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8474" w14:textId="77777777" w:rsidR="007B1257" w:rsidRPr="00877638" w:rsidRDefault="007B1257" w:rsidP="007B1257">
      <w:pPr>
        <w:rPr>
          <w:rFonts w:eastAsiaTheme="minorEastAsia"/>
          <w:noProof/>
          <w:lang w:val="en-US"/>
        </w:rPr>
      </w:pPr>
      <w:r w:rsidRPr="00877638">
        <w:rPr>
          <w:noProof/>
          <w:lang w:val="en-US"/>
        </w:rPr>
        <w:t>The time series data is generated using following formula:</w:t>
      </w:r>
      <w:r w:rsidRPr="00877638">
        <w:rPr>
          <w:noProof/>
          <w:lang w:val="en-US"/>
        </w:rPr>
        <w:br/>
      </w:r>
    </w:p>
    <w:p w14:paraId="2CAE817E" w14:textId="27A77BEF" w:rsidR="007B1257" w:rsidRPr="00877638" w:rsidRDefault="007B1257" w:rsidP="007B1257">
      <w:pPr>
        <w:jc w:val="both"/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scenario</m:t>
                  </m:r>
                </m:sub>
              </m:sSub>
            </m:sub>
          </m:sSub>
          <m: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ref</m:t>
                  </m:r>
                </m:sub>
              </m:sSub>
            </m:sub>
          </m:sSub>
          <m:r>
            <w:rPr>
              <w:rFonts w:ascii="Cambria Math" w:hAnsi="Cambria Math"/>
              <w:noProof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scenario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ref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  <w:noProof/>
              <w:lang w:val="en-US"/>
            </w:rPr>
            <m:t xml:space="preserve">  </m:t>
          </m:r>
        </m:oMath>
      </m:oMathPara>
    </w:p>
    <w:p w14:paraId="34F0F8B7" w14:textId="2AF04004" w:rsidR="00AC33F4" w:rsidRPr="00877638" w:rsidRDefault="00AC33F4">
      <w:pPr>
        <w:rPr>
          <w:noProof/>
          <w:lang w:val="en-US"/>
        </w:rPr>
      </w:pPr>
      <w:r w:rsidRPr="00877638">
        <w:rPr>
          <w:noProof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scenario</m:t>
                </m:r>
              </m:sub>
            </m:sSub>
          </m:sub>
        </m:sSub>
      </m:oMath>
      <w:r w:rsidRPr="00877638">
        <w:rPr>
          <w:noProof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ref</m:t>
                </m:r>
              </m:sub>
            </m:sSub>
          </m:sub>
        </m:sSub>
      </m:oMath>
      <w:r w:rsidRPr="00877638">
        <w:rPr>
          <w:noProof/>
          <w:lang w:val="en-US"/>
        </w:rPr>
        <w:t xml:space="preserve"> are </w:t>
      </w:r>
      <w:r w:rsidRPr="00877638">
        <w:rPr>
          <w:i/>
          <w:noProof/>
          <w:lang w:val="en-US"/>
        </w:rPr>
        <w:t>i</w:t>
      </w:r>
      <w:r w:rsidRPr="00877638">
        <w:rPr>
          <w:noProof/>
          <w:vertAlign w:val="superscript"/>
          <w:lang w:val="en-US"/>
        </w:rPr>
        <w:t>th</w:t>
      </w:r>
      <w:r w:rsidRPr="00877638">
        <w:rPr>
          <w:noProof/>
          <w:lang w:val="en-US"/>
        </w:rPr>
        <w:t xml:space="preserve"> hour prices in the scenario year and </w:t>
      </w:r>
      <w:r w:rsidRPr="00877638">
        <w:rPr>
          <w:noProof/>
          <w:lang w:val="en-US"/>
        </w:rPr>
        <w:t>reference year</w:t>
      </w:r>
      <w:r w:rsidRPr="00877638">
        <w:rPr>
          <w:noProof/>
          <w:lang w:val="en-US"/>
        </w:rPr>
        <w:t xml:space="preserve"> respectively while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av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scenario</m:t>
                </m:r>
              </m:sub>
            </m:sSub>
          </m:sub>
        </m:sSub>
      </m:oMath>
      <w:r w:rsidRPr="00877638">
        <w:rPr>
          <w:noProof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av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ref</m:t>
                </m:r>
              </m:sub>
            </m:sSub>
          </m:sub>
        </m:sSub>
      </m:oMath>
      <w:r w:rsidRPr="00877638">
        <w:rPr>
          <w:noProof/>
          <w:lang w:val="en-US"/>
        </w:rPr>
        <w:t xml:space="preserve"> are the annual average price in the scenario year and reference year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t>respectively</w:t>
      </w:r>
      <w:r w:rsidRPr="00877638">
        <w:rPr>
          <w:noProof/>
          <w:lang w:val="en-US"/>
        </w:rPr>
        <w:t xml:space="preserve">.  </w:t>
      </w:r>
    </w:p>
    <w:p w14:paraId="1B9DBA40" w14:textId="5DD4A834" w:rsidR="00AC33F4" w:rsidRPr="00877638" w:rsidRDefault="00AC33F4">
      <w:pPr>
        <w:rPr>
          <w:noProof/>
          <w:lang w:val="en-US"/>
        </w:rPr>
      </w:pPr>
    </w:p>
    <w:p w14:paraId="346AD118" w14:textId="70654FF7" w:rsidR="005D4E25" w:rsidRPr="00877638" w:rsidRDefault="00AC33F4">
      <w:pPr>
        <w:rPr>
          <w:noProof/>
          <w:lang w:val="en-US"/>
        </w:rPr>
      </w:pPr>
      <w:r w:rsidRPr="00877638">
        <w:rPr>
          <w:noProof/>
          <w:lang w:val="en-US"/>
        </w:rPr>
        <w:t>In this study we have considered</w:t>
      </w:r>
      <w:r w:rsidR="005D4E25" w:rsidRPr="00877638">
        <w:rPr>
          <w:noProof/>
          <w:lang w:val="en-US"/>
        </w:rPr>
        <w:t xml:space="preserve"> foll</w:t>
      </w:r>
      <w:r w:rsidR="00877638">
        <w:rPr>
          <w:noProof/>
          <w:lang w:val="en-US"/>
        </w:rPr>
        <w:t>o</w:t>
      </w:r>
      <w:r w:rsidR="005D4E25" w:rsidRPr="00877638">
        <w:rPr>
          <w:noProof/>
          <w:lang w:val="en-US"/>
        </w:rPr>
        <w:t>wing reference year and scenarios:</w:t>
      </w:r>
    </w:p>
    <w:p w14:paraId="090BF929" w14:textId="6BE80818" w:rsidR="007B1257" w:rsidRPr="00877638" w:rsidRDefault="005D4E25">
      <w:pPr>
        <w:rPr>
          <w:noProof/>
          <w:lang w:val="en-US"/>
        </w:rPr>
      </w:pPr>
      <w:r w:rsidRPr="00877638">
        <w:rPr>
          <w:noProof/>
          <w:lang w:val="en-US"/>
        </w:rPr>
        <w:t>Reference year:</w:t>
      </w:r>
      <w:r w:rsidR="00AC33F4"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t xml:space="preserve">2017, </w:t>
      </w:r>
      <w:r w:rsidR="00AC33F4" w:rsidRPr="00877638">
        <w:rPr>
          <w:noProof/>
          <w:lang w:val="en-US"/>
        </w:rPr>
        <w:t xml:space="preserve">2018, 2019 </w:t>
      </w:r>
      <w:r w:rsidRPr="00877638">
        <w:rPr>
          <w:noProof/>
          <w:lang w:val="en-US"/>
        </w:rPr>
        <w:t>and</w:t>
      </w:r>
      <w:r w:rsidR="00AC33F4" w:rsidRPr="00877638">
        <w:rPr>
          <w:noProof/>
          <w:lang w:val="en-US"/>
        </w:rPr>
        <w:t xml:space="preserve"> 2020</w:t>
      </w:r>
      <w:r w:rsidRPr="00877638">
        <w:rPr>
          <w:noProof/>
          <w:lang w:val="en-US"/>
        </w:rPr>
        <w:t>.</w:t>
      </w:r>
    </w:p>
    <w:p w14:paraId="488DFF78" w14:textId="0BC32B9B" w:rsidR="005D4E25" w:rsidRPr="00877638" w:rsidRDefault="005D4E25" w:rsidP="005D4E25">
      <w:pPr>
        <w:rPr>
          <w:noProof/>
          <w:lang w:val="en-US"/>
        </w:rPr>
      </w:pPr>
      <w:r w:rsidRPr="00877638">
        <w:rPr>
          <w:noProof/>
          <w:lang w:val="en-US"/>
        </w:rPr>
        <w:t xml:space="preserve">Scenarios: </w:t>
      </w:r>
      <w:r w:rsidRPr="00877638">
        <w:rPr>
          <w:noProof/>
          <w:lang w:val="en-US"/>
        </w:rPr>
        <w:t>'2030EU'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'2030ST'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'2030DG'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'2040ST'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'2040GCA'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'2040ST'</w:t>
      </w:r>
      <w:r w:rsidRPr="00877638">
        <w:rPr>
          <w:noProof/>
          <w:lang w:val="en-US"/>
        </w:rPr>
        <w:t xml:space="preserve">, </w:t>
      </w:r>
      <w:r w:rsidRPr="00877638">
        <w:rPr>
          <w:noProof/>
          <w:lang w:val="en-US"/>
        </w:rPr>
        <w:t>'2040DG'</w:t>
      </w:r>
    </w:p>
    <w:p w14:paraId="7E072C0C" w14:textId="5899C3BE" w:rsidR="005D4E25" w:rsidRPr="00877638" w:rsidRDefault="005D4E25" w:rsidP="005D4E25">
      <w:pPr>
        <w:rPr>
          <w:noProof/>
          <w:lang w:val="en-US"/>
        </w:rPr>
      </w:pPr>
    </w:p>
    <w:p w14:paraId="1DF742D1" w14:textId="432EAB10" w:rsidR="005D4E25" w:rsidRPr="00877638" w:rsidRDefault="005D4E25" w:rsidP="005D4E25">
      <w:pPr>
        <w:rPr>
          <w:noProof/>
          <w:lang w:val="en-US"/>
        </w:rPr>
      </w:pPr>
      <w:r w:rsidRPr="00877638">
        <w:rPr>
          <w:noProof/>
          <w:lang w:val="en-US"/>
        </w:rPr>
        <w:t>Some impo</w:t>
      </w:r>
      <w:r w:rsidR="00877638">
        <w:rPr>
          <w:noProof/>
          <w:lang w:val="en-US"/>
        </w:rPr>
        <w:t>r</w:t>
      </w:r>
      <w:r w:rsidRPr="00877638">
        <w:rPr>
          <w:noProof/>
          <w:lang w:val="en-US"/>
        </w:rPr>
        <w:t xml:space="preserve">tant points: </w:t>
      </w:r>
    </w:p>
    <w:p w14:paraId="643C1407" w14:textId="77777777" w:rsidR="005D4E25" w:rsidRPr="00877638" w:rsidRDefault="005D4E25" w:rsidP="005D4E25">
      <w:pPr>
        <w:pStyle w:val="ListParagraph"/>
        <w:rPr>
          <w:noProof/>
          <w:lang w:val="en-US"/>
        </w:rPr>
      </w:pPr>
    </w:p>
    <w:p w14:paraId="35E38EB0" w14:textId="232CB90C" w:rsidR="00877638" w:rsidRPr="00877638" w:rsidRDefault="00877638" w:rsidP="005D4E2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77638">
        <w:rPr>
          <w:noProof/>
          <w:lang w:val="en-US"/>
        </w:rPr>
        <w:t xml:space="preserve">Since UK </w:t>
      </w:r>
      <w:r w:rsidR="005745F6">
        <w:rPr>
          <w:noProof/>
          <w:lang w:val="en-US"/>
        </w:rPr>
        <w:t xml:space="preserve">prices were in ‘GBP/MWh’ therefore a multiplication factor of 1.15 used for converson to ‘EUR/MWh’ (by taking </w:t>
      </w:r>
      <w:bookmarkStart w:id="0" w:name="_GoBack"/>
      <w:bookmarkEnd w:id="0"/>
      <w:r w:rsidR="005745F6">
        <w:rPr>
          <w:noProof/>
          <w:lang w:val="en-US"/>
        </w:rPr>
        <w:t>1 GBP= 1.15 EUR)</w:t>
      </w:r>
    </w:p>
    <w:p w14:paraId="3F8B81F8" w14:textId="5E27064B" w:rsidR="005D4E25" w:rsidRPr="00877638" w:rsidRDefault="00877638" w:rsidP="005D4E2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77638">
        <w:rPr>
          <w:noProof/>
          <w:lang w:val="en-US"/>
        </w:rPr>
        <w:t>I</w:t>
      </w:r>
      <w:r w:rsidR="005D4E25" w:rsidRPr="00877638">
        <w:rPr>
          <w:noProof/>
          <w:lang w:val="en-US"/>
        </w:rPr>
        <w:t xml:space="preserve"> gue</w:t>
      </w:r>
      <w:r>
        <w:rPr>
          <w:noProof/>
          <w:lang w:val="en-US"/>
        </w:rPr>
        <w:t>s</w:t>
      </w:r>
      <w:r w:rsidR="005D4E25" w:rsidRPr="00877638">
        <w:rPr>
          <w:noProof/>
          <w:lang w:val="en-US"/>
        </w:rPr>
        <w:t xml:space="preserve">s </w:t>
      </w:r>
      <w:r w:rsidR="005745F6">
        <w:rPr>
          <w:noProof/>
          <w:lang w:val="en-US"/>
        </w:rPr>
        <w:t xml:space="preserve">the </w:t>
      </w:r>
      <w:r w:rsidR="005D4E25" w:rsidRPr="00877638">
        <w:rPr>
          <w:noProof/>
          <w:lang w:val="en-US"/>
        </w:rPr>
        <w:t xml:space="preserve">folder names are </w:t>
      </w:r>
      <w:r w:rsidRPr="00877638">
        <w:rPr>
          <w:noProof/>
          <w:lang w:val="en-US"/>
        </w:rPr>
        <w:t>self-explanatory</w:t>
      </w:r>
      <w:r w:rsidR="005D4E25" w:rsidRPr="00877638">
        <w:rPr>
          <w:noProof/>
          <w:lang w:val="en-US"/>
        </w:rPr>
        <w:t>.</w:t>
      </w:r>
    </w:p>
    <w:p w14:paraId="0C7BAC84" w14:textId="77777777" w:rsidR="005D4E25" w:rsidRPr="00877638" w:rsidRDefault="005D4E25">
      <w:pPr>
        <w:rPr>
          <w:noProof/>
          <w:lang w:val="en-US"/>
        </w:rPr>
      </w:pPr>
    </w:p>
    <w:p w14:paraId="2A0C2EEA" w14:textId="31EB8A8D" w:rsidR="00A406A5" w:rsidRPr="00877638" w:rsidRDefault="00AC33F4" w:rsidP="005D4E2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77638">
        <w:rPr>
          <w:noProof/>
          <w:lang w:val="en-US"/>
        </w:rPr>
        <w:t>The subscripts in a file name corresponds to a scenario as follows</w:t>
      </w:r>
    </w:p>
    <w:p w14:paraId="1037CCF3" w14:textId="77777777" w:rsidR="00AC33F4" w:rsidRPr="00877638" w:rsidRDefault="00AC33F4">
      <w:pPr>
        <w:rPr>
          <w:noProof/>
          <w:lang w:val="en-US"/>
        </w:rPr>
      </w:pPr>
    </w:p>
    <w:p w14:paraId="52C106E0" w14:textId="46FE6792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1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 '2030EU' </w:t>
      </w:r>
    </w:p>
    <w:p w14:paraId="5231952B" w14:textId="52D16AE3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2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'2030ST' </w:t>
      </w:r>
    </w:p>
    <w:p w14:paraId="53346BA3" w14:textId="3BA20CCA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3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 '2030DG' </w:t>
      </w:r>
    </w:p>
    <w:p w14:paraId="1D121DF7" w14:textId="77777777" w:rsidR="007B1257" w:rsidRPr="00877638" w:rsidRDefault="007B1257" w:rsidP="005D4E25">
      <w:pPr>
        <w:ind w:left="1440"/>
        <w:rPr>
          <w:noProof/>
          <w:lang w:val="en-US"/>
        </w:rPr>
      </w:pPr>
    </w:p>
    <w:p w14:paraId="5B1446B9" w14:textId="705302DF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4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'2040GCA' </w:t>
      </w:r>
    </w:p>
    <w:p w14:paraId="33EA17AD" w14:textId="4C0E4805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5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 '2040ST' </w:t>
      </w:r>
    </w:p>
    <w:p w14:paraId="7641BB8B" w14:textId="020D1922" w:rsidR="007B1257" w:rsidRPr="00877638" w:rsidRDefault="007B1257" w:rsidP="005D4E25">
      <w:pPr>
        <w:ind w:left="1440"/>
        <w:rPr>
          <w:noProof/>
          <w:lang w:val="en-US"/>
        </w:rPr>
      </w:pPr>
      <w:r w:rsidRPr="00877638">
        <w:rPr>
          <w:noProof/>
          <w:lang w:val="en-US"/>
        </w:rPr>
        <w:t>6</w:t>
      </w:r>
      <w:r w:rsidRPr="00877638">
        <w:rPr>
          <w:noProof/>
          <w:lang w:val="en-US"/>
        </w:rPr>
        <w:t xml:space="preserve"> </w:t>
      </w:r>
      <w:r w:rsidRPr="00877638">
        <w:rPr>
          <w:noProof/>
          <w:lang w:val="en-US"/>
        </w:rPr>
        <w:sym w:font="Wingdings" w:char="F0E8"/>
      </w:r>
      <w:r w:rsidRPr="00877638">
        <w:rPr>
          <w:noProof/>
          <w:lang w:val="en-US"/>
        </w:rPr>
        <w:t xml:space="preserve">'2040DG' </w:t>
      </w:r>
    </w:p>
    <w:p w14:paraId="1F068AC3" w14:textId="77777777" w:rsidR="005D4E25" w:rsidRPr="00877638" w:rsidRDefault="005D4E25" w:rsidP="00AC33F4">
      <w:pPr>
        <w:rPr>
          <w:noProof/>
          <w:lang w:val="en-US"/>
        </w:rPr>
      </w:pPr>
    </w:p>
    <w:p w14:paraId="1F9E15FA" w14:textId="0B72BB54" w:rsidR="00AC33F4" w:rsidRPr="00877638" w:rsidRDefault="005D4E25" w:rsidP="00AC33F4">
      <w:pPr>
        <w:rPr>
          <w:noProof/>
          <w:lang w:val="en-US"/>
        </w:rPr>
      </w:pPr>
      <w:r w:rsidRPr="00877638">
        <w:rPr>
          <w:noProof/>
          <w:lang w:val="en-US"/>
        </w:rPr>
        <w:t xml:space="preserve">Example : </w:t>
      </w:r>
      <w:r w:rsidR="00AC33F4" w:rsidRPr="00877638">
        <w:rPr>
          <w:noProof/>
          <w:lang w:val="en-US"/>
        </w:rPr>
        <w:br/>
      </w:r>
      <w:r w:rsidR="00AC33F4" w:rsidRPr="00877638">
        <w:rPr>
          <w:noProof/>
          <w:lang w:val="en-US"/>
        </w:rPr>
        <w:br/>
      </w:r>
      <w:r w:rsidR="00AC33F4" w:rsidRPr="00877638">
        <w:rPr>
          <w:noProof/>
          <w:lang w:val="en-US"/>
        </w:rPr>
        <w:t>./series data/ Based on 2017 prices/UK_5.csv</w:t>
      </w:r>
      <w:r w:rsidR="00AC33F4" w:rsidRPr="00877638">
        <w:rPr>
          <w:noProof/>
          <w:lang w:val="en-US"/>
        </w:rPr>
        <w:t xml:space="preserve"> </w:t>
      </w:r>
      <w:r w:rsidR="00AC33F4" w:rsidRPr="00877638">
        <w:rPr>
          <w:noProof/>
          <w:lang w:val="en-US"/>
        </w:rPr>
        <w:sym w:font="Wingdings" w:char="F0E8"/>
      </w:r>
      <w:r w:rsidR="00AC33F4" w:rsidRPr="00877638">
        <w:rPr>
          <w:noProof/>
          <w:lang w:val="en-US"/>
        </w:rPr>
        <w:t xml:space="preserve"> contains the time series prices for UK in scenario [</w:t>
      </w:r>
      <w:r w:rsidR="00AC33F4" w:rsidRPr="00877638">
        <w:rPr>
          <w:noProof/>
          <w:lang w:val="en-US"/>
        </w:rPr>
        <w:t>2040ST'</w:t>
      </w:r>
      <w:r w:rsidR="00AC33F4" w:rsidRPr="00877638">
        <w:rPr>
          <w:noProof/>
          <w:lang w:val="en-US"/>
        </w:rPr>
        <w:t xml:space="preserve">], produced by choosing 2017 as reference year. </w:t>
      </w:r>
    </w:p>
    <w:p w14:paraId="740930B2" w14:textId="77777777" w:rsidR="00AC33F4" w:rsidRPr="00877638" w:rsidRDefault="00AC33F4" w:rsidP="007B1257">
      <w:pPr>
        <w:rPr>
          <w:noProof/>
          <w:lang w:val="en-US"/>
        </w:rPr>
      </w:pPr>
    </w:p>
    <w:sectPr w:rsidR="00AC33F4" w:rsidRPr="00877638" w:rsidSect="008659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836C4"/>
    <w:multiLevelType w:val="hybridMultilevel"/>
    <w:tmpl w:val="674A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7"/>
    <w:rsid w:val="000A4DA3"/>
    <w:rsid w:val="00150C3D"/>
    <w:rsid w:val="002C76F1"/>
    <w:rsid w:val="00393855"/>
    <w:rsid w:val="004174A8"/>
    <w:rsid w:val="005745F6"/>
    <w:rsid w:val="005D4E25"/>
    <w:rsid w:val="006225F4"/>
    <w:rsid w:val="00671A64"/>
    <w:rsid w:val="007B1257"/>
    <w:rsid w:val="00865995"/>
    <w:rsid w:val="00877638"/>
    <w:rsid w:val="00A406A5"/>
    <w:rsid w:val="00AC10C5"/>
    <w:rsid w:val="00A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E28D"/>
  <w15:chartTrackingRefBased/>
  <w15:docId w15:val="{30BBEB75-59DC-DF44-A2CE-5F94994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ROMOTioN - Standard"/>
    <w:qFormat/>
    <w:rsid w:val="007B1257"/>
    <w:rPr>
      <w:rFonts w:ascii="Arial" w:hAnsi="Arial" w:cs="Times New Roman"/>
      <w:sz w:val="18"/>
      <w:szCs w:val="1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E36DD-0E4D-A94D-A017-893DF3D0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2021-10-04T09:56:00Z</dcterms:created>
  <dcterms:modified xsi:type="dcterms:W3CDTF">2021-10-04T10:31:00Z</dcterms:modified>
</cp:coreProperties>
</file>