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B601E" w14:textId="77777777" w:rsidR="00946C31" w:rsidRDefault="00946C31">
      <w:pPr>
        <w:pStyle w:val="Title"/>
        <w:jc w:val="center"/>
        <w:rPr>
          <w:b/>
          <w:sz w:val="36"/>
          <w:szCs w:val="36"/>
          <w:u w:val="single"/>
        </w:rPr>
      </w:pPr>
    </w:p>
    <w:p w14:paraId="0AC336DE" w14:textId="77777777" w:rsidR="00946C31" w:rsidRDefault="00161D53">
      <w:pPr>
        <w:pStyle w:val="Heading2"/>
        <w:jc w:val="center"/>
      </w:pPr>
      <w:bookmarkStart w:id="0" w:name="_heading=h.wlxfycp4eg1v" w:colFirst="0" w:colLast="0"/>
      <w:bookmarkEnd w:id="0"/>
      <w:r>
        <w:rPr>
          <w:noProof/>
        </w:rPr>
        <w:drawing>
          <wp:inline distT="114300" distB="114300" distL="114300" distR="114300" wp14:anchorId="682A4F3F" wp14:editId="3A2F11F5">
            <wp:extent cx="6238875" cy="1190625"/>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6238875" cy="1190625"/>
                    </a:xfrm>
                    <a:prstGeom prst="rect">
                      <a:avLst/>
                    </a:prstGeom>
                    <a:ln/>
                  </pic:spPr>
                </pic:pic>
              </a:graphicData>
            </a:graphic>
          </wp:inline>
        </w:drawing>
      </w:r>
      <w:r>
        <w:t>Exabeam Expedition Step-by-Step Login Instructions</w:t>
      </w:r>
    </w:p>
    <w:p w14:paraId="7E1C9F90" w14:textId="77777777" w:rsidR="00946C31" w:rsidRDefault="00161D53">
      <w:pPr>
        <w:tabs>
          <w:tab w:val="left" w:pos="7353"/>
        </w:tabs>
      </w:pPr>
      <w:r>
        <w:tab/>
      </w:r>
    </w:p>
    <w:p w14:paraId="2B224B01" w14:textId="77777777" w:rsidR="00946C31" w:rsidRDefault="00946C31">
      <w:pPr>
        <w:tabs>
          <w:tab w:val="left" w:pos="7353"/>
        </w:tabs>
      </w:pPr>
    </w:p>
    <w:p w14:paraId="5DA42A39" w14:textId="77777777" w:rsidR="00946C31" w:rsidRDefault="00161D53">
      <w:pPr>
        <w:numPr>
          <w:ilvl w:val="0"/>
          <w:numId w:val="8"/>
        </w:numPr>
        <w:pBdr>
          <w:top w:val="nil"/>
          <w:left w:val="nil"/>
          <w:bottom w:val="nil"/>
          <w:right w:val="nil"/>
          <w:between w:val="nil"/>
        </w:pBdr>
        <w:tabs>
          <w:tab w:val="left" w:pos="7353"/>
        </w:tabs>
        <w:spacing w:line="480" w:lineRule="auto"/>
      </w:pPr>
      <w:r>
        <w:rPr>
          <w:color w:val="000000"/>
        </w:rPr>
        <w:t xml:space="preserve">Open the </w:t>
      </w:r>
      <w:r>
        <w:t>Exabeam Expedition</w:t>
      </w:r>
      <w:r>
        <w:rPr>
          <w:color w:val="000000"/>
        </w:rPr>
        <w:t xml:space="preserve"> U</w:t>
      </w:r>
      <w:r>
        <w:t>I</w:t>
      </w:r>
      <w:r>
        <w:rPr>
          <w:color w:val="000000"/>
        </w:rPr>
        <w:t xml:space="preserve">:  </w:t>
      </w:r>
      <w:hyperlink r:id="rId7">
        <w:r>
          <w:rPr>
            <w:color w:val="1155CC"/>
            <w:u w:val="single"/>
          </w:rPr>
          <w:t>https://ctf-0-event.exalabs.io/</w:t>
        </w:r>
      </w:hyperlink>
      <w:r>
        <w:t xml:space="preserve"> </w:t>
      </w:r>
    </w:p>
    <w:p w14:paraId="7DF4A3C5" w14:textId="77777777" w:rsidR="00946C31" w:rsidRDefault="00161D53">
      <w:pPr>
        <w:numPr>
          <w:ilvl w:val="0"/>
          <w:numId w:val="8"/>
        </w:numPr>
        <w:pBdr>
          <w:top w:val="nil"/>
          <w:left w:val="nil"/>
          <w:bottom w:val="nil"/>
          <w:right w:val="nil"/>
          <w:between w:val="nil"/>
        </w:pBdr>
        <w:tabs>
          <w:tab w:val="left" w:pos="7353"/>
        </w:tabs>
        <w:spacing w:line="480" w:lineRule="auto"/>
      </w:pPr>
      <w:r>
        <w:t xml:space="preserve">Scroll down and open the Exabeam interface(s) you will be using in a separate tab. Your host will specify Advanced Analytics, Data Lake, or both. Return to the CTF UI when done. </w:t>
      </w:r>
    </w:p>
    <w:p w14:paraId="2D3BBF51" w14:textId="77777777" w:rsidR="00946C31" w:rsidRDefault="00161D53">
      <w:pPr>
        <w:pBdr>
          <w:top w:val="nil"/>
          <w:left w:val="nil"/>
          <w:bottom w:val="nil"/>
          <w:right w:val="nil"/>
          <w:between w:val="nil"/>
        </w:pBdr>
        <w:tabs>
          <w:tab w:val="left" w:pos="7353"/>
        </w:tabs>
        <w:spacing w:line="480" w:lineRule="auto"/>
        <w:ind w:left="630"/>
      </w:pPr>
      <w:r>
        <w:rPr>
          <w:noProof/>
        </w:rPr>
        <w:drawing>
          <wp:inline distT="114300" distB="114300" distL="114300" distR="114300" wp14:anchorId="3AD0B753" wp14:editId="7415C464">
            <wp:extent cx="4043363" cy="630334"/>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043363" cy="630334"/>
                    </a:xfrm>
                    <a:prstGeom prst="rect">
                      <a:avLst/>
                    </a:prstGeom>
                    <a:ln/>
                  </pic:spPr>
                </pic:pic>
              </a:graphicData>
            </a:graphic>
          </wp:inline>
        </w:drawing>
      </w:r>
    </w:p>
    <w:p w14:paraId="68275EEA" w14:textId="77777777" w:rsidR="00946C31" w:rsidRDefault="00161D53">
      <w:pPr>
        <w:numPr>
          <w:ilvl w:val="0"/>
          <w:numId w:val="8"/>
        </w:numPr>
        <w:pBdr>
          <w:top w:val="nil"/>
          <w:left w:val="nil"/>
          <w:bottom w:val="nil"/>
          <w:right w:val="nil"/>
          <w:between w:val="nil"/>
        </w:pBdr>
        <w:tabs>
          <w:tab w:val="left" w:pos="7353"/>
        </w:tabs>
        <w:spacing w:line="480" w:lineRule="auto"/>
      </w:pPr>
      <w:r>
        <w:t>On the CTF UI, s</w:t>
      </w:r>
      <w:r>
        <w:rPr>
          <w:color w:val="000000"/>
        </w:rPr>
        <w:t>elect “Register” in the top</w:t>
      </w:r>
      <w:r>
        <w:t xml:space="preserve"> right </w:t>
      </w:r>
      <w:r>
        <w:rPr>
          <w:color w:val="000000"/>
        </w:rPr>
        <w:t>corner</w:t>
      </w:r>
      <w:proofErr w:type="gramStart"/>
      <w:r>
        <w:rPr>
          <w:color w:val="000000"/>
        </w:rPr>
        <w:t xml:space="preserve">.  </w:t>
      </w:r>
      <w:proofErr w:type="gramEnd"/>
      <w:r>
        <w:rPr>
          <w:color w:val="000000"/>
        </w:rPr>
        <w:t xml:space="preserve">  </w:t>
      </w:r>
    </w:p>
    <w:p w14:paraId="497124B4" w14:textId="77777777" w:rsidR="00946C31" w:rsidRDefault="00161D53">
      <w:pPr>
        <w:tabs>
          <w:tab w:val="left" w:pos="7353"/>
        </w:tabs>
        <w:ind w:left="360"/>
      </w:pPr>
      <w:r>
        <w:rPr>
          <w:noProof/>
        </w:rPr>
        <w:drawing>
          <wp:inline distT="114300" distB="114300" distL="114300" distR="114300" wp14:anchorId="021C16FC" wp14:editId="0AAA6F55">
            <wp:extent cx="2824163" cy="703111"/>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824163" cy="703111"/>
                    </a:xfrm>
                    <a:prstGeom prst="rect">
                      <a:avLst/>
                    </a:prstGeom>
                    <a:ln/>
                  </pic:spPr>
                </pic:pic>
              </a:graphicData>
            </a:graphic>
          </wp:inline>
        </w:drawing>
      </w:r>
    </w:p>
    <w:p w14:paraId="1499E43C" w14:textId="77777777" w:rsidR="00946C31" w:rsidRDefault="00161D53">
      <w:pPr>
        <w:tabs>
          <w:tab w:val="left" w:pos="7353"/>
        </w:tabs>
      </w:pPr>
      <w:r>
        <w:t xml:space="preserve">           </w:t>
      </w:r>
      <w:r>
        <w:t xml:space="preserve">  </w:t>
      </w:r>
    </w:p>
    <w:p w14:paraId="6ED59947" w14:textId="77777777" w:rsidR="00946C31" w:rsidRDefault="00161D53">
      <w:pPr>
        <w:numPr>
          <w:ilvl w:val="0"/>
          <w:numId w:val="8"/>
        </w:numPr>
        <w:pBdr>
          <w:top w:val="nil"/>
          <w:left w:val="nil"/>
          <w:bottom w:val="nil"/>
          <w:right w:val="nil"/>
          <w:between w:val="nil"/>
        </w:pBdr>
        <w:tabs>
          <w:tab w:val="left" w:pos="7353"/>
        </w:tabs>
      </w:pPr>
      <w:r>
        <w:rPr>
          <w:color w:val="000000"/>
        </w:rPr>
        <w:t xml:space="preserve">Create a Username (Make It Fun…But Clean!), </w:t>
      </w:r>
      <w:r>
        <w:t>e</w:t>
      </w:r>
      <w:r>
        <w:rPr>
          <w:color w:val="000000"/>
        </w:rPr>
        <w:t xml:space="preserve">nter your Email Address and </w:t>
      </w:r>
      <w:r>
        <w:t>c</w:t>
      </w:r>
      <w:r>
        <w:rPr>
          <w:color w:val="000000"/>
        </w:rPr>
        <w:t xml:space="preserve">reate a Password. </w:t>
      </w:r>
    </w:p>
    <w:p w14:paraId="13661D93" w14:textId="77777777" w:rsidR="00946C31" w:rsidRDefault="00161D53">
      <w:pPr>
        <w:tabs>
          <w:tab w:val="left" w:pos="7353"/>
        </w:tabs>
      </w:pPr>
      <w:r>
        <w:rPr>
          <w:noProof/>
        </w:rPr>
        <w:drawing>
          <wp:inline distT="114300" distB="114300" distL="114300" distR="114300" wp14:anchorId="477DC2AF" wp14:editId="3EA283E3">
            <wp:extent cx="3371175" cy="1753791"/>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371175" cy="1753791"/>
                    </a:xfrm>
                    <a:prstGeom prst="rect">
                      <a:avLst/>
                    </a:prstGeom>
                    <a:ln/>
                  </pic:spPr>
                </pic:pic>
              </a:graphicData>
            </a:graphic>
          </wp:inline>
        </w:drawing>
      </w:r>
    </w:p>
    <w:p w14:paraId="4F894FB7" w14:textId="77777777" w:rsidR="00946C31" w:rsidRDefault="00161D53">
      <w:pPr>
        <w:numPr>
          <w:ilvl w:val="0"/>
          <w:numId w:val="8"/>
        </w:numPr>
        <w:tabs>
          <w:tab w:val="left" w:pos="7353"/>
        </w:tabs>
      </w:pPr>
      <w:r>
        <w:t xml:space="preserve">Select “Join Team”. Your host will provide your team logins and Exabeam UI logins when we are ready to begin. </w:t>
      </w:r>
    </w:p>
    <w:p w14:paraId="61C40BFA" w14:textId="77777777" w:rsidR="00946C31" w:rsidRDefault="00946C31">
      <w:pPr>
        <w:tabs>
          <w:tab w:val="left" w:pos="7353"/>
        </w:tabs>
      </w:pPr>
    </w:p>
    <w:p w14:paraId="390C5042" w14:textId="77777777" w:rsidR="00946C31" w:rsidRDefault="00946C31">
      <w:pPr>
        <w:tabs>
          <w:tab w:val="left" w:pos="7353"/>
        </w:tabs>
      </w:pPr>
    </w:p>
    <w:p w14:paraId="286FD709" w14:textId="77777777" w:rsidR="00946C31" w:rsidRDefault="00946C31">
      <w:pPr>
        <w:tabs>
          <w:tab w:val="left" w:pos="7353"/>
        </w:tabs>
      </w:pPr>
    </w:p>
    <w:p w14:paraId="65992CB0" w14:textId="77777777" w:rsidR="00946C31" w:rsidRDefault="00946C31">
      <w:pPr>
        <w:tabs>
          <w:tab w:val="left" w:pos="7353"/>
        </w:tabs>
      </w:pPr>
    </w:p>
    <w:p w14:paraId="40545386" w14:textId="77777777" w:rsidR="00946C31" w:rsidRDefault="00946C31">
      <w:pPr>
        <w:tabs>
          <w:tab w:val="left" w:pos="7353"/>
        </w:tabs>
      </w:pPr>
    </w:p>
    <w:p w14:paraId="7E15119E" w14:textId="77777777" w:rsidR="00946C31" w:rsidRDefault="00946C31">
      <w:pPr>
        <w:pBdr>
          <w:top w:val="nil"/>
          <w:left w:val="nil"/>
          <w:bottom w:val="nil"/>
          <w:right w:val="nil"/>
          <w:between w:val="nil"/>
        </w:pBdr>
        <w:tabs>
          <w:tab w:val="left" w:pos="7353"/>
        </w:tabs>
      </w:pPr>
    </w:p>
    <w:p w14:paraId="0951E7B8" w14:textId="77777777" w:rsidR="00946C31" w:rsidRDefault="00161D53">
      <w:pPr>
        <w:pStyle w:val="Title"/>
        <w:jc w:val="center"/>
      </w:pPr>
      <w:bookmarkStart w:id="1" w:name="_heading=h.rmljpglzcl12" w:colFirst="0" w:colLast="0"/>
      <w:bookmarkEnd w:id="1"/>
      <w:r>
        <w:rPr>
          <w:b/>
          <w:sz w:val="36"/>
          <w:szCs w:val="36"/>
          <w:u w:val="single"/>
        </w:rPr>
        <w:lastRenderedPageBreak/>
        <w:t>Exabeam Expedition UI Walkthrough</w:t>
      </w:r>
    </w:p>
    <w:p w14:paraId="26332123" w14:textId="77777777" w:rsidR="00946C31" w:rsidRDefault="00161D53">
      <w:pPr>
        <w:pStyle w:val="Heading3"/>
        <w:tabs>
          <w:tab w:val="left" w:pos="7353"/>
        </w:tabs>
      </w:pPr>
      <w:bookmarkStart w:id="2" w:name="_heading=h.sp60uh2r9iut" w:colFirst="0" w:colLast="0"/>
      <w:bookmarkEnd w:id="2"/>
      <w:r>
        <w:t>Advanced Analytics - 4 workflows.</w:t>
      </w:r>
    </w:p>
    <w:p w14:paraId="128B0466" w14:textId="77777777" w:rsidR="00946C31" w:rsidRDefault="00161D53">
      <w:pPr>
        <w:pStyle w:val="Heading3"/>
        <w:tabs>
          <w:tab w:val="left" w:pos="7353"/>
        </w:tabs>
        <w:spacing w:before="120" w:after="0"/>
        <w:rPr>
          <w:sz w:val="24"/>
          <w:szCs w:val="24"/>
        </w:rPr>
      </w:pPr>
      <w:bookmarkStart w:id="3" w:name="_heading=h.wmh4z0pkcmbn" w:colFirst="0" w:colLast="0"/>
      <w:bookmarkEnd w:id="3"/>
      <w:r>
        <w:rPr>
          <w:color w:val="1B1A1F"/>
          <w:sz w:val="24"/>
          <w:szCs w:val="24"/>
        </w:rPr>
        <w:t xml:space="preserve">Workflow 1: </w:t>
      </w:r>
      <w:r>
        <w:rPr>
          <w:sz w:val="24"/>
          <w:szCs w:val="24"/>
        </w:rPr>
        <w:t>Watchlist &gt; User/Asset &gt; Timeline</w:t>
      </w:r>
    </w:p>
    <w:p w14:paraId="7A3477DF" w14:textId="77777777" w:rsidR="00946C31" w:rsidRDefault="00161D53">
      <w:pPr>
        <w:numPr>
          <w:ilvl w:val="0"/>
          <w:numId w:val="9"/>
        </w:numPr>
        <w:tabs>
          <w:tab w:val="left" w:pos="7353"/>
        </w:tabs>
        <w:rPr>
          <w:sz w:val="22"/>
          <w:szCs w:val="22"/>
        </w:rPr>
      </w:pPr>
      <w:r>
        <w:rPr>
          <w:sz w:val="22"/>
          <w:szCs w:val="22"/>
        </w:rPr>
        <w:t xml:space="preserve">Click on User/Asset names to view their Context Page. This includes things like their department, manager, peer groups, user risk trend, and risk reasons. </w:t>
      </w:r>
    </w:p>
    <w:p w14:paraId="49E79667" w14:textId="77777777" w:rsidR="00946C31" w:rsidRDefault="00161D53">
      <w:pPr>
        <w:tabs>
          <w:tab w:val="left" w:pos="7353"/>
        </w:tabs>
        <w:ind w:firstLine="720"/>
        <w:rPr>
          <w:sz w:val="22"/>
          <w:szCs w:val="22"/>
        </w:rPr>
      </w:pPr>
      <w:r>
        <w:rPr>
          <w:noProof/>
          <w:sz w:val="22"/>
          <w:szCs w:val="22"/>
        </w:rPr>
        <w:drawing>
          <wp:inline distT="114300" distB="114300" distL="114300" distR="114300" wp14:anchorId="7BAA8197" wp14:editId="573A6DCC">
            <wp:extent cx="3395663" cy="1358265"/>
            <wp:effectExtent l="0" t="0" r="0" b="0"/>
            <wp:docPr id="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3395663" cy="1358265"/>
                    </a:xfrm>
                    <a:prstGeom prst="rect">
                      <a:avLst/>
                    </a:prstGeom>
                    <a:ln/>
                  </pic:spPr>
                </pic:pic>
              </a:graphicData>
            </a:graphic>
          </wp:inline>
        </w:drawing>
      </w:r>
    </w:p>
    <w:p w14:paraId="5481D8F0" w14:textId="77777777" w:rsidR="00946C31" w:rsidRDefault="00161D53">
      <w:pPr>
        <w:numPr>
          <w:ilvl w:val="0"/>
          <w:numId w:val="9"/>
        </w:numPr>
        <w:tabs>
          <w:tab w:val="left" w:pos="7353"/>
        </w:tabs>
        <w:rPr>
          <w:sz w:val="22"/>
          <w:szCs w:val="22"/>
        </w:rPr>
      </w:pPr>
      <w:r>
        <w:rPr>
          <w:sz w:val="22"/>
          <w:szCs w:val="22"/>
        </w:rPr>
        <w:t xml:space="preserve">Scrolling down on this page reveals the </w:t>
      </w:r>
      <w:r>
        <w:rPr>
          <w:b/>
          <w:sz w:val="22"/>
          <w:szCs w:val="22"/>
        </w:rPr>
        <w:t>User Risk Trend</w:t>
      </w:r>
      <w:r>
        <w:rPr>
          <w:sz w:val="22"/>
          <w:szCs w:val="22"/>
        </w:rPr>
        <w:t xml:space="preserve"> to easily view what their risk looks like over </w:t>
      </w:r>
      <w:proofErr w:type="gramStart"/>
      <w:r>
        <w:rPr>
          <w:sz w:val="22"/>
          <w:szCs w:val="22"/>
        </w:rPr>
        <w:t>a period of time</w:t>
      </w:r>
      <w:proofErr w:type="gramEnd"/>
      <w:r>
        <w:rPr>
          <w:sz w:val="22"/>
          <w:szCs w:val="22"/>
        </w:rPr>
        <w:t xml:space="preserve">. Clicking on any dot (session) will update how many rules, events, alerts, accounts, </w:t>
      </w:r>
      <w:proofErr w:type="spellStart"/>
      <w:r>
        <w:rPr>
          <w:sz w:val="22"/>
          <w:szCs w:val="22"/>
        </w:rPr>
        <w:t>etc</w:t>
      </w:r>
      <w:proofErr w:type="spellEnd"/>
      <w:r>
        <w:rPr>
          <w:sz w:val="22"/>
          <w:szCs w:val="22"/>
        </w:rPr>
        <w:t xml:space="preserve"> were triggered/touched that day. </w:t>
      </w:r>
    </w:p>
    <w:p w14:paraId="146C6221" w14:textId="77777777" w:rsidR="00946C31" w:rsidRDefault="00161D53">
      <w:pPr>
        <w:tabs>
          <w:tab w:val="left" w:pos="7353"/>
        </w:tabs>
        <w:ind w:left="720"/>
        <w:rPr>
          <w:sz w:val="22"/>
          <w:szCs w:val="22"/>
        </w:rPr>
      </w:pPr>
      <w:r>
        <w:rPr>
          <w:noProof/>
          <w:sz w:val="22"/>
          <w:szCs w:val="22"/>
        </w:rPr>
        <w:drawing>
          <wp:inline distT="114300" distB="114300" distL="114300" distR="114300" wp14:anchorId="77931355" wp14:editId="6059971E">
            <wp:extent cx="3303874" cy="1451843"/>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303874" cy="1451843"/>
                    </a:xfrm>
                    <a:prstGeom prst="rect">
                      <a:avLst/>
                    </a:prstGeom>
                    <a:ln/>
                  </pic:spPr>
                </pic:pic>
              </a:graphicData>
            </a:graphic>
          </wp:inline>
        </w:drawing>
      </w:r>
    </w:p>
    <w:p w14:paraId="1CFD57E5" w14:textId="77777777" w:rsidR="00946C31" w:rsidRDefault="00161D53">
      <w:pPr>
        <w:numPr>
          <w:ilvl w:val="0"/>
          <w:numId w:val="9"/>
        </w:numPr>
        <w:tabs>
          <w:tab w:val="left" w:pos="7353"/>
        </w:tabs>
        <w:rPr>
          <w:sz w:val="22"/>
          <w:szCs w:val="22"/>
        </w:rPr>
      </w:pPr>
      <w:r>
        <w:rPr>
          <w:sz w:val="22"/>
          <w:szCs w:val="22"/>
        </w:rPr>
        <w:t>Clicking on a dot (session) will also update the Risk Reasons belo</w:t>
      </w:r>
      <w:r>
        <w:rPr>
          <w:sz w:val="22"/>
          <w:szCs w:val="22"/>
        </w:rPr>
        <w:t xml:space="preserve">w the risk trend graph. By default, this view shows all the risk reasons from the selected day in highest to lowest risk. It’s a great way to get a quick idea of what risky events occurred on the selected day. Events can be expanded for more information. </w:t>
      </w:r>
    </w:p>
    <w:p w14:paraId="3E219FBE" w14:textId="77777777" w:rsidR="00946C31" w:rsidRDefault="00161D53">
      <w:pPr>
        <w:tabs>
          <w:tab w:val="left" w:pos="7353"/>
        </w:tabs>
        <w:ind w:left="720"/>
        <w:rPr>
          <w:sz w:val="22"/>
          <w:szCs w:val="22"/>
        </w:rPr>
      </w:pPr>
      <w:r>
        <w:rPr>
          <w:noProof/>
          <w:sz w:val="22"/>
          <w:szCs w:val="22"/>
        </w:rPr>
        <w:drawing>
          <wp:inline distT="114300" distB="114300" distL="114300" distR="114300" wp14:anchorId="680741D2" wp14:editId="79751304">
            <wp:extent cx="3250427" cy="1838771"/>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250427" cy="1838771"/>
                    </a:xfrm>
                    <a:prstGeom prst="rect">
                      <a:avLst/>
                    </a:prstGeom>
                    <a:ln/>
                  </pic:spPr>
                </pic:pic>
              </a:graphicData>
            </a:graphic>
          </wp:inline>
        </w:drawing>
      </w:r>
    </w:p>
    <w:p w14:paraId="2AFA14AA" w14:textId="77777777" w:rsidR="00946C31" w:rsidRDefault="00161D53">
      <w:pPr>
        <w:numPr>
          <w:ilvl w:val="0"/>
          <w:numId w:val="9"/>
        </w:numPr>
        <w:tabs>
          <w:tab w:val="left" w:pos="7353"/>
        </w:tabs>
        <w:rPr>
          <w:sz w:val="22"/>
          <w:szCs w:val="22"/>
        </w:rPr>
      </w:pPr>
      <w:r>
        <w:rPr>
          <w:sz w:val="22"/>
          <w:szCs w:val="22"/>
        </w:rPr>
        <w:t xml:space="preserve">To view all of the user’s activity for this day, both normal and anomalous, click on “Go </w:t>
      </w:r>
      <w:proofErr w:type="gramStart"/>
      <w:r>
        <w:rPr>
          <w:sz w:val="22"/>
          <w:szCs w:val="22"/>
        </w:rPr>
        <w:t>To</w:t>
      </w:r>
      <w:proofErr w:type="gramEnd"/>
      <w:r>
        <w:rPr>
          <w:sz w:val="22"/>
          <w:szCs w:val="22"/>
        </w:rPr>
        <w:t xml:space="preserve"> Timeline”</w:t>
      </w:r>
    </w:p>
    <w:p w14:paraId="56F79306" w14:textId="77777777" w:rsidR="00946C31" w:rsidRDefault="00161D53">
      <w:pPr>
        <w:tabs>
          <w:tab w:val="left" w:pos="7353"/>
        </w:tabs>
        <w:ind w:left="720"/>
        <w:rPr>
          <w:sz w:val="22"/>
          <w:szCs w:val="22"/>
        </w:rPr>
      </w:pPr>
      <w:r>
        <w:rPr>
          <w:noProof/>
          <w:sz w:val="22"/>
          <w:szCs w:val="22"/>
        </w:rPr>
        <w:drawing>
          <wp:inline distT="114300" distB="114300" distL="114300" distR="114300" wp14:anchorId="1B6778B7" wp14:editId="6B8ECC7C">
            <wp:extent cx="4777154" cy="776288"/>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777154" cy="776288"/>
                    </a:xfrm>
                    <a:prstGeom prst="rect">
                      <a:avLst/>
                    </a:prstGeom>
                    <a:ln/>
                  </pic:spPr>
                </pic:pic>
              </a:graphicData>
            </a:graphic>
          </wp:inline>
        </w:drawing>
      </w:r>
    </w:p>
    <w:p w14:paraId="72D04224" w14:textId="77777777" w:rsidR="00946C31" w:rsidRDefault="00161D53">
      <w:pPr>
        <w:numPr>
          <w:ilvl w:val="0"/>
          <w:numId w:val="9"/>
        </w:numPr>
        <w:tabs>
          <w:tab w:val="left" w:pos="7353"/>
        </w:tabs>
        <w:rPr>
          <w:sz w:val="22"/>
          <w:szCs w:val="22"/>
        </w:rPr>
      </w:pPr>
      <w:r>
        <w:rPr>
          <w:sz w:val="22"/>
          <w:szCs w:val="22"/>
        </w:rPr>
        <w:t xml:space="preserve">To go directly to a timeline from the main screen, simply click on a user/asset score. </w:t>
      </w:r>
    </w:p>
    <w:p w14:paraId="3A864DAC" w14:textId="77777777" w:rsidR="00946C31" w:rsidRDefault="00161D53">
      <w:pPr>
        <w:tabs>
          <w:tab w:val="left" w:pos="7353"/>
        </w:tabs>
        <w:ind w:left="720"/>
        <w:rPr>
          <w:sz w:val="22"/>
          <w:szCs w:val="22"/>
        </w:rPr>
      </w:pPr>
      <w:r>
        <w:rPr>
          <w:noProof/>
          <w:sz w:val="22"/>
          <w:szCs w:val="22"/>
        </w:rPr>
        <w:drawing>
          <wp:inline distT="114300" distB="114300" distL="114300" distR="114300" wp14:anchorId="6047A03D" wp14:editId="36DB3348">
            <wp:extent cx="3414713" cy="493236"/>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414713" cy="493236"/>
                    </a:xfrm>
                    <a:prstGeom prst="rect">
                      <a:avLst/>
                    </a:prstGeom>
                    <a:ln/>
                  </pic:spPr>
                </pic:pic>
              </a:graphicData>
            </a:graphic>
          </wp:inline>
        </w:drawing>
      </w:r>
    </w:p>
    <w:p w14:paraId="4D5E9D38" w14:textId="77777777" w:rsidR="00946C31" w:rsidRDefault="00161D53">
      <w:pPr>
        <w:numPr>
          <w:ilvl w:val="0"/>
          <w:numId w:val="9"/>
        </w:numPr>
        <w:tabs>
          <w:tab w:val="left" w:pos="7353"/>
        </w:tabs>
        <w:rPr>
          <w:sz w:val="22"/>
          <w:szCs w:val="22"/>
        </w:rPr>
      </w:pPr>
      <w:r>
        <w:rPr>
          <w:sz w:val="22"/>
          <w:szCs w:val="22"/>
        </w:rPr>
        <w:t>From a timeline, you can see the user/asset’s day in a chron</w:t>
      </w:r>
      <w:r>
        <w:rPr>
          <w:sz w:val="22"/>
          <w:szCs w:val="22"/>
        </w:rPr>
        <w:t>ological view showing all activity. On the left side, you will see the event that came into the system. On the right, you will see text and a risk number if the event on the left was risky. If there is no number/text on the right side, it indicates that th</w:t>
      </w:r>
      <w:r>
        <w:rPr>
          <w:sz w:val="22"/>
          <w:szCs w:val="22"/>
        </w:rPr>
        <w:t xml:space="preserve">e corresponding event was </w:t>
      </w:r>
      <w:r>
        <w:rPr>
          <w:sz w:val="22"/>
          <w:szCs w:val="22"/>
        </w:rPr>
        <w:lastRenderedPageBreak/>
        <w:t>normal. You can click on the text to learn more. Expanding the event on the left will provide some basic information we parsed out. Expanding the risk reason on the right will provide a basic explanation of why the event was risky</w:t>
      </w:r>
      <w:r>
        <w:rPr>
          <w:sz w:val="22"/>
          <w:szCs w:val="22"/>
        </w:rPr>
        <w:t xml:space="preserve">, rule tags (MITRE techniques), and other useful information. </w:t>
      </w:r>
    </w:p>
    <w:p w14:paraId="41C25019" w14:textId="77777777" w:rsidR="00946C31" w:rsidRDefault="00161D53">
      <w:pPr>
        <w:tabs>
          <w:tab w:val="left" w:pos="7353"/>
        </w:tabs>
        <w:ind w:left="720"/>
        <w:rPr>
          <w:sz w:val="22"/>
          <w:szCs w:val="22"/>
        </w:rPr>
      </w:pPr>
      <w:r>
        <w:rPr>
          <w:noProof/>
          <w:sz w:val="22"/>
          <w:szCs w:val="22"/>
        </w:rPr>
        <w:drawing>
          <wp:inline distT="114300" distB="114300" distL="114300" distR="114300" wp14:anchorId="124B12F2" wp14:editId="652293D2">
            <wp:extent cx="6858000" cy="8128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858000" cy="812800"/>
                    </a:xfrm>
                    <a:prstGeom prst="rect">
                      <a:avLst/>
                    </a:prstGeom>
                    <a:ln/>
                  </pic:spPr>
                </pic:pic>
              </a:graphicData>
            </a:graphic>
          </wp:inline>
        </w:drawing>
      </w:r>
    </w:p>
    <w:p w14:paraId="5687B85B" w14:textId="77777777" w:rsidR="00946C31" w:rsidRDefault="00161D53">
      <w:pPr>
        <w:numPr>
          <w:ilvl w:val="1"/>
          <w:numId w:val="9"/>
        </w:numPr>
        <w:tabs>
          <w:tab w:val="left" w:pos="7353"/>
        </w:tabs>
        <w:rPr>
          <w:sz w:val="22"/>
          <w:szCs w:val="22"/>
        </w:rPr>
      </w:pPr>
      <w:r>
        <w:rPr>
          <w:sz w:val="22"/>
          <w:szCs w:val="22"/>
        </w:rPr>
        <w:t xml:space="preserve">Clicking on a blue hyperlink for an asset name will provide asset details, such as the operating system and top user. </w:t>
      </w:r>
    </w:p>
    <w:p w14:paraId="2FB85CC4" w14:textId="77777777" w:rsidR="00946C31" w:rsidRDefault="00161D53">
      <w:pPr>
        <w:numPr>
          <w:ilvl w:val="1"/>
          <w:numId w:val="9"/>
        </w:numPr>
        <w:tabs>
          <w:tab w:val="left" w:pos="7353"/>
        </w:tabs>
        <w:rPr>
          <w:sz w:val="22"/>
          <w:szCs w:val="22"/>
        </w:rPr>
      </w:pPr>
      <w:r>
        <w:rPr>
          <w:sz w:val="22"/>
          <w:szCs w:val="22"/>
        </w:rPr>
        <w:t>Clicking on the blue hyperlink for a risk reason will bring up the histo</w:t>
      </w:r>
      <w:r>
        <w:rPr>
          <w:sz w:val="22"/>
          <w:szCs w:val="22"/>
        </w:rPr>
        <w:t xml:space="preserve">gram (model) for this risk reason. </w:t>
      </w:r>
    </w:p>
    <w:p w14:paraId="4ECB9FA6" w14:textId="77777777" w:rsidR="00946C31" w:rsidRDefault="00161D53">
      <w:pPr>
        <w:tabs>
          <w:tab w:val="left" w:pos="7353"/>
        </w:tabs>
        <w:ind w:left="720"/>
        <w:rPr>
          <w:sz w:val="22"/>
          <w:szCs w:val="22"/>
        </w:rPr>
      </w:pPr>
      <w:r>
        <w:rPr>
          <w:noProof/>
          <w:sz w:val="22"/>
          <w:szCs w:val="22"/>
        </w:rPr>
        <w:drawing>
          <wp:inline distT="114300" distB="114300" distL="114300" distR="114300" wp14:anchorId="7A8DCB2F" wp14:editId="2CB8B97E">
            <wp:extent cx="2662238" cy="1627689"/>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662238" cy="1627689"/>
                    </a:xfrm>
                    <a:prstGeom prst="rect">
                      <a:avLst/>
                    </a:prstGeom>
                    <a:ln/>
                  </pic:spPr>
                </pic:pic>
              </a:graphicData>
            </a:graphic>
          </wp:inline>
        </w:drawing>
      </w:r>
    </w:p>
    <w:p w14:paraId="74B871FA" w14:textId="77777777" w:rsidR="00946C31" w:rsidRDefault="00161D53">
      <w:pPr>
        <w:numPr>
          <w:ilvl w:val="0"/>
          <w:numId w:val="9"/>
        </w:numPr>
        <w:tabs>
          <w:tab w:val="left" w:pos="7353"/>
        </w:tabs>
        <w:rPr>
          <w:sz w:val="22"/>
          <w:szCs w:val="22"/>
        </w:rPr>
      </w:pPr>
      <w:r>
        <w:rPr>
          <w:sz w:val="22"/>
          <w:szCs w:val="22"/>
        </w:rPr>
        <w:t xml:space="preserve">Session headers (also available after threat hunting) can be used for a quick view of activity, including what risk reasons fired, or what accounts were touched during this session. </w:t>
      </w:r>
    </w:p>
    <w:p w14:paraId="62F97962" w14:textId="77777777" w:rsidR="00946C31" w:rsidRDefault="00161D53">
      <w:pPr>
        <w:tabs>
          <w:tab w:val="left" w:pos="7353"/>
        </w:tabs>
        <w:ind w:left="720"/>
        <w:rPr>
          <w:sz w:val="22"/>
          <w:szCs w:val="22"/>
        </w:rPr>
      </w:pPr>
      <w:r>
        <w:rPr>
          <w:noProof/>
          <w:sz w:val="22"/>
          <w:szCs w:val="22"/>
        </w:rPr>
        <w:drawing>
          <wp:inline distT="114300" distB="114300" distL="114300" distR="114300" wp14:anchorId="45B0F482" wp14:editId="30A101FC">
            <wp:extent cx="2593717" cy="1469008"/>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593717" cy="1469008"/>
                    </a:xfrm>
                    <a:prstGeom prst="rect">
                      <a:avLst/>
                    </a:prstGeom>
                    <a:ln/>
                  </pic:spPr>
                </pic:pic>
              </a:graphicData>
            </a:graphic>
          </wp:inline>
        </w:drawing>
      </w:r>
    </w:p>
    <w:p w14:paraId="17B27E4B" w14:textId="77777777" w:rsidR="00946C31" w:rsidRDefault="00161D53">
      <w:pPr>
        <w:pStyle w:val="Heading3"/>
        <w:tabs>
          <w:tab w:val="left" w:pos="7353"/>
        </w:tabs>
        <w:rPr>
          <w:sz w:val="24"/>
          <w:szCs w:val="24"/>
        </w:rPr>
      </w:pPr>
      <w:bookmarkStart w:id="4" w:name="_heading=h.q53s93ytwssl" w:colFirst="0" w:colLast="0"/>
      <w:bookmarkEnd w:id="4"/>
      <w:r>
        <w:rPr>
          <w:sz w:val="24"/>
          <w:szCs w:val="24"/>
        </w:rPr>
        <w:t xml:space="preserve">Workflow 2: Data Insights </w:t>
      </w:r>
      <w:r>
        <w:rPr>
          <w:sz w:val="24"/>
          <w:szCs w:val="24"/>
        </w:rPr>
        <w:br/>
        <w:t>Data I</w:t>
      </w:r>
      <w:r>
        <w:rPr>
          <w:sz w:val="24"/>
          <w:szCs w:val="24"/>
        </w:rPr>
        <w:t>nsights for a specific User/Asset</w:t>
      </w:r>
    </w:p>
    <w:p w14:paraId="35A3C6FB" w14:textId="77777777" w:rsidR="00946C31" w:rsidRDefault="00161D53">
      <w:pPr>
        <w:numPr>
          <w:ilvl w:val="0"/>
          <w:numId w:val="1"/>
        </w:numPr>
        <w:tabs>
          <w:tab w:val="left" w:pos="7353"/>
        </w:tabs>
      </w:pPr>
      <w:r>
        <w:t xml:space="preserve">From a user/asset page or timeline, click the Data Insights button in the top right. </w:t>
      </w:r>
      <w:r>
        <w:rPr>
          <w:noProof/>
        </w:rPr>
        <w:drawing>
          <wp:inline distT="114300" distB="114300" distL="114300" distR="114300" wp14:anchorId="2BD5E376" wp14:editId="4783E136">
            <wp:extent cx="673362" cy="333648"/>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73362" cy="333648"/>
                    </a:xfrm>
                    <a:prstGeom prst="rect">
                      <a:avLst/>
                    </a:prstGeom>
                    <a:ln/>
                  </pic:spPr>
                </pic:pic>
              </a:graphicData>
            </a:graphic>
          </wp:inline>
        </w:drawing>
      </w:r>
      <w:r>
        <w:t xml:space="preserve"> This will provide a quick view showing some of the models we have running in the background for this user/asset. Clicking “More Insight</w:t>
      </w:r>
      <w:r>
        <w:t xml:space="preserve">s” at the bottom will provide a list of all active models by category. Simply expand to view the models inside. For example, the processes a user runs can be found under </w:t>
      </w:r>
    </w:p>
    <w:p w14:paraId="67156CD0" w14:textId="77777777" w:rsidR="00946C31" w:rsidRDefault="00161D53">
      <w:pPr>
        <w:tabs>
          <w:tab w:val="left" w:pos="7353"/>
        </w:tabs>
        <w:ind w:left="720"/>
      </w:pPr>
      <w:r>
        <w:rPr>
          <w:noProof/>
        </w:rPr>
        <w:drawing>
          <wp:inline distT="114300" distB="114300" distL="114300" distR="114300" wp14:anchorId="2963A910" wp14:editId="6F59997C">
            <wp:extent cx="4205288" cy="1255746"/>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205288" cy="1255746"/>
                    </a:xfrm>
                    <a:prstGeom prst="rect">
                      <a:avLst/>
                    </a:prstGeom>
                    <a:ln/>
                  </pic:spPr>
                </pic:pic>
              </a:graphicData>
            </a:graphic>
          </wp:inline>
        </w:drawing>
      </w:r>
    </w:p>
    <w:p w14:paraId="3BFC5B67" w14:textId="77777777" w:rsidR="00946C31" w:rsidRDefault="00946C31">
      <w:pPr>
        <w:tabs>
          <w:tab w:val="left" w:pos="7353"/>
        </w:tabs>
        <w:ind w:left="720"/>
      </w:pPr>
    </w:p>
    <w:p w14:paraId="5B4B5136" w14:textId="77777777" w:rsidR="00946C31" w:rsidRDefault="00946C31">
      <w:pPr>
        <w:tabs>
          <w:tab w:val="left" w:pos="7353"/>
        </w:tabs>
        <w:rPr>
          <w:sz w:val="22"/>
          <w:szCs w:val="22"/>
        </w:rPr>
      </w:pPr>
    </w:p>
    <w:p w14:paraId="737779CD" w14:textId="77777777" w:rsidR="00946C31" w:rsidRDefault="00161D53">
      <w:pPr>
        <w:pStyle w:val="Heading3"/>
        <w:tabs>
          <w:tab w:val="left" w:pos="7353"/>
        </w:tabs>
        <w:rPr>
          <w:sz w:val="24"/>
          <w:szCs w:val="24"/>
        </w:rPr>
      </w:pPr>
      <w:bookmarkStart w:id="5" w:name="_heading=h.nc0s1azds4si" w:colFirst="0" w:colLast="0"/>
      <w:bookmarkEnd w:id="5"/>
      <w:r>
        <w:rPr>
          <w:sz w:val="24"/>
          <w:szCs w:val="24"/>
        </w:rPr>
        <w:t>Workflow 2: Global Data Insights</w:t>
      </w:r>
    </w:p>
    <w:p w14:paraId="4988B0F9" w14:textId="77777777" w:rsidR="00946C31" w:rsidRDefault="00161D53">
      <w:pPr>
        <w:numPr>
          <w:ilvl w:val="0"/>
          <w:numId w:val="6"/>
        </w:numPr>
        <w:tabs>
          <w:tab w:val="left" w:pos="7353"/>
        </w:tabs>
      </w:pPr>
      <w:r>
        <w:t>Click on the Settings button in the top right corner, then select Data Insights.</w:t>
      </w:r>
    </w:p>
    <w:p w14:paraId="1BFA11E8" w14:textId="77777777" w:rsidR="00946C31" w:rsidRDefault="00161D53">
      <w:pPr>
        <w:tabs>
          <w:tab w:val="left" w:pos="7353"/>
        </w:tabs>
        <w:ind w:left="720"/>
      </w:pPr>
      <w:r>
        <w:rPr>
          <w:noProof/>
        </w:rPr>
        <w:lastRenderedPageBreak/>
        <w:drawing>
          <wp:inline distT="114300" distB="114300" distL="114300" distR="114300" wp14:anchorId="5B621F9C" wp14:editId="5E637D5C">
            <wp:extent cx="1776413" cy="651351"/>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776413" cy="651351"/>
                    </a:xfrm>
                    <a:prstGeom prst="rect">
                      <a:avLst/>
                    </a:prstGeom>
                    <a:ln/>
                  </pic:spPr>
                </pic:pic>
              </a:graphicData>
            </a:graphic>
          </wp:inline>
        </w:drawing>
      </w:r>
    </w:p>
    <w:p w14:paraId="638DB5C4" w14:textId="77777777" w:rsidR="00946C31" w:rsidRDefault="00161D53">
      <w:pPr>
        <w:numPr>
          <w:ilvl w:val="0"/>
          <w:numId w:val="6"/>
        </w:numPr>
        <w:tabs>
          <w:tab w:val="left" w:pos="7353"/>
        </w:tabs>
      </w:pPr>
      <w:r>
        <w:t xml:space="preserve">Type a keyword into the Model Name field. Exabeam has type-ahead, so you don’t need to memorize the models - you just need an idea of what you are looking for, such as VPN. </w:t>
      </w:r>
      <w:r>
        <w:t xml:space="preserve">All models with the keyword VPN will appear, and you can read the descriptions to find the one you are looking for. </w:t>
      </w:r>
    </w:p>
    <w:p w14:paraId="4E82FACA" w14:textId="77777777" w:rsidR="00946C31" w:rsidRDefault="00161D53">
      <w:pPr>
        <w:tabs>
          <w:tab w:val="left" w:pos="7353"/>
        </w:tabs>
        <w:ind w:left="720"/>
      </w:pPr>
      <w:r>
        <w:rPr>
          <w:noProof/>
        </w:rPr>
        <w:drawing>
          <wp:inline distT="114300" distB="114300" distL="114300" distR="114300" wp14:anchorId="29CD1C86" wp14:editId="3CCBFBF3">
            <wp:extent cx="3995738" cy="2291999"/>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995738" cy="2291999"/>
                    </a:xfrm>
                    <a:prstGeom prst="rect">
                      <a:avLst/>
                    </a:prstGeom>
                    <a:ln/>
                  </pic:spPr>
                </pic:pic>
              </a:graphicData>
            </a:graphic>
          </wp:inline>
        </w:drawing>
      </w:r>
    </w:p>
    <w:p w14:paraId="11DC0861" w14:textId="77777777" w:rsidR="00946C31" w:rsidRDefault="00161D53">
      <w:pPr>
        <w:numPr>
          <w:ilvl w:val="0"/>
          <w:numId w:val="6"/>
        </w:numPr>
        <w:tabs>
          <w:tab w:val="left" w:pos="7353"/>
        </w:tabs>
      </w:pPr>
      <w:r>
        <w:t>Click “Get Histograms” to the right. You can now see this model for the entire organization - the green text in the center of each histog</w:t>
      </w:r>
      <w:r>
        <w:t xml:space="preserve">ram is the user/asset name. </w:t>
      </w:r>
    </w:p>
    <w:p w14:paraId="413A216B" w14:textId="77777777" w:rsidR="00946C31" w:rsidRDefault="00161D53">
      <w:pPr>
        <w:tabs>
          <w:tab w:val="left" w:pos="7353"/>
        </w:tabs>
        <w:ind w:left="720"/>
      </w:pPr>
      <w:r>
        <w:rPr>
          <w:noProof/>
        </w:rPr>
        <w:drawing>
          <wp:inline distT="114300" distB="114300" distL="114300" distR="114300" wp14:anchorId="788D66C0" wp14:editId="63ABCCE8">
            <wp:extent cx="4396115" cy="2175966"/>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396115" cy="2175966"/>
                    </a:xfrm>
                    <a:prstGeom prst="rect">
                      <a:avLst/>
                    </a:prstGeom>
                    <a:ln/>
                  </pic:spPr>
                </pic:pic>
              </a:graphicData>
            </a:graphic>
          </wp:inline>
        </w:drawing>
      </w:r>
    </w:p>
    <w:p w14:paraId="6E20D7D7" w14:textId="77777777" w:rsidR="00946C31" w:rsidRDefault="00946C31">
      <w:pPr>
        <w:tabs>
          <w:tab w:val="left" w:pos="7353"/>
        </w:tabs>
        <w:ind w:left="720"/>
      </w:pPr>
    </w:p>
    <w:p w14:paraId="7D05485D" w14:textId="77777777" w:rsidR="00946C31" w:rsidRDefault="00161D53">
      <w:pPr>
        <w:pStyle w:val="Heading3"/>
        <w:tabs>
          <w:tab w:val="left" w:pos="7353"/>
        </w:tabs>
        <w:rPr>
          <w:b w:val="0"/>
          <w:color w:val="1B1A1F"/>
          <w:sz w:val="24"/>
          <w:szCs w:val="24"/>
        </w:rPr>
      </w:pPr>
      <w:bookmarkStart w:id="6" w:name="_heading=h.eh3c73m86d64" w:colFirst="0" w:colLast="0"/>
      <w:bookmarkEnd w:id="6"/>
      <w:r>
        <w:rPr>
          <w:sz w:val="24"/>
          <w:szCs w:val="24"/>
        </w:rPr>
        <w:t xml:space="preserve">Workflow 3: </w:t>
      </w:r>
      <w:r>
        <w:rPr>
          <w:color w:val="1B1A1F"/>
          <w:sz w:val="24"/>
          <w:szCs w:val="24"/>
        </w:rPr>
        <w:t>Basic Search (Magnifying glass)</w:t>
      </w:r>
      <w:r>
        <w:rPr>
          <w:color w:val="1B1A1F"/>
          <w:sz w:val="24"/>
          <w:szCs w:val="24"/>
        </w:rPr>
        <w:br/>
      </w:r>
      <w:r>
        <w:rPr>
          <w:b w:val="0"/>
          <w:color w:val="1B1A1F"/>
          <w:sz w:val="24"/>
          <w:szCs w:val="24"/>
        </w:rPr>
        <w:t xml:space="preserve">*In this environment, this search will only provide basic context details. To view a user/asset’s activity, please click on them from the main page. </w:t>
      </w:r>
    </w:p>
    <w:p w14:paraId="4EB62254" w14:textId="77777777" w:rsidR="00946C31" w:rsidRDefault="00161D53">
      <w:pPr>
        <w:numPr>
          <w:ilvl w:val="0"/>
          <w:numId w:val="5"/>
        </w:numPr>
        <w:tabs>
          <w:tab w:val="left" w:pos="7353"/>
        </w:tabs>
      </w:pPr>
      <w:r>
        <w:t xml:space="preserve">Click the Magnifying Glass icon. </w:t>
      </w:r>
      <w:r>
        <w:rPr>
          <w:noProof/>
        </w:rPr>
        <w:drawing>
          <wp:inline distT="114300" distB="114300" distL="114300" distR="114300" wp14:anchorId="50E0D58B" wp14:editId="5C6D1999">
            <wp:extent cx="1245989" cy="294507"/>
            <wp:effectExtent l="0" t="0" r="0" b="0"/>
            <wp:docPr id="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1245989" cy="294507"/>
                    </a:xfrm>
                    <a:prstGeom prst="rect">
                      <a:avLst/>
                    </a:prstGeom>
                    <a:ln/>
                  </pic:spPr>
                </pic:pic>
              </a:graphicData>
            </a:graphic>
          </wp:inline>
        </w:drawing>
      </w:r>
    </w:p>
    <w:p w14:paraId="3C4FC4CF" w14:textId="77777777" w:rsidR="00946C31" w:rsidRDefault="00161D53">
      <w:pPr>
        <w:numPr>
          <w:ilvl w:val="0"/>
          <w:numId w:val="5"/>
        </w:numPr>
        <w:tabs>
          <w:tab w:val="left" w:pos="7353"/>
        </w:tabs>
      </w:pPr>
      <w:r>
        <w:t>Type your search item into the search bar</w:t>
      </w:r>
      <w:r>
        <w:rPr>
          <w:noProof/>
        </w:rPr>
        <w:drawing>
          <wp:inline distT="114300" distB="114300" distL="114300" distR="114300" wp14:anchorId="607BF632" wp14:editId="0EA0C06C">
            <wp:extent cx="2687209" cy="292919"/>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687209" cy="292919"/>
                    </a:xfrm>
                    <a:prstGeom prst="rect">
                      <a:avLst/>
                    </a:prstGeom>
                    <a:ln/>
                  </pic:spPr>
                </pic:pic>
              </a:graphicData>
            </a:graphic>
          </wp:inline>
        </w:drawing>
      </w:r>
    </w:p>
    <w:p w14:paraId="5B3E204D" w14:textId="77777777" w:rsidR="00946C31" w:rsidRDefault="00161D53">
      <w:pPr>
        <w:numPr>
          <w:ilvl w:val="0"/>
          <w:numId w:val="5"/>
        </w:numPr>
        <w:tabs>
          <w:tab w:val="left" w:pos="7353"/>
        </w:tabs>
      </w:pPr>
      <w:r>
        <w:t>This search will look for users, assets, IPs, and incidents that match your search. Click on the result you want to view.</w:t>
      </w:r>
    </w:p>
    <w:p w14:paraId="796A0169" w14:textId="77777777" w:rsidR="00946C31" w:rsidRDefault="00161D53">
      <w:pPr>
        <w:tabs>
          <w:tab w:val="left" w:pos="7353"/>
        </w:tabs>
        <w:ind w:left="720"/>
      </w:pPr>
      <w:r>
        <w:lastRenderedPageBreak/>
        <w:t xml:space="preserve"> </w:t>
      </w:r>
      <w:r>
        <w:rPr>
          <w:noProof/>
        </w:rPr>
        <w:drawing>
          <wp:inline distT="114300" distB="114300" distL="114300" distR="114300" wp14:anchorId="4802A40F" wp14:editId="285CAF77">
            <wp:extent cx="3551634" cy="2769429"/>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551634" cy="2769429"/>
                    </a:xfrm>
                    <a:prstGeom prst="rect">
                      <a:avLst/>
                    </a:prstGeom>
                    <a:ln/>
                  </pic:spPr>
                </pic:pic>
              </a:graphicData>
            </a:graphic>
          </wp:inline>
        </w:drawing>
      </w:r>
    </w:p>
    <w:p w14:paraId="72C5185F" w14:textId="77777777" w:rsidR="00946C31" w:rsidRDefault="00946C31">
      <w:pPr>
        <w:pStyle w:val="Heading3"/>
        <w:tabs>
          <w:tab w:val="left" w:pos="7353"/>
        </w:tabs>
      </w:pPr>
      <w:bookmarkStart w:id="7" w:name="_heading=h.o6ib0gk2mowf" w:colFirst="0" w:colLast="0"/>
      <w:bookmarkEnd w:id="7"/>
    </w:p>
    <w:p w14:paraId="0E44DED7" w14:textId="77777777" w:rsidR="00946C31" w:rsidRDefault="00161D53">
      <w:pPr>
        <w:pStyle w:val="Heading3"/>
        <w:tabs>
          <w:tab w:val="left" w:pos="7353"/>
        </w:tabs>
        <w:rPr>
          <w:sz w:val="24"/>
          <w:szCs w:val="24"/>
        </w:rPr>
      </w:pPr>
      <w:bookmarkStart w:id="8" w:name="_heading=h.tca1qs4tj8ai" w:colFirst="0" w:colLast="0"/>
      <w:bookmarkEnd w:id="8"/>
      <w:r>
        <w:rPr>
          <w:sz w:val="24"/>
          <w:szCs w:val="24"/>
        </w:rPr>
        <w:t>Workflow 4: Threat Hunter</w:t>
      </w:r>
    </w:p>
    <w:p w14:paraId="032587FF" w14:textId="77777777" w:rsidR="00946C31" w:rsidRDefault="00161D53">
      <w:pPr>
        <w:tabs>
          <w:tab w:val="left" w:pos="7353"/>
        </w:tabs>
      </w:pPr>
      <w:r>
        <w:t>Threat Hunter features a v</w:t>
      </w:r>
      <w:r>
        <w:t xml:space="preserve">ariety of categories to search data with. These all have either a drop-down menu, a selection, or type-ahead for ease of use. In this example, we will use </w:t>
      </w:r>
      <w:r>
        <w:rPr>
          <w:b/>
        </w:rPr>
        <w:t>Reasons</w:t>
      </w:r>
      <w:r>
        <w:t xml:space="preserve"> to search our behavior modeling rules. Type in a keyword from the context of the question (</w:t>
      </w:r>
      <w:proofErr w:type="spellStart"/>
      <w:r>
        <w:t>vp</w:t>
      </w:r>
      <w:r>
        <w:t>n</w:t>
      </w:r>
      <w:proofErr w:type="spellEnd"/>
      <w:r>
        <w:t xml:space="preserve">, shadow copies, </w:t>
      </w:r>
      <w:proofErr w:type="spellStart"/>
      <w:r>
        <w:t>dlp</w:t>
      </w:r>
      <w:proofErr w:type="spellEnd"/>
      <w:r>
        <w:t xml:space="preserve">, job search, </w:t>
      </w:r>
      <w:proofErr w:type="spellStart"/>
      <w:r>
        <w:t>etc</w:t>
      </w:r>
      <w:proofErr w:type="spellEnd"/>
      <w:r>
        <w:t>) to view the list of models and find the one that fits the question.</w:t>
      </w:r>
    </w:p>
    <w:p w14:paraId="51DEE35B" w14:textId="77777777" w:rsidR="00946C31" w:rsidRDefault="00161D53">
      <w:pPr>
        <w:numPr>
          <w:ilvl w:val="0"/>
          <w:numId w:val="4"/>
        </w:numPr>
        <w:tabs>
          <w:tab w:val="left" w:pos="7353"/>
        </w:tabs>
      </w:pPr>
      <w:r>
        <w:t xml:space="preserve">Click the Magnifying Glass icon. </w:t>
      </w:r>
      <w:r>
        <w:rPr>
          <w:noProof/>
        </w:rPr>
        <w:drawing>
          <wp:inline distT="114300" distB="114300" distL="114300" distR="114300" wp14:anchorId="06C41DCF" wp14:editId="2CB83CCE">
            <wp:extent cx="1245989" cy="294507"/>
            <wp:effectExtent l="0" t="0" r="0" b="0"/>
            <wp:docPr id="4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1245989" cy="294507"/>
                    </a:xfrm>
                    <a:prstGeom prst="rect">
                      <a:avLst/>
                    </a:prstGeom>
                    <a:ln/>
                  </pic:spPr>
                </pic:pic>
              </a:graphicData>
            </a:graphic>
          </wp:inline>
        </w:drawing>
      </w:r>
    </w:p>
    <w:p w14:paraId="6EC4E9DB" w14:textId="77777777" w:rsidR="00946C31" w:rsidRDefault="00161D53">
      <w:pPr>
        <w:numPr>
          <w:ilvl w:val="0"/>
          <w:numId w:val="4"/>
        </w:numPr>
        <w:tabs>
          <w:tab w:val="left" w:pos="7353"/>
        </w:tabs>
      </w:pPr>
      <w:r>
        <w:t xml:space="preserve">Click Threat Hunter </w:t>
      </w:r>
      <w:r>
        <w:rPr>
          <w:noProof/>
        </w:rPr>
        <w:drawing>
          <wp:inline distT="114300" distB="114300" distL="114300" distR="114300" wp14:anchorId="330183ED" wp14:editId="5C2EF3D0">
            <wp:extent cx="1075730" cy="327396"/>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075730" cy="327396"/>
                    </a:xfrm>
                    <a:prstGeom prst="rect">
                      <a:avLst/>
                    </a:prstGeom>
                    <a:ln/>
                  </pic:spPr>
                </pic:pic>
              </a:graphicData>
            </a:graphic>
          </wp:inline>
        </w:drawing>
      </w:r>
    </w:p>
    <w:p w14:paraId="134C7890" w14:textId="77777777" w:rsidR="00946C31" w:rsidRDefault="00161D53">
      <w:pPr>
        <w:numPr>
          <w:ilvl w:val="0"/>
          <w:numId w:val="4"/>
        </w:numPr>
        <w:tabs>
          <w:tab w:val="left" w:pos="7353"/>
        </w:tabs>
      </w:pPr>
      <w:r>
        <w:t xml:space="preserve">Click Reasons and type in a keyword. </w:t>
      </w:r>
    </w:p>
    <w:p w14:paraId="77B9E57B" w14:textId="77777777" w:rsidR="00946C31" w:rsidRDefault="00161D53">
      <w:pPr>
        <w:numPr>
          <w:ilvl w:val="1"/>
          <w:numId w:val="4"/>
        </w:numPr>
        <w:tabs>
          <w:tab w:val="left" w:pos="7353"/>
        </w:tabs>
      </w:pPr>
      <w:r>
        <w:t>Be sure to scroll through the rules and confirm it ma</w:t>
      </w:r>
      <w:r>
        <w:t xml:space="preserve">tches the context of the question. Try to start small and add onto your searches if needed. </w:t>
      </w:r>
    </w:p>
    <w:p w14:paraId="31A5903A" w14:textId="77777777" w:rsidR="00946C31" w:rsidRDefault="00161D53">
      <w:pPr>
        <w:numPr>
          <w:ilvl w:val="1"/>
          <w:numId w:val="4"/>
        </w:numPr>
        <w:tabs>
          <w:tab w:val="left" w:pos="7353"/>
        </w:tabs>
      </w:pPr>
      <w:r>
        <w:t>Are we looking for a first time or something abnormal? Is it for the user, the peer group, or the organization?</w:t>
      </w:r>
    </w:p>
    <w:p w14:paraId="379AD451" w14:textId="77777777" w:rsidR="00946C31" w:rsidRDefault="00161D53">
      <w:pPr>
        <w:tabs>
          <w:tab w:val="left" w:pos="7353"/>
        </w:tabs>
        <w:ind w:left="720"/>
      </w:pPr>
      <w:r>
        <w:rPr>
          <w:noProof/>
        </w:rPr>
        <w:drawing>
          <wp:inline distT="114300" distB="114300" distL="114300" distR="114300" wp14:anchorId="104C4ECD" wp14:editId="5A77D8F3">
            <wp:extent cx="1690688" cy="1596059"/>
            <wp:effectExtent l="0" t="0" r="0" b="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1690688" cy="1596059"/>
                    </a:xfrm>
                    <a:prstGeom prst="rect">
                      <a:avLst/>
                    </a:prstGeom>
                    <a:ln/>
                  </pic:spPr>
                </pic:pic>
              </a:graphicData>
            </a:graphic>
          </wp:inline>
        </w:drawing>
      </w:r>
    </w:p>
    <w:p w14:paraId="49CFF9B2" w14:textId="77777777" w:rsidR="00946C31" w:rsidRDefault="00161D53">
      <w:pPr>
        <w:numPr>
          <w:ilvl w:val="0"/>
          <w:numId w:val="4"/>
        </w:numPr>
        <w:tabs>
          <w:tab w:val="left" w:pos="7353"/>
        </w:tabs>
      </w:pPr>
      <w:r>
        <w:t>Be sure to select the rule you want before clicking search. It should appear below Reasons. Once confirmed, click search.</w:t>
      </w:r>
    </w:p>
    <w:p w14:paraId="4AAB0C70" w14:textId="77777777" w:rsidR="00946C31" w:rsidRDefault="00161D53">
      <w:pPr>
        <w:tabs>
          <w:tab w:val="left" w:pos="7353"/>
        </w:tabs>
        <w:ind w:left="720"/>
      </w:pPr>
      <w:r>
        <w:t xml:space="preserve"> </w:t>
      </w:r>
      <w:r>
        <w:rPr>
          <w:noProof/>
        </w:rPr>
        <w:drawing>
          <wp:inline distT="114300" distB="114300" distL="114300" distR="114300" wp14:anchorId="42CAD13F" wp14:editId="79CA3819">
            <wp:extent cx="1903889" cy="852488"/>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1903889" cy="852488"/>
                    </a:xfrm>
                    <a:prstGeom prst="rect">
                      <a:avLst/>
                    </a:prstGeom>
                    <a:ln/>
                  </pic:spPr>
                </pic:pic>
              </a:graphicData>
            </a:graphic>
          </wp:inline>
        </w:drawing>
      </w:r>
    </w:p>
    <w:p w14:paraId="1F08F84F" w14:textId="77777777" w:rsidR="00946C31" w:rsidRDefault="00161D53">
      <w:pPr>
        <w:numPr>
          <w:ilvl w:val="0"/>
          <w:numId w:val="4"/>
        </w:numPr>
        <w:tabs>
          <w:tab w:val="left" w:pos="7353"/>
        </w:tabs>
      </w:pPr>
      <w:r>
        <w:lastRenderedPageBreak/>
        <w:t>Review your results. The summary fields can be used for a quick look at things like the rules and events that fired for your search</w:t>
      </w:r>
      <w:r>
        <w:t xml:space="preserve"> results. You can also navigate to the timeline of the day that matched your search criteria. </w:t>
      </w:r>
    </w:p>
    <w:p w14:paraId="362ABD73" w14:textId="77777777" w:rsidR="00946C31" w:rsidRDefault="00161D53">
      <w:pPr>
        <w:tabs>
          <w:tab w:val="left" w:pos="7353"/>
        </w:tabs>
      </w:pPr>
      <w:r>
        <w:rPr>
          <w:noProof/>
        </w:rPr>
        <w:drawing>
          <wp:inline distT="114300" distB="114300" distL="114300" distR="114300" wp14:anchorId="5DD70B98" wp14:editId="1DE4B172">
            <wp:extent cx="6858000" cy="32639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6858000" cy="3263900"/>
                    </a:xfrm>
                    <a:prstGeom prst="rect">
                      <a:avLst/>
                    </a:prstGeom>
                    <a:ln/>
                  </pic:spPr>
                </pic:pic>
              </a:graphicData>
            </a:graphic>
          </wp:inline>
        </w:drawing>
      </w:r>
    </w:p>
    <w:p w14:paraId="20B2BAF2" w14:textId="77777777" w:rsidR="00946C31" w:rsidRDefault="00161D53">
      <w:pPr>
        <w:pStyle w:val="Heading4"/>
        <w:tabs>
          <w:tab w:val="left" w:pos="7353"/>
        </w:tabs>
      </w:pPr>
      <w:bookmarkStart w:id="9" w:name="_heading=h.ltx2jury8fj" w:colFirst="0" w:colLast="0"/>
      <w:bookmarkEnd w:id="9"/>
      <w:r>
        <w:t>Example Threat Hunts</w:t>
      </w:r>
    </w:p>
    <w:p w14:paraId="03BAAB69" w14:textId="77777777" w:rsidR="00946C31" w:rsidRDefault="00161D53">
      <w:pPr>
        <w:tabs>
          <w:tab w:val="left" w:pos="7353"/>
        </w:tabs>
      </w:pPr>
      <w:r>
        <w:t xml:space="preserve">There are many categories to use when threat hunting, but the one you will use the most (especially in this event) is </w:t>
      </w:r>
      <w:r>
        <w:rPr>
          <w:b/>
        </w:rPr>
        <w:t>Reasons.</w:t>
      </w:r>
      <w:r>
        <w:t xml:space="preserve"> This is whe</w:t>
      </w:r>
      <w:r>
        <w:t xml:space="preserve">re you can search our behavioral rules/models. </w:t>
      </w:r>
    </w:p>
    <w:p w14:paraId="2B4E984A" w14:textId="77777777" w:rsidR="00946C31" w:rsidRDefault="00946C31">
      <w:pPr>
        <w:tabs>
          <w:tab w:val="left" w:pos="7353"/>
        </w:tabs>
      </w:pPr>
    </w:p>
    <w:p w14:paraId="01350AC1" w14:textId="77777777" w:rsidR="00946C31" w:rsidRDefault="00161D53">
      <w:pPr>
        <w:tabs>
          <w:tab w:val="left" w:pos="7353"/>
        </w:tabs>
      </w:pPr>
      <w:r>
        <w:t>Maybe you want to look for a non-executive user that has logged into an executive asset after logging into VPN from China. If I want to do that in my SIEM today I need to break it into a bunch of different s</w:t>
      </w:r>
      <w:r>
        <w:t xml:space="preserve">earches. I need </w:t>
      </w:r>
      <w:proofErr w:type="gramStart"/>
      <w:r>
        <w:t>to..</w:t>
      </w:r>
      <w:proofErr w:type="gramEnd"/>
    </w:p>
    <w:p w14:paraId="6AEA469B" w14:textId="77777777" w:rsidR="00946C31" w:rsidRDefault="00161D53">
      <w:pPr>
        <w:numPr>
          <w:ilvl w:val="0"/>
          <w:numId w:val="7"/>
        </w:numPr>
        <w:tabs>
          <w:tab w:val="left" w:pos="7353"/>
        </w:tabs>
      </w:pPr>
      <w:r>
        <w:t xml:space="preserve">Find all the users that </w:t>
      </w:r>
      <w:proofErr w:type="spellStart"/>
      <w:r>
        <w:t>VPN'd</w:t>
      </w:r>
      <w:proofErr w:type="spellEnd"/>
      <w:r>
        <w:t xml:space="preserve"> in from China. Get a list of those user credentials. Copy and paste these somewhere.</w:t>
      </w:r>
    </w:p>
    <w:p w14:paraId="38A3A6DD" w14:textId="77777777" w:rsidR="00946C31" w:rsidRDefault="00161D53">
      <w:pPr>
        <w:numPr>
          <w:ilvl w:val="0"/>
          <w:numId w:val="7"/>
        </w:numPr>
        <w:tabs>
          <w:tab w:val="left" w:pos="7353"/>
        </w:tabs>
      </w:pPr>
      <w:r>
        <w:t>Take each credential and search those VPN logs again to see when the session started and ended. Write the times down nex</w:t>
      </w:r>
      <w:r>
        <w:t>t to the users.</w:t>
      </w:r>
    </w:p>
    <w:p w14:paraId="794549B8" w14:textId="77777777" w:rsidR="00946C31" w:rsidRDefault="00161D53">
      <w:pPr>
        <w:numPr>
          <w:ilvl w:val="0"/>
          <w:numId w:val="7"/>
        </w:numPr>
        <w:tabs>
          <w:tab w:val="left" w:pos="7353"/>
        </w:tabs>
      </w:pPr>
      <w:r>
        <w:t>Once I have the users and the timeframes from China, I'm going to search my Windows events for each user and timeframe to see if they accessed an executive asset. I also need to know what my assets and executives are. This simply does not s</w:t>
      </w:r>
      <w:r>
        <w:t>cale well in legacy SIEM.</w:t>
      </w:r>
    </w:p>
    <w:p w14:paraId="722A0516" w14:textId="77777777" w:rsidR="00946C31" w:rsidRDefault="00161D53">
      <w:pPr>
        <w:tabs>
          <w:tab w:val="left" w:pos="7353"/>
        </w:tabs>
      </w:pPr>
      <w:r>
        <w:t xml:space="preserve">With Exabeam and Threat Hunter, you can simply select the following to find this information. </w:t>
      </w:r>
    </w:p>
    <w:p w14:paraId="511216E6" w14:textId="77777777" w:rsidR="00946C31" w:rsidRDefault="00161D53">
      <w:pPr>
        <w:tabs>
          <w:tab w:val="left" w:pos="7353"/>
        </w:tabs>
      </w:pPr>
      <w:r>
        <w:rPr>
          <w:b/>
        </w:rPr>
        <w:t>Reason</w:t>
      </w:r>
      <w:r>
        <w:t xml:space="preserve">: Non-Executive user logon to executive </w:t>
      </w:r>
      <w:proofErr w:type="gramStart"/>
      <w:r>
        <w:t>asset(</w:t>
      </w:r>
      <w:proofErr w:type="gramEnd"/>
      <w:r>
        <w:t>AL-HT-EXEC)</w:t>
      </w:r>
    </w:p>
    <w:p w14:paraId="3E0563C6" w14:textId="77777777" w:rsidR="00946C31" w:rsidRDefault="00161D53">
      <w:pPr>
        <w:tabs>
          <w:tab w:val="left" w:pos="7353"/>
        </w:tabs>
      </w:pPr>
      <w:r>
        <w:rPr>
          <w:b/>
        </w:rPr>
        <w:t>Activity Type</w:t>
      </w:r>
      <w:r>
        <w:t>: VPN</w:t>
      </w:r>
    </w:p>
    <w:p w14:paraId="6FD1842F" w14:textId="77777777" w:rsidR="00946C31" w:rsidRDefault="00161D53">
      <w:pPr>
        <w:tabs>
          <w:tab w:val="left" w:pos="7353"/>
        </w:tabs>
      </w:pPr>
      <w:r>
        <w:rPr>
          <w:b/>
        </w:rPr>
        <w:t>Geolocation</w:t>
      </w:r>
      <w:r>
        <w:t>: China</w:t>
      </w:r>
    </w:p>
    <w:p w14:paraId="53C8F66F" w14:textId="77777777" w:rsidR="00946C31" w:rsidRDefault="00946C31">
      <w:pPr>
        <w:tabs>
          <w:tab w:val="left" w:pos="7353"/>
        </w:tabs>
        <w:rPr>
          <w:color w:val="C2CAD3"/>
          <w:sz w:val="21"/>
          <w:szCs w:val="21"/>
          <w:shd w:val="clear" w:color="auto" w:fill="203150"/>
        </w:rPr>
      </w:pPr>
    </w:p>
    <w:p w14:paraId="5FA2E7CC" w14:textId="77777777" w:rsidR="00946C31" w:rsidRDefault="00946C31">
      <w:pPr>
        <w:tabs>
          <w:tab w:val="left" w:pos="7353"/>
        </w:tabs>
        <w:rPr>
          <w:color w:val="C2CAD3"/>
          <w:sz w:val="21"/>
          <w:szCs w:val="21"/>
          <w:shd w:val="clear" w:color="auto" w:fill="203150"/>
        </w:rPr>
      </w:pPr>
    </w:p>
    <w:p w14:paraId="07A37765" w14:textId="77777777" w:rsidR="00946C31" w:rsidRDefault="00161D53">
      <w:pPr>
        <w:tabs>
          <w:tab w:val="left" w:pos="7353"/>
        </w:tabs>
      </w:pPr>
      <w:r>
        <w:t>First execution of process</w:t>
      </w:r>
    </w:p>
    <w:p w14:paraId="252821F4" w14:textId="77777777" w:rsidR="00946C31" w:rsidRDefault="00161D53">
      <w:pPr>
        <w:tabs>
          <w:tab w:val="left" w:pos="7353"/>
        </w:tabs>
      </w:pPr>
      <w:r>
        <w:t>5mb</w:t>
      </w:r>
    </w:p>
    <w:p w14:paraId="0FAB5354" w14:textId="77777777" w:rsidR="00946C31" w:rsidRDefault="00161D53">
      <w:pPr>
        <w:tabs>
          <w:tab w:val="left" w:pos="7353"/>
        </w:tabs>
      </w:pPr>
      <w:r>
        <w:t>Shadow copies</w:t>
      </w:r>
    </w:p>
    <w:p w14:paraId="3AA86E25" w14:textId="77777777" w:rsidR="00946C31" w:rsidRDefault="00161D53">
      <w:pPr>
        <w:tabs>
          <w:tab w:val="left" w:pos="7353"/>
        </w:tabs>
      </w:pPr>
      <w:r>
        <w:t>job search</w:t>
      </w:r>
    </w:p>
    <w:p w14:paraId="6A9656DB" w14:textId="77777777" w:rsidR="00946C31" w:rsidRDefault="00946C31">
      <w:pPr>
        <w:tabs>
          <w:tab w:val="left" w:pos="7353"/>
        </w:tabs>
      </w:pPr>
    </w:p>
    <w:p w14:paraId="262B86C9" w14:textId="77777777" w:rsidR="00946C31" w:rsidRDefault="00946C31">
      <w:pPr>
        <w:tabs>
          <w:tab w:val="left" w:pos="7353"/>
        </w:tabs>
      </w:pPr>
      <w:bookmarkStart w:id="10" w:name="_heading=h.vu5anfdj4lr9" w:colFirst="0" w:colLast="0"/>
      <w:bookmarkEnd w:id="10"/>
    </w:p>
    <w:p w14:paraId="6EDE9001" w14:textId="77777777" w:rsidR="00946C31" w:rsidRDefault="00946C31">
      <w:pPr>
        <w:pStyle w:val="Heading2"/>
        <w:tabs>
          <w:tab w:val="left" w:pos="7353"/>
        </w:tabs>
      </w:pPr>
      <w:bookmarkStart w:id="11" w:name="_heading=h.bd6gq0f4cw15" w:colFirst="0" w:colLast="0"/>
      <w:bookmarkEnd w:id="11"/>
    </w:p>
    <w:p w14:paraId="6B475F09" w14:textId="77777777" w:rsidR="00946C31" w:rsidRDefault="00161D53">
      <w:pPr>
        <w:pStyle w:val="Heading2"/>
        <w:tabs>
          <w:tab w:val="left" w:pos="7353"/>
        </w:tabs>
      </w:pPr>
      <w:bookmarkStart w:id="12" w:name="_heading=h.ccdo02pjn0y0" w:colFirst="0" w:colLast="0"/>
      <w:bookmarkEnd w:id="12"/>
      <w:r>
        <w:t>CTF Gotchas</w:t>
      </w:r>
    </w:p>
    <w:p w14:paraId="2C15D308" w14:textId="77777777" w:rsidR="00946C31" w:rsidRDefault="00946C31">
      <w:pPr>
        <w:tabs>
          <w:tab w:val="left" w:pos="7353"/>
        </w:tabs>
        <w:rPr>
          <w:sz w:val="22"/>
          <w:szCs w:val="22"/>
        </w:rPr>
      </w:pPr>
    </w:p>
    <w:p w14:paraId="5C4DAFFF" w14:textId="77777777" w:rsidR="00946C31" w:rsidRDefault="00161D53">
      <w:pPr>
        <w:tabs>
          <w:tab w:val="left" w:pos="7353"/>
        </w:tabs>
        <w:rPr>
          <w:sz w:val="22"/>
          <w:szCs w:val="22"/>
        </w:rPr>
      </w:pPr>
      <w:r>
        <w:rPr>
          <w:b/>
          <w:sz w:val="22"/>
          <w:szCs w:val="22"/>
        </w:rPr>
        <w:t>Gotchas</w:t>
      </w:r>
      <w:r>
        <w:rPr>
          <w:sz w:val="22"/>
          <w:szCs w:val="22"/>
        </w:rPr>
        <w:t>:</w:t>
      </w:r>
    </w:p>
    <w:p w14:paraId="2B65BE87" w14:textId="77777777" w:rsidR="00946C31" w:rsidRDefault="00161D53">
      <w:pPr>
        <w:numPr>
          <w:ilvl w:val="0"/>
          <w:numId w:val="3"/>
        </w:numPr>
        <w:tabs>
          <w:tab w:val="left" w:pos="7353"/>
        </w:tabs>
        <w:rPr>
          <w:sz w:val="22"/>
          <w:szCs w:val="22"/>
        </w:rPr>
      </w:pPr>
      <w:r>
        <w:rPr>
          <w:sz w:val="22"/>
          <w:szCs w:val="22"/>
        </w:rPr>
        <w:t>Please type in any answers that are directories - cut and paste will not wor</w:t>
      </w:r>
      <w:r>
        <w:rPr>
          <w:sz w:val="22"/>
          <w:szCs w:val="22"/>
        </w:rPr>
        <w:t>k</w:t>
      </w:r>
    </w:p>
    <w:p w14:paraId="794B024D" w14:textId="77777777" w:rsidR="00946C31" w:rsidRDefault="00161D53">
      <w:pPr>
        <w:numPr>
          <w:ilvl w:val="0"/>
          <w:numId w:val="3"/>
        </w:numPr>
        <w:tabs>
          <w:tab w:val="left" w:pos="7353"/>
        </w:tabs>
        <w:rPr>
          <w:sz w:val="22"/>
          <w:szCs w:val="22"/>
        </w:rPr>
      </w:pPr>
      <w:r>
        <w:rPr>
          <w:sz w:val="22"/>
          <w:szCs w:val="22"/>
        </w:rPr>
        <w:t xml:space="preserve">Use the main screen to load user/asset data. Searching for data in the basic search bar will not return data due to the way this demo system is architected. Click on Exabeam in the top left to return to the main screen. </w:t>
      </w:r>
    </w:p>
    <w:p w14:paraId="4DA44C31" w14:textId="77777777" w:rsidR="00946C31" w:rsidRDefault="00161D53">
      <w:pPr>
        <w:numPr>
          <w:ilvl w:val="0"/>
          <w:numId w:val="3"/>
        </w:numPr>
        <w:tabs>
          <w:tab w:val="left" w:pos="7353"/>
        </w:tabs>
        <w:rPr>
          <w:sz w:val="22"/>
          <w:szCs w:val="22"/>
        </w:rPr>
      </w:pPr>
      <w:r>
        <w:rPr>
          <w:sz w:val="22"/>
          <w:szCs w:val="22"/>
        </w:rPr>
        <w:t xml:space="preserve">If using Data Lake, set the time </w:t>
      </w:r>
      <w:r>
        <w:rPr>
          <w:sz w:val="22"/>
          <w:szCs w:val="22"/>
        </w:rPr>
        <w:t xml:space="preserve">frame back to 2 years. </w:t>
      </w:r>
    </w:p>
    <w:p w14:paraId="330BD655" w14:textId="77777777" w:rsidR="00946C31" w:rsidRDefault="00946C31">
      <w:pPr>
        <w:tabs>
          <w:tab w:val="left" w:pos="7353"/>
        </w:tabs>
        <w:rPr>
          <w:sz w:val="22"/>
          <w:szCs w:val="22"/>
        </w:rPr>
      </w:pPr>
    </w:p>
    <w:sectPr w:rsidR="00946C31">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77B"/>
    <w:multiLevelType w:val="multilevel"/>
    <w:tmpl w:val="E0D4CBAA"/>
    <w:lvl w:ilvl="0">
      <w:start w:val="1"/>
      <w:numFmt w:val="decimal"/>
      <w:lvlText w:val="%1."/>
      <w:lvlJc w:val="left"/>
      <w:pPr>
        <w:ind w:left="630" w:hanging="360"/>
      </w:pPr>
      <w:rPr>
        <w:b/>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15:restartNumberingAfterBreak="0">
    <w:nsid w:val="0A657D03"/>
    <w:multiLevelType w:val="multilevel"/>
    <w:tmpl w:val="481CC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292D2B"/>
    <w:multiLevelType w:val="multilevel"/>
    <w:tmpl w:val="14B22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1D77DD"/>
    <w:multiLevelType w:val="multilevel"/>
    <w:tmpl w:val="4D0081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9E6A27"/>
    <w:multiLevelType w:val="multilevel"/>
    <w:tmpl w:val="49943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0541A4"/>
    <w:multiLevelType w:val="multilevel"/>
    <w:tmpl w:val="BED0D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542472"/>
    <w:multiLevelType w:val="multilevel"/>
    <w:tmpl w:val="CCA6A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211BCA"/>
    <w:multiLevelType w:val="multilevel"/>
    <w:tmpl w:val="7AD0F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FD165CF"/>
    <w:multiLevelType w:val="multilevel"/>
    <w:tmpl w:val="F7E00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5"/>
  </w:num>
  <w:num w:numId="4">
    <w:abstractNumId w:val="1"/>
  </w:num>
  <w:num w:numId="5">
    <w:abstractNumId w:val="4"/>
  </w:num>
  <w:num w:numId="6">
    <w:abstractNumId w:val="2"/>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C31"/>
    <w:rsid w:val="00161D53"/>
    <w:rsid w:val="00946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FDB1"/>
  <w15:docId w15:val="{22DC9D2B-8E94-45B6-B46B-C9AE34B0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03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3F7"/>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F03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F03F7"/>
    <w:rPr>
      <w:i/>
      <w:iCs/>
      <w:color w:val="4472C4" w:themeColor="accent1"/>
    </w:rPr>
  </w:style>
  <w:style w:type="character" w:styleId="BookTitle">
    <w:name w:val="Book Title"/>
    <w:basedOn w:val="DefaultParagraphFont"/>
    <w:uiPriority w:val="33"/>
    <w:qFormat/>
    <w:rsid w:val="002F03F7"/>
    <w:rPr>
      <w:b/>
      <w:bCs/>
      <w:i/>
      <w:iCs/>
      <w:spacing w:val="5"/>
    </w:rPr>
  </w:style>
  <w:style w:type="paragraph" w:styleId="ListParagraph">
    <w:name w:val="List Paragraph"/>
    <w:basedOn w:val="Normal"/>
    <w:uiPriority w:val="34"/>
    <w:qFormat/>
    <w:rsid w:val="002F03F7"/>
    <w:pPr>
      <w:ind w:left="720"/>
      <w:contextualSpacing/>
    </w:pPr>
  </w:style>
  <w:style w:type="character" w:styleId="Hyperlink">
    <w:name w:val="Hyperlink"/>
    <w:basedOn w:val="DefaultParagraphFont"/>
    <w:uiPriority w:val="99"/>
    <w:unhideWhenUsed/>
    <w:rsid w:val="002F03F7"/>
    <w:rPr>
      <w:color w:val="0563C1" w:themeColor="hyperlink"/>
      <w:u w:val="single"/>
    </w:rPr>
  </w:style>
  <w:style w:type="character" w:styleId="UnresolvedMention">
    <w:name w:val="Unresolved Mention"/>
    <w:basedOn w:val="DefaultParagraphFont"/>
    <w:uiPriority w:val="99"/>
    <w:semiHidden/>
    <w:unhideWhenUsed/>
    <w:rsid w:val="002F03F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tf-0-event.exalabs.i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7Qqdzuur9unEOXJDe49jto3iQw==">AMUW2mWdom84qnzMu3taEevgfAXmX47LywwHVjztfTanowdUnzSmZNCOuuQ2Jl6mXelxR04aLR5+1F634sE4gl6tZ/lkLxczSbvWGCE36jP6uOUtveJISyRQ7xzWhhDeFSZqW/RWfZKbN+I31yYoV2gPYIZs14u5JiLyDOioOvzebZfy5Ypy9fsxMt7HGrO/xIjppWuMw6QbD/dTkvIYt0/l1N37ankSGnBpDLVc4aUarBID1gEr0UQYi7ouYghrsnsz0wijLE+R4fN4LyqUU73f1z8f5wUobi0Cn7RoHiU3VeEhk1+NoEOMaBeJvOIsizkGHAEWv9lbkEABx99Aqz5zaNuNLblc3VvF1pde2nd0fGTNzU1ULjXdkD2owbU2RXK7Mvq48RK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1027</Words>
  <Characters>5856</Characters>
  <Application>Microsoft Office Word</Application>
  <DocSecurity>0</DocSecurity>
  <Lines>48</Lines>
  <Paragraphs>13</Paragraphs>
  <ScaleCrop>false</ScaleCrop>
  <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Jackie Kruger</dc:creator>
  <cp:lastModifiedBy>Dan Geisler</cp:lastModifiedBy>
  <cp:revision>2</cp:revision>
  <dcterms:created xsi:type="dcterms:W3CDTF">2021-12-07T19:05:00Z</dcterms:created>
  <dcterms:modified xsi:type="dcterms:W3CDTF">2021-12-07T19:05:00Z</dcterms:modified>
</cp:coreProperties>
</file>