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248B" w:rsidRDefault="008F248B">
      <w:pPr>
        <w:rPr>
          <w:lang w:val="en-GB"/>
        </w:rPr>
      </w:pPr>
      <w:r>
        <w:rPr>
          <w:lang w:val="en-GB"/>
        </w:rPr>
        <w:t>Bibliography:</w:t>
      </w:r>
    </w:p>
    <w:p w:rsidR="008F248B" w:rsidRPr="00676022" w:rsidRDefault="008F248B" w:rsidP="008F248B">
      <w:pPr>
        <w:pStyle w:val="FootnoteText"/>
        <w:rPr>
          <w:rFonts w:ascii="Times New Roman" w:hAnsi="Times New Roman" w:cs="Times New Roman"/>
          <w:lang w:val="en-GB"/>
        </w:rPr>
      </w:pPr>
      <w:r>
        <w:rPr>
          <w:rFonts w:ascii="Times New Roman" w:eastAsia="Times New Roman" w:hAnsi="Times New Roman" w:cs="Times New Roman"/>
          <w:lang w:val="en-GB"/>
        </w:rPr>
        <w:t xml:space="preserve">Cohen, C.E., </w:t>
      </w:r>
      <w:r>
        <w:rPr>
          <w:rFonts w:ascii="Times New Roman" w:eastAsia="Times New Roman" w:hAnsi="Times New Roman" w:cs="Times New Roman"/>
          <w:lang w:val="en-GB"/>
        </w:rPr>
        <w:t>‘</w:t>
      </w:r>
      <w:r w:rsidRPr="00825760">
        <w:rPr>
          <w:rFonts w:ascii="Times New Roman" w:eastAsia="Times New Roman" w:hAnsi="Times New Roman" w:cs="Times New Roman"/>
          <w:lang w:val="en-GB"/>
        </w:rPr>
        <w:t xml:space="preserve">Eminent </w:t>
      </w:r>
      <w:r>
        <w:rPr>
          <w:rFonts w:ascii="Times New Roman" w:eastAsia="Times New Roman" w:hAnsi="Times New Roman" w:cs="Times New Roman"/>
          <w:lang w:val="en-GB"/>
        </w:rPr>
        <w:t>D</w:t>
      </w:r>
      <w:r w:rsidRPr="00825760">
        <w:rPr>
          <w:rFonts w:ascii="Times New Roman" w:eastAsia="Times New Roman" w:hAnsi="Times New Roman" w:cs="Times New Roman"/>
          <w:lang w:val="en-GB"/>
        </w:rPr>
        <w:t xml:space="preserve">omain after Kelo v. City of New London: </w:t>
      </w:r>
      <w:r>
        <w:rPr>
          <w:rFonts w:ascii="Times New Roman" w:eastAsia="Times New Roman" w:hAnsi="Times New Roman" w:cs="Times New Roman"/>
          <w:lang w:val="en-GB"/>
        </w:rPr>
        <w:t>A</w:t>
      </w:r>
      <w:r w:rsidRPr="00825760">
        <w:rPr>
          <w:rFonts w:ascii="Times New Roman" w:eastAsia="Times New Roman" w:hAnsi="Times New Roman" w:cs="Times New Roman"/>
          <w:lang w:val="en-GB"/>
        </w:rPr>
        <w:t xml:space="preserve">n </w:t>
      </w:r>
      <w:r>
        <w:rPr>
          <w:rFonts w:ascii="Times New Roman" w:eastAsia="Times New Roman" w:hAnsi="Times New Roman" w:cs="Times New Roman"/>
          <w:lang w:val="en-GB"/>
        </w:rPr>
        <w:t>A</w:t>
      </w:r>
      <w:r w:rsidRPr="00825760">
        <w:rPr>
          <w:rFonts w:ascii="Times New Roman" w:eastAsia="Times New Roman" w:hAnsi="Times New Roman" w:cs="Times New Roman"/>
          <w:lang w:val="en-GB"/>
        </w:rPr>
        <w:t xml:space="preserve">rgument for </w:t>
      </w:r>
      <w:r>
        <w:rPr>
          <w:rFonts w:ascii="Times New Roman" w:eastAsia="Times New Roman" w:hAnsi="Times New Roman" w:cs="Times New Roman"/>
          <w:lang w:val="en-GB"/>
        </w:rPr>
        <w:t>B</w:t>
      </w:r>
      <w:r w:rsidRPr="00825760">
        <w:rPr>
          <w:rFonts w:ascii="Times New Roman" w:eastAsia="Times New Roman" w:hAnsi="Times New Roman" w:cs="Times New Roman"/>
          <w:lang w:val="en-GB"/>
        </w:rPr>
        <w:t xml:space="preserve">anning </w:t>
      </w:r>
      <w:r>
        <w:rPr>
          <w:rFonts w:ascii="Times New Roman" w:eastAsia="Times New Roman" w:hAnsi="Times New Roman" w:cs="Times New Roman"/>
          <w:lang w:val="en-GB"/>
        </w:rPr>
        <w:t>E</w:t>
      </w:r>
      <w:r w:rsidRPr="00825760">
        <w:rPr>
          <w:rFonts w:ascii="Times New Roman" w:eastAsia="Times New Roman" w:hAnsi="Times New Roman" w:cs="Times New Roman"/>
          <w:lang w:val="en-GB"/>
        </w:rPr>
        <w:t xml:space="preserve">conomic </w:t>
      </w:r>
      <w:r>
        <w:rPr>
          <w:rFonts w:ascii="Times New Roman" w:eastAsia="Times New Roman" w:hAnsi="Times New Roman" w:cs="Times New Roman"/>
          <w:lang w:val="en-GB"/>
        </w:rPr>
        <w:t>D</w:t>
      </w:r>
      <w:r w:rsidRPr="00825760">
        <w:rPr>
          <w:rFonts w:ascii="Times New Roman" w:eastAsia="Times New Roman" w:hAnsi="Times New Roman" w:cs="Times New Roman"/>
          <w:lang w:val="en-GB"/>
        </w:rPr>
        <w:t xml:space="preserve">evelopment </w:t>
      </w:r>
      <w:r>
        <w:rPr>
          <w:rFonts w:ascii="Times New Roman" w:eastAsia="Times New Roman" w:hAnsi="Times New Roman" w:cs="Times New Roman"/>
          <w:lang w:val="en-GB"/>
        </w:rPr>
        <w:t>T</w:t>
      </w:r>
      <w:r w:rsidRPr="00825760">
        <w:rPr>
          <w:rFonts w:ascii="Times New Roman" w:eastAsia="Times New Roman" w:hAnsi="Times New Roman" w:cs="Times New Roman"/>
          <w:lang w:val="en-GB"/>
        </w:rPr>
        <w:t>akings</w:t>
      </w:r>
      <w:r>
        <w:rPr>
          <w:rFonts w:ascii="Times New Roman" w:eastAsia="Times New Roman" w:hAnsi="Times New Roman" w:cs="Times New Roman"/>
          <w:lang w:val="en-GB"/>
        </w:rPr>
        <w:t xml:space="preserve">’, </w:t>
      </w:r>
      <w:r w:rsidRPr="00825760">
        <w:rPr>
          <w:rFonts w:ascii="Times New Roman" w:eastAsia="Times New Roman" w:hAnsi="Times New Roman" w:cs="Times New Roman"/>
          <w:i/>
          <w:lang w:val="en-GB"/>
        </w:rPr>
        <w:t>Harvard Journal of Law &amp; Public Policy</w:t>
      </w:r>
      <w:r w:rsidRPr="00825760">
        <w:rPr>
          <w:rFonts w:ascii="Times New Roman" w:eastAsia="Times New Roman" w:hAnsi="Times New Roman" w:cs="Times New Roman"/>
          <w:lang w:val="en-GB"/>
        </w:rPr>
        <w:t>,</w:t>
      </w:r>
      <w:r>
        <w:rPr>
          <w:rFonts w:ascii="Times New Roman" w:eastAsia="Times New Roman" w:hAnsi="Times New Roman" w:cs="Times New Roman"/>
          <w:lang w:val="en-GB"/>
        </w:rPr>
        <w:t xml:space="preserve"> </w:t>
      </w:r>
      <w:r w:rsidRPr="00825760">
        <w:rPr>
          <w:rFonts w:ascii="Times New Roman" w:eastAsia="Times New Roman" w:hAnsi="Times New Roman" w:cs="Times New Roman"/>
          <w:lang w:val="en-GB"/>
        </w:rPr>
        <w:t>Vol.</w:t>
      </w:r>
      <w:r>
        <w:rPr>
          <w:rFonts w:ascii="Times New Roman" w:eastAsia="Times New Roman" w:hAnsi="Times New Roman" w:cs="Times New Roman"/>
          <w:lang w:val="en-GB"/>
        </w:rPr>
        <w:t xml:space="preserve"> </w:t>
      </w:r>
      <w:r w:rsidRPr="00825760">
        <w:rPr>
          <w:rFonts w:ascii="Times New Roman" w:eastAsia="Times New Roman" w:hAnsi="Times New Roman" w:cs="Times New Roman"/>
          <w:lang w:val="en-GB"/>
        </w:rPr>
        <w:t>29</w:t>
      </w:r>
      <w:r>
        <w:rPr>
          <w:rFonts w:ascii="Times New Roman" w:eastAsia="Times New Roman" w:hAnsi="Times New Roman" w:cs="Times New Roman"/>
          <w:lang w:val="en-GB"/>
        </w:rPr>
        <w:t>,</w:t>
      </w:r>
      <w:r w:rsidRPr="00825760">
        <w:rPr>
          <w:rFonts w:ascii="Times New Roman" w:eastAsia="Times New Roman" w:hAnsi="Times New Roman" w:cs="Times New Roman"/>
          <w:lang w:val="en-GB"/>
        </w:rPr>
        <w:t xml:space="preserve"> </w:t>
      </w:r>
      <w:r>
        <w:rPr>
          <w:rFonts w:ascii="Times New Roman" w:eastAsia="Times New Roman" w:hAnsi="Times New Roman" w:cs="Times New Roman"/>
          <w:lang w:val="en-GB"/>
        </w:rPr>
        <w:t>2006.</w:t>
      </w:r>
    </w:p>
    <w:p w:rsidR="008F248B" w:rsidRDefault="008F248B" w:rsidP="008F248B">
      <w:pPr>
        <w:pStyle w:val="FootnoteText"/>
        <w:rPr>
          <w:rFonts w:ascii="Times New Roman" w:eastAsia="Times New Roman" w:hAnsi="Times New Roman" w:cs="Times New Roman"/>
          <w:lang w:val="en-GB"/>
        </w:rPr>
      </w:pPr>
    </w:p>
    <w:p w:rsidR="008F248B" w:rsidRDefault="008F248B" w:rsidP="008F248B">
      <w:pPr>
        <w:pStyle w:val="FootnoteText"/>
        <w:rPr>
          <w:rFonts w:ascii="Times New Roman" w:eastAsia="Times New Roman" w:hAnsi="Times New Roman" w:cs="Times New Roman"/>
          <w:spacing w:val="8"/>
          <w:w w:val="111"/>
          <w:lang w:val="en-GB"/>
        </w:rPr>
      </w:pPr>
      <w:r w:rsidRPr="006739F8">
        <w:rPr>
          <w:rFonts w:ascii="Times New Roman" w:eastAsia="Times New Roman" w:hAnsi="Times New Roman" w:cs="Times New Roman"/>
          <w:w w:val="109"/>
          <w:lang w:val="en-GB"/>
        </w:rPr>
        <w:t xml:space="preserve">Alexander, </w:t>
      </w:r>
      <w:r>
        <w:rPr>
          <w:rFonts w:ascii="Times New Roman" w:eastAsia="Times New Roman" w:hAnsi="Times New Roman" w:cs="Times New Roman"/>
          <w:w w:val="109"/>
          <w:lang w:val="en-GB"/>
        </w:rPr>
        <w:t xml:space="preserve">G.S., </w:t>
      </w:r>
      <w:r w:rsidRPr="006739F8">
        <w:rPr>
          <w:rFonts w:ascii="Times New Roman" w:eastAsia="Times New Roman" w:hAnsi="Times New Roman" w:cs="Times New Roman"/>
          <w:w w:val="109"/>
          <w:lang w:val="en-GB"/>
        </w:rPr>
        <w:t>‘</w:t>
      </w:r>
      <w:r w:rsidRPr="006739F8">
        <w:rPr>
          <w:rFonts w:ascii="Times New Roman" w:eastAsia="Times New Roman" w:hAnsi="Times New Roman" w:cs="Times New Roman"/>
          <w:w w:val="110"/>
          <w:lang w:val="en-GB"/>
        </w:rPr>
        <w:t>Emine</w:t>
      </w:r>
      <w:r w:rsidRPr="006739F8">
        <w:rPr>
          <w:rFonts w:ascii="Times New Roman" w:eastAsia="Times New Roman" w:hAnsi="Times New Roman" w:cs="Times New Roman"/>
          <w:spacing w:val="-4"/>
          <w:w w:val="110"/>
          <w:lang w:val="en-GB"/>
        </w:rPr>
        <w:t>n</w:t>
      </w:r>
      <w:r w:rsidRPr="006739F8">
        <w:rPr>
          <w:rFonts w:ascii="Times New Roman" w:eastAsia="Times New Roman" w:hAnsi="Times New Roman" w:cs="Times New Roman"/>
          <w:w w:val="143"/>
          <w:lang w:val="en-GB"/>
        </w:rPr>
        <w:t xml:space="preserve">t </w:t>
      </w:r>
      <w:r w:rsidRPr="006739F8">
        <w:rPr>
          <w:rFonts w:ascii="Times New Roman" w:eastAsia="Times New Roman" w:hAnsi="Times New Roman" w:cs="Times New Roman"/>
          <w:lang w:val="en-GB"/>
        </w:rPr>
        <w:t xml:space="preserve">Domain </w:t>
      </w:r>
      <w:r w:rsidRPr="006739F8">
        <w:rPr>
          <w:rFonts w:ascii="Times New Roman" w:eastAsia="Times New Roman" w:hAnsi="Times New Roman" w:cs="Times New Roman"/>
          <w:spacing w:val="33"/>
          <w:lang w:val="en-GB"/>
        </w:rPr>
        <w:t xml:space="preserve"> </w:t>
      </w:r>
      <w:r w:rsidRPr="006739F8">
        <w:rPr>
          <w:rFonts w:ascii="Times New Roman" w:eastAsia="Times New Roman" w:hAnsi="Times New Roman" w:cs="Times New Roman"/>
          <w:lang w:val="en-GB"/>
        </w:rPr>
        <w:t xml:space="preserve">and </w:t>
      </w:r>
      <w:r w:rsidRPr="006739F8">
        <w:rPr>
          <w:rFonts w:ascii="Times New Roman" w:eastAsia="Times New Roman" w:hAnsi="Times New Roman" w:cs="Times New Roman"/>
          <w:spacing w:val="17"/>
          <w:lang w:val="en-GB"/>
        </w:rPr>
        <w:t xml:space="preserve"> </w:t>
      </w:r>
      <w:r w:rsidRPr="006739F8">
        <w:rPr>
          <w:rFonts w:ascii="Times New Roman" w:eastAsia="Times New Roman" w:hAnsi="Times New Roman" w:cs="Times New Roman"/>
          <w:w w:val="108"/>
          <w:lang w:val="en-GB"/>
        </w:rPr>
        <w:t>Secondary</w:t>
      </w:r>
      <w:r w:rsidRPr="006739F8">
        <w:rPr>
          <w:rFonts w:ascii="Times New Roman" w:eastAsia="Times New Roman" w:hAnsi="Times New Roman" w:cs="Times New Roman"/>
          <w:spacing w:val="23"/>
          <w:w w:val="108"/>
          <w:lang w:val="en-GB"/>
        </w:rPr>
        <w:t xml:space="preserve"> </w:t>
      </w:r>
      <w:r w:rsidRPr="006739F8">
        <w:rPr>
          <w:rFonts w:ascii="Times New Roman" w:eastAsia="Times New Roman" w:hAnsi="Times New Roman" w:cs="Times New Roman"/>
          <w:w w:val="108"/>
          <w:lang w:val="en-GB"/>
        </w:rPr>
        <w:t>Re</w:t>
      </w:r>
      <w:r w:rsidRPr="006739F8">
        <w:rPr>
          <w:rFonts w:ascii="Times New Roman" w:eastAsia="Times New Roman" w:hAnsi="Times New Roman" w:cs="Times New Roman"/>
          <w:spacing w:val="-5"/>
          <w:w w:val="108"/>
          <w:lang w:val="en-GB"/>
        </w:rPr>
        <w:t>n</w:t>
      </w:r>
      <w:r w:rsidRPr="006739F8">
        <w:rPr>
          <w:rFonts w:ascii="Times New Roman" w:eastAsia="Times New Roman" w:hAnsi="Times New Roman" w:cs="Times New Roman"/>
          <w:w w:val="108"/>
          <w:lang w:val="en-GB"/>
        </w:rPr>
        <w:t>t-Seeking’</w:t>
      </w:r>
      <w:r w:rsidRPr="006739F8">
        <w:rPr>
          <w:rFonts w:ascii="Times New Roman" w:eastAsia="Times New Roman" w:hAnsi="Times New Roman" w:cs="Times New Roman"/>
          <w:lang w:val="en-GB"/>
        </w:rPr>
        <w:t xml:space="preserve">, </w:t>
      </w:r>
      <w:r w:rsidRPr="006739F8">
        <w:rPr>
          <w:rFonts w:ascii="Times New Roman" w:eastAsia="Times New Roman" w:hAnsi="Times New Roman" w:cs="Times New Roman"/>
          <w:i/>
          <w:lang w:val="en-GB"/>
        </w:rPr>
        <w:t>New</w:t>
      </w:r>
      <w:r w:rsidRPr="006739F8">
        <w:rPr>
          <w:rFonts w:ascii="Times New Roman" w:eastAsia="Times New Roman" w:hAnsi="Times New Roman" w:cs="Times New Roman"/>
          <w:i/>
          <w:spacing w:val="36"/>
          <w:lang w:val="en-GB"/>
        </w:rPr>
        <w:t xml:space="preserve"> </w:t>
      </w:r>
      <w:r w:rsidRPr="006739F8">
        <w:rPr>
          <w:rFonts w:ascii="Times New Roman" w:eastAsia="Times New Roman" w:hAnsi="Times New Roman" w:cs="Times New Roman"/>
          <w:i/>
          <w:spacing w:val="-15"/>
          <w:lang w:val="en-GB"/>
        </w:rPr>
        <w:t>Y</w:t>
      </w:r>
      <w:r w:rsidRPr="006739F8">
        <w:rPr>
          <w:rFonts w:ascii="Times New Roman" w:eastAsia="Times New Roman" w:hAnsi="Times New Roman" w:cs="Times New Roman"/>
          <w:i/>
          <w:lang w:val="en-GB"/>
        </w:rPr>
        <w:t xml:space="preserve">ork </w:t>
      </w:r>
      <w:r w:rsidRPr="006739F8">
        <w:rPr>
          <w:rFonts w:ascii="Times New Roman" w:eastAsia="Times New Roman" w:hAnsi="Times New Roman" w:cs="Times New Roman"/>
          <w:i/>
          <w:spacing w:val="8"/>
          <w:lang w:val="en-GB"/>
        </w:rPr>
        <w:t xml:space="preserve"> </w:t>
      </w:r>
      <w:r w:rsidRPr="006739F8">
        <w:rPr>
          <w:rFonts w:ascii="Times New Roman" w:eastAsia="Times New Roman" w:hAnsi="Times New Roman" w:cs="Times New Roman"/>
          <w:i/>
          <w:w w:val="111"/>
          <w:lang w:val="en-GB"/>
        </w:rPr>
        <w:t>Uni</w:t>
      </w:r>
      <w:r w:rsidRPr="006739F8">
        <w:rPr>
          <w:rFonts w:ascii="Times New Roman" w:eastAsia="Times New Roman" w:hAnsi="Times New Roman" w:cs="Times New Roman"/>
          <w:i/>
          <w:spacing w:val="-6"/>
          <w:w w:val="111"/>
          <w:lang w:val="en-GB"/>
        </w:rPr>
        <w:t>v</w:t>
      </w:r>
      <w:r w:rsidRPr="006739F8">
        <w:rPr>
          <w:rFonts w:ascii="Times New Roman" w:eastAsia="Times New Roman" w:hAnsi="Times New Roman" w:cs="Times New Roman"/>
          <w:i/>
          <w:w w:val="111"/>
          <w:lang w:val="en-GB"/>
        </w:rPr>
        <w:t>ersi</w:t>
      </w:r>
      <w:r w:rsidRPr="006739F8">
        <w:rPr>
          <w:rFonts w:ascii="Times New Roman" w:eastAsia="Times New Roman" w:hAnsi="Times New Roman" w:cs="Times New Roman"/>
          <w:i/>
          <w:spacing w:val="-6"/>
          <w:w w:val="111"/>
          <w:lang w:val="en-GB"/>
        </w:rPr>
        <w:t>t</w:t>
      </w:r>
      <w:r w:rsidRPr="006739F8">
        <w:rPr>
          <w:rFonts w:ascii="Times New Roman" w:eastAsia="Times New Roman" w:hAnsi="Times New Roman" w:cs="Times New Roman"/>
          <w:i/>
          <w:w w:val="111"/>
          <w:lang w:val="en-GB"/>
        </w:rPr>
        <w:t>y</w:t>
      </w:r>
      <w:r w:rsidRPr="006739F8">
        <w:rPr>
          <w:rFonts w:ascii="Times New Roman" w:eastAsia="Times New Roman" w:hAnsi="Times New Roman" w:cs="Times New Roman"/>
          <w:i/>
          <w:spacing w:val="7"/>
          <w:w w:val="111"/>
          <w:lang w:val="en-GB"/>
        </w:rPr>
        <w:t xml:space="preserve"> </w:t>
      </w:r>
      <w:r w:rsidRPr="006739F8">
        <w:rPr>
          <w:rFonts w:ascii="Times New Roman" w:eastAsia="Times New Roman" w:hAnsi="Times New Roman" w:cs="Times New Roman"/>
          <w:i/>
          <w:w w:val="111"/>
          <w:lang w:val="en-GB"/>
        </w:rPr>
        <w:t>Journal</w:t>
      </w:r>
      <w:r w:rsidRPr="006739F8">
        <w:rPr>
          <w:rFonts w:ascii="Times New Roman" w:eastAsia="Times New Roman" w:hAnsi="Times New Roman" w:cs="Times New Roman"/>
          <w:i/>
          <w:spacing w:val="37"/>
          <w:w w:val="111"/>
          <w:lang w:val="en-GB"/>
        </w:rPr>
        <w:t xml:space="preserve"> </w:t>
      </w:r>
      <w:r w:rsidRPr="006739F8">
        <w:rPr>
          <w:rFonts w:ascii="Times New Roman" w:eastAsia="Times New Roman" w:hAnsi="Times New Roman" w:cs="Times New Roman"/>
          <w:i/>
          <w:lang w:val="en-GB"/>
        </w:rPr>
        <w:t>of</w:t>
      </w:r>
      <w:r w:rsidRPr="006739F8">
        <w:rPr>
          <w:rFonts w:ascii="Times New Roman" w:eastAsia="Times New Roman" w:hAnsi="Times New Roman" w:cs="Times New Roman"/>
          <w:i/>
          <w:spacing w:val="23"/>
          <w:lang w:val="en-GB"/>
        </w:rPr>
        <w:t xml:space="preserve"> </w:t>
      </w:r>
      <w:r w:rsidRPr="006739F8">
        <w:rPr>
          <w:rFonts w:ascii="Times New Roman" w:eastAsia="Times New Roman" w:hAnsi="Times New Roman" w:cs="Times New Roman"/>
          <w:i/>
          <w:w w:val="109"/>
          <w:lang w:val="en-GB"/>
        </w:rPr>
        <w:t>L</w:t>
      </w:r>
      <w:r w:rsidRPr="006739F8">
        <w:rPr>
          <w:rFonts w:ascii="Times New Roman" w:eastAsia="Times New Roman" w:hAnsi="Times New Roman" w:cs="Times New Roman"/>
          <w:i/>
          <w:spacing w:val="-5"/>
          <w:w w:val="109"/>
          <w:lang w:val="en-GB"/>
        </w:rPr>
        <w:t>a</w:t>
      </w:r>
      <w:r w:rsidRPr="006739F8">
        <w:rPr>
          <w:rFonts w:ascii="Times New Roman" w:eastAsia="Times New Roman" w:hAnsi="Times New Roman" w:cs="Times New Roman"/>
          <w:i/>
          <w:w w:val="102"/>
          <w:lang w:val="en-GB"/>
        </w:rPr>
        <w:t xml:space="preserve">w </w:t>
      </w:r>
      <w:r w:rsidRPr="006739F8">
        <w:rPr>
          <w:rFonts w:ascii="Times New Roman" w:eastAsia="Times New Roman" w:hAnsi="Times New Roman" w:cs="Times New Roman"/>
          <w:i/>
          <w:lang w:val="en-GB"/>
        </w:rPr>
        <w:t>&amp;</w:t>
      </w:r>
      <w:r w:rsidRPr="006739F8">
        <w:rPr>
          <w:rFonts w:ascii="Times New Roman" w:eastAsia="Times New Roman" w:hAnsi="Times New Roman" w:cs="Times New Roman"/>
          <w:i/>
          <w:spacing w:val="14"/>
          <w:lang w:val="en-GB"/>
        </w:rPr>
        <w:t xml:space="preserve"> </w:t>
      </w:r>
      <w:r w:rsidRPr="006739F8">
        <w:rPr>
          <w:rFonts w:ascii="Times New Roman" w:eastAsia="Times New Roman" w:hAnsi="Times New Roman" w:cs="Times New Roman"/>
          <w:i/>
          <w:w w:val="111"/>
          <w:lang w:val="en-GB"/>
        </w:rPr>
        <w:t>Li</w:t>
      </w:r>
      <w:r w:rsidRPr="006739F8">
        <w:rPr>
          <w:rFonts w:ascii="Times New Roman" w:eastAsia="Times New Roman" w:hAnsi="Times New Roman" w:cs="Times New Roman"/>
          <w:i/>
          <w:spacing w:val="7"/>
          <w:w w:val="111"/>
          <w:lang w:val="en-GB"/>
        </w:rPr>
        <w:t>b</w:t>
      </w:r>
      <w:r w:rsidRPr="006739F8">
        <w:rPr>
          <w:rFonts w:ascii="Times New Roman" w:eastAsia="Times New Roman" w:hAnsi="Times New Roman" w:cs="Times New Roman"/>
          <w:i/>
          <w:w w:val="111"/>
          <w:lang w:val="en-GB"/>
        </w:rPr>
        <w:t>er</w:t>
      </w:r>
      <w:r w:rsidRPr="006739F8">
        <w:rPr>
          <w:rFonts w:ascii="Times New Roman" w:eastAsia="Times New Roman" w:hAnsi="Times New Roman" w:cs="Times New Roman"/>
          <w:i/>
          <w:spacing w:val="-6"/>
          <w:w w:val="111"/>
          <w:lang w:val="en-GB"/>
        </w:rPr>
        <w:t>t</w:t>
      </w:r>
      <w:r w:rsidRPr="006739F8">
        <w:rPr>
          <w:rFonts w:ascii="Times New Roman" w:eastAsia="Times New Roman" w:hAnsi="Times New Roman" w:cs="Times New Roman"/>
          <w:i/>
          <w:w w:val="111"/>
          <w:lang w:val="en-GB"/>
        </w:rPr>
        <w:t>y,</w:t>
      </w:r>
      <w:r w:rsidRPr="006739F8">
        <w:rPr>
          <w:rFonts w:ascii="Times New Roman" w:eastAsia="Times New Roman" w:hAnsi="Times New Roman" w:cs="Times New Roman"/>
          <w:spacing w:val="8"/>
          <w:w w:val="111"/>
          <w:lang w:val="en-GB"/>
        </w:rPr>
        <w:t xml:space="preserve"> Vol. 1, 2005; </w:t>
      </w:r>
    </w:p>
    <w:p w:rsidR="008F248B" w:rsidRDefault="008F248B" w:rsidP="008F248B">
      <w:pPr>
        <w:pStyle w:val="FootnoteText"/>
        <w:rPr>
          <w:rFonts w:ascii="Times New Roman" w:eastAsia="Times New Roman" w:hAnsi="Times New Roman" w:cs="Times New Roman"/>
          <w:spacing w:val="8"/>
          <w:w w:val="111"/>
          <w:lang w:val="en-GB"/>
        </w:rPr>
      </w:pPr>
    </w:p>
    <w:p w:rsidR="008F248B" w:rsidRDefault="008F248B" w:rsidP="008F248B">
      <w:pPr>
        <w:pStyle w:val="FootnoteText"/>
        <w:rPr>
          <w:rFonts w:ascii="Times New Roman" w:eastAsia="Times New Roman" w:hAnsi="Times New Roman" w:cs="Times New Roman"/>
          <w:spacing w:val="1"/>
          <w:w w:val="114"/>
          <w:lang w:val="en-GB"/>
        </w:rPr>
      </w:pPr>
      <w:r>
        <w:rPr>
          <w:rFonts w:ascii="Times New Roman" w:eastAsia="Times New Roman" w:hAnsi="Times New Roman" w:cs="Times New Roman"/>
          <w:spacing w:val="8"/>
          <w:w w:val="111"/>
          <w:lang w:val="en-GB"/>
        </w:rPr>
        <w:t xml:space="preserve">Underkuffler, L.S., </w:t>
      </w:r>
      <w:r>
        <w:rPr>
          <w:rFonts w:ascii="Times New Roman" w:eastAsia="Times New Roman" w:hAnsi="Times New Roman" w:cs="Times New Roman"/>
          <w:spacing w:val="10"/>
          <w:w w:val="107"/>
          <w:lang w:val="en-GB"/>
        </w:rPr>
        <w:t>‘</w:t>
      </w:r>
      <w:r w:rsidRPr="006739F8">
        <w:rPr>
          <w:rFonts w:ascii="Times New Roman" w:eastAsia="Times New Roman" w:hAnsi="Times New Roman" w:cs="Times New Roman"/>
          <w:lang w:val="en-GB"/>
        </w:rPr>
        <w:t>Kelo’s</w:t>
      </w:r>
      <w:r w:rsidRPr="006739F8">
        <w:rPr>
          <w:rFonts w:ascii="Times New Roman" w:eastAsia="Times New Roman" w:hAnsi="Times New Roman" w:cs="Times New Roman"/>
          <w:spacing w:val="34"/>
          <w:lang w:val="en-GB"/>
        </w:rPr>
        <w:t xml:space="preserve"> </w:t>
      </w:r>
      <w:r w:rsidRPr="006739F8">
        <w:rPr>
          <w:rFonts w:ascii="Times New Roman" w:eastAsia="Times New Roman" w:hAnsi="Times New Roman" w:cs="Times New Roman"/>
          <w:lang w:val="en-GB"/>
        </w:rPr>
        <w:t xml:space="preserve">moral </w:t>
      </w:r>
      <w:r w:rsidRPr="006739F8">
        <w:rPr>
          <w:rFonts w:ascii="Times New Roman" w:eastAsia="Times New Roman" w:hAnsi="Times New Roman" w:cs="Times New Roman"/>
          <w:spacing w:val="5"/>
          <w:lang w:val="en-GB"/>
        </w:rPr>
        <w:t xml:space="preserve"> </w:t>
      </w:r>
      <w:r w:rsidRPr="006739F8">
        <w:rPr>
          <w:rFonts w:ascii="Times New Roman" w:eastAsia="Times New Roman" w:hAnsi="Times New Roman" w:cs="Times New Roman"/>
          <w:lang w:val="en-GB"/>
        </w:rPr>
        <w:t>failure</w:t>
      </w:r>
      <w:r>
        <w:rPr>
          <w:rFonts w:ascii="Times New Roman" w:eastAsia="Times New Roman" w:hAnsi="Times New Roman" w:cs="Times New Roman"/>
          <w:lang w:val="en-GB"/>
        </w:rPr>
        <w:t>’</w:t>
      </w:r>
      <w:r w:rsidRPr="006739F8">
        <w:rPr>
          <w:rFonts w:ascii="Times New Roman" w:eastAsia="Times New Roman" w:hAnsi="Times New Roman" w:cs="Times New Roman"/>
          <w:lang w:val="en-GB"/>
        </w:rPr>
        <w:t>,</w:t>
      </w:r>
      <w:r w:rsidRPr="006739F8">
        <w:rPr>
          <w:rFonts w:ascii="Times New Roman" w:eastAsia="Times New Roman" w:hAnsi="Times New Roman" w:cs="Times New Roman"/>
          <w:spacing w:val="16"/>
          <w:lang w:val="en-GB"/>
        </w:rPr>
        <w:t xml:space="preserve"> </w:t>
      </w:r>
      <w:r w:rsidRPr="006739F8">
        <w:rPr>
          <w:rFonts w:ascii="Times New Roman" w:eastAsia="Times New Roman" w:hAnsi="Times New Roman" w:cs="Times New Roman"/>
          <w:i/>
          <w:lang w:val="en-GB"/>
        </w:rPr>
        <w:t xml:space="preserve">William </w:t>
      </w:r>
      <w:r w:rsidRPr="006739F8">
        <w:rPr>
          <w:rFonts w:ascii="Times New Roman" w:eastAsia="Times New Roman" w:hAnsi="Times New Roman" w:cs="Times New Roman"/>
          <w:i/>
          <w:spacing w:val="14"/>
          <w:lang w:val="en-GB"/>
        </w:rPr>
        <w:t xml:space="preserve"> </w:t>
      </w:r>
      <w:r w:rsidRPr="006739F8">
        <w:rPr>
          <w:rFonts w:ascii="Times New Roman" w:eastAsia="Times New Roman" w:hAnsi="Times New Roman" w:cs="Times New Roman"/>
          <w:i/>
          <w:lang w:val="en-GB"/>
        </w:rPr>
        <w:t>&amp;</w:t>
      </w:r>
      <w:r w:rsidRPr="006739F8">
        <w:rPr>
          <w:rFonts w:ascii="Times New Roman" w:eastAsia="Times New Roman" w:hAnsi="Times New Roman" w:cs="Times New Roman"/>
          <w:i/>
          <w:spacing w:val="14"/>
          <w:lang w:val="en-GB"/>
        </w:rPr>
        <w:t xml:space="preserve"> </w:t>
      </w:r>
      <w:r w:rsidRPr="006739F8">
        <w:rPr>
          <w:rFonts w:ascii="Times New Roman" w:eastAsia="Times New Roman" w:hAnsi="Times New Roman" w:cs="Times New Roman"/>
          <w:i/>
          <w:w w:val="110"/>
          <w:lang w:val="en-GB"/>
        </w:rPr>
        <w:t xml:space="preserve">Mary </w:t>
      </w:r>
      <w:r w:rsidRPr="006739F8">
        <w:rPr>
          <w:rFonts w:ascii="Times New Roman" w:eastAsia="Times New Roman" w:hAnsi="Times New Roman" w:cs="Times New Roman"/>
          <w:i/>
          <w:lang w:val="en-GB"/>
        </w:rPr>
        <w:t>Bill</w:t>
      </w:r>
      <w:r w:rsidRPr="006739F8">
        <w:rPr>
          <w:rFonts w:ascii="Times New Roman" w:eastAsia="Times New Roman" w:hAnsi="Times New Roman" w:cs="Times New Roman"/>
          <w:i/>
          <w:spacing w:val="20"/>
          <w:lang w:val="en-GB"/>
        </w:rPr>
        <w:t xml:space="preserve"> </w:t>
      </w:r>
      <w:r w:rsidRPr="006739F8">
        <w:rPr>
          <w:rFonts w:ascii="Times New Roman" w:eastAsia="Times New Roman" w:hAnsi="Times New Roman" w:cs="Times New Roman"/>
          <w:i/>
          <w:lang w:val="en-GB"/>
        </w:rPr>
        <w:t>of</w:t>
      </w:r>
      <w:r w:rsidRPr="006739F8">
        <w:rPr>
          <w:rFonts w:ascii="Times New Roman" w:eastAsia="Times New Roman" w:hAnsi="Times New Roman" w:cs="Times New Roman"/>
          <w:i/>
          <w:spacing w:val="3"/>
          <w:lang w:val="en-GB"/>
        </w:rPr>
        <w:t xml:space="preserve"> </w:t>
      </w:r>
      <w:r w:rsidRPr="006739F8">
        <w:rPr>
          <w:rFonts w:ascii="Times New Roman" w:eastAsia="Times New Roman" w:hAnsi="Times New Roman" w:cs="Times New Roman"/>
          <w:i/>
          <w:lang w:val="en-GB"/>
        </w:rPr>
        <w:t>Rig</w:t>
      </w:r>
      <w:r w:rsidRPr="006739F8">
        <w:rPr>
          <w:rFonts w:ascii="Times New Roman" w:eastAsia="Times New Roman" w:hAnsi="Times New Roman" w:cs="Times New Roman"/>
          <w:i/>
          <w:spacing w:val="-5"/>
          <w:lang w:val="en-GB"/>
        </w:rPr>
        <w:t>h</w:t>
      </w:r>
      <w:r w:rsidRPr="006739F8">
        <w:rPr>
          <w:rFonts w:ascii="Times New Roman" w:eastAsia="Times New Roman" w:hAnsi="Times New Roman" w:cs="Times New Roman"/>
          <w:i/>
          <w:lang w:val="en-GB"/>
        </w:rPr>
        <w:t xml:space="preserve">ts </w:t>
      </w:r>
      <w:r w:rsidRPr="006739F8">
        <w:rPr>
          <w:rFonts w:ascii="Times New Roman" w:eastAsia="Times New Roman" w:hAnsi="Times New Roman" w:cs="Times New Roman"/>
          <w:i/>
          <w:spacing w:val="14"/>
          <w:lang w:val="en-GB"/>
        </w:rPr>
        <w:t xml:space="preserve"> </w:t>
      </w:r>
      <w:r w:rsidRPr="006739F8">
        <w:rPr>
          <w:rFonts w:ascii="Times New Roman" w:eastAsia="Times New Roman" w:hAnsi="Times New Roman" w:cs="Times New Roman"/>
          <w:i/>
          <w:w w:val="114"/>
          <w:lang w:val="en-GB"/>
        </w:rPr>
        <w:t>Journal</w:t>
      </w:r>
      <w:r>
        <w:rPr>
          <w:rFonts w:ascii="Times New Roman" w:eastAsia="Times New Roman" w:hAnsi="Times New Roman" w:cs="Times New Roman"/>
          <w:spacing w:val="1"/>
          <w:w w:val="114"/>
          <w:lang w:val="en-GB"/>
        </w:rPr>
        <w:t>, Vol. 15, 2006</w:t>
      </w:r>
    </w:p>
    <w:p w:rsidR="008F248B" w:rsidRDefault="008F248B" w:rsidP="008F248B">
      <w:pPr>
        <w:pStyle w:val="FootnoteText"/>
        <w:rPr>
          <w:rFonts w:ascii="Times New Roman" w:eastAsia="Times New Roman" w:hAnsi="Times New Roman" w:cs="Times New Roman"/>
          <w:spacing w:val="1"/>
          <w:w w:val="114"/>
          <w:lang w:val="en-GB"/>
        </w:rPr>
      </w:pPr>
    </w:p>
    <w:p w:rsidR="008F248B" w:rsidRDefault="008F248B" w:rsidP="008F248B">
      <w:pPr>
        <w:pStyle w:val="FootnoteText"/>
        <w:rPr>
          <w:rFonts w:ascii="Times New Roman" w:eastAsia="Times New Roman" w:hAnsi="Times New Roman" w:cs="Times New Roman"/>
          <w:lang w:val="en-GB"/>
        </w:rPr>
      </w:pPr>
      <w:r w:rsidRPr="006739F8">
        <w:rPr>
          <w:rFonts w:ascii="Times New Roman" w:eastAsia="Times New Roman" w:hAnsi="Times New Roman" w:cs="Times New Roman"/>
          <w:lang w:val="en-GB"/>
        </w:rPr>
        <w:t>Somin,</w:t>
      </w:r>
      <w:r>
        <w:rPr>
          <w:rFonts w:ascii="Times New Roman" w:eastAsia="Times New Roman" w:hAnsi="Times New Roman" w:cs="Times New Roman"/>
          <w:lang w:val="en-GB"/>
        </w:rPr>
        <w:t xml:space="preserve"> I., </w:t>
      </w:r>
      <w:r w:rsidRPr="006739F8">
        <w:rPr>
          <w:rFonts w:ascii="Times New Roman" w:eastAsia="Times New Roman" w:hAnsi="Times New Roman" w:cs="Times New Roman"/>
          <w:lang w:val="en-GB"/>
        </w:rPr>
        <w:t xml:space="preserve"> ‘</w:t>
      </w:r>
      <w:r w:rsidRPr="006739F8">
        <w:rPr>
          <w:rFonts w:ascii="Times New Roman" w:eastAsia="Times New Roman" w:hAnsi="Times New Roman" w:cs="Times New Roman"/>
          <w:w w:val="110"/>
          <w:lang w:val="en-GB"/>
        </w:rPr>
        <w:t>Co</w:t>
      </w:r>
      <w:r w:rsidRPr="006739F8">
        <w:rPr>
          <w:rFonts w:ascii="Times New Roman" w:eastAsia="Times New Roman" w:hAnsi="Times New Roman" w:cs="Times New Roman"/>
          <w:spacing w:val="-4"/>
          <w:w w:val="110"/>
          <w:lang w:val="en-GB"/>
        </w:rPr>
        <w:t>n</w:t>
      </w:r>
      <w:r w:rsidRPr="006739F8">
        <w:rPr>
          <w:rFonts w:ascii="Times New Roman" w:eastAsia="Times New Roman" w:hAnsi="Times New Roman" w:cs="Times New Roman"/>
          <w:w w:val="110"/>
          <w:lang w:val="en-GB"/>
        </w:rPr>
        <w:t>trolling</w:t>
      </w:r>
      <w:r w:rsidRPr="006739F8">
        <w:rPr>
          <w:rFonts w:ascii="Times New Roman" w:eastAsia="Times New Roman" w:hAnsi="Times New Roman" w:cs="Times New Roman"/>
          <w:spacing w:val="3"/>
          <w:w w:val="110"/>
          <w:lang w:val="en-GB"/>
        </w:rPr>
        <w:t xml:space="preserve"> </w:t>
      </w:r>
      <w:r w:rsidRPr="006739F8">
        <w:rPr>
          <w:rFonts w:ascii="Times New Roman" w:eastAsia="Times New Roman" w:hAnsi="Times New Roman" w:cs="Times New Roman"/>
          <w:lang w:val="en-GB"/>
        </w:rPr>
        <w:t>the</w:t>
      </w:r>
      <w:r w:rsidRPr="006739F8">
        <w:rPr>
          <w:rFonts w:ascii="Times New Roman" w:eastAsia="Times New Roman" w:hAnsi="Times New Roman" w:cs="Times New Roman"/>
          <w:spacing w:val="42"/>
          <w:lang w:val="en-GB"/>
        </w:rPr>
        <w:t xml:space="preserve"> </w:t>
      </w:r>
      <w:r w:rsidRPr="006739F8">
        <w:rPr>
          <w:rFonts w:ascii="Times New Roman" w:eastAsia="Times New Roman" w:hAnsi="Times New Roman" w:cs="Times New Roman"/>
          <w:w w:val="110"/>
          <w:lang w:val="en-GB"/>
        </w:rPr>
        <w:t>Grasping</w:t>
      </w:r>
      <w:r w:rsidRPr="006739F8">
        <w:rPr>
          <w:rFonts w:ascii="Times New Roman" w:eastAsia="Times New Roman" w:hAnsi="Times New Roman" w:cs="Times New Roman"/>
          <w:spacing w:val="2"/>
          <w:w w:val="110"/>
          <w:lang w:val="en-GB"/>
        </w:rPr>
        <w:t xml:space="preserve"> </w:t>
      </w:r>
      <w:r w:rsidRPr="006739F8">
        <w:rPr>
          <w:rFonts w:ascii="Times New Roman" w:eastAsia="Times New Roman" w:hAnsi="Times New Roman" w:cs="Times New Roman"/>
          <w:lang w:val="en-GB"/>
        </w:rPr>
        <w:t xml:space="preserve">Hand: </w:t>
      </w:r>
      <w:r w:rsidRPr="006739F8">
        <w:rPr>
          <w:rFonts w:ascii="Times New Roman" w:eastAsia="Times New Roman" w:hAnsi="Times New Roman" w:cs="Times New Roman"/>
          <w:spacing w:val="31"/>
          <w:lang w:val="en-GB"/>
        </w:rPr>
        <w:t xml:space="preserve"> </w:t>
      </w:r>
      <w:r w:rsidRPr="006739F8">
        <w:rPr>
          <w:rFonts w:ascii="Times New Roman" w:eastAsia="Times New Roman" w:hAnsi="Times New Roman" w:cs="Times New Roman"/>
          <w:lang w:val="en-GB"/>
        </w:rPr>
        <w:t xml:space="preserve">Economic </w:t>
      </w:r>
      <w:r w:rsidRPr="006739F8">
        <w:rPr>
          <w:rFonts w:ascii="Times New Roman" w:eastAsia="Times New Roman" w:hAnsi="Times New Roman" w:cs="Times New Roman"/>
          <w:spacing w:val="6"/>
          <w:lang w:val="en-GB"/>
        </w:rPr>
        <w:t xml:space="preserve"> </w:t>
      </w:r>
      <w:r w:rsidRPr="006739F8">
        <w:rPr>
          <w:rFonts w:ascii="Times New Roman" w:eastAsia="Times New Roman" w:hAnsi="Times New Roman" w:cs="Times New Roman"/>
          <w:w w:val="106"/>
          <w:lang w:val="en-GB"/>
        </w:rPr>
        <w:t>De</w:t>
      </w:r>
      <w:r w:rsidRPr="006739F8">
        <w:rPr>
          <w:rFonts w:ascii="Times New Roman" w:eastAsia="Times New Roman" w:hAnsi="Times New Roman" w:cs="Times New Roman"/>
          <w:spacing w:val="-5"/>
          <w:w w:val="106"/>
          <w:lang w:val="en-GB"/>
        </w:rPr>
        <w:t>v</w:t>
      </w:r>
      <w:r w:rsidRPr="006739F8">
        <w:rPr>
          <w:rFonts w:ascii="Times New Roman" w:eastAsia="Times New Roman" w:hAnsi="Times New Roman" w:cs="Times New Roman"/>
          <w:w w:val="102"/>
          <w:lang w:val="en-GB"/>
        </w:rPr>
        <w:t>el</w:t>
      </w:r>
      <w:r w:rsidRPr="006739F8">
        <w:rPr>
          <w:rFonts w:ascii="Times New Roman" w:eastAsia="Times New Roman" w:hAnsi="Times New Roman" w:cs="Times New Roman"/>
          <w:w w:val="108"/>
          <w:lang w:val="en-GB"/>
        </w:rPr>
        <w:t>opme</w:t>
      </w:r>
      <w:r w:rsidRPr="006739F8">
        <w:rPr>
          <w:rFonts w:ascii="Times New Roman" w:eastAsia="Times New Roman" w:hAnsi="Times New Roman" w:cs="Times New Roman"/>
          <w:spacing w:val="-5"/>
          <w:w w:val="108"/>
          <w:lang w:val="en-GB"/>
        </w:rPr>
        <w:t>nt</w:t>
      </w:r>
      <w:r w:rsidRPr="006739F8">
        <w:rPr>
          <w:rFonts w:ascii="Times New Roman" w:eastAsia="Times New Roman" w:hAnsi="Times New Roman" w:cs="Times New Roman"/>
          <w:spacing w:val="18"/>
          <w:w w:val="143"/>
          <w:lang w:val="en-GB"/>
        </w:rPr>
        <w:t xml:space="preserve"> </w:t>
      </w:r>
      <w:r w:rsidRPr="006739F8">
        <w:rPr>
          <w:rFonts w:ascii="Times New Roman" w:eastAsia="Times New Roman" w:hAnsi="Times New Roman" w:cs="Times New Roman"/>
          <w:spacing w:val="-16"/>
          <w:w w:val="109"/>
          <w:lang w:val="en-GB"/>
        </w:rPr>
        <w:t>T</w:t>
      </w:r>
      <w:r w:rsidRPr="006739F8">
        <w:rPr>
          <w:rFonts w:ascii="Times New Roman" w:eastAsia="Times New Roman" w:hAnsi="Times New Roman" w:cs="Times New Roman"/>
          <w:w w:val="109"/>
          <w:lang w:val="en-GB"/>
        </w:rPr>
        <w:t>akings</w:t>
      </w:r>
      <w:r w:rsidRPr="006739F8">
        <w:rPr>
          <w:rFonts w:ascii="Times New Roman" w:eastAsia="Times New Roman" w:hAnsi="Times New Roman" w:cs="Times New Roman"/>
          <w:spacing w:val="20"/>
          <w:w w:val="109"/>
          <w:lang w:val="en-GB"/>
        </w:rPr>
        <w:t xml:space="preserve"> </w:t>
      </w:r>
      <w:r w:rsidRPr="006739F8">
        <w:rPr>
          <w:rFonts w:ascii="Times New Roman" w:eastAsia="Times New Roman" w:hAnsi="Times New Roman" w:cs="Times New Roman"/>
          <w:lang w:val="en-GB"/>
        </w:rPr>
        <w:t xml:space="preserve">after </w:t>
      </w:r>
      <w:r w:rsidRPr="006739F8">
        <w:rPr>
          <w:rFonts w:ascii="Times New Roman" w:eastAsia="Times New Roman" w:hAnsi="Times New Roman" w:cs="Times New Roman"/>
          <w:spacing w:val="15"/>
          <w:lang w:val="en-GB"/>
        </w:rPr>
        <w:t xml:space="preserve"> </w:t>
      </w:r>
      <w:r w:rsidRPr="006739F8">
        <w:rPr>
          <w:rFonts w:ascii="Times New Roman" w:eastAsia="Times New Roman" w:hAnsi="Times New Roman" w:cs="Times New Roman"/>
          <w:lang w:val="en-GB"/>
        </w:rPr>
        <w:t xml:space="preserve">Kelo’, </w:t>
      </w:r>
      <w:r w:rsidRPr="006739F8">
        <w:rPr>
          <w:rFonts w:ascii="Times New Roman" w:eastAsia="Times New Roman" w:hAnsi="Times New Roman" w:cs="Times New Roman"/>
          <w:i/>
          <w:lang w:val="en-GB"/>
        </w:rPr>
        <w:t>Supreme</w:t>
      </w:r>
      <w:r w:rsidRPr="006739F8">
        <w:rPr>
          <w:rFonts w:ascii="Times New Roman" w:eastAsia="Times New Roman" w:hAnsi="Times New Roman" w:cs="Times New Roman"/>
          <w:i/>
          <w:spacing w:val="25"/>
          <w:lang w:val="en-GB"/>
        </w:rPr>
        <w:t xml:space="preserve"> </w:t>
      </w:r>
      <w:r w:rsidRPr="006739F8">
        <w:rPr>
          <w:rFonts w:ascii="Times New Roman" w:eastAsia="Times New Roman" w:hAnsi="Times New Roman" w:cs="Times New Roman"/>
          <w:i/>
          <w:w w:val="114"/>
          <w:lang w:val="en-GB"/>
        </w:rPr>
        <w:t>Court</w:t>
      </w:r>
      <w:r w:rsidRPr="006739F8">
        <w:rPr>
          <w:rFonts w:ascii="Times New Roman" w:eastAsia="Times New Roman" w:hAnsi="Times New Roman" w:cs="Times New Roman"/>
          <w:i/>
          <w:spacing w:val="12"/>
          <w:w w:val="114"/>
          <w:lang w:val="en-GB"/>
        </w:rPr>
        <w:t xml:space="preserve"> </w:t>
      </w:r>
      <w:r w:rsidRPr="006739F8">
        <w:rPr>
          <w:rFonts w:ascii="Times New Roman" w:eastAsia="Times New Roman" w:hAnsi="Times New Roman" w:cs="Times New Roman"/>
          <w:i/>
          <w:lang w:val="en-GB"/>
        </w:rPr>
        <w:t>Economic</w:t>
      </w:r>
      <w:r w:rsidRPr="006739F8">
        <w:rPr>
          <w:rFonts w:ascii="Times New Roman" w:eastAsia="Times New Roman" w:hAnsi="Times New Roman" w:cs="Times New Roman"/>
          <w:i/>
          <w:spacing w:val="17"/>
          <w:lang w:val="en-GB"/>
        </w:rPr>
        <w:t xml:space="preserve"> </w:t>
      </w:r>
      <w:r w:rsidRPr="006739F8">
        <w:rPr>
          <w:rFonts w:ascii="Times New Roman" w:eastAsia="Times New Roman" w:hAnsi="Times New Roman" w:cs="Times New Roman"/>
          <w:i/>
          <w:lang w:val="en-GB"/>
        </w:rPr>
        <w:t>Review</w:t>
      </w:r>
      <w:r w:rsidRPr="006739F8">
        <w:rPr>
          <w:rFonts w:ascii="Times New Roman" w:eastAsia="Times New Roman" w:hAnsi="Times New Roman" w:cs="Times New Roman"/>
          <w:lang w:val="en-GB"/>
        </w:rPr>
        <w:t>, Vol. 15, 2007</w:t>
      </w:r>
    </w:p>
    <w:p w:rsidR="008F248B" w:rsidRDefault="008F248B" w:rsidP="008F248B">
      <w:pPr>
        <w:pStyle w:val="FootnoteText"/>
        <w:rPr>
          <w:rFonts w:ascii="Times New Roman" w:eastAsia="Times New Roman" w:hAnsi="Times New Roman" w:cs="Times New Roman"/>
          <w:lang w:val="en-GB"/>
        </w:rPr>
      </w:pPr>
    </w:p>
    <w:p w:rsidR="008F248B" w:rsidRPr="00293E61" w:rsidRDefault="008F248B" w:rsidP="008F248B">
      <w:pPr>
        <w:pStyle w:val="FootnoteText"/>
        <w:numPr>
          <w:ilvl w:val="0"/>
          <w:numId w:val="1"/>
        </w:numPr>
        <w:rPr>
          <w:lang w:val="en-GB"/>
        </w:rPr>
      </w:pPr>
      <w:r w:rsidRPr="006739F8">
        <w:rPr>
          <w:rFonts w:ascii="Times New Roman" w:eastAsia="Times New Roman" w:hAnsi="Times New Roman" w:cs="Times New Roman"/>
          <w:lang w:val="en-GB"/>
        </w:rPr>
        <w:t xml:space="preserve">`The </w:t>
      </w:r>
      <w:r w:rsidRPr="006739F8">
        <w:rPr>
          <w:rFonts w:ascii="Times New Roman" w:eastAsia="Times New Roman" w:hAnsi="Times New Roman" w:cs="Times New Roman"/>
          <w:spacing w:val="12"/>
          <w:lang w:val="en-GB"/>
        </w:rPr>
        <w:t xml:space="preserve"> </w:t>
      </w:r>
      <w:r w:rsidRPr="006739F8">
        <w:rPr>
          <w:rFonts w:ascii="Times New Roman" w:eastAsia="Times New Roman" w:hAnsi="Times New Roman" w:cs="Times New Roman"/>
          <w:lang w:val="en-GB"/>
        </w:rPr>
        <w:t xml:space="preserve">Limits </w:t>
      </w:r>
      <w:r w:rsidRPr="006739F8">
        <w:rPr>
          <w:rFonts w:ascii="Times New Roman" w:eastAsia="Times New Roman" w:hAnsi="Times New Roman" w:cs="Times New Roman"/>
          <w:spacing w:val="7"/>
          <w:lang w:val="en-GB"/>
        </w:rPr>
        <w:t xml:space="preserve"> </w:t>
      </w:r>
      <w:r w:rsidRPr="006739F8">
        <w:rPr>
          <w:rFonts w:ascii="Times New Roman" w:eastAsia="Times New Roman" w:hAnsi="Times New Roman" w:cs="Times New Roman"/>
          <w:lang w:val="en-GB"/>
        </w:rPr>
        <w:t>of</w:t>
      </w:r>
      <w:r w:rsidRPr="006739F8">
        <w:rPr>
          <w:rFonts w:ascii="Times New Roman" w:eastAsia="Times New Roman" w:hAnsi="Times New Roman" w:cs="Times New Roman"/>
          <w:spacing w:val="7"/>
          <w:lang w:val="en-GB"/>
        </w:rPr>
        <w:t xml:space="preserve"> </w:t>
      </w:r>
      <w:r w:rsidRPr="006739F8">
        <w:rPr>
          <w:rFonts w:ascii="Times New Roman" w:eastAsia="Times New Roman" w:hAnsi="Times New Roman" w:cs="Times New Roman"/>
          <w:w w:val="108"/>
          <w:lang w:val="en-GB"/>
        </w:rPr>
        <w:t>Ba</w:t>
      </w:r>
      <w:r w:rsidRPr="006739F8">
        <w:rPr>
          <w:rFonts w:ascii="Times New Roman" w:eastAsia="Times New Roman" w:hAnsi="Times New Roman" w:cs="Times New Roman"/>
          <w:spacing w:val="-5"/>
          <w:w w:val="108"/>
          <w:lang w:val="en-GB"/>
        </w:rPr>
        <w:t>c</w:t>
      </w:r>
      <w:r w:rsidRPr="006739F8">
        <w:rPr>
          <w:rFonts w:ascii="Times New Roman" w:eastAsia="Times New Roman" w:hAnsi="Times New Roman" w:cs="Times New Roman"/>
          <w:w w:val="108"/>
          <w:lang w:val="en-GB"/>
        </w:rPr>
        <w:t>klash:</w:t>
      </w:r>
      <w:r w:rsidRPr="006739F8">
        <w:rPr>
          <w:rFonts w:ascii="Times New Roman" w:eastAsia="Times New Roman" w:hAnsi="Times New Roman" w:cs="Times New Roman"/>
          <w:spacing w:val="31"/>
          <w:w w:val="108"/>
          <w:lang w:val="en-GB"/>
        </w:rPr>
        <w:t xml:space="preserve"> </w:t>
      </w:r>
      <w:r w:rsidRPr="006739F8">
        <w:rPr>
          <w:rFonts w:ascii="Times New Roman" w:eastAsia="Times New Roman" w:hAnsi="Times New Roman" w:cs="Times New Roman"/>
          <w:lang w:val="en-GB"/>
        </w:rPr>
        <w:t xml:space="preserve">Assessing </w:t>
      </w:r>
      <w:r w:rsidRPr="006739F8">
        <w:rPr>
          <w:rFonts w:ascii="Times New Roman" w:eastAsia="Times New Roman" w:hAnsi="Times New Roman" w:cs="Times New Roman"/>
          <w:spacing w:val="1"/>
          <w:lang w:val="en-GB"/>
        </w:rPr>
        <w:t xml:space="preserve"> </w:t>
      </w:r>
      <w:r w:rsidRPr="006739F8">
        <w:rPr>
          <w:rFonts w:ascii="Times New Roman" w:eastAsia="Times New Roman" w:hAnsi="Times New Roman" w:cs="Times New Roman"/>
          <w:lang w:val="en-GB"/>
        </w:rPr>
        <w:t xml:space="preserve">the  </w:t>
      </w:r>
      <w:r w:rsidRPr="006739F8">
        <w:rPr>
          <w:rFonts w:ascii="Times New Roman" w:eastAsia="Times New Roman" w:hAnsi="Times New Roman" w:cs="Times New Roman"/>
          <w:spacing w:val="-5"/>
          <w:w w:val="110"/>
          <w:lang w:val="en-GB"/>
        </w:rPr>
        <w:t>P</w:t>
      </w:r>
      <w:r w:rsidRPr="006739F8">
        <w:rPr>
          <w:rFonts w:ascii="Times New Roman" w:eastAsia="Times New Roman" w:hAnsi="Times New Roman" w:cs="Times New Roman"/>
          <w:w w:val="110"/>
          <w:lang w:val="en-GB"/>
        </w:rPr>
        <w:t>olitical</w:t>
      </w:r>
      <w:r w:rsidRPr="006739F8">
        <w:rPr>
          <w:rFonts w:ascii="Times New Roman" w:eastAsia="Times New Roman" w:hAnsi="Times New Roman" w:cs="Times New Roman"/>
          <w:spacing w:val="11"/>
          <w:w w:val="110"/>
          <w:lang w:val="en-GB"/>
        </w:rPr>
        <w:t xml:space="preserve"> </w:t>
      </w:r>
      <w:r w:rsidRPr="006739F8">
        <w:rPr>
          <w:rFonts w:ascii="Times New Roman" w:eastAsia="Times New Roman" w:hAnsi="Times New Roman" w:cs="Times New Roman"/>
          <w:lang w:val="en-GB"/>
        </w:rPr>
        <w:t>Res</w:t>
      </w:r>
      <w:r w:rsidRPr="006739F8">
        <w:rPr>
          <w:rFonts w:ascii="Times New Roman" w:eastAsia="Times New Roman" w:hAnsi="Times New Roman" w:cs="Times New Roman"/>
          <w:spacing w:val="6"/>
          <w:lang w:val="en-GB"/>
        </w:rPr>
        <w:t>p</w:t>
      </w:r>
      <w:r w:rsidRPr="006739F8">
        <w:rPr>
          <w:rFonts w:ascii="Times New Roman" w:eastAsia="Times New Roman" w:hAnsi="Times New Roman" w:cs="Times New Roman"/>
          <w:lang w:val="en-GB"/>
        </w:rPr>
        <w:t xml:space="preserve">onse </w:t>
      </w:r>
      <w:r w:rsidRPr="006739F8">
        <w:rPr>
          <w:rFonts w:ascii="Times New Roman" w:eastAsia="Times New Roman" w:hAnsi="Times New Roman" w:cs="Times New Roman"/>
          <w:spacing w:val="14"/>
          <w:lang w:val="en-GB"/>
        </w:rPr>
        <w:t xml:space="preserve"> </w:t>
      </w:r>
      <w:r w:rsidRPr="006739F8">
        <w:rPr>
          <w:rFonts w:ascii="Times New Roman" w:eastAsia="Times New Roman" w:hAnsi="Times New Roman" w:cs="Times New Roman"/>
          <w:lang w:val="en-GB"/>
        </w:rPr>
        <w:t>to</w:t>
      </w:r>
      <w:r w:rsidRPr="006739F8">
        <w:rPr>
          <w:rFonts w:ascii="Times New Roman" w:eastAsia="Times New Roman" w:hAnsi="Times New Roman" w:cs="Times New Roman"/>
          <w:spacing w:val="32"/>
          <w:lang w:val="en-GB"/>
        </w:rPr>
        <w:t xml:space="preserve"> </w:t>
      </w:r>
      <w:r w:rsidRPr="006739F8">
        <w:rPr>
          <w:rFonts w:ascii="Times New Roman" w:eastAsia="Times New Roman" w:hAnsi="Times New Roman" w:cs="Times New Roman"/>
          <w:lang w:val="en-GB"/>
        </w:rPr>
        <w:t>Kelo’</w:t>
      </w:r>
      <w:r w:rsidRPr="006739F8">
        <w:rPr>
          <w:rFonts w:ascii="Times New Roman" w:eastAsia="Times New Roman" w:hAnsi="Times New Roman" w:cs="Times New Roman"/>
          <w:spacing w:val="40"/>
          <w:lang w:val="en-GB"/>
        </w:rPr>
        <w:t xml:space="preserve"> </w:t>
      </w:r>
      <w:r w:rsidRPr="006739F8">
        <w:rPr>
          <w:rFonts w:ascii="Times New Roman" w:eastAsia="Times New Roman" w:hAnsi="Times New Roman" w:cs="Times New Roman"/>
          <w:i/>
          <w:w w:val="109"/>
          <w:lang w:val="en-GB"/>
        </w:rPr>
        <w:t>Minnesota</w:t>
      </w:r>
      <w:r w:rsidRPr="006739F8">
        <w:rPr>
          <w:rFonts w:ascii="Times New Roman" w:eastAsia="Times New Roman" w:hAnsi="Times New Roman" w:cs="Times New Roman"/>
          <w:i/>
          <w:spacing w:val="14"/>
          <w:w w:val="109"/>
          <w:lang w:val="en-GB"/>
        </w:rPr>
        <w:t xml:space="preserve"> </w:t>
      </w:r>
      <w:r w:rsidRPr="006739F8">
        <w:rPr>
          <w:rFonts w:ascii="Times New Roman" w:eastAsia="Times New Roman" w:hAnsi="Times New Roman" w:cs="Times New Roman"/>
          <w:i/>
          <w:lang w:val="en-GB"/>
        </w:rPr>
        <w:t>L</w:t>
      </w:r>
      <w:r w:rsidRPr="006739F8">
        <w:rPr>
          <w:rFonts w:ascii="Times New Roman" w:eastAsia="Times New Roman" w:hAnsi="Times New Roman" w:cs="Times New Roman"/>
          <w:i/>
          <w:spacing w:val="-5"/>
          <w:lang w:val="en-GB"/>
        </w:rPr>
        <w:t>a</w:t>
      </w:r>
      <w:r w:rsidRPr="006739F8">
        <w:rPr>
          <w:rFonts w:ascii="Times New Roman" w:eastAsia="Times New Roman" w:hAnsi="Times New Roman" w:cs="Times New Roman"/>
          <w:i/>
          <w:lang w:val="en-GB"/>
        </w:rPr>
        <w:t>w</w:t>
      </w:r>
      <w:r w:rsidRPr="006739F8">
        <w:rPr>
          <w:rFonts w:ascii="Times New Roman" w:eastAsia="Times New Roman" w:hAnsi="Times New Roman" w:cs="Times New Roman"/>
          <w:i/>
          <w:spacing w:val="36"/>
          <w:lang w:val="en-GB"/>
        </w:rPr>
        <w:t xml:space="preserve"> </w:t>
      </w:r>
      <w:r w:rsidRPr="006739F8">
        <w:rPr>
          <w:rFonts w:ascii="Times New Roman" w:eastAsia="Times New Roman" w:hAnsi="Times New Roman" w:cs="Times New Roman"/>
          <w:i/>
          <w:lang w:val="en-GB"/>
        </w:rPr>
        <w:t>Review</w:t>
      </w:r>
      <w:r>
        <w:rPr>
          <w:rFonts w:ascii="Times New Roman" w:eastAsia="Times New Roman" w:hAnsi="Times New Roman" w:cs="Times New Roman"/>
          <w:lang w:val="en-GB"/>
        </w:rPr>
        <w:t>, Vol. 93, 2009.</w:t>
      </w:r>
    </w:p>
    <w:p w:rsidR="008F248B" w:rsidRDefault="008F248B" w:rsidP="008F248B">
      <w:pPr>
        <w:spacing w:line="252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GB"/>
        </w:rPr>
      </w:pPr>
    </w:p>
    <w:p w:rsidR="008F248B" w:rsidRDefault="008F248B" w:rsidP="008F248B">
      <w:pPr>
        <w:spacing w:line="252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GB"/>
        </w:rPr>
      </w:pPr>
      <w:r w:rsidRPr="009A1AF7">
        <w:rPr>
          <w:rFonts w:ascii="Times New Roman" w:eastAsia="Times New Roman" w:hAnsi="Times New Roman" w:cs="Times New Roman"/>
          <w:sz w:val="20"/>
          <w:szCs w:val="20"/>
          <w:lang w:val="en-GB"/>
        </w:rPr>
        <w:t>Merrill,</w:t>
      </w:r>
      <w:r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T.W.,</w:t>
      </w:r>
      <w:r w:rsidRPr="009A1AF7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‘The Economics</w:t>
      </w:r>
      <w:r w:rsidRPr="009A1AF7">
        <w:rPr>
          <w:rFonts w:ascii="Times New Roman" w:eastAsia="Times New Roman" w:hAnsi="Times New Roman" w:cs="Times New Roman"/>
          <w:spacing w:val="28"/>
          <w:sz w:val="20"/>
          <w:szCs w:val="20"/>
          <w:lang w:val="en-GB"/>
        </w:rPr>
        <w:t xml:space="preserve"> </w:t>
      </w:r>
      <w:r w:rsidRPr="009A1AF7">
        <w:rPr>
          <w:rFonts w:ascii="Times New Roman" w:eastAsia="Times New Roman" w:hAnsi="Times New Roman" w:cs="Times New Roman"/>
          <w:sz w:val="20"/>
          <w:szCs w:val="20"/>
          <w:lang w:val="en-GB"/>
        </w:rPr>
        <w:t>of</w:t>
      </w:r>
      <w:r w:rsidRPr="009A1AF7">
        <w:rPr>
          <w:rFonts w:ascii="Times New Roman" w:eastAsia="Times New Roman" w:hAnsi="Times New Roman" w:cs="Times New Roman"/>
          <w:spacing w:val="21"/>
          <w:sz w:val="20"/>
          <w:szCs w:val="20"/>
          <w:lang w:val="en-GB"/>
        </w:rPr>
        <w:t xml:space="preserve"> </w:t>
      </w:r>
      <w:r w:rsidRPr="009A1AF7">
        <w:rPr>
          <w:rFonts w:ascii="Times New Roman" w:eastAsia="Times New Roman" w:hAnsi="Times New Roman" w:cs="Times New Roman"/>
          <w:sz w:val="20"/>
          <w:szCs w:val="20"/>
          <w:lang w:val="en-GB"/>
        </w:rPr>
        <w:t>Public Use’,</w:t>
      </w:r>
      <w:r w:rsidRPr="009A1AF7">
        <w:rPr>
          <w:rFonts w:ascii="Times New Roman" w:eastAsia="Times New Roman" w:hAnsi="Times New Roman" w:cs="Times New Roman"/>
          <w:spacing w:val="9"/>
          <w:sz w:val="20"/>
          <w:szCs w:val="20"/>
          <w:lang w:val="en-GB"/>
        </w:rPr>
        <w:t xml:space="preserve"> </w:t>
      </w:r>
      <w:r w:rsidRPr="009A1AF7">
        <w:rPr>
          <w:rFonts w:ascii="Times New Roman" w:eastAsia="Times New Roman" w:hAnsi="Times New Roman" w:cs="Times New Roman"/>
          <w:i/>
          <w:w w:val="110"/>
          <w:sz w:val="20"/>
          <w:szCs w:val="20"/>
          <w:lang w:val="en-GB"/>
        </w:rPr>
        <w:t>Corn</w:t>
      </w:r>
      <w:r w:rsidRPr="009A1AF7">
        <w:rPr>
          <w:rFonts w:ascii="Times New Roman" w:eastAsia="Times New Roman" w:hAnsi="Times New Roman" w:cs="Times New Roman"/>
          <w:i/>
          <w:w w:val="102"/>
          <w:sz w:val="20"/>
          <w:szCs w:val="20"/>
          <w:lang w:val="en-GB"/>
        </w:rPr>
        <w:t xml:space="preserve">ell </w:t>
      </w:r>
      <w:r w:rsidRPr="009A1AF7">
        <w:rPr>
          <w:rFonts w:ascii="Times New Roman" w:eastAsia="Times New Roman" w:hAnsi="Times New Roman" w:cs="Times New Roman"/>
          <w:i/>
          <w:sz w:val="20"/>
          <w:szCs w:val="20"/>
          <w:lang w:val="en-GB"/>
        </w:rPr>
        <w:t>L</w:t>
      </w:r>
      <w:r w:rsidRPr="009A1AF7">
        <w:rPr>
          <w:rFonts w:ascii="Times New Roman" w:eastAsia="Times New Roman" w:hAnsi="Times New Roman" w:cs="Times New Roman"/>
          <w:i/>
          <w:spacing w:val="-5"/>
          <w:sz w:val="20"/>
          <w:szCs w:val="20"/>
          <w:lang w:val="en-GB"/>
        </w:rPr>
        <w:t>a</w:t>
      </w:r>
      <w:r w:rsidRPr="009A1AF7">
        <w:rPr>
          <w:rFonts w:ascii="Times New Roman" w:eastAsia="Times New Roman" w:hAnsi="Times New Roman" w:cs="Times New Roman"/>
          <w:i/>
          <w:sz w:val="20"/>
          <w:szCs w:val="20"/>
          <w:lang w:val="en-GB"/>
        </w:rPr>
        <w:t>w</w:t>
      </w:r>
      <w:r w:rsidRPr="009A1AF7">
        <w:rPr>
          <w:rFonts w:ascii="Times New Roman" w:eastAsia="Times New Roman" w:hAnsi="Times New Roman" w:cs="Times New Roman"/>
          <w:i/>
          <w:spacing w:val="20"/>
          <w:sz w:val="20"/>
          <w:szCs w:val="20"/>
          <w:lang w:val="en-GB"/>
        </w:rPr>
        <w:t xml:space="preserve"> </w:t>
      </w:r>
      <w:r w:rsidRPr="009A1AF7">
        <w:rPr>
          <w:rFonts w:ascii="Times New Roman" w:eastAsia="Times New Roman" w:hAnsi="Times New Roman" w:cs="Times New Roman"/>
          <w:i/>
          <w:sz w:val="20"/>
          <w:szCs w:val="20"/>
          <w:lang w:val="en-GB"/>
        </w:rPr>
        <w:t>Review,</w:t>
      </w:r>
      <w:r w:rsidRPr="009A1AF7">
        <w:rPr>
          <w:rFonts w:ascii="Times New Roman" w:eastAsia="Times New Roman" w:hAnsi="Times New Roman" w:cs="Times New Roman"/>
          <w:spacing w:val="27"/>
          <w:sz w:val="20"/>
          <w:szCs w:val="20"/>
          <w:lang w:val="en-GB"/>
        </w:rPr>
        <w:t xml:space="preserve"> Vol. 72, </w:t>
      </w:r>
      <w:r w:rsidRPr="009A1AF7">
        <w:rPr>
          <w:rFonts w:ascii="Times New Roman" w:eastAsia="Times New Roman" w:hAnsi="Times New Roman" w:cs="Times New Roman"/>
          <w:sz w:val="20"/>
          <w:szCs w:val="20"/>
          <w:lang w:val="en-GB"/>
        </w:rPr>
        <w:t>1986</w:t>
      </w:r>
    </w:p>
    <w:p w:rsidR="008F248B" w:rsidRDefault="008F248B" w:rsidP="008F248B">
      <w:pPr>
        <w:spacing w:line="252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GB"/>
        </w:rPr>
      </w:pPr>
    </w:p>
    <w:p w:rsidR="008F248B" w:rsidRDefault="008F248B" w:rsidP="008F248B">
      <w:pPr>
        <w:spacing w:line="252" w:lineRule="auto"/>
        <w:jc w:val="both"/>
        <w:rPr>
          <w:rFonts w:ascii="Times New Roman" w:eastAsia="Times New Roman" w:hAnsi="Times New Roman" w:cs="Times New Roman"/>
          <w:i/>
          <w:sz w:val="20"/>
          <w:szCs w:val="20"/>
          <w:lang w:val="en-GB"/>
        </w:rPr>
      </w:pPr>
      <w:r>
        <w:rPr>
          <w:rFonts w:ascii="Times New Roman" w:eastAsia="Times New Roman" w:hAnsi="Times New Roman" w:cs="Times New Roman"/>
          <w:sz w:val="20"/>
          <w:szCs w:val="20"/>
          <w:lang w:val="en-GB"/>
        </w:rPr>
        <w:t>F</w:t>
      </w:r>
      <w:r w:rsidRPr="009A1AF7">
        <w:rPr>
          <w:rFonts w:ascii="Times New Roman" w:eastAsia="Times New Roman" w:hAnsi="Times New Roman" w:cs="Times New Roman"/>
          <w:sz w:val="20"/>
          <w:szCs w:val="20"/>
          <w:lang w:val="en-GB"/>
        </w:rPr>
        <w:t>ennell,</w:t>
      </w:r>
      <w:r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L.A.,</w:t>
      </w:r>
      <w:r w:rsidRPr="009A1AF7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‘</w:t>
      </w:r>
      <w:r w:rsidRPr="009A1AF7">
        <w:rPr>
          <w:rFonts w:ascii="Times New Roman" w:eastAsia="Times New Roman" w:hAnsi="Times New Roman" w:cs="Times New Roman"/>
          <w:spacing w:val="-17"/>
          <w:w w:val="111"/>
          <w:sz w:val="20"/>
          <w:szCs w:val="20"/>
          <w:lang w:val="en-GB"/>
        </w:rPr>
        <w:t>T</w:t>
      </w:r>
      <w:r w:rsidRPr="009A1AF7">
        <w:rPr>
          <w:rFonts w:ascii="Times New Roman" w:eastAsia="Times New Roman" w:hAnsi="Times New Roman" w:cs="Times New Roman"/>
          <w:w w:val="111"/>
          <w:sz w:val="20"/>
          <w:szCs w:val="20"/>
          <w:lang w:val="en-GB"/>
        </w:rPr>
        <w:t>aking</w:t>
      </w:r>
      <w:r w:rsidRPr="009A1AF7">
        <w:rPr>
          <w:rFonts w:ascii="Times New Roman" w:eastAsia="Times New Roman" w:hAnsi="Times New Roman" w:cs="Times New Roman"/>
          <w:spacing w:val="-2"/>
          <w:w w:val="111"/>
          <w:sz w:val="20"/>
          <w:szCs w:val="20"/>
          <w:lang w:val="en-GB"/>
        </w:rPr>
        <w:t xml:space="preserve"> </w:t>
      </w:r>
      <w:r w:rsidRPr="009A1AF7">
        <w:rPr>
          <w:rFonts w:ascii="Times New Roman" w:eastAsia="Times New Roman" w:hAnsi="Times New Roman" w:cs="Times New Roman"/>
          <w:w w:val="110"/>
          <w:sz w:val="20"/>
          <w:szCs w:val="20"/>
          <w:lang w:val="en-GB"/>
        </w:rPr>
        <w:t>Emine</w:t>
      </w:r>
      <w:r w:rsidRPr="009A1AF7">
        <w:rPr>
          <w:rFonts w:ascii="Times New Roman" w:eastAsia="Times New Roman" w:hAnsi="Times New Roman" w:cs="Times New Roman"/>
          <w:spacing w:val="-5"/>
          <w:w w:val="110"/>
          <w:sz w:val="20"/>
          <w:szCs w:val="20"/>
          <w:lang w:val="en-GB"/>
        </w:rPr>
        <w:t>nt</w:t>
      </w:r>
      <w:r w:rsidRPr="009A1AF7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Domain </w:t>
      </w:r>
      <w:r w:rsidRPr="009A1AF7">
        <w:rPr>
          <w:rFonts w:ascii="Times New Roman" w:eastAsia="Times New Roman" w:hAnsi="Times New Roman" w:cs="Times New Roman"/>
          <w:w w:val="116"/>
          <w:sz w:val="20"/>
          <w:szCs w:val="20"/>
          <w:lang w:val="en-GB"/>
        </w:rPr>
        <w:t>Apart’,</w:t>
      </w:r>
      <w:r w:rsidRPr="009A1AF7">
        <w:rPr>
          <w:rFonts w:ascii="Times New Roman" w:eastAsia="Times New Roman" w:hAnsi="Times New Roman" w:cs="Times New Roman"/>
          <w:spacing w:val="-7"/>
          <w:w w:val="116"/>
          <w:sz w:val="20"/>
          <w:szCs w:val="20"/>
          <w:lang w:val="en-GB"/>
        </w:rPr>
        <w:t xml:space="preserve"> </w:t>
      </w:r>
      <w:r w:rsidRPr="009A1AF7">
        <w:rPr>
          <w:rFonts w:ascii="Times New Roman" w:eastAsia="Times New Roman" w:hAnsi="Times New Roman" w:cs="Times New Roman"/>
          <w:sz w:val="20"/>
          <w:szCs w:val="20"/>
          <w:lang w:val="en-GB"/>
        </w:rPr>
        <w:t>2004</w:t>
      </w:r>
      <w:r w:rsidRPr="009A1AF7">
        <w:rPr>
          <w:rFonts w:ascii="Times New Roman" w:eastAsia="Times New Roman" w:hAnsi="Times New Roman" w:cs="Times New Roman"/>
          <w:spacing w:val="30"/>
          <w:sz w:val="20"/>
          <w:szCs w:val="20"/>
          <w:lang w:val="en-GB"/>
        </w:rPr>
        <w:t xml:space="preserve"> </w:t>
      </w:r>
      <w:r w:rsidRPr="009A1AF7">
        <w:rPr>
          <w:rFonts w:ascii="Times New Roman" w:eastAsia="Times New Roman" w:hAnsi="Times New Roman" w:cs="Times New Roman"/>
          <w:i/>
          <w:w w:val="104"/>
          <w:sz w:val="20"/>
          <w:szCs w:val="20"/>
          <w:lang w:val="en-GB"/>
        </w:rPr>
        <w:t>Mi</w:t>
      </w:r>
      <w:r w:rsidRPr="009A1AF7">
        <w:rPr>
          <w:rFonts w:ascii="Times New Roman" w:eastAsia="Times New Roman" w:hAnsi="Times New Roman" w:cs="Times New Roman"/>
          <w:i/>
          <w:spacing w:val="-5"/>
          <w:w w:val="104"/>
          <w:sz w:val="20"/>
          <w:szCs w:val="20"/>
          <w:lang w:val="en-GB"/>
        </w:rPr>
        <w:t>c</w:t>
      </w:r>
      <w:r w:rsidRPr="009A1AF7">
        <w:rPr>
          <w:rFonts w:ascii="Times New Roman" w:eastAsia="Times New Roman" w:hAnsi="Times New Roman" w:cs="Times New Roman"/>
          <w:i/>
          <w:w w:val="109"/>
          <w:sz w:val="20"/>
          <w:szCs w:val="20"/>
          <w:lang w:val="en-GB"/>
        </w:rPr>
        <w:t xml:space="preserve">higan </w:t>
      </w:r>
      <w:r w:rsidRPr="009A1AF7">
        <w:rPr>
          <w:rFonts w:ascii="Times New Roman" w:eastAsia="Times New Roman" w:hAnsi="Times New Roman" w:cs="Times New Roman"/>
          <w:i/>
          <w:w w:val="116"/>
          <w:sz w:val="20"/>
          <w:szCs w:val="20"/>
          <w:lang w:val="en-GB"/>
        </w:rPr>
        <w:t>State</w:t>
      </w:r>
      <w:r w:rsidRPr="009A1AF7">
        <w:rPr>
          <w:rFonts w:ascii="Times New Roman" w:eastAsia="Times New Roman" w:hAnsi="Times New Roman" w:cs="Times New Roman"/>
          <w:i/>
          <w:spacing w:val="-5"/>
          <w:w w:val="116"/>
          <w:sz w:val="20"/>
          <w:szCs w:val="20"/>
          <w:lang w:val="en-GB"/>
        </w:rPr>
        <w:t xml:space="preserve"> </w:t>
      </w:r>
      <w:r w:rsidRPr="009A1AF7">
        <w:rPr>
          <w:rFonts w:ascii="Times New Roman" w:eastAsia="Times New Roman" w:hAnsi="Times New Roman" w:cs="Times New Roman"/>
          <w:i/>
          <w:sz w:val="20"/>
          <w:szCs w:val="20"/>
          <w:lang w:val="en-GB"/>
        </w:rPr>
        <w:t>L</w:t>
      </w:r>
      <w:r w:rsidRPr="009A1AF7">
        <w:rPr>
          <w:rFonts w:ascii="Times New Roman" w:eastAsia="Times New Roman" w:hAnsi="Times New Roman" w:cs="Times New Roman"/>
          <w:i/>
          <w:spacing w:val="-5"/>
          <w:sz w:val="20"/>
          <w:szCs w:val="20"/>
          <w:lang w:val="en-GB"/>
        </w:rPr>
        <w:t>a</w:t>
      </w:r>
      <w:r w:rsidRPr="009A1AF7">
        <w:rPr>
          <w:rFonts w:ascii="Times New Roman" w:eastAsia="Times New Roman" w:hAnsi="Times New Roman" w:cs="Times New Roman"/>
          <w:i/>
          <w:sz w:val="20"/>
          <w:szCs w:val="20"/>
          <w:lang w:val="en-GB"/>
        </w:rPr>
        <w:t>w</w:t>
      </w:r>
      <w:r w:rsidRPr="009A1AF7">
        <w:rPr>
          <w:rFonts w:ascii="Times New Roman" w:eastAsia="Times New Roman" w:hAnsi="Times New Roman" w:cs="Times New Roman"/>
          <w:i/>
          <w:spacing w:val="22"/>
          <w:sz w:val="20"/>
          <w:szCs w:val="20"/>
          <w:lang w:val="en-GB"/>
        </w:rPr>
        <w:t xml:space="preserve"> </w:t>
      </w:r>
      <w:r w:rsidRPr="009A1AF7">
        <w:rPr>
          <w:rFonts w:ascii="Times New Roman" w:eastAsia="Times New Roman" w:hAnsi="Times New Roman" w:cs="Times New Roman"/>
          <w:i/>
          <w:sz w:val="20"/>
          <w:szCs w:val="20"/>
          <w:lang w:val="en-GB"/>
        </w:rPr>
        <w:t>Review</w:t>
      </w:r>
    </w:p>
    <w:p w:rsidR="008F248B" w:rsidRDefault="008F248B" w:rsidP="008F248B">
      <w:pPr>
        <w:spacing w:line="252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GB"/>
        </w:rPr>
      </w:pPr>
    </w:p>
    <w:p w:rsidR="008F248B" w:rsidRDefault="008F248B" w:rsidP="008F248B">
      <w:pPr>
        <w:spacing w:line="252" w:lineRule="auto"/>
        <w:jc w:val="both"/>
        <w:rPr>
          <w:rFonts w:ascii="Times New Roman" w:eastAsia="Times New Roman" w:hAnsi="Times New Roman" w:cs="Times New Roman"/>
          <w:spacing w:val="38"/>
          <w:sz w:val="20"/>
          <w:szCs w:val="20"/>
          <w:lang w:val="en-GB"/>
        </w:rPr>
      </w:pPr>
      <w:r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Krier, J.E. </w:t>
      </w:r>
      <w:r w:rsidRPr="009A1AF7">
        <w:rPr>
          <w:rFonts w:ascii="Times New Roman" w:eastAsia="Times New Roman" w:hAnsi="Times New Roman" w:cs="Times New Roman"/>
          <w:sz w:val="20"/>
          <w:szCs w:val="20"/>
          <w:lang w:val="en-GB"/>
        </w:rPr>
        <w:t>&amp;</w:t>
      </w:r>
      <w:r w:rsidRPr="009A1AF7">
        <w:rPr>
          <w:rFonts w:ascii="Times New Roman" w:eastAsia="Times New Roman" w:hAnsi="Times New Roman" w:cs="Times New Roman"/>
          <w:spacing w:val="37"/>
          <w:sz w:val="20"/>
          <w:szCs w:val="20"/>
          <w:lang w:val="en-GB"/>
        </w:rPr>
        <w:t xml:space="preserve"> </w:t>
      </w:r>
      <w:r w:rsidRPr="009A1AF7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Serkin, </w:t>
      </w:r>
      <w:r>
        <w:rPr>
          <w:rFonts w:ascii="Times New Roman" w:eastAsia="Times New Roman" w:hAnsi="Times New Roman" w:cs="Times New Roman"/>
          <w:sz w:val="20"/>
          <w:szCs w:val="20"/>
          <w:lang w:val="en-GB"/>
        </w:rPr>
        <w:t>C.,</w:t>
      </w:r>
      <w:r w:rsidRPr="009A1AF7">
        <w:rPr>
          <w:rFonts w:ascii="Times New Roman" w:eastAsia="Times New Roman" w:hAnsi="Times New Roman" w:cs="Times New Roman"/>
          <w:spacing w:val="1"/>
          <w:sz w:val="20"/>
          <w:szCs w:val="20"/>
          <w:lang w:val="en-GB"/>
        </w:rPr>
        <w:t xml:space="preserve"> `</w:t>
      </w:r>
      <w:r w:rsidRPr="009A1AF7">
        <w:rPr>
          <w:rFonts w:ascii="Times New Roman" w:eastAsia="Times New Roman" w:hAnsi="Times New Roman" w:cs="Times New Roman"/>
          <w:w w:val="112"/>
          <w:sz w:val="20"/>
          <w:szCs w:val="20"/>
          <w:lang w:val="en-GB"/>
        </w:rPr>
        <w:t>Public</w:t>
      </w:r>
      <w:r w:rsidRPr="009A1AF7">
        <w:rPr>
          <w:rFonts w:ascii="Times New Roman" w:eastAsia="Times New Roman" w:hAnsi="Times New Roman" w:cs="Times New Roman"/>
          <w:spacing w:val="-2"/>
          <w:w w:val="112"/>
          <w:sz w:val="20"/>
          <w:szCs w:val="20"/>
          <w:lang w:val="en-GB"/>
        </w:rPr>
        <w:t xml:space="preserve"> </w:t>
      </w:r>
      <w:r w:rsidRPr="009A1AF7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Ruses’, </w:t>
      </w:r>
      <w:r w:rsidRPr="009A1AF7">
        <w:rPr>
          <w:rFonts w:ascii="Times New Roman" w:eastAsia="Times New Roman" w:hAnsi="Times New Roman" w:cs="Times New Roman"/>
          <w:spacing w:val="4"/>
          <w:sz w:val="20"/>
          <w:szCs w:val="20"/>
          <w:lang w:val="en-GB"/>
        </w:rPr>
        <w:t xml:space="preserve"> </w:t>
      </w:r>
      <w:r w:rsidRPr="009A1AF7">
        <w:rPr>
          <w:rFonts w:ascii="Times New Roman" w:eastAsia="Times New Roman" w:hAnsi="Times New Roman" w:cs="Times New Roman"/>
          <w:w w:val="102"/>
          <w:sz w:val="20"/>
          <w:szCs w:val="20"/>
          <w:lang w:val="en-GB"/>
        </w:rPr>
        <w:t xml:space="preserve">2004 </w:t>
      </w:r>
      <w:r w:rsidRPr="009A1AF7">
        <w:rPr>
          <w:rFonts w:ascii="Times New Roman" w:eastAsia="Times New Roman" w:hAnsi="Times New Roman" w:cs="Times New Roman"/>
          <w:i/>
          <w:sz w:val="20"/>
          <w:szCs w:val="20"/>
          <w:lang w:val="en-GB"/>
        </w:rPr>
        <w:t>Mi</w:t>
      </w:r>
      <w:r w:rsidRPr="009A1AF7">
        <w:rPr>
          <w:rFonts w:ascii="Times New Roman" w:eastAsia="Times New Roman" w:hAnsi="Times New Roman" w:cs="Times New Roman"/>
          <w:i/>
          <w:spacing w:val="-5"/>
          <w:sz w:val="20"/>
          <w:szCs w:val="20"/>
          <w:lang w:val="en-GB"/>
        </w:rPr>
        <w:t>c</w:t>
      </w:r>
      <w:r w:rsidRPr="009A1AF7">
        <w:rPr>
          <w:rFonts w:ascii="Times New Roman" w:eastAsia="Times New Roman" w:hAnsi="Times New Roman" w:cs="Times New Roman"/>
          <w:i/>
          <w:sz w:val="20"/>
          <w:szCs w:val="20"/>
          <w:lang w:val="en-GB"/>
        </w:rPr>
        <w:t xml:space="preserve">higan </w:t>
      </w:r>
      <w:r w:rsidRPr="009A1AF7">
        <w:rPr>
          <w:rFonts w:ascii="Times New Roman" w:eastAsia="Times New Roman" w:hAnsi="Times New Roman" w:cs="Times New Roman"/>
          <w:i/>
          <w:spacing w:val="29"/>
          <w:sz w:val="20"/>
          <w:szCs w:val="20"/>
          <w:lang w:val="en-GB"/>
        </w:rPr>
        <w:t xml:space="preserve"> </w:t>
      </w:r>
      <w:r w:rsidRPr="009A1AF7">
        <w:rPr>
          <w:rFonts w:ascii="Times New Roman" w:eastAsia="Times New Roman" w:hAnsi="Times New Roman" w:cs="Times New Roman"/>
          <w:i/>
          <w:w w:val="116"/>
          <w:sz w:val="20"/>
          <w:szCs w:val="20"/>
          <w:lang w:val="en-GB"/>
        </w:rPr>
        <w:t>State</w:t>
      </w:r>
      <w:r w:rsidRPr="009A1AF7">
        <w:rPr>
          <w:rFonts w:ascii="Times New Roman" w:eastAsia="Times New Roman" w:hAnsi="Times New Roman" w:cs="Times New Roman"/>
          <w:i/>
          <w:spacing w:val="19"/>
          <w:w w:val="116"/>
          <w:sz w:val="20"/>
          <w:szCs w:val="20"/>
          <w:lang w:val="en-GB"/>
        </w:rPr>
        <w:t xml:space="preserve"> </w:t>
      </w:r>
      <w:r w:rsidRPr="009A1AF7">
        <w:rPr>
          <w:rFonts w:ascii="Times New Roman" w:eastAsia="Times New Roman" w:hAnsi="Times New Roman" w:cs="Times New Roman"/>
          <w:i/>
          <w:sz w:val="20"/>
          <w:szCs w:val="20"/>
          <w:lang w:val="en-GB"/>
        </w:rPr>
        <w:t>L</w:t>
      </w:r>
      <w:r w:rsidRPr="009A1AF7">
        <w:rPr>
          <w:rFonts w:ascii="Times New Roman" w:eastAsia="Times New Roman" w:hAnsi="Times New Roman" w:cs="Times New Roman"/>
          <w:i/>
          <w:spacing w:val="-5"/>
          <w:sz w:val="20"/>
          <w:szCs w:val="20"/>
          <w:lang w:val="en-GB"/>
        </w:rPr>
        <w:t>a</w:t>
      </w:r>
      <w:r w:rsidRPr="009A1AF7">
        <w:rPr>
          <w:rFonts w:ascii="Times New Roman" w:eastAsia="Times New Roman" w:hAnsi="Times New Roman" w:cs="Times New Roman"/>
          <w:i/>
          <w:sz w:val="20"/>
          <w:szCs w:val="20"/>
          <w:lang w:val="en-GB"/>
        </w:rPr>
        <w:t>w  Review</w:t>
      </w:r>
      <w:r w:rsidRPr="009A1AF7">
        <w:rPr>
          <w:rFonts w:ascii="Times New Roman" w:eastAsia="Times New Roman" w:hAnsi="Times New Roman" w:cs="Times New Roman"/>
          <w:spacing w:val="38"/>
          <w:sz w:val="20"/>
          <w:szCs w:val="20"/>
          <w:lang w:val="en-GB"/>
        </w:rPr>
        <w:t xml:space="preserve"> </w:t>
      </w:r>
    </w:p>
    <w:p w:rsidR="008F248B" w:rsidRDefault="008F248B" w:rsidP="008F248B">
      <w:pPr>
        <w:spacing w:line="252" w:lineRule="auto"/>
        <w:jc w:val="both"/>
        <w:rPr>
          <w:rFonts w:ascii="Times New Roman" w:eastAsia="Times New Roman" w:hAnsi="Times New Roman" w:cs="Times New Roman"/>
          <w:spacing w:val="38"/>
          <w:sz w:val="20"/>
          <w:szCs w:val="20"/>
          <w:lang w:val="en-GB"/>
        </w:rPr>
      </w:pPr>
    </w:p>
    <w:p w:rsidR="008F248B" w:rsidRDefault="008F248B" w:rsidP="008F248B">
      <w:pPr>
        <w:spacing w:line="252" w:lineRule="auto"/>
        <w:jc w:val="both"/>
        <w:rPr>
          <w:rFonts w:ascii="Times New Roman" w:eastAsia="Times New Roman" w:hAnsi="Times New Roman" w:cs="Times New Roman"/>
          <w:spacing w:val="14"/>
          <w:sz w:val="20"/>
          <w:szCs w:val="20"/>
          <w:lang w:val="en-GB"/>
        </w:rPr>
      </w:pPr>
      <w:r>
        <w:rPr>
          <w:rFonts w:ascii="Times New Roman" w:eastAsia="Times New Roman" w:hAnsi="Times New Roman" w:cs="Times New Roman"/>
          <w:w w:val="112"/>
          <w:sz w:val="20"/>
          <w:szCs w:val="20"/>
          <w:lang w:val="en-GB"/>
        </w:rPr>
        <w:t xml:space="preserve">Bell, A. </w:t>
      </w:r>
      <w:r w:rsidRPr="009A1AF7">
        <w:rPr>
          <w:rFonts w:ascii="Times New Roman" w:eastAsia="Times New Roman" w:hAnsi="Times New Roman" w:cs="Times New Roman"/>
          <w:spacing w:val="15"/>
          <w:sz w:val="20"/>
          <w:szCs w:val="20"/>
          <w:lang w:val="en-GB"/>
        </w:rPr>
        <w:t>&amp;</w:t>
      </w:r>
      <w:r w:rsidRPr="009A1AF7">
        <w:rPr>
          <w:rFonts w:ascii="Times New Roman" w:eastAsia="Times New Roman" w:hAnsi="Times New Roman" w:cs="Times New Roman"/>
          <w:spacing w:val="36"/>
          <w:sz w:val="20"/>
          <w:szCs w:val="20"/>
          <w:lang w:val="en-GB"/>
        </w:rPr>
        <w:t xml:space="preserve"> </w:t>
      </w:r>
      <w:r w:rsidRPr="009A1AF7">
        <w:rPr>
          <w:rFonts w:ascii="Times New Roman" w:eastAsia="Times New Roman" w:hAnsi="Times New Roman" w:cs="Times New Roman"/>
          <w:sz w:val="20"/>
          <w:szCs w:val="20"/>
          <w:lang w:val="en-GB"/>
        </w:rPr>
        <w:t>P</w:t>
      </w:r>
      <w:r w:rsidRPr="009A1AF7">
        <w:rPr>
          <w:rFonts w:ascii="Times New Roman" w:eastAsia="Times New Roman" w:hAnsi="Times New Roman" w:cs="Times New Roman"/>
          <w:w w:val="112"/>
          <w:sz w:val="20"/>
          <w:szCs w:val="20"/>
          <w:lang w:val="en-GB"/>
        </w:rPr>
        <w:t>ar</w:t>
      </w:r>
      <w:r w:rsidRPr="009A1AF7">
        <w:rPr>
          <w:rFonts w:ascii="Times New Roman" w:eastAsia="Times New Roman" w:hAnsi="Times New Roman" w:cs="Times New Roman"/>
          <w:spacing w:val="-5"/>
          <w:w w:val="112"/>
          <w:sz w:val="20"/>
          <w:szCs w:val="20"/>
          <w:lang w:val="en-GB"/>
        </w:rPr>
        <w:t>c</w:t>
      </w:r>
      <w:r w:rsidRPr="009A1AF7">
        <w:rPr>
          <w:rFonts w:ascii="Times New Roman" w:eastAsia="Times New Roman" w:hAnsi="Times New Roman" w:cs="Times New Roman"/>
          <w:w w:val="107"/>
          <w:sz w:val="20"/>
          <w:szCs w:val="20"/>
          <w:lang w:val="en-GB"/>
        </w:rPr>
        <w:t>hom</w:t>
      </w:r>
      <w:r w:rsidRPr="009A1AF7">
        <w:rPr>
          <w:rFonts w:ascii="Times New Roman" w:eastAsia="Times New Roman" w:hAnsi="Times New Roman" w:cs="Times New Roman"/>
          <w:spacing w:val="-4"/>
          <w:w w:val="107"/>
          <w:sz w:val="20"/>
          <w:szCs w:val="20"/>
          <w:lang w:val="en-GB"/>
        </w:rPr>
        <w:t>o</w:t>
      </w:r>
      <w:r w:rsidRPr="009A1AF7">
        <w:rPr>
          <w:rFonts w:ascii="Times New Roman" w:eastAsia="Times New Roman" w:hAnsi="Times New Roman" w:cs="Times New Roman"/>
          <w:w w:val="107"/>
          <w:sz w:val="20"/>
          <w:szCs w:val="20"/>
          <w:lang w:val="en-GB"/>
        </w:rPr>
        <w:t xml:space="preserve">vsky, </w:t>
      </w:r>
      <w:r>
        <w:rPr>
          <w:rFonts w:ascii="Times New Roman" w:eastAsia="Times New Roman" w:hAnsi="Times New Roman" w:cs="Times New Roman"/>
          <w:w w:val="107"/>
          <w:sz w:val="20"/>
          <w:szCs w:val="20"/>
          <w:lang w:val="en-GB"/>
        </w:rPr>
        <w:t xml:space="preserve">G. </w:t>
      </w:r>
      <w:r w:rsidRPr="009A1AF7">
        <w:rPr>
          <w:rFonts w:ascii="Times New Roman" w:eastAsia="Times New Roman" w:hAnsi="Times New Roman" w:cs="Times New Roman"/>
          <w:w w:val="107"/>
          <w:sz w:val="20"/>
          <w:szCs w:val="20"/>
          <w:lang w:val="en-GB"/>
        </w:rPr>
        <w:t>‘</w:t>
      </w:r>
      <w:r w:rsidRPr="009A1AF7">
        <w:rPr>
          <w:rFonts w:ascii="Times New Roman" w:eastAsia="Times New Roman" w:hAnsi="Times New Roman" w:cs="Times New Roman"/>
          <w:spacing w:val="-17"/>
          <w:w w:val="112"/>
          <w:sz w:val="20"/>
          <w:szCs w:val="20"/>
          <w:lang w:val="en-GB"/>
        </w:rPr>
        <w:t>T</w:t>
      </w:r>
      <w:r w:rsidRPr="009A1AF7">
        <w:rPr>
          <w:rFonts w:ascii="Times New Roman" w:eastAsia="Times New Roman" w:hAnsi="Times New Roman" w:cs="Times New Roman"/>
          <w:w w:val="112"/>
          <w:sz w:val="20"/>
          <w:szCs w:val="20"/>
          <w:lang w:val="en-GB"/>
        </w:rPr>
        <w:t>aking</w:t>
      </w:r>
      <w:r w:rsidRPr="009A1AF7">
        <w:rPr>
          <w:rFonts w:ascii="Times New Roman" w:eastAsia="Times New Roman" w:hAnsi="Times New Roman" w:cs="Times New Roman"/>
          <w:spacing w:val="30"/>
          <w:w w:val="112"/>
          <w:sz w:val="20"/>
          <w:szCs w:val="20"/>
          <w:lang w:val="en-GB"/>
        </w:rPr>
        <w:t xml:space="preserve"> </w:t>
      </w:r>
      <w:r w:rsidRPr="009A1AF7">
        <w:rPr>
          <w:rFonts w:ascii="Times New Roman" w:eastAsia="Times New Roman" w:hAnsi="Times New Roman" w:cs="Times New Roman"/>
          <w:w w:val="112"/>
          <w:sz w:val="20"/>
          <w:szCs w:val="20"/>
          <w:lang w:val="en-GB"/>
        </w:rPr>
        <w:t>Com</w:t>
      </w:r>
      <w:r w:rsidRPr="009A1AF7">
        <w:rPr>
          <w:rFonts w:ascii="Times New Roman" w:eastAsia="Times New Roman" w:hAnsi="Times New Roman" w:cs="Times New Roman"/>
          <w:spacing w:val="7"/>
          <w:w w:val="112"/>
          <w:sz w:val="20"/>
          <w:szCs w:val="20"/>
          <w:lang w:val="en-GB"/>
        </w:rPr>
        <w:t>p</w:t>
      </w:r>
      <w:r w:rsidRPr="009A1AF7">
        <w:rPr>
          <w:rFonts w:ascii="Times New Roman" w:eastAsia="Times New Roman" w:hAnsi="Times New Roman" w:cs="Times New Roman"/>
          <w:w w:val="112"/>
          <w:sz w:val="20"/>
          <w:szCs w:val="20"/>
          <w:lang w:val="en-GB"/>
        </w:rPr>
        <w:t>ensation</w:t>
      </w:r>
      <w:r w:rsidRPr="009A1AF7">
        <w:rPr>
          <w:rFonts w:ascii="Times New Roman" w:eastAsia="Times New Roman" w:hAnsi="Times New Roman" w:cs="Times New Roman"/>
          <w:spacing w:val="13"/>
          <w:w w:val="112"/>
          <w:sz w:val="20"/>
          <w:szCs w:val="20"/>
          <w:lang w:val="en-GB"/>
        </w:rPr>
        <w:t xml:space="preserve"> </w:t>
      </w:r>
      <w:r w:rsidRPr="009A1AF7">
        <w:rPr>
          <w:rFonts w:ascii="Times New Roman" w:eastAsia="Times New Roman" w:hAnsi="Times New Roman" w:cs="Times New Roman"/>
          <w:w w:val="112"/>
          <w:sz w:val="20"/>
          <w:szCs w:val="20"/>
          <w:lang w:val="en-GB"/>
        </w:rPr>
        <w:t>Pri</w:t>
      </w:r>
      <w:r w:rsidRPr="009A1AF7">
        <w:rPr>
          <w:rFonts w:ascii="Times New Roman" w:eastAsia="Times New Roman" w:hAnsi="Times New Roman" w:cs="Times New Roman"/>
          <w:spacing w:val="-11"/>
          <w:w w:val="112"/>
          <w:sz w:val="20"/>
          <w:szCs w:val="20"/>
          <w:lang w:val="en-GB"/>
        </w:rPr>
        <w:t>v</w:t>
      </w:r>
      <w:r w:rsidRPr="009A1AF7">
        <w:rPr>
          <w:rFonts w:ascii="Times New Roman" w:eastAsia="Times New Roman" w:hAnsi="Times New Roman" w:cs="Times New Roman"/>
          <w:w w:val="112"/>
          <w:sz w:val="20"/>
          <w:szCs w:val="20"/>
          <w:lang w:val="en-GB"/>
        </w:rPr>
        <w:t>ate’,</w:t>
      </w:r>
      <w:r w:rsidRPr="009A1AF7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</w:t>
      </w:r>
      <w:r w:rsidRPr="009A1AF7">
        <w:rPr>
          <w:rFonts w:ascii="Times New Roman" w:eastAsia="Times New Roman" w:hAnsi="Times New Roman" w:cs="Times New Roman"/>
          <w:i/>
          <w:w w:val="111"/>
          <w:sz w:val="20"/>
          <w:szCs w:val="20"/>
          <w:lang w:val="en-GB"/>
        </w:rPr>
        <w:t>Stanford</w:t>
      </w:r>
      <w:r w:rsidRPr="009A1AF7">
        <w:rPr>
          <w:rFonts w:ascii="Times New Roman" w:eastAsia="Times New Roman" w:hAnsi="Times New Roman" w:cs="Times New Roman"/>
          <w:i/>
          <w:spacing w:val="33"/>
          <w:w w:val="111"/>
          <w:sz w:val="20"/>
          <w:szCs w:val="20"/>
          <w:lang w:val="en-GB"/>
        </w:rPr>
        <w:t xml:space="preserve"> </w:t>
      </w:r>
      <w:r w:rsidRPr="009A1AF7">
        <w:rPr>
          <w:rFonts w:ascii="Times New Roman" w:eastAsia="Times New Roman" w:hAnsi="Times New Roman" w:cs="Times New Roman"/>
          <w:i/>
          <w:sz w:val="20"/>
          <w:szCs w:val="20"/>
          <w:lang w:val="en-GB"/>
        </w:rPr>
        <w:t>L</w:t>
      </w:r>
      <w:r w:rsidRPr="009A1AF7">
        <w:rPr>
          <w:rFonts w:ascii="Times New Roman" w:eastAsia="Times New Roman" w:hAnsi="Times New Roman" w:cs="Times New Roman"/>
          <w:i/>
          <w:spacing w:val="-5"/>
          <w:sz w:val="20"/>
          <w:szCs w:val="20"/>
          <w:lang w:val="en-GB"/>
        </w:rPr>
        <w:t>a</w:t>
      </w:r>
      <w:r w:rsidRPr="009A1AF7">
        <w:rPr>
          <w:rFonts w:ascii="Times New Roman" w:eastAsia="Times New Roman" w:hAnsi="Times New Roman" w:cs="Times New Roman"/>
          <w:i/>
          <w:sz w:val="20"/>
          <w:szCs w:val="20"/>
          <w:lang w:val="en-GB"/>
        </w:rPr>
        <w:t xml:space="preserve">w </w:t>
      </w:r>
      <w:r w:rsidRPr="009A1AF7">
        <w:rPr>
          <w:rFonts w:ascii="Times New Roman" w:eastAsia="Times New Roman" w:hAnsi="Times New Roman" w:cs="Times New Roman"/>
          <w:i/>
          <w:spacing w:val="12"/>
          <w:sz w:val="20"/>
          <w:szCs w:val="20"/>
          <w:lang w:val="en-GB"/>
        </w:rPr>
        <w:t xml:space="preserve"> </w:t>
      </w:r>
      <w:r w:rsidRPr="009A1AF7">
        <w:rPr>
          <w:rFonts w:ascii="Times New Roman" w:eastAsia="Times New Roman" w:hAnsi="Times New Roman" w:cs="Times New Roman"/>
          <w:i/>
          <w:sz w:val="20"/>
          <w:szCs w:val="20"/>
          <w:lang w:val="en-GB"/>
        </w:rPr>
        <w:t>Review</w:t>
      </w:r>
      <w:r w:rsidRPr="009A1AF7">
        <w:rPr>
          <w:rFonts w:ascii="Times New Roman" w:eastAsia="Times New Roman" w:hAnsi="Times New Roman" w:cs="Times New Roman"/>
          <w:sz w:val="20"/>
          <w:szCs w:val="20"/>
          <w:lang w:val="en-GB"/>
        </w:rPr>
        <w:t>, Vol. 59, 2007</w:t>
      </w:r>
      <w:r w:rsidRPr="009A1AF7">
        <w:rPr>
          <w:rFonts w:ascii="Times New Roman" w:eastAsia="Times New Roman" w:hAnsi="Times New Roman" w:cs="Times New Roman"/>
          <w:spacing w:val="14"/>
          <w:sz w:val="20"/>
          <w:szCs w:val="20"/>
          <w:lang w:val="en-GB"/>
        </w:rPr>
        <w:t xml:space="preserve"> </w:t>
      </w:r>
    </w:p>
    <w:p w:rsidR="008F248B" w:rsidRDefault="008F248B" w:rsidP="008F248B">
      <w:pPr>
        <w:spacing w:line="252" w:lineRule="auto"/>
        <w:jc w:val="both"/>
        <w:rPr>
          <w:rFonts w:ascii="Times New Roman" w:eastAsia="Times New Roman" w:hAnsi="Times New Roman" w:cs="Times New Roman"/>
          <w:w w:val="108"/>
          <w:sz w:val="20"/>
          <w:szCs w:val="20"/>
          <w:lang w:val="en-GB"/>
        </w:rPr>
      </w:pPr>
    </w:p>
    <w:p w:rsidR="008F248B" w:rsidRPr="009A1AF7" w:rsidRDefault="008F248B" w:rsidP="008F248B">
      <w:pPr>
        <w:spacing w:line="252" w:lineRule="auto"/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 w:rsidRPr="009A1AF7">
        <w:rPr>
          <w:rFonts w:ascii="Times New Roman" w:eastAsia="Times New Roman" w:hAnsi="Times New Roman" w:cs="Times New Roman"/>
          <w:w w:val="107"/>
          <w:sz w:val="20"/>
          <w:szCs w:val="20"/>
          <w:lang w:val="en-GB"/>
        </w:rPr>
        <w:t>Householder,</w:t>
      </w:r>
      <w:r w:rsidRPr="009A1AF7">
        <w:rPr>
          <w:rFonts w:ascii="Times New Roman" w:eastAsia="Times New Roman" w:hAnsi="Times New Roman" w:cs="Times New Roman"/>
          <w:spacing w:val="-1"/>
          <w:w w:val="107"/>
          <w:sz w:val="20"/>
          <w:szCs w:val="20"/>
          <w:lang w:val="en-GB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107"/>
          <w:sz w:val="20"/>
          <w:szCs w:val="20"/>
          <w:lang w:val="en-GB"/>
        </w:rPr>
        <w:t xml:space="preserve">B.A., </w:t>
      </w:r>
      <w:r w:rsidRPr="009A1AF7">
        <w:rPr>
          <w:rFonts w:ascii="Times New Roman" w:eastAsia="Times New Roman" w:hAnsi="Times New Roman" w:cs="Times New Roman"/>
          <w:spacing w:val="-1"/>
          <w:w w:val="107"/>
          <w:sz w:val="20"/>
          <w:szCs w:val="20"/>
          <w:lang w:val="en-GB"/>
        </w:rPr>
        <w:t>`</w:t>
      </w:r>
      <w:r w:rsidRPr="009A1AF7">
        <w:rPr>
          <w:rFonts w:ascii="Times New Roman" w:eastAsia="Times New Roman" w:hAnsi="Times New Roman" w:cs="Times New Roman"/>
          <w:sz w:val="20"/>
          <w:szCs w:val="20"/>
          <w:lang w:val="en-GB"/>
        </w:rPr>
        <w:t>Kelo</w:t>
      </w:r>
      <w:r w:rsidRPr="009A1AF7">
        <w:rPr>
          <w:rFonts w:ascii="Times New Roman" w:eastAsia="Times New Roman" w:hAnsi="Times New Roman" w:cs="Times New Roman"/>
          <w:spacing w:val="27"/>
          <w:sz w:val="20"/>
          <w:szCs w:val="20"/>
          <w:lang w:val="en-GB"/>
        </w:rPr>
        <w:t xml:space="preserve"> </w:t>
      </w:r>
      <w:r w:rsidRPr="009A1AF7">
        <w:rPr>
          <w:rFonts w:ascii="Times New Roman" w:eastAsia="Times New Roman" w:hAnsi="Times New Roman" w:cs="Times New Roman"/>
          <w:w w:val="109"/>
          <w:sz w:val="20"/>
          <w:szCs w:val="20"/>
          <w:lang w:val="en-GB"/>
        </w:rPr>
        <w:t>Com</w:t>
      </w:r>
      <w:r w:rsidRPr="009A1AF7">
        <w:rPr>
          <w:rFonts w:ascii="Times New Roman" w:eastAsia="Times New Roman" w:hAnsi="Times New Roman" w:cs="Times New Roman"/>
          <w:spacing w:val="7"/>
          <w:w w:val="109"/>
          <w:sz w:val="20"/>
          <w:szCs w:val="20"/>
          <w:lang w:val="en-GB"/>
        </w:rPr>
        <w:t>p</w:t>
      </w:r>
      <w:r w:rsidRPr="009A1AF7">
        <w:rPr>
          <w:rFonts w:ascii="Times New Roman" w:eastAsia="Times New Roman" w:hAnsi="Times New Roman" w:cs="Times New Roman"/>
          <w:w w:val="109"/>
          <w:sz w:val="20"/>
          <w:szCs w:val="20"/>
          <w:lang w:val="en-GB"/>
        </w:rPr>
        <w:t>ensation:</w:t>
      </w:r>
      <w:r w:rsidRPr="009A1AF7">
        <w:rPr>
          <w:rFonts w:ascii="Times New Roman" w:eastAsia="Times New Roman" w:hAnsi="Times New Roman" w:cs="Times New Roman"/>
          <w:spacing w:val="30"/>
          <w:w w:val="109"/>
          <w:sz w:val="20"/>
          <w:szCs w:val="20"/>
          <w:lang w:val="en-GB"/>
        </w:rPr>
        <w:t xml:space="preserve"> </w:t>
      </w:r>
      <w:r w:rsidRPr="009A1AF7">
        <w:rPr>
          <w:rFonts w:ascii="Times New Roman" w:eastAsia="Times New Roman" w:hAnsi="Times New Roman" w:cs="Times New Roman"/>
          <w:sz w:val="20"/>
          <w:szCs w:val="20"/>
          <w:lang w:val="en-GB"/>
        </w:rPr>
        <w:t>The Future of</w:t>
      </w:r>
      <w:r w:rsidRPr="009A1AF7">
        <w:rPr>
          <w:rFonts w:ascii="Times New Roman" w:eastAsia="Times New Roman" w:hAnsi="Times New Roman" w:cs="Times New Roman"/>
          <w:spacing w:val="-6"/>
          <w:sz w:val="20"/>
          <w:szCs w:val="20"/>
          <w:lang w:val="en-GB"/>
        </w:rPr>
        <w:t xml:space="preserve"> </w:t>
      </w:r>
      <w:r w:rsidRPr="009A1AF7">
        <w:rPr>
          <w:rFonts w:ascii="Times New Roman" w:eastAsia="Times New Roman" w:hAnsi="Times New Roman" w:cs="Times New Roman"/>
          <w:sz w:val="20"/>
          <w:szCs w:val="20"/>
          <w:lang w:val="en-GB"/>
        </w:rPr>
        <w:t>Economic</w:t>
      </w:r>
      <w:r w:rsidRPr="009A1AF7">
        <w:rPr>
          <w:rFonts w:ascii="Times New Roman" w:eastAsia="Times New Roman" w:hAnsi="Times New Roman" w:cs="Times New Roman"/>
          <w:spacing w:val="41"/>
          <w:sz w:val="20"/>
          <w:szCs w:val="20"/>
          <w:lang w:val="en-GB"/>
        </w:rPr>
        <w:t xml:space="preserve"> </w:t>
      </w:r>
      <w:r w:rsidRPr="009A1AF7">
        <w:rPr>
          <w:rFonts w:ascii="Times New Roman" w:eastAsia="Times New Roman" w:hAnsi="Times New Roman" w:cs="Times New Roman"/>
          <w:w w:val="106"/>
          <w:sz w:val="20"/>
          <w:szCs w:val="20"/>
          <w:lang w:val="en-GB"/>
        </w:rPr>
        <w:t>De</w:t>
      </w:r>
      <w:r w:rsidRPr="009A1AF7">
        <w:rPr>
          <w:rFonts w:ascii="Times New Roman" w:eastAsia="Times New Roman" w:hAnsi="Times New Roman" w:cs="Times New Roman"/>
          <w:spacing w:val="-5"/>
          <w:w w:val="106"/>
          <w:sz w:val="20"/>
          <w:szCs w:val="20"/>
          <w:lang w:val="en-GB"/>
        </w:rPr>
        <w:t>v</w:t>
      </w:r>
      <w:r w:rsidRPr="009A1AF7">
        <w:rPr>
          <w:rFonts w:ascii="Times New Roman" w:eastAsia="Times New Roman" w:hAnsi="Times New Roman" w:cs="Times New Roman"/>
          <w:w w:val="107"/>
          <w:sz w:val="20"/>
          <w:szCs w:val="20"/>
          <w:lang w:val="en-GB"/>
        </w:rPr>
        <w:t>elopme</w:t>
      </w:r>
      <w:r w:rsidRPr="009A1AF7">
        <w:rPr>
          <w:rFonts w:ascii="Times New Roman" w:eastAsia="Times New Roman" w:hAnsi="Times New Roman" w:cs="Times New Roman"/>
          <w:spacing w:val="-4"/>
          <w:w w:val="107"/>
          <w:sz w:val="20"/>
          <w:szCs w:val="20"/>
          <w:lang w:val="en-GB"/>
        </w:rPr>
        <w:t>nt</w:t>
      </w:r>
      <w:r w:rsidRPr="009A1AF7">
        <w:rPr>
          <w:rFonts w:ascii="Times New Roman" w:eastAsia="Times New Roman" w:hAnsi="Times New Roman" w:cs="Times New Roman"/>
          <w:spacing w:val="-3"/>
          <w:sz w:val="20"/>
          <w:szCs w:val="20"/>
          <w:lang w:val="en-GB"/>
        </w:rPr>
        <w:t xml:space="preserve"> </w:t>
      </w:r>
      <w:r w:rsidRPr="009A1AF7">
        <w:rPr>
          <w:rFonts w:ascii="Times New Roman" w:eastAsia="Times New Roman" w:hAnsi="Times New Roman" w:cs="Times New Roman"/>
          <w:spacing w:val="-16"/>
          <w:w w:val="108"/>
          <w:sz w:val="20"/>
          <w:szCs w:val="20"/>
          <w:lang w:val="en-GB"/>
        </w:rPr>
        <w:t>T</w:t>
      </w:r>
      <w:r w:rsidRPr="009A1AF7">
        <w:rPr>
          <w:rFonts w:ascii="Times New Roman" w:eastAsia="Times New Roman" w:hAnsi="Times New Roman" w:cs="Times New Roman"/>
          <w:w w:val="108"/>
          <w:sz w:val="20"/>
          <w:szCs w:val="20"/>
          <w:lang w:val="en-GB"/>
        </w:rPr>
        <w:t>akings’,</w:t>
      </w:r>
      <w:r w:rsidRPr="009A1AF7">
        <w:rPr>
          <w:rFonts w:ascii="Times New Roman" w:eastAsia="Times New Roman" w:hAnsi="Times New Roman" w:cs="Times New Roman"/>
          <w:spacing w:val="14"/>
          <w:w w:val="108"/>
          <w:sz w:val="20"/>
          <w:szCs w:val="20"/>
          <w:lang w:val="en-GB"/>
        </w:rPr>
        <w:t xml:space="preserve"> </w:t>
      </w:r>
      <w:r w:rsidRPr="009A1AF7">
        <w:rPr>
          <w:rFonts w:ascii="Times New Roman" w:eastAsia="Times New Roman" w:hAnsi="Times New Roman" w:cs="Times New Roman"/>
          <w:i/>
          <w:w w:val="109"/>
          <w:sz w:val="20"/>
          <w:szCs w:val="20"/>
          <w:lang w:val="en-GB"/>
        </w:rPr>
        <w:t>Chica</w:t>
      </w:r>
      <w:r w:rsidRPr="009A1AF7">
        <w:rPr>
          <w:rFonts w:ascii="Times New Roman" w:eastAsia="Times New Roman" w:hAnsi="Times New Roman" w:cs="Times New Roman"/>
          <w:i/>
          <w:w w:val="106"/>
          <w:sz w:val="20"/>
          <w:szCs w:val="20"/>
          <w:lang w:val="en-GB"/>
        </w:rPr>
        <w:t>go-Ke</w:t>
      </w:r>
      <w:r w:rsidRPr="009A1AF7">
        <w:rPr>
          <w:rFonts w:ascii="Times New Roman" w:eastAsia="Times New Roman" w:hAnsi="Times New Roman" w:cs="Times New Roman"/>
          <w:i/>
          <w:spacing w:val="-4"/>
          <w:w w:val="106"/>
          <w:sz w:val="20"/>
          <w:szCs w:val="20"/>
          <w:lang w:val="en-GB"/>
        </w:rPr>
        <w:t>n</w:t>
      </w:r>
      <w:r w:rsidRPr="009A1AF7">
        <w:rPr>
          <w:rFonts w:ascii="Times New Roman" w:eastAsia="Times New Roman" w:hAnsi="Times New Roman" w:cs="Times New Roman"/>
          <w:i/>
          <w:w w:val="143"/>
          <w:sz w:val="20"/>
          <w:szCs w:val="20"/>
          <w:lang w:val="en-GB"/>
        </w:rPr>
        <w:t>t</w:t>
      </w:r>
      <w:r w:rsidRPr="009A1AF7">
        <w:rPr>
          <w:rFonts w:ascii="Times New Roman" w:eastAsia="Times New Roman" w:hAnsi="Times New Roman" w:cs="Times New Roman"/>
          <w:i/>
          <w:spacing w:val="16"/>
          <w:sz w:val="20"/>
          <w:szCs w:val="20"/>
          <w:lang w:val="en-GB"/>
        </w:rPr>
        <w:t xml:space="preserve"> </w:t>
      </w:r>
      <w:r w:rsidRPr="009A1AF7">
        <w:rPr>
          <w:rFonts w:ascii="Times New Roman" w:eastAsia="Times New Roman" w:hAnsi="Times New Roman" w:cs="Times New Roman"/>
          <w:i/>
          <w:sz w:val="20"/>
          <w:szCs w:val="20"/>
          <w:lang w:val="en-GB"/>
        </w:rPr>
        <w:t>L</w:t>
      </w:r>
      <w:r w:rsidRPr="009A1AF7">
        <w:rPr>
          <w:rFonts w:ascii="Times New Roman" w:eastAsia="Times New Roman" w:hAnsi="Times New Roman" w:cs="Times New Roman"/>
          <w:i/>
          <w:spacing w:val="-5"/>
          <w:sz w:val="20"/>
          <w:szCs w:val="20"/>
          <w:lang w:val="en-GB"/>
        </w:rPr>
        <w:t>a</w:t>
      </w:r>
      <w:r w:rsidRPr="009A1AF7">
        <w:rPr>
          <w:rFonts w:ascii="Times New Roman" w:eastAsia="Times New Roman" w:hAnsi="Times New Roman" w:cs="Times New Roman"/>
          <w:i/>
          <w:sz w:val="20"/>
          <w:szCs w:val="20"/>
          <w:lang w:val="en-GB"/>
        </w:rPr>
        <w:t>w</w:t>
      </w:r>
      <w:r w:rsidRPr="009A1AF7">
        <w:rPr>
          <w:rFonts w:ascii="Times New Roman" w:eastAsia="Times New Roman" w:hAnsi="Times New Roman" w:cs="Times New Roman"/>
          <w:i/>
          <w:spacing w:val="36"/>
          <w:sz w:val="20"/>
          <w:szCs w:val="20"/>
          <w:lang w:val="en-GB"/>
        </w:rPr>
        <w:t xml:space="preserve"> </w:t>
      </w:r>
      <w:r w:rsidRPr="009A1AF7">
        <w:rPr>
          <w:rFonts w:ascii="Times New Roman" w:eastAsia="Times New Roman" w:hAnsi="Times New Roman" w:cs="Times New Roman"/>
          <w:i/>
          <w:sz w:val="20"/>
          <w:szCs w:val="20"/>
          <w:lang w:val="en-GB"/>
        </w:rPr>
        <w:t>Review</w:t>
      </w:r>
      <w:r w:rsidRPr="009A1AF7">
        <w:rPr>
          <w:rFonts w:ascii="Times New Roman" w:eastAsia="Times New Roman" w:hAnsi="Times New Roman" w:cs="Times New Roman"/>
          <w:sz w:val="20"/>
          <w:szCs w:val="20"/>
          <w:lang w:val="en-GB"/>
        </w:rPr>
        <w:t>, Vol. 82, 2007</w:t>
      </w:r>
    </w:p>
    <w:p w:rsidR="008F248B" w:rsidRDefault="008F248B" w:rsidP="008F248B">
      <w:pPr>
        <w:pStyle w:val="FootnoteText"/>
        <w:rPr>
          <w:rFonts w:ascii="Times New Roman" w:eastAsia="Times New Roman" w:hAnsi="Times New Roman" w:cs="Times New Roman"/>
          <w:w w:val="106"/>
          <w:lang w:val="en-GB"/>
        </w:rPr>
      </w:pPr>
      <w:r w:rsidRPr="00DB54DB">
        <w:rPr>
          <w:rFonts w:ascii="Times New Roman" w:eastAsia="Times New Roman" w:hAnsi="Times New Roman" w:cs="Times New Roman"/>
          <w:i/>
          <w:w w:val="110"/>
          <w:lang w:val="en-GB"/>
        </w:rPr>
        <w:t>Compulsory Pur</w:t>
      </w:r>
      <w:r w:rsidRPr="00DB54DB">
        <w:rPr>
          <w:rFonts w:ascii="Times New Roman" w:eastAsia="Times New Roman" w:hAnsi="Times New Roman" w:cs="Times New Roman"/>
          <w:i/>
          <w:spacing w:val="-5"/>
          <w:w w:val="110"/>
          <w:lang w:val="en-GB"/>
        </w:rPr>
        <w:t>c</w:t>
      </w:r>
      <w:r w:rsidRPr="00DB54DB">
        <w:rPr>
          <w:rFonts w:ascii="Times New Roman" w:eastAsia="Times New Roman" w:hAnsi="Times New Roman" w:cs="Times New Roman"/>
          <w:i/>
          <w:w w:val="110"/>
          <w:lang w:val="en-GB"/>
        </w:rPr>
        <w:t>hase</w:t>
      </w:r>
      <w:r w:rsidRPr="00DB54DB">
        <w:rPr>
          <w:rFonts w:ascii="Times New Roman" w:eastAsia="Times New Roman" w:hAnsi="Times New Roman" w:cs="Times New Roman"/>
          <w:i/>
          <w:spacing w:val="31"/>
          <w:w w:val="110"/>
          <w:lang w:val="en-GB"/>
        </w:rPr>
        <w:t xml:space="preserve"> </w:t>
      </w:r>
      <w:r w:rsidRPr="00DB54DB">
        <w:rPr>
          <w:rFonts w:ascii="Times New Roman" w:eastAsia="Times New Roman" w:hAnsi="Times New Roman" w:cs="Times New Roman"/>
          <w:i/>
          <w:lang w:val="en-GB"/>
        </w:rPr>
        <w:t xml:space="preserve">and </w:t>
      </w:r>
      <w:r w:rsidRPr="00DB54DB">
        <w:rPr>
          <w:rFonts w:ascii="Times New Roman" w:eastAsia="Times New Roman" w:hAnsi="Times New Roman" w:cs="Times New Roman"/>
          <w:i/>
          <w:spacing w:val="14"/>
          <w:lang w:val="en-GB"/>
        </w:rPr>
        <w:t xml:space="preserve"> </w:t>
      </w:r>
      <w:r w:rsidRPr="00DB54DB">
        <w:rPr>
          <w:rFonts w:ascii="Times New Roman" w:eastAsia="Times New Roman" w:hAnsi="Times New Roman" w:cs="Times New Roman"/>
          <w:i/>
          <w:w w:val="108"/>
          <w:lang w:val="en-GB"/>
        </w:rPr>
        <w:t>Com</w:t>
      </w:r>
      <w:r w:rsidRPr="00DB54DB">
        <w:rPr>
          <w:rFonts w:ascii="Times New Roman" w:eastAsia="Times New Roman" w:hAnsi="Times New Roman" w:cs="Times New Roman"/>
          <w:i/>
          <w:spacing w:val="6"/>
          <w:w w:val="108"/>
          <w:lang w:val="en-GB"/>
        </w:rPr>
        <w:t>p</w:t>
      </w:r>
      <w:r w:rsidRPr="00DB54DB">
        <w:rPr>
          <w:rFonts w:ascii="Times New Roman" w:eastAsia="Times New Roman" w:hAnsi="Times New Roman" w:cs="Times New Roman"/>
          <w:i/>
          <w:w w:val="108"/>
          <w:lang w:val="en-GB"/>
        </w:rPr>
        <w:t xml:space="preserve">ensation: </w:t>
      </w:r>
      <w:r w:rsidRPr="00DB54DB">
        <w:rPr>
          <w:rFonts w:ascii="Times New Roman" w:eastAsia="Times New Roman" w:hAnsi="Times New Roman" w:cs="Times New Roman"/>
          <w:i/>
          <w:spacing w:val="24"/>
          <w:w w:val="108"/>
          <w:lang w:val="en-GB"/>
        </w:rPr>
        <w:t xml:space="preserve"> </w:t>
      </w:r>
      <w:r w:rsidRPr="00DB54DB">
        <w:rPr>
          <w:rFonts w:ascii="Times New Roman" w:eastAsia="Times New Roman" w:hAnsi="Times New Roman" w:cs="Times New Roman"/>
          <w:i/>
          <w:w w:val="108"/>
          <w:lang w:val="en-GB"/>
        </w:rPr>
        <w:t xml:space="preserve">Disregarding </w:t>
      </w:r>
      <w:r w:rsidRPr="00DB54DB">
        <w:rPr>
          <w:rFonts w:ascii="Times New Roman" w:eastAsia="Times New Roman" w:hAnsi="Times New Roman" w:cs="Times New Roman"/>
          <w:i/>
          <w:lang w:val="en-GB"/>
        </w:rPr>
        <w:t>the S</w:t>
      </w:r>
      <w:r w:rsidRPr="00DB54DB">
        <w:rPr>
          <w:rFonts w:ascii="Times New Roman" w:eastAsia="Times New Roman" w:hAnsi="Times New Roman" w:cs="Times New Roman"/>
          <w:i/>
          <w:spacing w:val="-5"/>
          <w:lang w:val="en-GB"/>
        </w:rPr>
        <w:t>c</w:t>
      </w:r>
      <w:r w:rsidRPr="00DB54DB">
        <w:rPr>
          <w:rFonts w:ascii="Times New Roman" w:eastAsia="Times New Roman" w:hAnsi="Times New Roman" w:cs="Times New Roman"/>
          <w:i/>
          <w:lang w:val="en-GB"/>
        </w:rPr>
        <w:t>heme</w:t>
      </w:r>
      <w:r w:rsidRPr="00DB54DB">
        <w:rPr>
          <w:rFonts w:ascii="Times New Roman" w:eastAsia="Times New Roman" w:hAnsi="Times New Roman" w:cs="Times New Roman"/>
          <w:lang w:val="en-GB"/>
        </w:rPr>
        <w:t xml:space="preserve"> </w:t>
      </w:r>
      <w:r w:rsidRPr="00DB54DB">
        <w:rPr>
          <w:rFonts w:ascii="Times New Roman" w:eastAsia="Times New Roman" w:hAnsi="Times New Roman" w:cs="Times New Roman"/>
          <w:w w:val="107"/>
          <w:lang w:val="en-GB"/>
        </w:rPr>
        <w:t>(Discussion</w:t>
      </w:r>
      <w:r w:rsidRPr="00DB54DB">
        <w:rPr>
          <w:rFonts w:ascii="Times New Roman" w:eastAsia="Times New Roman" w:hAnsi="Times New Roman" w:cs="Times New Roman"/>
          <w:spacing w:val="19"/>
          <w:w w:val="107"/>
          <w:lang w:val="en-GB"/>
        </w:rPr>
        <w:t xml:space="preserve"> </w:t>
      </w:r>
      <w:r w:rsidRPr="00DB54DB">
        <w:rPr>
          <w:rFonts w:ascii="Times New Roman" w:eastAsia="Times New Roman" w:hAnsi="Times New Roman" w:cs="Times New Roman"/>
          <w:spacing w:val="-5"/>
          <w:w w:val="125"/>
          <w:lang w:val="en-GB"/>
        </w:rPr>
        <w:t>P</w:t>
      </w:r>
      <w:r w:rsidRPr="00DB54DB">
        <w:rPr>
          <w:rFonts w:ascii="Times New Roman" w:eastAsia="Times New Roman" w:hAnsi="Times New Roman" w:cs="Times New Roman"/>
          <w:w w:val="114"/>
          <w:lang w:val="en-GB"/>
        </w:rPr>
        <w:t>a</w:t>
      </w:r>
      <w:r w:rsidRPr="00DB54DB">
        <w:rPr>
          <w:rFonts w:ascii="Times New Roman" w:eastAsia="Times New Roman" w:hAnsi="Times New Roman" w:cs="Times New Roman"/>
          <w:spacing w:val="5"/>
          <w:w w:val="114"/>
          <w:lang w:val="en-GB"/>
        </w:rPr>
        <w:t>p</w:t>
      </w:r>
      <w:r w:rsidRPr="00DB54DB">
        <w:rPr>
          <w:rFonts w:ascii="Times New Roman" w:eastAsia="Times New Roman" w:hAnsi="Times New Roman" w:cs="Times New Roman"/>
          <w:w w:val="111"/>
          <w:lang w:val="en-GB"/>
        </w:rPr>
        <w:t xml:space="preserve">er, </w:t>
      </w:r>
      <w:r w:rsidRPr="00DB54DB">
        <w:rPr>
          <w:rFonts w:ascii="Times New Roman" w:eastAsia="Times New Roman" w:hAnsi="Times New Roman" w:cs="Times New Roman"/>
          <w:lang w:val="en-GB"/>
        </w:rPr>
        <w:t>L</w:t>
      </w:r>
      <w:r w:rsidRPr="00DB54DB">
        <w:rPr>
          <w:rFonts w:ascii="Times New Roman" w:eastAsia="Times New Roman" w:hAnsi="Times New Roman" w:cs="Times New Roman"/>
          <w:spacing w:val="-5"/>
          <w:lang w:val="en-GB"/>
        </w:rPr>
        <w:t>a</w:t>
      </w:r>
      <w:r w:rsidRPr="00DB54DB">
        <w:rPr>
          <w:rFonts w:ascii="Times New Roman" w:eastAsia="Times New Roman" w:hAnsi="Times New Roman" w:cs="Times New Roman"/>
          <w:lang w:val="en-GB"/>
        </w:rPr>
        <w:t>w</w:t>
      </w:r>
      <w:r w:rsidRPr="00DB54DB">
        <w:rPr>
          <w:rFonts w:ascii="Times New Roman" w:eastAsia="Times New Roman" w:hAnsi="Times New Roman" w:cs="Times New Roman"/>
          <w:spacing w:val="37"/>
          <w:lang w:val="en-GB"/>
        </w:rPr>
        <w:t xml:space="preserve"> </w:t>
      </w:r>
      <w:r w:rsidRPr="00DB54DB">
        <w:rPr>
          <w:rFonts w:ascii="Times New Roman" w:eastAsia="Times New Roman" w:hAnsi="Times New Roman" w:cs="Times New Roman"/>
          <w:w w:val="106"/>
          <w:lang w:val="en-GB"/>
        </w:rPr>
        <w:t>Commission</w:t>
      </w:r>
      <w:r w:rsidRPr="00DB54DB">
        <w:rPr>
          <w:rFonts w:ascii="Times New Roman" w:eastAsia="Times New Roman" w:hAnsi="Times New Roman" w:cs="Times New Roman"/>
          <w:spacing w:val="23"/>
          <w:w w:val="106"/>
          <w:lang w:val="en-GB"/>
        </w:rPr>
        <w:t xml:space="preserve"> </w:t>
      </w:r>
      <w:r w:rsidRPr="00DB54DB">
        <w:rPr>
          <w:rFonts w:ascii="Times New Roman" w:eastAsia="Times New Roman" w:hAnsi="Times New Roman" w:cs="Times New Roman"/>
          <w:w w:val="106"/>
          <w:lang w:val="en-GB"/>
        </w:rPr>
        <w:t>2001).</w:t>
      </w:r>
      <w:r>
        <w:rPr>
          <w:rFonts w:ascii="Times New Roman" w:eastAsia="Times New Roman" w:hAnsi="Times New Roman" w:cs="Times New Roman"/>
          <w:w w:val="106"/>
          <w:lang w:val="en-GB"/>
        </w:rPr>
        <w:t xml:space="preserve"> </w:t>
      </w:r>
    </w:p>
    <w:p w:rsidR="008F248B" w:rsidRDefault="008F248B" w:rsidP="008F248B">
      <w:pPr>
        <w:pStyle w:val="FootnoteText"/>
        <w:rPr>
          <w:rFonts w:ascii="Times New Roman" w:eastAsia="Times New Roman" w:hAnsi="Times New Roman" w:cs="Times New Roman"/>
          <w:w w:val="106"/>
          <w:lang w:val="en-GB"/>
        </w:rPr>
      </w:pPr>
    </w:p>
    <w:p w:rsidR="008F248B" w:rsidRPr="00027324" w:rsidRDefault="008F248B" w:rsidP="008F248B">
      <w:pPr>
        <w:pStyle w:val="FootnoteText"/>
        <w:rPr>
          <w:lang w:val="en-GB"/>
        </w:rPr>
      </w:pPr>
      <w:r w:rsidRPr="00DB54DB">
        <w:rPr>
          <w:rFonts w:ascii="Times New Roman" w:eastAsia="Times New Roman" w:hAnsi="Times New Roman" w:cs="Times New Roman"/>
          <w:w w:val="109"/>
          <w:lang w:val="en-GB"/>
        </w:rPr>
        <w:t xml:space="preserve">Sluysmans, </w:t>
      </w:r>
      <w:r>
        <w:rPr>
          <w:rFonts w:ascii="Times New Roman" w:eastAsia="Times New Roman" w:hAnsi="Times New Roman" w:cs="Times New Roman"/>
          <w:w w:val="109"/>
          <w:lang w:val="en-GB"/>
        </w:rPr>
        <w:t xml:space="preserve">J., </w:t>
      </w:r>
      <w:r w:rsidRPr="00DB54DB">
        <w:rPr>
          <w:rFonts w:ascii="Times New Roman" w:eastAsia="Times New Roman" w:hAnsi="Times New Roman" w:cs="Times New Roman"/>
          <w:spacing w:val="-17"/>
          <w:w w:val="111"/>
          <w:lang w:val="en-GB"/>
        </w:rPr>
        <w:t>V</w:t>
      </w:r>
      <w:r w:rsidRPr="00DB54DB">
        <w:rPr>
          <w:rFonts w:ascii="Times New Roman" w:eastAsia="Times New Roman" w:hAnsi="Times New Roman" w:cs="Times New Roman"/>
          <w:w w:val="111"/>
          <w:lang w:val="en-GB"/>
        </w:rPr>
        <w:t xml:space="preserve">erbist </w:t>
      </w:r>
      <w:r>
        <w:rPr>
          <w:rFonts w:ascii="Times New Roman" w:eastAsia="Times New Roman" w:hAnsi="Times New Roman" w:cs="Times New Roman"/>
          <w:w w:val="111"/>
          <w:lang w:val="en-GB"/>
        </w:rPr>
        <w:t xml:space="preserve">S. </w:t>
      </w:r>
      <w:r w:rsidRPr="00DB54DB">
        <w:rPr>
          <w:rFonts w:ascii="Times New Roman" w:eastAsia="Times New Roman" w:hAnsi="Times New Roman" w:cs="Times New Roman"/>
          <w:w w:val="111"/>
          <w:lang w:val="en-GB"/>
        </w:rPr>
        <w:t>&amp;</w:t>
      </w:r>
      <w:r>
        <w:rPr>
          <w:rFonts w:ascii="Times New Roman" w:eastAsia="Times New Roman" w:hAnsi="Times New Roman" w:cs="Times New Roman"/>
          <w:w w:val="111"/>
          <w:lang w:val="en-GB"/>
        </w:rPr>
        <w:t xml:space="preserve"> </w:t>
      </w:r>
      <w:r w:rsidRPr="00DB54DB">
        <w:rPr>
          <w:rFonts w:ascii="Times New Roman" w:eastAsia="Times New Roman" w:hAnsi="Times New Roman" w:cs="Times New Roman"/>
          <w:lang w:val="en-GB"/>
        </w:rPr>
        <w:t>de</w:t>
      </w:r>
      <w:r w:rsidRPr="00DB54DB">
        <w:rPr>
          <w:rFonts w:ascii="Times New Roman" w:eastAsia="Times New Roman" w:hAnsi="Times New Roman" w:cs="Times New Roman"/>
          <w:spacing w:val="24"/>
          <w:lang w:val="en-GB"/>
        </w:rPr>
        <w:t xml:space="preserve"> </w:t>
      </w:r>
      <w:r w:rsidRPr="00DB54DB">
        <w:rPr>
          <w:rFonts w:ascii="Times New Roman" w:eastAsia="Times New Roman" w:hAnsi="Times New Roman" w:cs="Times New Roman"/>
          <w:lang w:val="en-GB"/>
        </w:rPr>
        <w:t>Graaff, R</w:t>
      </w:r>
      <w:r>
        <w:rPr>
          <w:rFonts w:ascii="Times New Roman" w:eastAsia="Times New Roman" w:hAnsi="Times New Roman" w:cs="Times New Roman"/>
          <w:lang w:val="en-GB"/>
        </w:rPr>
        <w:t>.,</w:t>
      </w:r>
      <w:r>
        <w:rPr>
          <w:rFonts w:ascii="Times New Roman" w:eastAsia="Times New Roman" w:hAnsi="Times New Roman" w:cs="Times New Roman"/>
          <w:spacing w:val="41"/>
          <w:lang w:val="en-GB"/>
        </w:rPr>
        <w:t xml:space="preserve"> </w:t>
      </w:r>
      <w:r>
        <w:rPr>
          <w:rFonts w:ascii="Times New Roman" w:eastAsia="Times New Roman" w:hAnsi="Times New Roman" w:cs="Times New Roman"/>
          <w:lang w:val="en-GB"/>
        </w:rPr>
        <w:t>‘</w:t>
      </w:r>
      <w:r w:rsidRPr="00DB54DB">
        <w:rPr>
          <w:rFonts w:ascii="Times New Roman" w:eastAsia="Times New Roman" w:hAnsi="Times New Roman" w:cs="Times New Roman"/>
          <w:w w:val="110"/>
          <w:lang w:val="en-GB"/>
        </w:rPr>
        <w:t>Com</w:t>
      </w:r>
      <w:r w:rsidRPr="00DB54DB">
        <w:rPr>
          <w:rFonts w:ascii="Times New Roman" w:eastAsia="Times New Roman" w:hAnsi="Times New Roman" w:cs="Times New Roman"/>
          <w:spacing w:val="6"/>
          <w:w w:val="110"/>
          <w:lang w:val="en-GB"/>
        </w:rPr>
        <w:t>p</w:t>
      </w:r>
      <w:r w:rsidRPr="00DB54DB">
        <w:rPr>
          <w:rFonts w:ascii="Times New Roman" w:eastAsia="Times New Roman" w:hAnsi="Times New Roman" w:cs="Times New Roman"/>
          <w:w w:val="111"/>
          <w:lang w:val="en-GB"/>
        </w:rPr>
        <w:t xml:space="preserve">ensation </w:t>
      </w:r>
      <w:r w:rsidRPr="00DB54DB">
        <w:rPr>
          <w:rFonts w:ascii="Times New Roman" w:eastAsia="Times New Roman" w:hAnsi="Times New Roman" w:cs="Times New Roman"/>
          <w:lang w:val="en-GB"/>
        </w:rPr>
        <w:t xml:space="preserve">for </w:t>
      </w:r>
      <w:r w:rsidRPr="00DB54DB">
        <w:rPr>
          <w:rFonts w:ascii="Times New Roman" w:eastAsia="Times New Roman" w:hAnsi="Times New Roman" w:cs="Times New Roman"/>
          <w:w w:val="111"/>
          <w:lang w:val="en-GB"/>
        </w:rPr>
        <w:t>Expropriatio</w:t>
      </w:r>
      <w:r w:rsidRPr="00DB54DB">
        <w:rPr>
          <w:rFonts w:ascii="Times New Roman" w:eastAsia="Times New Roman" w:hAnsi="Times New Roman" w:cs="Times New Roman"/>
          <w:spacing w:val="1"/>
          <w:w w:val="111"/>
          <w:lang w:val="en-GB"/>
        </w:rPr>
        <w:t>n</w:t>
      </w:r>
      <w:r w:rsidRPr="00DB54DB">
        <w:rPr>
          <w:rFonts w:ascii="Times New Roman" w:eastAsia="Times New Roman" w:hAnsi="Times New Roman" w:cs="Times New Roman"/>
          <w:w w:val="111"/>
          <w:lang w:val="en-GB"/>
        </w:rPr>
        <w:t xml:space="preserve">: </w:t>
      </w:r>
      <w:r w:rsidRPr="00DB54DB">
        <w:rPr>
          <w:rFonts w:ascii="Times New Roman" w:eastAsia="Times New Roman" w:hAnsi="Times New Roman" w:cs="Times New Roman"/>
          <w:lang w:val="en-GB"/>
        </w:rPr>
        <w:t>H</w:t>
      </w:r>
      <w:r w:rsidRPr="00DB54DB">
        <w:rPr>
          <w:rFonts w:ascii="Times New Roman" w:eastAsia="Times New Roman" w:hAnsi="Times New Roman" w:cs="Times New Roman"/>
          <w:spacing w:val="-5"/>
          <w:lang w:val="en-GB"/>
        </w:rPr>
        <w:t>o</w:t>
      </w:r>
      <w:r w:rsidRPr="00DB54DB">
        <w:rPr>
          <w:rFonts w:ascii="Times New Roman" w:eastAsia="Times New Roman" w:hAnsi="Times New Roman" w:cs="Times New Roman"/>
          <w:lang w:val="en-GB"/>
        </w:rPr>
        <w:t xml:space="preserve">w </w:t>
      </w:r>
      <w:r w:rsidRPr="00DB54DB">
        <w:rPr>
          <w:rFonts w:ascii="Times New Roman" w:eastAsia="Times New Roman" w:hAnsi="Times New Roman" w:cs="Times New Roman"/>
          <w:w w:val="110"/>
          <w:lang w:val="en-GB"/>
        </w:rPr>
        <w:t>Com</w:t>
      </w:r>
      <w:r w:rsidRPr="00DB54DB">
        <w:rPr>
          <w:rFonts w:ascii="Times New Roman" w:eastAsia="Times New Roman" w:hAnsi="Times New Roman" w:cs="Times New Roman"/>
          <w:spacing w:val="7"/>
          <w:w w:val="110"/>
          <w:lang w:val="en-GB"/>
        </w:rPr>
        <w:t>p</w:t>
      </w:r>
      <w:r w:rsidRPr="00DB54DB">
        <w:rPr>
          <w:rFonts w:ascii="Times New Roman" w:eastAsia="Times New Roman" w:hAnsi="Times New Roman" w:cs="Times New Roman"/>
          <w:w w:val="110"/>
          <w:lang w:val="en-GB"/>
        </w:rPr>
        <w:t>ensation</w:t>
      </w:r>
      <w:r>
        <w:rPr>
          <w:rFonts w:ascii="Times New Roman" w:eastAsia="Times New Roman" w:hAnsi="Times New Roman" w:cs="Times New Roman"/>
          <w:w w:val="110"/>
          <w:lang w:val="en-GB"/>
        </w:rPr>
        <w:t xml:space="preserve"> </w:t>
      </w:r>
      <w:r w:rsidRPr="00DB54DB">
        <w:rPr>
          <w:rFonts w:ascii="Times New Roman" w:eastAsia="Times New Roman" w:hAnsi="Times New Roman" w:cs="Times New Roman"/>
          <w:lang w:val="en-GB"/>
        </w:rPr>
        <w:t>Reflects</w:t>
      </w:r>
      <w:r>
        <w:rPr>
          <w:rFonts w:ascii="Times New Roman" w:eastAsia="Times New Roman" w:hAnsi="Times New Roman" w:cs="Times New Roman"/>
          <w:lang w:val="en-GB"/>
        </w:rPr>
        <w:t xml:space="preserve"> </w:t>
      </w:r>
      <w:r w:rsidRPr="00DB54DB">
        <w:rPr>
          <w:rFonts w:ascii="Times New Roman" w:eastAsia="Times New Roman" w:hAnsi="Times New Roman" w:cs="Times New Roman"/>
          <w:lang w:val="en-GB"/>
        </w:rPr>
        <w:t>a</w:t>
      </w:r>
      <w:r>
        <w:rPr>
          <w:rFonts w:ascii="Times New Roman" w:eastAsia="Times New Roman" w:hAnsi="Times New Roman" w:cs="Times New Roman"/>
          <w:lang w:val="en-GB"/>
        </w:rPr>
        <w:t xml:space="preserve"> </w:t>
      </w:r>
      <w:r w:rsidRPr="00DB54DB">
        <w:rPr>
          <w:rFonts w:ascii="Times New Roman" w:eastAsia="Times New Roman" w:hAnsi="Times New Roman" w:cs="Times New Roman"/>
          <w:lang w:val="en-GB"/>
        </w:rPr>
        <w:t xml:space="preserve">Vision </w:t>
      </w:r>
      <w:r w:rsidRPr="00DB54DB">
        <w:rPr>
          <w:rFonts w:ascii="Times New Roman" w:eastAsia="Times New Roman" w:hAnsi="Times New Roman" w:cs="Times New Roman"/>
          <w:spacing w:val="14"/>
          <w:lang w:val="en-GB"/>
        </w:rPr>
        <w:t xml:space="preserve"> </w:t>
      </w:r>
      <w:r w:rsidRPr="00DB54DB">
        <w:rPr>
          <w:rFonts w:ascii="Times New Roman" w:eastAsia="Times New Roman" w:hAnsi="Times New Roman" w:cs="Times New Roman"/>
          <w:lang w:val="en-GB"/>
        </w:rPr>
        <w:t xml:space="preserve">on </w:t>
      </w:r>
      <w:r w:rsidRPr="00DB54DB">
        <w:rPr>
          <w:rFonts w:ascii="Times New Roman" w:eastAsia="Times New Roman" w:hAnsi="Times New Roman" w:cs="Times New Roman"/>
          <w:w w:val="115"/>
          <w:lang w:val="en-GB"/>
        </w:rPr>
        <w:t>Pro</w:t>
      </w:r>
      <w:r w:rsidRPr="00DB54DB">
        <w:rPr>
          <w:rFonts w:ascii="Times New Roman" w:eastAsia="Times New Roman" w:hAnsi="Times New Roman" w:cs="Times New Roman"/>
          <w:spacing w:val="7"/>
          <w:w w:val="115"/>
          <w:lang w:val="en-GB"/>
        </w:rPr>
        <w:t>p</w:t>
      </w:r>
      <w:r w:rsidRPr="00DB54DB">
        <w:rPr>
          <w:rFonts w:ascii="Times New Roman" w:eastAsia="Times New Roman" w:hAnsi="Times New Roman" w:cs="Times New Roman"/>
          <w:w w:val="115"/>
          <w:lang w:val="en-GB"/>
        </w:rPr>
        <w:t>er</w:t>
      </w:r>
      <w:r w:rsidRPr="00DB54DB">
        <w:rPr>
          <w:rFonts w:ascii="Times New Roman" w:eastAsia="Times New Roman" w:hAnsi="Times New Roman" w:cs="Times New Roman"/>
          <w:spacing w:val="-6"/>
          <w:w w:val="115"/>
          <w:lang w:val="en-GB"/>
        </w:rPr>
        <w:t>t</w:t>
      </w:r>
      <w:r w:rsidRPr="00DB54DB">
        <w:rPr>
          <w:rFonts w:ascii="Times New Roman" w:eastAsia="Times New Roman" w:hAnsi="Times New Roman" w:cs="Times New Roman"/>
          <w:spacing w:val="-17"/>
          <w:w w:val="115"/>
          <w:lang w:val="en-GB"/>
        </w:rPr>
        <w:t>y’</w:t>
      </w:r>
      <w:r w:rsidRPr="00DB54DB">
        <w:rPr>
          <w:rFonts w:ascii="Times New Roman" w:eastAsia="Times New Roman" w:hAnsi="Times New Roman" w:cs="Times New Roman"/>
          <w:spacing w:val="29"/>
          <w:w w:val="115"/>
          <w:lang w:val="en-GB"/>
        </w:rPr>
        <w:t xml:space="preserve"> </w:t>
      </w:r>
      <w:r w:rsidRPr="00DB54DB">
        <w:rPr>
          <w:rFonts w:ascii="Times New Roman" w:eastAsia="Times New Roman" w:hAnsi="Times New Roman" w:cs="Times New Roman"/>
          <w:w w:val="105"/>
          <w:lang w:val="en-GB"/>
        </w:rPr>
        <w:t xml:space="preserve">2014 </w:t>
      </w:r>
      <w:r w:rsidRPr="00DB54DB">
        <w:rPr>
          <w:rFonts w:ascii="Times New Roman" w:eastAsia="Times New Roman" w:hAnsi="Times New Roman" w:cs="Times New Roman"/>
          <w:i/>
          <w:w w:val="112"/>
          <w:lang w:val="en-GB"/>
        </w:rPr>
        <w:t>Euro</w:t>
      </w:r>
      <w:r w:rsidRPr="00DB54DB">
        <w:rPr>
          <w:rFonts w:ascii="Times New Roman" w:eastAsia="Times New Roman" w:hAnsi="Times New Roman" w:cs="Times New Roman"/>
          <w:i/>
          <w:spacing w:val="7"/>
          <w:w w:val="112"/>
          <w:lang w:val="en-GB"/>
        </w:rPr>
        <w:t>p</w:t>
      </w:r>
      <w:r w:rsidRPr="00DB54DB">
        <w:rPr>
          <w:rFonts w:ascii="Times New Roman" w:eastAsia="Times New Roman" w:hAnsi="Times New Roman" w:cs="Times New Roman"/>
          <w:i/>
          <w:w w:val="112"/>
          <w:lang w:val="en-GB"/>
        </w:rPr>
        <w:t>ean</w:t>
      </w:r>
      <w:r w:rsidRPr="00DB54DB">
        <w:rPr>
          <w:rFonts w:ascii="Times New Roman" w:eastAsia="Times New Roman" w:hAnsi="Times New Roman" w:cs="Times New Roman"/>
          <w:i/>
          <w:spacing w:val="6"/>
          <w:w w:val="112"/>
          <w:lang w:val="en-GB"/>
        </w:rPr>
        <w:t xml:space="preserve"> </w:t>
      </w:r>
      <w:r w:rsidRPr="00DB54DB">
        <w:rPr>
          <w:rFonts w:ascii="Times New Roman" w:eastAsia="Times New Roman" w:hAnsi="Times New Roman" w:cs="Times New Roman"/>
          <w:i/>
          <w:w w:val="112"/>
          <w:lang w:val="en-GB"/>
        </w:rPr>
        <w:t>Pro</w:t>
      </w:r>
      <w:r w:rsidRPr="00DB54DB">
        <w:rPr>
          <w:rFonts w:ascii="Times New Roman" w:eastAsia="Times New Roman" w:hAnsi="Times New Roman" w:cs="Times New Roman"/>
          <w:i/>
          <w:spacing w:val="7"/>
          <w:w w:val="112"/>
          <w:lang w:val="en-GB"/>
        </w:rPr>
        <w:t>p</w:t>
      </w:r>
      <w:r w:rsidRPr="00DB54DB">
        <w:rPr>
          <w:rFonts w:ascii="Times New Roman" w:eastAsia="Times New Roman" w:hAnsi="Times New Roman" w:cs="Times New Roman"/>
          <w:i/>
          <w:w w:val="112"/>
          <w:lang w:val="en-GB"/>
        </w:rPr>
        <w:t>er</w:t>
      </w:r>
      <w:r w:rsidRPr="00DB54DB">
        <w:rPr>
          <w:rFonts w:ascii="Times New Roman" w:eastAsia="Times New Roman" w:hAnsi="Times New Roman" w:cs="Times New Roman"/>
          <w:i/>
          <w:spacing w:val="-6"/>
          <w:w w:val="112"/>
          <w:lang w:val="en-GB"/>
        </w:rPr>
        <w:t>t</w:t>
      </w:r>
      <w:r w:rsidRPr="00DB54DB">
        <w:rPr>
          <w:rFonts w:ascii="Times New Roman" w:eastAsia="Times New Roman" w:hAnsi="Times New Roman" w:cs="Times New Roman"/>
          <w:i/>
          <w:w w:val="112"/>
          <w:lang w:val="en-GB"/>
        </w:rPr>
        <w:t>y</w:t>
      </w:r>
      <w:r w:rsidRPr="00DB54DB">
        <w:rPr>
          <w:rFonts w:ascii="Times New Roman" w:eastAsia="Times New Roman" w:hAnsi="Times New Roman" w:cs="Times New Roman"/>
          <w:i/>
          <w:spacing w:val="29"/>
          <w:w w:val="112"/>
          <w:lang w:val="en-GB"/>
        </w:rPr>
        <w:t xml:space="preserve"> </w:t>
      </w:r>
      <w:r w:rsidRPr="00DB54DB">
        <w:rPr>
          <w:rFonts w:ascii="Times New Roman" w:eastAsia="Times New Roman" w:hAnsi="Times New Roman" w:cs="Times New Roman"/>
          <w:i/>
          <w:lang w:val="en-GB"/>
        </w:rPr>
        <w:t>L</w:t>
      </w:r>
      <w:r w:rsidRPr="00DB54DB">
        <w:rPr>
          <w:rFonts w:ascii="Times New Roman" w:eastAsia="Times New Roman" w:hAnsi="Times New Roman" w:cs="Times New Roman"/>
          <w:i/>
          <w:spacing w:val="-5"/>
          <w:lang w:val="en-GB"/>
        </w:rPr>
        <w:t>a</w:t>
      </w:r>
      <w:r w:rsidRPr="00DB54DB">
        <w:rPr>
          <w:rFonts w:ascii="Times New Roman" w:eastAsia="Times New Roman" w:hAnsi="Times New Roman" w:cs="Times New Roman"/>
          <w:i/>
          <w:lang w:val="en-GB"/>
        </w:rPr>
        <w:t>w</w:t>
      </w:r>
      <w:r w:rsidRPr="00DB54DB">
        <w:rPr>
          <w:rFonts w:ascii="Times New Roman" w:eastAsia="Times New Roman" w:hAnsi="Times New Roman" w:cs="Times New Roman"/>
          <w:i/>
          <w:spacing w:val="37"/>
          <w:lang w:val="en-GB"/>
        </w:rPr>
        <w:t xml:space="preserve"> </w:t>
      </w:r>
      <w:r w:rsidRPr="00DB54DB">
        <w:rPr>
          <w:rFonts w:ascii="Times New Roman" w:eastAsia="Times New Roman" w:hAnsi="Times New Roman" w:cs="Times New Roman"/>
          <w:i/>
          <w:w w:val="113"/>
          <w:lang w:val="en-GB"/>
        </w:rPr>
        <w:t>Journal</w:t>
      </w:r>
    </w:p>
    <w:p w:rsidR="008F248B" w:rsidRDefault="008F248B" w:rsidP="008F248B"/>
    <w:p w:rsidR="008F248B" w:rsidRDefault="008F248B" w:rsidP="008F248B">
      <w:pPr>
        <w:rPr>
          <w:rFonts w:ascii="Times New Roman" w:eastAsia="Times New Roman" w:hAnsi="Times New Roman" w:cs="Times New Roman"/>
          <w:spacing w:val="27"/>
          <w:lang w:val="en-GB"/>
        </w:rPr>
      </w:pPr>
      <w:r>
        <w:rPr>
          <w:rFonts w:ascii="Times New Roman" w:eastAsia="Times New Roman" w:hAnsi="Times New Roman" w:cs="Times New Roman"/>
          <w:lang w:val="en-GB"/>
        </w:rPr>
        <w:t>Le</w:t>
      </w:r>
      <w:r w:rsidRPr="009A1AF7">
        <w:rPr>
          <w:rFonts w:ascii="Times New Roman" w:eastAsia="Times New Roman" w:hAnsi="Times New Roman" w:cs="Times New Roman"/>
          <w:lang w:val="en-GB"/>
        </w:rPr>
        <w:t>h</w:t>
      </w:r>
      <w:r w:rsidRPr="009A1AF7">
        <w:rPr>
          <w:rFonts w:ascii="Times New Roman" w:eastAsia="Times New Roman" w:hAnsi="Times New Roman" w:cs="Times New Roman"/>
          <w:spacing w:val="-5"/>
          <w:lang w:val="en-GB"/>
        </w:rPr>
        <w:t>a</w:t>
      </w:r>
      <w:r w:rsidRPr="009A1AF7">
        <w:rPr>
          <w:rFonts w:ascii="Times New Roman" w:eastAsia="Times New Roman" w:hAnsi="Times New Roman" w:cs="Times New Roman"/>
          <w:lang w:val="en-GB"/>
        </w:rPr>
        <w:t>vi</w:t>
      </w:r>
      <w:r>
        <w:rPr>
          <w:rFonts w:ascii="Times New Roman" w:eastAsia="Times New Roman" w:hAnsi="Times New Roman" w:cs="Times New Roman"/>
          <w:lang w:val="en-GB"/>
        </w:rPr>
        <w:t xml:space="preserve"> A.</w:t>
      </w:r>
      <w:r w:rsidRPr="009A1AF7">
        <w:rPr>
          <w:rFonts w:ascii="Times New Roman" w:eastAsia="Times New Roman" w:hAnsi="Times New Roman" w:cs="Times New Roman"/>
          <w:lang w:val="en-GB"/>
        </w:rPr>
        <w:t xml:space="preserve"> &amp; </w:t>
      </w:r>
      <w:r>
        <w:rPr>
          <w:rFonts w:ascii="Times New Roman" w:eastAsia="Times New Roman" w:hAnsi="Times New Roman" w:cs="Times New Roman"/>
          <w:lang w:val="en-GB"/>
        </w:rPr>
        <w:t>L</w:t>
      </w:r>
      <w:r w:rsidRPr="009A1AF7">
        <w:rPr>
          <w:rFonts w:ascii="Times New Roman" w:eastAsia="Times New Roman" w:hAnsi="Times New Roman" w:cs="Times New Roman"/>
          <w:w w:val="111"/>
          <w:lang w:val="en-GB"/>
        </w:rPr>
        <w:t>i</w:t>
      </w:r>
      <w:r w:rsidRPr="009A1AF7">
        <w:rPr>
          <w:rFonts w:ascii="Times New Roman" w:eastAsia="Times New Roman" w:hAnsi="Times New Roman" w:cs="Times New Roman"/>
          <w:spacing w:val="-6"/>
          <w:w w:val="111"/>
          <w:lang w:val="en-GB"/>
        </w:rPr>
        <w:t>ch</w:t>
      </w:r>
      <w:r w:rsidRPr="009A1AF7">
        <w:rPr>
          <w:rFonts w:ascii="Times New Roman" w:eastAsia="Times New Roman" w:hAnsi="Times New Roman" w:cs="Times New Roman"/>
          <w:w w:val="111"/>
          <w:lang w:val="en-GB"/>
        </w:rPr>
        <w:t>t</w:t>
      </w:r>
      <w:r>
        <w:rPr>
          <w:rFonts w:ascii="Times New Roman" w:eastAsia="Times New Roman" w:hAnsi="Times New Roman" w:cs="Times New Roman"/>
          <w:w w:val="111"/>
          <w:lang w:val="en-GB"/>
        </w:rPr>
        <w:t xml:space="preserve"> A.N.</w:t>
      </w:r>
      <w:r w:rsidRPr="009A1AF7">
        <w:rPr>
          <w:rFonts w:ascii="Times New Roman" w:eastAsia="Times New Roman" w:hAnsi="Times New Roman" w:cs="Times New Roman"/>
          <w:w w:val="111"/>
          <w:lang w:val="en-GB"/>
        </w:rPr>
        <w:t>, ‘</w:t>
      </w:r>
      <w:r w:rsidRPr="009A1AF7">
        <w:rPr>
          <w:rFonts w:ascii="Times New Roman" w:eastAsia="Times New Roman" w:hAnsi="Times New Roman" w:cs="Times New Roman"/>
          <w:w w:val="110"/>
          <w:lang w:val="en-GB"/>
        </w:rPr>
        <w:t>Emine</w:t>
      </w:r>
      <w:r w:rsidRPr="009A1AF7">
        <w:rPr>
          <w:rFonts w:ascii="Times New Roman" w:eastAsia="Times New Roman" w:hAnsi="Times New Roman" w:cs="Times New Roman"/>
          <w:spacing w:val="-4"/>
          <w:w w:val="110"/>
          <w:lang w:val="en-GB"/>
        </w:rPr>
        <w:t>nt</w:t>
      </w:r>
      <w:r w:rsidRPr="009A1AF7">
        <w:rPr>
          <w:rFonts w:ascii="Times New Roman" w:eastAsia="Times New Roman" w:hAnsi="Times New Roman" w:cs="Times New Roman"/>
          <w:spacing w:val="25"/>
          <w:w w:val="143"/>
          <w:lang w:val="en-GB"/>
        </w:rPr>
        <w:t xml:space="preserve"> </w:t>
      </w:r>
      <w:r w:rsidRPr="009A1AF7">
        <w:rPr>
          <w:rFonts w:ascii="Times New Roman" w:eastAsia="Times New Roman" w:hAnsi="Times New Roman" w:cs="Times New Roman"/>
          <w:w w:val="109"/>
          <w:lang w:val="en-GB"/>
        </w:rPr>
        <w:t xml:space="preserve">Domain, </w:t>
      </w:r>
      <w:r w:rsidRPr="009A1AF7">
        <w:rPr>
          <w:rFonts w:ascii="Times New Roman" w:eastAsia="Times New Roman" w:hAnsi="Times New Roman" w:cs="Times New Roman"/>
          <w:lang w:val="en-GB"/>
        </w:rPr>
        <w:t xml:space="preserve">Inc.’, </w:t>
      </w:r>
      <w:r w:rsidRPr="009A1AF7">
        <w:rPr>
          <w:rFonts w:ascii="Times New Roman" w:eastAsia="Times New Roman" w:hAnsi="Times New Roman" w:cs="Times New Roman"/>
          <w:i/>
          <w:w w:val="108"/>
          <w:lang w:val="en-GB"/>
        </w:rPr>
        <w:t>Colu</w:t>
      </w:r>
      <w:r w:rsidRPr="009A1AF7">
        <w:rPr>
          <w:rFonts w:ascii="Times New Roman" w:eastAsia="Times New Roman" w:hAnsi="Times New Roman" w:cs="Times New Roman"/>
          <w:i/>
          <w:spacing w:val="-4"/>
          <w:w w:val="108"/>
          <w:lang w:val="en-GB"/>
        </w:rPr>
        <w:t>m</w:t>
      </w:r>
      <w:r w:rsidRPr="009A1AF7">
        <w:rPr>
          <w:rFonts w:ascii="Times New Roman" w:eastAsia="Times New Roman" w:hAnsi="Times New Roman" w:cs="Times New Roman"/>
          <w:i/>
          <w:w w:val="108"/>
          <w:lang w:val="en-GB"/>
        </w:rPr>
        <w:t>bia</w:t>
      </w:r>
      <w:r w:rsidRPr="009A1AF7">
        <w:rPr>
          <w:rFonts w:ascii="Times New Roman" w:eastAsia="Times New Roman" w:hAnsi="Times New Roman" w:cs="Times New Roman"/>
          <w:i/>
          <w:spacing w:val="3"/>
          <w:w w:val="108"/>
          <w:lang w:val="en-GB"/>
        </w:rPr>
        <w:t xml:space="preserve"> </w:t>
      </w:r>
      <w:r w:rsidRPr="009A1AF7">
        <w:rPr>
          <w:rFonts w:ascii="Times New Roman" w:eastAsia="Times New Roman" w:hAnsi="Times New Roman" w:cs="Times New Roman"/>
          <w:i/>
          <w:lang w:val="en-GB"/>
        </w:rPr>
        <w:t>L</w:t>
      </w:r>
      <w:r w:rsidRPr="009A1AF7">
        <w:rPr>
          <w:rFonts w:ascii="Times New Roman" w:eastAsia="Times New Roman" w:hAnsi="Times New Roman" w:cs="Times New Roman"/>
          <w:i/>
          <w:spacing w:val="-5"/>
          <w:lang w:val="en-GB"/>
        </w:rPr>
        <w:t>a</w:t>
      </w:r>
      <w:r w:rsidRPr="009A1AF7">
        <w:rPr>
          <w:rFonts w:ascii="Times New Roman" w:eastAsia="Times New Roman" w:hAnsi="Times New Roman" w:cs="Times New Roman"/>
          <w:i/>
          <w:lang w:val="en-GB"/>
        </w:rPr>
        <w:t>w</w:t>
      </w:r>
      <w:r w:rsidRPr="009A1AF7">
        <w:rPr>
          <w:rFonts w:ascii="Times New Roman" w:eastAsia="Times New Roman" w:hAnsi="Times New Roman" w:cs="Times New Roman"/>
          <w:i/>
          <w:spacing w:val="20"/>
          <w:lang w:val="en-GB"/>
        </w:rPr>
        <w:t xml:space="preserve"> </w:t>
      </w:r>
      <w:r w:rsidRPr="009A1AF7">
        <w:rPr>
          <w:rFonts w:ascii="Times New Roman" w:eastAsia="Times New Roman" w:hAnsi="Times New Roman" w:cs="Times New Roman"/>
          <w:i/>
          <w:lang w:val="en-GB"/>
        </w:rPr>
        <w:t>Review</w:t>
      </w:r>
      <w:r w:rsidRPr="009A1AF7">
        <w:rPr>
          <w:rFonts w:ascii="Times New Roman" w:eastAsia="Times New Roman" w:hAnsi="Times New Roman" w:cs="Times New Roman"/>
          <w:lang w:val="en-GB"/>
        </w:rPr>
        <w:t>,</w:t>
      </w:r>
      <w:r w:rsidRPr="009A1AF7">
        <w:rPr>
          <w:rFonts w:ascii="Times New Roman" w:eastAsia="Times New Roman" w:hAnsi="Times New Roman" w:cs="Times New Roman"/>
          <w:spacing w:val="27"/>
          <w:lang w:val="en-GB"/>
        </w:rPr>
        <w:t xml:space="preserve"> Vol. 107, 2007</w:t>
      </w:r>
      <w:r>
        <w:rPr>
          <w:rFonts w:ascii="Times New Roman" w:eastAsia="Times New Roman" w:hAnsi="Times New Roman" w:cs="Times New Roman"/>
          <w:spacing w:val="27"/>
          <w:lang w:val="en-GB"/>
        </w:rPr>
        <w:t>.</w:t>
      </w:r>
    </w:p>
    <w:p w:rsidR="008F248B" w:rsidRPr="00313919" w:rsidRDefault="008F248B" w:rsidP="008F248B">
      <w:pPr>
        <w:pStyle w:val="FootnoteText"/>
        <w:rPr>
          <w:rFonts w:ascii="Times New Roman" w:hAnsi="Times New Roman" w:cs="Times New Roman"/>
          <w:lang w:val="en-GB"/>
        </w:rPr>
      </w:pPr>
      <w:r w:rsidRPr="00313919">
        <w:rPr>
          <w:rFonts w:ascii="Times New Roman" w:hAnsi="Times New Roman" w:cs="Times New Roman"/>
          <w:lang w:val="en-GB"/>
        </w:rPr>
        <w:t xml:space="preserve">Penner, </w:t>
      </w:r>
      <w:r>
        <w:rPr>
          <w:rFonts w:ascii="Times New Roman" w:hAnsi="Times New Roman" w:cs="Times New Roman"/>
          <w:lang w:val="en-GB"/>
        </w:rPr>
        <w:t xml:space="preserve">J.E., </w:t>
      </w:r>
      <w:r w:rsidRPr="00313919">
        <w:rPr>
          <w:rFonts w:ascii="Times New Roman" w:hAnsi="Times New Roman" w:cs="Times New Roman"/>
          <w:lang w:val="en-GB"/>
        </w:rPr>
        <w:t xml:space="preserve">‘The </w:t>
      </w:r>
      <w:r>
        <w:rPr>
          <w:rFonts w:ascii="Times New Roman" w:hAnsi="Times New Roman" w:cs="Times New Roman"/>
          <w:lang w:val="en-GB"/>
        </w:rPr>
        <w:t>“</w:t>
      </w:r>
      <w:r w:rsidRPr="00313919">
        <w:rPr>
          <w:rFonts w:ascii="Times New Roman" w:hAnsi="Times New Roman" w:cs="Times New Roman"/>
          <w:lang w:val="en-GB"/>
        </w:rPr>
        <w:t>bundle of rights</w:t>
      </w:r>
      <w:r>
        <w:rPr>
          <w:rFonts w:ascii="Times New Roman" w:hAnsi="Times New Roman" w:cs="Times New Roman"/>
          <w:lang w:val="en-GB"/>
        </w:rPr>
        <w:t>”</w:t>
      </w:r>
      <w:r w:rsidRPr="00313919">
        <w:rPr>
          <w:rFonts w:ascii="Times New Roman" w:hAnsi="Times New Roman" w:cs="Times New Roman"/>
          <w:lang w:val="en-GB"/>
        </w:rPr>
        <w:t xml:space="preserve"> picture of property’, </w:t>
      </w:r>
      <w:r w:rsidRPr="00313919">
        <w:rPr>
          <w:rFonts w:ascii="Times New Roman" w:hAnsi="Times New Roman" w:cs="Times New Roman"/>
          <w:i/>
          <w:lang w:val="en-GB"/>
        </w:rPr>
        <w:t>UCLA Law Review</w:t>
      </w:r>
      <w:r w:rsidRPr="00313919">
        <w:rPr>
          <w:rFonts w:ascii="Times New Roman" w:hAnsi="Times New Roman" w:cs="Times New Roman"/>
          <w:lang w:val="en-GB"/>
        </w:rPr>
        <w:t>, Vol. 43, 1996.</w:t>
      </w:r>
    </w:p>
    <w:p w:rsidR="008F248B" w:rsidRDefault="008F248B" w:rsidP="008F248B">
      <w:pPr>
        <w:pStyle w:val="FootnoteText"/>
        <w:spacing w:line="252" w:lineRule="auto"/>
        <w:jc w:val="both"/>
        <w:rPr>
          <w:rFonts w:ascii="Times New Roman" w:eastAsia="Times New Roman" w:hAnsi="Times New Roman" w:cs="Times New Roman"/>
          <w:spacing w:val="-16"/>
          <w:w w:val="110"/>
          <w:lang w:val="en-GB"/>
        </w:rPr>
      </w:pPr>
    </w:p>
    <w:p w:rsidR="008F248B" w:rsidRPr="009A1AF7" w:rsidRDefault="008F248B" w:rsidP="008F248B">
      <w:pPr>
        <w:pStyle w:val="FootnoteText"/>
        <w:spacing w:line="252" w:lineRule="auto"/>
        <w:jc w:val="both"/>
        <w:rPr>
          <w:rFonts w:ascii="Times New Roman" w:hAnsi="Times New Roman" w:cs="Times New Roman"/>
          <w:lang w:val="en-GB"/>
        </w:rPr>
      </w:pPr>
      <w:r w:rsidRPr="009A1AF7">
        <w:rPr>
          <w:rFonts w:ascii="Times New Roman" w:eastAsia="Times New Roman" w:hAnsi="Times New Roman" w:cs="Times New Roman"/>
          <w:spacing w:val="-16"/>
          <w:w w:val="110"/>
          <w:lang w:val="en-GB"/>
        </w:rPr>
        <w:t>F</w:t>
      </w:r>
      <w:r w:rsidRPr="009A1AF7">
        <w:rPr>
          <w:rFonts w:ascii="Times New Roman" w:eastAsia="Times New Roman" w:hAnsi="Times New Roman" w:cs="Times New Roman"/>
          <w:w w:val="110"/>
          <w:lang w:val="en-GB"/>
        </w:rPr>
        <w:t>reili</w:t>
      </w:r>
      <w:r w:rsidRPr="009A1AF7">
        <w:rPr>
          <w:rFonts w:ascii="Times New Roman" w:eastAsia="Times New Roman" w:hAnsi="Times New Roman" w:cs="Times New Roman"/>
          <w:spacing w:val="-5"/>
          <w:w w:val="110"/>
          <w:lang w:val="en-GB"/>
        </w:rPr>
        <w:t>c</w:t>
      </w:r>
      <w:r w:rsidRPr="009A1AF7">
        <w:rPr>
          <w:rFonts w:ascii="Times New Roman" w:eastAsia="Times New Roman" w:hAnsi="Times New Roman" w:cs="Times New Roman"/>
          <w:w w:val="110"/>
          <w:lang w:val="en-GB"/>
        </w:rPr>
        <w:t>h,</w:t>
      </w:r>
      <w:r>
        <w:rPr>
          <w:rFonts w:ascii="Times New Roman" w:eastAsia="Times New Roman" w:hAnsi="Times New Roman" w:cs="Times New Roman"/>
          <w:w w:val="110"/>
          <w:lang w:val="en-GB"/>
        </w:rPr>
        <w:t xml:space="preserve"> R.H.,</w:t>
      </w:r>
      <w:r w:rsidRPr="009A1AF7">
        <w:rPr>
          <w:rFonts w:ascii="Times New Roman" w:eastAsia="Times New Roman" w:hAnsi="Times New Roman" w:cs="Times New Roman"/>
          <w:w w:val="110"/>
          <w:lang w:val="en-GB"/>
        </w:rPr>
        <w:t xml:space="preserve"> ‘Condemnation</w:t>
      </w:r>
      <w:r w:rsidRPr="009A1AF7">
        <w:rPr>
          <w:rFonts w:ascii="Times New Roman" w:eastAsia="Times New Roman" w:hAnsi="Times New Roman" w:cs="Times New Roman"/>
          <w:spacing w:val="44"/>
          <w:w w:val="110"/>
          <w:lang w:val="en-GB"/>
        </w:rPr>
        <w:t xml:space="preserve"> </w:t>
      </w:r>
      <w:r w:rsidRPr="009A1AF7">
        <w:rPr>
          <w:rFonts w:ascii="Times New Roman" w:eastAsia="Times New Roman" w:hAnsi="Times New Roman" w:cs="Times New Roman"/>
          <w:lang w:val="en-GB"/>
        </w:rPr>
        <w:t>Blig</w:t>
      </w:r>
      <w:r w:rsidRPr="009A1AF7">
        <w:rPr>
          <w:rFonts w:ascii="Times New Roman" w:eastAsia="Times New Roman" w:hAnsi="Times New Roman" w:cs="Times New Roman"/>
          <w:spacing w:val="-5"/>
          <w:lang w:val="en-GB"/>
        </w:rPr>
        <w:t>h</w:t>
      </w:r>
      <w:r w:rsidRPr="009A1AF7">
        <w:rPr>
          <w:rFonts w:ascii="Times New Roman" w:eastAsia="Times New Roman" w:hAnsi="Times New Roman" w:cs="Times New Roman"/>
          <w:lang w:val="en-GB"/>
        </w:rPr>
        <w:t xml:space="preserve">t:  Analysis </w:t>
      </w:r>
      <w:r w:rsidRPr="009A1AF7">
        <w:rPr>
          <w:rFonts w:ascii="Times New Roman" w:eastAsia="Times New Roman" w:hAnsi="Times New Roman" w:cs="Times New Roman"/>
          <w:spacing w:val="35"/>
          <w:lang w:val="en-GB"/>
        </w:rPr>
        <w:t xml:space="preserve"> </w:t>
      </w:r>
      <w:r w:rsidRPr="009A1AF7">
        <w:rPr>
          <w:rFonts w:ascii="Times New Roman" w:eastAsia="Times New Roman" w:hAnsi="Times New Roman" w:cs="Times New Roman"/>
          <w:lang w:val="en-GB"/>
        </w:rPr>
        <w:t xml:space="preserve">and </w:t>
      </w:r>
      <w:r w:rsidRPr="009A1AF7">
        <w:rPr>
          <w:rFonts w:ascii="Times New Roman" w:eastAsia="Times New Roman" w:hAnsi="Times New Roman" w:cs="Times New Roman"/>
          <w:spacing w:val="27"/>
          <w:lang w:val="en-GB"/>
        </w:rPr>
        <w:t xml:space="preserve"> </w:t>
      </w:r>
      <w:r w:rsidRPr="009A1AF7">
        <w:rPr>
          <w:rFonts w:ascii="Times New Roman" w:eastAsia="Times New Roman" w:hAnsi="Times New Roman" w:cs="Times New Roman"/>
          <w:w w:val="106"/>
          <w:lang w:val="en-GB"/>
        </w:rPr>
        <w:t>Suggested  Solu</w:t>
      </w:r>
      <w:r w:rsidRPr="009A1AF7">
        <w:rPr>
          <w:rFonts w:ascii="Times New Roman" w:eastAsia="Times New Roman" w:hAnsi="Times New Roman" w:cs="Times New Roman"/>
          <w:lang w:val="en-GB"/>
        </w:rPr>
        <w:t xml:space="preserve">tions’ </w:t>
      </w:r>
      <w:r w:rsidRPr="009A1AF7">
        <w:rPr>
          <w:rFonts w:ascii="Times New Roman" w:eastAsia="Times New Roman" w:hAnsi="Times New Roman" w:cs="Times New Roman"/>
          <w:i/>
          <w:lang w:val="en-GB"/>
        </w:rPr>
        <w:t>in</w:t>
      </w:r>
      <w:r w:rsidRPr="009A1AF7">
        <w:rPr>
          <w:rFonts w:ascii="Times New Roman" w:eastAsia="Times New Roman" w:hAnsi="Times New Roman" w:cs="Times New Roman"/>
          <w:lang w:val="en-GB"/>
        </w:rPr>
        <w:t xml:space="preserve"> </w:t>
      </w:r>
      <w:r w:rsidRPr="009A1AF7">
        <w:rPr>
          <w:rFonts w:ascii="Times New Roman" w:eastAsia="Times New Roman" w:hAnsi="Times New Roman" w:cs="Times New Roman"/>
          <w:spacing w:val="2"/>
          <w:lang w:val="en-GB"/>
        </w:rPr>
        <w:t xml:space="preserve"> A.T. Ackerman &amp; D.W. Dynkowski (Eds.), </w:t>
      </w:r>
      <w:r w:rsidRPr="009A1AF7">
        <w:rPr>
          <w:rFonts w:ascii="Times New Roman" w:eastAsia="Times New Roman" w:hAnsi="Times New Roman" w:cs="Times New Roman"/>
          <w:i/>
          <w:w w:val="112"/>
          <w:lang w:val="en-GB"/>
        </w:rPr>
        <w:t>Cur</w:t>
      </w:r>
      <w:r w:rsidRPr="009A1AF7">
        <w:rPr>
          <w:rFonts w:ascii="Times New Roman" w:eastAsia="Times New Roman" w:hAnsi="Times New Roman" w:cs="Times New Roman"/>
          <w:i/>
          <w:spacing w:val="-10"/>
          <w:w w:val="112"/>
          <w:lang w:val="en-GB"/>
        </w:rPr>
        <w:t>r</w:t>
      </w:r>
      <w:r w:rsidRPr="009A1AF7">
        <w:rPr>
          <w:rFonts w:ascii="Times New Roman" w:eastAsia="Times New Roman" w:hAnsi="Times New Roman" w:cs="Times New Roman"/>
          <w:i/>
          <w:w w:val="112"/>
          <w:lang w:val="en-GB"/>
        </w:rPr>
        <w:t>ent</w:t>
      </w:r>
      <w:r w:rsidRPr="009A1AF7">
        <w:rPr>
          <w:rFonts w:ascii="Times New Roman" w:eastAsia="Times New Roman" w:hAnsi="Times New Roman" w:cs="Times New Roman"/>
          <w:i/>
          <w:spacing w:val="47"/>
          <w:w w:val="112"/>
          <w:lang w:val="en-GB"/>
        </w:rPr>
        <w:t xml:space="preserve"> </w:t>
      </w:r>
      <w:r w:rsidRPr="009A1AF7">
        <w:rPr>
          <w:rFonts w:ascii="Times New Roman" w:eastAsia="Times New Roman" w:hAnsi="Times New Roman" w:cs="Times New Roman"/>
          <w:i/>
          <w:w w:val="112"/>
          <w:lang w:val="en-GB"/>
        </w:rPr>
        <w:t>Condemnation</w:t>
      </w:r>
      <w:r w:rsidRPr="009A1AF7">
        <w:rPr>
          <w:rFonts w:ascii="Times New Roman" w:eastAsia="Times New Roman" w:hAnsi="Times New Roman" w:cs="Times New Roman"/>
          <w:i/>
          <w:spacing w:val="10"/>
          <w:w w:val="112"/>
          <w:lang w:val="en-GB"/>
        </w:rPr>
        <w:t xml:space="preserve"> </w:t>
      </w:r>
      <w:r w:rsidRPr="009A1AF7">
        <w:rPr>
          <w:rFonts w:ascii="Times New Roman" w:eastAsia="Times New Roman" w:hAnsi="Times New Roman" w:cs="Times New Roman"/>
          <w:i/>
          <w:spacing w:val="-9"/>
          <w:lang w:val="en-GB"/>
        </w:rPr>
        <w:t>L</w:t>
      </w:r>
      <w:r w:rsidRPr="009A1AF7">
        <w:rPr>
          <w:rFonts w:ascii="Times New Roman" w:eastAsia="Times New Roman" w:hAnsi="Times New Roman" w:cs="Times New Roman"/>
          <w:i/>
          <w:lang w:val="en-GB"/>
        </w:rPr>
        <w:t>aw:</w:t>
      </w:r>
      <w:r w:rsidRPr="009A1AF7">
        <w:rPr>
          <w:rFonts w:ascii="Times New Roman" w:eastAsia="Times New Roman" w:hAnsi="Times New Roman" w:cs="Times New Roman"/>
          <w:i/>
          <w:spacing w:val="44"/>
          <w:lang w:val="en-GB"/>
        </w:rPr>
        <w:t xml:space="preserve"> </w:t>
      </w:r>
      <w:r w:rsidRPr="009A1AF7">
        <w:rPr>
          <w:rFonts w:ascii="Times New Roman" w:eastAsia="Times New Roman" w:hAnsi="Times New Roman" w:cs="Times New Roman"/>
          <w:i/>
          <w:spacing w:val="-15"/>
          <w:w w:val="109"/>
          <w:lang w:val="en-GB"/>
        </w:rPr>
        <w:t>T</w:t>
      </w:r>
      <w:r w:rsidRPr="009A1AF7">
        <w:rPr>
          <w:rFonts w:ascii="Times New Roman" w:eastAsia="Times New Roman" w:hAnsi="Times New Roman" w:cs="Times New Roman"/>
          <w:i/>
          <w:w w:val="109"/>
          <w:lang w:val="en-GB"/>
        </w:rPr>
        <w:t>akings, Com</w:t>
      </w:r>
      <w:r w:rsidRPr="009A1AF7">
        <w:rPr>
          <w:rFonts w:ascii="Times New Roman" w:eastAsia="Times New Roman" w:hAnsi="Times New Roman" w:cs="Times New Roman"/>
          <w:i/>
          <w:spacing w:val="-10"/>
          <w:w w:val="109"/>
          <w:lang w:val="en-GB"/>
        </w:rPr>
        <w:t>p</w:t>
      </w:r>
      <w:r w:rsidRPr="009A1AF7">
        <w:rPr>
          <w:rFonts w:ascii="Times New Roman" w:eastAsia="Times New Roman" w:hAnsi="Times New Roman" w:cs="Times New Roman"/>
          <w:i/>
          <w:w w:val="109"/>
          <w:lang w:val="en-GB"/>
        </w:rPr>
        <w:t>ensation</w:t>
      </w:r>
      <w:r w:rsidRPr="009A1AF7">
        <w:rPr>
          <w:rFonts w:ascii="Times New Roman" w:eastAsia="Times New Roman" w:hAnsi="Times New Roman" w:cs="Times New Roman"/>
          <w:i/>
          <w:spacing w:val="39"/>
          <w:w w:val="109"/>
          <w:lang w:val="en-GB"/>
        </w:rPr>
        <w:t xml:space="preserve"> </w:t>
      </w:r>
      <w:r w:rsidRPr="009A1AF7">
        <w:rPr>
          <w:rFonts w:ascii="Times New Roman" w:eastAsia="Times New Roman" w:hAnsi="Times New Roman" w:cs="Times New Roman"/>
          <w:i/>
          <w:lang w:val="en-GB"/>
        </w:rPr>
        <w:t>and Benefits,</w:t>
      </w:r>
      <w:r w:rsidRPr="009A1AF7">
        <w:rPr>
          <w:rFonts w:ascii="Times New Roman" w:eastAsia="Times New Roman" w:hAnsi="Times New Roman" w:cs="Times New Roman"/>
          <w:lang w:val="en-GB"/>
        </w:rPr>
        <w:t xml:space="preserve"> 2nd edn, </w:t>
      </w:r>
      <w:r w:rsidRPr="009A1AF7">
        <w:rPr>
          <w:rFonts w:ascii="Times New Roman" w:eastAsia="Times New Roman" w:hAnsi="Times New Roman" w:cs="Times New Roman"/>
          <w:w w:val="109"/>
          <w:lang w:val="en-GB"/>
        </w:rPr>
        <w:t xml:space="preserve">American </w:t>
      </w:r>
      <w:r w:rsidRPr="009A1AF7">
        <w:rPr>
          <w:rFonts w:ascii="Times New Roman" w:eastAsia="Times New Roman" w:hAnsi="Times New Roman" w:cs="Times New Roman"/>
          <w:lang w:val="en-GB"/>
        </w:rPr>
        <w:t xml:space="preserve">Bar </w:t>
      </w:r>
      <w:r w:rsidRPr="009A1AF7">
        <w:rPr>
          <w:rFonts w:ascii="Times New Roman" w:eastAsia="Times New Roman" w:hAnsi="Times New Roman" w:cs="Times New Roman"/>
          <w:spacing w:val="6"/>
          <w:lang w:val="en-GB"/>
        </w:rPr>
        <w:t xml:space="preserve"> </w:t>
      </w:r>
      <w:r w:rsidRPr="009A1AF7">
        <w:rPr>
          <w:rFonts w:ascii="Times New Roman" w:eastAsia="Times New Roman" w:hAnsi="Times New Roman" w:cs="Times New Roman"/>
          <w:w w:val="107"/>
          <w:lang w:val="en-GB"/>
        </w:rPr>
        <w:t>Ass</w:t>
      </w:r>
      <w:r w:rsidRPr="009A1AF7">
        <w:rPr>
          <w:rFonts w:ascii="Times New Roman" w:eastAsia="Times New Roman" w:hAnsi="Times New Roman" w:cs="Times New Roman"/>
          <w:spacing w:val="5"/>
          <w:w w:val="107"/>
          <w:lang w:val="en-GB"/>
        </w:rPr>
        <w:t>o</w:t>
      </w:r>
      <w:r w:rsidRPr="009A1AF7">
        <w:rPr>
          <w:rFonts w:ascii="Times New Roman" w:eastAsia="Times New Roman" w:hAnsi="Times New Roman" w:cs="Times New Roman"/>
          <w:w w:val="107"/>
          <w:lang w:val="en-GB"/>
        </w:rPr>
        <w:t>ciation, Chicago,</w:t>
      </w:r>
      <w:r w:rsidRPr="009A1AF7">
        <w:rPr>
          <w:rFonts w:ascii="Times New Roman" w:eastAsia="Times New Roman" w:hAnsi="Times New Roman" w:cs="Times New Roman"/>
          <w:spacing w:val="17"/>
          <w:w w:val="107"/>
          <w:lang w:val="en-GB"/>
        </w:rPr>
        <w:t xml:space="preserve"> </w:t>
      </w:r>
      <w:r w:rsidRPr="009A1AF7">
        <w:rPr>
          <w:rFonts w:ascii="Times New Roman" w:eastAsia="Times New Roman" w:hAnsi="Times New Roman" w:cs="Times New Roman"/>
          <w:lang w:val="en-GB"/>
        </w:rPr>
        <w:t>2006, p.</w:t>
      </w:r>
      <w:r w:rsidRPr="009A1AF7">
        <w:rPr>
          <w:rFonts w:ascii="Times New Roman" w:eastAsia="Times New Roman" w:hAnsi="Times New Roman" w:cs="Times New Roman"/>
          <w:spacing w:val="34"/>
          <w:lang w:val="en-GB"/>
        </w:rPr>
        <w:t xml:space="preserve"> </w:t>
      </w:r>
      <w:r w:rsidRPr="009A1AF7">
        <w:rPr>
          <w:rFonts w:ascii="Times New Roman" w:eastAsia="Times New Roman" w:hAnsi="Times New Roman" w:cs="Times New Roman"/>
          <w:w w:val="104"/>
          <w:lang w:val="en-GB"/>
        </w:rPr>
        <w:t>81.</w:t>
      </w:r>
    </w:p>
    <w:p w:rsidR="008F248B" w:rsidRDefault="008F248B" w:rsidP="008F248B">
      <w:pPr>
        <w:pStyle w:val="FootnoteText"/>
        <w:spacing w:line="252" w:lineRule="auto"/>
        <w:jc w:val="both"/>
        <w:rPr>
          <w:rFonts w:ascii="Times New Roman" w:hAnsi="Times New Roman" w:cs="Times New Roman"/>
          <w:lang w:val="en-GB"/>
        </w:rPr>
      </w:pPr>
    </w:p>
    <w:p w:rsidR="008F248B" w:rsidRDefault="008F248B" w:rsidP="008F248B">
      <w:pPr>
        <w:pStyle w:val="FootnoteText"/>
        <w:spacing w:line="252" w:lineRule="auto"/>
        <w:jc w:val="both"/>
        <w:rPr>
          <w:rFonts w:ascii="Times New Roman" w:eastAsia="Times New Roman" w:hAnsi="Times New Roman" w:cs="Times New Roman"/>
          <w:lang w:val="en-GB"/>
        </w:rPr>
      </w:pPr>
      <w:r w:rsidRPr="009A1AF7">
        <w:rPr>
          <w:rFonts w:ascii="Times New Roman" w:eastAsia="Times New Roman" w:hAnsi="Times New Roman" w:cs="Times New Roman"/>
          <w:w w:val="111"/>
          <w:lang w:val="en-GB"/>
        </w:rPr>
        <w:t>Radin,</w:t>
      </w:r>
      <w:r>
        <w:rPr>
          <w:rFonts w:ascii="Times New Roman" w:eastAsia="Times New Roman" w:hAnsi="Times New Roman" w:cs="Times New Roman"/>
          <w:w w:val="111"/>
          <w:lang w:val="en-GB"/>
        </w:rPr>
        <w:t xml:space="preserve"> M.J.,</w:t>
      </w:r>
      <w:r w:rsidRPr="009A1AF7">
        <w:rPr>
          <w:rFonts w:ascii="Times New Roman" w:eastAsia="Times New Roman" w:hAnsi="Times New Roman" w:cs="Times New Roman"/>
          <w:spacing w:val="34"/>
          <w:w w:val="111"/>
          <w:lang w:val="en-GB"/>
        </w:rPr>
        <w:t xml:space="preserve"> </w:t>
      </w:r>
      <w:r w:rsidRPr="009A1AF7">
        <w:rPr>
          <w:rFonts w:ascii="Times New Roman" w:eastAsia="Times New Roman" w:hAnsi="Times New Roman" w:cs="Times New Roman"/>
          <w:i/>
          <w:spacing w:val="-10"/>
          <w:w w:val="111"/>
          <w:lang w:val="en-GB"/>
        </w:rPr>
        <w:t>R</w:t>
      </w:r>
      <w:r w:rsidRPr="009A1AF7">
        <w:rPr>
          <w:rFonts w:ascii="Times New Roman" w:eastAsia="Times New Roman" w:hAnsi="Times New Roman" w:cs="Times New Roman"/>
          <w:i/>
          <w:w w:val="111"/>
          <w:lang w:val="en-GB"/>
        </w:rPr>
        <w:t>einterp</w:t>
      </w:r>
      <w:r w:rsidRPr="009A1AF7">
        <w:rPr>
          <w:rFonts w:ascii="Times New Roman" w:eastAsia="Times New Roman" w:hAnsi="Times New Roman" w:cs="Times New Roman"/>
          <w:i/>
          <w:spacing w:val="-10"/>
          <w:w w:val="111"/>
          <w:lang w:val="en-GB"/>
        </w:rPr>
        <w:t>r</w:t>
      </w:r>
      <w:r w:rsidRPr="009A1AF7">
        <w:rPr>
          <w:rFonts w:ascii="Times New Roman" w:eastAsia="Times New Roman" w:hAnsi="Times New Roman" w:cs="Times New Roman"/>
          <w:i/>
          <w:w w:val="111"/>
          <w:lang w:val="en-GB"/>
        </w:rPr>
        <w:t>eting P</w:t>
      </w:r>
      <w:r w:rsidRPr="009A1AF7">
        <w:rPr>
          <w:rFonts w:ascii="Times New Roman" w:eastAsia="Times New Roman" w:hAnsi="Times New Roman" w:cs="Times New Roman"/>
          <w:i/>
          <w:spacing w:val="-10"/>
          <w:w w:val="111"/>
          <w:lang w:val="en-GB"/>
        </w:rPr>
        <w:t>r</w:t>
      </w:r>
      <w:r w:rsidRPr="009A1AF7">
        <w:rPr>
          <w:rFonts w:ascii="Times New Roman" w:eastAsia="Times New Roman" w:hAnsi="Times New Roman" w:cs="Times New Roman"/>
          <w:i/>
          <w:w w:val="111"/>
          <w:lang w:val="en-GB"/>
        </w:rPr>
        <w:t>o</w:t>
      </w:r>
      <w:r w:rsidRPr="009A1AF7">
        <w:rPr>
          <w:rFonts w:ascii="Times New Roman" w:eastAsia="Times New Roman" w:hAnsi="Times New Roman" w:cs="Times New Roman"/>
          <w:i/>
          <w:spacing w:val="-10"/>
          <w:w w:val="111"/>
          <w:lang w:val="en-GB"/>
        </w:rPr>
        <w:t>p</w:t>
      </w:r>
      <w:r w:rsidRPr="009A1AF7">
        <w:rPr>
          <w:rFonts w:ascii="Times New Roman" w:eastAsia="Times New Roman" w:hAnsi="Times New Roman" w:cs="Times New Roman"/>
          <w:i/>
          <w:w w:val="111"/>
          <w:lang w:val="en-GB"/>
        </w:rPr>
        <w:t>erty,</w:t>
      </w:r>
      <w:r w:rsidRPr="009A1AF7">
        <w:rPr>
          <w:rFonts w:ascii="Times New Roman" w:eastAsia="Times New Roman" w:hAnsi="Times New Roman" w:cs="Times New Roman"/>
          <w:w w:val="111"/>
          <w:lang w:val="en-GB"/>
        </w:rPr>
        <w:t xml:space="preserve"> Uni</w:t>
      </w:r>
      <w:r w:rsidRPr="009A1AF7">
        <w:rPr>
          <w:rFonts w:ascii="Times New Roman" w:eastAsia="Times New Roman" w:hAnsi="Times New Roman" w:cs="Times New Roman"/>
          <w:spacing w:val="-6"/>
          <w:w w:val="111"/>
          <w:lang w:val="en-GB"/>
        </w:rPr>
        <w:t>v</w:t>
      </w:r>
      <w:r w:rsidRPr="009A1AF7">
        <w:rPr>
          <w:rFonts w:ascii="Times New Roman" w:eastAsia="Times New Roman" w:hAnsi="Times New Roman" w:cs="Times New Roman"/>
          <w:w w:val="111"/>
          <w:lang w:val="en-GB"/>
        </w:rPr>
        <w:t>ersi</w:t>
      </w:r>
      <w:r w:rsidRPr="009A1AF7">
        <w:rPr>
          <w:rFonts w:ascii="Times New Roman" w:eastAsia="Times New Roman" w:hAnsi="Times New Roman" w:cs="Times New Roman"/>
          <w:spacing w:val="-6"/>
          <w:w w:val="111"/>
          <w:lang w:val="en-GB"/>
        </w:rPr>
        <w:t>t</w:t>
      </w:r>
      <w:r w:rsidRPr="009A1AF7">
        <w:rPr>
          <w:rFonts w:ascii="Times New Roman" w:eastAsia="Times New Roman" w:hAnsi="Times New Roman" w:cs="Times New Roman"/>
          <w:w w:val="111"/>
          <w:lang w:val="en-GB"/>
        </w:rPr>
        <w:t>y</w:t>
      </w:r>
      <w:r w:rsidRPr="009A1AF7">
        <w:rPr>
          <w:rFonts w:ascii="Times New Roman" w:eastAsia="Times New Roman" w:hAnsi="Times New Roman" w:cs="Times New Roman"/>
          <w:spacing w:val="17"/>
          <w:w w:val="111"/>
          <w:lang w:val="en-GB"/>
        </w:rPr>
        <w:t xml:space="preserve"> </w:t>
      </w:r>
      <w:r w:rsidRPr="009A1AF7">
        <w:rPr>
          <w:rFonts w:ascii="Times New Roman" w:eastAsia="Times New Roman" w:hAnsi="Times New Roman" w:cs="Times New Roman"/>
          <w:lang w:val="en-GB"/>
        </w:rPr>
        <w:t>of</w:t>
      </w:r>
      <w:r w:rsidRPr="009A1AF7">
        <w:rPr>
          <w:rFonts w:ascii="Times New Roman" w:eastAsia="Times New Roman" w:hAnsi="Times New Roman" w:cs="Times New Roman"/>
          <w:spacing w:val="27"/>
          <w:lang w:val="en-GB"/>
        </w:rPr>
        <w:t xml:space="preserve"> </w:t>
      </w:r>
      <w:r w:rsidRPr="009A1AF7">
        <w:rPr>
          <w:rFonts w:ascii="Times New Roman" w:eastAsia="Times New Roman" w:hAnsi="Times New Roman" w:cs="Times New Roman"/>
          <w:lang w:val="en-GB"/>
        </w:rPr>
        <w:t>Chicago</w:t>
      </w:r>
      <w:r w:rsidRPr="009A1AF7">
        <w:rPr>
          <w:rFonts w:ascii="Times New Roman" w:eastAsia="Times New Roman" w:hAnsi="Times New Roman" w:cs="Times New Roman"/>
          <w:spacing w:val="28"/>
          <w:lang w:val="en-GB"/>
        </w:rPr>
        <w:t xml:space="preserve"> </w:t>
      </w:r>
      <w:r w:rsidRPr="009A1AF7">
        <w:rPr>
          <w:rFonts w:ascii="Times New Roman" w:eastAsia="Times New Roman" w:hAnsi="Times New Roman" w:cs="Times New Roman"/>
          <w:lang w:val="en-GB"/>
        </w:rPr>
        <w:t>Press, Chicago, 1993</w:t>
      </w:r>
    </w:p>
    <w:p w:rsidR="008F248B" w:rsidRDefault="008F248B" w:rsidP="008F248B">
      <w:pPr>
        <w:pStyle w:val="FootnoteText"/>
        <w:spacing w:line="252" w:lineRule="auto"/>
        <w:jc w:val="both"/>
        <w:rPr>
          <w:rFonts w:ascii="Times New Roman" w:eastAsia="Times New Roman" w:hAnsi="Times New Roman" w:cs="Times New Roman"/>
          <w:lang w:val="en-GB"/>
        </w:rPr>
      </w:pPr>
    </w:p>
    <w:p w:rsidR="008F248B" w:rsidRDefault="008F248B" w:rsidP="008F248B">
      <w:pPr>
        <w:pStyle w:val="FootnoteText"/>
        <w:spacing w:line="252" w:lineRule="auto"/>
        <w:jc w:val="both"/>
        <w:rPr>
          <w:rFonts w:ascii="Times New Roman" w:eastAsia="Times New Roman" w:hAnsi="Times New Roman" w:cs="Times New Roman"/>
          <w:spacing w:val="21"/>
          <w:w w:val="107"/>
          <w:lang w:val="en-GB"/>
        </w:rPr>
      </w:pPr>
      <w:r w:rsidRPr="009A1AF7">
        <w:rPr>
          <w:rFonts w:ascii="Times New Roman" w:eastAsia="Times New Roman" w:hAnsi="Times New Roman" w:cs="Times New Roman"/>
          <w:w w:val="110"/>
          <w:lang w:val="en-GB"/>
        </w:rPr>
        <w:t>Bens</w:t>
      </w:r>
      <w:r>
        <w:rPr>
          <w:rFonts w:ascii="Times New Roman" w:eastAsia="Times New Roman" w:hAnsi="Times New Roman" w:cs="Times New Roman"/>
          <w:w w:val="110"/>
          <w:lang w:val="en-GB"/>
        </w:rPr>
        <w:t>, M.</w:t>
      </w:r>
      <w:r w:rsidRPr="009A1AF7">
        <w:rPr>
          <w:rFonts w:ascii="Times New Roman" w:eastAsia="Times New Roman" w:hAnsi="Times New Roman" w:cs="Times New Roman"/>
          <w:w w:val="110"/>
          <w:lang w:val="en-GB"/>
        </w:rPr>
        <w:t xml:space="preserve"> &amp; Frey</w:t>
      </w:r>
      <w:r>
        <w:rPr>
          <w:rFonts w:ascii="Times New Roman" w:eastAsia="Times New Roman" w:hAnsi="Times New Roman" w:cs="Times New Roman"/>
          <w:w w:val="110"/>
          <w:lang w:val="en-GB"/>
        </w:rPr>
        <w:t>, B.S.</w:t>
      </w:r>
      <w:r w:rsidRPr="009A1AF7">
        <w:rPr>
          <w:rFonts w:ascii="Times New Roman" w:eastAsia="Times New Roman" w:hAnsi="Times New Roman" w:cs="Times New Roman"/>
          <w:w w:val="110"/>
          <w:lang w:val="en-GB"/>
        </w:rPr>
        <w:t>, ‘</w:t>
      </w:r>
      <w:r w:rsidRPr="009A1AF7">
        <w:rPr>
          <w:rFonts w:ascii="Times New Roman" w:eastAsia="Times New Roman" w:hAnsi="Times New Roman" w:cs="Times New Roman"/>
          <w:lang w:val="en-GB"/>
        </w:rPr>
        <w:t xml:space="preserve">Being </w:t>
      </w:r>
      <w:r w:rsidRPr="009A1AF7">
        <w:rPr>
          <w:rFonts w:ascii="Times New Roman" w:eastAsia="Times New Roman" w:hAnsi="Times New Roman" w:cs="Times New Roman"/>
          <w:w w:val="111"/>
          <w:lang w:val="en-GB"/>
        </w:rPr>
        <w:t>Inde</w:t>
      </w:r>
      <w:r w:rsidRPr="009A1AF7">
        <w:rPr>
          <w:rFonts w:ascii="Times New Roman" w:eastAsia="Times New Roman" w:hAnsi="Times New Roman" w:cs="Times New Roman"/>
          <w:spacing w:val="6"/>
          <w:w w:val="111"/>
          <w:lang w:val="en-GB"/>
        </w:rPr>
        <w:t>p</w:t>
      </w:r>
      <w:r w:rsidRPr="009A1AF7">
        <w:rPr>
          <w:rFonts w:ascii="Times New Roman" w:eastAsia="Times New Roman" w:hAnsi="Times New Roman" w:cs="Times New Roman"/>
          <w:w w:val="109"/>
          <w:lang w:val="en-GB"/>
        </w:rPr>
        <w:t>ende</w:t>
      </w:r>
      <w:r w:rsidRPr="009A1AF7">
        <w:rPr>
          <w:rFonts w:ascii="Times New Roman" w:eastAsia="Times New Roman" w:hAnsi="Times New Roman" w:cs="Times New Roman"/>
          <w:spacing w:val="-5"/>
          <w:w w:val="109"/>
          <w:lang w:val="en-GB"/>
        </w:rPr>
        <w:t>nt</w:t>
      </w:r>
      <w:r w:rsidRPr="009A1AF7">
        <w:rPr>
          <w:rFonts w:ascii="Times New Roman" w:eastAsia="Times New Roman" w:hAnsi="Times New Roman" w:cs="Times New Roman"/>
          <w:spacing w:val="9"/>
          <w:w w:val="143"/>
          <w:lang w:val="en-GB"/>
        </w:rPr>
        <w:t xml:space="preserve"> </w:t>
      </w:r>
      <w:r w:rsidRPr="009A1AF7">
        <w:rPr>
          <w:rFonts w:ascii="Times New Roman" w:eastAsia="Times New Roman" w:hAnsi="Times New Roman" w:cs="Times New Roman"/>
          <w:lang w:val="en-GB"/>
        </w:rPr>
        <w:t>Is</w:t>
      </w:r>
      <w:r w:rsidRPr="009A1AF7">
        <w:rPr>
          <w:rFonts w:ascii="Times New Roman" w:eastAsia="Times New Roman" w:hAnsi="Times New Roman" w:cs="Times New Roman"/>
          <w:spacing w:val="16"/>
          <w:lang w:val="en-GB"/>
        </w:rPr>
        <w:t xml:space="preserve"> </w:t>
      </w:r>
      <w:r w:rsidRPr="009A1AF7">
        <w:rPr>
          <w:rFonts w:ascii="Times New Roman" w:eastAsia="Times New Roman" w:hAnsi="Times New Roman" w:cs="Times New Roman"/>
          <w:lang w:val="en-GB"/>
        </w:rPr>
        <w:t>a</w:t>
      </w:r>
      <w:r w:rsidRPr="009A1AF7">
        <w:rPr>
          <w:rFonts w:ascii="Times New Roman" w:eastAsia="Times New Roman" w:hAnsi="Times New Roman" w:cs="Times New Roman"/>
          <w:spacing w:val="21"/>
          <w:lang w:val="en-GB"/>
        </w:rPr>
        <w:t xml:space="preserve"> </w:t>
      </w:r>
      <w:r w:rsidRPr="009A1AF7">
        <w:rPr>
          <w:rFonts w:ascii="Times New Roman" w:eastAsia="Times New Roman" w:hAnsi="Times New Roman" w:cs="Times New Roman"/>
          <w:w w:val="115"/>
          <w:lang w:val="en-GB"/>
        </w:rPr>
        <w:t>Great</w:t>
      </w:r>
      <w:r w:rsidRPr="009A1AF7">
        <w:rPr>
          <w:rFonts w:ascii="Times New Roman" w:eastAsia="Times New Roman" w:hAnsi="Times New Roman" w:cs="Times New Roman"/>
          <w:spacing w:val="3"/>
          <w:w w:val="115"/>
          <w:lang w:val="en-GB"/>
        </w:rPr>
        <w:t xml:space="preserve"> </w:t>
      </w:r>
      <w:r w:rsidRPr="009A1AF7">
        <w:rPr>
          <w:rFonts w:ascii="Times New Roman" w:eastAsia="Times New Roman" w:hAnsi="Times New Roman" w:cs="Times New Roman"/>
          <w:lang w:val="en-GB"/>
        </w:rPr>
        <w:t xml:space="preserve">Thing: </w:t>
      </w:r>
      <w:r w:rsidRPr="009A1AF7">
        <w:rPr>
          <w:rFonts w:ascii="Times New Roman" w:eastAsia="Times New Roman" w:hAnsi="Times New Roman" w:cs="Times New Roman"/>
          <w:spacing w:val="33"/>
          <w:lang w:val="en-GB"/>
        </w:rPr>
        <w:t xml:space="preserve"> </w:t>
      </w:r>
      <w:r w:rsidRPr="009A1AF7">
        <w:rPr>
          <w:rFonts w:ascii="Times New Roman" w:eastAsia="Times New Roman" w:hAnsi="Times New Roman" w:cs="Times New Roman"/>
          <w:w w:val="109"/>
          <w:lang w:val="en-GB"/>
        </w:rPr>
        <w:t>Su</w:t>
      </w:r>
      <w:r w:rsidRPr="009A1AF7">
        <w:rPr>
          <w:rFonts w:ascii="Times New Roman" w:eastAsia="Times New Roman" w:hAnsi="Times New Roman" w:cs="Times New Roman"/>
          <w:spacing w:val="12"/>
          <w:w w:val="109"/>
          <w:lang w:val="en-GB"/>
        </w:rPr>
        <w:t>b</w:t>
      </w:r>
      <w:r w:rsidRPr="009A1AF7">
        <w:rPr>
          <w:rFonts w:ascii="Times New Roman" w:eastAsia="Times New Roman" w:hAnsi="Times New Roman" w:cs="Times New Roman"/>
          <w:w w:val="109"/>
          <w:lang w:val="en-GB"/>
        </w:rPr>
        <w:t>jecti</w:t>
      </w:r>
      <w:r w:rsidRPr="009A1AF7">
        <w:rPr>
          <w:rFonts w:ascii="Times New Roman" w:eastAsia="Times New Roman" w:hAnsi="Times New Roman" w:cs="Times New Roman"/>
          <w:spacing w:val="-5"/>
          <w:w w:val="109"/>
          <w:lang w:val="en-GB"/>
        </w:rPr>
        <w:t>v</w:t>
      </w:r>
      <w:r w:rsidRPr="009A1AF7">
        <w:rPr>
          <w:rFonts w:ascii="Times New Roman" w:eastAsia="Times New Roman" w:hAnsi="Times New Roman" w:cs="Times New Roman"/>
          <w:w w:val="109"/>
          <w:lang w:val="en-GB"/>
        </w:rPr>
        <w:t>e</w:t>
      </w:r>
      <w:r w:rsidRPr="009A1AF7">
        <w:rPr>
          <w:rFonts w:ascii="Times New Roman" w:eastAsia="Times New Roman" w:hAnsi="Times New Roman" w:cs="Times New Roman"/>
          <w:spacing w:val="2"/>
          <w:w w:val="109"/>
          <w:lang w:val="en-GB"/>
        </w:rPr>
        <w:t xml:space="preserve"> </w:t>
      </w:r>
      <w:r w:rsidRPr="009A1AF7">
        <w:rPr>
          <w:rFonts w:ascii="Times New Roman" w:eastAsia="Times New Roman" w:hAnsi="Times New Roman" w:cs="Times New Roman"/>
          <w:w w:val="109"/>
          <w:lang w:val="en-GB"/>
        </w:rPr>
        <w:t>E</w:t>
      </w:r>
      <w:r w:rsidRPr="009A1AF7">
        <w:rPr>
          <w:rFonts w:ascii="Times New Roman" w:eastAsia="Times New Roman" w:hAnsi="Times New Roman" w:cs="Times New Roman"/>
          <w:spacing w:val="-11"/>
          <w:w w:val="109"/>
          <w:lang w:val="en-GB"/>
        </w:rPr>
        <w:t>v</w:t>
      </w:r>
      <w:r w:rsidRPr="009A1AF7">
        <w:rPr>
          <w:rFonts w:ascii="Times New Roman" w:eastAsia="Times New Roman" w:hAnsi="Times New Roman" w:cs="Times New Roman"/>
          <w:w w:val="109"/>
          <w:lang w:val="en-GB"/>
        </w:rPr>
        <w:t>aluations</w:t>
      </w:r>
      <w:r w:rsidRPr="009A1AF7">
        <w:rPr>
          <w:rFonts w:ascii="Times New Roman" w:eastAsia="Times New Roman" w:hAnsi="Times New Roman" w:cs="Times New Roman"/>
          <w:spacing w:val="23"/>
          <w:w w:val="109"/>
          <w:lang w:val="en-GB"/>
        </w:rPr>
        <w:t xml:space="preserve"> </w:t>
      </w:r>
      <w:r w:rsidRPr="009A1AF7">
        <w:rPr>
          <w:rFonts w:ascii="Times New Roman" w:eastAsia="Times New Roman" w:hAnsi="Times New Roman" w:cs="Times New Roman"/>
          <w:lang w:val="en-GB"/>
        </w:rPr>
        <w:t>of</w:t>
      </w:r>
      <w:r w:rsidRPr="009A1AF7">
        <w:rPr>
          <w:rFonts w:ascii="Times New Roman" w:eastAsia="Times New Roman" w:hAnsi="Times New Roman" w:cs="Times New Roman"/>
          <w:spacing w:val="6"/>
          <w:lang w:val="en-GB"/>
        </w:rPr>
        <w:t xml:space="preserve"> </w:t>
      </w:r>
      <w:r w:rsidRPr="009A1AF7">
        <w:rPr>
          <w:rFonts w:ascii="Times New Roman" w:eastAsia="Times New Roman" w:hAnsi="Times New Roman" w:cs="Times New Roman"/>
          <w:lang w:val="en-GB"/>
        </w:rPr>
        <w:t>Self-</w:t>
      </w:r>
      <w:r w:rsidRPr="009A1AF7">
        <w:rPr>
          <w:rFonts w:ascii="Times New Roman" w:eastAsia="Times New Roman" w:hAnsi="Times New Roman" w:cs="Times New Roman"/>
          <w:w w:val="109"/>
          <w:lang w:val="en-GB"/>
        </w:rPr>
        <w:t>Empl</w:t>
      </w:r>
      <w:r w:rsidRPr="009A1AF7">
        <w:rPr>
          <w:rFonts w:ascii="Times New Roman" w:eastAsia="Times New Roman" w:hAnsi="Times New Roman" w:cs="Times New Roman"/>
          <w:spacing w:val="-5"/>
          <w:w w:val="109"/>
          <w:lang w:val="en-GB"/>
        </w:rPr>
        <w:t>o</w:t>
      </w:r>
      <w:r w:rsidRPr="009A1AF7">
        <w:rPr>
          <w:rFonts w:ascii="Times New Roman" w:eastAsia="Times New Roman" w:hAnsi="Times New Roman" w:cs="Times New Roman"/>
          <w:w w:val="108"/>
          <w:lang w:val="en-GB"/>
        </w:rPr>
        <w:t>yme</w:t>
      </w:r>
      <w:r w:rsidRPr="009A1AF7">
        <w:rPr>
          <w:rFonts w:ascii="Times New Roman" w:eastAsia="Times New Roman" w:hAnsi="Times New Roman" w:cs="Times New Roman"/>
          <w:spacing w:val="-5"/>
          <w:w w:val="108"/>
          <w:lang w:val="en-GB"/>
        </w:rPr>
        <w:t>nt</w:t>
      </w:r>
      <w:r w:rsidRPr="009A1AF7">
        <w:rPr>
          <w:rFonts w:ascii="Times New Roman" w:eastAsia="Times New Roman" w:hAnsi="Times New Roman" w:cs="Times New Roman"/>
          <w:spacing w:val="23"/>
          <w:w w:val="143"/>
          <w:lang w:val="en-GB"/>
        </w:rPr>
        <w:t xml:space="preserve"> </w:t>
      </w:r>
      <w:r w:rsidRPr="009A1AF7">
        <w:rPr>
          <w:rFonts w:ascii="Times New Roman" w:eastAsia="Times New Roman" w:hAnsi="Times New Roman" w:cs="Times New Roman"/>
          <w:lang w:val="en-GB"/>
        </w:rPr>
        <w:t xml:space="preserve">and </w:t>
      </w:r>
      <w:r w:rsidRPr="009A1AF7">
        <w:rPr>
          <w:rFonts w:ascii="Times New Roman" w:eastAsia="Times New Roman" w:hAnsi="Times New Roman" w:cs="Times New Roman"/>
          <w:w w:val="110"/>
          <w:lang w:val="en-GB"/>
        </w:rPr>
        <w:t>Hierar</w:t>
      </w:r>
      <w:r w:rsidRPr="009A1AF7">
        <w:rPr>
          <w:rFonts w:ascii="Times New Roman" w:eastAsia="Times New Roman" w:hAnsi="Times New Roman" w:cs="Times New Roman"/>
          <w:spacing w:val="-5"/>
          <w:w w:val="110"/>
          <w:lang w:val="en-GB"/>
        </w:rPr>
        <w:t>ch</w:t>
      </w:r>
      <w:r w:rsidRPr="009A1AF7">
        <w:rPr>
          <w:rFonts w:ascii="Times New Roman" w:eastAsia="Times New Roman" w:hAnsi="Times New Roman" w:cs="Times New Roman"/>
          <w:w w:val="110"/>
          <w:lang w:val="en-GB"/>
        </w:rPr>
        <w:t>y’</w:t>
      </w:r>
      <w:r w:rsidRPr="009A1AF7">
        <w:rPr>
          <w:rFonts w:ascii="Times New Roman" w:eastAsia="Times New Roman" w:hAnsi="Times New Roman" w:cs="Times New Roman"/>
          <w:spacing w:val="18"/>
          <w:w w:val="110"/>
          <w:lang w:val="en-GB"/>
        </w:rPr>
        <w:t>,</w:t>
      </w:r>
      <w:r w:rsidRPr="009A1AF7">
        <w:rPr>
          <w:rFonts w:ascii="Times New Roman" w:eastAsia="Times New Roman" w:hAnsi="Times New Roman" w:cs="Times New Roman"/>
          <w:spacing w:val="7"/>
          <w:lang w:val="en-GB"/>
        </w:rPr>
        <w:t xml:space="preserve"> </w:t>
      </w:r>
      <w:r w:rsidRPr="009A1AF7">
        <w:rPr>
          <w:rFonts w:ascii="Times New Roman" w:eastAsia="Times New Roman" w:hAnsi="Times New Roman" w:cs="Times New Roman"/>
          <w:i/>
          <w:w w:val="107"/>
          <w:lang w:val="en-GB"/>
        </w:rPr>
        <w:t>Economica</w:t>
      </w:r>
      <w:r w:rsidRPr="009A1AF7">
        <w:rPr>
          <w:rFonts w:ascii="Times New Roman" w:eastAsia="Times New Roman" w:hAnsi="Times New Roman" w:cs="Times New Roman"/>
          <w:w w:val="107"/>
          <w:lang w:val="en-GB"/>
        </w:rPr>
        <w:t>, Vol. 75, 2008.</w:t>
      </w:r>
      <w:r w:rsidRPr="009A1AF7">
        <w:rPr>
          <w:rFonts w:ascii="Times New Roman" w:eastAsia="Times New Roman" w:hAnsi="Times New Roman" w:cs="Times New Roman"/>
          <w:spacing w:val="21"/>
          <w:w w:val="107"/>
          <w:lang w:val="en-GB"/>
        </w:rPr>
        <w:t xml:space="preserve"> </w:t>
      </w:r>
    </w:p>
    <w:p w:rsidR="008F248B" w:rsidRDefault="008F248B" w:rsidP="008F248B">
      <w:pPr>
        <w:pStyle w:val="FootnoteText"/>
        <w:spacing w:line="252" w:lineRule="auto"/>
        <w:jc w:val="both"/>
        <w:rPr>
          <w:rFonts w:ascii="Times New Roman" w:eastAsia="Times New Roman" w:hAnsi="Times New Roman" w:cs="Times New Roman"/>
          <w:spacing w:val="21"/>
          <w:w w:val="107"/>
          <w:lang w:val="en-GB"/>
        </w:rPr>
      </w:pPr>
    </w:p>
    <w:p w:rsidR="008F248B" w:rsidRPr="009A1AF7" w:rsidRDefault="008F248B" w:rsidP="008F248B">
      <w:pPr>
        <w:pStyle w:val="FootnoteText"/>
        <w:spacing w:line="252" w:lineRule="auto"/>
        <w:jc w:val="both"/>
        <w:rPr>
          <w:rFonts w:ascii="Times New Roman" w:hAnsi="Times New Roman" w:cs="Times New Roman"/>
          <w:lang w:val="en-GB"/>
        </w:rPr>
      </w:pPr>
      <w:r w:rsidRPr="009A1AF7">
        <w:rPr>
          <w:rFonts w:ascii="Times New Roman" w:eastAsia="Times New Roman" w:hAnsi="Times New Roman" w:cs="Times New Roman"/>
          <w:w w:val="109"/>
          <w:lang w:val="en-GB"/>
        </w:rPr>
        <w:t>Alexander</w:t>
      </w:r>
      <w:r w:rsidRPr="009A1AF7">
        <w:rPr>
          <w:rFonts w:ascii="Times New Roman" w:eastAsia="Times New Roman" w:hAnsi="Times New Roman" w:cs="Times New Roman"/>
          <w:spacing w:val="19"/>
          <w:w w:val="109"/>
          <w:lang w:val="en-GB"/>
        </w:rPr>
        <w:t xml:space="preserve"> </w:t>
      </w:r>
      <w:r>
        <w:rPr>
          <w:rFonts w:ascii="Times New Roman" w:eastAsia="Times New Roman" w:hAnsi="Times New Roman" w:cs="Times New Roman"/>
          <w:spacing w:val="19"/>
          <w:w w:val="109"/>
          <w:lang w:val="en-GB"/>
        </w:rPr>
        <w:t xml:space="preserve">G.S., </w:t>
      </w:r>
      <w:r w:rsidRPr="009A1AF7">
        <w:rPr>
          <w:rFonts w:ascii="Times New Roman" w:eastAsia="Times New Roman" w:hAnsi="Times New Roman" w:cs="Times New Roman"/>
          <w:spacing w:val="19"/>
          <w:w w:val="109"/>
          <w:lang w:val="en-GB"/>
        </w:rPr>
        <w:t>et</w:t>
      </w:r>
      <w:r>
        <w:rPr>
          <w:rFonts w:ascii="Times New Roman" w:eastAsia="Times New Roman" w:hAnsi="Times New Roman" w:cs="Times New Roman"/>
          <w:spacing w:val="19"/>
          <w:w w:val="109"/>
          <w:lang w:val="en-GB"/>
        </w:rPr>
        <w:t xml:space="preserve"> </w:t>
      </w:r>
      <w:r w:rsidRPr="009A1AF7">
        <w:rPr>
          <w:rFonts w:ascii="Times New Roman" w:eastAsia="Times New Roman" w:hAnsi="Times New Roman" w:cs="Times New Roman"/>
          <w:spacing w:val="19"/>
          <w:w w:val="109"/>
          <w:lang w:val="en-GB"/>
        </w:rPr>
        <w:t>al., ‘</w:t>
      </w:r>
      <w:r w:rsidRPr="009A1AF7">
        <w:rPr>
          <w:rFonts w:ascii="Times New Roman" w:eastAsia="Times New Roman" w:hAnsi="Times New Roman" w:cs="Times New Roman"/>
          <w:lang w:val="en-GB"/>
        </w:rPr>
        <w:t>A</w:t>
      </w:r>
      <w:r w:rsidRPr="009A1AF7">
        <w:rPr>
          <w:rFonts w:ascii="Times New Roman" w:eastAsia="Times New Roman" w:hAnsi="Times New Roman" w:cs="Times New Roman"/>
          <w:spacing w:val="42"/>
          <w:lang w:val="en-GB"/>
        </w:rPr>
        <w:t xml:space="preserve"> </w:t>
      </w:r>
      <w:r w:rsidRPr="009A1AF7">
        <w:rPr>
          <w:rFonts w:ascii="Times New Roman" w:eastAsia="Times New Roman" w:hAnsi="Times New Roman" w:cs="Times New Roman"/>
          <w:w w:val="115"/>
          <w:lang w:val="en-GB"/>
        </w:rPr>
        <w:t>Stateme</w:t>
      </w:r>
      <w:r w:rsidRPr="009A1AF7">
        <w:rPr>
          <w:rFonts w:ascii="Times New Roman" w:eastAsia="Times New Roman" w:hAnsi="Times New Roman" w:cs="Times New Roman"/>
          <w:spacing w:val="-5"/>
          <w:w w:val="115"/>
          <w:lang w:val="en-GB"/>
        </w:rPr>
        <w:t>n</w:t>
      </w:r>
      <w:r w:rsidRPr="009A1AF7">
        <w:rPr>
          <w:rFonts w:ascii="Times New Roman" w:eastAsia="Times New Roman" w:hAnsi="Times New Roman" w:cs="Times New Roman"/>
          <w:w w:val="115"/>
          <w:lang w:val="en-GB"/>
        </w:rPr>
        <w:t>t</w:t>
      </w:r>
      <w:r w:rsidRPr="009A1AF7">
        <w:rPr>
          <w:rFonts w:ascii="Times New Roman" w:eastAsia="Times New Roman" w:hAnsi="Times New Roman" w:cs="Times New Roman"/>
          <w:spacing w:val="17"/>
          <w:w w:val="115"/>
          <w:lang w:val="en-GB"/>
        </w:rPr>
        <w:t xml:space="preserve"> </w:t>
      </w:r>
      <w:r w:rsidRPr="009A1AF7">
        <w:rPr>
          <w:rFonts w:ascii="Times New Roman" w:eastAsia="Times New Roman" w:hAnsi="Times New Roman" w:cs="Times New Roman"/>
          <w:lang w:val="en-GB"/>
        </w:rPr>
        <w:t>of</w:t>
      </w:r>
      <w:r w:rsidRPr="009A1AF7">
        <w:rPr>
          <w:rFonts w:ascii="Times New Roman" w:eastAsia="Times New Roman" w:hAnsi="Times New Roman" w:cs="Times New Roman"/>
          <w:spacing w:val="20"/>
          <w:lang w:val="en-GB"/>
        </w:rPr>
        <w:t xml:space="preserve"> </w:t>
      </w:r>
      <w:r w:rsidRPr="009A1AF7">
        <w:rPr>
          <w:rFonts w:ascii="Times New Roman" w:eastAsia="Times New Roman" w:hAnsi="Times New Roman" w:cs="Times New Roman"/>
          <w:w w:val="111"/>
          <w:lang w:val="en-GB"/>
        </w:rPr>
        <w:t>Progressi</w:t>
      </w:r>
      <w:r w:rsidRPr="009A1AF7">
        <w:rPr>
          <w:rFonts w:ascii="Times New Roman" w:eastAsia="Times New Roman" w:hAnsi="Times New Roman" w:cs="Times New Roman"/>
          <w:spacing w:val="-4"/>
          <w:w w:val="111"/>
          <w:lang w:val="en-GB"/>
        </w:rPr>
        <w:t>v</w:t>
      </w:r>
      <w:r w:rsidRPr="009A1AF7">
        <w:rPr>
          <w:rFonts w:ascii="Times New Roman" w:eastAsia="Times New Roman" w:hAnsi="Times New Roman" w:cs="Times New Roman"/>
          <w:w w:val="111"/>
          <w:lang w:val="en-GB"/>
        </w:rPr>
        <w:t>e</w:t>
      </w:r>
      <w:r w:rsidRPr="009A1AF7">
        <w:rPr>
          <w:rFonts w:ascii="Times New Roman" w:eastAsia="Times New Roman" w:hAnsi="Times New Roman" w:cs="Times New Roman"/>
          <w:spacing w:val="-4"/>
          <w:w w:val="111"/>
          <w:lang w:val="en-GB"/>
        </w:rPr>
        <w:t xml:space="preserve"> </w:t>
      </w:r>
      <w:r w:rsidRPr="009A1AF7">
        <w:rPr>
          <w:rFonts w:ascii="Times New Roman" w:eastAsia="Times New Roman" w:hAnsi="Times New Roman" w:cs="Times New Roman"/>
          <w:w w:val="111"/>
          <w:lang w:val="en-GB"/>
        </w:rPr>
        <w:t>Pro</w:t>
      </w:r>
      <w:r w:rsidRPr="009A1AF7">
        <w:rPr>
          <w:rFonts w:ascii="Times New Roman" w:eastAsia="Times New Roman" w:hAnsi="Times New Roman" w:cs="Times New Roman"/>
          <w:spacing w:val="6"/>
          <w:w w:val="111"/>
          <w:lang w:val="en-GB"/>
        </w:rPr>
        <w:t>p</w:t>
      </w:r>
      <w:r w:rsidRPr="009A1AF7">
        <w:rPr>
          <w:rFonts w:ascii="Times New Roman" w:eastAsia="Times New Roman" w:hAnsi="Times New Roman" w:cs="Times New Roman"/>
          <w:w w:val="111"/>
          <w:lang w:val="en-GB"/>
        </w:rPr>
        <w:t>er</w:t>
      </w:r>
      <w:r w:rsidRPr="009A1AF7">
        <w:rPr>
          <w:rFonts w:ascii="Times New Roman" w:eastAsia="Times New Roman" w:hAnsi="Times New Roman" w:cs="Times New Roman"/>
          <w:spacing w:val="-6"/>
          <w:w w:val="111"/>
          <w:lang w:val="en-GB"/>
        </w:rPr>
        <w:t>ty’</w:t>
      </w:r>
      <w:r w:rsidRPr="009A1AF7">
        <w:rPr>
          <w:rFonts w:ascii="Times New Roman" w:eastAsia="Times New Roman" w:hAnsi="Times New Roman" w:cs="Times New Roman"/>
          <w:spacing w:val="47"/>
          <w:w w:val="111"/>
          <w:lang w:val="en-GB"/>
        </w:rPr>
        <w:t>,</w:t>
      </w:r>
      <w:r w:rsidRPr="009A1AF7">
        <w:rPr>
          <w:rFonts w:ascii="Times New Roman" w:eastAsia="Times New Roman" w:hAnsi="Times New Roman" w:cs="Times New Roman"/>
          <w:i/>
          <w:lang w:val="en-GB"/>
        </w:rPr>
        <w:t xml:space="preserve">Cornell </w:t>
      </w:r>
      <w:r w:rsidRPr="009A1AF7">
        <w:rPr>
          <w:rFonts w:ascii="Times New Roman" w:eastAsia="Times New Roman" w:hAnsi="Times New Roman" w:cs="Times New Roman"/>
          <w:i/>
          <w:w w:val="109"/>
          <w:lang w:val="en-GB"/>
        </w:rPr>
        <w:t>L</w:t>
      </w:r>
      <w:r w:rsidRPr="009A1AF7">
        <w:rPr>
          <w:rFonts w:ascii="Times New Roman" w:eastAsia="Times New Roman" w:hAnsi="Times New Roman" w:cs="Times New Roman"/>
          <w:i/>
          <w:spacing w:val="-5"/>
          <w:w w:val="109"/>
          <w:lang w:val="en-GB"/>
        </w:rPr>
        <w:t>a</w:t>
      </w:r>
      <w:r w:rsidRPr="009A1AF7">
        <w:rPr>
          <w:rFonts w:ascii="Times New Roman" w:eastAsia="Times New Roman" w:hAnsi="Times New Roman" w:cs="Times New Roman"/>
          <w:i/>
          <w:w w:val="102"/>
          <w:lang w:val="en-GB"/>
        </w:rPr>
        <w:t xml:space="preserve">w </w:t>
      </w:r>
      <w:r w:rsidRPr="009A1AF7">
        <w:rPr>
          <w:rFonts w:ascii="Times New Roman" w:eastAsia="Times New Roman" w:hAnsi="Times New Roman" w:cs="Times New Roman"/>
          <w:i/>
          <w:lang w:val="en-GB"/>
        </w:rPr>
        <w:t xml:space="preserve">Review, </w:t>
      </w:r>
      <w:r w:rsidRPr="009A1AF7">
        <w:rPr>
          <w:rFonts w:ascii="Times New Roman" w:eastAsia="Times New Roman" w:hAnsi="Times New Roman" w:cs="Times New Roman"/>
          <w:lang w:val="en-GB"/>
        </w:rPr>
        <w:t>Vol.</w:t>
      </w:r>
      <w:r w:rsidRPr="009A1AF7">
        <w:rPr>
          <w:rFonts w:ascii="Times New Roman" w:eastAsia="Times New Roman" w:hAnsi="Times New Roman" w:cs="Times New Roman"/>
          <w:w w:val="107"/>
          <w:lang w:val="en-GB"/>
        </w:rPr>
        <w:t xml:space="preserve"> 94, 2009</w:t>
      </w:r>
      <w:r>
        <w:rPr>
          <w:rFonts w:ascii="Times New Roman" w:eastAsia="Times New Roman" w:hAnsi="Times New Roman" w:cs="Times New Roman"/>
          <w:w w:val="107"/>
          <w:lang w:val="en-GB"/>
        </w:rPr>
        <w:t>.</w:t>
      </w:r>
    </w:p>
    <w:p w:rsidR="008F248B" w:rsidRDefault="008F248B" w:rsidP="008F248B">
      <w:pPr>
        <w:rPr>
          <w:rFonts w:ascii="Times New Roman" w:eastAsia="Times New Roman" w:hAnsi="Times New Roman" w:cs="Times New Roman"/>
          <w:spacing w:val="27"/>
          <w:lang w:val="en-GB"/>
        </w:rPr>
      </w:pPr>
    </w:p>
    <w:p w:rsidR="008F248B" w:rsidRDefault="008F248B" w:rsidP="008F248B">
      <w:pPr>
        <w:rPr>
          <w:lang w:val="en-GB"/>
        </w:rPr>
      </w:pPr>
      <w:r w:rsidRPr="006B37AD">
        <w:rPr>
          <w:rFonts w:ascii="Times New Roman" w:hAnsi="Times New Roman" w:cs="Times New Roman"/>
          <w:lang w:val="en-GB"/>
        </w:rPr>
        <w:t>Allen</w:t>
      </w:r>
      <w:r>
        <w:rPr>
          <w:rFonts w:ascii="Times New Roman" w:hAnsi="Times New Roman" w:cs="Times New Roman"/>
          <w:lang w:val="en-GB"/>
        </w:rPr>
        <w:t>,</w:t>
      </w:r>
      <w:r>
        <w:rPr>
          <w:rFonts w:ascii="Times New Roman" w:hAnsi="Times New Roman" w:cs="Times New Roman"/>
          <w:lang w:val="en-GB"/>
        </w:rPr>
        <w:t xml:space="preserve"> T.,</w:t>
      </w:r>
      <w:r>
        <w:rPr>
          <w:rFonts w:ascii="Times New Roman" w:hAnsi="Times New Roman" w:cs="Times New Roman"/>
          <w:lang w:val="en-GB"/>
        </w:rPr>
        <w:t xml:space="preserve"> ‘</w:t>
      </w:r>
      <w:r w:rsidRPr="006B37AD">
        <w:rPr>
          <w:rFonts w:ascii="Times New Roman" w:hAnsi="Times New Roman" w:cs="Times New Roman"/>
          <w:lang w:val="en-GB"/>
        </w:rPr>
        <w:t>Liberalism, social democracy and the value of property under the European Convention of Human Rights</w:t>
      </w:r>
      <w:r>
        <w:rPr>
          <w:rFonts w:ascii="Times New Roman" w:hAnsi="Times New Roman" w:cs="Times New Roman"/>
          <w:lang w:val="en-GB"/>
        </w:rPr>
        <w:t>’</w:t>
      </w:r>
      <w:r w:rsidRPr="006B37AD">
        <w:rPr>
          <w:rFonts w:ascii="Times New Roman" w:hAnsi="Times New Roman" w:cs="Times New Roman"/>
          <w:lang w:val="en-GB"/>
        </w:rPr>
        <w:t>,</w:t>
      </w:r>
      <w:r>
        <w:rPr>
          <w:rFonts w:ascii="Times New Roman" w:hAnsi="Times New Roman" w:cs="Times New Roman"/>
          <w:lang w:val="en-GB"/>
        </w:rPr>
        <w:t xml:space="preserve"> </w:t>
      </w:r>
      <w:r w:rsidRPr="006B37AD">
        <w:rPr>
          <w:rFonts w:ascii="Times New Roman" w:hAnsi="Times New Roman" w:cs="Times New Roman"/>
          <w:i/>
          <w:lang w:val="en-GB"/>
        </w:rPr>
        <w:t>International and Comparative Law Quarterly</w:t>
      </w:r>
      <w:r w:rsidRPr="006B37AD">
        <w:rPr>
          <w:rFonts w:ascii="Times New Roman" w:hAnsi="Times New Roman" w:cs="Times New Roman"/>
          <w:lang w:val="en-GB"/>
        </w:rPr>
        <w:t>,</w:t>
      </w:r>
      <w:r>
        <w:rPr>
          <w:rFonts w:ascii="Times New Roman" w:hAnsi="Times New Roman" w:cs="Times New Roman"/>
          <w:lang w:val="en-GB"/>
        </w:rPr>
        <w:t xml:space="preserve"> Vol. 59,</w:t>
      </w:r>
      <w:r w:rsidRPr="006B37AD">
        <w:rPr>
          <w:rFonts w:ascii="Times New Roman" w:hAnsi="Times New Roman" w:cs="Times New Roman"/>
          <w:lang w:val="en-GB"/>
        </w:rPr>
        <w:t xml:space="preserve"> 2010</w:t>
      </w:r>
    </w:p>
    <w:p w:rsidR="008F248B" w:rsidRDefault="008F248B" w:rsidP="008F248B">
      <w:pPr>
        <w:rPr>
          <w:rFonts w:ascii="Times New Roman" w:hAnsi="Times New Roman" w:cs="Times New Roman"/>
          <w:iCs/>
          <w:lang w:val="en-GB"/>
        </w:rPr>
      </w:pPr>
      <w:r w:rsidRPr="009A1AF7">
        <w:rPr>
          <w:rFonts w:ascii="Times New Roman" w:hAnsi="Times New Roman" w:cs="Times New Roman"/>
          <w:lang w:val="en-GB"/>
        </w:rPr>
        <w:lastRenderedPageBreak/>
        <w:t xml:space="preserve">Berger, </w:t>
      </w:r>
      <w:r>
        <w:rPr>
          <w:rFonts w:ascii="Times New Roman" w:hAnsi="Times New Roman" w:cs="Times New Roman"/>
          <w:lang w:val="en-GB"/>
        </w:rPr>
        <w:t xml:space="preserve">L., </w:t>
      </w:r>
      <w:r w:rsidRPr="009A1AF7">
        <w:rPr>
          <w:rFonts w:ascii="Times New Roman" w:hAnsi="Times New Roman" w:cs="Times New Roman"/>
          <w:lang w:val="en-GB"/>
        </w:rPr>
        <w:t xml:space="preserve">‘The Public Use Requirement in Eminent Domain’, </w:t>
      </w:r>
      <w:r w:rsidRPr="009A1AF7">
        <w:rPr>
          <w:rFonts w:ascii="Times New Roman" w:hAnsi="Times New Roman" w:cs="Times New Roman"/>
          <w:iCs/>
          <w:lang w:val="en-GB"/>
        </w:rPr>
        <w:t xml:space="preserve">57 </w:t>
      </w:r>
      <w:r w:rsidRPr="009A1AF7">
        <w:rPr>
          <w:rFonts w:ascii="Times New Roman" w:hAnsi="Times New Roman" w:cs="Times New Roman"/>
          <w:i/>
          <w:iCs/>
          <w:lang w:val="en-GB"/>
        </w:rPr>
        <w:t>Oregon Law Review</w:t>
      </w:r>
      <w:r w:rsidRPr="009A1AF7">
        <w:rPr>
          <w:rFonts w:ascii="Times New Roman" w:hAnsi="Times New Roman" w:cs="Times New Roman"/>
          <w:iCs/>
          <w:lang w:val="en-GB"/>
        </w:rPr>
        <w:t xml:space="preserve"> 203 (1978), pp. 206-207. </w:t>
      </w:r>
    </w:p>
    <w:p w:rsidR="008F248B" w:rsidRPr="008F248B" w:rsidRDefault="008F248B" w:rsidP="008F248B">
      <w:pPr>
        <w:rPr>
          <w:rFonts w:ascii="Times New Roman" w:hAnsi="Times New Roman" w:cs="Times New Roman"/>
          <w:iCs/>
          <w:lang w:val="en-GB"/>
        </w:rPr>
      </w:pPr>
      <w:r w:rsidRPr="009A1AF7">
        <w:rPr>
          <w:rFonts w:ascii="Times New Roman" w:hAnsi="Times New Roman" w:cs="Times New Roman"/>
          <w:iCs/>
          <w:lang w:val="en-GB"/>
        </w:rPr>
        <w:t>Meidinger,</w:t>
      </w:r>
      <w:r>
        <w:rPr>
          <w:rFonts w:ascii="Times New Roman" w:hAnsi="Times New Roman" w:cs="Times New Roman"/>
          <w:iCs/>
          <w:lang w:val="en-GB"/>
        </w:rPr>
        <w:t xml:space="preserve"> E. E.,</w:t>
      </w:r>
      <w:r w:rsidRPr="009A1AF7">
        <w:rPr>
          <w:rFonts w:ascii="Times New Roman" w:hAnsi="Times New Roman" w:cs="Times New Roman"/>
          <w:iCs/>
          <w:lang w:val="en-GB"/>
        </w:rPr>
        <w:t xml:space="preserve"> ‘The ‘’public uses’’ of eminent domain: History and policy’, Environmental law 11 (1980)</w:t>
      </w:r>
      <w:r>
        <w:rPr>
          <w:rFonts w:ascii="Times New Roman" w:hAnsi="Times New Roman" w:cs="Times New Roman"/>
          <w:iCs/>
          <w:lang w:val="en-GB"/>
        </w:rPr>
        <w:t>.</w:t>
      </w:r>
    </w:p>
    <w:p w:rsidR="008F248B" w:rsidRDefault="008F248B" w:rsidP="008F248B">
      <w:pPr>
        <w:rPr>
          <w:rStyle w:val="FootnoteReference"/>
          <w:szCs w:val="20"/>
          <w:vertAlign w:val="baseline"/>
          <w:lang w:val="en-GB"/>
        </w:rPr>
      </w:pPr>
      <w:r w:rsidRPr="008F248B">
        <w:rPr>
          <w:rStyle w:val="FootnoteReference"/>
          <w:szCs w:val="20"/>
          <w:vertAlign w:val="baseline"/>
          <w:lang w:val="en-GB"/>
        </w:rPr>
        <w:t>Heller</w:t>
      </w:r>
      <w:r>
        <w:rPr>
          <w:rStyle w:val="FootnoteReference"/>
          <w:szCs w:val="20"/>
          <w:vertAlign w:val="baseline"/>
          <w:lang w:val="en-GB"/>
        </w:rPr>
        <w:t>, M.</w:t>
      </w:r>
      <w:r w:rsidRPr="008F248B">
        <w:rPr>
          <w:rStyle w:val="FootnoteReference"/>
          <w:szCs w:val="20"/>
          <w:vertAlign w:val="baseline"/>
          <w:lang w:val="en-GB"/>
        </w:rPr>
        <w:t xml:space="preserve"> &amp; Hills,</w:t>
      </w:r>
      <w:r>
        <w:rPr>
          <w:rStyle w:val="FootnoteReference"/>
          <w:szCs w:val="20"/>
          <w:vertAlign w:val="baseline"/>
          <w:lang w:val="en-GB"/>
        </w:rPr>
        <w:t xml:space="preserve"> R.,</w:t>
      </w:r>
      <w:r w:rsidRPr="008F248B">
        <w:rPr>
          <w:rStyle w:val="FootnoteReference"/>
          <w:szCs w:val="20"/>
          <w:vertAlign w:val="baseline"/>
          <w:lang w:val="en-GB"/>
        </w:rPr>
        <w:t xml:space="preserve"> `Land  Assembly  Districts’, Harvard Law Review, Vol. 121, 2008.</w:t>
      </w:r>
    </w:p>
    <w:p w:rsidR="008F248B" w:rsidRDefault="008F248B" w:rsidP="008F248B">
      <w:pPr>
        <w:rPr>
          <w:lang w:val="en-GB"/>
        </w:rPr>
      </w:pPr>
      <w:r w:rsidRPr="009A1AF7">
        <w:rPr>
          <w:i/>
          <w:lang w:val="en-GB"/>
        </w:rPr>
        <w:t>Towards a Compulsory Purchase Code: (1) Compensation</w:t>
      </w:r>
      <w:r w:rsidRPr="009A1AF7">
        <w:rPr>
          <w:lang w:val="en-GB"/>
        </w:rPr>
        <w:t xml:space="preserve"> (Report n</w:t>
      </w:r>
      <w:r>
        <w:rPr>
          <w:lang w:val="en-GB"/>
        </w:rPr>
        <w:t>o. 286, Law Commission 2003).</w:t>
      </w:r>
    </w:p>
    <w:p w:rsidR="008F248B" w:rsidRDefault="008F248B" w:rsidP="008F248B">
      <w:pPr>
        <w:pStyle w:val="FootnoteText"/>
        <w:spacing w:line="252" w:lineRule="auto"/>
        <w:jc w:val="both"/>
        <w:rPr>
          <w:rFonts w:ascii="Times New Roman" w:hAnsi="Times New Roman" w:cs="Times New Roman"/>
        </w:rPr>
      </w:pPr>
      <w:r w:rsidRPr="00CE715B">
        <w:rPr>
          <w:rFonts w:ascii="Times New Roman" w:hAnsi="Times New Roman" w:cs="Times New Roman"/>
        </w:rPr>
        <w:t>Gupta,</w:t>
      </w:r>
      <w:r>
        <w:rPr>
          <w:rFonts w:ascii="Times New Roman" w:hAnsi="Times New Roman" w:cs="Times New Roman"/>
        </w:rPr>
        <w:t xml:space="preserve"> R.,</w:t>
      </w:r>
      <w:r w:rsidRPr="00CE715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‘</w:t>
      </w:r>
      <w:r w:rsidRPr="00CE715B">
        <w:rPr>
          <w:rFonts w:ascii="Times New Roman" w:hAnsi="Times New Roman" w:cs="Times New Roman"/>
        </w:rPr>
        <w:t xml:space="preserve">Ruling rewrites case law on compensation terms’, </w:t>
      </w:r>
      <w:r w:rsidRPr="00CE715B">
        <w:rPr>
          <w:rFonts w:ascii="Times New Roman" w:hAnsi="Times New Roman" w:cs="Times New Roman"/>
          <w:i/>
        </w:rPr>
        <w:t>Planning</w:t>
      </w:r>
      <w:r w:rsidRPr="00CE715B">
        <w:rPr>
          <w:rFonts w:ascii="Times New Roman" w:hAnsi="Times New Roman" w:cs="Times New Roman"/>
        </w:rPr>
        <w:t>, Dec 4, 2009</w:t>
      </w:r>
      <w:r>
        <w:rPr>
          <w:rFonts w:ascii="Times New Roman" w:hAnsi="Times New Roman" w:cs="Times New Roman"/>
        </w:rPr>
        <w:t xml:space="preserve"> </w:t>
      </w:r>
    </w:p>
    <w:p w:rsidR="008F248B" w:rsidRDefault="008F248B" w:rsidP="008F248B">
      <w:pPr>
        <w:pStyle w:val="FootnoteText"/>
        <w:spacing w:line="252" w:lineRule="auto"/>
        <w:jc w:val="both"/>
        <w:rPr>
          <w:rFonts w:ascii="Times New Roman" w:hAnsi="Times New Roman" w:cs="Times New Roman"/>
        </w:rPr>
      </w:pPr>
    </w:p>
    <w:p w:rsidR="008F248B" w:rsidRPr="00CE715B" w:rsidRDefault="008F248B" w:rsidP="008F248B">
      <w:pPr>
        <w:pStyle w:val="FootnoteText"/>
        <w:spacing w:line="252" w:lineRule="auto"/>
        <w:jc w:val="both"/>
        <w:rPr>
          <w:rFonts w:ascii="Times New Roman" w:hAnsi="Times New Roman" w:cs="Times New Roman"/>
          <w:lang w:val="en-GB"/>
        </w:rPr>
      </w:pPr>
      <w:r w:rsidRPr="00CE715B">
        <w:rPr>
          <w:rFonts w:ascii="Times New Roman" w:hAnsi="Times New Roman" w:cs="Times New Roman"/>
        </w:rPr>
        <w:t>Carnwath,</w:t>
      </w:r>
      <w:r>
        <w:rPr>
          <w:rFonts w:ascii="Times New Roman" w:hAnsi="Times New Roman" w:cs="Times New Roman"/>
        </w:rPr>
        <w:t xml:space="preserve"> R.,</w:t>
      </w:r>
      <w:r w:rsidRPr="00CE715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‘</w:t>
      </w:r>
      <w:r w:rsidRPr="00CE715B">
        <w:rPr>
          <w:rFonts w:ascii="Times New Roman" w:hAnsi="Times New Roman" w:cs="Times New Roman"/>
        </w:rPr>
        <w:t>After Spirerose – back to the common law?’, 2011</w:t>
      </w:r>
      <w:r>
        <w:rPr>
          <w:rFonts w:ascii="Times New Roman" w:hAnsi="Times New Roman" w:cs="Times New Roman"/>
        </w:rPr>
        <w:t xml:space="preserve"> </w:t>
      </w:r>
      <w:r w:rsidRPr="00CE715B">
        <w:rPr>
          <w:rFonts w:ascii="Times New Roman" w:hAnsi="Times New Roman" w:cs="Times New Roman"/>
        </w:rPr>
        <w:t>Journal of Planning &amp; Environment</w:t>
      </w:r>
      <w:r>
        <w:rPr>
          <w:rFonts w:ascii="Times New Roman" w:hAnsi="Times New Roman" w:cs="Times New Roman"/>
        </w:rPr>
        <w:t xml:space="preserve">al Law </w:t>
      </w:r>
    </w:p>
    <w:p w:rsidR="008F248B" w:rsidRDefault="008F248B" w:rsidP="008F248B">
      <w:pPr>
        <w:rPr>
          <w:lang w:val="en-GB"/>
        </w:rPr>
      </w:pPr>
    </w:p>
    <w:p w:rsidR="008F248B" w:rsidRDefault="008F248B" w:rsidP="008F248B">
      <w:pPr>
        <w:rPr>
          <w:lang w:val="en-GB"/>
        </w:rPr>
      </w:pPr>
      <w:r>
        <w:rPr>
          <w:rFonts w:eastAsia="Times New Roman"/>
          <w:lang w:val="en-GB"/>
        </w:rPr>
        <w:t>Baum</w:t>
      </w:r>
      <w:r>
        <w:rPr>
          <w:rFonts w:eastAsia="Times New Roman"/>
          <w:lang w:val="en-GB"/>
        </w:rPr>
        <w:t>, A.</w:t>
      </w:r>
      <w:r>
        <w:rPr>
          <w:rFonts w:eastAsia="Times New Roman"/>
          <w:lang w:val="en-GB"/>
        </w:rPr>
        <w:t xml:space="preserve"> </w:t>
      </w:r>
      <w:r w:rsidRPr="00453AAB">
        <w:rPr>
          <w:rFonts w:eastAsia="Times New Roman"/>
          <w:i/>
          <w:lang w:val="en-GB"/>
        </w:rPr>
        <w:t>et al</w:t>
      </w:r>
      <w:r w:rsidRPr="00453AAB">
        <w:rPr>
          <w:rFonts w:eastAsia="Times New Roman"/>
          <w:lang w:val="en-GB"/>
        </w:rPr>
        <w:t>.,</w:t>
      </w:r>
      <w:r w:rsidRPr="0067452E">
        <w:rPr>
          <w:rFonts w:eastAsia="Times New Roman"/>
          <w:lang w:val="en-GB"/>
        </w:rPr>
        <w:t xml:space="preserve"> </w:t>
      </w:r>
      <w:r w:rsidRPr="0067452E">
        <w:rPr>
          <w:rFonts w:eastAsia="Times New Roman"/>
          <w:i/>
          <w:lang w:val="en-GB"/>
        </w:rPr>
        <w:t>Statutory Valuations</w:t>
      </w:r>
      <w:r w:rsidRPr="0067452E">
        <w:rPr>
          <w:rFonts w:eastAsia="Times New Roman"/>
          <w:lang w:val="en-GB"/>
        </w:rPr>
        <w:t>,</w:t>
      </w:r>
      <w:r w:rsidRPr="0067452E">
        <w:rPr>
          <w:rFonts w:eastAsia="Times New Roman"/>
          <w:b/>
          <w:lang w:val="en-GB"/>
        </w:rPr>
        <w:t xml:space="preserve"> </w:t>
      </w:r>
      <w:r w:rsidRPr="009A1AF7">
        <w:rPr>
          <w:rFonts w:eastAsia="Times New Roman"/>
          <w:lang w:val="en-GB"/>
        </w:rPr>
        <w:t xml:space="preserve">4th edn, </w:t>
      </w:r>
      <w:r w:rsidRPr="009A1AF7">
        <w:rPr>
          <w:rFonts w:eastAsia="Times New Roman"/>
          <w:w w:val="109"/>
          <w:lang w:val="en-GB"/>
        </w:rPr>
        <w:t>Routledge,</w:t>
      </w:r>
      <w:r w:rsidRPr="009A1AF7">
        <w:rPr>
          <w:rFonts w:eastAsia="Times New Roman"/>
          <w:spacing w:val="13"/>
          <w:w w:val="109"/>
          <w:lang w:val="en-GB"/>
        </w:rPr>
        <w:t xml:space="preserve"> Oxon, </w:t>
      </w:r>
      <w:r w:rsidRPr="009A1AF7">
        <w:rPr>
          <w:rFonts w:eastAsia="Times New Roman"/>
          <w:lang w:val="en-GB"/>
        </w:rPr>
        <w:t>2014, pp.</w:t>
      </w:r>
      <w:r w:rsidRPr="009A1AF7">
        <w:rPr>
          <w:rFonts w:eastAsia="Times New Roman"/>
          <w:spacing w:val="34"/>
          <w:lang w:val="en-GB"/>
        </w:rPr>
        <w:t xml:space="preserve"> </w:t>
      </w:r>
      <w:r w:rsidRPr="009A1AF7">
        <w:rPr>
          <w:rFonts w:eastAsia="Times New Roman"/>
          <w:w w:val="103"/>
          <w:lang w:val="en-GB"/>
        </w:rPr>
        <w:t>242-244.</w:t>
      </w:r>
    </w:p>
    <w:p w:rsidR="008F248B" w:rsidRDefault="00D72C27" w:rsidP="008F248B">
      <w:pPr>
        <w:rPr>
          <w:lang w:val="en-GB"/>
        </w:rPr>
      </w:pPr>
      <w:r w:rsidRPr="0081681B">
        <w:rPr>
          <w:lang w:val="en-GB"/>
        </w:rPr>
        <w:t>Alterman</w:t>
      </w:r>
      <w:r>
        <w:rPr>
          <w:lang w:val="en-GB"/>
        </w:rPr>
        <w:t>, R.,</w:t>
      </w:r>
      <w:r w:rsidRPr="0081681B">
        <w:rPr>
          <w:lang w:val="en-GB"/>
        </w:rPr>
        <w:t xml:space="preserve"> (Ed)</w:t>
      </w:r>
      <w:r>
        <w:rPr>
          <w:lang w:val="en-GB"/>
        </w:rPr>
        <w:t xml:space="preserve">, </w:t>
      </w:r>
      <w:r w:rsidRPr="0081681B">
        <w:rPr>
          <w:i/>
          <w:lang w:val="en-GB"/>
        </w:rPr>
        <w:t>Takings International: A Comparative Perspective on Land Use Regulations and Compensation Rights</w:t>
      </w:r>
      <w:r>
        <w:rPr>
          <w:i/>
          <w:lang w:val="en-GB"/>
        </w:rPr>
        <w:t xml:space="preserve">, </w:t>
      </w:r>
      <w:r w:rsidRPr="0081681B">
        <w:rPr>
          <w:lang w:val="en-GB"/>
        </w:rPr>
        <w:t>Amercian Bar Association,</w:t>
      </w:r>
      <w:r>
        <w:rPr>
          <w:lang w:val="en-GB"/>
        </w:rPr>
        <w:t xml:space="preserve"> </w:t>
      </w:r>
      <w:r w:rsidRPr="0081681B">
        <w:rPr>
          <w:lang w:val="en-GB"/>
        </w:rPr>
        <w:t>2010</w:t>
      </w:r>
      <w:r>
        <w:rPr>
          <w:lang w:val="en-GB"/>
        </w:rPr>
        <w:t>.</w:t>
      </w:r>
    </w:p>
    <w:p w:rsidR="00D72C27" w:rsidRDefault="00D72C27" w:rsidP="008F248B">
      <w:pPr>
        <w:rPr>
          <w:lang w:val="en-GB"/>
        </w:rPr>
      </w:pPr>
      <w:r w:rsidRPr="0067452E">
        <w:rPr>
          <w:lang w:val="en-GB"/>
        </w:rPr>
        <w:t xml:space="preserve">Crow, </w:t>
      </w:r>
      <w:r>
        <w:rPr>
          <w:lang w:val="en-GB"/>
        </w:rPr>
        <w:t xml:space="preserve">S., </w:t>
      </w:r>
      <w:r w:rsidRPr="0067452E">
        <w:rPr>
          <w:lang w:val="en-GB"/>
        </w:rPr>
        <w:t>‘Compulsory purchase for economic development:</w:t>
      </w:r>
      <w:r>
        <w:rPr>
          <w:lang w:val="en-GB"/>
        </w:rPr>
        <w:t xml:space="preserve"> a</w:t>
      </w:r>
      <w:r w:rsidRPr="0067452E">
        <w:rPr>
          <w:lang w:val="en-GB"/>
        </w:rPr>
        <w:t xml:space="preserve">n international perspective’, 2007 </w:t>
      </w:r>
      <w:r w:rsidRPr="0067452E">
        <w:rPr>
          <w:i/>
          <w:lang w:val="en-GB"/>
        </w:rPr>
        <w:t>Journal of Planning &amp; Environmental Law</w:t>
      </w:r>
      <w:r>
        <w:rPr>
          <w:i/>
          <w:lang w:val="en-GB"/>
        </w:rPr>
        <w:t xml:space="preserve"> </w:t>
      </w:r>
      <w:r>
        <w:rPr>
          <w:lang w:val="en-GB"/>
        </w:rPr>
        <w:t>1102.</w:t>
      </w:r>
    </w:p>
    <w:p w:rsidR="00D72C27" w:rsidRDefault="00D72C27" w:rsidP="008F248B">
      <w:pPr>
        <w:rPr>
          <w:lang w:val="en-GB"/>
        </w:rPr>
      </w:pPr>
    </w:p>
    <w:p w:rsidR="00D72C27" w:rsidRDefault="00D72C27" w:rsidP="008F248B">
      <w:pPr>
        <w:rPr>
          <w:lang w:val="en-GB"/>
        </w:rPr>
      </w:pPr>
      <w:r w:rsidRPr="00884059">
        <w:rPr>
          <w:rFonts w:ascii="Times New Roman" w:hAnsi="Times New Roman" w:cs="Times New Roman"/>
          <w:lang w:val="en-GB"/>
        </w:rPr>
        <w:t>Klein</w:t>
      </w:r>
      <w:r>
        <w:rPr>
          <w:rFonts w:ascii="Times New Roman" w:hAnsi="Times New Roman" w:cs="Times New Roman"/>
          <w:lang w:val="en-GB"/>
        </w:rPr>
        <w:t>,</w:t>
      </w:r>
      <w:r w:rsidRPr="00884059">
        <w:rPr>
          <w:rFonts w:ascii="Times New Roman" w:hAnsi="Times New Roman" w:cs="Times New Roman"/>
          <w:lang w:val="en-GB"/>
        </w:rPr>
        <w:t xml:space="preserve"> </w:t>
      </w:r>
      <w:r>
        <w:rPr>
          <w:rFonts w:ascii="Times New Roman" w:hAnsi="Times New Roman" w:cs="Times New Roman"/>
          <w:lang w:val="en-GB"/>
        </w:rPr>
        <w:t>D.B., &amp;</w:t>
      </w:r>
      <w:r w:rsidRPr="00884059">
        <w:rPr>
          <w:rFonts w:ascii="Times New Roman" w:hAnsi="Times New Roman" w:cs="Times New Roman"/>
          <w:lang w:val="en-GB"/>
        </w:rPr>
        <w:t xml:space="preserve"> Robinson, </w:t>
      </w:r>
      <w:r>
        <w:rPr>
          <w:rFonts w:ascii="Times New Roman" w:hAnsi="Times New Roman" w:cs="Times New Roman"/>
          <w:lang w:val="en-GB"/>
        </w:rPr>
        <w:t xml:space="preserve">J., </w:t>
      </w:r>
      <w:r w:rsidRPr="00884059">
        <w:rPr>
          <w:rFonts w:ascii="Times New Roman" w:hAnsi="Times New Roman" w:cs="Times New Roman"/>
          <w:lang w:val="en-GB"/>
        </w:rPr>
        <w:t xml:space="preserve">‘Property: A Bundle of Rights? Prologue to the Property Symposium’, </w:t>
      </w:r>
      <w:r w:rsidRPr="00884059">
        <w:rPr>
          <w:rFonts w:ascii="Times New Roman" w:hAnsi="Times New Roman" w:cs="Times New Roman"/>
          <w:i/>
          <w:lang w:val="en-GB"/>
        </w:rPr>
        <w:t xml:space="preserve">Econ Journal Watch, </w:t>
      </w:r>
      <w:r w:rsidRPr="00884059">
        <w:rPr>
          <w:rFonts w:ascii="Times New Roman" w:hAnsi="Times New Roman" w:cs="Times New Roman"/>
          <w:lang w:val="en-GB"/>
        </w:rPr>
        <w:t>Vol. 8, 2011.</w:t>
      </w:r>
    </w:p>
    <w:p w:rsidR="00D72C27" w:rsidRDefault="00D72C27" w:rsidP="008F248B">
      <w:pPr>
        <w:rPr>
          <w:lang w:val="en-GB"/>
        </w:rPr>
      </w:pPr>
    </w:p>
    <w:p w:rsidR="00D72C27" w:rsidRDefault="00D72C27" w:rsidP="008F248B">
      <w:pPr>
        <w:rPr>
          <w:lang w:val="en-GB"/>
        </w:rPr>
      </w:pPr>
      <w:r w:rsidRPr="00884059">
        <w:rPr>
          <w:rFonts w:ascii="Times New Roman" w:hAnsi="Times New Roman" w:cs="Times New Roman"/>
          <w:lang w:val="en-GB"/>
        </w:rPr>
        <w:t>Alexander</w:t>
      </w:r>
      <w:r>
        <w:rPr>
          <w:rFonts w:ascii="Times New Roman" w:hAnsi="Times New Roman" w:cs="Times New Roman"/>
          <w:lang w:val="en-GB"/>
        </w:rPr>
        <w:t>, G.S.,</w:t>
      </w:r>
      <w:r w:rsidRPr="00884059">
        <w:rPr>
          <w:rFonts w:ascii="Times New Roman" w:hAnsi="Times New Roman" w:cs="Times New Roman"/>
          <w:lang w:val="en-GB"/>
        </w:rPr>
        <w:t xml:space="preserve"> and Penalver,</w:t>
      </w:r>
      <w:r>
        <w:rPr>
          <w:rFonts w:ascii="Times New Roman" w:hAnsi="Times New Roman" w:cs="Times New Roman"/>
          <w:lang w:val="en-GB"/>
        </w:rPr>
        <w:t xml:space="preserve"> E.,</w:t>
      </w:r>
      <w:r w:rsidRPr="00884059">
        <w:rPr>
          <w:rFonts w:ascii="Times New Roman" w:hAnsi="Times New Roman" w:cs="Times New Roman"/>
          <w:lang w:val="en-GB"/>
        </w:rPr>
        <w:t xml:space="preserve"> </w:t>
      </w:r>
      <w:r w:rsidRPr="00884059">
        <w:rPr>
          <w:rFonts w:ascii="Times New Roman" w:hAnsi="Times New Roman" w:cs="Times New Roman"/>
          <w:i/>
          <w:lang w:val="en-GB"/>
        </w:rPr>
        <w:t>Community and</w:t>
      </w:r>
      <w:r>
        <w:rPr>
          <w:rFonts w:ascii="Times New Roman" w:hAnsi="Times New Roman" w:cs="Times New Roman"/>
          <w:i/>
          <w:lang w:val="en-GB"/>
        </w:rPr>
        <w:t xml:space="preserve"> P</w:t>
      </w:r>
      <w:r w:rsidRPr="00884059">
        <w:rPr>
          <w:rFonts w:ascii="Times New Roman" w:hAnsi="Times New Roman" w:cs="Times New Roman"/>
          <w:i/>
          <w:lang w:val="en-GB"/>
        </w:rPr>
        <w:t>roperty</w:t>
      </w:r>
      <w:r w:rsidRPr="00884059">
        <w:rPr>
          <w:rFonts w:ascii="Times New Roman" w:hAnsi="Times New Roman" w:cs="Times New Roman"/>
          <w:lang w:val="en-GB"/>
        </w:rPr>
        <w:t>, Oxford University Press, 2010.</w:t>
      </w:r>
    </w:p>
    <w:p w:rsidR="00D72C27" w:rsidRPr="008F248B" w:rsidRDefault="00D72C27" w:rsidP="008F248B">
      <w:pPr>
        <w:rPr>
          <w:rFonts w:ascii="Times New Roman" w:hAnsi="Times New Roman" w:cs="Times New Roman"/>
          <w:iCs/>
          <w:lang w:val="en-GB"/>
        </w:rPr>
      </w:pPr>
    </w:p>
    <w:p w:rsidR="008F248B" w:rsidRDefault="009E22B1" w:rsidP="008F248B">
      <w:pPr>
        <w:rPr>
          <w:rFonts w:ascii="Times New Roman" w:hAnsi="Times New Roman" w:cs="Times New Roman"/>
          <w:iCs/>
          <w:lang w:val="en-GB"/>
        </w:rPr>
      </w:pPr>
      <w:r w:rsidRPr="00FC7F7F">
        <w:rPr>
          <w:rFonts w:ascii="Times New Roman" w:hAnsi="Times New Roman" w:cs="Times New Roman"/>
          <w:lang w:val="en-GB"/>
        </w:rPr>
        <w:t>NOU 2003:29</w:t>
      </w:r>
    </w:p>
    <w:p w:rsidR="008F248B" w:rsidRDefault="008F248B" w:rsidP="008F248B">
      <w:pPr>
        <w:rPr>
          <w:lang w:val="en-GB"/>
        </w:rPr>
      </w:pPr>
    </w:p>
    <w:p w:rsidR="009E22B1" w:rsidRDefault="009E22B1" w:rsidP="008F248B">
      <w:pPr>
        <w:rPr>
          <w:lang w:val="en-GB"/>
        </w:rPr>
      </w:pPr>
      <w:r w:rsidRPr="003136DC">
        <w:rPr>
          <w:rFonts w:ascii="Times New Roman" w:hAnsi="Times New Roman" w:cs="Times New Roman"/>
        </w:rPr>
        <w:t>Castberg</w:t>
      </w:r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F.,</w:t>
      </w:r>
      <w:r>
        <w:rPr>
          <w:rFonts w:ascii="Times New Roman" w:hAnsi="Times New Roman" w:cs="Times New Roman"/>
        </w:rPr>
        <w:t xml:space="preserve"> </w:t>
      </w:r>
      <w:r w:rsidRPr="003136DC">
        <w:rPr>
          <w:rFonts w:ascii="Times New Roman" w:hAnsi="Times New Roman" w:cs="Times New Roman"/>
          <w:i/>
        </w:rPr>
        <w:t>Norges Statsforfatning</w:t>
      </w:r>
      <w:r w:rsidRPr="003136DC">
        <w:rPr>
          <w:rFonts w:ascii="Times New Roman" w:hAnsi="Times New Roman" w:cs="Times New Roman"/>
        </w:rPr>
        <w:t>,</w:t>
      </w:r>
      <w:r w:rsidRPr="003136DC">
        <w:rPr>
          <w:rFonts w:ascii="Times New Roman" w:hAnsi="Times New Roman" w:cs="Times New Roman"/>
          <w:i/>
        </w:rPr>
        <w:t xml:space="preserve"> Bind</w:t>
      </w:r>
      <w:r w:rsidRPr="003136DC">
        <w:rPr>
          <w:rFonts w:ascii="Times New Roman" w:hAnsi="Times New Roman" w:cs="Times New Roman"/>
        </w:rPr>
        <w:t xml:space="preserve"> 2, 3rd edn, Universitetsforlaget, Oslo, 1964</w:t>
      </w:r>
    </w:p>
    <w:p w:rsidR="008F248B" w:rsidRDefault="008F248B" w:rsidP="008F248B">
      <w:pPr>
        <w:rPr>
          <w:lang w:val="en-GB"/>
        </w:rPr>
      </w:pPr>
    </w:p>
    <w:p w:rsidR="009E22B1" w:rsidRDefault="009E22B1" w:rsidP="009E22B1">
      <w:pPr>
        <w:pStyle w:val="FootnoteText"/>
        <w:spacing w:line="252" w:lineRule="auto"/>
        <w:rPr>
          <w:rFonts w:ascii="Times New Roman" w:hAnsi="Times New Roman" w:cs="Times New Roman"/>
        </w:rPr>
      </w:pPr>
      <w:r w:rsidRPr="003136DC">
        <w:rPr>
          <w:rFonts w:ascii="Times New Roman" w:hAnsi="Times New Roman" w:cs="Times New Roman"/>
        </w:rPr>
        <w:t xml:space="preserve">Thomassen, </w:t>
      </w:r>
      <w:r>
        <w:rPr>
          <w:rFonts w:ascii="Times New Roman" w:hAnsi="Times New Roman" w:cs="Times New Roman"/>
        </w:rPr>
        <w:t xml:space="preserve">Ø., </w:t>
      </w:r>
      <w:r w:rsidRPr="003136DC">
        <w:rPr>
          <w:rFonts w:ascii="Times New Roman" w:hAnsi="Times New Roman" w:cs="Times New Roman"/>
          <w:i/>
        </w:rPr>
        <w:t>Herlege Tider: Norsk Fysisk Planlegging 1930-1965</w:t>
      </w:r>
      <w:r w:rsidRPr="003136DC">
        <w:rPr>
          <w:rFonts w:ascii="Times New Roman" w:hAnsi="Times New Roman" w:cs="Times New Roman"/>
        </w:rPr>
        <w:t xml:space="preserve"> (PhD Thesis), NTNU, Trondheim, 1997 </w:t>
      </w:r>
    </w:p>
    <w:p w:rsidR="009E22B1" w:rsidRDefault="009E22B1" w:rsidP="009E22B1">
      <w:pPr>
        <w:pStyle w:val="FootnoteText"/>
        <w:spacing w:line="252" w:lineRule="auto"/>
        <w:rPr>
          <w:rFonts w:ascii="Times New Roman" w:hAnsi="Times New Roman" w:cs="Times New Roman"/>
        </w:rPr>
      </w:pPr>
    </w:p>
    <w:p w:rsidR="009E22B1" w:rsidRPr="003136DC" w:rsidRDefault="009E22B1" w:rsidP="009E22B1">
      <w:pPr>
        <w:pStyle w:val="FootnoteText"/>
        <w:spacing w:line="252" w:lineRule="auto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</w:rPr>
        <w:t>Kleven,</w:t>
      </w:r>
      <w:r w:rsidRPr="003136D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T., </w:t>
      </w:r>
      <w:r w:rsidRPr="003136DC">
        <w:rPr>
          <w:rFonts w:ascii="Times New Roman" w:hAnsi="Times New Roman" w:cs="Times New Roman"/>
          <w:i/>
        </w:rPr>
        <w:t xml:space="preserve">Fra Gjenreisning til  Samfunnsplanlegging: </w:t>
      </w:r>
      <w:r>
        <w:rPr>
          <w:rFonts w:ascii="Times New Roman" w:hAnsi="Times New Roman" w:cs="Times New Roman"/>
          <w:i/>
        </w:rPr>
        <w:t xml:space="preserve">Norsk </w:t>
      </w:r>
      <w:r w:rsidRPr="003136DC">
        <w:rPr>
          <w:rFonts w:ascii="Times New Roman" w:hAnsi="Times New Roman" w:cs="Times New Roman"/>
          <w:i/>
        </w:rPr>
        <w:t>Kommuneplanlegging 1965-2005</w:t>
      </w:r>
      <w:r w:rsidRPr="003136DC">
        <w:rPr>
          <w:rFonts w:ascii="Times New Roman" w:hAnsi="Times New Roman" w:cs="Times New Roman"/>
        </w:rPr>
        <w:t>, Tapir Akademiske Forlag, Trondheim, 2011.</w:t>
      </w:r>
    </w:p>
    <w:p w:rsidR="009E22B1" w:rsidRDefault="009E22B1" w:rsidP="009E22B1">
      <w:pPr>
        <w:pStyle w:val="FootnoteText"/>
        <w:spacing w:line="252" w:lineRule="auto"/>
        <w:rPr>
          <w:rFonts w:ascii="Times New Roman" w:hAnsi="Times New Roman" w:cs="Times New Roman"/>
        </w:rPr>
      </w:pPr>
    </w:p>
    <w:p w:rsidR="009E22B1" w:rsidRDefault="009E22B1" w:rsidP="009E22B1">
      <w:pPr>
        <w:pStyle w:val="FootnoteText"/>
        <w:spacing w:line="252" w:lineRule="auto"/>
        <w:rPr>
          <w:rFonts w:ascii="Times New Roman" w:hAnsi="Times New Roman" w:cs="Times New Roman"/>
        </w:rPr>
      </w:pPr>
      <w:r w:rsidRPr="003136DC">
        <w:rPr>
          <w:rFonts w:ascii="Times New Roman" w:hAnsi="Times New Roman" w:cs="Times New Roman"/>
        </w:rPr>
        <w:t>Skjold,</w:t>
      </w:r>
      <w:r>
        <w:rPr>
          <w:rFonts w:ascii="Times New Roman" w:hAnsi="Times New Roman" w:cs="Times New Roman"/>
        </w:rPr>
        <w:t xml:space="preserve"> D.O.,</w:t>
      </w:r>
      <w:r w:rsidRPr="003136DC">
        <w:rPr>
          <w:rFonts w:ascii="Times New Roman" w:hAnsi="Times New Roman" w:cs="Times New Roman"/>
        </w:rPr>
        <w:t xml:space="preserve"> </w:t>
      </w:r>
      <w:r w:rsidRPr="003136DC">
        <w:rPr>
          <w:rFonts w:ascii="Times New Roman" w:hAnsi="Times New Roman" w:cs="Times New Roman"/>
          <w:i/>
        </w:rPr>
        <w:t>Statens Kraft  1947-1965: For Velferd og Industri</w:t>
      </w:r>
      <w:r w:rsidRPr="003136DC">
        <w:rPr>
          <w:rFonts w:ascii="Times New Roman" w:hAnsi="Times New Roman" w:cs="Times New Roman"/>
        </w:rPr>
        <w:t>, Universitetsforlaget, Oslo, 2006</w:t>
      </w:r>
    </w:p>
    <w:p w:rsidR="009E22B1" w:rsidRDefault="009E22B1" w:rsidP="009E22B1">
      <w:pPr>
        <w:pStyle w:val="FootnoteText"/>
        <w:spacing w:line="252" w:lineRule="auto"/>
        <w:rPr>
          <w:rFonts w:ascii="Times New Roman" w:hAnsi="Times New Roman" w:cs="Times New Roman"/>
        </w:rPr>
      </w:pPr>
    </w:p>
    <w:p w:rsidR="009E22B1" w:rsidRPr="003136DC" w:rsidRDefault="009E22B1" w:rsidP="009E22B1">
      <w:pPr>
        <w:pStyle w:val="FootnoteText"/>
        <w:spacing w:line="252" w:lineRule="auto"/>
        <w:rPr>
          <w:rFonts w:ascii="Times New Roman" w:hAnsi="Times New Roman" w:cs="Times New Roman"/>
          <w:lang w:val="en-GB"/>
        </w:rPr>
      </w:pPr>
      <w:r w:rsidRPr="003136DC">
        <w:rPr>
          <w:rFonts w:ascii="Times New Roman" w:hAnsi="Times New Roman" w:cs="Times New Roman"/>
        </w:rPr>
        <w:t>Thu</w:t>
      </w:r>
      <w:r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L. &amp; </w:t>
      </w:r>
      <w:r>
        <w:rPr>
          <w:rFonts w:ascii="Times New Roman" w:hAnsi="Times New Roman" w:cs="Times New Roman"/>
        </w:rPr>
        <w:t>Nilsen</w:t>
      </w:r>
      <w:r>
        <w:rPr>
          <w:rFonts w:ascii="Times New Roman" w:hAnsi="Times New Roman" w:cs="Times New Roman"/>
        </w:rPr>
        <w:t>, Y.,</w:t>
      </w:r>
      <w:r>
        <w:rPr>
          <w:rFonts w:ascii="Times New Roman" w:hAnsi="Times New Roman" w:cs="Times New Roman"/>
        </w:rPr>
        <w:t xml:space="preserve"> </w:t>
      </w:r>
      <w:r w:rsidRPr="003136DC">
        <w:rPr>
          <w:rFonts w:ascii="Times New Roman" w:hAnsi="Times New Roman" w:cs="Times New Roman"/>
          <w:i/>
        </w:rPr>
        <w:t>Statens Kraft 1965-2006:  Miljø og Marked</w:t>
      </w:r>
      <w:r>
        <w:rPr>
          <w:rFonts w:ascii="Times New Roman" w:hAnsi="Times New Roman" w:cs="Times New Roman"/>
        </w:rPr>
        <w:t xml:space="preserve">, </w:t>
      </w:r>
      <w:r w:rsidRPr="003136DC">
        <w:rPr>
          <w:rFonts w:ascii="Times New Roman" w:hAnsi="Times New Roman" w:cs="Times New Roman"/>
        </w:rPr>
        <w:t>Universitetsforlaget, Oslo, 2006.</w:t>
      </w:r>
    </w:p>
    <w:p w:rsidR="008F248B" w:rsidRDefault="008F248B" w:rsidP="008F248B">
      <w:pPr>
        <w:rPr>
          <w:lang w:val="en-GB"/>
        </w:rPr>
      </w:pPr>
    </w:p>
    <w:p w:rsidR="008F248B" w:rsidRDefault="00E04F27" w:rsidP="008F248B">
      <w:pPr>
        <w:rPr>
          <w:rFonts w:ascii="Times New Roman" w:hAnsi="Times New Roman" w:cs="Times New Roman"/>
          <w:sz w:val="20"/>
          <w:szCs w:val="20"/>
          <w:lang w:val="en-GB"/>
        </w:rPr>
      </w:pPr>
      <w:r w:rsidRPr="00CA4C44">
        <w:rPr>
          <w:rFonts w:ascii="Times New Roman" w:hAnsi="Times New Roman" w:cs="Times New Roman"/>
          <w:sz w:val="20"/>
          <w:szCs w:val="20"/>
          <w:lang w:val="en-GB"/>
        </w:rPr>
        <w:t>NUT 1969:2</w:t>
      </w:r>
    </w:p>
    <w:p w:rsidR="00E04F27" w:rsidRDefault="00E04F27" w:rsidP="008F248B">
      <w:pPr>
        <w:rPr>
          <w:rFonts w:ascii="Times New Roman" w:hAnsi="Times New Roman" w:cs="Times New Roman"/>
          <w:sz w:val="20"/>
          <w:szCs w:val="20"/>
          <w:lang w:val="en-GB"/>
        </w:rPr>
      </w:pPr>
    </w:p>
    <w:p w:rsidR="00E04F27" w:rsidRDefault="00E04F27" w:rsidP="008F248B">
      <w:pPr>
        <w:rPr>
          <w:rFonts w:ascii="Times New Roman" w:hAnsi="Times New Roman" w:cs="Times New Roman"/>
          <w:i/>
          <w:lang w:val="en-GB"/>
        </w:rPr>
      </w:pPr>
      <w:r w:rsidRPr="009A1AF7">
        <w:rPr>
          <w:rFonts w:ascii="Times New Roman" w:hAnsi="Times New Roman" w:cs="Times New Roman"/>
          <w:lang w:val="en-GB"/>
        </w:rPr>
        <w:t xml:space="preserve">Stordrange, </w:t>
      </w:r>
      <w:r>
        <w:rPr>
          <w:rFonts w:ascii="Times New Roman" w:hAnsi="Times New Roman" w:cs="Times New Roman"/>
          <w:lang w:val="en-GB"/>
        </w:rPr>
        <w:t xml:space="preserve">B., </w:t>
      </w:r>
      <w:r>
        <w:rPr>
          <w:rFonts w:ascii="Times New Roman" w:hAnsi="Times New Roman" w:cs="Times New Roman"/>
          <w:lang w:val="en-GB"/>
        </w:rPr>
        <w:t>‘</w:t>
      </w:r>
      <w:r w:rsidRPr="009A1AF7">
        <w:rPr>
          <w:rFonts w:ascii="Times New Roman" w:hAnsi="Times New Roman" w:cs="Times New Roman"/>
          <w:lang w:val="en-GB"/>
        </w:rPr>
        <w:t xml:space="preserve">Reguleringsplaner og Ekspropriasjonserstatning’, 2007 </w:t>
      </w:r>
      <w:r w:rsidRPr="009A1AF7">
        <w:rPr>
          <w:rFonts w:ascii="Times New Roman" w:hAnsi="Times New Roman" w:cs="Times New Roman"/>
          <w:i/>
          <w:lang w:val="en-GB"/>
        </w:rPr>
        <w:t>Lov og Rett</w:t>
      </w:r>
    </w:p>
    <w:p w:rsidR="008324CB" w:rsidRDefault="008324CB" w:rsidP="008F248B">
      <w:pPr>
        <w:rPr>
          <w:rFonts w:ascii="Times New Roman" w:hAnsi="Times New Roman" w:cs="Times New Roman"/>
        </w:rPr>
      </w:pPr>
    </w:p>
    <w:p w:rsidR="00E04F27" w:rsidRPr="00E04F27" w:rsidRDefault="00E04F27" w:rsidP="008F248B">
      <w:pPr>
        <w:rPr>
          <w:lang w:val="en-GB"/>
        </w:rPr>
      </w:pPr>
      <w:r w:rsidRPr="006753FF">
        <w:rPr>
          <w:rFonts w:ascii="Times New Roman" w:hAnsi="Times New Roman" w:cs="Times New Roman"/>
        </w:rPr>
        <w:lastRenderedPageBreak/>
        <w:t>Sontum</w:t>
      </w:r>
      <w:r>
        <w:rPr>
          <w:rFonts w:ascii="Times New Roman" w:hAnsi="Times New Roman" w:cs="Times New Roman"/>
        </w:rPr>
        <w:t>,</w:t>
      </w:r>
      <w:r w:rsidRPr="006753F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C. </w:t>
      </w:r>
      <w:r w:rsidRPr="006753FF">
        <w:rPr>
          <w:rFonts w:ascii="Times New Roman" w:hAnsi="Times New Roman" w:cs="Times New Roman"/>
        </w:rPr>
        <w:t xml:space="preserve">&amp; Sofienlund, </w:t>
      </w:r>
      <w:r>
        <w:rPr>
          <w:rFonts w:ascii="Times New Roman" w:hAnsi="Times New Roman" w:cs="Times New Roman"/>
        </w:rPr>
        <w:t xml:space="preserve">E., </w:t>
      </w:r>
      <w:r>
        <w:rPr>
          <w:rFonts w:ascii="Times New Roman" w:hAnsi="Times New Roman" w:cs="Times New Roman"/>
          <w:lang w:val="en-GB"/>
        </w:rPr>
        <w:t>‘</w:t>
      </w:r>
      <w:r w:rsidRPr="006753FF">
        <w:rPr>
          <w:rFonts w:ascii="Times New Roman" w:hAnsi="Times New Roman" w:cs="Times New Roman"/>
        </w:rPr>
        <w:t>Ekspropriasjon av Vannkraft</w:t>
      </w:r>
      <w:r>
        <w:rPr>
          <w:rFonts w:ascii="Times New Roman" w:hAnsi="Times New Roman" w:cs="Times New Roman"/>
        </w:rPr>
        <w:t xml:space="preserve"> – Hvorfor</w:t>
      </w:r>
      <w:r w:rsidRPr="006753FF">
        <w:rPr>
          <w:rFonts w:ascii="Times New Roman" w:hAnsi="Times New Roman" w:cs="Times New Roman"/>
        </w:rPr>
        <w:t xml:space="preserve"> de</w:t>
      </w:r>
      <w:r>
        <w:rPr>
          <w:rFonts w:ascii="Times New Roman" w:hAnsi="Times New Roman" w:cs="Times New Roman"/>
        </w:rPr>
        <w:t xml:space="preserve">n Historiske Metoden fra Norsk </w:t>
      </w:r>
      <w:r w:rsidRPr="006753FF">
        <w:rPr>
          <w:rFonts w:ascii="Times New Roman" w:hAnsi="Times New Roman" w:cs="Times New Roman"/>
        </w:rPr>
        <w:t xml:space="preserve">Rettspraksis ikke er Relevant </w:t>
      </w:r>
      <w:r>
        <w:rPr>
          <w:rFonts w:ascii="Times New Roman" w:hAnsi="Times New Roman" w:cs="Times New Roman"/>
        </w:rPr>
        <w:t xml:space="preserve">i Dagens Marked’, 2007(4)  </w:t>
      </w:r>
      <w:r w:rsidRPr="006753FF">
        <w:rPr>
          <w:rFonts w:ascii="Times New Roman" w:hAnsi="Times New Roman" w:cs="Times New Roman"/>
          <w:i/>
        </w:rPr>
        <w:t>Småkraftnytt</w:t>
      </w:r>
    </w:p>
    <w:p w:rsidR="008F248B" w:rsidRDefault="008F248B" w:rsidP="008F248B">
      <w:pPr>
        <w:rPr>
          <w:lang w:val="en-GB"/>
        </w:rPr>
      </w:pPr>
    </w:p>
    <w:p w:rsidR="00E04F27" w:rsidRDefault="00E04F27" w:rsidP="008F248B">
      <w:pPr>
        <w:rPr>
          <w:rFonts w:ascii="Times New Roman" w:hAnsi="Times New Roman" w:cs="Times New Roman"/>
          <w:lang w:val="en-GB"/>
        </w:rPr>
      </w:pPr>
      <w:r w:rsidRPr="009A1AF7">
        <w:rPr>
          <w:rFonts w:ascii="Times New Roman" w:hAnsi="Times New Roman" w:cs="Times New Roman"/>
          <w:lang w:val="en-GB"/>
        </w:rPr>
        <w:t xml:space="preserve">Amundsen, </w:t>
      </w:r>
      <w:r>
        <w:rPr>
          <w:rFonts w:ascii="Times New Roman" w:hAnsi="Times New Roman" w:cs="Times New Roman"/>
          <w:lang w:val="en-GB"/>
        </w:rPr>
        <w:t xml:space="preserve">O., </w:t>
      </w:r>
      <w:r w:rsidRPr="009A1AF7">
        <w:rPr>
          <w:rFonts w:ascii="Times New Roman" w:hAnsi="Times New Roman" w:cs="Times New Roman"/>
          <w:i/>
          <w:lang w:val="en-GB"/>
        </w:rPr>
        <w:t xml:space="preserve">Lov om vasdragsreguleringer av 14 december 1917 (nr. 17) med senere tillæg og forandringer: med kommentar, </w:t>
      </w:r>
      <w:r w:rsidRPr="009A1AF7">
        <w:rPr>
          <w:rFonts w:ascii="Times New Roman" w:hAnsi="Times New Roman" w:cs="Times New Roman"/>
          <w:lang w:val="en-GB"/>
        </w:rPr>
        <w:t>Ascheough 1928</w:t>
      </w:r>
    </w:p>
    <w:p w:rsidR="00E04F27" w:rsidRDefault="00E04F27" w:rsidP="008F248B">
      <w:pPr>
        <w:rPr>
          <w:rFonts w:ascii="Times New Roman" w:hAnsi="Times New Roman" w:cs="Times New Roman"/>
          <w:lang w:val="en-GB"/>
        </w:rPr>
      </w:pPr>
    </w:p>
    <w:p w:rsidR="00E04F27" w:rsidRDefault="00E04F27" w:rsidP="008F248B">
      <w:pPr>
        <w:rPr>
          <w:lang w:val="en-GB"/>
        </w:rPr>
      </w:pPr>
      <w:r w:rsidRPr="009A1AF7">
        <w:rPr>
          <w:rFonts w:ascii="Times New Roman" w:hAnsi="Times New Roman" w:cs="Times New Roman"/>
          <w:lang w:val="en-GB"/>
        </w:rPr>
        <w:t>Dahl,</w:t>
      </w:r>
      <w:r>
        <w:rPr>
          <w:rFonts w:ascii="Times New Roman" w:hAnsi="Times New Roman" w:cs="Times New Roman"/>
          <w:lang w:val="en-GB"/>
        </w:rPr>
        <w:t xml:space="preserve"> W.S., </w:t>
      </w:r>
      <w:r w:rsidRPr="009A1AF7">
        <w:rPr>
          <w:rFonts w:ascii="Times New Roman" w:hAnsi="Times New Roman" w:cs="Times New Roman"/>
          <w:i/>
          <w:lang w:val="en-GB"/>
        </w:rPr>
        <w:t>Den Norske Vasdragsret</w:t>
      </w:r>
      <w:r w:rsidRPr="009A1AF7">
        <w:rPr>
          <w:rFonts w:ascii="Times New Roman" w:hAnsi="Times New Roman" w:cs="Times New Roman"/>
          <w:lang w:val="en-GB"/>
        </w:rPr>
        <w:t>, Den Norske Forlagsforening 1888</w:t>
      </w:r>
      <w:r>
        <w:rPr>
          <w:rFonts w:ascii="Times New Roman" w:hAnsi="Times New Roman" w:cs="Times New Roman"/>
          <w:lang w:val="en-GB"/>
        </w:rPr>
        <w:t>.</w:t>
      </w:r>
    </w:p>
    <w:p w:rsidR="008F248B" w:rsidRDefault="008F248B" w:rsidP="008F248B">
      <w:pPr>
        <w:rPr>
          <w:lang w:val="en-GB"/>
        </w:rPr>
      </w:pPr>
    </w:p>
    <w:p w:rsidR="003F70A5" w:rsidRPr="006753FF" w:rsidRDefault="003F70A5" w:rsidP="003F70A5">
      <w:pPr>
        <w:pStyle w:val="FootnoteText"/>
        <w:rPr>
          <w:rFonts w:ascii="Times New Roman" w:hAnsi="Times New Roman" w:cs="Times New Roman"/>
          <w:lang w:val="en-GB"/>
        </w:rPr>
      </w:pPr>
      <w:r w:rsidRPr="006753FF">
        <w:rPr>
          <w:rFonts w:ascii="Times New Roman" w:hAnsi="Times New Roman" w:cs="Times New Roman"/>
        </w:rPr>
        <w:t>Vislie,</w:t>
      </w:r>
      <w:r>
        <w:rPr>
          <w:rFonts w:ascii="Times New Roman" w:hAnsi="Times New Roman" w:cs="Times New Roman"/>
        </w:rPr>
        <w:t xml:space="preserve"> I., </w:t>
      </w:r>
      <w:r w:rsidRPr="006753FF">
        <w:rPr>
          <w:rFonts w:ascii="Times New Roman" w:hAnsi="Times New Roman" w:cs="Times New Roman"/>
        </w:rPr>
        <w:t>‘Ekspropriasjon</w:t>
      </w:r>
      <w:r>
        <w:rPr>
          <w:rFonts w:ascii="Times New Roman" w:hAnsi="Times New Roman" w:cs="Times New Roman"/>
        </w:rPr>
        <w:t xml:space="preserve"> og Skjønn I Vassdrag’ in </w:t>
      </w:r>
      <w:r w:rsidRPr="006753FF">
        <w:rPr>
          <w:rFonts w:ascii="Times New Roman" w:hAnsi="Times New Roman" w:cs="Times New Roman"/>
        </w:rPr>
        <w:t>Falkang</w:t>
      </w:r>
      <w:r>
        <w:rPr>
          <w:rFonts w:ascii="Times New Roman" w:hAnsi="Times New Roman" w:cs="Times New Roman"/>
        </w:rPr>
        <w:t>er</w:t>
      </w:r>
      <w:r>
        <w:rPr>
          <w:rFonts w:ascii="Times New Roman" w:hAnsi="Times New Roman" w:cs="Times New Roman"/>
        </w:rPr>
        <w:t>, T.</w:t>
      </w:r>
      <w:r>
        <w:rPr>
          <w:rFonts w:ascii="Times New Roman" w:hAnsi="Times New Roman" w:cs="Times New Roman"/>
        </w:rPr>
        <w:t xml:space="preserve"> &amp; Haagensen</w:t>
      </w:r>
      <w:r>
        <w:rPr>
          <w:rFonts w:ascii="Times New Roman" w:hAnsi="Times New Roman" w:cs="Times New Roman"/>
        </w:rPr>
        <w:t>, K.</w:t>
      </w:r>
      <w:r>
        <w:rPr>
          <w:rFonts w:ascii="Times New Roman" w:hAnsi="Times New Roman" w:cs="Times New Roman"/>
        </w:rPr>
        <w:t xml:space="preserve"> (Eds.), Vassd</w:t>
      </w:r>
      <w:r w:rsidRPr="006753FF">
        <w:rPr>
          <w:rFonts w:ascii="Times New Roman" w:hAnsi="Times New Roman" w:cs="Times New Roman"/>
        </w:rPr>
        <w:t>rags- og Energirett, 2nd edn, Universitetsforlaget, Oslo, 2002.</w:t>
      </w:r>
    </w:p>
    <w:p w:rsidR="00E04F27" w:rsidRDefault="00E04F27" w:rsidP="008F248B">
      <w:pPr>
        <w:rPr>
          <w:lang w:val="en-GB"/>
        </w:rPr>
      </w:pPr>
    </w:p>
    <w:p w:rsidR="003F70A5" w:rsidRDefault="008324CB" w:rsidP="008F248B">
      <w:pPr>
        <w:rPr>
          <w:lang w:val="en-GB"/>
        </w:rPr>
      </w:pPr>
      <w:r w:rsidRPr="0086497C">
        <w:rPr>
          <w:rFonts w:ascii="Times New Roman" w:hAnsi="Times New Roman" w:cs="Times New Roman"/>
        </w:rPr>
        <w:t xml:space="preserve">Rogstad, </w:t>
      </w:r>
      <w:r>
        <w:rPr>
          <w:rFonts w:ascii="Times New Roman" w:hAnsi="Times New Roman" w:cs="Times New Roman"/>
        </w:rPr>
        <w:t xml:space="preserve">O., </w:t>
      </w:r>
      <w:r>
        <w:rPr>
          <w:rFonts w:ascii="Times New Roman" w:hAnsi="Times New Roman" w:cs="Times New Roman"/>
        </w:rPr>
        <w:t>‘</w:t>
      </w:r>
      <w:r w:rsidRPr="0086497C">
        <w:rPr>
          <w:rFonts w:ascii="Times New Roman" w:hAnsi="Times New Roman" w:cs="Times New Roman"/>
        </w:rPr>
        <w:t>Verdien av R</w:t>
      </w:r>
      <w:r>
        <w:rPr>
          <w:rFonts w:ascii="Times New Roman" w:hAnsi="Times New Roman" w:cs="Times New Roman"/>
        </w:rPr>
        <w:t>å</w:t>
      </w:r>
      <w:r w:rsidRPr="0086497C">
        <w:rPr>
          <w:rFonts w:ascii="Times New Roman" w:hAnsi="Times New Roman" w:cs="Times New Roman"/>
        </w:rPr>
        <w:t xml:space="preserve"> Vannkraft’, 1956 (4) </w:t>
      </w:r>
      <w:r w:rsidRPr="0086497C">
        <w:rPr>
          <w:rFonts w:ascii="Times New Roman" w:hAnsi="Times New Roman" w:cs="Times New Roman"/>
          <w:i/>
        </w:rPr>
        <w:t>Fossekallen</w:t>
      </w:r>
      <w:r w:rsidRPr="0086497C">
        <w:rPr>
          <w:rFonts w:ascii="Times New Roman" w:hAnsi="Times New Roman" w:cs="Times New Roman"/>
        </w:rPr>
        <w:t>.</w:t>
      </w:r>
    </w:p>
    <w:p w:rsidR="008F248B" w:rsidRDefault="008F248B" w:rsidP="008F248B">
      <w:pPr>
        <w:rPr>
          <w:lang w:val="en-GB"/>
        </w:rPr>
      </w:pPr>
    </w:p>
    <w:p w:rsidR="008F248B" w:rsidRDefault="008324CB" w:rsidP="008F248B">
      <w:pPr>
        <w:rPr>
          <w:rFonts w:ascii="Times New Roman" w:hAnsi="Times New Roman" w:cs="Times New Roman"/>
          <w:lang w:val="en-GB"/>
        </w:rPr>
      </w:pPr>
      <w:r w:rsidRPr="009A1AF7">
        <w:rPr>
          <w:rFonts w:ascii="Times New Roman" w:hAnsi="Times New Roman" w:cs="Times New Roman"/>
          <w:lang w:val="en-GB"/>
        </w:rPr>
        <w:t xml:space="preserve">Dyrkolbotn, </w:t>
      </w:r>
      <w:r>
        <w:rPr>
          <w:rFonts w:ascii="Times New Roman" w:hAnsi="Times New Roman" w:cs="Times New Roman"/>
          <w:lang w:val="en-GB"/>
        </w:rPr>
        <w:t xml:space="preserve">O., </w:t>
      </w:r>
      <w:r w:rsidRPr="009A1AF7">
        <w:rPr>
          <w:rFonts w:ascii="Times New Roman" w:hAnsi="Times New Roman" w:cs="Times New Roman"/>
          <w:i/>
          <w:lang w:val="en-GB"/>
        </w:rPr>
        <w:t xml:space="preserve">Ingen Rettsstat, </w:t>
      </w:r>
      <w:r w:rsidRPr="009A1AF7">
        <w:rPr>
          <w:rFonts w:ascii="Times New Roman" w:hAnsi="Times New Roman" w:cs="Times New Roman"/>
          <w:lang w:val="en-GB"/>
        </w:rPr>
        <w:t>Randi Enger, Vikanes, 2014</w:t>
      </w:r>
    </w:p>
    <w:p w:rsidR="008324CB" w:rsidRDefault="008324CB" w:rsidP="008F248B">
      <w:pPr>
        <w:rPr>
          <w:rFonts w:ascii="Times New Roman" w:hAnsi="Times New Roman" w:cs="Times New Roman"/>
          <w:lang w:val="en-GB"/>
        </w:rPr>
      </w:pPr>
    </w:p>
    <w:p w:rsidR="008324CB" w:rsidRDefault="008324CB" w:rsidP="008F248B">
      <w:pPr>
        <w:rPr>
          <w:rFonts w:ascii="Times New Roman" w:hAnsi="Times New Roman" w:cs="Times New Roman"/>
          <w:i/>
        </w:rPr>
      </w:pPr>
      <w:r w:rsidRPr="0086497C">
        <w:rPr>
          <w:rFonts w:ascii="Times New Roman" w:hAnsi="Times New Roman" w:cs="Times New Roman"/>
        </w:rPr>
        <w:t xml:space="preserve">Larsen, </w:t>
      </w:r>
      <w:r>
        <w:rPr>
          <w:rFonts w:ascii="Times New Roman" w:hAnsi="Times New Roman" w:cs="Times New Roman"/>
        </w:rPr>
        <w:t xml:space="preserve">U., </w:t>
      </w:r>
      <w:r w:rsidRPr="0086497C">
        <w:rPr>
          <w:rFonts w:ascii="Times New Roman" w:hAnsi="Times New Roman" w:cs="Times New Roman"/>
        </w:rPr>
        <w:t xml:space="preserve">Lund </w:t>
      </w:r>
      <w:r>
        <w:rPr>
          <w:rFonts w:ascii="Times New Roman" w:hAnsi="Times New Roman" w:cs="Times New Roman"/>
        </w:rPr>
        <w:t xml:space="preserve">C. </w:t>
      </w:r>
      <w:r w:rsidRPr="0086497C">
        <w:rPr>
          <w:rFonts w:ascii="Times New Roman" w:hAnsi="Times New Roman" w:cs="Times New Roman"/>
        </w:rPr>
        <w:t>&amp;</w:t>
      </w:r>
      <w:r>
        <w:rPr>
          <w:rFonts w:ascii="Times New Roman" w:hAnsi="Times New Roman" w:cs="Times New Roman"/>
        </w:rPr>
        <w:t xml:space="preserve"> </w:t>
      </w:r>
      <w:r w:rsidRPr="0086497C">
        <w:rPr>
          <w:rFonts w:ascii="Times New Roman" w:hAnsi="Times New Roman" w:cs="Times New Roman"/>
        </w:rPr>
        <w:t>Stinessen,</w:t>
      </w:r>
      <w:r>
        <w:rPr>
          <w:rFonts w:ascii="Times New Roman" w:hAnsi="Times New Roman" w:cs="Times New Roman"/>
        </w:rPr>
        <w:t xml:space="preserve"> S.E.,</w:t>
      </w:r>
      <w:r w:rsidRPr="0086497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‘Erstatning</w:t>
      </w:r>
      <w:r w:rsidRPr="0086497C">
        <w:rPr>
          <w:rFonts w:ascii="Times New Roman" w:hAnsi="Times New Roman" w:cs="Times New Roman"/>
        </w:rPr>
        <w:t xml:space="preserve"> for Erverv</w:t>
      </w:r>
      <w:r>
        <w:rPr>
          <w:rFonts w:ascii="Times New Roman" w:hAnsi="Times New Roman" w:cs="Times New Roman"/>
        </w:rPr>
        <w:t xml:space="preserve"> </w:t>
      </w:r>
      <w:r w:rsidRPr="0086497C">
        <w:rPr>
          <w:rFonts w:ascii="Times New Roman" w:hAnsi="Times New Roman" w:cs="Times New Roman"/>
        </w:rPr>
        <w:t>av  Fallrettigheter’,</w:t>
      </w:r>
      <w:r>
        <w:rPr>
          <w:rFonts w:ascii="Times New Roman" w:hAnsi="Times New Roman" w:cs="Times New Roman"/>
        </w:rPr>
        <w:t xml:space="preserve"> </w:t>
      </w:r>
      <w:r w:rsidRPr="0086497C">
        <w:rPr>
          <w:rFonts w:ascii="Times New Roman" w:hAnsi="Times New Roman" w:cs="Times New Roman"/>
        </w:rPr>
        <w:t xml:space="preserve">2006 </w:t>
      </w:r>
      <w:r w:rsidRPr="0086497C">
        <w:rPr>
          <w:rFonts w:ascii="Times New Roman" w:hAnsi="Times New Roman" w:cs="Times New Roman"/>
          <w:i/>
        </w:rPr>
        <w:t>Tidsskrift for Eiendomsrett</w:t>
      </w:r>
      <w:r>
        <w:rPr>
          <w:rFonts w:ascii="Times New Roman" w:hAnsi="Times New Roman" w:cs="Times New Roman"/>
          <w:i/>
        </w:rPr>
        <w:t xml:space="preserve"> </w:t>
      </w:r>
    </w:p>
    <w:p w:rsidR="008324CB" w:rsidRDefault="008324CB" w:rsidP="008F248B">
      <w:pPr>
        <w:rPr>
          <w:rFonts w:ascii="Times New Roman" w:hAnsi="Times New Roman" w:cs="Times New Roman"/>
          <w:i/>
        </w:rPr>
      </w:pPr>
    </w:p>
    <w:p w:rsidR="008324CB" w:rsidRPr="008324CB" w:rsidRDefault="008324CB" w:rsidP="008324CB">
      <w:pPr>
        <w:pStyle w:val="ListParagraph"/>
        <w:numPr>
          <w:ilvl w:val="0"/>
          <w:numId w:val="1"/>
        </w:numPr>
        <w:rPr>
          <w:lang w:val="en-GB"/>
        </w:rPr>
      </w:pPr>
      <w:r w:rsidRPr="008324CB">
        <w:rPr>
          <w:rFonts w:ascii="Times New Roman" w:hAnsi="Times New Roman" w:cs="Times New Roman"/>
        </w:rPr>
        <w:t xml:space="preserve">Fallerstatning  – Uleberg-dommen’, 2008 </w:t>
      </w:r>
      <w:r w:rsidRPr="008324CB">
        <w:rPr>
          <w:rFonts w:ascii="Times New Roman" w:hAnsi="Times New Roman" w:cs="Times New Roman"/>
          <w:i/>
        </w:rPr>
        <w:t>Tidsskrift for Eiendomsrett</w:t>
      </w:r>
    </w:p>
    <w:p w:rsidR="008324CB" w:rsidRPr="008324CB" w:rsidRDefault="008324CB" w:rsidP="008324CB">
      <w:pPr>
        <w:rPr>
          <w:lang w:val="en-GB"/>
        </w:rPr>
      </w:pPr>
    </w:p>
    <w:p w:rsidR="008324CB" w:rsidRPr="008324CB" w:rsidRDefault="008324CB" w:rsidP="008324CB">
      <w:pPr>
        <w:pStyle w:val="ListParagraph"/>
        <w:numPr>
          <w:ilvl w:val="0"/>
          <w:numId w:val="1"/>
        </w:numPr>
        <w:rPr>
          <w:lang w:val="en-GB"/>
        </w:rPr>
      </w:pPr>
      <w:r w:rsidRPr="008324CB">
        <w:rPr>
          <w:rFonts w:ascii="Times New Roman" w:hAnsi="Times New Roman" w:cs="Times New Roman"/>
        </w:rPr>
        <w:t xml:space="preserve">‘Er Naturhestekraftmetoden Rettshistorie?’, 2012(1) </w:t>
      </w:r>
      <w:r w:rsidRPr="008324CB">
        <w:rPr>
          <w:rFonts w:ascii="Times New Roman" w:hAnsi="Times New Roman" w:cs="Times New Roman"/>
          <w:i/>
        </w:rPr>
        <w:t>Tidsskrift for Eiendomsrett</w:t>
      </w:r>
      <w:r w:rsidRPr="008324CB">
        <w:rPr>
          <w:rFonts w:ascii="Times New Roman" w:hAnsi="Times New Roman" w:cs="Times New Roman"/>
        </w:rPr>
        <w:t>.</w:t>
      </w:r>
    </w:p>
    <w:p w:rsidR="008F248B" w:rsidRDefault="008F248B" w:rsidP="008F248B">
      <w:pPr>
        <w:rPr>
          <w:lang w:val="en-GB"/>
        </w:rPr>
      </w:pPr>
    </w:p>
    <w:p w:rsidR="008324CB" w:rsidRDefault="008324CB" w:rsidP="008324CB">
      <w:pPr>
        <w:pStyle w:val="Footnote"/>
        <w:spacing w:line="252" w:lineRule="auto"/>
        <w:jc w:val="both"/>
        <w:rPr>
          <w:szCs w:val="20"/>
          <w:lang w:val="en-GB"/>
        </w:rPr>
      </w:pPr>
      <w:r w:rsidRPr="008324CB">
        <w:rPr>
          <w:rStyle w:val="FootnoteReference"/>
          <w:szCs w:val="20"/>
          <w:vertAlign w:val="baseline"/>
          <w:lang w:val="en-GB"/>
        </w:rPr>
        <w:t>Ravn</w:t>
      </w:r>
      <w:r w:rsidRPr="008324CB">
        <w:rPr>
          <w:rStyle w:val="FootnoteReference"/>
          <w:rFonts w:cs="Times New Roman"/>
          <w:szCs w:val="20"/>
          <w:vertAlign w:val="baseline"/>
          <w:lang w:val="en-GB"/>
        </w:rPr>
        <w:t>å</w:t>
      </w:r>
      <w:r w:rsidRPr="008324CB">
        <w:rPr>
          <w:rStyle w:val="FootnoteReference"/>
          <w:szCs w:val="20"/>
          <w:vertAlign w:val="baseline"/>
          <w:lang w:val="en-GB"/>
        </w:rPr>
        <w:t>,</w:t>
      </w:r>
      <w:r>
        <w:rPr>
          <w:rStyle w:val="FootnoteReference"/>
          <w:szCs w:val="20"/>
          <w:vertAlign w:val="baseline"/>
          <w:lang w:val="en-GB"/>
        </w:rPr>
        <w:t xml:space="preserve"> Ø.,</w:t>
      </w:r>
      <w:r>
        <w:rPr>
          <w:szCs w:val="20"/>
          <w:lang w:val="en-GB"/>
        </w:rPr>
        <w:t xml:space="preserve"> </w:t>
      </w:r>
      <w:r w:rsidRPr="008324CB">
        <w:rPr>
          <w:rStyle w:val="FootnoteReference"/>
          <w:i/>
          <w:szCs w:val="20"/>
          <w:vertAlign w:val="baseline"/>
          <w:lang w:val="en-GB"/>
        </w:rPr>
        <w:t>Perspektiver p</w:t>
      </w:r>
      <w:r w:rsidRPr="008324CB">
        <w:rPr>
          <w:rStyle w:val="FootnoteReference"/>
          <w:rFonts w:cs="Times New Roman"/>
          <w:i/>
          <w:szCs w:val="20"/>
          <w:vertAlign w:val="baseline"/>
          <w:lang w:val="en-GB"/>
        </w:rPr>
        <w:t>å</w:t>
      </w:r>
      <w:r w:rsidRPr="008324CB">
        <w:rPr>
          <w:rStyle w:val="FootnoteReference"/>
          <w:i/>
          <w:szCs w:val="20"/>
          <w:vertAlign w:val="baseline"/>
          <w:lang w:val="en-GB"/>
        </w:rPr>
        <w:t xml:space="preserve"> Jordskifte</w:t>
      </w:r>
      <w:r w:rsidRPr="008324CB">
        <w:rPr>
          <w:rStyle w:val="FootnoteReference"/>
          <w:szCs w:val="20"/>
          <w:vertAlign w:val="baseline"/>
          <w:lang w:val="en-GB"/>
        </w:rPr>
        <w:t>, Gyldendahl, Oslo, 2008.</w:t>
      </w:r>
    </w:p>
    <w:p w:rsidR="008324CB" w:rsidRPr="008324CB" w:rsidRDefault="008324CB" w:rsidP="008324CB">
      <w:pPr>
        <w:pStyle w:val="Footnote"/>
        <w:spacing w:line="252" w:lineRule="auto"/>
        <w:jc w:val="both"/>
        <w:rPr>
          <w:rStyle w:val="FootnoteReference"/>
          <w:szCs w:val="20"/>
          <w:vertAlign w:val="baseline"/>
          <w:lang w:val="en-GB"/>
        </w:rPr>
      </w:pPr>
    </w:p>
    <w:p w:rsidR="008F248B" w:rsidRDefault="008324CB" w:rsidP="008324CB">
      <w:pPr>
        <w:rPr>
          <w:lang w:val="en-GB"/>
        </w:rPr>
      </w:pPr>
      <w:r w:rsidRPr="00DD6934">
        <w:rPr>
          <w:rFonts w:ascii="Times New Roman" w:hAnsi="Times New Roman" w:cs="Times New Roman"/>
        </w:rPr>
        <w:t>Stokstad,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S., </w:t>
      </w:r>
      <w:r w:rsidRPr="00E660A3">
        <w:rPr>
          <w:rFonts w:ascii="Times New Roman" w:hAnsi="Times New Roman" w:cs="Times New Roman"/>
          <w:i/>
        </w:rPr>
        <w:t>Bruksordning ved Jordskifte i Samband med Utbygging av Småskalakraftverk</w:t>
      </w:r>
      <w:r w:rsidRPr="00DD6934">
        <w:rPr>
          <w:rFonts w:ascii="Times New Roman" w:hAnsi="Times New Roman" w:cs="Times New Roman"/>
        </w:rPr>
        <w:t xml:space="preserve"> (Master Thesis), Universitetet for miljø og biovitskap, Ås, 2011.</w:t>
      </w:r>
    </w:p>
    <w:p w:rsidR="008F248B" w:rsidRPr="008F248B" w:rsidRDefault="008F248B" w:rsidP="008F248B">
      <w:pPr>
        <w:rPr>
          <w:lang w:val="en-GB"/>
        </w:rPr>
      </w:pPr>
      <w:bookmarkStart w:id="0" w:name="_GoBack"/>
      <w:bookmarkEnd w:id="0"/>
    </w:p>
    <w:sectPr w:rsidR="008F248B" w:rsidRPr="008F24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DF524C"/>
    <w:multiLevelType w:val="hybridMultilevel"/>
    <w:tmpl w:val="F1C82870"/>
    <w:lvl w:ilvl="0" w:tplc="ACB8BBFA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48B"/>
    <w:rsid w:val="003F70A5"/>
    <w:rsid w:val="005E03FE"/>
    <w:rsid w:val="008324CB"/>
    <w:rsid w:val="008F248B"/>
    <w:rsid w:val="009E22B1"/>
    <w:rsid w:val="00D72C27"/>
    <w:rsid w:val="00DC20CB"/>
    <w:rsid w:val="00E04F27"/>
    <w:rsid w:val="00E40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8DFE93-A25D-4101-9E9B-F73F65A7F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unhideWhenUsed/>
    <w:rsid w:val="008F248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8F248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8F248B"/>
    <w:rPr>
      <w:vertAlign w:val="superscript"/>
    </w:rPr>
  </w:style>
  <w:style w:type="paragraph" w:styleId="ListParagraph">
    <w:name w:val="List Paragraph"/>
    <w:basedOn w:val="Normal"/>
    <w:uiPriority w:val="34"/>
    <w:qFormat/>
    <w:rsid w:val="008324CB"/>
    <w:pPr>
      <w:ind w:left="720"/>
      <w:contextualSpacing/>
    </w:pPr>
  </w:style>
  <w:style w:type="paragraph" w:customStyle="1" w:styleId="Footnote">
    <w:name w:val="Footnote"/>
    <w:link w:val="FootnoteChar"/>
    <w:qFormat/>
    <w:rsid w:val="008324CB"/>
    <w:pPr>
      <w:spacing w:after="0" w:line="240" w:lineRule="auto"/>
    </w:pPr>
    <w:rPr>
      <w:rFonts w:ascii="Times New Roman" w:hAnsi="Times New Roman"/>
      <w:sz w:val="20"/>
    </w:rPr>
  </w:style>
  <w:style w:type="character" w:customStyle="1" w:styleId="FootnoteChar">
    <w:name w:val="Footnote Char"/>
    <w:basedOn w:val="DefaultParagraphFont"/>
    <w:link w:val="Footnote"/>
    <w:rsid w:val="008324CB"/>
    <w:rPr>
      <w:rFonts w:ascii="Times New Roman" w:hAnsi="Times New Roman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837</Words>
  <Characters>4439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Sjur K Dyrkolbotn</dc:creator>
  <cp:keywords/>
  <dc:description/>
  <cp:lastModifiedBy>Sjur K Dyrkolbotn</cp:lastModifiedBy>
  <cp:revision>5</cp:revision>
  <dcterms:created xsi:type="dcterms:W3CDTF">2015-06-02T19:03:00Z</dcterms:created>
  <dcterms:modified xsi:type="dcterms:W3CDTF">2015-06-02T19:30:00Z</dcterms:modified>
</cp:coreProperties>
</file>