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ED" w:rsidRDefault="00350CE6" w:rsidP="00350CE6">
      <w:pPr>
        <w:pStyle w:val="1"/>
      </w:pPr>
      <w:r>
        <w:rPr>
          <w:rFonts w:hint="eastAsia"/>
        </w:rPr>
        <w:t>打包开箱即用（</w:t>
      </w:r>
      <w:r>
        <w:rPr>
          <w:rFonts w:hint="eastAsia"/>
        </w:rPr>
        <w:t>OOBE</w:t>
      </w:r>
      <w:r>
        <w:rPr>
          <w:rFonts w:hint="eastAsia"/>
        </w:rPr>
        <w:t>）版</w:t>
      </w:r>
      <w:r>
        <w:rPr>
          <w:rFonts w:hint="eastAsia"/>
        </w:rPr>
        <w:t>BPMX</w:t>
      </w:r>
    </w:p>
    <w:p w:rsidR="00350CE6" w:rsidRDefault="000912E1" w:rsidP="000912E1">
      <w:pPr>
        <w:pStyle w:val="a5"/>
        <w:ind w:firstLine="480"/>
      </w:pPr>
      <w:r>
        <w:rPr>
          <w:rFonts w:hint="eastAsia"/>
        </w:rPr>
        <w:t>BPMX</w:t>
      </w:r>
      <w:r>
        <w:rPr>
          <w:rFonts w:hint="eastAsia"/>
        </w:rPr>
        <w:t>标准的</w:t>
      </w:r>
      <w:r>
        <w:rPr>
          <w:rFonts w:hint="eastAsia"/>
        </w:rPr>
        <w:t>JavaWeb</w:t>
      </w:r>
      <w:r w:rsidR="00176A5C">
        <w:rPr>
          <w:rFonts w:hint="eastAsia"/>
        </w:rPr>
        <w:t>应用程序，安装布署时，需要准备</w:t>
      </w:r>
      <w:r>
        <w:rPr>
          <w:rFonts w:hint="eastAsia"/>
        </w:rPr>
        <w:t>好</w:t>
      </w:r>
      <w:r>
        <w:rPr>
          <w:rFonts w:hint="eastAsia"/>
        </w:rPr>
        <w:t>JDK</w:t>
      </w:r>
      <w:r>
        <w:rPr>
          <w:rFonts w:hint="eastAsia"/>
        </w:rPr>
        <w:t>、支持的关系数据库和</w:t>
      </w:r>
      <w:r>
        <w:rPr>
          <w:rFonts w:hint="eastAsia"/>
        </w:rPr>
        <w:t>Servlet2.4</w:t>
      </w:r>
      <w:r>
        <w:rPr>
          <w:rFonts w:hint="eastAsia"/>
        </w:rPr>
        <w:t>规范的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481CA7" w:rsidRDefault="00481CA7" w:rsidP="00BE0001">
      <w:pPr>
        <w:pStyle w:val="2"/>
      </w:pPr>
      <w:r>
        <w:rPr>
          <w:rFonts w:hint="eastAsia"/>
        </w:rPr>
        <w:t>解决方案</w:t>
      </w:r>
    </w:p>
    <w:p w:rsidR="00481CA7" w:rsidRDefault="00481CA7" w:rsidP="00481CA7">
      <w:pPr>
        <w:pStyle w:val="a5"/>
        <w:ind w:firstLine="480"/>
      </w:pPr>
      <w:r>
        <w:rPr>
          <w:rFonts w:hint="eastAsia"/>
        </w:rPr>
        <w:t>打包</w:t>
      </w:r>
      <w:r>
        <w:rPr>
          <w:rFonts w:hint="eastAsia"/>
        </w:rPr>
        <w:t>OOBE BPMX</w:t>
      </w:r>
      <w:r>
        <w:rPr>
          <w:rFonts w:hint="eastAsia"/>
        </w:rPr>
        <w:t>，需要将</w:t>
      </w:r>
      <w:r>
        <w:rPr>
          <w:rFonts w:hint="eastAsia"/>
        </w:rPr>
        <w:t>jdk</w:t>
      </w:r>
      <w:r>
        <w:rPr>
          <w:rFonts w:hint="eastAsia"/>
        </w:rPr>
        <w:t>、数据库、</w:t>
      </w:r>
      <w:r>
        <w:rPr>
          <w:rFonts w:hint="eastAsia"/>
        </w:rPr>
        <w:t>web</w:t>
      </w:r>
      <w:r>
        <w:rPr>
          <w:rFonts w:hint="eastAsia"/>
        </w:rPr>
        <w:t>服务器与</w:t>
      </w:r>
      <w:r>
        <w:rPr>
          <w:rFonts w:hint="eastAsia"/>
        </w:rPr>
        <w:t>bpmx</w:t>
      </w:r>
      <w:r>
        <w:rPr>
          <w:rFonts w:hint="eastAsia"/>
        </w:rPr>
        <w:t>应用一起打包。最终的发布包的可用性与大小与选择的数据库、</w:t>
      </w:r>
      <w:r>
        <w:rPr>
          <w:rFonts w:hint="eastAsia"/>
        </w:rPr>
        <w:t>web</w:t>
      </w:r>
      <w:r>
        <w:rPr>
          <w:rFonts w:hint="eastAsia"/>
        </w:rPr>
        <w:t>服务器相关。嵌入式数据库和嵌入式</w:t>
      </w:r>
      <w:r>
        <w:rPr>
          <w:rFonts w:hint="eastAsia"/>
        </w:rPr>
        <w:t>tomcat</w:t>
      </w:r>
      <w:r>
        <w:rPr>
          <w:rFonts w:hint="eastAsia"/>
        </w:rPr>
        <w:t>组合可以满足要求。</w:t>
      </w:r>
    </w:p>
    <w:p w:rsidR="00481CA7" w:rsidRPr="00481CA7" w:rsidRDefault="00257CB3" w:rsidP="00481CA7">
      <w:r>
        <w:rPr>
          <w:rFonts w:hint="eastAsia"/>
        </w:rPr>
        <w:tab/>
      </w:r>
      <w:r>
        <w:rPr>
          <w:rFonts w:hint="eastAsia"/>
        </w:rPr>
        <w:t>通过一个建立打包应用程序，由打包应用程序完成相应的工作。</w:t>
      </w:r>
    </w:p>
    <w:p w:rsidR="00E54F17" w:rsidRDefault="00BE0001" w:rsidP="00481CA7">
      <w:pPr>
        <w:pStyle w:val="3"/>
      </w:pPr>
      <w:r>
        <w:rPr>
          <w:rFonts w:hint="eastAsia"/>
        </w:rPr>
        <w:t>数据库</w:t>
      </w:r>
    </w:p>
    <w:p w:rsidR="00BE0001" w:rsidRDefault="00BE0001" w:rsidP="00BE0001">
      <w:pPr>
        <w:pStyle w:val="a5"/>
        <w:ind w:firstLine="480"/>
      </w:pPr>
      <w:r>
        <w:rPr>
          <w:rFonts w:hint="eastAsia"/>
        </w:rPr>
        <w:t>选择的数据库为</w:t>
      </w:r>
      <w:r>
        <w:rPr>
          <w:rFonts w:hint="eastAsia"/>
        </w:rPr>
        <w:t>H2</w:t>
      </w:r>
      <w:r>
        <w:rPr>
          <w:rFonts w:hint="eastAsia"/>
        </w:rPr>
        <w:t>。</w:t>
      </w:r>
    </w:p>
    <w:p w:rsidR="00EA7F9A" w:rsidRDefault="00EA7F9A" w:rsidP="00481CA7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EA7F9A" w:rsidRDefault="00EA7F9A" w:rsidP="00EA7F9A">
      <w:pPr>
        <w:pStyle w:val="a5"/>
        <w:ind w:firstLine="480"/>
      </w:pPr>
      <w:r>
        <w:rPr>
          <w:rFonts w:hint="eastAsia"/>
        </w:rPr>
        <w:t>选择的</w:t>
      </w:r>
      <w:r>
        <w:rPr>
          <w:rFonts w:hint="eastAsia"/>
        </w:rPr>
        <w:t>Web</w:t>
      </w:r>
      <w:r>
        <w:rPr>
          <w:rFonts w:hint="eastAsia"/>
        </w:rPr>
        <w:t>服务器为嵌入式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BB2505" w:rsidRDefault="00BB2505" w:rsidP="00EA7F9A">
      <w:pPr>
        <w:pStyle w:val="a5"/>
        <w:ind w:firstLine="480"/>
      </w:pPr>
      <w:r>
        <w:rPr>
          <w:rFonts w:hint="eastAsia"/>
        </w:rPr>
        <w:t>Tomcat</w:t>
      </w:r>
    </w:p>
    <w:p w:rsidR="00BB2505" w:rsidRDefault="00BB2505" w:rsidP="00EA7F9A">
      <w:pPr>
        <w:pStyle w:val="a5"/>
        <w:ind w:firstLine="480"/>
      </w:pPr>
      <w:r>
        <w:rPr>
          <w:rFonts w:hint="eastAsia"/>
        </w:rPr>
        <w:t>嵌入式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依赖为：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org.apache.tomcat.embed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tomcat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-embed-core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${tomcat.embed.version}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org.apache.tomcat.embed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tomcat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-embed-</w:t>
      </w:r>
      <w:r w:rsidRPr="00BB250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jasper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${tomcat.embed.version}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org.apache.tomcat.embed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tomcat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-embed-logging-</w:t>
      </w:r>
      <w:r w:rsidRPr="00BB250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juli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${tomcat.embed.version}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org.apache.tomcat.embed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tomcat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-embed-logging-log4j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Pr="00BB2505" w:rsidRDefault="00BB2505" w:rsidP="00BB25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>${tomcat.embed.version}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66A93" w:rsidRDefault="00BB2505" w:rsidP="00BB2505">
      <w:pPr>
        <w:pStyle w:val="a5"/>
        <w:ind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B2505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B250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B2505" w:rsidRDefault="00B45229" w:rsidP="00BB2505">
      <w:pPr>
        <w:pStyle w:val="a5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使用嵌入式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布署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应用程序的流程与</w:t>
      </w:r>
      <w:bookmarkStart w:id="0" w:name="OLE_LINK3"/>
      <w:bookmarkStart w:id="1" w:name="OLE_LINK4"/>
      <w:r>
        <w:rPr>
          <w:rFonts w:hint="eastAsia"/>
          <w:sz w:val="18"/>
          <w:szCs w:val="18"/>
        </w:rPr>
        <w:t>独立使用的</w:t>
      </w:r>
      <w:r>
        <w:rPr>
          <w:rFonts w:hint="eastAsia"/>
          <w:sz w:val="18"/>
          <w:szCs w:val="18"/>
        </w:rPr>
        <w:t>Tomcat</w:t>
      </w:r>
      <w:bookmarkEnd w:id="0"/>
      <w:bookmarkEnd w:id="1"/>
      <w:r>
        <w:rPr>
          <w:rFonts w:hint="eastAsia"/>
          <w:sz w:val="18"/>
          <w:szCs w:val="18"/>
        </w:rPr>
        <w:t>类似。但区别是使用嵌入式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时，所有的步骤与参数设置都是通过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代码进行控制。</w:t>
      </w:r>
    </w:p>
    <w:p w:rsidR="00766A93" w:rsidRDefault="001245B7" w:rsidP="001245B7">
      <w:pPr>
        <w:pStyle w:val="a5"/>
        <w:ind w:firstLineChars="111"/>
        <w:rPr>
          <w:sz w:val="18"/>
          <w:szCs w:val="18"/>
        </w:rPr>
      </w:pPr>
      <w:r>
        <w:rPr>
          <w:rFonts w:hint="eastAsia"/>
          <w:sz w:val="18"/>
          <w:szCs w:val="18"/>
        </w:rPr>
        <w:t>在使用</w:t>
      </w:r>
      <w:r>
        <w:rPr>
          <w:rFonts w:hint="eastAsia"/>
          <w:kern w:val="0"/>
          <w:sz w:val="18"/>
          <w:szCs w:val="18"/>
        </w:rPr>
        <w:t>独立版本</w:t>
      </w:r>
      <w:r>
        <w:rPr>
          <w:kern w:val="0"/>
          <w:sz w:val="18"/>
          <w:szCs w:val="18"/>
        </w:rPr>
        <w:t>Tomcat</w:t>
      </w:r>
      <w:r>
        <w:rPr>
          <w:rFonts w:hint="eastAsia"/>
          <w:kern w:val="0"/>
          <w:sz w:val="18"/>
          <w:szCs w:val="18"/>
        </w:rPr>
        <w:t>时，我们知道，</w:t>
      </w:r>
      <w:r>
        <w:rPr>
          <w:rFonts w:hint="eastAsia"/>
          <w:kern w:val="0"/>
          <w:sz w:val="18"/>
          <w:szCs w:val="18"/>
        </w:rPr>
        <w:t>Tomcat</w:t>
      </w:r>
      <w:r>
        <w:rPr>
          <w:rFonts w:hint="eastAsia"/>
          <w:kern w:val="0"/>
          <w:sz w:val="18"/>
          <w:szCs w:val="18"/>
        </w:rPr>
        <w:t>被模块化为一系统有着各自目的的组件，这些组件的配置通过</w:t>
      </w:r>
      <w:r>
        <w:rPr>
          <w:rFonts w:hint="eastAsia"/>
          <w:kern w:val="0"/>
          <w:sz w:val="18"/>
          <w:szCs w:val="18"/>
        </w:rPr>
        <w:t>server.xml</w:t>
      </w:r>
      <w:r>
        <w:rPr>
          <w:rFonts w:hint="eastAsia"/>
          <w:kern w:val="0"/>
          <w:sz w:val="18"/>
          <w:szCs w:val="18"/>
        </w:rPr>
        <w:t>文件进行配置和组装。当使用</w:t>
      </w:r>
      <w:r>
        <w:rPr>
          <w:rFonts w:hint="eastAsia"/>
          <w:kern w:val="0"/>
          <w:sz w:val="18"/>
          <w:szCs w:val="18"/>
        </w:rPr>
        <w:t>embed tomcat</w:t>
      </w:r>
      <w:r>
        <w:rPr>
          <w:rFonts w:hint="eastAsia"/>
          <w:kern w:val="0"/>
          <w:sz w:val="18"/>
          <w:szCs w:val="18"/>
        </w:rPr>
        <w:t>时，我们无法使用</w:t>
      </w:r>
      <w:r>
        <w:rPr>
          <w:rFonts w:hint="eastAsia"/>
          <w:kern w:val="0"/>
          <w:sz w:val="18"/>
          <w:szCs w:val="18"/>
        </w:rPr>
        <w:t>server.xml</w:t>
      </w:r>
      <w:r w:rsidR="00DA1850">
        <w:rPr>
          <w:rFonts w:hint="eastAsia"/>
          <w:kern w:val="0"/>
          <w:sz w:val="18"/>
          <w:szCs w:val="18"/>
        </w:rPr>
        <w:t>文件，所以</w:t>
      </w:r>
      <w:r>
        <w:rPr>
          <w:rFonts w:hint="eastAsia"/>
          <w:kern w:val="0"/>
          <w:sz w:val="18"/>
          <w:szCs w:val="18"/>
        </w:rPr>
        <w:t>我们必须以编程的方式对</w:t>
      </w:r>
      <w:r>
        <w:rPr>
          <w:rFonts w:hint="eastAsia"/>
          <w:kern w:val="0"/>
          <w:sz w:val="18"/>
          <w:szCs w:val="18"/>
        </w:rPr>
        <w:t>tomcat</w:t>
      </w:r>
      <w:r>
        <w:rPr>
          <w:rFonts w:hint="eastAsia"/>
          <w:kern w:val="0"/>
          <w:sz w:val="18"/>
          <w:szCs w:val="18"/>
        </w:rPr>
        <w:t>进行参数设置的组装。</w:t>
      </w:r>
      <w:r>
        <w:rPr>
          <w:rFonts w:hint="eastAsia"/>
          <w:kern w:val="0"/>
          <w:sz w:val="18"/>
          <w:szCs w:val="18"/>
        </w:rPr>
        <w:t>embed tomcat</w:t>
      </w:r>
      <w:r>
        <w:rPr>
          <w:rFonts w:hint="eastAsia"/>
          <w:kern w:val="0"/>
          <w:sz w:val="18"/>
          <w:szCs w:val="18"/>
        </w:rPr>
        <w:t>提供了一系列的</w:t>
      </w:r>
      <w:r>
        <w:rPr>
          <w:rFonts w:hint="eastAsia"/>
          <w:kern w:val="0"/>
          <w:sz w:val="18"/>
          <w:szCs w:val="18"/>
        </w:rPr>
        <w:t>core interface</w:t>
      </w:r>
      <w:r>
        <w:rPr>
          <w:rFonts w:hint="eastAsia"/>
          <w:kern w:val="0"/>
          <w:sz w:val="18"/>
          <w:szCs w:val="18"/>
        </w:rPr>
        <w:t>，允许我们组织这些组件，装配一个可用的</w:t>
      </w:r>
      <w:r>
        <w:rPr>
          <w:rFonts w:hint="eastAsia"/>
          <w:kern w:val="0"/>
          <w:sz w:val="18"/>
          <w:szCs w:val="18"/>
        </w:rPr>
        <w:t>tomcat</w:t>
      </w:r>
      <w:r>
        <w:rPr>
          <w:rFonts w:hint="eastAsia"/>
          <w:kern w:val="0"/>
          <w:sz w:val="18"/>
          <w:szCs w:val="18"/>
        </w:rPr>
        <w:t>实例。</w:t>
      </w:r>
      <w:bookmarkStart w:id="2" w:name="OLE_LINK1"/>
      <w:bookmarkStart w:id="3" w:name="OLE_LINK2"/>
      <w:r w:rsidR="009A7800">
        <w:rPr>
          <w:rFonts w:hint="eastAsia"/>
          <w:kern w:val="0"/>
          <w:sz w:val="18"/>
          <w:szCs w:val="18"/>
        </w:rPr>
        <w:t>Tomcat</w:t>
      </w:r>
      <w:r w:rsidR="009A7800">
        <w:rPr>
          <w:rFonts w:hint="eastAsia"/>
          <w:kern w:val="0"/>
          <w:sz w:val="18"/>
          <w:szCs w:val="18"/>
        </w:rPr>
        <w:t>主要的类与结构组件的关系如表</w:t>
      </w:r>
      <w:r w:rsidR="009A7800">
        <w:rPr>
          <w:rFonts w:hint="eastAsia"/>
          <w:kern w:val="0"/>
          <w:sz w:val="18"/>
          <w:szCs w:val="18"/>
        </w:rPr>
        <w:t>-1</w:t>
      </w:r>
      <w:r w:rsidR="009A7800">
        <w:rPr>
          <w:rFonts w:hint="eastAsia"/>
          <w:kern w:val="0"/>
          <w:sz w:val="18"/>
          <w:szCs w:val="18"/>
        </w:rPr>
        <w:t>所示</w:t>
      </w:r>
    </w:p>
    <w:tbl>
      <w:tblPr>
        <w:tblStyle w:val="a8"/>
        <w:tblW w:w="0" w:type="auto"/>
        <w:tblInd w:w="108" w:type="dxa"/>
        <w:tblLook w:val="04A0"/>
      </w:tblPr>
      <w:tblGrid>
        <w:gridCol w:w="2577"/>
        <w:gridCol w:w="2578"/>
        <w:gridCol w:w="2578"/>
      </w:tblGrid>
      <w:tr w:rsidR="001245B7" w:rsidRPr="007C0598" w:rsidTr="004D0AAC">
        <w:trPr>
          <w:trHeight w:val="453"/>
        </w:trPr>
        <w:tc>
          <w:tcPr>
            <w:tcW w:w="2577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rFonts w:hint="eastAsia"/>
                <w:sz w:val="18"/>
                <w:szCs w:val="18"/>
              </w:rPr>
              <w:t>接口</w:t>
            </w:r>
            <w:r w:rsidRPr="007C0598">
              <w:rPr>
                <w:rFonts w:hint="eastAsia"/>
                <w:sz w:val="18"/>
                <w:szCs w:val="18"/>
              </w:rPr>
              <w:t>/</w:t>
            </w:r>
            <w:r w:rsidRPr="007C0598">
              <w:rPr>
                <w:rFonts w:hint="eastAsia"/>
                <w:sz w:val="18"/>
                <w:szCs w:val="18"/>
              </w:rPr>
              <w:t>类</w:t>
            </w:r>
          </w:p>
        </w:tc>
        <w:tc>
          <w:tcPr>
            <w:tcW w:w="2578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rFonts w:hint="eastAsia"/>
                <w:sz w:val="18"/>
                <w:szCs w:val="18"/>
              </w:rPr>
              <w:t>组件</w:t>
            </w:r>
          </w:p>
        </w:tc>
        <w:tc>
          <w:tcPr>
            <w:tcW w:w="2578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1245B7" w:rsidRPr="007C0598" w:rsidTr="004D0AAC">
        <w:trPr>
          <w:trHeight w:val="907"/>
        </w:trPr>
        <w:tc>
          <w:tcPr>
            <w:tcW w:w="2577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>Interface org.apache.catalina.Server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>Server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7C0598" w:rsidRPr="007C0598" w:rsidRDefault="007C0598" w:rsidP="004D0AAC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整个</w:t>
            </w:r>
            <w:r>
              <w:rPr>
                <w:rFonts w:hint="eastAsia"/>
                <w:sz w:val="18"/>
                <w:szCs w:val="18"/>
              </w:rPr>
              <w:t>Tomcat</w:t>
            </w:r>
            <w:r>
              <w:rPr>
                <w:rFonts w:hint="eastAsia"/>
                <w:sz w:val="18"/>
                <w:szCs w:val="18"/>
              </w:rPr>
              <w:t>实例，包含一个或多个</w:t>
            </w:r>
            <w:r>
              <w:rPr>
                <w:rFonts w:hint="eastAsia"/>
                <w:sz w:val="18"/>
                <w:szCs w:val="18"/>
              </w:rPr>
              <w:t>Services</w:t>
            </w:r>
          </w:p>
        </w:tc>
      </w:tr>
      <w:tr w:rsidR="001245B7" w:rsidRPr="007C0598" w:rsidTr="004D0AAC">
        <w:trPr>
          <w:trHeight w:val="918"/>
        </w:trPr>
        <w:tc>
          <w:tcPr>
            <w:tcW w:w="2577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>Interface org.apache.catalina.Service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 xml:space="preserve">Service 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F01490" w:rsidRPr="007C0598" w:rsidRDefault="00F01490" w:rsidP="00F0149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  <w:r>
              <w:rPr>
                <w:rFonts w:hint="eastAsia"/>
                <w:sz w:val="18"/>
                <w:szCs w:val="18"/>
              </w:rPr>
              <w:t>的容器</w:t>
            </w:r>
            <w:r w:rsidR="001245B7" w:rsidRPr="007C059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，通过</w:t>
            </w:r>
            <w:r>
              <w:rPr>
                <w:rFonts w:hint="eastAsia"/>
                <w:sz w:val="18"/>
                <w:szCs w:val="18"/>
              </w:rPr>
              <w:t>Connector</w:t>
            </w:r>
            <w:r>
              <w:rPr>
                <w:rFonts w:hint="eastAsia"/>
                <w:sz w:val="18"/>
                <w:szCs w:val="18"/>
              </w:rPr>
              <w:t>进行访问。</w:t>
            </w:r>
          </w:p>
        </w:tc>
      </w:tr>
      <w:tr w:rsidR="001245B7" w:rsidRPr="007C0598" w:rsidTr="004D0AAC">
        <w:trPr>
          <w:trHeight w:val="907"/>
        </w:trPr>
        <w:tc>
          <w:tcPr>
            <w:tcW w:w="2577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 xml:space="preserve">Class org.apache.catalina.Connector 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 xml:space="preserve">Connector 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F01490" w:rsidRPr="007C0598" w:rsidRDefault="001245B7" w:rsidP="00F0149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 xml:space="preserve"> </w:t>
            </w:r>
            <w:r w:rsidR="00F01490">
              <w:rPr>
                <w:rFonts w:hint="eastAsia"/>
                <w:sz w:val="18"/>
                <w:szCs w:val="18"/>
              </w:rPr>
              <w:t>定义到</w:t>
            </w:r>
            <w:r w:rsidR="00F01490">
              <w:rPr>
                <w:rFonts w:hint="eastAsia"/>
                <w:sz w:val="18"/>
                <w:szCs w:val="18"/>
              </w:rPr>
              <w:t>Tomcat</w:t>
            </w:r>
            <w:r w:rsidR="00F01490">
              <w:rPr>
                <w:rFonts w:hint="eastAsia"/>
                <w:sz w:val="18"/>
                <w:szCs w:val="18"/>
              </w:rPr>
              <w:t>实例的连接</w:t>
            </w:r>
          </w:p>
        </w:tc>
      </w:tr>
      <w:tr w:rsidR="001245B7" w:rsidRPr="007C0598" w:rsidTr="004D0AAC">
        <w:trPr>
          <w:trHeight w:val="918"/>
        </w:trPr>
        <w:tc>
          <w:tcPr>
            <w:tcW w:w="2577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>Interface org.apache.catalina.Engine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 xml:space="preserve">Engine 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F01490" w:rsidRPr="007C0598" w:rsidRDefault="00F01490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Servlet </w:t>
            </w:r>
            <w:r>
              <w:rPr>
                <w:rFonts w:hint="eastAsia"/>
                <w:sz w:val="18"/>
                <w:szCs w:val="18"/>
              </w:rPr>
              <w:t>引擎</w:t>
            </w:r>
          </w:p>
        </w:tc>
      </w:tr>
      <w:tr w:rsidR="001245B7" w:rsidRPr="007C0598" w:rsidTr="004D0AAC">
        <w:trPr>
          <w:trHeight w:val="453"/>
        </w:trPr>
        <w:tc>
          <w:tcPr>
            <w:tcW w:w="2577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>Interface org.apache.catalina.Host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 xml:space="preserve">Host 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F01490" w:rsidRPr="007C0598" w:rsidRDefault="00F01490" w:rsidP="00F0149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虚拟主机</w:t>
            </w:r>
          </w:p>
        </w:tc>
      </w:tr>
      <w:tr w:rsidR="001245B7" w:rsidRPr="007C0598" w:rsidTr="004D0AAC">
        <w:trPr>
          <w:trHeight w:val="918"/>
        </w:trPr>
        <w:tc>
          <w:tcPr>
            <w:tcW w:w="2577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>Interface org.apache.catalina.Context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1245B7" w:rsidRPr="007C0598" w:rsidRDefault="001245B7" w:rsidP="006D744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7C0598">
              <w:rPr>
                <w:sz w:val="18"/>
                <w:szCs w:val="18"/>
              </w:rPr>
              <w:t>Context</w:t>
            </w:r>
            <w:r w:rsidRPr="007C059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578" w:type="dxa"/>
          </w:tcPr>
          <w:p w:rsidR="001245B7" w:rsidRPr="007C0598" w:rsidRDefault="00F01490" w:rsidP="00F0149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表示包含在</w:t>
            </w:r>
            <w:r>
              <w:rPr>
                <w:rFonts w:hint="eastAsia"/>
                <w:sz w:val="18"/>
                <w:szCs w:val="18"/>
              </w:rPr>
              <w:t>Host</w:t>
            </w:r>
            <w:r>
              <w:rPr>
                <w:rFonts w:hint="eastAsia"/>
                <w:sz w:val="18"/>
                <w:szCs w:val="18"/>
              </w:rPr>
              <w:t>中的独立的一个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</w:tbl>
    <w:bookmarkEnd w:id="2"/>
    <w:bookmarkEnd w:id="3"/>
    <w:p w:rsidR="007C1DD2" w:rsidRDefault="009A7800" w:rsidP="009A7800">
      <w:pPr>
        <w:pStyle w:val="a5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-1</w:t>
      </w:r>
    </w:p>
    <w:p w:rsidR="007C1DD2" w:rsidRDefault="007C1DD2" w:rsidP="007C1DD2"/>
    <w:p w:rsidR="00EA7F9A" w:rsidRDefault="007C1DD2" w:rsidP="007C1DD2">
      <w:r>
        <w:rPr>
          <w:rFonts w:hint="eastAsia"/>
        </w:rPr>
        <w:t>表</w:t>
      </w:r>
      <w:r>
        <w:rPr>
          <w:rFonts w:hint="eastAsia"/>
        </w:rPr>
        <w:t>-1</w:t>
      </w:r>
      <w:r>
        <w:rPr>
          <w:rFonts w:hint="eastAsia"/>
        </w:rPr>
        <w:t>中所有的</w:t>
      </w:r>
      <w:r>
        <w:rPr>
          <w:rFonts w:hint="eastAsia"/>
        </w:rPr>
        <w:t>Tomcat</w:t>
      </w:r>
      <w:r>
        <w:rPr>
          <w:rFonts w:hint="eastAsia"/>
        </w:rPr>
        <w:t>定义的接口，</w:t>
      </w:r>
      <w:r>
        <w:rPr>
          <w:rFonts w:hint="eastAsia"/>
        </w:rPr>
        <w:t>Tomcat</w:t>
      </w:r>
      <w:r>
        <w:rPr>
          <w:rFonts w:hint="eastAsia"/>
        </w:rPr>
        <w:t>都提供了一个或多个实现，我们</w:t>
      </w:r>
      <w:r w:rsidR="00DA1850">
        <w:rPr>
          <w:rFonts w:hint="eastAsia"/>
        </w:rPr>
        <w:t>可</w:t>
      </w:r>
      <w:r>
        <w:rPr>
          <w:rFonts w:hint="eastAsia"/>
        </w:rPr>
        <w:t>直接用于构建</w:t>
      </w:r>
      <w:r>
        <w:rPr>
          <w:rFonts w:hint="eastAsia"/>
        </w:rPr>
        <w:t>tomcat</w:t>
      </w:r>
      <w:r>
        <w:rPr>
          <w:rFonts w:hint="eastAsia"/>
        </w:rPr>
        <w:t>实例。</w:t>
      </w:r>
    </w:p>
    <w:p w:rsidR="00B85F1F" w:rsidRDefault="00B85F1F" w:rsidP="007C1DD2">
      <w:r>
        <w:rPr>
          <w:rFonts w:hint="eastAsia"/>
        </w:rPr>
        <w:t>embed tomcat</w:t>
      </w:r>
      <w:r>
        <w:rPr>
          <w:rFonts w:hint="eastAsia"/>
        </w:rPr>
        <w:t>提供了一个方便构建</w:t>
      </w:r>
      <w:r>
        <w:rPr>
          <w:rFonts w:hint="eastAsia"/>
        </w:rPr>
        <w:t>tomcat</w:t>
      </w:r>
      <w:r>
        <w:rPr>
          <w:rFonts w:hint="eastAsia"/>
        </w:rPr>
        <w:t>实例的类</w:t>
      </w:r>
      <w:bookmarkStart w:id="4" w:name="OLE_LINK7"/>
      <w:bookmarkStart w:id="5" w:name="OLE_LINK8"/>
      <w:r w:rsidRPr="00B85F1F">
        <w:t>org.apache.catalina.startup.Tomcat</w:t>
      </w:r>
      <w:bookmarkEnd w:id="4"/>
      <w:bookmarkEnd w:id="5"/>
      <w:r>
        <w:rPr>
          <w:rFonts w:hint="eastAsia"/>
        </w:rPr>
        <w:t>。</w:t>
      </w:r>
    </w:p>
    <w:p w:rsidR="00B85F1F" w:rsidRDefault="00B85F1F" w:rsidP="007C1DD2">
      <w:r>
        <w:rPr>
          <w:rFonts w:hint="eastAsia"/>
        </w:rPr>
        <w:t>使用类</w:t>
      </w:r>
      <w:r w:rsidRPr="00B85F1F">
        <w:t>org.apache.catalina.startup.Tomcat</w:t>
      </w:r>
      <w:r>
        <w:rPr>
          <w:rFonts w:hint="eastAsia"/>
        </w:rPr>
        <w:t>，通过下面简单的代码即可构建一个</w:t>
      </w:r>
      <w:r>
        <w:rPr>
          <w:rFonts w:hint="eastAsia"/>
        </w:rPr>
        <w:t>embed tomcat</w:t>
      </w:r>
      <w:r>
        <w:rPr>
          <w:rFonts w:hint="eastAsia"/>
        </w:rPr>
        <w:t>实例：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com.hotent;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org.apache.catalina.startup.Tomcat;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org.apache.catalina.core.StandardServer;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org.apache.catalina.core.AprLifecycleListener;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org.apache.catalina.LifecycleException;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javax.servlet.ServletException;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EmbeddedTomcat {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Tomcat </w:t>
      </w:r>
      <w:r w:rsidRPr="009F5BBB">
        <w:rPr>
          <w:rFonts w:ascii="Consolas" w:hAnsi="Consolas" w:cs="Consolas"/>
          <w:color w:val="0000C0"/>
          <w:kern w:val="0"/>
          <w:sz w:val="18"/>
          <w:szCs w:val="18"/>
        </w:rPr>
        <w:t>tomcat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startTomcat()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LifecycleException {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F5BBB">
        <w:rPr>
          <w:rFonts w:ascii="Consolas" w:hAnsi="Consolas" w:cs="Consolas"/>
          <w:color w:val="0000C0"/>
          <w:kern w:val="0"/>
          <w:sz w:val="18"/>
          <w:szCs w:val="18"/>
        </w:rPr>
        <w:t>tomcat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Tomcat();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F5BBB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tomcat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监听端口为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8080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F5BBB">
        <w:rPr>
          <w:rFonts w:ascii="Consolas" w:hAnsi="Consolas" w:cs="Consolas"/>
          <w:color w:val="0000C0"/>
          <w:kern w:val="0"/>
          <w:sz w:val="18"/>
          <w:szCs w:val="18"/>
        </w:rPr>
        <w:t>tomcat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.setPort(8080);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设置基目录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F5BBB">
        <w:rPr>
          <w:rFonts w:ascii="Consolas" w:hAnsi="Consolas" w:cs="Consolas"/>
          <w:color w:val="0000C0"/>
          <w:kern w:val="0"/>
          <w:sz w:val="18"/>
          <w:szCs w:val="18"/>
        </w:rPr>
        <w:t>tomcat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.setBaseDir(</w:t>
      </w:r>
      <w:r w:rsidRPr="009F5BBB"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StandardServer server = (StandardServer)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F5BBB">
        <w:rPr>
          <w:rFonts w:ascii="Consolas" w:hAnsi="Consolas" w:cs="Consolas"/>
          <w:color w:val="0000C0"/>
          <w:kern w:val="0"/>
          <w:sz w:val="18"/>
          <w:szCs w:val="18"/>
        </w:rPr>
        <w:t>tomcat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.getServer();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添加生命周期监听事件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AprLifecycleListener listener =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AprLifecycleListener();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server.addLifecycleListener(listener);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应用程序的上下文路径和应用所在的系统路径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contextPath = </w:t>
      </w:r>
      <w:r w:rsidRPr="009F5BBB">
        <w:rPr>
          <w:rFonts w:ascii="Consolas" w:hAnsi="Consolas" w:cs="Consolas"/>
          <w:color w:val="2A00FF"/>
          <w:kern w:val="0"/>
          <w:sz w:val="18"/>
          <w:szCs w:val="18"/>
        </w:rPr>
        <w:t>"/myapp"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appBase = </w:t>
      </w:r>
      <w:r w:rsidRPr="009F5BBB">
        <w:rPr>
          <w:rFonts w:ascii="Consolas" w:hAnsi="Consolas" w:cs="Consolas"/>
          <w:color w:val="2A00FF"/>
          <w:kern w:val="0"/>
          <w:sz w:val="18"/>
          <w:szCs w:val="18"/>
        </w:rPr>
        <w:t>"/opt/tomcat7/webapps/examples"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F5BBB">
        <w:rPr>
          <w:rFonts w:ascii="Consolas" w:hAnsi="Consolas" w:cs="Consolas"/>
          <w:color w:val="0000C0"/>
          <w:kern w:val="0"/>
          <w:sz w:val="18"/>
          <w:szCs w:val="18"/>
        </w:rPr>
        <w:t>tomcat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.addWebapp(contextPath, appBase);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F5BBB">
        <w:rPr>
          <w:rFonts w:ascii="Consolas" w:hAnsi="Consolas" w:cs="Consolas"/>
          <w:color w:val="0000C0"/>
          <w:kern w:val="0"/>
          <w:sz w:val="18"/>
          <w:szCs w:val="18"/>
        </w:rPr>
        <w:t>tomcat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.start();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stopTomcat()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LifecycleException {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9F5BBB">
        <w:rPr>
          <w:rFonts w:ascii="Consolas" w:hAnsi="Consolas" w:cs="Consolas"/>
          <w:color w:val="0000C0"/>
          <w:kern w:val="0"/>
          <w:sz w:val="18"/>
          <w:szCs w:val="18"/>
        </w:rPr>
        <w:t>tomcat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.stop();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 args[]) {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EmbeddedTomcat tomcat =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EmbeddedTomcat();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启动</w:t>
      </w:r>
      <w:r w:rsidRPr="009F5BBB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tomcat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实例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tomcat.startTomcat();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Thread.</w:t>
      </w:r>
      <w:r w:rsidRPr="009F5BB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sleep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(100000);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停止</w:t>
      </w:r>
      <w:r w:rsidRPr="009F5BBB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tomcat</w:t>
      </w:r>
      <w:r w:rsidRPr="009F5BBB">
        <w:rPr>
          <w:rFonts w:ascii="Consolas" w:hAnsi="Consolas" w:cs="Consolas"/>
          <w:color w:val="3F7F5F"/>
          <w:kern w:val="0"/>
          <w:sz w:val="18"/>
          <w:szCs w:val="18"/>
        </w:rPr>
        <w:t>实例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tomcat.stopTomcat();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F5B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e) {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e.printStackTrace();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359BA" w:rsidRPr="009F5BBB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85F1F" w:rsidRDefault="004359BA" w:rsidP="00435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9F5BB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56065" w:rsidRPr="00556065" w:rsidRDefault="0020210F" w:rsidP="00556065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实现</w:t>
      </w:r>
    </w:p>
    <w:p w:rsidR="00707942" w:rsidRPr="00707942" w:rsidRDefault="0000126C" w:rsidP="00534270">
      <w:pPr>
        <w:pStyle w:val="3"/>
      </w:pPr>
      <w:r>
        <w:rPr>
          <w:rFonts w:hint="eastAsia"/>
        </w:rPr>
        <w:t>打包器</w:t>
      </w:r>
      <w:r>
        <w:rPr>
          <w:rFonts w:hint="eastAsia"/>
        </w:rPr>
        <w:t>-</w:t>
      </w:r>
      <w:r>
        <w:rPr>
          <w:rFonts w:hint="eastAsia"/>
        </w:rPr>
        <w:t>程序结构图</w:t>
      </w:r>
    </w:p>
    <w:p w:rsidR="00DA1850" w:rsidRDefault="00534270" w:rsidP="0020210F">
      <w:r>
        <w:rPr>
          <w:noProof/>
        </w:rPr>
        <w:drawing>
          <wp:inline distT="0" distB="0" distL="0" distR="0">
            <wp:extent cx="5274310" cy="674532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50" w:rsidRPr="00DA1850" w:rsidRDefault="00DA1850" w:rsidP="00DA1850"/>
    <w:p w:rsidR="00DA1850" w:rsidRDefault="00DA1850" w:rsidP="00DA1850"/>
    <w:p w:rsidR="0020210F" w:rsidRDefault="00DA1850" w:rsidP="00DA1850">
      <w:pPr>
        <w:rPr>
          <w:rFonts w:hint="eastAsia"/>
        </w:rPr>
      </w:pPr>
      <w:r>
        <w:rPr>
          <w:rFonts w:hint="eastAsia"/>
        </w:rPr>
        <w:t>【启动器】的工作的主要工作是创建和初始化</w:t>
      </w:r>
      <w:r>
        <w:rPr>
          <w:rFonts w:hint="eastAsia"/>
        </w:rPr>
        <w:t>H2</w:t>
      </w:r>
      <w:r>
        <w:rPr>
          <w:rFonts w:hint="eastAsia"/>
        </w:rPr>
        <w:t>数据库、创建和初始化</w:t>
      </w:r>
      <w:r>
        <w:rPr>
          <w:rFonts w:hint="eastAsia"/>
        </w:rPr>
        <w:t>Tomcat</w:t>
      </w:r>
      <w:r>
        <w:rPr>
          <w:rFonts w:hint="eastAsia"/>
        </w:rPr>
        <w:t>对象。</w:t>
      </w:r>
    </w:p>
    <w:p w:rsidR="00372C94" w:rsidRDefault="00372C94" w:rsidP="00DA1850">
      <w:pPr>
        <w:rPr>
          <w:rFonts w:hint="eastAsia"/>
        </w:rPr>
      </w:pPr>
      <w:r>
        <w:rPr>
          <w:rFonts w:hint="eastAsia"/>
        </w:rPr>
        <w:lastRenderedPageBreak/>
        <w:t>【编译打包</w:t>
      </w:r>
      <w:r>
        <w:rPr>
          <w:rFonts w:hint="eastAsia"/>
        </w:rPr>
        <w:t>BPMX</w:t>
      </w:r>
      <w:r>
        <w:rPr>
          <w:rFonts w:hint="eastAsia"/>
        </w:rPr>
        <w:t>应用程序】的工作是使用</w:t>
      </w:r>
      <w:r>
        <w:rPr>
          <w:rFonts w:hint="eastAsia"/>
        </w:rPr>
        <w:t>ANT</w:t>
      </w:r>
      <w:r>
        <w:rPr>
          <w:rFonts w:hint="eastAsia"/>
        </w:rPr>
        <w:t>对</w:t>
      </w:r>
      <w:r>
        <w:rPr>
          <w:rFonts w:hint="eastAsia"/>
        </w:rPr>
        <w:t>BPMX</w:t>
      </w:r>
      <w:r>
        <w:rPr>
          <w:rFonts w:hint="eastAsia"/>
        </w:rPr>
        <w:t>应用程序的源码进行编译，生成可部署的</w:t>
      </w:r>
      <w:r>
        <w:rPr>
          <w:rFonts w:hint="eastAsia"/>
        </w:rPr>
        <w:t>WEB</w:t>
      </w:r>
      <w:r>
        <w:rPr>
          <w:rFonts w:hint="eastAsia"/>
        </w:rPr>
        <w:t>应用。由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antrun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 w:rsidRPr="00372C94">
        <w:rPr>
          <w:rFonts w:hint="eastAsia"/>
        </w:rPr>
        <w:t>插件实现。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antrun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1.7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executions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execution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phase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package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phase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target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ant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antfile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"ant-maven-build.xml"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target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goals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goal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goal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goals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execution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executions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rPr>
          <w:rFonts w:hint="eastAsia"/>
        </w:rPr>
      </w:pPr>
      <w:r>
        <w:rPr>
          <w:rFonts w:hint="eastAsia"/>
        </w:rPr>
        <w:t>【构建可执行程序】的工作是生成可执行的应用程序目录结构和</w:t>
      </w:r>
      <w:r>
        <w:rPr>
          <w:rFonts w:hint="eastAsia"/>
        </w:rPr>
        <w:t xml:space="preserve">BASH SHELL </w:t>
      </w:r>
      <w:r>
        <w:rPr>
          <w:rFonts w:hint="eastAsia"/>
        </w:rPr>
        <w:t>和</w:t>
      </w:r>
      <w:r>
        <w:rPr>
          <w:rFonts w:hint="eastAsia"/>
        </w:rPr>
        <w:t>DOS</w:t>
      </w:r>
      <w:r>
        <w:rPr>
          <w:rFonts w:hint="eastAsia"/>
        </w:rPr>
        <w:t>脚本、配置文件等，但生成的程序还不能独立运行，因为一些资源还没有完成准备好，还需要进一步的工作。由</w:t>
      </w:r>
      <w:r>
        <w:rPr>
          <w:rFonts w:hint="eastAsia"/>
        </w:rPr>
        <w:t>Maven</w:t>
      </w:r>
      <w:r>
        <w:rPr>
          <w:rFonts w:hint="eastAsia"/>
        </w:rPr>
        <w:t>的</w:t>
      </w:r>
      <w:r w:rsidRPr="00372C94">
        <w:rPr>
          <w:rFonts w:ascii="Consolas" w:hAnsi="Consolas" w:cs="Consolas"/>
          <w:color w:val="000000"/>
          <w:kern w:val="0"/>
          <w:sz w:val="22"/>
          <w:u w:val="single"/>
        </w:rPr>
        <w:t>appassembler-maven-plugin</w:t>
      </w:r>
      <w:r w:rsidRPr="00372C94">
        <w:rPr>
          <w:rFonts w:hint="eastAsia"/>
        </w:rPr>
        <w:t>插件实现。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org.codehaus.mojo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appassembler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1.3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Set the target configuration directory to be used in the bin scripts --&gt;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conf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Copy the contents from "/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22"/>
        </w:rPr>
        <w:t>/main/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3F5FBF"/>
          <w:kern w:val="0"/>
          <w:sz w:val="22"/>
        </w:rPr>
        <w:t>" to the target configuration directory in the assembled application --&gt;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copyConfigurationDirectory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copyConfigurationDirectory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Include the target configuration directory in the beginning of the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2"/>
        </w:rPr>
        <w:t xml:space="preserve"> declaration in the bin scripts --&gt;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includeConfigurationDirectoryInClasspath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includeConfigurationDirectoryInClasspath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set alternative assemble directory --&gt;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assembleDirectory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${project.build.directory}/app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assembleDirect</w:t>
      </w:r>
      <w:r>
        <w:rPr>
          <w:rFonts w:ascii="Consolas" w:hAnsi="Consolas" w:cs="Consolas"/>
          <w:color w:val="3F7F7F"/>
          <w:kern w:val="0"/>
          <w:sz w:val="22"/>
        </w:rPr>
        <w:lastRenderedPageBreak/>
        <w:t>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Generate bin scripts for windows and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unix</w:t>
      </w:r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pr</w:t>
      </w:r>
      <w:r>
        <w:rPr>
          <w:rFonts w:ascii="Consolas" w:hAnsi="Consolas" w:cs="Consolas"/>
          <w:color w:val="3F5FBF"/>
          <w:kern w:val="0"/>
          <w:sz w:val="22"/>
        </w:rPr>
        <w:t xml:space="preserve"> default --&gt;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platforms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platform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windows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platform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platform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unix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platform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platforms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Extra JVM arguments that will be included in the bin scripts --&gt;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extraJvmArguments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-Xms128m -Xmx512m -XX:PermSize=128M -XX:MaxNewSize=128m -XX:MaxPermSize=512m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extraJvmArguments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repositoryLayout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flat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repositoryLayout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includeConfigurationDirectoryInClasspath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includeConfigurationDirectoryInClasspath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windowsScriptTemplate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src/main/assembly/windowsBinTemplate_packJdk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windowsScriptTemplate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unixScriptTemplate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src/main/assembly/unixBinTemplate_packJdk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unixScriptTemplate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programs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program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mainClass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com.hotent.Main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mainClass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bpmx-starter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program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programs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executions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execution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phase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package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phase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goals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goal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assemble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goal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goals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execution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executions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rPr>
          <w:rFonts w:hint="eastAsia"/>
        </w:rPr>
      </w:pPr>
    </w:p>
    <w:p w:rsidR="00372C94" w:rsidRDefault="00372C94" w:rsidP="00372C9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Assemble</w:t>
      </w:r>
      <w:r>
        <w:rPr>
          <w:rFonts w:hint="eastAsia"/>
        </w:rPr>
        <w:t>打包程序】的工作是将前面的步骤生成的资源最终</w:t>
      </w:r>
      <w:r>
        <w:rPr>
          <w:rFonts w:hint="eastAsia"/>
        </w:rPr>
        <w:t>assemble</w:t>
      </w:r>
      <w:r>
        <w:rPr>
          <w:rFonts w:hint="eastAsia"/>
        </w:rPr>
        <w:t>为可使用的最终</w:t>
      </w:r>
      <w:r>
        <w:rPr>
          <w:rFonts w:hint="eastAsia"/>
        </w:rPr>
        <w:t>OOBE</w:t>
      </w:r>
      <w:r>
        <w:rPr>
          <w:rFonts w:hint="eastAsia"/>
        </w:rPr>
        <w:t>程序包。由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-assembly-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 w:rsidRPr="00372C94">
        <w:rPr>
          <w:rFonts w:hint="eastAsia"/>
        </w:rPr>
        <w:t>插件实现。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org.apache.maven.plugins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-assembly-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2.3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descriptor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src/main/assembly/bin.xml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descriptor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finalName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Starter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finalName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outputDirectory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assembler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outputDirectory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appendAssemblyId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false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appendAssemblyId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executions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execution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phase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package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phase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goals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goal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single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goal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goals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execution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Default="00372C94" w:rsidP="00372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executions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C94" w:rsidRPr="00DA1850" w:rsidRDefault="00372C94" w:rsidP="00372C94"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sectPr w:rsidR="00372C94" w:rsidRPr="00DA1850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8E5" w:rsidRDefault="003538E5" w:rsidP="00750E71">
      <w:r>
        <w:separator/>
      </w:r>
    </w:p>
  </w:endnote>
  <w:endnote w:type="continuationSeparator" w:id="1">
    <w:p w:rsidR="003538E5" w:rsidRDefault="003538E5" w:rsidP="00750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8E5" w:rsidRDefault="003538E5" w:rsidP="00750E71">
      <w:r>
        <w:separator/>
      </w:r>
    </w:p>
  </w:footnote>
  <w:footnote w:type="continuationSeparator" w:id="1">
    <w:p w:rsidR="003538E5" w:rsidRDefault="003538E5" w:rsidP="00750E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EED"/>
    <w:rsid w:val="0000126C"/>
    <w:rsid w:val="000912E1"/>
    <w:rsid w:val="000F6362"/>
    <w:rsid w:val="001245B7"/>
    <w:rsid w:val="00176A5C"/>
    <w:rsid w:val="00183E62"/>
    <w:rsid w:val="0020210F"/>
    <w:rsid w:val="00257CB3"/>
    <w:rsid w:val="002E4D55"/>
    <w:rsid w:val="00350CE6"/>
    <w:rsid w:val="003538E5"/>
    <w:rsid w:val="00372C94"/>
    <w:rsid w:val="004359BA"/>
    <w:rsid w:val="00481CA7"/>
    <w:rsid w:val="004D0AAC"/>
    <w:rsid w:val="004D5852"/>
    <w:rsid w:val="00500696"/>
    <w:rsid w:val="00534270"/>
    <w:rsid w:val="00556065"/>
    <w:rsid w:val="00657280"/>
    <w:rsid w:val="006B42BD"/>
    <w:rsid w:val="00707942"/>
    <w:rsid w:val="0072407C"/>
    <w:rsid w:val="00750E71"/>
    <w:rsid w:val="00766A93"/>
    <w:rsid w:val="007B3433"/>
    <w:rsid w:val="007C0598"/>
    <w:rsid w:val="007C1DD2"/>
    <w:rsid w:val="00884D18"/>
    <w:rsid w:val="008E6323"/>
    <w:rsid w:val="009A7800"/>
    <w:rsid w:val="009F5BBB"/>
    <w:rsid w:val="00A54B89"/>
    <w:rsid w:val="00A667D2"/>
    <w:rsid w:val="00A8091E"/>
    <w:rsid w:val="00B45229"/>
    <w:rsid w:val="00B66EED"/>
    <w:rsid w:val="00B85F1F"/>
    <w:rsid w:val="00BA689E"/>
    <w:rsid w:val="00BB2505"/>
    <w:rsid w:val="00BE0001"/>
    <w:rsid w:val="00CE4026"/>
    <w:rsid w:val="00D435F4"/>
    <w:rsid w:val="00D50069"/>
    <w:rsid w:val="00D541B1"/>
    <w:rsid w:val="00DA1850"/>
    <w:rsid w:val="00DE5BFB"/>
    <w:rsid w:val="00E54F17"/>
    <w:rsid w:val="00EA77EF"/>
    <w:rsid w:val="00EA7F9A"/>
    <w:rsid w:val="00F01490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character" w:styleId="a6">
    <w:name w:val="Hyperlink"/>
    <w:basedOn w:val="a1"/>
    <w:uiPriority w:val="99"/>
    <w:unhideWhenUsed/>
    <w:rsid w:val="007B3433"/>
    <w:rPr>
      <w:color w:val="0000FF" w:themeColor="hyperlink"/>
      <w:u w:val="single"/>
    </w:rPr>
  </w:style>
  <w:style w:type="paragraph" w:styleId="a7">
    <w:name w:val="Balloon Text"/>
    <w:basedOn w:val="a0"/>
    <w:link w:val="Char"/>
    <w:uiPriority w:val="99"/>
    <w:semiHidden/>
    <w:unhideWhenUsed/>
    <w:rsid w:val="00766A93"/>
    <w:rPr>
      <w:sz w:val="18"/>
      <w:szCs w:val="18"/>
    </w:rPr>
  </w:style>
  <w:style w:type="character" w:customStyle="1" w:styleId="Char">
    <w:name w:val="批注框文本 Char"/>
    <w:basedOn w:val="a1"/>
    <w:link w:val="a7"/>
    <w:uiPriority w:val="99"/>
    <w:semiHidden/>
    <w:rsid w:val="00766A93"/>
    <w:rPr>
      <w:sz w:val="18"/>
      <w:szCs w:val="18"/>
    </w:rPr>
  </w:style>
  <w:style w:type="table" w:styleId="a8">
    <w:name w:val="Table Grid"/>
    <w:basedOn w:val="a2"/>
    <w:uiPriority w:val="59"/>
    <w:rsid w:val="001245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Char0"/>
    <w:uiPriority w:val="99"/>
    <w:semiHidden/>
    <w:unhideWhenUsed/>
    <w:rsid w:val="00750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uiPriority w:val="99"/>
    <w:semiHidden/>
    <w:rsid w:val="00750E71"/>
    <w:rPr>
      <w:sz w:val="18"/>
      <w:szCs w:val="18"/>
    </w:rPr>
  </w:style>
  <w:style w:type="paragraph" w:styleId="aa">
    <w:name w:val="footer"/>
    <w:basedOn w:val="a0"/>
    <w:link w:val="Char1"/>
    <w:uiPriority w:val="99"/>
    <w:semiHidden/>
    <w:unhideWhenUsed/>
    <w:rsid w:val="00750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a"/>
    <w:uiPriority w:val="99"/>
    <w:semiHidden/>
    <w:rsid w:val="00750E71"/>
    <w:rPr>
      <w:sz w:val="18"/>
      <w:szCs w:val="18"/>
    </w:rPr>
  </w:style>
  <w:style w:type="paragraph" w:styleId="ab">
    <w:name w:val="Document Map"/>
    <w:basedOn w:val="a0"/>
    <w:link w:val="Char2"/>
    <w:uiPriority w:val="99"/>
    <w:semiHidden/>
    <w:unhideWhenUsed/>
    <w:rsid w:val="0020210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20210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4320;&#21457;&#25991;&#26723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241</TotalTime>
  <Pages>7</Pages>
  <Words>933</Words>
  <Characters>5322</Characters>
  <Application>Microsoft Office Word</Application>
  <DocSecurity>0</DocSecurity>
  <Lines>44</Lines>
  <Paragraphs>12</Paragraphs>
  <ScaleCrop>false</ScaleCrop>
  <Company>Sky123.Org</Company>
  <LinksUpToDate>false</LinksUpToDate>
  <CharactersWithSpaces>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Dongate</dc:creator>
  <cp:lastModifiedBy>Dongate</cp:lastModifiedBy>
  <cp:revision>90</cp:revision>
  <dcterms:created xsi:type="dcterms:W3CDTF">2013-02-04T07:07:00Z</dcterms:created>
  <dcterms:modified xsi:type="dcterms:W3CDTF">2013-02-22T01:11:00Z</dcterms:modified>
</cp:coreProperties>
</file>