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7D7" w:rsidRDefault="00DF4924" w:rsidP="00AF77D7">
      <w:pPr>
        <w:jc w:val="center"/>
        <w:rPr>
          <w:rFonts w:ascii="黑体" w:eastAsia="黑体" w:hAnsi="黑体"/>
          <w:b/>
          <w:sz w:val="48"/>
          <w:szCs w:val="48"/>
        </w:rPr>
      </w:pPr>
      <w:r>
        <w:rPr>
          <w:rFonts w:ascii="黑体" w:eastAsia="黑体" w:hAnsi="黑体" w:hint="eastAsia"/>
          <w:b/>
          <w:sz w:val="48"/>
          <w:szCs w:val="48"/>
        </w:rPr>
        <w:t>报表管理</w:t>
      </w:r>
    </w:p>
    <w:p w:rsidR="00AF77D7" w:rsidRDefault="00AF77D7" w:rsidP="00AF77D7">
      <w:pPr>
        <w:pStyle w:val="1"/>
      </w:pPr>
      <w:r>
        <w:rPr>
          <w:rFonts w:hint="eastAsia"/>
        </w:rPr>
        <w:t>编写目的</w:t>
      </w:r>
    </w:p>
    <w:p w:rsidR="00AF77D7" w:rsidRDefault="00AF77D7" w:rsidP="00AF77D7">
      <w:pPr>
        <w:ind w:firstLineChars="200" w:firstLine="480"/>
      </w:pPr>
      <w:r>
        <w:rPr>
          <w:rFonts w:hint="eastAsia"/>
        </w:rPr>
        <w:t>编写这份文档的目的是让最终用户对</w:t>
      </w:r>
      <w:r w:rsidR="00F45ABA">
        <w:rPr>
          <w:rFonts w:hint="eastAsia"/>
        </w:rPr>
        <w:t>报表管理</w:t>
      </w:r>
      <w:r>
        <w:rPr>
          <w:rFonts w:hint="eastAsia"/>
        </w:rPr>
        <w:t>模块功能设计有一个基本的认识，一般使用人员能够使用该系统，开发人员能够对本系统做一些二次开发和扩展的工作。</w:t>
      </w:r>
    </w:p>
    <w:p w:rsidR="00985BB0" w:rsidRDefault="00985BB0" w:rsidP="00AF77D7">
      <w:pPr>
        <w:ind w:firstLineChars="200" w:firstLine="480"/>
      </w:pPr>
    </w:p>
    <w:p w:rsidR="00985BB0" w:rsidRDefault="00985BB0" w:rsidP="00985BB0">
      <w:pPr>
        <w:pStyle w:val="1"/>
      </w:pPr>
      <w:r>
        <w:rPr>
          <w:rFonts w:hint="eastAsia"/>
        </w:rPr>
        <w:t>系统概述</w:t>
      </w:r>
    </w:p>
    <w:p w:rsidR="00985BB0" w:rsidRPr="000A482B" w:rsidRDefault="00985BB0" w:rsidP="00985BB0">
      <w:pPr>
        <w:pStyle w:val="2"/>
      </w:pPr>
      <w:r>
        <w:rPr>
          <w:rFonts w:hint="eastAsia"/>
        </w:rPr>
        <w:t>概述</w:t>
      </w:r>
    </w:p>
    <w:p w:rsidR="00985BB0" w:rsidRDefault="00985BB0" w:rsidP="00985BB0">
      <w:r>
        <w:rPr>
          <w:rFonts w:hint="eastAsia"/>
        </w:rPr>
        <w:tab/>
      </w:r>
      <w:r w:rsidR="00F45ABA">
        <w:rPr>
          <w:rFonts w:hint="eastAsia"/>
        </w:rPr>
        <w:t>报表管理</w:t>
      </w:r>
      <w:r w:rsidR="007D5421">
        <w:rPr>
          <w:rFonts w:hint="eastAsia"/>
        </w:rPr>
        <w:t>模块主要的功能</w:t>
      </w:r>
      <w:r w:rsidR="00F45ABA">
        <w:rPr>
          <w:rFonts w:hint="eastAsia"/>
        </w:rPr>
        <w:t>是通过上传自定义报表，让用户可以看到系统内或系统外或子系统的一些数据统计。自定义报表</w:t>
      </w:r>
      <w:r w:rsidR="00E43344">
        <w:rPr>
          <w:rFonts w:hint="eastAsia"/>
        </w:rPr>
        <w:t>是用</w:t>
      </w:r>
      <w:proofErr w:type="gramStart"/>
      <w:r w:rsidR="00E43344">
        <w:rPr>
          <w:rFonts w:hint="eastAsia"/>
        </w:rPr>
        <w:t>南京帆软的</w:t>
      </w:r>
      <w:proofErr w:type="spellStart"/>
      <w:proofErr w:type="gramEnd"/>
      <w:r w:rsidR="00E43344">
        <w:rPr>
          <w:rFonts w:hint="eastAsia"/>
        </w:rPr>
        <w:t>FineReport</w:t>
      </w:r>
      <w:proofErr w:type="spellEnd"/>
      <w:r w:rsidR="00E43344">
        <w:rPr>
          <w:rFonts w:hint="eastAsia"/>
        </w:rPr>
        <w:t>整合实现的。</w:t>
      </w:r>
      <w:r w:rsidR="00E43344" w:rsidRPr="00E43344">
        <w:rPr>
          <w:rFonts w:asciiTheme="minorEastAsia" w:hAnsiTheme="minorEastAsia"/>
          <w:color w:val="383838"/>
          <w:szCs w:val="24"/>
        </w:rPr>
        <w:t>有了</w:t>
      </w:r>
      <w:proofErr w:type="spellStart"/>
      <w:r w:rsidR="00E43344" w:rsidRPr="00E43344">
        <w:rPr>
          <w:rFonts w:asciiTheme="minorEastAsia" w:hAnsiTheme="minorEastAsia"/>
          <w:color w:val="383838"/>
          <w:szCs w:val="24"/>
        </w:rPr>
        <w:t>FineReport</w:t>
      </w:r>
      <w:proofErr w:type="spellEnd"/>
      <w:r w:rsidR="00E43344" w:rsidRPr="00E43344">
        <w:rPr>
          <w:rFonts w:asciiTheme="minorEastAsia" w:hAnsiTheme="minorEastAsia"/>
          <w:color w:val="383838"/>
          <w:szCs w:val="24"/>
        </w:rPr>
        <w:t>，做这些基于数据库的展示，查询和录入的页面，不再需要编写代码了；而是通过</w:t>
      </w:r>
      <w:proofErr w:type="spellStart"/>
      <w:r w:rsidR="00E43344" w:rsidRPr="00E43344">
        <w:rPr>
          <w:rFonts w:asciiTheme="minorEastAsia" w:hAnsiTheme="minorEastAsia"/>
          <w:color w:val="383838"/>
          <w:szCs w:val="24"/>
        </w:rPr>
        <w:t>FineReport</w:t>
      </w:r>
      <w:proofErr w:type="spellEnd"/>
      <w:r w:rsidR="00E43344" w:rsidRPr="00E43344">
        <w:rPr>
          <w:rFonts w:asciiTheme="minorEastAsia" w:hAnsiTheme="minorEastAsia"/>
          <w:color w:val="383838"/>
          <w:szCs w:val="24"/>
        </w:rPr>
        <w:t>提供的模板设计器，拖拖拽</w:t>
      </w:r>
      <w:proofErr w:type="gramStart"/>
      <w:r w:rsidR="00E43344" w:rsidRPr="00E43344">
        <w:rPr>
          <w:rFonts w:asciiTheme="minorEastAsia" w:hAnsiTheme="minorEastAsia"/>
          <w:color w:val="383838"/>
          <w:szCs w:val="24"/>
        </w:rPr>
        <w:t>拽</w:t>
      </w:r>
      <w:proofErr w:type="gramEnd"/>
      <w:r w:rsidR="00E43344" w:rsidRPr="00E43344">
        <w:rPr>
          <w:rFonts w:asciiTheme="minorEastAsia" w:hAnsiTheme="minorEastAsia"/>
          <w:color w:val="383838"/>
          <w:szCs w:val="24"/>
        </w:rPr>
        <w:t>就制作出实现数据展示(报表)，数据查询(参数)和数据录入(表单)功能的页面模板，然后将这些模板保存到</w:t>
      </w:r>
      <w:proofErr w:type="spellStart"/>
      <w:r w:rsidR="00E43344" w:rsidRPr="00E43344">
        <w:rPr>
          <w:rFonts w:asciiTheme="minorEastAsia" w:hAnsiTheme="minorEastAsia"/>
          <w:color w:val="383838"/>
          <w:szCs w:val="24"/>
        </w:rPr>
        <w:t>FineReport</w:t>
      </w:r>
      <w:proofErr w:type="spellEnd"/>
      <w:r w:rsidR="00E43344" w:rsidRPr="00E43344">
        <w:rPr>
          <w:rFonts w:asciiTheme="minorEastAsia" w:hAnsiTheme="minorEastAsia"/>
          <w:color w:val="383838"/>
          <w:szCs w:val="24"/>
        </w:rPr>
        <w:t>服务器指定的目录下面。当最终用户通过浏览器远程访问某个页面模板，</w:t>
      </w:r>
      <w:proofErr w:type="spellStart"/>
      <w:r w:rsidR="00E43344" w:rsidRPr="00E43344">
        <w:rPr>
          <w:rFonts w:asciiTheme="minorEastAsia" w:hAnsiTheme="minorEastAsia"/>
          <w:color w:val="383838"/>
          <w:szCs w:val="24"/>
        </w:rPr>
        <w:t>FineReport</w:t>
      </w:r>
      <w:proofErr w:type="spellEnd"/>
      <w:r w:rsidR="00E43344" w:rsidRPr="00E43344">
        <w:rPr>
          <w:rFonts w:asciiTheme="minorEastAsia" w:hAnsiTheme="minorEastAsia"/>
          <w:color w:val="383838"/>
          <w:szCs w:val="24"/>
        </w:rPr>
        <w:t>服务器会把用户指定的页面模板自动</w:t>
      </w:r>
      <w:proofErr w:type="gramStart"/>
      <w:r w:rsidR="00E43344" w:rsidRPr="00E43344">
        <w:rPr>
          <w:rFonts w:asciiTheme="minorEastAsia" w:hAnsiTheme="minorEastAsia"/>
          <w:color w:val="383838"/>
          <w:szCs w:val="24"/>
        </w:rPr>
        <w:t>解析成零客户端</w:t>
      </w:r>
      <w:proofErr w:type="gramEnd"/>
      <w:r w:rsidR="00E43344" w:rsidRPr="00E43344">
        <w:rPr>
          <w:rFonts w:asciiTheme="minorEastAsia" w:hAnsiTheme="minorEastAsia"/>
          <w:color w:val="383838"/>
          <w:szCs w:val="24"/>
        </w:rPr>
        <w:t>的html页面给浏览器，这样用户就可以在浏览器里面查看或录入数据了。同时由于</w:t>
      </w:r>
      <w:proofErr w:type="spellStart"/>
      <w:r w:rsidR="00E43344" w:rsidRPr="00E43344">
        <w:rPr>
          <w:rFonts w:asciiTheme="minorEastAsia" w:hAnsiTheme="minorEastAsia"/>
          <w:color w:val="383838"/>
          <w:szCs w:val="24"/>
        </w:rPr>
        <w:t>FineReport</w:t>
      </w:r>
      <w:proofErr w:type="spellEnd"/>
      <w:r w:rsidR="00E43344" w:rsidRPr="00E43344">
        <w:rPr>
          <w:rFonts w:asciiTheme="minorEastAsia" w:hAnsiTheme="minorEastAsia"/>
          <w:color w:val="383838"/>
          <w:szCs w:val="24"/>
        </w:rPr>
        <w:t>的易用性、傻瓜性，可以在项目交付后把</w:t>
      </w:r>
      <w:proofErr w:type="spellStart"/>
      <w:r w:rsidR="00E43344" w:rsidRPr="00E43344">
        <w:rPr>
          <w:rFonts w:asciiTheme="minorEastAsia" w:hAnsiTheme="minorEastAsia"/>
          <w:color w:val="383838"/>
          <w:szCs w:val="24"/>
        </w:rPr>
        <w:t>FineReport</w:t>
      </w:r>
      <w:proofErr w:type="spellEnd"/>
      <w:r w:rsidR="00E43344" w:rsidRPr="00E43344">
        <w:rPr>
          <w:rFonts w:asciiTheme="minorEastAsia" w:hAnsiTheme="minorEastAsia"/>
          <w:color w:val="383838"/>
          <w:szCs w:val="24"/>
        </w:rPr>
        <w:t>这个工具软件提供给最终用户，让他们可以基于</w:t>
      </w:r>
      <w:proofErr w:type="spellStart"/>
      <w:r w:rsidR="00E43344" w:rsidRPr="00E43344">
        <w:rPr>
          <w:rFonts w:asciiTheme="minorEastAsia" w:hAnsiTheme="minorEastAsia"/>
          <w:color w:val="383838"/>
          <w:szCs w:val="24"/>
        </w:rPr>
        <w:t>FineReport</w:t>
      </w:r>
      <w:proofErr w:type="spellEnd"/>
      <w:r w:rsidR="00E43344" w:rsidRPr="00E43344">
        <w:rPr>
          <w:rFonts w:asciiTheme="minorEastAsia" w:hAnsiTheme="minorEastAsia"/>
          <w:color w:val="383838"/>
          <w:szCs w:val="24"/>
        </w:rPr>
        <w:t>做简单的页面修改以达到自我维护和更新系统的目的。</w:t>
      </w:r>
    </w:p>
    <w:p w:rsidR="00985BB0" w:rsidRDefault="00985BB0" w:rsidP="00985BB0">
      <w:pPr>
        <w:pStyle w:val="2"/>
      </w:pPr>
      <w:r>
        <w:rPr>
          <w:rFonts w:hint="eastAsia"/>
        </w:rPr>
        <w:t>功能</w:t>
      </w:r>
    </w:p>
    <w:p w:rsidR="00985BB0" w:rsidRDefault="003822F1" w:rsidP="00985BB0">
      <w:r>
        <w:object w:dxaOrig="1472" w:dyaOrig="6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30.8pt" o:ole="">
            <v:imagedata r:id="rId7" o:title=""/>
          </v:shape>
          <o:OLEObject Type="Embed" ProgID="Visio.Drawing.11" ShapeID="_x0000_i1025" DrawAspect="Content" ObjectID="_1403675498" r:id="rId8"/>
        </w:object>
      </w:r>
    </w:p>
    <w:p w:rsidR="00A72B4E" w:rsidRDefault="00A72B4E" w:rsidP="00A72B4E">
      <w:pPr>
        <w:pStyle w:val="2"/>
      </w:pPr>
      <w:r>
        <w:rPr>
          <w:rFonts w:hint="eastAsia"/>
        </w:rPr>
        <w:t>面向的用户</w:t>
      </w:r>
      <w:r>
        <w:rPr>
          <w:rFonts w:hint="eastAsia"/>
        </w:rPr>
        <w:t>:</w:t>
      </w:r>
    </w:p>
    <w:p w:rsidR="00A72B4E" w:rsidRDefault="00A72B4E" w:rsidP="00A72B4E">
      <w:r>
        <w:rPr>
          <w:rFonts w:hint="eastAsia"/>
        </w:rPr>
        <w:t>一般的业务人员。</w:t>
      </w:r>
    </w:p>
    <w:p w:rsidR="00A72B4E" w:rsidRDefault="00A72B4E" w:rsidP="00A72B4E">
      <w:pPr>
        <w:pStyle w:val="2"/>
      </w:pPr>
      <w:r>
        <w:rPr>
          <w:rFonts w:hint="eastAsia"/>
        </w:rPr>
        <w:lastRenderedPageBreak/>
        <w:t>功能特色：</w:t>
      </w:r>
    </w:p>
    <w:p w:rsidR="009129CC" w:rsidRPr="009129CC" w:rsidRDefault="009129CC" w:rsidP="009129CC">
      <w:pPr>
        <w:pStyle w:val="3"/>
        <w:rPr>
          <w:kern w:val="0"/>
        </w:rPr>
      </w:pPr>
      <w:bookmarkStart w:id="0" w:name="a:3.1"/>
      <w:r w:rsidRPr="009129CC">
        <w:rPr>
          <w:kern w:val="0"/>
        </w:rPr>
        <w:t>基本结构简单</w:t>
      </w:r>
    </w:p>
    <w:bookmarkEnd w:id="0"/>
    <w:p w:rsidR="009129CC" w:rsidRPr="009129CC" w:rsidRDefault="009129CC" w:rsidP="009129CC">
      <w:pPr>
        <w:widowControl/>
        <w:spacing w:line="323" w:lineRule="atLeast"/>
        <w:ind w:firstLine="323"/>
        <w:rPr>
          <w:rFonts w:ascii="宋体" w:eastAsia="宋体" w:hAnsi="宋体" w:cs="宋体"/>
          <w:color w:val="383838"/>
          <w:kern w:val="0"/>
          <w:sz w:val="21"/>
          <w:szCs w:val="21"/>
        </w:rPr>
      </w:pPr>
      <w:proofErr w:type="spellStart"/>
      <w:r w:rsidRPr="009129CC">
        <w:rPr>
          <w:rFonts w:ascii="宋体" w:eastAsia="宋体" w:hAnsi="宋体" w:cs="宋体"/>
          <w:color w:val="383838"/>
          <w:kern w:val="0"/>
          <w:sz w:val="21"/>
          <w:szCs w:val="21"/>
        </w:rPr>
        <w:t>FineReport</w:t>
      </w:r>
      <w:proofErr w:type="spellEnd"/>
      <w:r w:rsidRPr="009129CC">
        <w:rPr>
          <w:rFonts w:ascii="宋体" w:eastAsia="宋体" w:hAnsi="宋体" w:cs="宋体"/>
          <w:color w:val="383838"/>
          <w:kern w:val="0"/>
          <w:sz w:val="21"/>
          <w:szCs w:val="21"/>
        </w:rPr>
        <w:t>采用Excel形式的设计界面，全面兼容Excel的设计方式，Excel文件的无失真导入导出。</w:t>
      </w:r>
    </w:p>
    <w:p w:rsidR="009129CC" w:rsidRPr="009129CC" w:rsidRDefault="009129CC" w:rsidP="009129CC">
      <w:pPr>
        <w:pStyle w:val="3"/>
        <w:rPr>
          <w:kern w:val="0"/>
        </w:rPr>
      </w:pPr>
      <w:bookmarkStart w:id="1" w:name="a:3.2"/>
      <w:r w:rsidRPr="009129CC">
        <w:rPr>
          <w:kern w:val="0"/>
        </w:rPr>
        <w:t>远程设计</w:t>
      </w:r>
    </w:p>
    <w:bookmarkEnd w:id="1"/>
    <w:p w:rsidR="009129CC" w:rsidRPr="009129CC" w:rsidRDefault="009129CC" w:rsidP="009129CC">
      <w:pPr>
        <w:widowControl/>
        <w:spacing w:line="323" w:lineRule="atLeast"/>
        <w:ind w:firstLine="323"/>
        <w:rPr>
          <w:rFonts w:ascii="宋体" w:eastAsia="宋体" w:hAnsi="宋体" w:cs="宋体"/>
          <w:color w:val="383838"/>
          <w:kern w:val="0"/>
          <w:sz w:val="21"/>
          <w:szCs w:val="21"/>
        </w:rPr>
      </w:pPr>
      <w:proofErr w:type="spellStart"/>
      <w:r w:rsidRPr="009129CC">
        <w:rPr>
          <w:rFonts w:ascii="宋体" w:eastAsia="宋体" w:hAnsi="宋体" w:cs="宋体"/>
          <w:color w:val="383838"/>
          <w:kern w:val="0"/>
          <w:sz w:val="21"/>
          <w:szCs w:val="21"/>
        </w:rPr>
        <w:t>FineReport</w:t>
      </w:r>
      <w:proofErr w:type="spellEnd"/>
      <w:r w:rsidRPr="009129CC">
        <w:rPr>
          <w:rFonts w:ascii="宋体" w:eastAsia="宋体" w:hAnsi="宋体" w:cs="宋体"/>
          <w:color w:val="383838"/>
          <w:kern w:val="0"/>
          <w:sz w:val="21"/>
          <w:szCs w:val="21"/>
        </w:rPr>
        <w:t>支持对部署在服务器上的报表环境进行远程连接后直接进行报表的设计，避免报表从设计</w:t>
      </w:r>
      <w:proofErr w:type="gramStart"/>
      <w:r w:rsidRPr="009129CC">
        <w:rPr>
          <w:rFonts w:ascii="宋体" w:eastAsia="宋体" w:hAnsi="宋体" w:cs="宋体"/>
          <w:color w:val="383838"/>
          <w:kern w:val="0"/>
          <w:sz w:val="21"/>
          <w:szCs w:val="21"/>
        </w:rPr>
        <w:t>到部署</w:t>
      </w:r>
      <w:proofErr w:type="gramEnd"/>
      <w:r w:rsidRPr="009129CC">
        <w:rPr>
          <w:rFonts w:ascii="宋体" w:eastAsia="宋体" w:hAnsi="宋体" w:cs="宋体"/>
          <w:color w:val="383838"/>
          <w:kern w:val="0"/>
          <w:sz w:val="21"/>
          <w:szCs w:val="21"/>
        </w:rPr>
        <w:t>过程中的一些意外情况发生。</w:t>
      </w:r>
    </w:p>
    <w:p w:rsidR="009129CC" w:rsidRPr="009129CC" w:rsidRDefault="009129CC" w:rsidP="00F05988">
      <w:pPr>
        <w:pStyle w:val="3"/>
        <w:rPr>
          <w:kern w:val="0"/>
        </w:rPr>
      </w:pPr>
      <w:bookmarkStart w:id="2" w:name="a:3.3"/>
      <w:r w:rsidRPr="009129CC">
        <w:rPr>
          <w:kern w:val="0"/>
        </w:rPr>
        <w:t>多种数据源的支持和使用</w:t>
      </w:r>
    </w:p>
    <w:bookmarkEnd w:id="2"/>
    <w:p w:rsidR="009129CC" w:rsidRPr="009129CC" w:rsidRDefault="009129CC" w:rsidP="009129CC">
      <w:pPr>
        <w:widowControl/>
        <w:spacing w:line="323" w:lineRule="atLeast"/>
        <w:ind w:firstLine="323"/>
        <w:rPr>
          <w:rFonts w:ascii="宋体" w:eastAsia="宋体" w:hAnsi="宋体" w:cs="宋体"/>
          <w:color w:val="383838"/>
          <w:kern w:val="0"/>
          <w:sz w:val="21"/>
          <w:szCs w:val="21"/>
        </w:rPr>
      </w:pPr>
      <w:r w:rsidRPr="009129CC">
        <w:rPr>
          <w:rFonts w:ascii="宋体" w:eastAsia="宋体" w:hAnsi="宋体" w:cs="宋体"/>
          <w:color w:val="383838"/>
          <w:kern w:val="0"/>
          <w:sz w:val="21"/>
          <w:szCs w:val="21"/>
        </w:rPr>
        <w:t>支持多种数据源，且支持多个数据源的同时呈现。如数据库数据源、文本数据源、程序数据源等。定义好数据源之后通过简单的拖拉和设置即可实现在报表中引用。</w:t>
      </w:r>
    </w:p>
    <w:p w:rsidR="009129CC" w:rsidRPr="009129CC" w:rsidRDefault="009129CC" w:rsidP="00F05988">
      <w:pPr>
        <w:pStyle w:val="3"/>
        <w:rPr>
          <w:kern w:val="0"/>
        </w:rPr>
      </w:pPr>
      <w:bookmarkStart w:id="3" w:name="a:3.4"/>
      <w:r w:rsidRPr="009129CC">
        <w:rPr>
          <w:kern w:val="0"/>
        </w:rPr>
        <w:t>Web</w:t>
      </w:r>
      <w:r w:rsidRPr="009129CC">
        <w:rPr>
          <w:kern w:val="0"/>
        </w:rPr>
        <w:t>图表展现</w:t>
      </w:r>
    </w:p>
    <w:bookmarkEnd w:id="3"/>
    <w:p w:rsidR="009129CC" w:rsidRPr="009129CC" w:rsidRDefault="009129CC" w:rsidP="009129CC">
      <w:pPr>
        <w:widowControl/>
        <w:spacing w:line="323" w:lineRule="atLeast"/>
        <w:ind w:firstLine="323"/>
        <w:rPr>
          <w:rFonts w:ascii="宋体" w:eastAsia="宋体" w:hAnsi="宋体" w:cs="宋体"/>
          <w:color w:val="383838"/>
          <w:kern w:val="0"/>
          <w:sz w:val="21"/>
          <w:szCs w:val="21"/>
        </w:rPr>
      </w:pPr>
      <w:proofErr w:type="spellStart"/>
      <w:r w:rsidRPr="009129CC">
        <w:rPr>
          <w:rFonts w:ascii="宋体" w:eastAsia="宋体" w:hAnsi="宋体" w:cs="宋体"/>
          <w:color w:val="383838"/>
          <w:kern w:val="0"/>
          <w:sz w:val="21"/>
          <w:szCs w:val="21"/>
        </w:rPr>
        <w:t>FineReport</w:t>
      </w:r>
      <w:proofErr w:type="spellEnd"/>
      <w:r w:rsidRPr="009129CC">
        <w:rPr>
          <w:rFonts w:ascii="宋体" w:eastAsia="宋体" w:hAnsi="宋体" w:cs="宋体"/>
          <w:color w:val="383838"/>
          <w:kern w:val="0"/>
          <w:sz w:val="21"/>
          <w:szCs w:val="21"/>
        </w:rPr>
        <w:t>提供了设计风格类似Excel的图表设计工具，同时支持在线的图表样式切换。支持地图的数据分析，以更直观感性的展现数据。</w:t>
      </w:r>
    </w:p>
    <w:p w:rsidR="009129CC" w:rsidRPr="009129CC" w:rsidRDefault="009129CC" w:rsidP="00F05988">
      <w:pPr>
        <w:pStyle w:val="3"/>
        <w:rPr>
          <w:kern w:val="0"/>
        </w:rPr>
      </w:pPr>
      <w:bookmarkStart w:id="4" w:name="a:3.5"/>
      <w:r w:rsidRPr="009129CC">
        <w:rPr>
          <w:kern w:val="0"/>
        </w:rPr>
        <w:t>数据分析</w:t>
      </w:r>
    </w:p>
    <w:bookmarkEnd w:id="4"/>
    <w:p w:rsidR="009129CC" w:rsidRPr="009129CC" w:rsidRDefault="009129CC" w:rsidP="009129CC">
      <w:pPr>
        <w:widowControl/>
        <w:spacing w:line="323" w:lineRule="atLeast"/>
        <w:ind w:firstLine="323"/>
        <w:rPr>
          <w:rFonts w:ascii="宋体" w:eastAsia="宋体" w:hAnsi="宋体" w:cs="宋体"/>
          <w:color w:val="383838"/>
          <w:kern w:val="0"/>
          <w:sz w:val="21"/>
          <w:szCs w:val="21"/>
        </w:rPr>
      </w:pPr>
      <w:r w:rsidRPr="009129CC">
        <w:rPr>
          <w:rFonts w:ascii="宋体" w:eastAsia="宋体" w:hAnsi="宋体" w:cs="宋体"/>
          <w:color w:val="383838"/>
          <w:kern w:val="0"/>
          <w:sz w:val="21"/>
          <w:szCs w:val="21"/>
        </w:rPr>
        <w:t>通过使用控件、参数面板并结合图表，可以实现强大的数据分析功能和对数据多样式的展现。</w:t>
      </w:r>
    </w:p>
    <w:p w:rsidR="009129CC" w:rsidRPr="009129CC" w:rsidRDefault="009129CC" w:rsidP="00F05988">
      <w:pPr>
        <w:pStyle w:val="3"/>
        <w:rPr>
          <w:kern w:val="0"/>
        </w:rPr>
      </w:pPr>
      <w:bookmarkStart w:id="5" w:name="a:3.6"/>
      <w:r w:rsidRPr="009129CC">
        <w:rPr>
          <w:kern w:val="0"/>
        </w:rPr>
        <w:t>Web</w:t>
      </w:r>
      <w:r w:rsidRPr="009129CC">
        <w:rPr>
          <w:kern w:val="0"/>
        </w:rPr>
        <w:t>环境的即席报表</w:t>
      </w:r>
    </w:p>
    <w:bookmarkEnd w:id="5"/>
    <w:p w:rsidR="009129CC" w:rsidRPr="009129CC" w:rsidRDefault="009129CC" w:rsidP="009129CC">
      <w:pPr>
        <w:widowControl/>
        <w:spacing w:line="323" w:lineRule="atLeast"/>
        <w:ind w:firstLine="323"/>
        <w:rPr>
          <w:rFonts w:ascii="宋体" w:eastAsia="宋体" w:hAnsi="宋体" w:cs="宋体"/>
          <w:color w:val="383838"/>
          <w:kern w:val="0"/>
          <w:sz w:val="21"/>
          <w:szCs w:val="21"/>
        </w:rPr>
      </w:pPr>
      <w:r w:rsidRPr="009129CC">
        <w:rPr>
          <w:rFonts w:ascii="宋体" w:eastAsia="宋体" w:hAnsi="宋体" w:cs="宋体"/>
          <w:color w:val="383838"/>
          <w:kern w:val="0"/>
          <w:sz w:val="21"/>
          <w:szCs w:val="21"/>
        </w:rPr>
        <w:t>无需了解后台的执行逻辑，只需要完成对所使用的数据源的定义即可实现在线的报表生成和导出打印等功能。</w:t>
      </w:r>
    </w:p>
    <w:p w:rsidR="009129CC" w:rsidRPr="009129CC" w:rsidRDefault="009129CC" w:rsidP="00F05988">
      <w:pPr>
        <w:pStyle w:val="3"/>
        <w:rPr>
          <w:kern w:val="0"/>
        </w:rPr>
      </w:pPr>
      <w:bookmarkStart w:id="6" w:name="a:3.7"/>
      <w:r w:rsidRPr="009129CC">
        <w:rPr>
          <w:kern w:val="0"/>
        </w:rPr>
        <w:t>在线构建数据透视表</w:t>
      </w:r>
    </w:p>
    <w:bookmarkEnd w:id="6"/>
    <w:p w:rsidR="009129CC" w:rsidRPr="009129CC" w:rsidRDefault="009129CC" w:rsidP="009129CC">
      <w:pPr>
        <w:widowControl/>
        <w:spacing w:line="323" w:lineRule="atLeast"/>
        <w:ind w:firstLine="323"/>
        <w:rPr>
          <w:rFonts w:ascii="宋体" w:eastAsia="宋体" w:hAnsi="宋体" w:cs="宋体"/>
          <w:color w:val="383838"/>
          <w:kern w:val="0"/>
          <w:sz w:val="21"/>
          <w:szCs w:val="21"/>
        </w:rPr>
      </w:pPr>
      <w:r w:rsidRPr="009129CC">
        <w:rPr>
          <w:rFonts w:ascii="宋体" w:eastAsia="宋体" w:hAnsi="宋体" w:cs="宋体"/>
          <w:color w:val="383838"/>
          <w:kern w:val="0"/>
          <w:sz w:val="21"/>
          <w:szCs w:val="21"/>
        </w:rPr>
        <w:t>在浏览器端对大量数据快速汇总并建立交叉列表的交互式报表。帮助用户分析、组织数据，并能进行二次过滤筛选等操作以达到用户想要的效果。</w:t>
      </w:r>
    </w:p>
    <w:p w:rsidR="009129CC" w:rsidRPr="009129CC" w:rsidRDefault="009129CC" w:rsidP="00F05988">
      <w:pPr>
        <w:pStyle w:val="3"/>
        <w:rPr>
          <w:kern w:val="0"/>
        </w:rPr>
      </w:pPr>
      <w:bookmarkStart w:id="7" w:name="a:3.8"/>
      <w:r w:rsidRPr="009129CC">
        <w:rPr>
          <w:kern w:val="0"/>
        </w:rPr>
        <w:lastRenderedPageBreak/>
        <w:t>零客户端数据填报</w:t>
      </w:r>
    </w:p>
    <w:bookmarkEnd w:id="7"/>
    <w:p w:rsidR="009129CC" w:rsidRPr="009129CC" w:rsidRDefault="009129CC" w:rsidP="009129CC">
      <w:pPr>
        <w:widowControl/>
        <w:spacing w:line="323" w:lineRule="atLeast"/>
        <w:ind w:firstLine="323"/>
        <w:rPr>
          <w:rFonts w:ascii="宋体" w:eastAsia="宋体" w:hAnsi="宋体" w:cs="宋体"/>
          <w:color w:val="383838"/>
          <w:kern w:val="0"/>
          <w:sz w:val="21"/>
          <w:szCs w:val="21"/>
        </w:rPr>
      </w:pPr>
      <w:r w:rsidRPr="009129CC">
        <w:rPr>
          <w:rFonts w:ascii="宋体" w:eastAsia="宋体" w:hAnsi="宋体" w:cs="宋体"/>
          <w:color w:val="383838"/>
          <w:kern w:val="0"/>
          <w:sz w:val="21"/>
          <w:szCs w:val="21"/>
        </w:rPr>
        <w:t>多数据源填报、多种提交方式以帮助客户进行数据的录入功能，同时提供零编码且丰富的编辑风格，提供多种控件来协助用户实现多种快速录入的编辑方法。</w:t>
      </w:r>
      <w:proofErr w:type="spellStart"/>
      <w:r w:rsidRPr="009129CC">
        <w:rPr>
          <w:rFonts w:ascii="宋体" w:eastAsia="宋体" w:hAnsi="宋体" w:cs="宋体"/>
          <w:color w:val="383838"/>
          <w:kern w:val="0"/>
          <w:sz w:val="21"/>
          <w:szCs w:val="21"/>
        </w:rPr>
        <w:t>FineReport</w:t>
      </w:r>
      <w:proofErr w:type="spellEnd"/>
      <w:r w:rsidRPr="009129CC">
        <w:rPr>
          <w:rFonts w:ascii="宋体" w:eastAsia="宋体" w:hAnsi="宋体" w:cs="宋体"/>
          <w:color w:val="383838"/>
          <w:kern w:val="0"/>
          <w:sz w:val="21"/>
          <w:szCs w:val="21"/>
        </w:rPr>
        <w:t>支持浏览器端的自动计算和数据校验，减少客户的人工计算校验成本。</w:t>
      </w:r>
    </w:p>
    <w:p w:rsidR="009129CC" w:rsidRPr="009129CC" w:rsidRDefault="009129CC" w:rsidP="00F05988">
      <w:pPr>
        <w:pStyle w:val="3"/>
        <w:rPr>
          <w:kern w:val="0"/>
        </w:rPr>
      </w:pPr>
      <w:bookmarkStart w:id="8" w:name="a:3.9"/>
      <w:r w:rsidRPr="009129CC">
        <w:rPr>
          <w:kern w:val="0"/>
        </w:rPr>
        <w:t>Flash</w:t>
      </w:r>
      <w:r w:rsidRPr="009129CC">
        <w:rPr>
          <w:kern w:val="0"/>
        </w:rPr>
        <w:t>打印</w:t>
      </w:r>
    </w:p>
    <w:bookmarkEnd w:id="8"/>
    <w:p w:rsidR="009129CC" w:rsidRPr="009129CC" w:rsidRDefault="009129CC" w:rsidP="009129CC">
      <w:pPr>
        <w:widowControl/>
        <w:spacing w:line="323" w:lineRule="atLeast"/>
        <w:ind w:firstLine="323"/>
        <w:rPr>
          <w:rFonts w:ascii="宋体" w:eastAsia="宋体" w:hAnsi="宋体" w:cs="宋体"/>
          <w:color w:val="383838"/>
          <w:kern w:val="0"/>
          <w:sz w:val="21"/>
          <w:szCs w:val="21"/>
        </w:rPr>
      </w:pPr>
      <w:r w:rsidRPr="009129CC">
        <w:rPr>
          <w:rFonts w:ascii="宋体" w:eastAsia="宋体" w:hAnsi="宋体" w:cs="宋体"/>
          <w:color w:val="383838"/>
          <w:kern w:val="0"/>
          <w:sz w:val="21"/>
          <w:szCs w:val="21"/>
        </w:rPr>
        <w:t>安装Flash Player后即可进行浏览器端的打印，不像Applet和</w:t>
      </w:r>
      <w:proofErr w:type="spellStart"/>
      <w:r w:rsidRPr="009129CC">
        <w:rPr>
          <w:rFonts w:ascii="宋体" w:eastAsia="宋体" w:hAnsi="宋体" w:cs="宋体"/>
          <w:color w:val="383838"/>
          <w:kern w:val="0"/>
          <w:sz w:val="21"/>
          <w:szCs w:val="21"/>
        </w:rPr>
        <w:t>Pdf</w:t>
      </w:r>
      <w:proofErr w:type="spellEnd"/>
      <w:r w:rsidRPr="009129CC">
        <w:rPr>
          <w:rFonts w:ascii="宋体" w:eastAsia="宋体" w:hAnsi="宋体" w:cs="宋体"/>
          <w:color w:val="383838"/>
          <w:kern w:val="0"/>
          <w:sz w:val="21"/>
          <w:szCs w:val="21"/>
        </w:rPr>
        <w:t>打印需要安装较大的插件。</w:t>
      </w:r>
    </w:p>
    <w:p w:rsidR="009129CC" w:rsidRPr="009129CC" w:rsidRDefault="00AC1F66" w:rsidP="00F05988">
      <w:pPr>
        <w:pStyle w:val="3"/>
        <w:rPr>
          <w:kern w:val="0"/>
        </w:rPr>
      </w:pPr>
      <w:bookmarkStart w:id="9" w:name="a:3.10"/>
      <w:r>
        <w:rPr>
          <w:rFonts w:hint="eastAsia"/>
          <w:kern w:val="0"/>
        </w:rPr>
        <w:t xml:space="preserve"> </w:t>
      </w:r>
      <w:r w:rsidR="009129CC" w:rsidRPr="009129CC">
        <w:rPr>
          <w:kern w:val="0"/>
        </w:rPr>
        <w:t>多种输出方式</w:t>
      </w:r>
    </w:p>
    <w:bookmarkEnd w:id="9"/>
    <w:p w:rsidR="009129CC" w:rsidRPr="009129CC" w:rsidRDefault="009129CC" w:rsidP="009129CC">
      <w:pPr>
        <w:widowControl/>
        <w:spacing w:line="323" w:lineRule="atLeast"/>
        <w:ind w:firstLine="323"/>
        <w:rPr>
          <w:rFonts w:ascii="宋体" w:eastAsia="宋体" w:hAnsi="宋体" w:cs="宋体"/>
          <w:color w:val="383838"/>
          <w:kern w:val="0"/>
          <w:sz w:val="21"/>
          <w:szCs w:val="21"/>
        </w:rPr>
      </w:pPr>
      <w:r w:rsidRPr="009129CC">
        <w:rPr>
          <w:rFonts w:ascii="宋体" w:eastAsia="宋体" w:hAnsi="宋体" w:cs="宋体"/>
          <w:color w:val="383838"/>
          <w:kern w:val="0"/>
          <w:sz w:val="21"/>
          <w:szCs w:val="21"/>
        </w:rPr>
        <w:t>Excel，Word，</w:t>
      </w:r>
      <w:proofErr w:type="spellStart"/>
      <w:r w:rsidRPr="009129CC">
        <w:rPr>
          <w:rFonts w:ascii="宋体" w:eastAsia="宋体" w:hAnsi="宋体" w:cs="宋体"/>
          <w:color w:val="383838"/>
          <w:kern w:val="0"/>
          <w:sz w:val="21"/>
          <w:szCs w:val="21"/>
        </w:rPr>
        <w:t>Pdf</w:t>
      </w:r>
      <w:proofErr w:type="spellEnd"/>
      <w:r w:rsidRPr="009129CC">
        <w:rPr>
          <w:rFonts w:ascii="宋体" w:eastAsia="宋体" w:hAnsi="宋体" w:cs="宋体"/>
          <w:color w:val="383838"/>
          <w:kern w:val="0"/>
          <w:sz w:val="21"/>
          <w:szCs w:val="21"/>
        </w:rPr>
        <w:t>，Txt，Html等多种文件形式的导出。</w:t>
      </w:r>
    </w:p>
    <w:p w:rsidR="009129CC" w:rsidRPr="009129CC" w:rsidRDefault="00AC1F66" w:rsidP="00F05988">
      <w:pPr>
        <w:pStyle w:val="3"/>
        <w:rPr>
          <w:kern w:val="0"/>
        </w:rPr>
      </w:pPr>
      <w:bookmarkStart w:id="10" w:name="a:3.11"/>
      <w:r>
        <w:rPr>
          <w:rFonts w:hint="eastAsia"/>
          <w:kern w:val="0"/>
        </w:rPr>
        <w:t xml:space="preserve"> </w:t>
      </w:r>
      <w:r w:rsidR="009129CC" w:rsidRPr="009129CC">
        <w:rPr>
          <w:kern w:val="0"/>
        </w:rPr>
        <w:t>参数获取与定时任务</w:t>
      </w:r>
    </w:p>
    <w:bookmarkEnd w:id="10"/>
    <w:p w:rsidR="009129CC" w:rsidRPr="009129CC" w:rsidRDefault="009129CC" w:rsidP="009129CC">
      <w:pPr>
        <w:widowControl/>
        <w:spacing w:line="323" w:lineRule="atLeast"/>
        <w:ind w:firstLine="323"/>
        <w:rPr>
          <w:rFonts w:ascii="宋体" w:eastAsia="宋体" w:hAnsi="宋体" w:cs="宋体"/>
          <w:color w:val="383838"/>
          <w:kern w:val="0"/>
          <w:sz w:val="21"/>
          <w:szCs w:val="21"/>
        </w:rPr>
      </w:pPr>
      <w:r w:rsidRPr="009129CC">
        <w:rPr>
          <w:rFonts w:ascii="宋体" w:eastAsia="宋体" w:hAnsi="宋体" w:cs="宋体"/>
          <w:color w:val="383838"/>
          <w:kern w:val="0"/>
          <w:sz w:val="21"/>
          <w:szCs w:val="21"/>
        </w:rPr>
        <w:t>对于更新频繁的报表可以通过定时任务管理生成，减少忙时查询数据对服务器的压力，并减少频繁人工更新报表的工作量。</w:t>
      </w:r>
    </w:p>
    <w:p w:rsidR="009129CC" w:rsidRPr="009129CC" w:rsidRDefault="00AC1F66" w:rsidP="00F05988">
      <w:pPr>
        <w:pStyle w:val="3"/>
        <w:rPr>
          <w:kern w:val="0"/>
        </w:rPr>
      </w:pPr>
      <w:bookmarkStart w:id="11" w:name="a:3.12"/>
      <w:r>
        <w:rPr>
          <w:rFonts w:hint="eastAsia"/>
          <w:kern w:val="0"/>
        </w:rPr>
        <w:t xml:space="preserve"> </w:t>
      </w:r>
      <w:r w:rsidR="009129CC" w:rsidRPr="009129CC">
        <w:rPr>
          <w:kern w:val="0"/>
        </w:rPr>
        <w:t>资源管理方式</w:t>
      </w:r>
    </w:p>
    <w:bookmarkEnd w:id="11"/>
    <w:p w:rsidR="009129CC" w:rsidRPr="009129CC" w:rsidRDefault="009129CC" w:rsidP="009129CC">
      <w:pPr>
        <w:widowControl/>
        <w:spacing w:line="323" w:lineRule="atLeast"/>
        <w:ind w:firstLine="323"/>
        <w:rPr>
          <w:rFonts w:ascii="宋体" w:eastAsia="宋体" w:hAnsi="宋体" w:cs="宋体"/>
          <w:color w:val="383838"/>
          <w:kern w:val="0"/>
          <w:sz w:val="21"/>
          <w:szCs w:val="21"/>
        </w:rPr>
      </w:pPr>
      <w:r w:rsidRPr="009129CC">
        <w:rPr>
          <w:rFonts w:ascii="宋体" w:eastAsia="宋体" w:hAnsi="宋体" w:cs="宋体"/>
          <w:color w:val="383838"/>
          <w:kern w:val="0"/>
          <w:sz w:val="21"/>
          <w:szCs w:val="21"/>
        </w:rPr>
        <w:t>数据连接、服务器数据集、缓存、打印服务、邮件等功能均能通过在线服务管理平台灵活的设置，并提供了报表的多项日志信息以供用户查询。</w:t>
      </w:r>
    </w:p>
    <w:p w:rsidR="009129CC" w:rsidRPr="009129CC" w:rsidRDefault="00AC1F66" w:rsidP="00AC1F66">
      <w:pPr>
        <w:pStyle w:val="3"/>
        <w:rPr>
          <w:kern w:val="0"/>
        </w:rPr>
      </w:pPr>
      <w:bookmarkStart w:id="12" w:name="a:3.13"/>
      <w:r>
        <w:rPr>
          <w:rFonts w:hint="eastAsia"/>
          <w:kern w:val="0"/>
        </w:rPr>
        <w:t xml:space="preserve"> </w:t>
      </w:r>
      <w:r w:rsidR="009129CC" w:rsidRPr="009129CC">
        <w:rPr>
          <w:kern w:val="0"/>
        </w:rPr>
        <w:t>数据实时更新</w:t>
      </w:r>
    </w:p>
    <w:bookmarkEnd w:id="12"/>
    <w:p w:rsidR="001F4519" w:rsidRPr="00F83778" w:rsidRDefault="009129CC" w:rsidP="00F83778">
      <w:pPr>
        <w:widowControl/>
        <w:spacing w:line="323" w:lineRule="atLeast"/>
        <w:ind w:firstLine="323"/>
        <w:rPr>
          <w:rFonts w:ascii="宋体" w:eastAsia="宋体" w:hAnsi="宋体" w:cs="宋体"/>
          <w:color w:val="383838"/>
          <w:kern w:val="0"/>
          <w:sz w:val="21"/>
          <w:szCs w:val="21"/>
        </w:rPr>
      </w:pPr>
      <w:r w:rsidRPr="009129CC">
        <w:rPr>
          <w:rFonts w:ascii="宋体" w:eastAsia="宋体" w:hAnsi="宋体" w:cs="宋体"/>
          <w:color w:val="383838"/>
          <w:kern w:val="0"/>
          <w:sz w:val="21"/>
          <w:szCs w:val="21"/>
        </w:rPr>
        <w:t>报表的数据会跟随数据库的更新而更新。</w:t>
      </w:r>
    </w:p>
    <w:p w:rsidR="001F4519" w:rsidRDefault="001F4519" w:rsidP="001F4519">
      <w:pPr>
        <w:pStyle w:val="2"/>
      </w:pPr>
      <w:r>
        <w:rPr>
          <w:rFonts w:hint="eastAsia"/>
        </w:rPr>
        <w:t>实现总体流程</w:t>
      </w:r>
    </w:p>
    <w:p w:rsidR="009537C7" w:rsidRDefault="00F83778" w:rsidP="009537C7">
      <w:r>
        <w:rPr>
          <w:noProof/>
        </w:rPr>
        <w:drawing>
          <wp:inline distT="0" distB="0" distL="0" distR="0">
            <wp:extent cx="2163919" cy="1539025"/>
            <wp:effectExtent l="19050" t="0" r="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2163919" cy="1539025"/>
                    </a:xfrm>
                    <a:prstGeom prst="rect">
                      <a:avLst/>
                    </a:prstGeom>
                    <a:noFill/>
                    <a:ln w="9525">
                      <a:noFill/>
                      <a:miter lim="800000"/>
                      <a:headEnd/>
                      <a:tailEnd/>
                    </a:ln>
                  </pic:spPr>
                </pic:pic>
              </a:graphicData>
            </a:graphic>
          </wp:inline>
        </w:drawing>
      </w:r>
    </w:p>
    <w:p w:rsidR="009537C7" w:rsidRDefault="009537C7" w:rsidP="009537C7">
      <w:pPr>
        <w:pStyle w:val="1"/>
      </w:pPr>
      <w:r>
        <w:rPr>
          <w:rFonts w:hint="eastAsia"/>
        </w:rPr>
        <w:lastRenderedPageBreak/>
        <w:t>各模块介绍</w:t>
      </w:r>
    </w:p>
    <w:p w:rsidR="009537C7" w:rsidRDefault="00137F4A" w:rsidP="009537C7">
      <w:pPr>
        <w:pStyle w:val="2"/>
      </w:pPr>
      <w:r>
        <w:rPr>
          <w:rFonts w:hint="eastAsia"/>
        </w:rPr>
        <w:t>报表设置</w:t>
      </w:r>
    </w:p>
    <w:p w:rsidR="009537C7" w:rsidRDefault="009537C7" w:rsidP="009537C7">
      <w:pPr>
        <w:pStyle w:val="3"/>
      </w:pPr>
      <w:r>
        <w:rPr>
          <w:rFonts w:hint="eastAsia"/>
        </w:rPr>
        <w:t>概述：</w:t>
      </w:r>
    </w:p>
    <w:p w:rsidR="009537C7" w:rsidRDefault="00A50A6A" w:rsidP="009537C7">
      <w:r>
        <w:rPr>
          <w:rFonts w:hint="eastAsia"/>
        </w:rPr>
        <w:t>让用户可以自定义</w:t>
      </w:r>
      <w:r w:rsidR="00874DC1">
        <w:rPr>
          <w:rFonts w:hint="eastAsia"/>
        </w:rPr>
        <w:t>设计报表，并在系统中显示。</w:t>
      </w:r>
    </w:p>
    <w:p w:rsidR="00C57653" w:rsidRDefault="00C57653" w:rsidP="00C57653">
      <w:pPr>
        <w:pStyle w:val="3"/>
      </w:pPr>
      <w:r>
        <w:rPr>
          <w:rFonts w:hint="eastAsia"/>
        </w:rPr>
        <w:t>用例图</w:t>
      </w:r>
    </w:p>
    <w:p w:rsidR="00C57653" w:rsidRDefault="003A50E1" w:rsidP="00C57653">
      <w:r>
        <w:rPr>
          <w:noProof/>
        </w:rPr>
        <w:drawing>
          <wp:inline distT="0" distB="0" distL="0" distR="0">
            <wp:extent cx="1777284" cy="1455313"/>
            <wp:effectExtent l="0" t="0" r="0"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1777228" cy="1455267"/>
                    </a:xfrm>
                    <a:prstGeom prst="rect">
                      <a:avLst/>
                    </a:prstGeom>
                    <a:noFill/>
                    <a:ln w="9525">
                      <a:noFill/>
                      <a:miter lim="800000"/>
                      <a:headEnd/>
                      <a:tailEnd/>
                    </a:ln>
                  </pic:spPr>
                </pic:pic>
              </a:graphicData>
            </a:graphic>
          </wp:inline>
        </w:drawing>
      </w:r>
    </w:p>
    <w:p w:rsidR="00F65048" w:rsidRDefault="00F65048" w:rsidP="00F65048">
      <w:pPr>
        <w:pStyle w:val="3"/>
      </w:pPr>
      <w:r>
        <w:rPr>
          <w:rFonts w:hint="eastAsia"/>
        </w:rPr>
        <w:t>用例说明：</w:t>
      </w:r>
    </w:p>
    <w:p w:rsidR="00F65048" w:rsidRDefault="003A50E1" w:rsidP="004024E5">
      <w:pPr>
        <w:pStyle w:val="a4"/>
        <w:numPr>
          <w:ilvl w:val="0"/>
          <w:numId w:val="8"/>
        </w:numPr>
        <w:ind w:firstLineChars="0"/>
      </w:pPr>
      <w:r>
        <w:rPr>
          <w:rFonts w:hint="eastAsia"/>
        </w:rPr>
        <w:t>创建报表并填写报表设置</w:t>
      </w:r>
      <w:r>
        <w:rPr>
          <w:rFonts w:hint="eastAsia"/>
        </w:rPr>
        <w:t xml:space="preserve"> </w:t>
      </w:r>
    </w:p>
    <w:p w:rsidR="004024E5" w:rsidRDefault="00A10BF8" w:rsidP="004024E5">
      <w:pPr>
        <w:pStyle w:val="a4"/>
        <w:numPr>
          <w:ilvl w:val="0"/>
          <w:numId w:val="8"/>
        </w:numPr>
        <w:ind w:firstLineChars="0"/>
      </w:pPr>
      <w:r>
        <w:rPr>
          <w:rFonts w:hint="eastAsia"/>
        </w:rPr>
        <w:t>编辑报表设置</w:t>
      </w:r>
    </w:p>
    <w:p w:rsidR="00A10BF8" w:rsidRDefault="00A10BF8" w:rsidP="004024E5">
      <w:pPr>
        <w:pStyle w:val="a4"/>
        <w:numPr>
          <w:ilvl w:val="0"/>
          <w:numId w:val="8"/>
        </w:numPr>
        <w:ind w:firstLineChars="0"/>
      </w:pPr>
      <w:r>
        <w:rPr>
          <w:rFonts w:hint="eastAsia"/>
        </w:rPr>
        <w:t>预览报表</w:t>
      </w:r>
    </w:p>
    <w:p w:rsidR="00A10BF8" w:rsidRPr="004024E5" w:rsidRDefault="00A10BF8" w:rsidP="004024E5">
      <w:pPr>
        <w:pStyle w:val="a4"/>
        <w:numPr>
          <w:ilvl w:val="0"/>
          <w:numId w:val="8"/>
        </w:numPr>
        <w:ind w:firstLineChars="0"/>
      </w:pPr>
      <w:r>
        <w:rPr>
          <w:rFonts w:hint="eastAsia"/>
        </w:rPr>
        <w:t>删除报表设置</w:t>
      </w:r>
    </w:p>
    <w:p w:rsidR="00C73BAF" w:rsidRDefault="00C73BAF" w:rsidP="00C73BAF">
      <w:pPr>
        <w:pStyle w:val="3"/>
      </w:pPr>
      <w:r>
        <w:rPr>
          <w:rFonts w:hint="eastAsia"/>
        </w:rPr>
        <w:t>数据库表</w:t>
      </w:r>
    </w:p>
    <w:p w:rsidR="006C5FA9" w:rsidRDefault="006C5FA9" w:rsidP="006C5FA9">
      <w:r>
        <w:rPr>
          <w:noProof/>
        </w:rPr>
        <w:drawing>
          <wp:inline distT="0" distB="0" distL="0" distR="0">
            <wp:extent cx="3013710" cy="1757680"/>
            <wp:effectExtent l="19050" t="0" r="0" b="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3013710" cy="1757680"/>
                    </a:xfrm>
                    <a:prstGeom prst="rect">
                      <a:avLst/>
                    </a:prstGeom>
                    <a:noFill/>
                    <a:ln w="9525">
                      <a:noFill/>
                      <a:miter lim="800000"/>
                      <a:headEnd/>
                      <a:tailEnd/>
                    </a:ln>
                  </pic:spPr>
                </pic:pic>
              </a:graphicData>
            </a:graphic>
          </wp:inline>
        </w:drawing>
      </w:r>
    </w:p>
    <w:p w:rsidR="00630305" w:rsidRDefault="00630305" w:rsidP="00630305">
      <w:pPr>
        <w:pStyle w:val="3"/>
      </w:pPr>
      <w:r>
        <w:rPr>
          <w:rFonts w:hint="eastAsia"/>
        </w:rPr>
        <w:lastRenderedPageBreak/>
        <w:t>类图</w:t>
      </w:r>
    </w:p>
    <w:p w:rsidR="00630305" w:rsidRPr="006C5FA9" w:rsidRDefault="00630305" w:rsidP="006C5FA9">
      <w:r>
        <w:rPr>
          <w:noProof/>
        </w:rPr>
        <w:drawing>
          <wp:inline distT="0" distB="0" distL="0" distR="0">
            <wp:extent cx="4889500" cy="2924810"/>
            <wp:effectExtent l="1905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889500" cy="2924810"/>
                    </a:xfrm>
                    <a:prstGeom prst="rect">
                      <a:avLst/>
                    </a:prstGeom>
                    <a:noFill/>
                    <a:ln w="9525">
                      <a:noFill/>
                      <a:miter lim="800000"/>
                      <a:headEnd/>
                      <a:tailEnd/>
                    </a:ln>
                  </pic:spPr>
                </pic:pic>
              </a:graphicData>
            </a:graphic>
          </wp:inline>
        </w:drawing>
      </w:r>
    </w:p>
    <w:p w:rsidR="0013704E" w:rsidRDefault="0013704E" w:rsidP="0013704E">
      <w:pPr>
        <w:pStyle w:val="3"/>
      </w:pPr>
      <w:r>
        <w:rPr>
          <w:rFonts w:hint="eastAsia"/>
        </w:rPr>
        <w:t>用户操作界面</w:t>
      </w:r>
    </w:p>
    <w:p w:rsidR="00044D49" w:rsidRPr="00044D49" w:rsidRDefault="006C5FA9" w:rsidP="00044D49">
      <w:r>
        <w:rPr>
          <w:rFonts w:hint="eastAsia"/>
        </w:rPr>
        <w:t>报表列表</w:t>
      </w:r>
    </w:p>
    <w:p w:rsidR="00B80684" w:rsidRDefault="006C5FA9" w:rsidP="00B80684">
      <w:r>
        <w:rPr>
          <w:noProof/>
        </w:rPr>
        <w:drawing>
          <wp:inline distT="0" distB="0" distL="0" distR="0">
            <wp:extent cx="5274310" cy="1681978"/>
            <wp:effectExtent l="19050" t="0" r="254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5274310" cy="1681978"/>
                    </a:xfrm>
                    <a:prstGeom prst="rect">
                      <a:avLst/>
                    </a:prstGeom>
                    <a:noFill/>
                    <a:ln w="9525">
                      <a:noFill/>
                      <a:miter lim="800000"/>
                      <a:headEnd/>
                      <a:tailEnd/>
                    </a:ln>
                  </pic:spPr>
                </pic:pic>
              </a:graphicData>
            </a:graphic>
          </wp:inline>
        </w:drawing>
      </w:r>
    </w:p>
    <w:p w:rsidR="00B80684" w:rsidRDefault="00B80684" w:rsidP="00B80684"/>
    <w:p w:rsidR="00044D49" w:rsidRDefault="006C5FA9" w:rsidP="00B80684">
      <w:r>
        <w:rPr>
          <w:rFonts w:hint="eastAsia"/>
        </w:rPr>
        <w:t>编辑报表设置</w:t>
      </w:r>
    </w:p>
    <w:p w:rsidR="00044D49" w:rsidRDefault="006C5FA9" w:rsidP="00B80684">
      <w:r>
        <w:rPr>
          <w:noProof/>
        </w:rPr>
        <w:drawing>
          <wp:inline distT="0" distB="0" distL="0" distR="0">
            <wp:extent cx="5274310" cy="1955080"/>
            <wp:effectExtent l="19050" t="0" r="2540"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5274310" cy="1955080"/>
                    </a:xfrm>
                    <a:prstGeom prst="rect">
                      <a:avLst/>
                    </a:prstGeom>
                    <a:noFill/>
                    <a:ln w="9525">
                      <a:noFill/>
                      <a:miter lim="800000"/>
                      <a:headEnd/>
                      <a:tailEnd/>
                    </a:ln>
                  </pic:spPr>
                </pic:pic>
              </a:graphicData>
            </a:graphic>
          </wp:inline>
        </w:drawing>
      </w:r>
    </w:p>
    <w:p w:rsidR="00044D49" w:rsidRDefault="00044D49" w:rsidP="00B80684"/>
    <w:p w:rsidR="001A5B30" w:rsidRDefault="006C5FA9" w:rsidP="00C73BAF">
      <w:r>
        <w:rPr>
          <w:rFonts w:hint="eastAsia"/>
        </w:rPr>
        <w:lastRenderedPageBreak/>
        <w:t>报表预览</w:t>
      </w:r>
    </w:p>
    <w:p w:rsidR="006C5FA9" w:rsidRDefault="006C5FA9" w:rsidP="00C73BAF">
      <w:r>
        <w:rPr>
          <w:noProof/>
        </w:rPr>
        <w:drawing>
          <wp:inline distT="0" distB="0" distL="0" distR="0">
            <wp:extent cx="5274310" cy="3186251"/>
            <wp:effectExtent l="19050" t="0" r="2540" b="0"/>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5274310" cy="3186251"/>
                    </a:xfrm>
                    <a:prstGeom prst="rect">
                      <a:avLst/>
                    </a:prstGeom>
                    <a:noFill/>
                    <a:ln w="9525">
                      <a:noFill/>
                      <a:miter lim="800000"/>
                      <a:headEnd/>
                      <a:tailEnd/>
                    </a:ln>
                  </pic:spPr>
                </pic:pic>
              </a:graphicData>
            </a:graphic>
          </wp:inline>
        </w:drawing>
      </w:r>
    </w:p>
    <w:p w:rsidR="007E3014" w:rsidRDefault="007E3014" w:rsidP="00C73BAF">
      <w:pPr>
        <w:pStyle w:val="3"/>
      </w:pPr>
      <w:r>
        <w:rPr>
          <w:rFonts w:hint="eastAsia"/>
        </w:rPr>
        <w:t>涉及文件</w:t>
      </w:r>
    </w:p>
    <w:tbl>
      <w:tblPr>
        <w:tblStyle w:val="ab"/>
        <w:tblW w:w="8755" w:type="dxa"/>
        <w:tblLook w:val="04A0"/>
      </w:tblPr>
      <w:tblGrid>
        <w:gridCol w:w="3689"/>
        <w:gridCol w:w="1555"/>
        <w:gridCol w:w="3511"/>
      </w:tblGrid>
      <w:tr w:rsidR="007E3014" w:rsidTr="007E3014">
        <w:tc>
          <w:tcPr>
            <w:tcW w:w="3689" w:type="dxa"/>
          </w:tcPr>
          <w:p w:rsidR="007E3014" w:rsidRDefault="007E3014" w:rsidP="005108D3">
            <w:r>
              <w:rPr>
                <w:rFonts w:hint="eastAsia"/>
              </w:rPr>
              <w:t>文件</w:t>
            </w:r>
          </w:p>
        </w:tc>
        <w:tc>
          <w:tcPr>
            <w:tcW w:w="1555" w:type="dxa"/>
          </w:tcPr>
          <w:p w:rsidR="007E3014" w:rsidRDefault="007E3014" w:rsidP="005108D3">
            <w:r>
              <w:rPr>
                <w:rFonts w:hint="eastAsia"/>
              </w:rPr>
              <w:t>类别</w:t>
            </w:r>
          </w:p>
        </w:tc>
        <w:tc>
          <w:tcPr>
            <w:tcW w:w="3511" w:type="dxa"/>
          </w:tcPr>
          <w:p w:rsidR="007E3014" w:rsidRDefault="007E3014" w:rsidP="005108D3">
            <w:r>
              <w:rPr>
                <w:rFonts w:hint="eastAsia"/>
              </w:rPr>
              <w:t>备注</w:t>
            </w:r>
          </w:p>
        </w:tc>
      </w:tr>
      <w:tr w:rsidR="007E3014" w:rsidTr="007E3014">
        <w:tc>
          <w:tcPr>
            <w:tcW w:w="3689" w:type="dxa"/>
          </w:tcPr>
          <w:p w:rsidR="007E3014" w:rsidRDefault="008A5CF6" w:rsidP="005108D3">
            <w:r w:rsidRPr="008A5CF6">
              <w:t>ReportTemplate</w:t>
            </w:r>
            <w:r w:rsidR="007E3014">
              <w:rPr>
                <w:rFonts w:hint="eastAsia"/>
              </w:rPr>
              <w:t>.java</w:t>
            </w:r>
          </w:p>
        </w:tc>
        <w:tc>
          <w:tcPr>
            <w:tcW w:w="1555" w:type="dxa"/>
          </w:tcPr>
          <w:p w:rsidR="007E3014" w:rsidRDefault="007E3014" w:rsidP="005108D3">
            <w:r>
              <w:t>M</w:t>
            </w:r>
            <w:r>
              <w:rPr>
                <w:rFonts w:hint="eastAsia"/>
              </w:rPr>
              <w:t>odel</w:t>
            </w:r>
          </w:p>
        </w:tc>
        <w:tc>
          <w:tcPr>
            <w:tcW w:w="3511" w:type="dxa"/>
          </w:tcPr>
          <w:p w:rsidR="007E3014" w:rsidRDefault="007E3014" w:rsidP="008A5CF6">
            <w:r>
              <w:rPr>
                <w:rFonts w:hint="eastAsia"/>
              </w:rPr>
              <w:t>与表</w:t>
            </w:r>
            <w:r>
              <w:rPr>
                <w:rFonts w:hint="eastAsia"/>
              </w:rPr>
              <w:t>SYS_</w:t>
            </w:r>
            <w:r w:rsidR="008A5CF6">
              <w:rPr>
                <w:rFonts w:hint="eastAsia"/>
              </w:rPr>
              <w:t>REPORT_TEMPLATE</w:t>
            </w:r>
            <w:r>
              <w:rPr>
                <w:rFonts w:hint="eastAsia"/>
              </w:rPr>
              <w:t>映射</w:t>
            </w:r>
            <w:r w:rsidR="008A5CF6">
              <w:rPr>
                <w:rFonts w:hint="eastAsia"/>
              </w:rPr>
              <w:t>实体</w:t>
            </w:r>
          </w:p>
        </w:tc>
      </w:tr>
      <w:tr w:rsidR="007E3014" w:rsidTr="007E3014">
        <w:tc>
          <w:tcPr>
            <w:tcW w:w="3689" w:type="dxa"/>
          </w:tcPr>
          <w:p w:rsidR="007E3014" w:rsidRPr="001633F8" w:rsidRDefault="008A5CF6" w:rsidP="005108D3">
            <w:r w:rsidRPr="008A5CF6">
              <w:t>ReportTemplateDao</w:t>
            </w:r>
            <w:r w:rsidR="007E3014">
              <w:rPr>
                <w:rFonts w:hint="eastAsia"/>
              </w:rPr>
              <w:t>.java</w:t>
            </w:r>
          </w:p>
        </w:tc>
        <w:tc>
          <w:tcPr>
            <w:tcW w:w="1555" w:type="dxa"/>
          </w:tcPr>
          <w:p w:rsidR="007E3014" w:rsidRDefault="007E3014" w:rsidP="005108D3">
            <w:r>
              <w:t>D</w:t>
            </w:r>
            <w:r>
              <w:rPr>
                <w:rFonts w:hint="eastAsia"/>
              </w:rPr>
              <w:t>ao</w:t>
            </w:r>
          </w:p>
        </w:tc>
        <w:tc>
          <w:tcPr>
            <w:tcW w:w="3511" w:type="dxa"/>
          </w:tcPr>
          <w:p w:rsidR="007E3014" w:rsidRDefault="007E3014" w:rsidP="008A5CF6">
            <w:r>
              <w:rPr>
                <w:rFonts w:hint="eastAsia"/>
              </w:rPr>
              <w:t>实现对</w:t>
            </w:r>
            <w:r w:rsidR="008A5CF6">
              <w:rPr>
                <w:rFonts w:hint="eastAsia"/>
              </w:rPr>
              <w:t>报表</w:t>
            </w:r>
            <w:r>
              <w:rPr>
                <w:rFonts w:hint="eastAsia"/>
              </w:rPr>
              <w:t>的</w:t>
            </w:r>
            <w:proofErr w:type="gramStart"/>
            <w:r>
              <w:rPr>
                <w:rFonts w:hint="eastAsia"/>
              </w:rPr>
              <w:t>增删改查</w:t>
            </w:r>
            <w:proofErr w:type="gramEnd"/>
          </w:p>
        </w:tc>
      </w:tr>
      <w:tr w:rsidR="007E3014" w:rsidTr="007E3014">
        <w:tc>
          <w:tcPr>
            <w:tcW w:w="3689" w:type="dxa"/>
          </w:tcPr>
          <w:p w:rsidR="007E3014" w:rsidRDefault="007E3014" w:rsidP="005108D3">
            <w:r w:rsidRPr="007E3014">
              <w:t>ReportTemplateService</w:t>
            </w:r>
            <w:r>
              <w:rPr>
                <w:rFonts w:hint="eastAsia"/>
              </w:rPr>
              <w:t>.java</w:t>
            </w:r>
          </w:p>
        </w:tc>
        <w:tc>
          <w:tcPr>
            <w:tcW w:w="1555" w:type="dxa"/>
          </w:tcPr>
          <w:p w:rsidR="007E3014" w:rsidRDefault="007E3014" w:rsidP="005108D3">
            <w:r>
              <w:t>S</w:t>
            </w:r>
            <w:r>
              <w:rPr>
                <w:rFonts w:hint="eastAsia"/>
              </w:rPr>
              <w:t>ervice</w:t>
            </w:r>
          </w:p>
        </w:tc>
        <w:tc>
          <w:tcPr>
            <w:tcW w:w="3511" w:type="dxa"/>
          </w:tcPr>
          <w:p w:rsidR="007E3014" w:rsidRDefault="007E3014" w:rsidP="005108D3">
            <w:bookmarkStart w:id="13" w:name="OLE_LINK3"/>
            <w:bookmarkStart w:id="14" w:name="OLE_LINK4"/>
            <w:r>
              <w:rPr>
                <w:rFonts w:hint="eastAsia"/>
              </w:rPr>
              <w:t>处理业务逻辑</w:t>
            </w:r>
            <w:bookmarkEnd w:id="13"/>
            <w:bookmarkEnd w:id="14"/>
          </w:p>
        </w:tc>
      </w:tr>
      <w:tr w:rsidR="007E3014" w:rsidTr="007E3014">
        <w:tc>
          <w:tcPr>
            <w:tcW w:w="3689" w:type="dxa"/>
          </w:tcPr>
          <w:p w:rsidR="007E3014" w:rsidRPr="007E3014" w:rsidRDefault="008A5CF6" w:rsidP="008A5CF6">
            <w:r w:rsidRPr="008A5CF6">
              <w:t>GlobalTypeService</w:t>
            </w:r>
            <w:r>
              <w:rPr>
                <w:rFonts w:hint="eastAsia"/>
              </w:rPr>
              <w:t>.java</w:t>
            </w:r>
          </w:p>
        </w:tc>
        <w:tc>
          <w:tcPr>
            <w:tcW w:w="1555" w:type="dxa"/>
          </w:tcPr>
          <w:p w:rsidR="007E3014" w:rsidRDefault="008A5CF6" w:rsidP="005108D3">
            <w:r>
              <w:t>S</w:t>
            </w:r>
            <w:r>
              <w:rPr>
                <w:rFonts w:hint="eastAsia"/>
              </w:rPr>
              <w:t>ervice</w:t>
            </w:r>
          </w:p>
        </w:tc>
        <w:tc>
          <w:tcPr>
            <w:tcW w:w="3511" w:type="dxa"/>
          </w:tcPr>
          <w:p w:rsidR="007E3014" w:rsidRDefault="008A5CF6" w:rsidP="005108D3">
            <w:r>
              <w:rPr>
                <w:rFonts w:hint="eastAsia"/>
              </w:rPr>
              <w:t>处理类型业务逻辑</w:t>
            </w:r>
          </w:p>
        </w:tc>
      </w:tr>
      <w:tr w:rsidR="007E3014" w:rsidTr="007E3014">
        <w:tc>
          <w:tcPr>
            <w:tcW w:w="3689" w:type="dxa"/>
          </w:tcPr>
          <w:p w:rsidR="007E3014" w:rsidRDefault="007E3014" w:rsidP="005108D3">
            <w:r w:rsidRPr="007E3014">
              <w:t>ReportTemplateController</w:t>
            </w:r>
            <w:r>
              <w:rPr>
                <w:rFonts w:hint="eastAsia"/>
              </w:rPr>
              <w:t>.java</w:t>
            </w:r>
          </w:p>
        </w:tc>
        <w:tc>
          <w:tcPr>
            <w:tcW w:w="1555" w:type="dxa"/>
          </w:tcPr>
          <w:p w:rsidR="007E3014" w:rsidRDefault="007E3014" w:rsidP="005108D3">
            <w:r>
              <w:t>C</w:t>
            </w:r>
            <w:r>
              <w:rPr>
                <w:rFonts w:hint="eastAsia"/>
              </w:rPr>
              <w:t>ontroller</w:t>
            </w:r>
          </w:p>
        </w:tc>
        <w:tc>
          <w:tcPr>
            <w:tcW w:w="3511" w:type="dxa"/>
          </w:tcPr>
          <w:p w:rsidR="007E3014" w:rsidRDefault="007E3014" w:rsidP="005108D3">
            <w:r>
              <w:rPr>
                <w:rFonts w:hint="eastAsia"/>
              </w:rPr>
              <w:t>控制业务与页面之间的调用</w:t>
            </w:r>
          </w:p>
        </w:tc>
      </w:tr>
      <w:tr w:rsidR="006F5B1D" w:rsidTr="007E3014">
        <w:tc>
          <w:tcPr>
            <w:tcW w:w="3689" w:type="dxa"/>
          </w:tcPr>
          <w:p w:rsidR="006F5B1D" w:rsidRPr="007E3014" w:rsidRDefault="006F5B1D" w:rsidP="005108D3">
            <w:r w:rsidRPr="006F5B1D">
              <w:t>ReportTemplate</w:t>
            </w:r>
            <w:r>
              <w:rPr>
                <w:rFonts w:hint="eastAsia"/>
              </w:rPr>
              <w:t>Manage.jsp</w:t>
            </w:r>
          </w:p>
        </w:tc>
        <w:tc>
          <w:tcPr>
            <w:tcW w:w="1555" w:type="dxa"/>
          </w:tcPr>
          <w:p w:rsidR="006F5B1D" w:rsidRDefault="006F5B1D" w:rsidP="005108D3">
            <w:r>
              <w:rPr>
                <w:rFonts w:hint="eastAsia"/>
              </w:rPr>
              <w:t>View</w:t>
            </w:r>
          </w:p>
        </w:tc>
        <w:tc>
          <w:tcPr>
            <w:tcW w:w="3511" w:type="dxa"/>
          </w:tcPr>
          <w:p w:rsidR="006F5B1D" w:rsidRDefault="00F458C9" w:rsidP="005108D3">
            <w:pPr>
              <w:rPr>
                <w:rFonts w:hint="eastAsia"/>
              </w:rPr>
            </w:pPr>
            <w:r>
              <w:rPr>
                <w:rFonts w:hint="eastAsia"/>
              </w:rPr>
              <w:t>报表设置展现页面</w:t>
            </w:r>
          </w:p>
        </w:tc>
      </w:tr>
      <w:tr w:rsidR="008A5CF6" w:rsidTr="007E3014">
        <w:tc>
          <w:tcPr>
            <w:tcW w:w="3689" w:type="dxa"/>
          </w:tcPr>
          <w:p w:rsidR="008A5CF6" w:rsidRPr="007E3014" w:rsidRDefault="006F5B1D" w:rsidP="005108D3">
            <w:r w:rsidRPr="006F5B1D">
              <w:t>ReportTemplate</w:t>
            </w:r>
            <w:r>
              <w:rPr>
                <w:rFonts w:hint="eastAsia"/>
              </w:rPr>
              <w:t>List.jsp</w:t>
            </w:r>
          </w:p>
        </w:tc>
        <w:tc>
          <w:tcPr>
            <w:tcW w:w="1555" w:type="dxa"/>
          </w:tcPr>
          <w:p w:rsidR="008A5CF6" w:rsidRDefault="008A5CF6" w:rsidP="005108D3">
            <w:r>
              <w:rPr>
                <w:rFonts w:hint="eastAsia"/>
              </w:rPr>
              <w:t>View</w:t>
            </w:r>
          </w:p>
        </w:tc>
        <w:tc>
          <w:tcPr>
            <w:tcW w:w="3511" w:type="dxa"/>
          </w:tcPr>
          <w:p w:rsidR="008A5CF6" w:rsidRDefault="006F5B1D" w:rsidP="005108D3">
            <w:r>
              <w:rPr>
                <w:rFonts w:hint="eastAsia"/>
              </w:rPr>
              <w:t>展现报表列表</w:t>
            </w:r>
          </w:p>
        </w:tc>
      </w:tr>
      <w:tr w:rsidR="00F458C9" w:rsidTr="007E3014">
        <w:tc>
          <w:tcPr>
            <w:tcW w:w="3689" w:type="dxa"/>
          </w:tcPr>
          <w:p w:rsidR="00F458C9" w:rsidRPr="007E3014" w:rsidRDefault="00F458C9" w:rsidP="00F458C9">
            <w:r w:rsidRPr="006F5B1D">
              <w:t>ReportTemplate</w:t>
            </w:r>
            <w:r>
              <w:rPr>
                <w:rFonts w:hint="eastAsia"/>
              </w:rPr>
              <w:t>Edit</w:t>
            </w:r>
            <w:r>
              <w:rPr>
                <w:rFonts w:hint="eastAsia"/>
              </w:rPr>
              <w:t>.jsp</w:t>
            </w:r>
          </w:p>
        </w:tc>
        <w:tc>
          <w:tcPr>
            <w:tcW w:w="1555" w:type="dxa"/>
          </w:tcPr>
          <w:p w:rsidR="00F458C9" w:rsidRDefault="00F458C9" w:rsidP="00205D0A">
            <w:r>
              <w:rPr>
                <w:rFonts w:hint="eastAsia"/>
              </w:rPr>
              <w:t>View</w:t>
            </w:r>
          </w:p>
        </w:tc>
        <w:tc>
          <w:tcPr>
            <w:tcW w:w="3511" w:type="dxa"/>
          </w:tcPr>
          <w:p w:rsidR="00F458C9" w:rsidRDefault="00F458C9" w:rsidP="00F458C9">
            <w:r>
              <w:rPr>
                <w:rFonts w:hint="eastAsia"/>
              </w:rPr>
              <w:t>添加</w:t>
            </w:r>
            <w:r>
              <w:rPr>
                <w:rFonts w:hint="eastAsia"/>
              </w:rPr>
              <w:t>/</w:t>
            </w:r>
            <w:r>
              <w:rPr>
                <w:rFonts w:hint="eastAsia"/>
              </w:rPr>
              <w:t>编辑</w:t>
            </w:r>
            <w:r>
              <w:rPr>
                <w:rFonts w:hint="eastAsia"/>
              </w:rPr>
              <w:t>报表</w:t>
            </w:r>
            <w:r>
              <w:rPr>
                <w:rFonts w:hint="eastAsia"/>
              </w:rPr>
              <w:t>模板页面</w:t>
            </w:r>
          </w:p>
        </w:tc>
      </w:tr>
    </w:tbl>
    <w:p w:rsidR="007E3014" w:rsidRPr="007E3014" w:rsidRDefault="007E3014" w:rsidP="00C73BAF"/>
    <w:sectPr w:rsidR="007E3014" w:rsidRPr="007E3014" w:rsidSect="00FD4DB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41A0" w:rsidRDefault="007A41A0" w:rsidP="00A06282">
      <w:r>
        <w:separator/>
      </w:r>
    </w:p>
  </w:endnote>
  <w:endnote w:type="continuationSeparator" w:id="0">
    <w:p w:rsidR="007A41A0" w:rsidRDefault="007A41A0" w:rsidP="00A0628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41A0" w:rsidRDefault="007A41A0" w:rsidP="00A06282">
      <w:r>
        <w:separator/>
      </w:r>
    </w:p>
  </w:footnote>
  <w:footnote w:type="continuationSeparator" w:id="0">
    <w:p w:rsidR="007A41A0" w:rsidRDefault="007A41A0" w:rsidP="00A0628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7308F"/>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1995292B"/>
    <w:multiLevelType w:val="hybridMultilevel"/>
    <w:tmpl w:val="14B0EDC4"/>
    <w:lvl w:ilvl="0" w:tplc="369EA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02E07BC"/>
    <w:multiLevelType w:val="multilevel"/>
    <w:tmpl w:val="8D821A52"/>
    <w:styleLink w:val="a"/>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3">
    <w:nsid w:val="38BB29F1"/>
    <w:multiLevelType w:val="hybridMultilevel"/>
    <w:tmpl w:val="0526D2DE"/>
    <w:lvl w:ilvl="0" w:tplc="F59029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E567A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581A3916"/>
    <w:multiLevelType w:val="hybridMultilevel"/>
    <w:tmpl w:val="238C25AC"/>
    <w:lvl w:ilvl="0" w:tplc="803AC5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8C83634"/>
    <w:multiLevelType w:val="hybridMultilevel"/>
    <w:tmpl w:val="D5606ED2"/>
    <w:lvl w:ilvl="0" w:tplc="2F1803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717728F0"/>
    <w:multiLevelType w:val="multilevel"/>
    <w:tmpl w:val="782A7FE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0"/>
  </w:num>
  <w:num w:numId="2">
    <w:abstractNumId w:val="4"/>
  </w:num>
  <w:num w:numId="3">
    <w:abstractNumId w:val="7"/>
  </w:num>
  <w:num w:numId="4">
    <w:abstractNumId w:val="2"/>
  </w:num>
  <w:num w:numId="5">
    <w:abstractNumId w:val="5"/>
  </w:num>
  <w:num w:numId="6">
    <w:abstractNumId w:val="3"/>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337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F77D7"/>
    <w:rsid w:val="00044D49"/>
    <w:rsid w:val="00061966"/>
    <w:rsid w:val="001101F1"/>
    <w:rsid w:val="0013704E"/>
    <w:rsid w:val="00137F4A"/>
    <w:rsid w:val="00141EA7"/>
    <w:rsid w:val="00144C69"/>
    <w:rsid w:val="001650D9"/>
    <w:rsid w:val="001705CB"/>
    <w:rsid w:val="00183E62"/>
    <w:rsid w:val="001A5B30"/>
    <w:rsid w:val="001D7154"/>
    <w:rsid w:val="001F4519"/>
    <w:rsid w:val="003207B4"/>
    <w:rsid w:val="00370DC0"/>
    <w:rsid w:val="003822F1"/>
    <w:rsid w:val="00390FDF"/>
    <w:rsid w:val="003963B9"/>
    <w:rsid w:val="003A50E1"/>
    <w:rsid w:val="003B46AF"/>
    <w:rsid w:val="004024E5"/>
    <w:rsid w:val="004043C6"/>
    <w:rsid w:val="004A1C5F"/>
    <w:rsid w:val="004D5852"/>
    <w:rsid w:val="00500696"/>
    <w:rsid w:val="00505DB9"/>
    <w:rsid w:val="00507A0D"/>
    <w:rsid w:val="005272B7"/>
    <w:rsid w:val="005A0B4A"/>
    <w:rsid w:val="00630305"/>
    <w:rsid w:val="006C5FA9"/>
    <w:rsid w:val="006C69AD"/>
    <w:rsid w:val="006D6A38"/>
    <w:rsid w:val="006F5B1D"/>
    <w:rsid w:val="0070454D"/>
    <w:rsid w:val="0072407C"/>
    <w:rsid w:val="00726559"/>
    <w:rsid w:val="007760BA"/>
    <w:rsid w:val="00776741"/>
    <w:rsid w:val="007A41A0"/>
    <w:rsid w:val="007B54DF"/>
    <w:rsid w:val="007D00A2"/>
    <w:rsid w:val="007D5421"/>
    <w:rsid w:val="007E3014"/>
    <w:rsid w:val="00874DC1"/>
    <w:rsid w:val="008A5CF6"/>
    <w:rsid w:val="008D0636"/>
    <w:rsid w:val="008D425D"/>
    <w:rsid w:val="009129CC"/>
    <w:rsid w:val="009537C7"/>
    <w:rsid w:val="00985BB0"/>
    <w:rsid w:val="009D4AE6"/>
    <w:rsid w:val="009D645D"/>
    <w:rsid w:val="00A06282"/>
    <w:rsid w:val="00A10BF8"/>
    <w:rsid w:val="00A146F2"/>
    <w:rsid w:val="00A50A6A"/>
    <w:rsid w:val="00A64D6A"/>
    <w:rsid w:val="00A72B4E"/>
    <w:rsid w:val="00AC1F66"/>
    <w:rsid w:val="00AF77D7"/>
    <w:rsid w:val="00B10B6B"/>
    <w:rsid w:val="00B80268"/>
    <w:rsid w:val="00B80684"/>
    <w:rsid w:val="00BD3DD6"/>
    <w:rsid w:val="00C57653"/>
    <w:rsid w:val="00C671CB"/>
    <w:rsid w:val="00C73BAF"/>
    <w:rsid w:val="00C826CD"/>
    <w:rsid w:val="00CA6C8D"/>
    <w:rsid w:val="00CE45C5"/>
    <w:rsid w:val="00DC5029"/>
    <w:rsid w:val="00DF4924"/>
    <w:rsid w:val="00E23075"/>
    <w:rsid w:val="00E43344"/>
    <w:rsid w:val="00E8026F"/>
    <w:rsid w:val="00EC477B"/>
    <w:rsid w:val="00F02825"/>
    <w:rsid w:val="00F05988"/>
    <w:rsid w:val="00F2009D"/>
    <w:rsid w:val="00F206B6"/>
    <w:rsid w:val="00F458C9"/>
    <w:rsid w:val="00F45ABA"/>
    <w:rsid w:val="00F65048"/>
    <w:rsid w:val="00F83778"/>
    <w:rsid w:val="00FD4D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00696"/>
    <w:pPr>
      <w:widowControl w:val="0"/>
      <w:jc w:val="both"/>
    </w:pPr>
    <w:rPr>
      <w:sz w:val="24"/>
    </w:rPr>
  </w:style>
  <w:style w:type="paragraph" w:styleId="1">
    <w:name w:val="heading 1"/>
    <w:basedOn w:val="a0"/>
    <w:next w:val="a0"/>
    <w:link w:val="1Char"/>
    <w:uiPriority w:val="9"/>
    <w:qFormat/>
    <w:rsid w:val="00500696"/>
    <w:pPr>
      <w:keepNext/>
      <w:keepLines/>
      <w:numPr>
        <w:numId w:val="4"/>
      </w:numPr>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500696"/>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500696"/>
    <w:pPr>
      <w:keepNext/>
      <w:keepLines/>
      <w:numPr>
        <w:ilvl w:val="2"/>
        <w:numId w:val="4"/>
      </w:numPr>
      <w:spacing w:before="260" w:after="260" w:line="416" w:lineRule="auto"/>
      <w:outlineLvl w:val="2"/>
    </w:pPr>
    <w:rPr>
      <w:b/>
      <w:bCs/>
      <w:sz w:val="32"/>
      <w:szCs w:val="32"/>
    </w:rPr>
  </w:style>
  <w:style w:type="paragraph" w:styleId="4">
    <w:name w:val="heading 4"/>
    <w:basedOn w:val="a0"/>
    <w:next w:val="a0"/>
    <w:link w:val="4Char"/>
    <w:uiPriority w:val="9"/>
    <w:unhideWhenUsed/>
    <w:qFormat/>
    <w:rsid w:val="00500696"/>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semiHidden/>
    <w:unhideWhenUsed/>
    <w:qFormat/>
    <w:rsid w:val="00500696"/>
    <w:pPr>
      <w:keepNext/>
      <w:keepLines/>
      <w:numPr>
        <w:ilvl w:val="4"/>
        <w:numId w:val="4"/>
      </w:numPr>
      <w:spacing w:before="280" w:after="290" w:line="376" w:lineRule="auto"/>
      <w:outlineLvl w:val="4"/>
    </w:pPr>
    <w:rPr>
      <w:b/>
      <w:bCs/>
      <w:sz w:val="28"/>
      <w:szCs w:val="28"/>
    </w:rPr>
  </w:style>
  <w:style w:type="paragraph" w:styleId="6">
    <w:name w:val="heading 6"/>
    <w:basedOn w:val="a0"/>
    <w:next w:val="a0"/>
    <w:link w:val="6Char"/>
    <w:uiPriority w:val="9"/>
    <w:semiHidden/>
    <w:unhideWhenUsed/>
    <w:qFormat/>
    <w:rsid w:val="00500696"/>
    <w:pPr>
      <w:keepNext/>
      <w:keepLines/>
      <w:numPr>
        <w:ilvl w:val="5"/>
        <w:numId w:val="4"/>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0"/>
    <w:next w:val="a0"/>
    <w:link w:val="7Char"/>
    <w:uiPriority w:val="9"/>
    <w:semiHidden/>
    <w:unhideWhenUsed/>
    <w:qFormat/>
    <w:rsid w:val="00500696"/>
    <w:pPr>
      <w:keepNext/>
      <w:keepLines/>
      <w:numPr>
        <w:ilvl w:val="6"/>
        <w:numId w:val="4"/>
      </w:numPr>
      <w:spacing w:before="240" w:after="64" w:line="320" w:lineRule="auto"/>
      <w:outlineLvl w:val="6"/>
    </w:pPr>
    <w:rPr>
      <w:b/>
      <w:bCs/>
      <w:szCs w:val="24"/>
    </w:rPr>
  </w:style>
  <w:style w:type="paragraph" w:styleId="8">
    <w:name w:val="heading 8"/>
    <w:basedOn w:val="a0"/>
    <w:next w:val="a0"/>
    <w:link w:val="8Char"/>
    <w:uiPriority w:val="9"/>
    <w:semiHidden/>
    <w:unhideWhenUsed/>
    <w:qFormat/>
    <w:rsid w:val="00500696"/>
    <w:pPr>
      <w:keepNext/>
      <w:keepLines/>
      <w:numPr>
        <w:ilvl w:val="7"/>
        <w:numId w:val="4"/>
      </w:numPr>
      <w:spacing w:before="240" w:after="64" w:line="320" w:lineRule="auto"/>
      <w:outlineLvl w:val="7"/>
    </w:pPr>
    <w:rPr>
      <w:rFonts w:asciiTheme="majorHAnsi" w:eastAsiaTheme="majorEastAsia" w:hAnsiTheme="majorHAnsi" w:cstheme="majorBidi"/>
      <w:szCs w:val="24"/>
    </w:rPr>
  </w:style>
  <w:style w:type="paragraph" w:styleId="9">
    <w:name w:val="heading 9"/>
    <w:basedOn w:val="a0"/>
    <w:next w:val="a0"/>
    <w:link w:val="9Char"/>
    <w:uiPriority w:val="9"/>
    <w:semiHidden/>
    <w:unhideWhenUsed/>
    <w:qFormat/>
    <w:rsid w:val="00500696"/>
    <w:pPr>
      <w:keepNext/>
      <w:keepLines/>
      <w:numPr>
        <w:ilvl w:val="8"/>
        <w:numId w:val="4"/>
      </w:numPr>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500696"/>
    <w:pPr>
      <w:ind w:firstLineChars="200" w:firstLine="420"/>
    </w:pPr>
  </w:style>
  <w:style w:type="character" w:customStyle="1" w:styleId="1Char">
    <w:name w:val="标题 1 Char"/>
    <w:basedOn w:val="a1"/>
    <w:link w:val="1"/>
    <w:uiPriority w:val="9"/>
    <w:rsid w:val="00500696"/>
    <w:rPr>
      <w:b/>
      <w:bCs/>
      <w:kern w:val="44"/>
      <w:sz w:val="44"/>
      <w:szCs w:val="44"/>
    </w:rPr>
  </w:style>
  <w:style w:type="numbering" w:customStyle="1" w:styleId="a">
    <w:name w:val="自由港自定义格式"/>
    <w:uiPriority w:val="99"/>
    <w:rsid w:val="00500696"/>
    <w:pPr>
      <w:numPr>
        <w:numId w:val="4"/>
      </w:numPr>
    </w:pPr>
  </w:style>
  <w:style w:type="character" w:customStyle="1" w:styleId="2Char">
    <w:name w:val="标题 2 Char"/>
    <w:basedOn w:val="a1"/>
    <w:link w:val="2"/>
    <w:uiPriority w:val="9"/>
    <w:rsid w:val="00500696"/>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500696"/>
    <w:rPr>
      <w:b/>
      <w:bCs/>
      <w:sz w:val="32"/>
      <w:szCs w:val="32"/>
    </w:rPr>
  </w:style>
  <w:style w:type="character" w:customStyle="1" w:styleId="4Char">
    <w:name w:val="标题 4 Char"/>
    <w:basedOn w:val="a1"/>
    <w:link w:val="4"/>
    <w:uiPriority w:val="9"/>
    <w:semiHidden/>
    <w:rsid w:val="00500696"/>
    <w:rPr>
      <w:rFonts w:asciiTheme="majorHAnsi" w:eastAsiaTheme="majorEastAsia" w:hAnsiTheme="majorHAnsi" w:cstheme="majorBidi"/>
      <w:b/>
      <w:bCs/>
      <w:sz w:val="28"/>
      <w:szCs w:val="28"/>
    </w:rPr>
  </w:style>
  <w:style w:type="character" w:customStyle="1" w:styleId="5Char">
    <w:name w:val="标题 5 Char"/>
    <w:basedOn w:val="a1"/>
    <w:link w:val="5"/>
    <w:uiPriority w:val="9"/>
    <w:semiHidden/>
    <w:rsid w:val="00500696"/>
    <w:rPr>
      <w:b/>
      <w:bCs/>
      <w:sz w:val="28"/>
      <w:szCs w:val="28"/>
    </w:rPr>
  </w:style>
  <w:style w:type="character" w:customStyle="1" w:styleId="6Char">
    <w:name w:val="标题 6 Char"/>
    <w:basedOn w:val="a1"/>
    <w:link w:val="6"/>
    <w:uiPriority w:val="9"/>
    <w:semiHidden/>
    <w:rsid w:val="00500696"/>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500696"/>
    <w:rPr>
      <w:b/>
      <w:bCs/>
      <w:sz w:val="24"/>
      <w:szCs w:val="24"/>
    </w:rPr>
  </w:style>
  <w:style w:type="character" w:customStyle="1" w:styleId="8Char">
    <w:name w:val="标题 8 Char"/>
    <w:basedOn w:val="a1"/>
    <w:link w:val="8"/>
    <w:uiPriority w:val="9"/>
    <w:semiHidden/>
    <w:rsid w:val="00500696"/>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500696"/>
    <w:rPr>
      <w:rFonts w:asciiTheme="majorHAnsi" w:eastAsiaTheme="majorEastAsia" w:hAnsiTheme="majorHAnsi" w:cstheme="majorBidi"/>
      <w:szCs w:val="21"/>
    </w:rPr>
  </w:style>
  <w:style w:type="paragraph" w:customStyle="1" w:styleId="a5">
    <w:name w:val="真·正文"/>
    <w:basedOn w:val="a0"/>
    <w:qFormat/>
    <w:rsid w:val="004D5852"/>
    <w:pPr>
      <w:spacing w:line="360" w:lineRule="auto"/>
      <w:ind w:firstLineChars="200" w:firstLine="200"/>
    </w:pPr>
  </w:style>
  <w:style w:type="paragraph" w:styleId="a6">
    <w:name w:val="Title"/>
    <w:basedOn w:val="a0"/>
    <w:next w:val="a0"/>
    <w:link w:val="Char"/>
    <w:uiPriority w:val="10"/>
    <w:qFormat/>
    <w:rsid w:val="00AF77D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1"/>
    <w:link w:val="a6"/>
    <w:uiPriority w:val="10"/>
    <w:rsid w:val="00AF77D7"/>
    <w:rPr>
      <w:rFonts w:asciiTheme="majorHAnsi" w:eastAsia="宋体" w:hAnsiTheme="majorHAnsi" w:cstheme="majorBidi"/>
      <w:b/>
      <w:bCs/>
      <w:sz w:val="32"/>
      <w:szCs w:val="32"/>
    </w:rPr>
  </w:style>
  <w:style w:type="paragraph" w:styleId="a7">
    <w:name w:val="Balloon Text"/>
    <w:basedOn w:val="a0"/>
    <w:link w:val="Char0"/>
    <w:uiPriority w:val="99"/>
    <w:semiHidden/>
    <w:unhideWhenUsed/>
    <w:rsid w:val="00A72B4E"/>
    <w:rPr>
      <w:sz w:val="18"/>
      <w:szCs w:val="18"/>
    </w:rPr>
  </w:style>
  <w:style w:type="character" w:customStyle="1" w:styleId="Char0">
    <w:name w:val="批注框文本 Char"/>
    <w:basedOn w:val="a1"/>
    <w:link w:val="a7"/>
    <w:uiPriority w:val="99"/>
    <w:semiHidden/>
    <w:rsid w:val="00A72B4E"/>
    <w:rPr>
      <w:sz w:val="18"/>
      <w:szCs w:val="18"/>
    </w:rPr>
  </w:style>
  <w:style w:type="paragraph" w:styleId="a8">
    <w:name w:val="header"/>
    <w:basedOn w:val="a0"/>
    <w:link w:val="Char1"/>
    <w:uiPriority w:val="99"/>
    <w:semiHidden/>
    <w:unhideWhenUsed/>
    <w:rsid w:val="00A0628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8"/>
    <w:uiPriority w:val="99"/>
    <w:semiHidden/>
    <w:rsid w:val="00A06282"/>
    <w:rPr>
      <w:sz w:val="18"/>
      <w:szCs w:val="18"/>
    </w:rPr>
  </w:style>
  <w:style w:type="paragraph" w:styleId="a9">
    <w:name w:val="footer"/>
    <w:basedOn w:val="a0"/>
    <w:link w:val="Char2"/>
    <w:uiPriority w:val="99"/>
    <w:semiHidden/>
    <w:unhideWhenUsed/>
    <w:rsid w:val="00A06282"/>
    <w:pPr>
      <w:tabs>
        <w:tab w:val="center" w:pos="4153"/>
        <w:tab w:val="right" w:pos="8306"/>
      </w:tabs>
      <w:snapToGrid w:val="0"/>
      <w:jc w:val="left"/>
    </w:pPr>
    <w:rPr>
      <w:sz w:val="18"/>
      <w:szCs w:val="18"/>
    </w:rPr>
  </w:style>
  <w:style w:type="character" w:customStyle="1" w:styleId="Char2">
    <w:name w:val="页脚 Char"/>
    <w:basedOn w:val="a1"/>
    <w:link w:val="a9"/>
    <w:uiPriority w:val="99"/>
    <w:semiHidden/>
    <w:rsid w:val="00A06282"/>
    <w:rPr>
      <w:sz w:val="18"/>
      <w:szCs w:val="18"/>
    </w:rPr>
  </w:style>
  <w:style w:type="paragraph" w:styleId="aa">
    <w:name w:val="Document Map"/>
    <w:basedOn w:val="a0"/>
    <w:link w:val="Char3"/>
    <w:uiPriority w:val="99"/>
    <w:semiHidden/>
    <w:unhideWhenUsed/>
    <w:rsid w:val="00630305"/>
    <w:rPr>
      <w:rFonts w:ascii="宋体" w:eastAsia="宋体"/>
      <w:sz w:val="18"/>
      <w:szCs w:val="18"/>
    </w:rPr>
  </w:style>
  <w:style w:type="character" w:customStyle="1" w:styleId="Char3">
    <w:name w:val="文档结构图 Char"/>
    <w:basedOn w:val="a1"/>
    <w:link w:val="aa"/>
    <w:uiPriority w:val="99"/>
    <w:semiHidden/>
    <w:rsid w:val="00630305"/>
    <w:rPr>
      <w:rFonts w:ascii="宋体" w:eastAsia="宋体"/>
      <w:sz w:val="18"/>
      <w:szCs w:val="18"/>
    </w:rPr>
  </w:style>
  <w:style w:type="table" w:styleId="ab">
    <w:name w:val="Table Grid"/>
    <w:basedOn w:val="a2"/>
    <w:uiPriority w:val="59"/>
    <w:rsid w:val="007E30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01581242">
      <w:bodyDiv w:val="1"/>
      <w:marLeft w:val="0"/>
      <w:marRight w:val="0"/>
      <w:marTop w:val="0"/>
      <w:marBottom w:val="0"/>
      <w:divBdr>
        <w:top w:val="none" w:sz="0" w:space="0" w:color="auto"/>
        <w:left w:val="none" w:sz="0" w:space="0" w:color="auto"/>
        <w:bottom w:val="none" w:sz="0" w:space="0" w:color="auto"/>
        <w:right w:val="none" w:sz="0" w:space="0" w:color="auto"/>
      </w:divBdr>
      <w:divsChild>
        <w:div w:id="1888250462">
          <w:marLeft w:val="0"/>
          <w:marRight w:val="0"/>
          <w:marTop w:val="0"/>
          <w:marBottom w:val="0"/>
          <w:divBdr>
            <w:top w:val="none" w:sz="0" w:space="0" w:color="auto"/>
            <w:left w:val="none" w:sz="0" w:space="0" w:color="auto"/>
            <w:bottom w:val="none" w:sz="0" w:space="0" w:color="auto"/>
            <w:right w:val="none" w:sz="0" w:space="0" w:color="auto"/>
          </w:divBdr>
          <w:divsChild>
            <w:div w:id="694041374">
              <w:marLeft w:val="0"/>
              <w:marRight w:val="0"/>
              <w:marTop w:val="162"/>
              <w:marBottom w:val="162"/>
              <w:divBdr>
                <w:top w:val="none" w:sz="0" w:space="0" w:color="auto"/>
                <w:left w:val="none" w:sz="0" w:space="0" w:color="auto"/>
                <w:bottom w:val="none" w:sz="0" w:space="0" w:color="auto"/>
                <w:right w:val="none" w:sz="0" w:space="0" w:color="auto"/>
              </w:divBdr>
            </w:div>
            <w:div w:id="261576567">
              <w:marLeft w:val="0"/>
              <w:marRight w:val="0"/>
              <w:marTop w:val="73"/>
              <w:marBottom w:val="73"/>
              <w:divBdr>
                <w:top w:val="none" w:sz="0" w:space="0" w:color="auto"/>
                <w:left w:val="none" w:sz="0" w:space="0" w:color="auto"/>
                <w:bottom w:val="none" w:sz="0" w:space="0" w:color="auto"/>
                <w:right w:val="none" w:sz="0" w:space="0" w:color="auto"/>
              </w:divBdr>
            </w:div>
            <w:div w:id="90205049">
              <w:marLeft w:val="0"/>
              <w:marRight w:val="0"/>
              <w:marTop w:val="162"/>
              <w:marBottom w:val="162"/>
              <w:divBdr>
                <w:top w:val="none" w:sz="0" w:space="0" w:color="auto"/>
                <w:left w:val="none" w:sz="0" w:space="0" w:color="auto"/>
                <w:bottom w:val="none" w:sz="0" w:space="0" w:color="auto"/>
                <w:right w:val="none" w:sz="0" w:space="0" w:color="auto"/>
              </w:divBdr>
            </w:div>
            <w:div w:id="491409970">
              <w:marLeft w:val="0"/>
              <w:marRight w:val="0"/>
              <w:marTop w:val="73"/>
              <w:marBottom w:val="73"/>
              <w:divBdr>
                <w:top w:val="none" w:sz="0" w:space="0" w:color="auto"/>
                <w:left w:val="none" w:sz="0" w:space="0" w:color="auto"/>
                <w:bottom w:val="none" w:sz="0" w:space="0" w:color="auto"/>
                <w:right w:val="none" w:sz="0" w:space="0" w:color="auto"/>
              </w:divBdr>
            </w:div>
            <w:div w:id="1786847540">
              <w:marLeft w:val="0"/>
              <w:marRight w:val="0"/>
              <w:marTop w:val="162"/>
              <w:marBottom w:val="162"/>
              <w:divBdr>
                <w:top w:val="none" w:sz="0" w:space="0" w:color="auto"/>
                <w:left w:val="none" w:sz="0" w:space="0" w:color="auto"/>
                <w:bottom w:val="none" w:sz="0" w:space="0" w:color="auto"/>
                <w:right w:val="none" w:sz="0" w:space="0" w:color="auto"/>
              </w:divBdr>
            </w:div>
            <w:div w:id="1436634850">
              <w:marLeft w:val="0"/>
              <w:marRight w:val="0"/>
              <w:marTop w:val="73"/>
              <w:marBottom w:val="73"/>
              <w:divBdr>
                <w:top w:val="none" w:sz="0" w:space="0" w:color="auto"/>
                <w:left w:val="none" w:sz="0" w:space="0" w:color="auto"/>
                <w:bottom w:val="none" w:sz="0" w:space="0" w:color="auto"/>
                <w:right w:val="none" w:sz="0" w:space="0" w:color="auto"/>
              </w:divBdr>
            </w:div>
            <w:div w:id="1434015145">
              <w:marLeft w:val="0"/>
              <w:marRight w:val="0"/>
              <w:marTop w:val="162"/>
              <w:marBottom w:val="162"/>
              <w:divBdr>
                <w:top w:val="none" w:sz="0" w:space="0" w:color="auto"/>
                <w:left w:val="none" w:sz="0" w:space="0" w:color="auto"/>
                <w:bottom w:val="none" w:sz="0" w:space="0" w:color="auto"/>
                <w:right w:val="none" w:sz="0" w:space="0" w:color="auto"/>
              </w:divBdr>
            </w:div>
            <w:div w:id="1219320954">
              <w:marLeft w:val="0"/>
              <w:marRight w:val="0"/>
              <w:marTop w:val="73"/>
              <w:marBottom w:val="73"/>
              <w:divBdr>
                <w:top w:val="none" w:sz="0" w:space="0" w:color="auto"/>
                <w:left w:val="none" w:sz="0" w:space="0" w:color="auto"/>
                <w:bottom w:val="none" w:sz="0" w:space="0" w:color="auto"/>
                <w:right w:val="none" w:sz="0" w:space="0" w:color="auto"/>
              </w:divBdr>
            </w:div>
            <w:div w:id="1255745675">
              <w:marLeft w:val="0"/>
              <w:marRight w:val="0"/>
              <w:marTop w:val="162"/>
              <w:marBottom w:val="162"/>
              <w:divBdr>
                <w:top w:val="none" w:sz="0" w:space="0" w:color="auto"/>
                <w:left w:val="none" w:sz="0" w:space="0" w:color="auto"/>
                <w:bottom w:val="none" w:sz="0" w:space="0" w:color="auto"/>
                <w:right w:val="none" w:sz="0" w:space="0" w:color="auto"/>
              </w:divBdr>
            </w:div>
            <w:div w:id="1652368787">
              <w:marLeft w:val="0"/>
              <w:marRight w:val="0"/>
              <w:marTop w:val="73"/>
              <w:marBottom w:val="73"/>
              <w:divBdr>
                <w:top w:val="none" w:sz="0" w:space="0" w:color="auto"/>
                <w:left w:val="none" w:sz="0" w:space="0" w:color="auto"/>
                <w:bottom w:val="none" w:sz="0" w:space="0" w:color="auto"/>
                <w:right w:val="none" w:sz="0" w:space="0" w:color="auto"/>
              </w:divBdr>
            </w:div>
            <w:div w:id="126242686">
              <w:marLeft w:val="0"/>
              <w:marRight w:val="0"/>
              <w:marTop w:val="162"/>
              <w:marBottom w:val="162"/>
              <w:divBdr>
                <w:top w:val="none" w:sz="0" w:space="0" w:color="auto"/>
                <w:left w:val="none" w:sz="0" w:space="0" w:color="auto"/>
                <w:bottom w:val="none" w:sz="0" w:space="0" w:color="auto"/>
                <w:right w:val="none" w:sz="0" w:space="0" w:color="auto"/>
              </w:divBdr>
            </w:div>
            <w:div w:id="958995550">
              <w:marLeft w:val="0"/>
              <w:marRight w:val="0"/>
              <w:marTop w:val="73"/>
              <w:marBottom w:val="73"/>
              <w:divBdr>
                <w:top w:val="none" w:sz="0" w:space="0" w:color="auto"/>
                <w:left w:val="none" w:sz="0" w:space="0" w:color="auto"/>
                <w:bottom w:val="none" w:sz="0" w:space="0" w:color="auto"/>
                <w:right w:val="none" w:sz="0" w:space="0" w:color="auto"/>
              </w:divBdr>
            </w:div>
            <w:div w:id="1457679601">
              <w:marLeft w:val="0"/>
              <w:marRight w:val="0"/>
              <w:marTop w:val="162"/>
              <w:marBottom w:val="162"/>
              <w:divBdr>
                <w:top w:val="none" w:sz="0" w:space="0" w:color="auto"/>
                <w:left w:val="none" w:sz="0" w:space="0" w:color="auto"/>
                <w:bottom w:val="none" w:sz="0" w:space="0" w:color="auto"/>
                <w:right w:val="none" w:sz="0" w:space="0" w:color="auto"/>
              </w:divBdr>
            </w:div>
            <w:div w:id="1957640206">
              <w:marLeft w:val="0"/>
              <w:marRight w:val="0"/>
              <w:marTop w:val="73"/>
              <w:marBottom w:val="73"/>
              <w:divBdr>
                <w:top w:val="none" w:sz="0" w:space="0" w:color="auto"/>
                <w:left w:val="none" w:sz="0" w:space="0" w:color="auto"/>
                <w:bottom w:val="none" w:sz="0" w:space="0" w:color="auto"/>
                <w:right w:val="none" w:sz="0" w:space="0" w:color="auto"/>
              </w:divBdr>
            </w:div>
            <w:div w:id="292977950">
              <w:marLeft w:val="0"/>
              <w:marRight w:val="0"/>
              <w:marTop w:val="162"/>
              <w:marBottom w:val="162"/>
              <w:divBdr>
                <w:top w:val="none" w:sz="0" w:space="0" w:color="auto"/>
                <w:left w:val="none" w:sz="0" w:space="0" w:color="auto"/>
                <w:bottom w:val="none" w:sz="0" w:space="0" w:color="auto"/>
                <w:right w:val="none" w:sz="0" w:space="0" w:color="auto"/>
              </w:divBdr>
            </w:div>
            <w:div w:id="565799951">
              <w:marLeft w:val="0"/>
              <w:marRight w:val="0"/>
              <w:marTop w:val="73"/>
              <w:marBottom w:val="73"/>
              <w:divBdr>
                <w:top w:val="none" w:sz="0" w:space="0" w:color="auto"/>
                <w:left w:val="none" w:sz="0" w:space="0" w:color="auto"/>
                <w:bottom w:val="none" w:sz="0" w:space="0" w:color="auto"/>
                <w:right w:val="none" w:sz="0" w:space="0" w:color="auto"/>
              </w:divBdr>
            </w:div>
            <w:div w:id="870604684">
              <w:marLeft w:val="0"/>
              <w:marRight w:val="0"/>
              <w:marTop w:val="162"/>
              <w:marBottom w:val="162"/>
              <w:divBdr>
                <w:top w:val="none" w:sz="0" w:space="0" w:color="auto"/>
                <w:left w:val="none" w:sz="0" w:space="0" w:color="auto"/>
                <w:bottom w:val="none" w:sz="0" w:space="0" w:color="auto"/>
                <w:right w:val="none" w:sz="0" w:space="0" w:color="auto"/>
              </w:divBdr>
            </w:div>
            <w:div w:id="584726673">
              <w:marLeft w:val="0"/>
              <w:marRight w:val="0"/>
              <w:marTop w:val="73"/>
              <w:marBottom w:val="73"/>
              <w:divBdr>
                <w:top w:val="none" w:sz="0" w:space="0" w:color="auto"/>
                <w:left w:val="none" w:sz="0" w:space="0" w:color="auto"/>
                <w:bottom w:val="none" w:sz="0" w:space="0" w:color="auto"/>
                <w:right w:val="none" w:sz="0" w:space="0" w:color="auto"/>
              </w:divBdr>
            </w:div>
            <w:div w:id="436170368">
              <w:marLeft w:val="0"/>
              <w:marRight w:val="0"/>
              <w:marTop w:val="162"/>
              <w:marBottom w:val="162"/>
              <w:divBdr>
                <w:top w:val="none" w:sz="0" w:space="0" w:color="auto"/>
                <w:left w:val="none" w:sz="0" w:space="0" w:color="auto"/>
                <w:bottom w:val="none" w:sz="0" w:space="0" w:color="auto"/>
                <w:right w:val="none" w:sz="0" w:space="0" w:color="auto"/>
              </w:divBdr>
            </w:div>
            <w:div w:id="1477183115">
              <w:marLeft w:val="0"/>
              <w:marRight w:val="0"/>
              <w:marTop w:val="73"/>
              <w:marBottom w:val="73"/>
              <w:divBdr>
                <w:top w:val="none" w:sz="0" w:space="0" w:color="auto"/>
                <w:left w:val="none" w:sz="0" w:space="0" w:color="auto"/>
                <w:bottom w:val="none" w:sz="0" w:space="0" w:color="auto"/>
                <w:right w:val="none" w:sz="0" w:space="0" w:color="auto"/>
              </w:divBdr>
            </w:div>
            <w:div w:id="20253326">
              <w:marLeft w:val="0"/>
              <w:marRight w:val="0"/>
              <w:marTop w:val="162"/>
              <w:marBottom w:val="162"/>
              <w:divBdr>
                <w:top w:val="none" w:sz="0" w:space="0" w:color="auto"/>
                <w:left w:val="none" w:sz="0" w:space="0" w:color="auto"/>
                <w:bottom w:val="none" w:sz="0" w:space="0" w:color="auto"/>
                <w:right w:val="none" w:sz="0" w:space="0" w:color="auto"/>
              </w:divBdr>
            </w:div>
            <w:div w:id="2120879911">
              <w:marLeft w:val="0"/>
              <w:marRight w:val="0"/>
              <w:marTop w:val="73"/>
              <w:marBottom w:val="73"/>
              <w:divBdr>
                <w:top w:val="none" w:sz="0" w:space="0" w:color="auto"/>
                <w:left w:val="none" w:sz="0" w:space="0" w:color="auto"/>
                <w:bottom w:val="none" w:sz="0" w:space="0" w:color="auto"/>
                <w:right w:val="none" w:sz="0" w:space="0" w:color="auto"/>
              </w:divBdr>
            </w:div>
            <w:div w:id="1162938085">
              <w:marLeft w:val="0"/>
              <w:marRight w:val="0"/>
              <w:marTop w:val="162"/>
              <w:marBottom w:val="162"/>
              <w:divBdr>
                <w:top w:val="none" w:sz="0" w:space="0" w:color="auto"/>
                <w:left w:val="none" w:sz="0" w:space="0" w:color="auto"/>
                <w:bottom w:val="none" w:sz="0" w:space="0" w:color="auto"/>
                <w:right w:val="none" w:sz="0" w:space="0" w:color="auto"/>
              </w:divBdr>
            </w:div>
            <w:div w:id="233126957">
              <w:marLeft w:val="0"/>
              <w:marRight w:val="0"/>
              <w:marTop w:val="73"/>
              <w:marBottom w:val="73"/>
              <w:divBdr>
                <w:top w:val="none" w:sz="0" w:space="0" w:color="auto"/>
                <w:left w:val="none" w:sz="0" w:space="0" w:color="auto"/>
                <w:bottom w:val="none" w:sz="0" w:space="0" w:color="auto"/>
                <w:right w:val="none" w:sz="0" w:space="0" w:color="auto"/>
              </w:divBdr>
            </w:div>
            <w:div w:id="435831060">
              <w:marLeft w:val="0"/>
              <w:marRight w:val="0"/>
              <w:marTop w:val="162"/>
              <w:marBottom w:val="162"/>
              <w:divBdr>
                <w:top w:val="none" w:sz="0" w:space="0" w:color="auto"/>
                <w:left w:val="none" w:sz="0" w:space="0" w:color="auto"/>
                <w:bottom w:val="none" w:sz="0" w:space="0" w:color="auto"/>
                <w:right w:val="none" w:sz="0" w:space="0" w:color="auto"/>
              </w:divBdr>
            </w:div>
            <w:div w:id="1085108899">
              <w:marLeft w:val="0"/>
              <w:marRight w:val="0"/>
              <w:marTop w:val="73"/>
              <w:marBottom w:val="73"/>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5991;&#26723;&#27169;&#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文档模版.dotx</Template>
  <TotalTime>405</TotalTime>
  <Pages>6</Pages>
  <Words>286</Words>
  <Characters>1631</Characters>
  <Application>Microsoft Office Word</Application>
  <DocSecurity>0</DocSecurity>
  <Lines>13</Lines>
  <Paragraphs>3</Paragraphs>
  <ScaleCrop>false</ScaleCrop>
  <Company>Sky123.Org</Company>
  <LinksUpToDate>false</LinksUpToDate>
  <CharactersWithSpaces>1914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76</cp:revision>
  <dcterms:created xsi:type="dcterms:W3CDTF">2012-06-25T05:48:00Z</dcterms:created>
  <dcterms:modified xsi:type="dcterms:W3CDTF">2012-07-13T01:05:00Z</dcterms:modified>
</cp:coreProperties>
</file>