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D7" w:rsidRDefault="00256629" w:rsidP="00AF77D7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访问地址管理</w:t>
      </w:r>
    </w:p>
    <w:p w:rsidR="00AF77D7" w:rsidRDefault="00AF77D7" w:rsidP="00AF77D7">
      <w:pPr>
        <w:pStyle w:val="1"/>
      </w:pPr>
      <w:r>
        <w:rPr>
          <w:rFonts w:hint="eastAsia"/>
        </w:rPr>
        <w:t>编写目的</w:t>
      </w:r>
    </w:p>
    <w:p w:rsidR="00AF77D7" w:rsidRDefault="00AF77D7" w:rsidP="00AF77D7">
      <w:pPr>
        <w:ind w:firstLineChars="200" w:firstLine="480"/>
      </w:pPr>
      <w:r>
        <w:rPr>
          <w:rFonts w:hint="eastAsia"/>
        </w:rPr>
        <w:t>编写这份文档的目的是让最终用户对</w:t>
      </w:r>
      <w:r w:rsidR="001677C0">
        <w:rPr>
          <w:rFonts w:hint="eastAsia"/>
        </w:rPr>
        <w:t>访问地址管理</w:t>
      </w:r>
      <w:r>
        <w:rPr>
          <w:rFonts w:hint="eastAsia"/>
        </w:rPr>
        <w:t>模块功能设计有一个基本的认识，一般使用人员能够使用该系统，开发人员能够对本系统做一些二次开发和扩展的工作。</w:t>
      </w:r>
    </w:p>
    <w:p w:rsidR="00985BB0" w:rsidRDefault="00985BB0" w:rsidP="00AF77D7">
      <w:pPr>
        <w:ind w:firstLineChars="200" w:firstLine="480"/>
      </w:pPr>
    </w:p>
    <w:p w:rsidR="00985BB0" w:rsidRDefault="00985BB0" w:rsidP="00985BB0">
      <w:pPr>
        <w:pStyle w:val="1"/>
      </w:pPr>
      <w:r>
        <w:rPr>
          <w:rFonts w:hint="eastAsia"/>
        </w:rPr>
        <w:t>系统概述</w:t>
      </w:r>
    </w:p>
    <w:p w:rsidR="00985BB0" w:rsidRPr="000A482B" w:rsidRDefault="00985BB0" w:rsidP="00985BB0">
      <w:pPr>
        <w:pStyle w:val="2"/>
      </w:pPr>
      <w:r>
        <w:rPr>
          <w:rFonts w:hint="eastAsia"/>
        </w:rPr>
        <w:t>概述</w:t>
      </w:r>
    </w:p>
    <w:p w:rsidR="00985BB0" w:rsidRDefault="00985BB0" w:rsidP="00985BB0">
      <w:r>
        <w:rPr>
          <w:rFonts w:hint="eastAsia"/>
        </w:rPr>
        <w:tab/>
      </w:r>
      <w:r w:rsidR="0001732C">
        <w:rPr>
          <w:rFonts w:hint="eastAsia"/>
        </w:rPr>
        <w:t>访问地址管理</w:t>
      </w:r>
      <w:r w:rsidR="007D5421">
        <w:rPr>
          <w:rFonts w:hint="eastAsia"/>
        </w:rPr>
        <w:t>模块主要的功能是</w:t>
      </w:r>
      <w:r w:rsidR="009B4748">
        <w:rPr>
          <w:rFonts w:hint="eastAsia"/>
        </w:rPr>
        <w:t>当系统部署了</w:t>
      </w:r>
      <w:proofErr w:type="spellStart"/>
      <w:r w:rsidR="009B4748">
        <w:rPr>
          <w:rFonts w:hint="eastAsia"/>
        </w:rPr>
        <w:t>webservice</w:t>
      </w:r>
      <w:proofErr w:type="spellEnd"/>
      <w:r w:rsidR="009B4748">
        <w:rPr>
          <w:rFonts w:hint="eastAsia"/>
        </w:rPr>
        <w:t>，通过远程</w:t>
      </w:r>
      <w:proofErr w:type="spellStart"/>
      <w:r w:rsidR="009B4748">
        <w:rPr>
          <w:rFonts w:hint="eastAsia"/>
        </w:rPr>
        <w:t>ip</w:t>
      </w:r>
      <w:proofErr w:type="spellEnd"/>
      <w:r w:rsidR="009B4748">
        <w:rPr>
          <w:rFonts w:hint="eastAsia"/>
        </w:rPr>
        <w:t>进行访问服务端时，根据系统设置的白名单或黑名单</w:t>
      </w:r>
      <w:proofErr w:type="spellStart"/>
      <w:r w:rsidR="009B4748">
        <w:rPr>
          <w:rFonts w:hint="eastAsia"/>
        </w:rPr>
        <w:t>ip</w:t>
      </w:r>
      <w:proofErr w:type="spellEnd"/>
      <w:r w:rsidR="009B4748">
        <w:rPr>
          <w:rFonts w:hint="eastAsia"/>
        </w:rPr>
        <w:t>地址进行拦截，白名单可以访问服务端，黑名单则不能。</w:t>
      </w:r>
    </w:p>
    <w:p w:rsidR="00985BB0" w:rsidRDefault="00985BB0" w:rsidP="00985BB0">
      <w:pPr>
        <w:pStyle w:val="2"/>
      </w:pPr>
      <w:r>
        <w:rPr>
          <w:rFonts w:hint="eastAsia"/>
        </w:rPr>
        <w:t>功能</w:t>
      </w:r>
    </w:p>
    <w:p w:rsidR="00985BB0" w:rsidRDefault="0087269E" w:rsidP="00985BB0">
      <w:r>
        <w:rPr>
          <w:noProof/>
        </w:rPr>
        <w:drawing>
          <wp:inline distT="0" distB="0" distL="0" distR="0">
            <wp:extent cx="1470025" cy="39243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4E" w:rsidRDefault="00A72B4E" w:rsidP="00A72B4E">
      <w:pPr>
        <w:pStyle w:val="2"/>
      </w:pPr>
      <w:r>
        <w:rPr>
          <w:rFonts w:hint="eastAsia"/>
        </w:rPr>
        <w:t>面向的用户</w:t>
      </w:r>
      <w:r>
        <w:rPr>
          <w:rFonts w:hint="eastAsia"/>
        </w:rPr>
        <w:t>:</w:t>
      </w:r>
    </w:p>
    <w:p w:rsidR="00A72B4E" w:rsidRDefault="0087269E" w:rsidP="00A72B4E">
      <w:r>
        <w:rPr>
          <w:rFonts w:hint="eastAsia"/>
        </w:rPr>
        <w:t>系统管理员</w:t>
      </w:r>
    </w:p>
    <w:p w:rsidR="00A72B4E" w:rsidRDefault="00A72B4E" w:rsidP="00A72B4E">
      <w:pPr>
        <w:pStyle w:val="2"/>
      </w:pPr>
      <w:r>
        <w:rPr>
          <w:rFonts w:hint="eastAsia"/>
        </w:rPr>
        <w:t>功能特色：</w:t>
      </w:r>
    </w:p>
    <w:p w:rsidR="00A72B4E" w:rsidRDefault="00990A54" w:rsidP="00A72B4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操作简便</w:t>
      </w:r>
    </w:p>
    <w:p w:rsidR="001F4519" w:rsidRDefault="00990A54" w:rsidP="001F45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根据白</w:t>
      </w:r>
      <w:r>
        <w:rPr>
          <w:rFonts w:hint="eastAsia"/>
        </w:rPr>
        <w:t>/</w:t>
      </w:r>
      <w:r>
        <w:rPr>
          <w:rFonts w:hint="eastAsia"/>
        </w:rPr>
        <w:t>黑名单进行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地址拦截</w:t>
      </w:r>
    </w:p>
    <w:p w:rsidR="001F4519" w:rsidRDefault="001F4519" w:rsidP="001F4519">
      <w:pPr>
        <w:pStyle w:val="2"/>
      </w:pPr>
      <w:r>
        <w:rPr>
          <w:rFonts w:hint="eastAsia"/>
        </w:rPr>
        <w:lastRenderedPageBreak/>
        <w:t>实现总体流程</w:t>
      </w:r>
    </w:p>
    <w:p w:rsidR="009537C7" w:rsidRDefault="00510F8B" w:rsidP="009537C7">
      <w:r>
        <w:rPr>
          <w:noProof/>
        </w:rPr>
        <w:drawing>
          <wp:inline distT="0" distB="0" distL="0" distR="0">
            <wp:extent cx="2795905" cy="122428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C7" w:rsidRDefault="009537C7" w:rsidP="009537C7">
      <w:pPr>
        <w:pStyle w:val="1"/>
      </w:pPr>
      <w:r>
        <w:rPr>
          <w:rFonts w:hint="eastAsia"/>
        </w:rPr>
        <w:t>各模块介绍</w:t>
      </w:r>
    </w:p>
    <w:p w:rsidR="009537C7" w:rsidRDefault="003E70F7" w:rsidP="009537C7">
      <w:pPr>
        <w:pStyle w:val="2"/>
      </w:pPr>
      <w:r>
        <w:rPr>
          <w:rFonts w:hint="eastAsia"/>
        </w:rPr>
        <w:t>访问地址管理</w:t>
      </w:r>
    </w:p>
    <w:p w:rsidR="009537C7" w:rsidRDefault="009537C7" w:rsidP="009537C7">
      <w:pPr>
        <w:pStyle w:val="3"/>
      </w:pPr>
      <w:r>
        <w:rPr>
          <w:rFonts w:hint="eastAsia"/>
        </w:rPr>
        <w:t>概述：</w:t>
      </w:r>
    </w:p>
    <w:p w:rsidR="009537C7" w:rsidRDefault="00635985" w:rsidP="00635985">
      <w:pPr>
        <w:ind w:firstLineChars="200" w:firstLine="480"/>
      </w:pPr>
      <w:r>
        <w:rPr>
          <w:rFonts w:hint="eastAsia"/>
        </w:rPr>
        <w:t>当系统部署了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，通过远程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进行访问服务端时，根据系统设置的白名单或黑名单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地址进行拦截，白名单可以访问服务端，黑名单则不能</w:t>
      </w:r>
    </w:p>
    <w:p w:rsidR="00C57653" w:rsidRDefault="00C57653" w:rsidP="00C57653">
      <w:pPr>
        <w:pStyle w:val="3"/>
      </w:pPr>
      <w:r>
        <w:rPr>
          <w:rFonts w:hint="eastAsia"/>
        </w:rPr>
        <w:t>用例图</w:t>
      </w:r>
    </w:p>
    <w:p w:rsidR="00F65048" w:rsidRDefault="00992332" w:rsidP="00D25196">
      <w:r>
        <w:rPr>
          <w:noProof/>
        </w:rPr>
        <w:drawing>
          <wp:inline distT="0" distB="0" distL="0" distR="0">
            <wp:extent cx="1755873" cy="1563428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20" cy="156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96" w:rsidRDefault="00D25196" w:rsidP="00D25196"/>
    <w:p w:rsidR="00F65048" w:rsidRDefault="002350C3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查看访问地址管理</w:t>
      </w:r>
    </w:p>
    <w:p w:rsidR="004024E5" w:rsidRDefault="002350C3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添加访问地址管理</w:t>
      </w:r>
    </w:p>
    <w:p w:rsidR="002350C3" w:rsidRDefault="002350C3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编辑访问地址管理</w:t>
      </w:r>
    </w:p>
    <w:p w:rsidR="002350C3" w:rsidRPr="004024E5" w:rsidRDefault="002350C3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删除访问地址管理</w:t>
      </w:r>
    </w:p>
    <w:p w:rsidR="00C73BAF" w:rsidRDefault="00C73BAF" w:rsidP="00C73BAF">
      <w:pPr>
        <w:pStyle w:val="3"/>
      </w:pPr>
      <w:r>
        <w:rPr>
          <w:rFonts w:hint="eastAsia"/>
        </w:rPr>
        <w:lastRenderedPageBreak/>
        <w:t>数据库表</w:t>
      </w:r>
    </w:p>
    <w:p w:rsidR="00D25196" w:rsidRDefault="009646C3" w:rsidP="009646C3">
      <w:r>
        <w:rPr>
          <w:noProof/>
        </w:rPr>
        <w:drawing>
          <wp:inline distT="0" distB="0" distL="0" distR="0">
            <wp:extent cx="2384425" cy="1149985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96" w:rsidRDefault="00D25196" w:rsidP="00D25196">
      <w:pPr>
        <w:pStyle w:val="3"/>
      </w:pPr>
      <w:r>
        <w:rPr>
          <w:rFonts w:hint="eastAsia"/>
        </w:rPr>
        <w:t>类图</w:t>
      </w:r>
    </w:p>
    <w:p w:rsidR="00D25196" w:rsidRDefault="00B44426" w:rsidP="009646C3">
      <w:r>
        <w:rPr>
          <w:noProof/>
        </w:rPr>
        <w:drawing>
          <wp:inline distT="0" distB="0" distL="0" distR="0">
            <wp:extent cx="5274310" cy="240665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26" w:rsidRDefault="00B44426" w:rsidP="00B44426">
      <w:pPr>
        <w:pStyle w:val="3"/>
      </w:pPr>
      <w:r>
        <w:rPr>
          <w:rFonts w:hint="eastAsia"/>
        </w:rPr>
        <w:lastRenderedPageBreak/>
        <w:t>序列图</w:t>
      </w:r>
    </w:p>
    <w:p w:rsidR="00B44426" w:rsidRDefault="003318EC" w:rsidP="009646C3">
      <w:r>
        <w:rPr>
          <w:noProof/>
        </w:rPr>
        <w:drawing>
          <wp:inline distT="0" distB="0" distL="0" distR="0">
            <wp:extent cx="5274310" cy="454375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35" w:rsidRDefault="00F15735" w:rsidP="009646C3"/>
    <w:p w:rsidR="00F15735" w:rsidRPr="009646C3" w:rsidRDefault="00F15735" w:rsidP="009646C3">
      <w:r>
        <w:rPr>
          <w:noProof/>
        </w:rPr>
        <w:lastRenderedPageBreak/>
        <w:drawing>
          <wp:inline distT="0" distB="0" distL="0" distR="0">
            <wp:extent cx="5274310" cy="4476052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4E" w:rsidRDefault="0013704E" w:rsidP="0013704E">
      <w:pPr>
        <w:pStyle w:val="3"/>
      </w:pPr>
      <w:r>
        <w:rPr>
          <w:rFonts w:hint="eastAsia"/>
        </w:rPr>
        <w:t>用户操作界面</w:t>
      </w:r>
    </w:p>
    <w:p w:rsidR="00044D49" w:rsidRPr="00044D49" w:rsidRDefault="009646C3" w:rsidP="00044D49">
      <w:r>
        <w:rPr>
          <w:rFonts w:hint="eastAsia"/>
        </w:rPr>
        <w:t>访问地址管理列表</w:t>
      </w:r>
    </w:p>
    <w:p w:rsidR="00B80684" w:rsidRDefault="009646C3" w:rsidP="00B80684">
      <w:r>
        <w:rPr>
          <w:noProof/>
        </w:rPr>
        <w:drawing>
          <wp:inline distT="0" distB="0" distL="0" distR="0">
            <wp:extent cx="5274310" cy="1601058"/>
            <wp:effectExtent l="19050" t="0" r="254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30" w:rsidRDefault="009E7ADE" w:rsidP="00C73BAF">
      <w:r>
        <w:rPr>
          <w:rFonts w:hint="eastAsia"/>
        </w:rPr>
        <w:t>类型分了白名单</w:t>
      </w:r>
      <w:r>
        <w:rPr>
          <w:rFonts w:hint="eastAsia"/>
        </w:rPr>
        <w:t>/</w:t>
      </w:r>
      <w:r>
        <w:rPr>
          <w:rFonts w:hint="eastAsia"/>
        </w:rPr>
        <w:t>黑名单</w:t>
      </w:r>
    </w:p>
    <w:p w:rsidR="00920106" w:rsidRDefault="00920106" w:rsidP="00C73BAF">
      <w:r>
        <w:rPr>
          <w:rFonts w:hint="eastAsia"/>
        </w:rPr>
        <w:t>白名单：可通过远程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</w:t>
      </w:r>
    </w:p>
    <w:p w:rsidR="00920106" w:rsidRDefault="00920106" w:rsidP="00C73BAF">
      <w:r>
        <w:rPr>
          <w:rFonts w:hint="eastAsia"/>
        </w:rPr>
        <w:t>黑名单：不可通过远程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</w:t>
      </w:r>
    </w:p>
    <w:p w:rsidR="00CF6ECC" w:rsidRDefault="00CF6ECC" w:rsidP="00C73BAF">
      <w:r>
        <w:rPr>
          <w:rFonts w:hint="eastAsia"/>
        </w:rPr>
        <w:t>白名单</w:t>
      </w:r>
      <w:r>
        <w:rPr>
          <w:rFonts w:hint="eastAsia"/>
        </w:rPr>
        <w:t>/</w:t>
      </w:r>
      <w:r>
        <w:rPr>
          <w:rFonts w:hint="eastAsia"/>
        </w:rPr>
        <w:t>黑名单均存在：不可通过远程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</w:t>
      </w:r>
    </w:p>
    <w:p w:rsidR="00920106" w:rsidRDefault="00920106" w:rsidP="00C73BAF">
      <w:r>
        <w:rPr>
          <w:rFonts w:hint="eastAsia"/>
        </w:rPr>
        <w:t>白名单</w:t>
      </w:r>
      <w:r>
        <w:rPr>
          <w:rFonts w:hint="eastAsia"/>
        </w:rPr>
        <w:t>/</w:t>
      </w:r>
      <w:r>
        <w:rPr>
          <w:rFonts w:hint="eastAsia"/>
        </w:rPr>
        <w:t>黑名单</w:t>
      </w:r>
      <w:r w:rsidR="00152287">
        <w:rPr>
          <w:rFonts w:hint="eastAsia"/>
        </w:rPr>
        <w:t>均不存在</w:t>
      </w:r>
      <w:r>
        <w:rPr>
          <w:rFonts w:hint="eastAsia"/>
        </w:rPr>
        <w:t>：可通过远程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</w:t>
      </w:r>
    </w:p>
    <w:p w:rsidR="00762FD0" w:rsidRDefault="00762FD0" w:rsidP="00C73BAF"/>
    <w:p w:rsidR="00762FD0" w:rsidRDefault="00762FD0" w:rsidP="00C73BAF">
      <w:r>
        <w:rPr>
          <w:rFonts w:hint="eastAsia"/>
        </w:rPr>
        <w:t>访问地址管理编辑</w:t>
      </w:r>
    </w:p>
    <w:p w:rsidR="00762FD0" w:rsidRDefault="00762FD0" w:rsidP="00C73BAF">
      <w:r>
        <w:rPr>
          <w:noProof/>
        </w:rPr>
        <w:lastRenderedPageBreak/>
        <w:drawing>
          <wp:inline distT="0" distB="0" distL="0" distR="0">
            <wp:extent cx="3135630" cy="2159635"/>
            <wp:effectExtent l="19050" t="0" r="762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BA" w:rsidRDefault="001374BA" w:rsidP="001374BA">
      <w:pPr>
        <w:pStyle w:val="3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配置</w:t>
      </w:r>
    </w:p>
    <w:p w:rsidR="001374BA" w:rsidRDefault="001374BA" w:rsidP="00C73BAF">
      <w:pPr>
        <w:rPr>
          <w:color w:val="FF0000"/>
        </w:rPr>
      </w:pPr>
      <w:proofErr w:type="gramStart"/>
      <w:r w:rsidRPr="001374BA">
        <w:rPr>
          <w:rFonts w:hint="eastAsia"/>
          <w:color w:val="FF0000"/>
        </w:rPr>
        <w:t>app-cxf-service.xml</w:t>
      </w:r>
      <w:proofErr w:type="gramEnd"/>
      <w:r w:rsidRPr="001374BA">
        <w:rPr>
          <w:rFonts w:hint="eastAsia"/>
          <w:color w:val="FF0000"/>
        </w:rPr>
        <w:t xml:space="preserve"> </w:t>
      </w:r>
    </w:p>
    <w:p w:rsidR="00FD4A45" w:rsidRDefault="0067150F" w:rsidP="00C73BAF">
      <w:pPr>
        <w:rPr>
          <w:color w:val="FF0000"/>
        </w:rPr>
      </w:pPr>
      <w:r>
        <w:rPr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55pt;margin-top:4.35pt;width:439.5pt;height:73.5pt;z-index:251660288;mso-width-relative:margin;mso-height-relative:margin" fillcolor="#d8d8d8 [2732]">
            <v:textbox>
              <w:txbxContent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&lt;!--</w:t>
                  </w:r>
                  <w:proofErr w:type="gramEnd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 IP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>地址输入拦截器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18"/>
                      <w:szCs w:val="18"/>
                    </w:rPr>
                    <w:t xml:space="preserve"> --&gt;</w:t>
                  </w: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FD4A45">
                    <w:rPr>
                      <w:rFonts w:ascii="Courier New" w:hAnsi="Courier New" w:cs="Courier New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 w:rsidRPr="00FD4A45">
                    <w:rPr>
                      <w:rFonts w:ascii="Courier New" w:hAnsi="Courier New" w:cs="Courier New"/>
                      <w:color w:val="3F7F7F"/>
                      <w:kern w:val="0"/>
                      <w:sz w:val="18"/>
                      <w:szCs w:val="18"/>
                    </w:rPr>
                    <w:t>bean</w:t>
                  </w:r>
                  <w:r w:rsidRPr="00FD4A45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 xml:space="preserve"> </w:t>
                  </w:r>
                  <w:r w:rsidRPr="00FD4A45">
                    <w:rPr>
                      <w:rFonts w:ascii="Courier New" w:hAnsi="Courier New" w:cs="Courier New"/>
                      <w:color w:val="7F007F"/>
                      <w:kern w:val="0"/>
                      <w:sz w:val="18"/>
                      <w:szCs w:val="18"/>
                    </w:rPr>
                    <w:t>id</w:t>
                  </w: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 w:rsidRPr="00FD4A4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FD4A4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addressInInterceptor</w:t>
                  </w:r>
                  <w:proofErr w:type="spellEnd"/>
                  <w:r w:rsidRPr="00FD4A4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 w:rsidRPr="00FD4A45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 xml:space="preserve">  </w:t>
                  </w:r>
                </w:p>
                <w:p w:rsidR="001374BA" w:rsidRPr="00FD4A45" w:rsidRDefault="00FD4A45" w:rsidP="00FD4A45">
                  <w:pPr>
                    <w:rPr>
                      <w:sz w:val="18"/>
                      <w:szCs w:val="18"/>
                    </w:rPr>
                  </w:pPr>
                  <w:r w:rsidRPr="00FD4A45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ab/>
                  </w:r>
                  <w:r w:rsidRPr="00FD4A45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FD4A45">
                    <w:rPr>
                      <w:rFonts w:ascii="Courier New" w:hAnsi="Courier New" w:cs="Courier New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proofErr w:type="gram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 w:rsidRPr="00FD4A4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 xml:space="preserve">"com.hotent.platform.webservice.impl.util.AddressInInterceptor" </w:t>
                  </w:r>
                  <w:r w:rsidRPr="00FD4A45">
                    <w:rPr>
                      <w:rFonts w:ascii="Courier New" w:hAnsi="Courier New" w:cs="Courier New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</w:txbxContent>
            </v:textbox>
          </v:shape>
        </w:pict>
      </w:r>
    </w:p>
    <w:p w:rsidR="001374BA" w:rsidRDefault="001374BA" w:rsidP="00C73BAF">
      <w:pPr>
        <w:rPr>
          <w:color w:val="FF0000"/>
        </w:rPr>
      </w:pPr>
    </w:p>
    <w:p w:rsidR="00FD4A45" w:rsidRDefault="00FD4A45" w:rsidP="00C73BAF">
      <w:pPr>
        <w:rPr>
          <w:color w:val="FF0000"/>
        </w:rPr>
      </w:pPr>
    </w:p>
    <w:p w:rsidR="00FD4A45" w:rsidRDefault="00FD4A45" w:rsidP="00C73BAF">
      <w:pPr>
        <w:rPr>
          <w:color w:val="FF0000"/>
        </w:rPr>
      </w:pPr>
    </w:p>
    <w:p w:rsidR="00FD4A45" w:rsidRDefault="00FD4A45" w:rsidP="00C73BAF">
      <w:pPr>
        <w:rPr>
          <w:color w:val="FF0000"/>
        </w:rPr>
      </w:pPr>
    </w:p>
    <w:p w:rsidR="00FD4A45" w:rsidRDefault="00FD4A45" w:rsidP="00C73BAF">
      <w:pPr>
        <w:rPr>
          <w:color w:val="FF0000"/>
        </w:rPr>
      </w:pPr>
    </w:p>
    <w:p w:rsidR="00FD4A45" w:rsidRDefault="00FD4A45" w:rsidP="00C73BAF">
      <w:pPr>
        <w:rPr>
          <w:rFonts w:ascii="Courier New" w:hAnsi="Courier New" w:cs="Courier New"/>
          <w:i/>
          <w:iCs/>
          <w:color w:val="2A00FF"/>
          <w:kern w:val="0"/>
          <w:szCs w:val="24"/>
        </w:rPr>
      </w:pPr>
      <w:r>
        <w:rPr>
          <w:rFonts w:hint="eastAsia"/>
          <w:color w:val="FF0000"/>
        </w:rPr>
        <w:t>编写拦截类</w:t>
      </w:r>
      <w:r w:rsidRPr="00FD4A45">
        <w:rPr>
          <w:rFonts w:ascii="Courier New" w:hAnsi="Courier New" w:cs="Courier New"/>
          <w:i/>
          <w:iCs/>
          <w:color w:val="2A00FF"/>
          <w:kern w:val="0"/>
          <w:szCs w:val="24"/>
        </w:rPr>
        <w:t>AddressInInterceptor</w:t>
      </w:r>
      <w:r>
        <w:rPr>
          <w:rFonts w:ascii="Courier New" w:hAnsi="Courier New" w:cs="Courier New" w:hint="eastAsia"/>
          <w:i/>
          <w:iCs/>
          <w:color w:val="2A00FF"/>
          <w:kern w:val="0"/>
          <w:szCs w:val="24"/>
        </w:rPr>
        <w:t>.</w:t>
      </w:r>
      <w:proofErr w:type="gramStart"/>
      <w:r>
        <w:rPr>
          <w:rFonts w:ascii="Courier New" w:hAnsi="Courier New" w:cs="Courier New" w:hint="eastAsia"/>
          <w:i/>
          <w:iCs/>
          <w:color w:val="2A00FF"/>
          <w:kern w:val="0"/>
          <w:szCs w:val="24"/>
        </w:rPr>
        <w:t>java</w:t>
      </w:r>
      <w:proofErr w:type="gramEnd"/>
    </w:p>
    <w:p w:rsidR="00F123F1" w:rsidRDefault="00F123F1" w:rsidP="00C73BAF">
      <w:pPr>
        <w:rPr>
          <w:rFonts w:hint="eastAsia"/>
          <w:color w:val="FF0000"/>
        </w:rPr>
      </w:pPr>
      <w:r>
        <w:rPr>
          <w:noProof/>
          <w:color w:val="FF0000"/>
        </w:rPr>
        <w:pict>
          <v:shape id="_x0000_s1027" type="#_x0000_t202" style="position:absolute;left:0;text-align:left;margin-left:.55pt;margin-top:-.2pt;width:439.5pt;height:320pt;z-index:251661312;mso-width-relative:margin;mso-height-relative:margin" fillcolor="#d8d8d8 [2732]">
            <v:textbox>
              <w:txbxContent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/**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拦截器过滤方法。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*/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public</w:t>
                  </w:r>
                  <w:proofErr w:type="gram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void</w:t>
                  </w: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>handleMessage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(Message message)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throws</w:t>
                  </w: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Fault {  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/**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 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判断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IP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地址能否需要过滤。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1"/>
                      <w:szCs w:val="21"/>
                    </w:rPr>
                    <w:t>@</w:t>
                  </w:r>
                  <w:proofErr w:type="spellStart"/>
                  <w:r w:rsidRPr="00FD4A4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1"/>
                      <w:szCs w:val="21"/>
                    </w:rPr>
                    <w:t>param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ipAddr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ab/>
                    <w:t>IP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地址。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1"/>
                      <w:szCs w:val="21"/>
                    </w:rPr>
                    <w:t>@return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ab/>
                    <w:t>true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为放行，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false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为拦截。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*/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protected</w:t>
                  </w:r>
                  <w:proofErr w:type="gram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boolean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accept(String </w:t>
                  </w:r>
                  <w:proofErr w:type="spellStart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>ipAddr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>){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/**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 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转化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IP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地址为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long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类型。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1"/>
                      <w:szCs w:val="21"/>
                    </w:rPr>
                    <w:t>@</w:t>
                  </w:r>
                  <w:proofErr w:type="spellStart"/>
                  <w:r w:rsidRPr="00FD4A4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1"/>
                      <w:szCs w:val="21"/>
                    </w:rPr>
                    <w:t>param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ipAddr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ab/>
                    <w:t>IP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地址。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1"/>
                      <w:szCs w:val="21"/>
                    </w:rPr>
                    <w:t>@return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IP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地址的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long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表现形式。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1"/>
                      <w:szCs w:val="21"/>
                    </w:rPr>
                    <w:t>@throws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UnknownHostException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ab/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当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IP</w:t>
                  </w: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>地址格式错误是会抛出此异常。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3F5FBF"/>
                      <w:kern w:val="0"/>
                      <w:sz w:val="21"/>
                      <w:szCs w:val="21"/>
                    </w:rPr>
                    <w:t xml:space="preserve">     */</w:t>
                  </w:r>
                </w:p>
                <w:p w:rsidR="00FD4A45" w:rsidRPr="00FD4A45" w:rsidRDefault="00FD4A45" w:rsidP="00FD4A4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public</w:t>
                  </w:r>
                  <w:proofErr w:type="gram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static</w:t>
                  </w: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long</w:t>
                  </w: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conveIp2Long(String </w:t>
                  </w:r>
                  <w:proofErr w:type="spellStart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>ipAddr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) </w:t>
                  </w:r>
                  <w:r w:rsidRPr="00FD4A4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1"/>
                      <w:szCs w:val="21"/>
                    </w:rPr>
                    <w:t>throws</w:t>
                  </w: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>UnknownHostException</w:t>
                  </w:r>
                  <w:proofErr w:type="spellEnd"/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>{</w:t>
                  </w:r>
                </w:p>
                <w:p w:rsidR="00FD4A45" w:rsidRPr="00FD4A45" w:rsidRDefault="00FD4A45" w:rsidP="00FD4A45">
                  <w:pPr>
                    <w:rPr>
                      <w:sz w:val="21"/>
                      <w:szCs w:val="21"/>
                    </w:rPr>
                  </w:pPr>
                  <w:r w:rsidRPr="00FD4A45">
                    <w:rPr>
                      <w:rFonts w:ascii="Courier New" w:hAnsi="Courier New" w:cs="Courier New"/>
                      <w:color w:val="000000"/>
                      <w:kern w:val="0"/>
                      <w:sz w:val="21"/>
                      <w:szCs w:val="21"/>
                    </w:rPr>
                    <w:t xml:space="preserve">    </w:t>
                  </w:r>
                </w:p>
              </w:txbxContent>
            </v:textbox>
          </v:shape>
        </w:pict>
      </w: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C73BAF">
      <w:pPr>
        <w:rPr>
          <w:rFonts w:hint="eastAsia"/>
          <w:color w:val="FF0000"/>
        </w:rPr>
      </w:pPr>
    </w:p>
    <w:p w:rsidR="00F123F1" w:rsidRDefault="00F123F1" w:rsidP="008E0041">
      <w:pPr>
        <w:pStyle w:val="2"/>
      </w:pPr>
      <w:r>
        <w:rPr>
          <w:rFonts w:hint="eastAsia"/>
        </w:rPr>
        <w:lastRenderedPageBreak/>
        <w:t>涉及文件</w:t>
      </w:r>
    </w:p>
    <w:tbl>
      <w:tblPr>
        <w:tblStyle w:val="ab"/>
        <w:tblW w:w="0" w:type="auto"/>
        <w:tblLook w:val="04A0"/>
      </w:tblPr>
      <w:tblGrid>
        <w:gridCol w:w="3817"/>
        <w:gridCol w:w="1437"/>
        <w:gridCol w:w="3268"/>
      </w:tblGrid>
      <w:tr w:rsidR="00F123F1" w:rsidTr="00395EB4">
        <w:tc>
          <w:tcPr>
            <w:tcW w:w="3780" w:type="dxa"/>
          </w:tcPr>
          <w:p w:rsidR="00F123F1" w:rsidRDefault="00F123F1" w:rsidP="006C57FD">
            <w:r>
              <w:rPr>
                <w:rFonts w:hint="eastAsia"/>
              </w:rPr>
              <w:t>文件</w:t>
            </w:r>
          </w:p>
        </w:tc>
        <w:tc>
          <w:tcPr>
            <w:tcW w:w="1439" w:type="dxa"/>
          </w:tcPr>
          <w:p w:rsidR="00F123F1" w:rsidRDefault="00F123F1" w:rsidP="006C57FD">
            <w:r>
              <w:rPr>
                <w:rFonts w:hint="eastAsia"/>
              </w:rPr>
              <w:t>类别</w:t>
            </w:r>
          </w:p>
        </w:tc>
        <w:tc>
          <w:tcPr>
            <w:tcW w:w="3303" w:type="dxa"/>
          </w:tcPr>
          <w:p w:rsidR="00F123F1" w:rsidRDefault="00F123F1" w:rsidP="006C57FD">
            <w:r>
              <w:rPr>
                <w:rFonts w:hint="eastAsia"/>
              </w:rPr>
              <w:t>备注</w:t>
            </w:r>
          </w:p>
        </w:tc>
      </w:tr>
      <w:tr w:rsidR="00F123F1" w:rsidTr="00395EB4">
        <w:tc>
          <w:tcPr>
            <w:tcW w:w="3780" w:type="dxa"/>
          </w:tcPr>
          <w:p w:rsidR="00F123F1" w:rsidRDefault="0008776F" w:rsidP="006C57FD"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SysAcceptIp</w:t>
            </w:r>
            <w:r w:rsidR="00F123F1">
              <w:rPr>
                <w:rFonts w:hint="eastAsia"/>
              </w:rPr>
              <w:t>.java</w:t>
            </w:r>
          </w:p>
        </w:tc>
        <w:tc>
          <w:tcPr>
            <w:tcW w:w="1439" w:type="dxa"/>
          </w:tcPr>
          <w:p w:rsidR="00F123F1" w:rsidRDefault="00F123F1" w:rsidP="006C57FD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3303" w:type="dxa"/>
          </w:tcPr>
          <w:p w:rsidR="00F123F1" w:rsidRDefault="0008776F" w:rsidP="006C57FD">
            <w:r>
              <w:rPr>
                <w:rFonts w:hint="eastAsia"/>
              </w:rPr>
              <w:t>地址访问</w:t>
            </w:r>
            <w:r w:rsidR="00F123F1">
              <w:rPr>
                <w:rFonts w:hint="eastAsia"/>
              </w:rPr>
              <w:t>实体类</w:t>
            </w:r>
          </w:p>
        </w:tc>
      </w:tr>
      <w:tr w:rsidR="00F123F1" w:rsidTr="00395EB4">
        <w:tc>
          <w:tcPr>
            <w:tcW w:w="3780" w:type="dxa"/>
          </w:tcPr>
          <w:p w:rsidR="00F123F1" w:rsidRDefault="0008776F" w:rsidP="006C57FD"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SysAcceptIp</w:t>
            </w:r>
            <w:r w:rsidR="00F123F1">
              <w:rPr>
                <w:rFonts w:hint="eastAsia"/>
              </w:rPr>
              <w:t>Dao.java</w:t>
            </w:r>
          </w:p>
        </w:tc>
        <w:tc>
          <w:tcPr>
            <w:tcW w:w="1439" w:type="dxa"/>
          </w:tcPr>
          <w:p w:rsidR="00F123F1" w:rsidRDefault="00F123F1" w:rsidP="006C57FD">
            <w:r>
              <w:rPr>
                <w:rFonts w:hint="eastAsia"/>
              </w:rPr>
              <w:t>Dao</w:t>
            </w:r>
          </w:p>
        </w:tc>
        <w:tc>
          <w:tcPr>
            <w:tcW w:w="3303" w:type="dxa"/>
          </w:tcPr>
          <w:p w:rsidR="00F123F1" w:rsidRDefault="0008776F" w:rsidP="0008776F">
            <w:r>
              <w:rPr>
                <w:rFonts w:hint="eastAsia"/>
              </w:rPr>
              <w:t>地址访问</w:t>
            </w:r>
            <w:r w:rsidR="00F123F1">
              <w:rPr>
                <w:rFonts w:hint="eastAsia"/>
              </w:rPr>
              <w:t>数据</w:t>
            </w:r>
            <w:r>
              <w:rPr>
                <w:rFonts w:hint="eastAsia"/>
              </w:rPr>
              <w:t>访问</w:t>
            </w:r>
            <w:r w:rsidR="00F123F1">
              <w:rPr>
                <w:rFonts w:hint="eastAsia"/>
              </w:rPr>
              <w:t>类</w:t>
            </w:r>
          </w:p>
        </w:tc>
      </w:tr>
      <w:tr w:rsidR="00F123F1" w:rsidTr="00395EB4">
        <w:tc>
          <w:tcPr>
            <w:tcW w:w="3780" w:type="dxa"/>
          </w:tcPr>
          <w:p w:rsidR="00F123F1" w:rsidRDefault="0008776F" w:rsidP="006C57FD"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SysAcceptIp</w:t>
            </w:r>
            <w:r w:rsidR="00F123F1">
              <w:rPr>
                <w:rFonts w:hint="eastAsia"/>
              </w:rPr>
              <w:t>Service.java</w:t>
            </w:r>
          </w:p>
        </w:tc>
        <w:tc>
          <w:tcPr>
            <w:tcW w:w="1439" w:type="dxa"/>
          </w:tcPr>
          <w:p w:rsidR="00F123F1" w:rsidRDefault="00F123F1" w:rsidP="006C57FD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303" w:type="dxa"/>
          </w:tcPr>
          <w:p w:rsidR="00F123F1" w:rsidRDefault="0008776F" w:rsidP="006C57FD">
            <w:r>
              <w:rPr>
                <w:rFonts w:hint="eastAsia"/>
              </w:rPr>
              <w:t>地址访问</w:t>
            </w:r>
            <w:r w:rsidR="00F123F1">
              <w:rPr>
                <w:rFonts w:hint="eastAsia"/>
              </w:rPr>
              <w:t>业务类</w:t>
            </w:r>
          </w:p>
        </w:tc>
      </w:tr>
      <w:tr w:rsidR="0008776F" w:rsidTr="00395EB4">
        <w:tc>
          <w:tcPr>
            <w:tcW w:w="3780" w:type="dxa"/>
          </w:tcPr>
          <w:p w:rsidR="0008776F" w:rsidRPr="00FD4680" w:rsidRDefault="0008776F" w:rsidP="006C57FD"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SysAcceptIp</w:t>
            </w:r>
            <w:r>
              <w:rPr>
                <w:rFonts w:hint="eastAsia"/>
              </w:rPr>
              <w:t>Controller.java</w:t>
            </w:r>
          </w:p>
        </w:tc>
        <w:tc>
          <w:tcPr>
            <w:tcW w:w="1439" w:type="dxa"/>
          </w:tcPr>
          <w:p w:rsidR="0008776F" w:rsidRDefault="0008776F" w:rsidP="006C57FD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303" w:type="dxa"/>
          </w:tcPr>
          <w:p w:rsidR="0008776F" w:rsidRDefault="0008776F" w:rsidP="006C57FD">
            <w:r>
              <w:rPr>
                <w:rFonts w:hint="eastAsia"/>
              </w:rPr>
              <w:t>地址访问控制类</w:t>
            </w:r>
          </w:p>
        </w:tc>
      </w:tr>
      <w:tr w:rsidR="00395EB4" w:rsidTr="006C57FD">
        <w:tc>
          <w:tcPr>
            <w:tcW w:w="3780" w:type="dxa"/>
          </w:tcPr>
          <w:p w:rsidR="00395EB4" w:rsidRPr="00FD4680" w:rsidRDefault="00395EB4" w:rsidP="006C57FD"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SysAcceptIp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Form</w:t>
            </w:r>
            <w:r>
              <w:rPr>
                <w:rFonts w:hint="eastAsia"/>
              </w:rPr>
              <w:t>Controller.java</w:t>
            </w:r>
          </w:p>
        </w:tc>
        <w:tc>
          <w:tcPr>
            <w:tcW w:w="1439" w:type="dxa"/>
          </w:tcPr>
          <w:p w:rsidR="00395EB4" w:rsidRDefault="00395EB4" w:rsidP="006C57FD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303" w:type="dxa"/>
          </w:tcPr>
          <w:p w:rsidR="00395EB4" w:rsidRDefault="00395EB4" w:rsidP="006C57FD">
            <w:r>
              <w:rPr>
                <w:rFonts w:hint="eastAsia"/>
              </w:rPr>
              <w:t>地址访问控制类</w:t>
            </w:r>
          </w:p>
        </w:tc>
      </w:tr>
      <w:tr w:rsidR="00F123F1" w:rsidTr="00395EB4">
        <w:tc>
          <w:tcPr>
            <w:tcW w:w="3780" w:type="dxa"/>
          </w:tcPr>
          <w:p w:rsidR="00F123F1" w:rsidRPr="00FD4680" w:rsidRDefault="0008776F" w:rsidP="006C57FD"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SysAcceptIp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Form</w:t>
            </w:r>
            <w:r w:rsidR="00F123F1">
              <w:rPr>
                <w:rFonts w:hint="eastAsia"/>
              </w:rPr>
              <w:t>Controller.java</w:t>
            </w:r>
          </w:p>
        </w:tc>
        <w:tc>
          <w:tcPr>
            <w:tcW w:w="1439" w:type="dxa"/>
          </w:tcPr>
          <w:p w:rsidR="00F123F1" w:rsidRDefault="00F123F1" w:rsidP="006C57FD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303" w:type="dxa"/>
          </w:tcPr>
          <w:p w:rsidR="00F123F1" w:rsidRDefault="0008776F" w:rsidP="006C57FD">
            <w:r>
              <w:rPr>
                <w:rFonts w:hint="eastAsia"/>
              </w:rPr>
              <w:t>地址访问</w:t>
            </w:r>
            <w:r w:rsidR="00F123F1">
              <w:rPr>
                <w:rFonts w:hint="eastAsia"/>
              </w:rPr>
              <w:t>控制类</w:t>
            </w:r>
          </w:p>
        </w:tc>
      </w:tr>
      <w:tr w:rsidR="00F123F1" w:rsidTr="00395EB4">
        <w:tc>
          <w:tcPr>
            <w:tcW w:w="3780" w:type="dxa"/>
          </w:tcPr>
          <w:p w:rsidR="00F123F1" w:rsidRDefault="0008776F" w:rsidP="006C57FD"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s</w:t>
            </w:r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ysAcceptIp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List</w:t>
            </w:r>
            <w:r w:rsidR="00F123F1">
              <w:rPr>
                <w:rFonts w:hint="eastAsia"/>
              </w:rPr>
              <w:t>.jsp</w:t>
            </w:r>
          </w:p>
        </w:tc>
        <w:tc>
          <w:tcPr>
            <w:tcW w:w="1439" w:type="dxa"/>
          </w:tcPr>
          <w:p w:rsidR="00F123F1" w:rsidRDefault="00F123F1" w:rsidP="006C57FD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3303" w:type="dxa"/>
          </w:tcPr>
          <w:p w:rsidR="00F123F1" w:rsidRDefault="00395EB4" w:rsidP="00395EB4">
            <w:r>
              <w:rPr>
                <w:rFonts w:hint="eastAsia"/>
              </w:rPr>
              <w:t>地址访问列表</w:t>
            </w:r>
          </w:p>
        </w:tc>
      </w:tr>
      <w:tr w:rsidR="00F123F1" w:rsidTr="00395EB4">
        <w:tc>
          <w:tcPr>
            <w:tcW w:w="3780" w:type="dxa"/>
          </w:tcPr>
          <w:p w:rsidR="00F123F1" w:rsidRDefault="00395EB4" w:rsidP="006C57FD"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s</w:t>
            </w:r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ysAcceptIp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Edit</w:t>
            </w:r>
            <w:r w:rsidR="00F123F1">
              <w:rPr>
                <w:rFonts w:hint="eastAsia"/>
              </w:rPr>
              <w:t>.jsp</w:t>
            </w:r>
          </w:p>
        </w:tc>
        <w:tc>
          <w:tcPr>
            <w:tcW w:w="1439" w:type="dxa"/>
          </w:tcPr>
          <w:p w:rsidR="00F123F1" w:rsidRDefault="00F123F1" w:rsidP="006C57FD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3303" w:type="dxa"/>
          </w:tcPr>
          <w:p w:rsidR="00F123F1" w:rsidRDefault="00395EB4" w:rsidP="006C57FD">
            <w:r>
              <w:rPr>
                <w:rFonts w:hint="eastAsia"/>
              </w:rPr>
              <w:t>地址访问编辑</w:t>
            </w:r>
          </w:p>
        </w:tc>
      </w:tr>
      <w:tr w:rsidR="00BE5793" w:rsidTr="006C57FD">
        <w:tc>
          <w:tcPr>
            <w:tcW w:w="3780" w:type="dxa"/>
          </w:tcPr>
          <w:p w:rsidR="00BE5793" w:rsidRDefault="00BE5793" w:rsidP="006C57FD"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s</w:t>
            </w:r>
            <w:r w:rsidRPr="0008776F">
              <w:rPr>
                <w:rFonts w:ascii="Courier New" w:hAnsi="Courier New" w:cs="Courier New"/>
                <w:color w:val="000000"/>
                <w:kern w:val="0"/>
                <w:szCs w:val="24"/>
              </w:rPr>
              <w:t>ysAcceptIp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</w:rPr>
              <w:t>Get</w:t>
            </w:r>
            <w:r>
              <w:rPr>
                <w:rFonts w:hint="eastAsia"/>
              </w:rPr>
              <w:t>.jsp</w:t>
            </w:r>
          </w:p>
        </w:tc>
        <w:tc>
          <w:tcPr>
            <w:tcW w:w="1439" w:type="dxa"/>
          </w:tcPr>
          <w:p w:rsidR="00BE5793" w:rsidRDefault="00BE5793" w:rsidP="006C57FD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3303" w:type="dxa"/>
          </w:tcPr>
          <w:p w:rsidR="00BE5793" w:rsidRDefault="00BE5793" w:rsidP="006C57FD">
            <w:r>
              <w:rPr>
                <w:rFonts w:hint="eastAsia"/>
              </w:rPr>
              <w:t>地址访问查看</w:t>
            </w:r>
          </w:p>
        </w:tc>
      </w:tr>
      <w:tr w:rsidR="00BE5793" w:rsidTr="006C57FD">
        <w:tc>
          <w:tcPr>
            <w:tcW w:w="3780" w:type="dxa"/>
          </w:tcPr>
          <w:p w:rsidR="00BE5793" w:rsidRDefault="00BE5793" w:rsidP="006C57FD">
            <w:r w:rsidRPr="00BE5793">
              <w:rPr>
                <w:rFonts w:ascii="Courier New" w:hAnsi="Courier New" w:cs="Courier New"/>
                <w:color w:val="000000"/>
                <w:kern w:val="0"/>
                <w:szCs w:val="24"/>
              </w:rPr>
              <w:t>app-cxf-service.xml</w:t>
            </w:r>
          </w:p>
        </w:tc>
        <w:tc>
          <w:tcPr>
            <w:tcW w:w="1439" w:type="dxa"/>
          </w:tcPr>
          <w:p w:rsidR="00BE5793" w:rsidRDefault="00BE5793" w:rsidP="006C57FD"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</w:p>
        </w:tc>
        <w:tc>
          <w:tcPr>
            <w:tcW w:w="3303" w:type="dxa"/>
          </w:tcPr>
          <w:p w:rsidR="00BE5793" w:rsidRDefault="00BE5793" w:rsidP="006C57FD"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F123F1" w:rsidTr="00395EB4">
        <w:tc>
          <w:tcPr>
            <w:tcW w:w="3780" w:type="dxa"/>
          </w:tcPr>
          <w:p w:rsidR="00F123F1" w:rsidRDefault="00BE5793" w:rsidP="006C57FD">
            <w:r w:rsidRPr="00BE5793">
              <w:rPr>
                <w:rFonts w:ascii="Courier New" w:hAnsi="Courier New" w:cs="Courier New"/>
                <w:color w:val="000000"/>
                <w:kern w:val="0"/>
                <w:szCs w:val="24"/>
              </w:rPr>
              <w:t>AddressInInterceptor.java</w:t>
            </w:r>
          </w:p>
        </w:tc>
        <w:tc>
          <w:tcPr>
            <w:tcW w:w="1439" w:type="dxa"/>
          </w:tcPr>
          <w:p w:rsidR="00F123F1" w:rsidRDefault="00BE5793" w:rsidP="006C57FD">
            <w:r>
              <w:rPr>
                <w:rFonts w:hint="eastAsia"/>
              </w:rPr>
              <w:t>Interceptor</w:t>
            </w:r>
          </w:p>
        </w:tc>
        <w:tc>
          <w:tcPr>
            <w:tcW w:w="3303" w:type="dxa"/>
          </w:tcPr>
          <w:p w:rsidR="00F123F1" w:rsidRDefault="00BE5793" w:rsidP="006C57FD">
            <w:r>
              <w:rPr>
                <w:rFonts w:hint="eastAsia"/>
              </w:rPr>
              <w:t>地址访问拦截器</w:t>
            </w:r>
          </w:p>
        </w:tc>
      </w:tr>
    </w:tbl>
    <w:p w:rsidR="00FD4A45" w:rsidRPr="00FD4A45" w:rsidRDefault="00FD4A45" w:rsidP="00C73BAF">
      <w:pPr>
        <w:rPr>
          <w:color w:val="FF0000"/>
        </w:rPr>
      </w:pPr>
    </w:p>
    <w:sectPr w:rsidR="00FD4A45" w:rsidRPr="00FD4A45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3" w:rsidRDefault="005F7253" w:rsidP="00A06282">
      <w:r>
        <w:separator/>
      </w:r>
    </w:p>
  </w:endnote>
  <w:endnote w:type="continuationSeparator" w:id="0">
    <w:p w:rsidR="005F7253" w:rsidRDefault="005F7253" w:rsidP="00A06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3" w:rsidRDefault="005F7253" w:rsidP="00A06282">
      <w:r>
        <w:separator/>
      </w:r>
    </w:p>
  </w:footnote>
  <w:footnote w:type="continuationSeparator" w:id="0">
    <w:p w:rsidR="005F7253" w:rsidRDefault="005F7253" w:rsidP="00A06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995292B"/>
    <w:multiLevelType w:val="hybridMultilevel"/>
    <w:tmpl w:val="14B0EDC4"/>
    <w:lvl w:ilvl="0" w:tplc="369E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E07BC"/>
    <w:multiLevelType w:val="multilevel"/>
    <w:tmpl w:val="163204AC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BB29F1"/>
    <w:multiLevelType w:val="hybridMultilevel"/>
    <w:tmpl w:val="0526D2DE"/>
    <w:lvl w:ilvl="0" w:tplc="F5902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81A3916"/>
    <w:multiLevelType w:val="hybridMultilevel"/>
    <w:tmpl w:val="238C25AC"/>
    <w:lvl w:ilvl="0" w:tplc="803A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C83634"/>
    <w:multiLevelType w:val="hybridMultilevel"/>
    <w:tmpl w:val="D5606ED2"/>
    <w:lvl w:ilvl="0" w:tplc="2F180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</w:rPr>
      </w:lvl>
    </w:lvlOverride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7D7"/>
    <w:rsid w:val="0001732C"/>
    <w:rsid w:val="00044D49"/>
    <w:rsid w:val="0004549F"/>
    <w:rsid w:val="00061966"/>
    <w:rsid w:val="0008776F"/>
    <w:rsid w:val="001101F1"/>
    <w:rsid w:val="0013704E"/>
    <w:rsid w:val="001374BA"/>
    <w:rsid w:val="00141EA7"/>
    <w:rsid w:val="00144C69"/>
    <w:rsid w:val="00152287"/>
    <w:rsid w:val="001677C0"/>
    <w:rsid w:val="001705CB"/>
    <w:rsid w:val="00183E62"/>
    <w:rsid w:val="001A5B30"/>
    <w:rsid w:val="001D7154"/>
    <w:rsid w:val="001F4519"/>
    <w:rsid w:val="002350C3"/>
    <w:rsid w:val="00256629"/>
    <w:rsid w:val="00270B5C"/>
    <w:rsid w:val="0027148F"/>
    <w:rsid w:val="002C55B5"/>
    <w:rsid w:val="003318EC"/>
    <w:rsid w:val="00370DC0"/>
    <w:rsid w:val="00395EB4"/>
    <w:rsid w:val="003963B9"/>
    <w:rsid w:val="003B46AF"/>
    <w:rsid w:val="003E70F7"/>
    <w:rsid w:val="004024E5"/>
    <w:rsid w:val="004A1C5F"/>
    <w:rsid w:val="004D5852"/>
    <w:rsid w:val="00500696"/>
    <w:rsid w:val="00505DB9"/>
    <w:rsid w:val="00507A0D"/>
    <w:rsid w:val="00510F8B"/>
    <w:rsid w:val="005272B7"/>
    <w:rsid w:val="005A0033"/>
    <w:rsid w:val="005A0B4A"/>
    <w:rsid w:val="005B0BEC"/>
    <w:rsid w:val="005B48DD"/>
    <w:rsid w:val="005F7253"/>
    <w:rsid w:val="00610C23"/>
    <w:rsid w:val="00635985"/>
    <w:rsid w:val="0067150F"/>
    <w:rsid w:val="006A70D6"/>
    <w:rsid w:val="006C69AD"/>
    <w:rsid w:val="0070454D"/>
    <w:rsid w:val="0072407C"/>
    <w:rsid w:val="00726559"/>
    <w:rsid w:val="00762FD0"/>
    <w:rsid w:val="007760BA"/>
    <w:rsid w:val="007D5421"/>
    <w:rsid w:val="007E534C"/>
    <w:rsid w:val="00823915"/>
    <w:rsid w:val="0087269E"/>
    <w:rsid w:val="008E0041"/>
    <w:rsid w:val="00920106"/>
    <w:rsid w:val="009537C7"/>
    <w:rsid w:val="009646C3"/>
    <w:rsid w:val="00985BB0"/>
    <w:rsid w:val="00990A54"/>
    <w:rsid w:val="00992332"/>
    <w:rsid w:val="009B4748"/>
    <w:rsid w:val="009D645D"/>
    <w:rsid w:val="009E7ADE"/>
    <w:rsid w:val="00A06282"/>
    <w:rsid w:val="00A146F2"/>
    <w:rsid w:val="00A72B4E"/>
    <w:rsid w:val="00AF753F"/>
    <w:rsid w:val="00AF77D7"/>
    <w:rsid w:val="00B10B6B"/>
    <w:rsid w:val="00B44426"/>
    <w:rsid w:val="00B80684"/>
    <w:rsid w:val="00BE5793"/>
    <w:rsid w:val="00C57653"/>
    <w:rsid w:val="00C73BAF"/>
    <w:rsid w:val="00CA6C8D"/>
    <w:rsid w:val="00CB0ADC"/>
    <w:rsid w:val="00CB5849"/>
    <w:rsid w:val="00CE45C5"/>
    <w:rsid w:val="00CF6ECC"/>
    <w:rsid w:val="00D25196"/>
    <w:rsid w:val="00DC5029"/>
    <w:rsid w:val="00E23075"/>
    <w:rsid w:val="00E63C15"/>
    <w:rsid w:val="00F123F1"/>
    <w:rsid w:val="00F15735"/>
    <w:rsid w:val="00F2009D"/>
    <w:rsid w:val="00F206B6"/>
    <w:rsid w:val="00F65048"/>
    <w:rsid w:val="00FB73D3"/>
    <w:rsid w:val="00FD4A45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AF77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AF77D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A72B4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A72B4E"/>
    <w:rPr>
      <w:sz w:val="18"/>
      <w:szCs w:val="18"/>
    </w:rPr>
  </w:style>
  <w:style w:type="paragraph" w:styleId="a8">
    <w:name w:val="header"/>
    <w:basedOn w:val="a0"/>
    <w:link w:val="Char1"/>
    <w:uiPriority w:val="99"/>
    <w:semiHidden/>
    <w:unhideWhenUsed/>
    <w:rsid w:val="00A06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semiHidden/>
    <w:rsid w:val="00A06282"/>
    <w:rPr>
      <w:sz w:val="18"/>
      <w:szCs w:val="18"/>
    </w:rPr>
  </w:style>
  <w:style w:type="paragraph" w:styleId="a9">
    <w:name w:val="footer"/>
    <w:basedOn w:val="a0"/>
    <w:link w:val="Char2"/>
    <w:uiPriority w:val="99"/>
    <w:semiHidden/>
    <w:unhideWhenUsed/>
    <w:rsid w:val="00A06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rsid w:val="00A06282"/>
    <w:rPr>
      <w:sz w:val="18"/>
      <w:szCs w:val="18"/>
    </w:rPr>
  </w:style>
  <w:style w:type="paragraph" w:styleId="aa">
    <w:name w:val="Document Map"/>
    <w:basedOn w:val="a0"/>
    <w:link w:val="Char3"/>
    <w:uiPriority w:val="99"/>
    <w:semiHidden/>
    <w:unhideWhenUsed/>
    <w:rsid w:val="002C55B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a"/>
    <w:uiPriority w:val="99"/>
    <w:semiHidden/>
    <w:rsid w:val="002C55B5"/>
    <w:rPr>
      <w:rFonts w:ascii="宋体" w:eastAsia="宋体"/>
      <w:sz w:val="18"/>
      <w:szCs w:val="18"/>
    </w:rPr>
  </w:style>
  <w:style w:type="table" w:styleId="ab">
    <w:name w:val="Table Grid"/>
    <w:basedOn w:val="a2"/>
    <w:uiPriority w:val="59"/>
    <w:rsid w:val="00F12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341</TotalTime>
  <Pages>7</Pages>
  <Words>158</Words>
  <Characters>906</Characters>
  <Application>Microsoft Office Word</Application>
  <DocSecurity>0</DocSecurity>
  <Lines>7</Lines>
  <Paragraphs>2</Paragraphs>
  <ScaleCrop>false</ScaleCrop>
  <Company>Sky123.Org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80</cp:revision>
  <dcterms:created xsi:type="dcterms:W3CDTF">2012-06-25T05:48:00Z</dcterms:created>
  <dcterms:modified xsi:type="dcterms:W3CDTF">2012-07-13T01:10:00Z</dcterms:modified>
</cp:coreProperties>
</file>