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B733D" w:rsidRDefault="00271B10" w:rsidP="00271B10">
      <w:pPr>
        <w:pStyle w:val="Heading1"/>
        <w:jc w:val="center"/>
      </w:pPr>
      <w:r>
        <w:t>COMPUTER ORGANISATION AND ARCHITECTURE</w:t>
      </w:r>
      <w:r>
        <w:br/>
        <w:t>LAB</w:t>
      </w:r>
    </w:p>
    <w:p w:rsidR="00271B10" w:rsidRPr="00271B10" w:rsidRDefault="00271B10" w:rsidP="00271B10"/>
    <w:p w:rsidR="00271B10" w:rsidRDefault="00271B10" w:rsidP="00271B10">
      <w:r>
        <w:t xml:space="preserve">FAROOQ AHMAD </w:t>
      </w:r>
      <w:r>
        <w:tab/>
      </w:r>
      <w:r>
        <w:tab/>
      </w:r>
      <w:r>
        <w:tab/>
      </w:r>
      <w:r>
        <w:tab/>
      </w:r>
      <w:r>
        <w:tab/>
      </w:r>
      <w:r>
        <w:tab/>
      </w:r>
      <w:r>
        <w:tab/>
      </w:r>
      <w:r>
        <w:tab/>
      </w:r>
      <w:r w:rsidR="003B3283">
        <w:t>EXPERIMENT # 2</w:t>
      </w:r>
      <w:r>
        <w:br/>
        <w:t>17L4407</w:t>
      </w:r>
      <w:r>
        <w:tab/>
      </w:r>
      <w:r>
        <w:tab/>
      </w:r>
      <w:r>
        <w:tab/>
      </w:r>
      <w:r>
        <w:tab/>
      </w:r>
      <w:r>
        <w:tab/>
      </w:r>
      <w:r>
        <w:tab/>
      </w:r>
      <w:r>
        <w:tab/>
      </w:r>
      <w:r>
        <w:tab/>
      </w:r>
      <w:r>
        <w:tab/>
      </w:r>
      <w:r w:rsidR="003B3283">
        <w:t>LAB REPORT # 2</w:t>
      </w:r>
      <w:r>
        <w:br/>
        <w:t>BEE-6A1</w:t>
      </w:r>
    </w:p>
    <w:p w:rsidR="003B3283" w:rsidRDefault="003B3283" w:rsidP="00271B10">
      <w:pPr>
        <w:jc w:val="center"/>
        <w:rPr>
          <w:b/>
          <w:bCs/>
          <w:sz w:val="32"/>
          <w:szCs w:val="32"/>
        </w:rPr>
      </w:pPr>
      <w:r>
        <w:rPr>
          <w:b/>
          <w:bCs/>
          <w:sz w:val="32"/>
          <w:szCs w:val="32"/>
        </w:rPr>
        <w:t>REGISTERS AND FLAGS</w:t>
      </w:r>
    </w:p>
    <w:p w:rsidR="00271B10" w:rsidRPr="00271B10" w:rsidRDefault="00271B10" w:rsidP="00271B10">
      <w:pPr>
        <w:pStyle w:val="Heading2"/>
        <w:jc w:val="center"/>
      </w:pPr>
      <w:r>
        <w:t>INTRODUCTION</w:t>
      </w:r>
    </w:p>
    <w:p w:rsidR="003B3283" w:rsidRPr="003B3283" w:rsidRDefault="00271B10" w:rsidP="003B3283">
      <w:pPr>
        <w:rPr>
          <w:rFonts w:cstheme="minorHAnsi"/>
        </w:rPr>
      </w:pPr>
      <w:r w:rsidRPr="003B3283">
        <w:rPr>
          <w:rFonts w:cstheme="minorHAnsi"/>
        </w:rPr>
        <w:t xml:space="preserve">In this lab session, we were introduced to </w:t>
      </w:r>
      <w:r w:rsidR="003B3283" w:rsidRPr="003B3283">
        <w:rPr>
          <w:rFonts w:cstheme="minorHAnsi"/>
        </w:rPr>
        <w:t xml:space="preserve">registers and flags. </w:t>
      </w:r>
      <w:r w:rsidR="003B3283" w:rsidRPr="003B3283">
        <w:rPr>
          <w:rFonts w:cstheme="minorHAnsi"/>
        </w:rPr>
        <w:t xml:space="preserve">The 8086 uses different registers to perform specific tasks. There are four general purpose registers, AX, BX, CX and </w:t>
      </w:r>
      <w:proofErr w:type="gramStart"/>
      <w:r w:rsidR="003B3283" w:rsidRPr="003B3283">
        <w:rPr>
          <w:rFonts w:cstheme="minorHAnsi"/>
        </w:rPr>
        <w:t>DX, that</w:t>
      </w:r>
      <w:proofErr w:type="gramEnd"/>
      <w:r w:rsidR="003B3283" w:rsidRPr="003B3283">
        <w:rPr>
          <w:rFonts w:cstheme="minorHAnsi"/>
        </w:rPr>
        <w:t xml:space="preserve"> are 16-bit each. They are used to contain arithmetic and logical operands. The special function registers are the CS, DS, SS and ES. These four registers determine, at any given time, which segments of memory are currently addressable. FLAGS is a 16-bit register which contains single bit flags that are divided into two major groups: the status flags and the control flags. Status FLAGS reflect the result of an operation executed by the processor. The control FLAGS enable or disable certain operations of the processor. The instruction pointer, also called </w:t>
      </w:r>
      <w:hyperlink r:id="rId4" w:tgtFrame="_blank" w:history="1">
        <w:r w:rsidR="003B3283" w:rsidRPr="003B3283">
          <w:rPr>
            <w:rStyle w:val="Hyperlink"/>
            <w:rFonts w:cstheme="minorHAnsi"/>
            <w:color w:val="auto"/>
            <w:u w:val="none"/>
          </w:rPr>
          <w:t>program counter</w:t>
        </w:r>
      </w:hyperlink>
      <w:r w:rsidR="003B3283" w:rsidRPr="003B3283">
        <w:rPr>
          <w:rFonts w:cstheme="minorHAnsi"/>
        </w:rPr>
        <w:t>, is a </w:t>
      </w:r>
      <w:hyperlink r:id="rId5" w:tgtFrame="_blank" w:history="1">
        <w:r w:rsidR="003B3283" w:rsidRPr="003B3283">
          <w:rPr>
            <w:rStyle w:val="Hyperlink"/>
            <w:rFonts w:cstheme="minorHAnsi"/>
            <w:color w:val="auto"/>
            <w:u w:val="none"/>
          </w:rPr>
          <w:t>special register</w:t>
        </w:r>
      </w:hyperlink>
      <w:r w:rsidR="003B3283" w:rsidRPr="003B3283">
        <w:rPr>
          <w:rFonts w:cstheme="minorHAnsi"/>
        </w:rPr>
        <w:t> in a processor. It holds the </w:t>
      </w:r>
      <w:hyperlink r:id="rId6" w:tgtFrame="_blank" w:history="1">
        <w:r w:rsidR="003B3283" w:rsidRPr="003B3283">
          <w:rPr>
            <w:rStyle w:val="Hyperlink"/>
            <w:rFonts w:cstheme="minorHAnsi"/>
            <w:color w:val="auto"/>
            <w:u w:val="none"/>
          </w:rPr>
          <w:t>address</w:t>
        </w:r>
      </w:hyperlink>
      <w:r w:rsidR="003B3283" w:rsidRPr="003B3283">
        <w:rPr>
          <w:rFonts w:cstheme="minorHAnsi"/>
        </w:rPr>
        <w:t> of the next </w:t>
      </w:r>
      <w:hyperlink r:id="rId7" w:tgtFrame="_blank" w:history="1">
        <w:r w:rsidR="003B3283" w:rsidRPr="003B3283">
          <w:rPr>
            <w:rStyle w:val="Hyperlink"/>
            <w:rFonts w:cstheme="minorHAnsi"/>
            <w:color w:val="auto"/>
            <w:u w:val="none"/>
          </w:rPr>
          <w:t>instruction</w:t>
        </w:r>
      </w:hyperlink>
      <w:r w:rsidR="003B3283" w:rsidRPr="003B3283">
        <w:rPr>
          <w:rFonts w:cstheme="minorHAnsi"/>
        </w:rPr>
        <w:t> to be executed.</w:t>
      </w:r>
    </w:p>
    <w:p w:rsidR="00271B10" w:rsidRDefault="00271B10" w:rsidP="00271B10">
      <w:pPr>
        <w:rPr>
          <w:rFonts w:ascii="Times New Roman" w:hAnsi="Times New Roman" w:cs="Times New Roman"/>
          <w:color w:val="000000"/>
          <w:sz w:val="24"/>
          <w:szCs w:val="24"/>
          <w:shd w:val="clear" w:color="auto" w:fill="FFFFFF"/>
        </w:rPr>
      </w:pPr>
    </w:p>
    <w:p w:rsidR="00271B10" w:rsidRDefault="00271B10" w:rsidP="00271B10">
      <w:pPr>
        <w:pStyle w:val="Heading2"/>
        <w:jc w:val="center"/>
        <w:rPr>
          <w:shd w:val="clear" w:color="auto" w:fill="FFFFFF"/>
        </w:rPr>
      </w:pPr>
      <w:r>
        <w:rPr>
          <w:shd w:val="clear" w:color="auto" w:fill="FFFFFF"/>
        </w:rPr>
        <w:t>OBJECTIVE</w:t>
      </w:r>
    </w:p>
    <w:p w:rsidR="00271B10" w:rsidRPr="003B3283" w:rsidRDefault="00271B10" w:rsidP="00271B10">
      <w:pPr>
        <w:rPr>
          <w:rFonts w:cstheme="minorHAnsi"/>
        </w:rPr>
      </w:pPr>
      <w:r w:rsidRPr="003B3283">
        <w:rPr>
          <w:rFonts w:cstheme="minorHAnsi"/>
        </w:rPr>
        <w:t xml:space="preserve">The course learning objective of this lab session was </w:t>
      </w:r>
      <w:r w:rsidRPr="003B3283">
        <w:rPr>
          <w:rFonts w:cstheme="minorHAnsi"/>
        </w:rPr>
        <w:t>to</w:t>
      </w:r>
      <w:r w:rsidR="003B3283" w:rsidRPr="003B3283">
        <w:rPr>
          <w:rFonts w:cstheme="minorHAnsi"/>
        </w:rPr>
        <w:t xml:space="preserve"> </w:t>
      </w:r>
      <w:r w:rsidR="003B3283" w:rsidRPr="003B3283">
        <w:rPr>
          <w:rFonts w:cstheme="minorHAnsi"/>
        </w:rPr>
        <w:t xml:space="preserve">learn how to interpret the different types of registers available in the IAPX86 architecture and how to manipulate them using assembly </w:t>
      </w:r>
      <w:r w:rsidR="003B3283" w:rsidRPr="003B3283">
        <w:rPr>
          <w:rFonts w:cstheme="minorHAnsi"/>
        </w:rPr>
        <w:t>language</w:t>
      </w:r>
      <w:r w:rsidR="003B3283" w:rsidRPr="003B3283">
        <w:rPr>
          <w:rFonts w:cstheme="minorHAnsi"/>
        </w:rPr>
        <w:t>. Also be able to interpret the function of flags and to use them effectively to perform arithmetic operations. Lastly, be able to use the debugger for viewing the available registers and their function.</w:t>
      </w:r>
    </w:p>
    <w:p w:rsidR="003B3283" w:rsidRDefault="003B3283" w:rsidP="00271B10"/>
    <w:p w:rsidR="00271B10" w:rsidRDefault="00271B10" w:rsidP="00271B10">
      <w:pPr>
        <w:pStyle w:val="Heading2"/>
        <w:jc w:val="center"/>
      </w:pPr>
      <w:r>
        <w:t>PROCEDURE</w:t>
      </w:r>
    </w:p>
    <w:p w:rsidR="003B3283" w:rsidRPr="00EA0AC5" w:rsidRDefault="003B3283" w:rsidP="003B3283">
      <w:pPr>
        <w:rPr>
          <w:rFonts w:cstheme="minorHAnsi"/>
        </w:rPr>
      </w:pPr>
      <w:r w:rsidRPr="00EA0AC5">
        <w:rPr>
          <w:rFonts w:cstheme="minorHAnsi"/>
        </w:rPr>
        <w:t>In this lab, our task was to calculate the square of 20 by using a loop that adds 20 to the accumulator 20 times. For this code written was:</w:t>
      </w:r>
    </w:p>
    <w:p w:rsidR="003B3283" w:rsidRDefault="003B3283" w:rsidP="003B3283">
      <w:pPr>
        <w:spacing w:after="0" w:line="240" w:lineRule="auto"/>
        <w:rPr>
          <w:rFonts w:ascii="Times New Roman" w:eastAsia="Times New Roman" w:hAnsi="Times New Roman" w:cs="Times New Roman"/>
          <w:color w:val="000000"/>
          <w:sz w:val="24"/>
          <w:szCs w:val="24"/>
        </w:rPr>
      </w:pPr>
      <w:r w:rsidRPr="00015A5B">
        <w:rPr>
          <w:rFonts w:ascii="Times New Roman" w:eastAsia="Times New Roman" w:hAnsi="Times New Roman" w:cs="Times New Roman"/>
          <w:color w:val="000000"/>
          <w:sz w:val="24"/>
          <w:szCs w:val="24"/>
        </w:rPr>
        <w:t>[Org 0x0100]</w:t>
      </w:r>
    </w:p>
    <w:p w:rsidR="003B3283" w:rsidRPr="00015A5B" w:rsidRDefault="003B3283" w:rsidP="003B3283">
      <w:pPr>
        <w:spacing w:after="0" w:line="240" w:lineRule="auto"/>
        <w:rPr>
          <w:rFonts w:ascii="Times New Roman" w:eastAsia="Times New Roman" w:hAnsi="Times New Roman" w:cs="Times New Roman"/>
          <w:color w:val="000000"/>
          <w:sz w:val="24"/>
          <w:szCs w:val="24"/>
        </w:rPr>
      </w:pPr>
    </w:p>
    <w:p w:rsidR="003B3283" w:rsidRPr="00015A5B" w:rsidRDefault="003B3283" w:rsidP="003B3283">
      <w:pPr>
        <w:spacing w:after="0" w:line="240" w:lineRule="auto"/>
        <w:rPr>
          <w:rFonts w:ascii="Times New Roman" w:eastAsia="Times New Roman" w:hAnsi="Times New Roman" w:cs="Times New Roman"/>
          <w:color w:val="000000"/>
          <w:sz w:val="24"/>
          <w:szCs w:val="24"/>
        </w:rPr>
      </w:pPr>
      <w:proofErr w:type="spellStart"/>
      <w:proofErr w:type="gramStart"/>
      <w:r>
        <w:rPr>
          <w:rFonts w:ascii="Times New Roman" w:eastAsia="Times New Roman" w:hAnsi="Times New Roman" w:cs="Times New Roman"/>
          <w:color w:val="000000"/>
          <w:sz w:val="24"/>
          <w:szCs w:val="24"/>
        </w:rPr>
        <w:t>m</w:t>
      </w:r>
      <w:r w:rsidRPr="00015A5B">
        <w:rPr>
          <w:rFonts w:ascii="Times New Roman" w:eastAsia="Times New Roman" w:hAnsi="Times New Roman" w:cs="Times New Roman"/>
          <w:color w:val="000000"/>
          <w:sz w:val="24"/>
          <w:szCs w:val="24"/>
        </w:rPr>
        <w:t>ov</w:t>
      </w:r>
      <w:proofErr w:type="spellEnd"/>
      <w:proofErr w:type="gramEnd"/>
      <w:r w:rsidRPr="00015A5B">
        <w:rPr>
          <w:rFonts w:ascii="Times New Roman" w:eastAsia="Times New Roman" w:hAnsi="Times New Roman" w:cs="Times New Roman"/>
          <w:color w:val="000000"/>
          <w:sz w:val="24"/>
          <w:szCs w:val="24"/>
        </w:rPr>
        <w:t xml:space="preserve"> ax,</w:t>
      </w:r>
      <w:r>
        <w:rPr>
          <w:rFonts w:ascii="Times New Roman" w:eastAsia="Times New Roman" w:hAnsi="Times New Roman" w:cs="Times New Roman"/>
          <w:color w:val="000000"/>
          <w:sz w:val="24"/>
          <w:szCs w:val="24"/>
        </w:rPr>
        <w:t xml:space="preserve"> </w:t>
      </w:r>
      <w:r w:rsidRPr="00015A5B">
        <w:rPr>
          <w:rFonts w:ascii="Times New Roman" w:eastAsia="Times New Roman" w:hAnsi="Times New Roman" w:cs="Times New Roman"/>
          <w:color w:val="000000"/>
          <w:sz w:val="24"/>
          <w:szCs w:val="24"/>
        </w:rPr>
        <w:t>0</w:t>
      </w:r>
      <w:bookmarkStart w:id="0" w:name="_GoBack"/>
      <w:bookmarkEnd w:id="0"/>
    </w:p>
    <w:p w:rsidR="003B3283" w:rsidRPr="00015A5B" w:rsidRDefault="003B3283" w:rsidP="003B3283">
      <w:pPr>
        <w:spacing w:after="0" w:line="240" w:lineRule="auto"/>
        <w:rPr>
          <w:rFonts w:ascii="Times New Roman" w:eastAsia="Times New Roman" w:hAnsi="Times New Roman" w:cs="Times New Roman"/>
          <w:color w:val="000000"/>
          <w:sz w:val="24"/>
          <w:szCs w:val="24"/>
        </w:rPr>
      </w:pPr>
      <w:proofErr w:type="spellStart"/>
      <w:proofErr w:type="gramStart"/>
      <w:r>
        <w:rPr>
          <w:rFonts w:ascii="Times New Roman" w:eastAsia="Times New Roman" w:hAnsi="Times New Roman" w:cs="Times New Roman"/>
          <w:color w:val="000000"/>
          <w:sz w:val="24"/>
          <w:szCs w:val="24"/>
        </w:rPr>
        <w:t>m</w:t>
      </w:r>
      <w:r w:rsidRPr="00015A5B">
        <w:rPr>
          <w:rFonts w:ascii="Times New Roman" w:eastAsia="Times New Roman" w:hAnsi="Times New Roman" w:cs="Times New Roman"/>
          <w:color w:val="000000"/>
          <w:sz w:val="24"/>
          <w:szCs w:val="24"/>
        </w:rPr>
        <w:t>ov</w:t>
      </w:r>
      <w:proofErr w:type="spellEnd"/>
      <w:proofErr w:type="gramEnd"/>
      <w:r w:rsidRPr="00015A5B">
        <w:rPr>
          <w:rFonts w:ascii="Times New Roman" w:eastAsia="Times New Roman" w:hAnsi="Times New Roman" w:cs="Times New Roman"/>
          <w:color w:val="000000"/>
          <w:sz w:val="24"/>
          <w:szCs w:val="24"/>
        </w:rPr>
        <w:t xml:space="preserve"> cx,</w:t>
      </w:r>
      <w:r>
        <w:rPr>
          <w:rFonts w:ascii="Times New Roman" w:eastAsia="Times New Roman" w:hAnsi="Times New Roman" w:cs="Times New Roman"/>
          <w:color w:val="000000"/>
          <w:sz w:val="24"/>
          <w:szCs w:val="24"/>
        </w:rPr>
        <w:t xml:space="preserve"> </w:t>
      </w:r>
      <w:r w:rsidRPr="00015A5B">
        <w:rPr>
          <w:rFonts w:ascii="Times New Roman" w:eastAsia="Times New Roman" w:hAnsi="Times New Roman" w:cs="Times New Roman"/>
          <w:color w:val="000000"/>
          <w:sz w:val="24"/>
          <w:szCs w:val="24"/>
        </w:rPr>
        <w:t>20</w:t>
      </w:r>
    </w:p>
    <w:p w:rsidR="003B3283" w:rsidRPr="00015A5B" w:rsidRDefault="003B3283" w:rsidP="003B3283">
      <w:pPr>
        <w:spacing w:after="0" w:line="240" w:lineRule="auto"/>
        <w:rPr>
          <w:rFonts w:ascii="Times New Roman" w:eastAsia="Times New Roman" w:hAnsi="Times New Roman" w:cs="Times New Roman"/>
          <w:color w:val="000000"/>
          <w:sz w:val="24"/>
          <w:szCs w:val="24"/>
        </w:rPr>
      </w:pPr>
      <w:proofErr w:type="gramStart"/>
      <w:r>
        <w:rPr>
          <w:rFonts w:ascii="Times New Roman" w:eastAsia="Times New Roman" w:hAnsi="Times New Roman" w:cs="Times New Roman"/>
          <w:color w:val="000000"/>
          <w:sz w:val="24"/>
          <w:szCs w:val="24"/>
        </w:rPr>
        <w:t>here</w:t>
      </w:r>
      <w:proofErr w:type="gramEnd"/>
      <w:r w:rsidRPr="00015A5B">
        <w:rPr>
          <w:rFonts w:ascii="Times New Roman" w:eastAsia="Times New Roman" w:hAnsi="Times New Roman" w:cs="Times New Roman"/>
          <w:color w:val="000000"/>
          <w:sz w:val="24"/>
          <w:szCs w:val="24"/>
        </w:rPr>
        <w:t xml:space="preserve"> add ax,20</w:t>
      </w:r>
    </w:p>
    <w:p w:rsidR="003B3283" w:rsidRDefault="003B3283" w:rsidP="003B3283">
      <w:pPr>
        <w:spacing w:after="0" w:line="240" w:lineRule="auto"/>
        <w:rPr>
          <w:rFonts w:ascii="Times New Roman" w:eastAsia="Times New Roman" w:hAnsi="Times New Roman" w:cs="Times New Roman"/>
          <w:color w:val="000000"/>
          <w:sz w:val="24"/>
          <w:szCs w:val="24"/>
        </w:rPr>
      </w:pPr>
      <w:r w:rsidRPr="00015A5B">
        <w:rPr>
          <w:rFonts w:ascii="Times New Roman" w:eastAsia="Times New Roman" w:hAnsi="Times New Roman" w:cs="Times New Roman"/>
          <w:color w:val="000000"/>
          <w:sz w:val="24"/>
          <w:szCs w:val="24"/>
        </w:rPr>
        <w:t xml:space="preserve">Loop </w:t>
      </w:r>
      <w:r>
        <w:rPr>
          <w:rFonts w:ascii="Times New Roman" w:eastAsia="Times New Roman" w:hAnsi="Times New Roman" w:cs="Times New Roman"/>
          <w:color w:val="000000"/>
          <w:sz w:val="24"/>
          <w:szCs w:val="24"/>
        </w:rPr>
        <w:t>here</w:t>
      </w:r>
    </w:p>
    <w:p w:rsidR="003B3283" w:rsidRPr="00015A5B" w:rsidRDefault="003B3283" w:rsidP="003B3283">
      <w:pPr>
        <w:spacing w:after="0" w:line="240" w:lineRule="auto"/>
        <w:rPr>
          <w:rFonts w:ascii="Times New Roman" w:eastAsia="Times New Roman" w:hAnsi="Times New Roman" w:cs="Times New Roman"/>
          <w:color w:val="000000"/>
          <w:sz w:val="24"/>
          <w:szCs w:val="24"/>
        </w:rPr>
      </w:pPr>
    </w:p>
    <w:p w:rsidR="003B3283" w:rsidRPr="00015A5B" w:rsidRDefault="003B3283" w:rsidP="003B3283">
      <w:pPr>
        <w:spacing w:after="0" w:line="240" w:lineRule="auto"/>
        <w:rPr>
          <w:rFonts w:ascii="Times New Roman" w:eastAsia="Times New Roman" w:hAnsi="Times New Roman" w:cs="Times New Roman"/>
          <w:color w:val="000000"/>
          <w:sz w:val="24"/>
          <w:szCs w:val="24"/>
        </w:rPr>
      </w:pPr>
      <w:proofErr w:type="spellStart"/>
      <w:proofErr w:type="gramStart"/>
      <w:r>
        <w:rPr>
          <w:rFonts w:ascii="Times New Roman" w:eastAsia="Times New Roman" w:hAnsi="Times New Roman" w:cs="Times New Roman"/>
          <w:color w:val="000000"/>
          <w:sz w:val="24"/>
          <w:szCs w:val="24"/>
        </w:rPr>
        <w:t>m</w:t>
      </w:r>
      <w:r w:rsidRPr="00015A5B">
        <w:rPr>
          <w:rFonts w:ascii="Times New Roman" w:eastAsia="Times New Roman" w:hAnsi="Times New Roman" w:cs="Times New Roman"/>
          <w:color w:val="000000"/>
          <w:sz w:val="24"/>
          <w:szCs w:val="24"/>
        </w:rPr>
        <w:t>ov</w:t>
      </w:r>
      <w:proofErr w:type="spellEnd"/>
      <w:proofErr w:type="gramEnd"/>
      <w:r w:rsidRPr="00015A5B">
        <w:rPr>
          <w:rFonts w:ascii="Times New Roman" w:eastAsia="Times New Roman" w:hAnsi="Times New Roman" w:cs="Times New Roman"/>
          <w:color w:val="000000"/>
          <w:sz w:val="24"/>
          <w:szCs w:val="24"/>
        </w:rPr>
        <w:t xml:space="preserve"> ax, 0x4c00 </w:t>
      </w:r>
    </w:p>
    <w:p w:rsidR="003B3283" w:rsidRDefault="003B3283" w:rsidP="003B3283">
      <w:pPr>
        <w:spacing w:after="0" w:line="240" w:lineRule="auto"/>
        <w:rPr>
          <w:rFonts w:ascii="Times New Roman" w:eastAsia="Times New Roman" w:hAnsi="Times New Roman" w:cs="Times New Roman"/>
          <w:color w:val="000000"/>
          <w:sz w:val="24"/>
          <w:szCs w:val="24"/>
        </w:rPr>
      </w:pPr>
      <w:proofErr w:type="spellStart"/>
      <w:r w:rsidRPr="00015A5B">
        <w:rPr>
          <w:rFonts w:ascii="Times New Roman" w:eastAsia="Times New Roman" w:hAnsi="Times New Roman" w:cs="Times New Roman"/>
          <w:color w:val="000000"/>
          <w:sz w:val="24"/>
          <w:szCs w:val="24"/>
        </w:rPr>
        <w:t>Int</w:t>
      </w:r>
      <w:proofErr w:type="spellEnd"/>
      <w:r w:rsidRPr="00015A5B">
        <w:rPr>
          <w:rFonts w:ascii="Times New Roman" w:eastAsia="Times New Roman" w:hAnsi="Times New Roman" w:cs="Times New Roman"/>
          <w:color w:val="000000"/>
          <w:sz w:val="24"/>
          <w:szCs w:val="24"/>
        </w:rPr>
        <w:t xml:space="preserve"> 0x21</w:t>
      </w:r>
    </w:p>
    <w:p w:rsidR="003B3283" w:rsidRDefault="003B3283" w:rsidP="003B3283">
      <w:pPr>
        <w:spacing w:after="0" w:line="240" w:lineRule="auto"/>
        <w:rPr>
          <w:rFonts w:ascii="Times New Roman" w:eastAsia="Times New Roman" w:hAnsi="Times New Roman" w:cs="Times New Roman"/>
          <w:color w:val="000000"/>
          <w:sz w:val="24"/>
          <w:szCs w:val="24"/>
        </w:rPr>
      </w:pPr>
    </w:p>
    <w:p w:rsidR="003B3283" w:rsidRDefault="003B3283" w:rsidP="003B3283">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Output obtained is as follows:</w:t>
      </w:r>
    </w:p>
    <w:p w:rsidR="003B3283" w:rsidRDefault="003B3283" w:rsidP="003B3283">
      <w:pPr>
        <w:spacing w:after="0" w:line="240" w:lineRule="auto"/>
        <w:rPr>
          <w:rFonts w:ascii="Times New Roman" w:eastAsia="Times New Roman" w:hAnsi="Times New Roman" w:cs="Times New Roman"/>
          <w:color w:val="000000"/>
          <w:sz w:val="24"/>
          <w:szCs w:val="24"/>
        </w:rPr>
      </w:pPr>
      <w:r>
        <w:rPr>
          <w:noProof/>
        </w:rPr>
        <w:lastRenderedPageBreak/>
        <w:drawing>
          <wp:inline distT="0" distB="0" distL="0" distR="0" wp14:anchorId="665D2484" wp14:editId="1E4ED916">
            <wp:extent cx="3696511" cy="2723744"/>
            <wp:effectExtent l="0" t="0" r="0" b="635"/>
            <wp:docPr id="1" name="Picture 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stretch>
                      <a:fillRect/>
                    </a:stretch>
                  </pic:blipFill>
                  <pic:spPr>
                    <a:xfrm>
                      <a:off x="0" y="0"/>
                      <a:ext cx="3720479" cy="2741404"/>
                    </a:xfrm>
                    <a:prstGeom prst="rect">
                      <a:avLst/>
                    </a:prstGeom>
                  </pic:spPr>
                </pic:pic>
              </a:graphicData>
            </a:graphic>
          </wp:inline>
        </w:drawing>
      </w:r>
    </w:p>
    <w:p w:rsidR="00271B10" w:rsidRDefault="00271B10" w:rsidP="00271B10">
      <w:pPr>
        <w:rPr>
          <w:rFonts w:ascii="Times New Roman" w:hAnsi="Times New Roman" w:cs="Times New Roman"/>
          <w:sz w:val="24"/>
          <w:szCs w:val="24"/>
        </w:rPr>
      </w:pPr>
    </w:p>
    <w:p w:rsidR="003B3283" w:rsidRDefault="003B3283" w:rsidP="00271B10"/>
    <w:p w:rsidR="002C6D6F" w:rsidRDefault="002C6D6F" w:rsidP="002C6D6F">
      <w:pPr>
        <w:pStyle w:val="Heading2"/>
        <w:jc w:val="center"/>
      </w:pPr>
      <w:r>
        <w:t>ISSUES</w:t>
      </w:r>
    </w:p>
    <w:p w:rsidR="002C6D6F" w:rsidRDefault="002C6D6F" w:rsidP="002C6D6F">
      <w:r>
        <w:t>There were no issues.</w:t>
      </w:r>
    </w:p>
    <w:p w:rsidR="002C6D6F" w:rsidRDefault="002C6D6F" w:rsidP="002C6D6F">
      <w:pPr>
        <w:pStyle w:val="Heading2"/>
        <w:jc w:val="center"/>
      </w:pPr>
      <w:r>
        <w:t>CONCLUSION</w:t>
      </w:r>
    </w:p>
    <w:p w:rsidR="003B3283" w:rsidRPr="003B3283" w:rsidRDefault="003B3283" w:rsidP="003B3283">
      <w:pPr>
        <w:rPr>
          <w:rFonts w:cstheme="minorHAnsi"/>
          <w:color w:val="222222"/>
          <w:shd w:val="clear" w:color="auto" w:fill="FFFFFF"/>
        </w:rPr>
      </w:pPr>
      <w:r w:rsidRPr="003B3283">
        <w:rPr>
          <w:rFonts w:cstheme="minorHAnsi"/>
          <w:color w:val="222222"/>
          <w:shd w:val="clear" w:color="auto" w:fill="FFFFFF"/>
        </w:rPr>
        <w:t>The 8086 has eight more or less general 16-bit </w:t>
      </w:r>
      <w:hyperlink r:id="rId9" w:tooltip="Processor register" w:history="1">
        <w:r w:rsidRPr="003B3283">
          <w:rPr>
            <w:rStyle w:val="Hyperlink"/>
            <w:rFonts w:cstheme="minorHAnsi"/>
            <w:color w:val="auto"/>
            <w:u w:val="none"/>
            <w:shd w:val="clear" w:color="auto" w:fill="FFFFFF"/>
          </w:rPr>
          <w:t>registers</w:t>
        </w:r>
      </w:hyperlink>
      <w:r w:rsidRPr="003B3283">
        <w:rPr>
          <w:rFonts w:cstheme="minorHAnsi"/>
          <w:color w:val="222222"/>
          <w:shd w:val="clear" w:color="auto" w:fill="FFFFFF"/>
        </w:rPr>
        <w:t xml:space="preserve"> including the </w:t>
      </w:r>
      <w:hyperlink r:id="rId10" w:tooltip="Stack-based memory allocation" w:history="1">
        <w:r w:rsidRPr="003B3283">
          <w:rPr>
            <w:rStyle w:val="Hyperlink"/>
            <w:rFonts w:cstheme="minorHAnsi"/>
            <w:color w:val="auto"/>
            <w:u w:val="none"/>
            <w:shd w:val="clear" w:color="auto" w:fill="FFFFFF"/>
          </w:rPr>
          <w:t>stack pointer</w:t>
        </w:r>
      </w:hyperlink>
      <w:r w:rsidRPr="003B3283">
        <w:rPr>
          <w:rFonts w:cstheme="minorHAnsi"/>
          <w:color w:val="222222"/>
          <w:shd w:val="clear" w:color="auto" w:fill="FFFFFF"/>
        </w:rPr>
        <w:t> but excluding the instruction pointer, flag register and segment registers. Four of them, AX, BX, CX, DX, can also be accessed as twice as many 8-bit registers while the other four, SI, DI, BP, SP, are 16-bit only. There are other types of register too such as the FLAGS, segment registers and special function registers. Each of the registers in the 8086 perform specific tasks and help the user in programming and executing various instructions.</w:t>
      </w:r>
    </w:p>
    <w:p w:rsidR="002C6D6F" w:rsidRDefault="002C6D6F" w:rsidP="002C6D6F">
      <w:pPr>
        <w:pStyle w:val="Heading2"/>
        <w:jc w:val="center"/>
      </w:pPr>
      <w:r>
        <w:t>APPLICATIONS</w:t>
      </w:r>
    </w:p>
    <w:p w:rsidR="003B3283" w:rsidRPr="003B3283" w:rsidRDefault="003B3283" w:rsidP="003B3283">
      <w:pPr>
        <w:rPr>
          <w:rFonts w:cstheme="minorHAnsi"/>
        </w:rPr>
      </w:pPr>
      <w:r w:rsidRPr="003B3283">
        <w:rPr>
          <w:rFonts w:cstheme="minorHAnsi"/>
        </w:rPr>
        <w:t>Loop instructions are used widely in 8086 codes to simplify the code operations and perform large number of cycles and iterations of code without having to write the same instruction again and again in the code.</w:t>
      </w:r>
    </w:p>
    <w:p w:rsidR="002C6D6F" w:rsidRDefault="002C6D6F" w:rsidP="002C6D6F">
      <w:pPr>
        <w:pStyle w:val="NormalWeb"/>
        <w:shd w:val="clear" w:color="auto" w:fill="FFFFFF"/>
        <w:spacing w:before="0" w:beforeAutospacing="0" w:after="240" w:afterAutospacing="0"/>
        <w:jc w:val="both"/>
        <w:textAlignment w:val="baseline"/>
      </w:pPr>
      <w:r>
        <w:t xml:space="preserve"> </w:t>
      </w:r>
    </w:p>
    <w:p w:rsidR="002C6D6F" w:rsidRDefault="002C6D6F" w:rsidP="002C6D6F">
      <w:pPr>
        <w:pStyle w:val="Heading2"/>
        <w:jc w:val="center"/>
      </w:pPr>
      <w:r>
        <w:t>POSTLAB</w:t>
      </w:r>
    </w:p>
    <w:p w:rsidR="00271B10" w:rsidRDefault="003B3283" w:rsidP="00271B10">
      <w:r>
        <w:t>Question 1</w:t>
      </w:r>
    </w:p>
    <w:p w:rsidR="003B3283" w:rsidRDefault="003B3283" w:rsidP="003B3283">
      <w:r>
        <w:t>Flags</w:t>
      </w:r>
      <w:r>
        <w:tab/>
      </w:r>
      <w:r>
        <w:tab/>
        <w:t>IP</w:t>
      </w:r>
      <w:r>
        <w:tab/>
        <w:t>ZF</w:t>
      </w:r>
      <w:r>
        <w:tab/>
        <w:t>CF</w:t>
      </w:r>
      <w:r>
        <w:tab/>
        <w:t>SF</w:t>
      </w:r>
      <w:r>
        <w:tab/>
        <w:t>OF</w:t>
      </w:r>
    </w:p>
    <w:p w:rsidR="003B3283" w:rsidRDefault="003B3283" w:rsidP="003B3283">
      <w:proofErr w:type="spellStart"/>
      <w:proofErr w:type="gramStart"/>
      <w:r>
        <w:t>mov</w:t>
      </w:r>
      <w:proofErr w:type="spellEnd"/>
      <w:proofErr w:type="gramEnd"/>
      <w:r>
        <w:t xml:space="preserve"> ax,0x1254</w:t>
      </w:r>
      <w:r>
        <w:tab/>
        <w:t>0103</w:t>
      </w:r>
      <w:r>
        <w:tab/>
        <w:t>0</w:t>
      </w:r>
      <w:r>
        <w:tab/>
        <w:t>0</w:t>
      </w:r>
      <w:r>
        <w:tab/>
        <w:t>0</w:t>
      </w:r>
      <w:r>
        <w:tab/>
        <w:t>0</w:t>
      </w:r>
    </w:p>
    <w:p w:rsidR="003B3283" w:rsidRDefault="003B3283" w:rsidP="003B3283">
      <w:proofErr w:type="spellStart"/>
      <w:proofErr w:type="gramStart"/>
      <w:r>
        <w:t>mov</w:t>
      </w:r>
      <w:proofErr w:type="spellEnd"/>
      <w:proofErr w:type="gramEnd"/>
      <w:r>
        <w:t xml:space="preserve"> bx,0x0FFF</w:t>
      </w:r>
      <w:r>
        <w:tab/>
        <w:t>0106</w:t>
      </w:r>
      <w:r>
        <w:tab/>
        <w:t>0</w:t>
      </w:r>
      <w:r>
        <w:tab/>
        <w:t>0</w:t>
      </w:r>
      <w:r>
        <w:tab/>
        <w:t>0</w:t>
      </w:r>
      <w:r>
        <w:tab/>
        <w:t>0</w:t>
      </w:r>
      <w:r>
        <w:tab/>
      </w:r>
    </w:p>
    <w:p w:rsidR="003B3283" w:rsidRDefault="003B3283" w:rsidP="003B3283">
      <w:proofErr w:type="gramStart"/>
      <w:r>
        <w:t>add</w:t>
      </w:r>
      <w:proofErr w:type="gramEnd"/>
      <w:r>
        <w:t xml:space="preserve"> ax,0xEDAB</w:t>
      </w:r>
      <w:r>
        <w:tab/>
        <w:t>0109</w:t>
      </w:r>
      <w:r>
        <w:tab/>
        <w:t>0</w:t>
      </w:r>
      <w:r>
        <w:tab/>
        <w:t>0</w:t>
      </w:r>
      <w:r>
        <w:tab/>
        <w:t>1</w:t>
      </w:r>
      <w:r>
        <w:tab/>
        <w:t>0</w:t>
      </w:r>
    </w:p>
    <w:p w:rsidR="003B3283" w:rsidRDefault="003B3283" w:rsidP="003B3283">
      <w:proofErr w:type="gramStart"/>
      <w:r>
        <w:lastRenderedPageBreak/>
        <w:t>add</w:t>
      </w:r>
      <w:proofErr w:type="gramEnd"/>
      <w:r>
        <w:t xml:space="preserve"> </w:t>
      </w:r>
      <w:proofErr w:type="spellStart"/>
      <w:r>
        <w:t>ax,bx</w:t>
      </w:r>
      <w:proofErr w:type="spellEnd"/>
      <w:r>
        <w:tab/>
        <w:t>010B</w:t>
      </w:r>
      <w:r>
        <w:tab/>
        <w:t>0</w:t>
      </w:r>
      <w:r>
        <w:tab/>
        <w:t>1</w:t>
      </w:r>
      <w:r>
        <w:tab/>
        <w:t>0</w:t>
      </w:r>
      <w:r>
        <w:tab/>
        <w:t>0</w:t>
      </w:r>
    </w:p>
    <w:p w:rsidR="003B3283" w:rsidRDefault="003B3283" w:rsidP="003B3283">
      <w:proofErr w:type="gramStart"/>
      <w:r>
        <w:t>add</w:t>
      </w:r>
      <w:proofErr w:type="gramEnd"/>
      <w:r>
        <w:t xml:space="preserve"> bx,0xF001</w:t>
      </w:r>
      <w:r>
        <w:tab/>
        <w:t>010F</w:t>
      </w:r>
      <w:r>
        <w:tab/>
        <w:t>1</w:t>
      </w:r>
      <w:r>
        <w:tab/>
        <w:t>1</w:t>
      </w:r>
      <w:r>
        <w:tab/>
        <w:t>0</w:t>
      </w:r>
      <w:r>
        <w:tab/>
        <w:t>0</w:t>
      </w:r>
    </w:p>
    <w:p w:rsidR="003B3283" w:rsidRDefault="003B3283" w:rsidP="003B3283"/>
    <w:p w:rsidR="003B3283" w:rsidRDefault="003B3283" w:rsidP="003B3283">
      <w:r>
        <w:t>Question 2</w:t>
      </w:r>
    </w:p>
    <w:p w:rsidR="003B3283" w:rsidRDefault="003B3283" w:rsidP="003B3283">
      <w:proofErr w:type="spellStart"/>
      <w:proofErr w:type="gramStart"/>
      <w:r>
        <w:t>mov</w:t>
      </w:r>
      <w:proofErr w:type="spellEnd"/>
      <w:proofErr w:type="gramEnd"/>
      <w:r>
        <w:t xml:space="preserve"> CL,BL</w:t>
      </w:r>
    </w:p>
    <w:p w:rsidR="003B3283" w:rsidRDefault="003B3283" w:rsidP="003B3283">
      <w:proofErr w:type="spellStart"/>
      <w:proofErr w:type="gramStart"/>
      <w:r>
        <w:t>mov</w:t>
      </w:r>
      <w:proofErr w:type="spellEnd"/>
      <w:proofErr w:type="gramEnd"/>
      <w:r>
        <w:t xml:space="preserve"> AX,DX</w:t>
      </w:r>
    </w:p>
    <w:p w:rsidR="003B3283" w:rsidRDefault="003B3283" w:rsidP="003B3283">
      <w:proofErr w:type="spellStart"/>
      <w:proofErr w:type="gramStart"/>
      <w:r>
        <w:t>mov</w:t>
      </w:r>
      <w:proofErr w:type="spellEnd"/>
      <w:proofErr w:type="gramEnd"/>
      <w:r>
        <w:t xml:space="preserve"> AL,0x12</w:t>
      </w:r>
    </w:p>
    <w:p w:rsidR="003B3283" w:rsidRDefault="003B3283" w:rsidP="003B3283">
      <w:proofErr w:type="spellStart"/>
      <w:proofErr w:type="gramStart"/>
      <w:r>
        <w:t>mov</w:t>
      </w:r>
      <w:proofErr w:type="spellEnd"/>
      <w:proofErr w:type="gramEnd"/>
      <w:r>
        <w:t xml:space="preserve"> AX,0x1234</w:t>
      </w:r>
    </w:p>
    <w:p w:rsidR="003B3283" w:rsidRDefault="003B3283" w:rsidP="003B3283">
      <w:proofErr w:type="spellStart"/>
      <w:proofErr w:type="gramStart"/>
      <w:r>
        <w:t>mov</w:t>
      </w:r>
      <w:proofErr w:type="spellEnd"/>
      <w:proofErr w:type="gramEnd"/>
      <w:r>
        <w:t xml:space="preserve"> AX,0XFFFF</w:t>
      </w:r>
    </w:p>
    <w:p w:rsidR="003B3283" w:rsidRPr="00271B10" w:rsidRDefault="003B3283" w:rsidP="003B3283"/>
    <w:sectPr w:rsidR="003B3283" w:rsidRPr="00271B1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altName w:val="Times New Roman P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1B10"/>
    <w:rsid w:val="00271B10"/>
    <w:rsid w:val="002C6D6F"/>
    <w:rsid w:val="003B3283"/>
    <w:rsid w:val="007B733D"/>
    <w:rsid w:val="00EA0A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5A14C40-BBFA-40A2-8E2C-A56E28B53A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271B1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71B1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1B10"/>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271B10"/>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semiHidden/>
    <w:unhideWhenUsed/>
    <w:rsid w:val="002C6D6F"/>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3B328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5187667">
      <w:bodyDiv w:val="1"/>
      <w:marLeft w:val="0"/>
      <w:marRight w:val="0"/>
      <w:marTop w:val="0"/>
      <w:marBottom w:val="0"/>
      <w:divBdr>
        <w:top w:val="none" w:sz="0" w:space="0" w:color="auto"/>
        <w:left w:val="none" w:sz="0" w:space="0" w:color="auto"/>
        <w:bottom w:val="none" w:sz="0" w:space="0" w:color="auto"/>
        <w:right w:val="none" w:sz="0" w:space="0" w:color="auto"/>
      </w:divBdr>
    </w:div>
    <w:div w:id="931931060">
      <w:bodyDiv w:val="1"/>
      <w:marLeft w:val="0"/>
      <w:marRight w:val="0"/>
      <w:marTop w:val="0"/>
      <w:marBottom w:val="0"/>
      <w:divBdr>
        <w:top w:val="none" w:sz="0" w:space="0" w:color="auto"/>
        <w:left w:val="none" w:sz="0" w:space="0" w:color="auto"/>
        <w:bottom w:val="none" w:sz="0" w:space="0" w:color="auto"/>
        <w:right w:val="none" w:sz="0" w:space="0" w:color="auto"/>
      </w:divBdr>
    </w:div>
    <w:div w:id="1467310727">
      <w:bodyDiv w:val="1"/>
      <w:marLeft w:val="0"/>
      <w:marRight w:val="0"/>
      <w:marTop w:val="0"/>
      <w:marBottom w:val="0"/>
      <w:divBdr>
        <w:top w:val="none" w:sz="0" w:space="0" w:color="auto"/>
        <w:left w:val="none" w:sz="0" w:space="0" w:color="auto"/>
        <w:bottom w:val="none" w:sz="0" w:space="0" w:color="auto"/>
        <w:right w:val="none" w:sz="0" w:space="0" w:color="auto"/>
      </w:divBdr>
    </w:div>
    <w:div w:id="1882591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webSettings" Target="webSettings.xml"/><Relationship Id="rId7" Type="http://schemas.openxmlformats.org/officeDocument/2006/relationships/hyperlink" Target="https://en.wikipedia.org/wiki/Instruction_set"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en.wikipedia.org/wiki/Memory_address" TargetMode="External"/><Relationship Id="rId11" Type="http://schemas.openxmlformats.org/officeDocument/2006/relationships/fontTable" Target="fontTable.xml"/><Relationship Id="rId5" Type="http://schemas.openxmlformats.org/officeDocument/2006/relationships/hyperlink" Target="https://en.wikipedia.org/wiki/Special_function_register" TargetMode="External"/><Relationship Id="rId10" Type="http://schemas.openxmlformats.org/officeDocument/2006/relationships/hyperlink" Target="https://en.wikipedia.org/wiki/Stack-based_memory_allocation" TargetMode="External"/><Relationship Id="rId4" Type="http://schemas.openxmlformats.org/officeDocument/2006/relationships/hyperlink" Target="https://en.wikipedia.org/wiki/Program_counter" TargetMode="External"/><Relationship Id="rId9" Type="http://schemas.openxmlformats.org/officeDocument/2006/relationships/hyperlink" Target="https://en.wikipedia.org/wiki/Processor_regist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486</Words>
  <Characters>2773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FAST-NUCES</Company>
  <LinksUpToDate>false</LinksUpToDate>
  <CharactersWithSpaces>3253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Farooq Ahmed</dc:creator>
  <cp:keywords/>
  <dc:description/>
  <cp:lastModifiedBy>Farooq Ahmed</cp:lastModifiedBy>
  <cp:revision>2</cp:revision>
  <dcterms:created xsi:type="dcterms:W3CDTF">2020-06-27T22:59:00Z</dcterms:created>
  <dcterms:modified xsi:type="dcterms:W3CDTF">2020-06-27T22:59:00Z</dcterms:modified>
</cp:coreProperties>
</file>