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sz w:val="36"/>
          <w:szCs w:val="36"/>
          <w:rtl w:val="0"/>
        </w:rPr>
        <w:t xml:space="preserve">DUOC UC</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4"/>
          <w:szCs w:val="24"/>
          <w:rtl w:val="0"/>
        </w:rPr>
        <w:t xml:space="preserve">ESCUELA DE INFORMÁTICA Y TELECOMUNICACIONES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34"/>
          <w:szCs w:val="34"/>
          <w:rtl w:val="0"/>
        </w:rPr>
        <w:t xml:space="preserve">INFORME PROYECTO APT</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sz w:val="56"/>
          <w:szCs w:val="56"/>
          <w:rtl w:val="0"/>
        </w:rPr>
        <w:t xml:space="preserve">EccoApp</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i w:val="1"/>
          <w:iCs w:val="1"/>
          <w:rtl w:val="0"/>
        </w:rPr>
        <w:t xml:space="preserve">Plataforma comunitaria para la recuperación de espacios públicos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0"/>
        </w:trPr>
        <w:tc>
          <w:tcPr>
            <w:shd w:fill="e2f0ea" w:val="cle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sz w:val="20"/>
                <w:szCs w:val="20"/>
                <w:rtl w:val="0"/>
              </w:rPr>
              <w:t xml:space="preserve">Carrera</w:t>
            </w:r>
            <w:r w:rsidDel="00000000" w:rsidR="00000000" w:rsidRPr="00000000">
              <w:rPr>
                <w:rtl w:val="0"/>
              </w:rPr>
            </w:r>
          </w:p>
        </w:tc>
        <w:tc>
          <w:tcPr>
            <w:vAlign w:val="center"/>
          </w:tcPr>
          <w:p w:rsidR="00000000" w:rsidDel="00000000" w:rsidP="00000000" w:rsidRDefault="00000000" w:rsidRPr="00000000" w14:paraId="00000018">
            <w:pPr>
              <w:spacing w:after="40" w:lineRule="auto"/>
              <w:rPr/>
            </w:pPr>
            <w:r w:rsidDel="00000000" w:rsidR="00000000" w:rsidRPr="00000000">
              <w:rPr>
                <w:rFonts w:ascii="Arial" w:cs="Arial" w:eastAsia="Arial" w:hAnsi="Arial"/>
                <w:b w:val="0"/>
                <w:bCs w:val="0"/>
                <w:sz w:val="20"/>
                <w:szCs w:val="20"/>
                <w:rtl w:val="0"/>
              </w:rPr>
              <w:t xml:space="preserve">Ingeniería Informática</w:t>
            </w:r>
            <w:r w:rsidDel="00000000" w:rsidR="00000000" w:rsidRPr="00000000">
              <w:rPr>
                <w:rtl w:val="0"/>
              </w:rPr>
            </w:r>
          </w:p>
        </w:tc>
      </w:tr>
      <w:tr>
        <w:trPr>
          <w:cantSplit w:val="1"/>
          <w:tblHeader w:val="0"/>
        </w:trPr>
        <w:tc>
          <w:tcPr>
            <w:shd w:fill="e2f0ea" w:val="clear"/>
            <w:vAlign w:val="center"/>
          </w:tcPr>
          <w:p w:rsidR="00000000" w:rsidDel="00000000" w:rsidP="00000000" w:rsidRDefault="00000000" w:rsidRPr="00000000" w14:paraId="00000019">
            <w:pPr>
              <w:spacing w:after="40" w:lineRule="auto"/>
              <w:rPr/>
            </w:pPr>
            <w:r w:rsidDel="00000000" w:rsidR="00000000" w:rsidRPr="00000000">
              <w:rPr>
                <w:rFonts w:ascii="Arial" w:cs="Arial" w:eastAsia="Arial" w:hAnsi="Arial"/>
                <w:b w:val="1"/>
                <w:bCs w:val="1"/>
                <w:sz w:val="20"/>
                <w:szCs w:val="20"/>
                <w:rtl w:val="0"/>
              </w:rPr>
              <w:t xml:space="preserve">Sede</w:t>
            </w:r>
            <w:r w:rsidDel="00000000" w:rsidR="00000000" w:rsidRPr="00000000">
              <w:rPr>
                <w:rtl w:val="0"/>
              </w:rPr>
            </w:r>
          </w:p>
        </w:tc>
        <w:tc>
          <w:tcPr>
            <w:vAlign w:val="center"/>
          </w:tcPr>
          <w:p w:rsidR="00000000" w:rsidDel="00000000" w:rsidP="00000000" w:rsidRDefault="00000000" w:rsidRPr="00000000" w14:paraId="0000001A">
            <w:pPr>
              <w:spacing w:after="40" w:lineRule="auto"/>
              <w:rPr/>
            </w:pPr>
            <w:r w:rsidDel="00000000" w:rsidR="00000000" w:rsidRPr="00000000">
              <w:rPr>
                <w:rFonts w:ascii="Arial" w:cs="Arial" w:eastAsia="Arial" w:hAnsi="Arial"/>
                <w:b w:val="0"/>
                <w:bCs w:val="0"/>
                <w:sz w:val="20"/>
                <w:szCs w:val="20"/>
                <w:rtl w:val="0"/>
              </w:rPr>
              <w:t xml:space="preserve">San Andrés, Concepción</w:t>
            </w:r>
            <w:r w:rsidDel="00000000" w:rsidR="00000000" w:rsidRPr="00000000">
              <w:rPr>
                <w:rtl w:val="0"/>
              </w:rPr>
            </w:r>
          </w:p>
        </w:tc>
      </w:tr>
      <w:tr>
        <w:trPr>
          <w:cantSplit w:val="1"/>
          <w:tblHeader w:val="0"/>
        </w:trPr>
        <w:tc>
          <w:tcPr>
            <w:shd w:fill="e2f0ea" w:val="clear"/>
            <w:vAlign w:val="center"/>
          </w:tcPr>
          <w:p w:rsidR="00000000" w:rsidDel="00000000" w:rsidP="00000000" w:rsidRDefault="00000000" w:rsidRPr="00000000" w14:paraId="0000001B">
            <w:pPr>
              <w:spacing w:after="40" w:lineRule="auto"/>
              <w:rPr/>
            </w:pPr>
            <w:r w:rsidDel="00000000" w:rsidR="00000000" w:rsidRPr="00000000">
              <w:rPr>
                <w:rFonts w:ascii="Arial" w:cs="Arial" w:eastAsia="Arial" w:hAnsi="Arial"/>
                <w:b w:val="1"/>
                <w:bCs w:val="1"/>
                <w:sz w:val="20"/>
                <w:szCs w:val="20"/>
                <w:rtl w:val="0"/>
              </w:rPr>
              <w:t xml:space="preserve">Asignatura</w:t>
            </w:r>
            <w:r w:rsidDel="00000000" w:rsidR="00000000" w:rsidRPr="00000000">
              <w:rPr>
                <w:rtl w:val="0"/>
              </w:rPr>
            </w:r>
          </w:p>
        </w:tc>
        <w:tc>
          <w:tcPr>
            <w:vAlign w:val="center"/>
          </w:tcPr>
          <w:p w:rsidR="00000000" w:rsidDel="00000000" w:rsidP="00000000" w:rsidRDefault="00000000" w:rsidRPr="00000000" w14:paraId="0000001C">
            <w:pPr>
              <w:spacing w:after="40" w:lineRule="auto"/>
              <w:rPr/>
            </w:pPr>
            <w:r w:rsidDel="00000000" w:rsidR="00000000" w:rsidRPr="00000000">
              <w:rPr>
                <w:rFonts w:ascii="Arial" w:cs="Arial" w:eastAsia="Arial" w:hAnsi="Arial"/>
                <w:b w:val="0"/>
                <w:bCs w:val="0"/>
                <w:sz w:val="20"/>
                <w:szCs w:val="20"/>
                <w:rtl w:val="0"/>
              </w:rPr>
              <w:t xml:space="preserve">Capstone</w:t>
            </w:r>
            <w:r w:rsidDel="00000000" w:rsidR="00000000" w:rsidRPr="00000000">
              <w:rPr>
                <w:rtl w:val="0"/>
              </w:rPr>
            </w:r>
          </w:p>
        </w:tc>
      </w:tr>
      <w:tr>
        <w:trPr>
          <w:cantSplit w:val="1"/>
          <w:tblHeader w:val="0"/>
        </w:trPr>
        <w:tc>
          <w:tcPr>
            <w:shd w:fill="e2f0ea" w:val="clear"/>
            <w:vAlign w:val="center"/>
          </w:tcPr>
          <w:p w:rsidR="00000000" w:rsidDel="00000000" w:rsidP="00000000" w:rsidRDefault="00000000" w:rsidRPr="00000000" w14:paraId="0000001D">
            <w:pPr>
              <w:spacing w:after="40" w:lineRule="auto"/>
              <w:rPr/>
            </w:pPr>
            <w:r w:rsidDel="00000000" w:rsidR="00000000" w:rsidRPr="00000000">
              <w:rPr>
                <w:rFonts w:ascii="Arial" w:cs="Arial" w:eastAsia="Arial" w:hAnsi="Arial"/>
                <w:b w:val="1"/>
                <w:bCs w:val="1"/>
                <w:sz w:val="20"/>
                <w:szCs w:val="20"/>
                <w:rtl w:val="0"/>
              </w:rPr>
              <w:t xml:space="preserve">Integrantes</w:t>
            </w:r>
            <w:r w:rsidDel="00000000" w:rsidR="00000000" w:rsidRPr="00000000">
              <w:rPr>
                <w:rtl w:val="0"/>
              </w:rPr>
            </w:r>
          </w:p>
        </w:tc>
        <w:tc>
          <w:tcPr>
            <w:vAlign w:val="center"/>
          </w:tcPr>
          <w:p w:rsidR="00000000" w:rsidDel="00000000" w:rsidP="00000000" w:rsidRDefault="00000000" w:rsidRPr="00000000" w14:paraId="0000001E">
            <w:pPr>
              <w:spacing w:after="40" w:lineRule="auto"/>
              <w:rPr/>
            </w:pPr>
            <w:r w:rsidDel="00000000" w:rsidR="00000000" w:rsidRPr="00000000">
              <w:rPr>
                <w:rFonts w:ascii="Arial" w:cs="Arial" w:eastAsia="Arial" w:hAnsi="Arial"/>
                <w:b w:val="0"/>
                <w:bCs w:val="0"/>
                <w:sz w:val="20"/>
                <w:szCs w:val="20"/>
                <w:rtl w:val="0"/>
              </w:rPr>
              <w:t xml:space="preserve">Sebastián Quilodrán Rodríguez y Brayan Cid</w:t>
            </w:r>
            <w:r w:rsidDel="00000000" w:rsidR="00000000" w:rsidRPr="00000000">
              <w:rPr>
                <w:rtl w:val="0"/>
              </w:rPr>
            </w:r>
          </w:p>
        </w:tc>
      </w:tr>
      <w:tr>
        <w:trPr>
          <w:cantSplit w:val="1"/>
          <w:tblHeader w:val="0"/>
        </w:trPr>
        <w:tc>
          <w:tcPr>
            <w:shd w:fill="e2f0ea" w:val="clear"/>
            <w:vAlign w:val="center"/>
          </w:tcPr>
          <w:p w:rsidR="00000000" w:rsidDel="00000000" w:rsidP="00000000" w:rsidRDefault="00000000" w:rsidRPr="00000000" w14:paraId="0000001F">
            <w:pPr>
              <w:spacing w:after="40" w:lineRule="auto"/>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vAlign w:val="center"/>
          </w:tcPr>
          <w:p w:rsidR="00000000" w:rsidDel="00000000" w:rsidP="00000000" w:rsidRDefault="00000000" w:rsidRPr="00000000" w14:paraId="00000020">
            <w:pPr>
              <w:spacing w:after="40" w:lineRule="auto"/>
              <w:rPr/>
            </w:pPr>
            <w:r w:rsidDel="00000000" w:rsidR="00000000" w:rsidRPr="00000000">
              <w:rPr>
                <w:rFonts w:ascii="Arial" w:cs="Arial" w:eastAsia="Arial" w:hAnsi="Arial"/>
                <w:b w:val="0"/>
                <w:bCs w:val="0"/>
                <w:sz w:val="20"/>
                <w:szCs w:val="20"/>
                <w:rtl w:val="0"/>
              </w:rPr>
              <w:t xml:space="preserve">Octubre de 2026</w:t>
            </w:r>
            <w:r w:rsidDel="00000000" w:rsidR="00000000" w:rsidRPr="00000000">
              <w:rPr>
                <w:rtl w:val="0"/>
              </w:rPr>
            </w:r>
          </w:p>
        </w:tc>
      </w:tr>
    </w:tbl>
    <w:p w:rsidR="00000000" w:rsidDel="00000000" w:rsidP="00000000" w:rsidRDefault="00000000" w:rsidRPr="00000000" w14:paraId="00000021">
      <w:pPr>
        <w:pStyle w:val="Heading1"/>
        <w:rPr>
          <w:color w:val="00000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jc w:val="center"/>
        <w:rPr>
          <w:color w:val="000000"/>
        </w:rPr>
      </w:pPr>
      <w:bookmarkStart w:colFirst="0" w:colLast="0" w:name="_heading=h.g9efzya2sbi" w:id="0"/>
      <w:bookmarkEnd w:id="0"/>
      <w:r w:rsidDel="00000000" w:rsidR="00000000" w:rsidRPr="00000000">
        <w:rPr>
          <w:color w:val="000000"/>
          <w:rtl w:val="0"/>
        </w:rPr>
        <w:t xml:space="preserve">Indice</w:t>
      </w:r>
    </w:p>
    <w:p w:rsidR="00000000" w:rsidDel="00000000" w:rsidP="00000000" w:rsidRDefault="00000000" w:rsidRPr="00000000" w14:paraId="00000026">
      <w:pPr>
        <w:rPr/>
      </w:pPr>
      <w:r w:rsidDel="00000000" w:rsidR="00000000" w:rsidRPr="00000000">
        <w:rPr>
          <w:rtl w:val="0"/>
        </w:rPr>
      </w:r>
    </w:p>
    <w:sdt>
      <w:sdtPr>
        <w:id w:val="-1309838845"/>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g9efzya2sbi">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Indice</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Presentación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Descripción del proyecto APT</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Relación con las competencias del perfil de egreso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Relación con los intereses profesionales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Factibilidad del proyecto dentro de la asignatura</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Objetivos del proyecto</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Objetivos específicos medibles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Propuesta metodológica de trabajo</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Plan de trabajo del proyecto APT</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Propuesta de evidencias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Individual Conclusions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Sebastián Quilodrán Rodríguez</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Brayan Cid</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Reflection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jc w:val="center"/>
        <w:rPr>
          <w:color w:val="000000"/>
        </w:rPr>
      </w:pPr>
      <w:bookmarkStart w:colFirst="0" w:colLast="0" w:name="_heading=h.mlfl4tgf3qit"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color w:val="000000"/>
        </w:rPr>
      </w:pPr>
      <w:r w:rsidDel="00000000" w:rsidR="00000000" w:rsidRPr="00000000">
        <w:rPr>
          <w:color w:val="000000"/>
          <w:rtl w:val="0"/>
        </w:rPr>
        <w:t xml:space="preserve">Presentación</w:t>
      </w:r>
    </w:p>
    <w:p w:rsidR="00000000" w:rsidDel="00000000" w:rsidP="00000000" w:rsidRDefault="00000000" w:rsidRPr="00000000" w14:paraId="0000003C">
      <w:pPr>
        <w:rPr/>
      </w:pPr>
      <w:r w:rsidDel="00000000" w:rsidR="00000000" w:rsidRPr="00000000">
        <w:rPr>
          <w:rtl w:val="0"/>
        </w:rPr>
        <w:t xml:space="preserve">El presente informe describe la propuesta de EccoApp, una aplicación móvil orientada a facilitar la recuperación colaborativa de espacios públicos. Se presentan su relevancia, su relación con las competencias de egreso de Ingeniería Informática, los intereses profesionales asociados, los objetivos, la metodología, la planificación y las evidencias que permitirán evaluar los resultados. Las metas cuantitativas se plantean como objetivos propuestos para los primeros meses posteriores al lanzamiento.</w:t>
      </w:r>
    </w:p>
    <w:p w:rsidR="00000000" w:rsidDel="00000000" w:rsidP="00000000" w:rsidRDefault="00000000" w:rsidRPr="00000000" w14:paraId="0000003D">
      <w:pPr>
        <w:pStyle w:val="Heading1"/>
        <w:rPr>
          <w:color w:val="000000"/>
        </w:rPr>
      </w:pPr>
      <w:r w:rsidDel="00000000" w:rsidR="00000000" w:rsidRPr="00000000">
        <w:rPr>
          <w:color w:val="000000"/>
          <w:rtl w:val="0"/>
        </w:rPr>
        <w:t xml:space="preserve"> Abstract </w:t>
      </w:r>
    </w:p>
    <w:p w:rsidR="00000000" w:rsidDel="00000000" w:rsidP="00000000" w:rsidRDefault="00000000" w:rsidRPr="00000000" w14:paraId="0000003E">
      <w:pPr>
        <w:rPr/>
      </w:pPr>
      <w:r w:rsidDel="00000000" w:rsidR="00000000" w:rsidRPr="00000000">
        <w:rPr>
          <w:rtl w:val="0"/>
        </w:rPr>
        <w:t xml:space="preserve">EccoApp is a mobile application proposal designed to support the community-based recovery of public spaces through citizen participation, environmental awareness, and digital technology. It addresses the accumulation of waste in public areas and the difficulties communities face when reporting affected locations, organizing cleanup activities, and tracking the results. Its main features include a collaborative map of polluted areas, recovered spaces, and recycling points; cleanup brigades; intervention histories with before-and-after photographs; a points and rankings system; and educational content about recycling and material reuse. The proposed solution will use Flutter and Dart for mobile development, Google Maps Platform for geographic visualization, and Firebase services according to the application's authentication, data storage, and synchronization requirements. EccoApp aims to strengthen community collaboration, encourage sustainable practices, and provide measurable support for cleaner and more environmentally responsible neighborhoods.</w:t>
      </w:r>
    </w:p>
    <w:p w:rsidR="00000000" w:rsidDel="00000000" w:rsidP="00000000" w:rsidRDefault="00000000" w:rsidRPr="00000000" w14:paraId="0000003F">
      <w:pPr>
        <w:rPr/>
      </w:pPr>
      <w:r w:rsidDel="00000000" w:rsidR="00000000" w:rsidRPr="00000000">
        <w:rPr>
          <w:b w:val="1"/>
          <w:bCs w:val="1"/>
          <w:rtl w:val="0"/>
        </w:rPr>
        <w:t xml:space="preserve">Keywords: </w:t>
      </w:r>
      <w:r w:rsidDel="00000000" w:rsidR="00000000" w:rsidRPr="00000000">
        <w:rPr>
          <w:rtl w:val="0"/>
        </w:rPr>
        <w:t xml:space="preserve">EccoApp, public space recovery, recycling, citizen participation, mobile application, sustainability.</w:t>
      </w:r>
    </w:p>
    <w:p w:rsidR="00000000" w:rsidDel="00000000" w:rsidP="00000000" w:rsidRDefault="00000000" w:rsidRPr="00000000" w14:paraId="00000040">
      <w:pPr>
        <w:pStyle w:val="Heading1"/>
        <w:rPr>
          <w:color w:val="000000"/>
        </w:rPr>
      </w:pPr>
      <w:r w:rsidDel="00000000" w:rsidR="00000000" w:rsidRPr="00000000">
        <w:rPr>
          <w:color w:val="000000"/>
          <w:rtl w:val="0"/>
        </w:rPr>
        <w:t xml:space="preserve"> Resumen </w:t>
      </w:r>
    </w:p>
    <w:p w:rsidR="00000000" w:rsidDel="00000000" w:rsidP="00000000" w:rsidRDefault="00000000" w:rsidRPr="00000000" w14:paraId="00000041">
      <w:pPr>
        <w:rPr/>
      </w:pPr>
      <w:r w:rsidDel="00000000" w:rsidR="00000000" w:rsidRPr="00000000">
        <w:rPr>
          <w:rtl w:val="0"/>
        </w:rPr>
        <w:t xml:space="preserve">EccoApp es una propuesta de aplicación móvil orientada a apoyar la recuperación comunitaria de espacios públicos mediante la participación ciudadana, la conciencia ambiental y el uso de tecnologías digitales. El proyecto aborda la acumulación de residuos en lugares públicos y las dificultades que existen para reportar sectores afectados, organizar jornadas de limpieza y realizar seguimiento de los resultados. Entre sus principales funcionalidades se consideran un mapa colaborativo de zonas sucias, espacios recuperados y puntos de reciclaje; la organización de brigadas de limpieza; el historial de intervenciones con fotografías del antes y después; un sistema de puntos y rankings; y contenido educativo sobre reciclaje y reutilización de materiales. La solución se desarrollará con Flutter y Dart, integrará Google Maps Platform para la visualización geográfica y utilizará servicios de Firebase según los requerimientos de autenticación, almacenamiento y sincronización. EccoApp busca fortalecer la colaboración comunitaria, fomentar prácticas sostenibles y contribuir a la creación de barrios más limpios y responsables con el medioambiente.</w:t>
      </w:r>
    </w:p>
    <w:p w:rsidR="00000000" w:rsidDel="00000000" w:rsidP="00000000" w:rsidRDefault="00000000" w:rsidRPr="00000000" w14:paraId="00000042">
      <w:pPr>
        <w:rPr/>
      </w:pPr>
      <w:r w:rsidDel="00000000" w:rsidR="00000000" w:rsidRPr="00000000">
        <w:rPr>
          <w:b w:val="1"/>
          <w:bCs w:val="1"/>
          <w:rtl w:val="0"/>
        </w:rPr>
        <w:t xml:space="preserve">Palabras clave: </w:t>
      </w:r>
      <w:r w:rsidDel="00000000" w:rsidR="00000000" w:rsidRPr="00000000">
        <w:rPr>
          <w:rtl w:val="0"/>
        </w:rPr>
        <w:t xml:space="preserve">EccoApp, recuperación de espacios públicos, reciclaje, participación ciudadana, aplicación móvil, sostenibilidad.</w:t>
      </w:r>
    </w:p>
    <w:p w:rsidR="00000000" w:rsidDel="00000000" w:rsidP="00000000" w:rsidRDefault="00000000" w:rsidRPr="00000000" w14:paraId="00000043">
      <w:pPr>
        <w:pStyle w:val="Heading1"/>
        <w:rPr>
          <w:color w:val="000000"/>
        </w:rPr>
      </w:pPr>
      <w:r w:rsidDel="00000000" w:rsidR="00000000" w:rsidRPr="00000000">
        <w:rPr>
          <w:color w:val="000000"/>
          <w:rtl w:val="0"/>
        </w:rPr>
        <w:t xml:space="preserve">Descripción del proyecto APT</w:t>
      </w:r>
    </w:p>
    <w:p w:rsidR="00000000" w:rsidDel="00000000" w:rsidP="00000000" w:rsidRDefault="00000000" w:rsidRPr="00000000" w14:paraId="00000044">
      <w:pPr>
        <w:rPr/>
      </w:pPr>
      <w:r w:rsidDel="00000000" w:rsidR="00000000" w:rsidRPr="00000000">
        <w:rPr>
          <w:rtl w:val="0"/>
        </w:rPr>
        <w:t xml:space="preserve">EccoApp consiste en el desarrollo de una aplicación móvil para la gestión colaborativa de la recuperación de espacios públicos. La plataforma permitirá a las personas registrar lugares con acumulación de residuos, identificar zonas recuperadas y ubicar puntos de reciclaje. También facilitará la creación de brigadas con fecha, horario y ubicación, mantendrá un historial de las intervenciones realizadas e incorporará mecanismos de motivación mediante puntos, insignias y rankings. Como complemento, incluirá una sección educativa en la que la comunidad podrá compartir ideas y guías para reutilizar materiales.</w:t>
      </w:r>
    </w:p>
    <w:p w:rsidR="00000000" w:rsidDel="00000000" w:rsidP="00000000" w:rsidRDefault="00000000" w:rsidRPr="00000000" w14:paraId="00000045">
      <w:pPr>
        <w:rPr/>
      </w:pPr>
      <w:r w:rsidDel="00000000" w:rsidR="00000000" w:rsidRPr="00000000">
        <w:rPr>
          <w:rtl w:val="0"/>
        </w:rPr>
        <w:t xml:space="preserve">La problemática abordada se relaciona con la presencia de microbasurales y espacios públicos deteriorados, la falta de información centralizada y la dificultad para coordinar a vecinos que desean colaborar. El alcance territorial propuesto considera comunas de la Región del Biobío, especialmente Concepción, San Pedro de la Paz y Coronel.</w:t>
      </w:r>
    </w:p>
    <w:p w:rsidR="00000000" w:rsidDel="00000000" w:rsidP="00000000" w:rsidRDefault="00000000" w:rsidRPr="00000000" w14:paraId="00000046">
      <w:pPr>
        <w:pStyle w:val="Heading1"/>
        <w:rPr>
          <w:color w:val="000000"/>
        </w:rPr>
      </w:pPr>
      <w:r w:rsidDel="00000000" w:rsidR="00000000" w:rsidRPr="00000000">
        <w:rPr>
          <w:color w:val="000000"/>
          <w:rtl w:val="0"/>
        </w:rPr>
        <w:t xml:space="preserve"> Relación con las competencias del perfil de egreso</w:t>
      </w:r>
    </w:p>
    <w:p w:rsidR="00000000" w:rsidDel="00000000" w:rsidP="00000000" w:rsidRDefault="00000000" w:rsidRPr="00000000" w14:paraId="00000047">
      <w:pPr>
        <w:rPr/>
      </w:pPr>
      <w:r w:rsidDel="00000000" w:rsidR="00000000" w:rsidRPr="00000000">
        <w:rPr>
          <w:rtl w:val="0"/>
        </w:rPr>
        <w:t xml:space="preserve">El proyecto se vincula con las competencias de Ingeniería Informática al requerir el diseño y desarrollo de una solución de software innovadora, aplicando las etapas del ciclo de vida del software y buenas prácticas de la industria. También permite desarrollar una aplicación móvil mediante Flutter y Dart, integrar servicios externos mediante API y organizar datos para responder a los requerimientos de información del sistema.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Diseñar y generar soluciones de software innovadoras y de calidad, considerando requerimientos, diseño, desarrollo, pruebas y mantenimiento.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Desarrollar aplicaciones para dispositivos móviles utilizando herramientas, lenguajes de programación y buenas prácticas.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Diseñar estructuras de datos y mecanismos de persistencia adecuados para usuarios, ubicaciones, actividades, fotografías e intervenciones.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Integrar servicios externos de geolocalización y servicios en la nube, verificando su funcionamiento mediante pruebas.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Aplicar técnicas de aseguramiento de calidad, documentación y gestión de requerimientos.</w:t>
      </w:r>
    </w:p>
    <w:p w:rsidR="00000000" w:rsidDel="00000000" w:rsidP="00000000" w:rsidRDefault="00000000" w:rsidRPr="00000000" w14:paraId="0000004D">
      <w:pPr>
        <w:pStyle w:val="Heading1"/>
        <w:rPr>
          <w:color w:val="000000"/>
        </w:rPr>
      </w:pPr>
      <w:r w:rsidDel="00000000" w:rsidR="00000000" w:rsidRPr="00000000">
        <w:rPr>
          <w:color w:val="000000"/>
          <w:rtl w:val="0"/>
        </w:rPr>
        <w:t xml:space="preserve">Relación con los intereses profesionales</w:t>
      </w:r>
    </w:p>
    <w:p w:rsidR="00000000" w:rsidDel="00000000" w:rsidP="00000000" w:rsidRDefault="00000000" w:rsidRPr="00000000" w14:paraId="0000004E">
      <w:pPr>
        <w:rPr/>
      </w:pPr>
      <w:r w:rsidDel="00000000" w:rsidR="00000000" w:rsidRPr="00000000">
        <w:rPr>
          <w:rtl w:val="0"/>
        </w:rPr>
        <w:t xml:space="preserve">EccoApp se relaciona con el interés profesional en el desarrollo de aplicaciones móviles, plataformas digitales y soluciones de software orientadas a necesidades reales. Su construcción permitirá fortalecer habilidades de programación, integración de API, modelamiento y gestión de datos, arquitectura de software, pruebas y trabajo colaborativo. Además, el proyecto ofrece la oportunidad de explorar el uso de la tecnología como herramienta para promover la responsabilidad social, la sostenibilidad y la participación comunitaria.</w:t>
      </w: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color w:val="000000"/>
        </w:rPr>
      </w:pPr>
      <w:r w:rsidDel="00000000" w:rsidR="00000000" w:rsidRPr="00000000">
        <w:rPr>
          <w:color w:val="000000"/>
          <w:rtl w:val="0"/>
        </w:rPr>
        <w:t xml:space="preserve">Factibilidad del proyecto dentro de la asignatura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El proyecto se considera factible dentro de la asignatura Capstone porque su trabajo puede organizarse en etapas y distribuirse entre los dos integrantes del equipo. La planificación de referencia contempla 14 semanas de actividades para el desarrollo principal, además de hitos de cierre y presentación definidos por el calendario académico. Se utilizarán herramientas accesibles como Flutter, Dart, Google Maps Platform y Firebase, junto con los equipos de desarrollo disponibles.</w:t>
      </w:r>
    </w:p>
    <w:p w:rsidR="00000000" w:rsidDel="00000000" w:rsidP="00000000" w:rsidRDefault="00000000" w:rsidRPr="00000000" w14:paraId="00000053">
      <w:pPr>
        <w:rPr/>
      </w:pPr>
      <w:r w:rsidDel="00000000" w:rsidR="00000000" w:rsidRPr="00000000">
        <w:rPr>
          <w:rtl w:val="0"/>
        </w:rPr>
        <w:t xml:space="preserve">Para controlar los riesgos se priorizan primero las funcionalidades esenciales: mapa colaborativo, registro de ubicaciones, brigadas e historial de intervenciones. Los módulos de gamificación y educación sobre reciclaje se incorporarán según el avance y el tiempo disponible. La factibilidad definitiva dependerá de validar las cuotas y condiciones de los servicios externos, controlar el alcance y realizar pruebas de integración oportunas.</w:t>
      </w:r>
    </w:p>
    <w:p w:rsidR="00000000" w:rsidDel="00000000" w:rsidP="00000000" w:rsidRDefault="00000000" w:rsidRPr="00000000" w14:paraId="00000054">
      <w:pPr>
        <w:pStyle w:val="Heading1"/>
        <w:rPr>
          <w:color w:val="000000"/>
        </w:rPr>
      </w:pPr>
      <w:r w:rsidDel="00000000" w:rsidR="00000000" w:rsidRPr="00000000">
        <w:rPr>
          <w:color w:val="000000"/>
          <w:rtl w:val="0"/>
        </w:rPr>
        <w:t xml:space="preserve">Objetivos del proyecto</w:t>
      </w:r>
    </w:p>
    <w:p w:rsidR="00000000" w:rsidDel="00000000" w:rsidP="00000000" w:rsidRDefault="00000000" w:rsidRPr="00000000" w14:paraId="00000055">
      <w:pPr>
        <w:pStyle w:val="Heading2"/>
        <w:rPr>
          <w:color w:val="000000"/>
        </w:rPr>
      </w:pPr>
      <w:r w:rsidDel="00000000" w:rsidR="00000000" w:rsidRPr="00000000">
        <w:rPr>
          <w:color w:val="000000"/>
          <w:rtl w:val="0"/>
        </w:rPr>
        <w:t xml:space="preserve">Objetivo general</w:t>
      </w:r>
    </w:p>
    <w:p w:rsidR="00000000" w:rsidDel="00000000" w:rsidP="00000000" w:rsidRDefault="00000000" w:rsidRPr="00000000" w14:paraId="00000056">
      <w:pPr>
        <w:rPr/>
      </w:pPr>
      <w:r w:rsidDel="00000000" w:rsidR="00000000" w:rsidRPr="00000000">
        <w:rPr>
          <w:rtl w:val="0"/>
        </w:rPr>
        <w:t xml:space="preserve">Desarrollar e implementar una aplicación móvil que facilite la gestión colaborativa, la trazabilidad y la educación ambiental para contribuir a la recuperación de espacios públicos y al reciclaje comunitario.</w:t>
      </w:r>
    </w:p>
    <w:p w:rsidR="00000000" w:rsidDel="00000000" w:rsidP="00000000" w:rsidRDefault="00000000" w:rsidRPr="00000000" w14:paraId="00000057">
      <w:pPr>
        <w:pStyle w:val="Heading2"/>
        <w:rPr>
          <w:color w:val="000000"/>
        </w:rPr>
      </w:pPr>
      <w:r w:rsidDel="00000000" w:rsidR="00000000" w:rsidRPr="00000000">
        <w:rPr>
          <w:color w:val="000000"/>
          <w:rtl w:val="0"/>
        </w:rPr>
        <w:t xml:space="preserve">Objetivos específicos medibles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Alcanzar al menos 100 usuarios activos durante los primeros 30 días posteriores al lanzamiento en las comunas objetivo de la Región del Biobío.</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Registrar y validar al menos 50 puntos geográficos —zonas con residuos, espacios recuperados y puntos de reciclaje— durante los primeros 60 días de funcionamiento.</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Lograr la creación de al menos 10 brigadas de limpieza durante los primeros 60 días desde el lanzamiento.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Conseguir que al menos el 80 % de las intervenciones finalizadas cuente con fotografías del antes y después y un historial actualizado durante los primeros 90 días.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Lograr que al menos el 30 % de los usuarios activos participe en una brigada de limpieza durante los primeros 90 días.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Publicar al menos 30 recursos o publicaciones educativas sobre reciclaje y reutilización durante los primeros 60 días.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Conseguir que al menos el 40 % de los usuarios activos acumule puntos u obtenga una insignia mediante acciones comunitarias verificables durante los primeros 90 días.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Obtener una calificación promedio igual o superior a 4,0 sobre 5,0 en las encuestas de satisfacción aplicadas a usuarios durante los primeros 90 días.</w:t>
      </w:r>
    </w:p>
    <w:p w:rsidR="00000000" w:rsidDel="00000000" w:rsidP="00000000" w:rsidRDefault="00000000" w:rsidRPr="00000000" w14:paraId="00000061">
      <w:pPr>
        <w:rPr/>
      </w:pPr>
      <w:r w:rsidDel="00000000" w:rsidR="00000000" w:rsidRPr="00000000">
        <w:rPr>
          <w:rtl w:val="0"/>
        </w:rPr>
        <w:t xml:space="preserve">Nota: estas cifras son metas iniciales propuestas y deberán validarse con el equipo docente y ajustarse según el alcance final, las condiciones del piloto y la disponibilidad de usuarios. Cada indicador debe poder verificarse con registros de la aplicación o encuestas documentadas.</w:t>
      </w:r>
    </w:p>
    <w:p w:rsidR="00000000" w:rsidDel="00000000" w:rsidP="00000000" w:rsidRDefault="00000000" w:rsidRPr="00000000" w14:paraId="00000062">
      <w:pPr>
        <w:pStyle w:val="Heading1"/>
        <w:rPr>
          <w:color w:val="000000"/>
        </w:rPr>
      </w:pPr>
      <w:r w:rsidDel="00000000" w:rsidR="00000000" w:rsidRPr="00000000">
        <w:rPr>
          <w:color w:val="000000"/>
          <w:rtl w:val="0"/>
        </w:rPr>
        <w:t xml:space="preserve">Propuesta metodológica de trabajo</w:t>
      </w:r>
    </w:p>
    <w:p w:rsidR="00000000" w:rsidDel="00000000" w:rsidP="00000000" w:rsidRDefault="00000000" w:rsidRPr="00000000" w14:paraId="00000063">
      <w:pPr>
        <w:rPr/>
      </w:pPr>
      <w:r w:rsidDel="00000000" w:rsidR="00000000" w:rsidRPr="00000000">
        <w:rPr>
          <w:rtl w:val="0"/>
        </w:rPr>
        <w:t xml:space="preserve">Se propone una metodología tradicional de desarrollo de software basada en fases secuenciales, de acuerdo con la guía del proyecto. Cada fase producirá entregables que servirán como evidencia para revisar el avance antes de continuar.</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Análisis de requerimientos: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Identificar actores, necesidades, casos de uso, reglas de negocio, alcance y criterios de aceptación.</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Diseño: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Definir arquitectura, modelo de datos, flujos de navegación, prototipos de pantallas e integración con Google Maps Platform y Firebase.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Codificación: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Implementar los módulos priorizados, manteniendo el código organizado y utilizando control de versiones.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Pruebas e integración: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Realizar pruebas funcionales, verificar persistencia y permisos, probar servicios externos y corregir defectos.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Cierre y despliegue: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Preparar una versión demostrable, documentar resultados, elaborar manuales y presentar las evidencias del proyecto.</w:t>
      </w:r>
    </w:p>
    <w:p w:rsidR="00000000" w:rsidDel="00000000" w:rsidP="00000000" w:rsidRDefault="00000000" w:rsidRPr="00000000" w14:paraId="00000069">
      <w:pPr>
        <w:pStyle w:val="Heading1"/>
        <w:rPr>
          <w:color w:val="000000"/>
        </w:rPr>
      </w:pPr>
      <w:r w:rsidDel="00000000" w:rsidR="00000000" w:rsidRPr="00000000">
        <w:rPr>
          <w:color w:val="000000"/>
          <w:rtl w:val="0"/>
        </w:rPr>
        <w:t xml:space="preserve">Plan de trabajo del proyecto APT</w:t>
      </w:r>
    </w:p>
    <w:p w:rsidR="00000000" w:rsidDel="00000000" w:rsidP="00000000" w:rsidRDefault="00000000" w:rsidRPr="00000000" w14:paraId="0000006A">
      <w:pPr>
        <w:rPr/>
      </w:pPr>
      <w:r w:rsidDel="00000000" w:rsidR="00000000" w:rsidRPr="00000000">
        <w:rPr>
          <w:rtl w:val="0"/>
        </w:rPr>
        <w:t xml:space="preserve">La siguiente planificación distribuye las tareas principales según la propuesta de la Fase 1. Las duraciones son estimaciones de trabajo y pueden ajustarse con el calendario oficial de la asignatura.</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0"/>
        </w:trPr>
        <w:tc>
          <w:tcPr>
            <w:vAlign w:val="center"/>
          </w:tcPr>
          <w:p w:rsidR="00000000" w:rsidDel="00000000" w:rsidP="00000000" w:rsidRDefault="00000000" w:rsidRPr="00000000" w14:paraId="0000006B">
            <w:pPr>
              <w:spacing w:after="40" w:lineRule="auto"/>
              <w:rPr/>
            </w:pPr>
            <w:r w:rsidDel="00000000" w:rsidR="00000000" w:rsidRPr="00000000">
              <w:rPr>
                <w:rFonts w:ascii="Arial" w:cs="Arial" w:eastAsia="Arial" w:hAnsi="Arial"/>
                <w:b w:val="1"/>
                <w:bCs w:val="1"/>
                <w:sz w:val="16"/>
                <w:szCs w:val="16"/>
                <w:rtl w:val="0"/>
              </w:rPr>
              <w:t xml:space="preserve">Actividad</w:t>
            </w:r>
            <w:r w:rsidDel="00000000" w:rsidR="00000000" w:rsidRPr="00000000">
              <w:rPr>
                <w:rtl w:val="0"/>
              </w:rPr>
            </w:r>
          </w:p>
        </w:tc>
        <w:tc>
          <w:tcPr>
            <w:vAlign w:val="center"/>
          </w:tcPr>
          <w:p w:rsidR="00000000" w:rsidDel="00000000" w:rsidP="00000000" w:rsidRDefault="00000000" w:rsidRPr="00000000" w14:paraId="0000006C">
            <w:pPr>
              <w:spacing w:after="40" w:lineRule="auto"/>
              <w:rPr/>
            </w:pPr>
            <w:r w:rsidDel="00000000" w:rsidR="00000000" w:rsidRPr="00000000">
              <w:rPr>
                <w:rFonts w:ascii="Arial" w:cs="Arial" w:eastAsia="Arial" w:hAnsi="Arial"/>
                <w:b w:val="1"/>
                <w:bCs w:val="1"/>
                <w:sz w:val="16"/>
                <w:szCs w:val="16"/>
                <w:rtl w:val="0"/>
              </w:rPr>
              <w:t xml:space="preserve">Descripción</w:t>
            </w:r>
            <w:r w:rsidDel="00000000" w:rsidR="00000000" w:rsidRPr="00000000">
              <w:rPr>
                <w:rtl w:val="0"/>
              </w:rPr>
            </w:r>
          </w:p>
        </w:tc>
        <w:tc>
          <w:tcPr>
            <w:vAlign w:val="center"/>
          </w:tcPr>
          <w:p w:rsidR="00000000" w:rsidDel="00000000" w:rsidP="00000000" w:rsidRDefault="00000000" w:rsidRPr="00000000" w14:paraId="0000006D">
            <w:pPr>
              <w:spacing w:after="40" w:lineRule="auto"/>
              <w:rPr/>
            </w:pPr>
            <w:r w:rsidDel="00000000" w:rsidR="00000000" w:rsidRPr="00000000">
              <w:rPr>
                <w:rFonts w:ascii="Arial" w:cs="Arial" w:eastAsia="Arial" w:hAnsi="Arial"/>
                <w:b w:val="1"/>
                <w:bCs w:val="1"/>
                <w:sz w:val="16"/>
                <w:szCs w:val="16"/>
                <w:rtl w:val="0"/>
              </w:rPr>
              <w:t xml:space="preserve">Duración</w:t>
            </w:r>
            <w:r w:rsidDel="00000000" w:rsidR="00000000" w:rsidRPr="00000000">
              <w:rPr>
                <w:rtl w:val="0"/>
              </w:rPr>
            </w:r>
          </w:p>
        </w:tc>
        <w:tc>
          <w:tcPr>
            <w:vAlign w:val="center"/>
          </w:tcPr>
          <w:p w:rsidR="00000000" w:rsidDel="00000000" w:rsidP="00000000" w:rsidRDefault="00000000" w:rsidRPr="00000000" w14:paraId="0000006E">
            <w:pPr>
              <w:spacing w:after="40" w:lineRule="auto"/>
              <w:rPr/>
            </w:pPr>
            <w:r w:rsidDel="00000000" w:rsidR="00000000" w:rsidRPr="00000000">
              <w:rPr>
                <w:rFonts w:ascii="Arial" w:cs="Arial" w:eastAsia="Arial" w:hAnsi="Arial"/>
                <w:b w:val="1"/>
                <w:bCs w:val="1"/>
                <w:sz w:val="16"/>
                <w:szCs w:val="16"/>
                <w:rtl w:val="0"/>
              </w:rPr>
              <w:t xml:space="preserve">Responsable</w:t>
            </w:r>
            <w:r w:rsidDel="00000000" w:rsidR="00000000" w:rsidRPr="00000000">
              <w:rPr>
                <w:rtl w:val="0"/>
              </w:rPr>
            </w:r>
          </w:p>
        </w:tc>
        <w:tc>
          <w:tcPr>
            <w:vAlign w:val="center"/>
          </w:tcPr>
          <w:p w:rsidR="00000000" w:rsidDel="00000000" w:rsidP="00000000" w:rsidRDefault="00000000" w:rsidRPr="00000000" w14:paraId="0000006F">
            <w:pPr>
              <w:spacing w:after="40" w:lineRule="auto"/>
              <w:rPr/>
            </w:pPr>
            <w:r w:rsidDel="00000000" w:rsidR="00000000" w:rsidRPr="00000000">
              <w:rPr>
                <w:rFonts w:ascii="Arial" w:cs="Arial" w:eastAsia="Arial" w:hAnsi="Arial"/>
                <w:b w:val="1"/>
                <w:bCs w:val="1"/>
                <w:sz w:val="16"/>
                <w:szCs w:val="16"/>
                <w:rtl w:val="0"/>
              </w:rPr>
              <w:t xml:space="preserve">Entregable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0">
            <w:pPr>
              <w:spacing w:after="40" w:lineRule="auto"/>
              <w:rPr/>
            </w:pPr>
            <w:r w:rsidDel="00000000" w:rsidR="00000000" w:rsidRPr="00000000">
              <w:rPr>
                <w:rFonts w:ascii="Arial" w:cs="Arial" w:eastAsia="Arial" w:hAnsi="Arial"/>
                <w:b w:val="0"/>
                <w:bCs w:val="0"/>
                <w:sz w:val="16"/>
                <w:szCs w:val="16"/>
                <w:rtl w:val="0"/>
              </w:rPr>
              <w:t xml:space="preserve">Levantamiento de requerimientos</w:t>
            </w:r>
            <w:r w:rsidDel="00000000" w:rsidR="00000000" w:rsidRPr="00000000">
              <w:rPr>
                <w:rtl w:val="0"/>
              </w:rPr>
            </w:r>
          </w:p>
        </w:tc>
        <w:tc>
          <w:tcPr>
            <w:vAlign w:val="center"/>
          </w:tcPr>
          <w:p w:rsidR="00000000" w:rsidDel="00000000" w:rsidP="00000000" w:rsidRDefault="00000000" w:rsidRPr="00000000" w14:paraId="00000071">
            <w:pPr>
              <w:spacing w:after="40" w:lineRule="auto"/>
              <w:rPr/>
            </w:pPr>
            <w:r w:rsidDel="00000000" w:rsidR="00000000" w:rsidRPr="00000000">
              <w:rPr>
                <w:rFonts w:ascii="Arial" w:cs="Arial" w:eastAsia="Arial" w:hAnsi="Arial"/>
                <w:b w:val="0"/>
                <w:bCs w:val="0"/>
                <w:sz w:val="16"/>
                <w:szCs w:val="16"/>
                <w:rtl w:val="0"/>
              </w:rPr>
              <w:t xml:space="preserve">Definir alcance, actores, casos de uso y especificación de requisitos.</w:t>
            </w:r>
            <w:r w:rsidDel="00000000" w:rsidR="00000000" w:rsidRPr="00000000">
              <w:rPr>
                <w:rtl w:val="0"/>
              </w:rPr>
            </w:r>
          </w:p>
        </w:tc>
        <w:tc>
          <w:tcPr>
            <w:vAlign w:val="center"/>
          </w:tcPr>
          <w:p w:rsidR="00000000" w:rsidDel="00000000" w:rsidP="00000000" w:rsidRDefault="00000000" w:rsidRPr="00000000" w14:paraId="00000072">
            <w:pPr>
              <w:spacing w:after="40" w:lineRule="auto"/>
              <w:rPr/>
            </w:pPr>
            <w:r w:rsidDel="00000000" w:rsidR="00000000" w:rsidRPr="00000000">
              <w:rPr>
                <w:rFonts w:ascii="Arial" w:cs="Arial" w:eastAsia="Arial" w:hAnsi="Arial"/>
                <w:b w:val="0"/>
                <w:bCs w:val="0"/>
                <w:sz w:val="16"/>
                <w:szCs w:val="16"/>
                <w:rtl w:val="0"/>
              </w:rPr>
              <w:t xml:space="preserve">2 semanas</w:t>
            </w:r>
            <w:r w:rsidDel="00000000" w:rsidR="00000000" w:rsidRPr="00000000">
              <w:rPr>
                <w:rtl w:val="0"/>
              </w:rPr>
            </w:r>
          </w:p>
        </w:tc>
        <w:tc>
          <w:tcPr>
            <w:vAlign w:val="center"/>
          </w:tcPr>
          <w:p w:rsidR="00000000" w:rsidDel="00000000" w:rsidP="00000000" w:rsidRDefault="00000000" w:rsidRPr="00000000" w14:paraId="00000073">
            <w:pPr>
              <w:spacing w:after="40" w:lineRule="auto"/>
              <w:rPr/>
            </w:pPr>
            <w:r w:rsidDel="00000000" w:rsidR="00000000" w:rsidRPr="00000000">
              <w:rPr>
                <w:rFonts w:ascii="Arial" w:cs="Arial" w:eastAsia="Arial" w:hAnsi="Arial"/>
                <w:b w:val="0"/>
                <w:bCs w:val="0"/>
                <w:sz w:val="16"/>
                <w:szCs w:val="16"/>
                <w:rtl w:val="0"/>
              </w:rPr>
              <w:t xml:space="preserve">Sebastián Quilodrán y Brayan Cid</w:t>
            </w:r>
            <w:r w:rsidDel="00000000" w:rsidR="00000000" w:rsidRPr="00000000">
              <w:rPr>
                <w:rtl w:val="0"/>
              </w:rPr>
            </w:r>
          </w:p>
        </w:tc>
        <w:tc>
          <w:tcPr>
            <w:vAlign w:val="center"/>
          </w:tcPr>
          <w:p w:rsidR="00000000" w:rsidDel="00000000" w:rsidP="00000000" w:rsidRDefault="00000000" w:rsidRPr="00000000" w14:paraId="00000074">
            <w:pPr>
              <w:spacing w:after="40" w:lineRule="auto"/>
              <w:rPr/>
            </w:pPr>
            <w:r w:rsidDel="00000000" w:rsidR="00000000" w:rsidRPr="00000000">
              <w:rPr>
                <w:rFonts w:ascii="Arial" w:cs="Arial" w:eastAsia="Arial" w:hAnsi="Arial"/>
                <w:b w:val="0"/>
                <w:bCs w:val="0"/>
                <w:sz w:val="16"/>
                <w:szCs w:val="16"/>
                <w:rtl w:val="0"/>
              </w:rPr>
              <w:t xml:space="preserve">Documento de requisitos y casos de 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5">
            <w:pPr>
              <w:spacing w:after="40" w:lineRule="auto"/>
              <w:rPr/>
            </w:pPr>
            <w:r w:rsidDel="00000000" w:rsidR="00000000" w:rsidRPr="00000000">
              <w:rPr>
                <w:rFonts w:ascii="Arial" w:cs="Arial" w:eastAsia="Arial" w:hAnsi="Arial"/>
                <w:b w:val="0"/>
                <w:bCs w:val="0"/>
                <w:sz w:val="16"/>
                <w:szCs w:val="16"/>
                <w:rtl w:val="0"/>
              </w:rPr>
              <w:t xml:space="preserve">Diseño de base de datos y arquitectura</w:t>
            </w:r>
            <w:r w:rsidDel="00000000" w:rsidR="00000000" w:rsidRPr="00000000">
              <w:rPr>
                <w:rtl w:val="0"/>
              </w:rPr>
            </w:r>
          </w:p>
        </w:tc>
        <w:tc>
          <w:tcPr>
            <w:vAlign w:val="center"/>
          </w:tcPr>
          <w:p w:rsidR="00000000" w:rsidDel="00000000" w:rsidP="00000000" w:rsidRDefault="00000000" w:rsidRPr="00000000" w14:paraId="00000076">
            <w:pPr>
              <w:spacing w:after="40" w:lineRule="auto"/>
              <w:rPr/>
            </w:pPr>
            <w:r w:rsidDel="00000000" w:rsidR="00000000" w:rsidRPr="00000000">
              <w:rPr>
                <w:rFonts w:ascii="Arial" w:cs="Arial" w:eastAsia="Arial" w:hAnsi="Arial"/>
                <w:b w:val="0"/>
                <w:bCs w:val="0"/>
                <w:sz w:val="16"/>
                <w:szCs w:val="16"/>
                <w:rtl w:val="0"/>
              </w:rPr>
              <w:t xml:space="preserve">Diseñar estructura de datos, arquitectura y flujos de interacción.</w:t>
            </w:r>
            <w:r w:rsidDel="00000000" w:rsidR="00000000" w:rsidRPr="00000000">
              <w:rPr>
                <w:rtl w:val="0"/>
              </w:rPr>
            </w:r>
          </w:p>
        </w:tc>
        <w:tc>
          <w:tcPr>
            <w:vAlign w:val="center"/>
          </w:tcPr>
          <w:p w:rsidR="00000000" w:rsidDel="00000000" w:rsidP="00000000" w:rsidRDefault="00000000" w:rsidRPr="00000000" w14:paraId="00000077">
            <w:pPr>
              <w:spacing w:after="40" w:lineRule="auto"/>
              <w:rPr/>
            </w:pPr>
            <w:r w:rsidDel="00000000" w:rsidR="00000000" w:rsidRPr="00000000">
              <w:rPr>
                <w:rFonts w:ascii="Arial" w:cs="Arial" w:eastAsia="Arial" w:hAnsi="Arial"/>
                <w:b w:val="0"/>
                <w:bCs w:val="0"/>
                <w:sz w:val="16"/>
                <w:szCs w:val="16"/>
                <w:rtl w:val="0"/>
              </w:rPr>
              <w:t xml:space="preserve">2 semanas</w:t>
            </w:r>
            <w:r w:rsidDel="00000000" w:rsidR="00000000" w:rsidRPr="00000000">
              <w:rPr>
                <w:rtl w:val="0"/>
              </w:rPr>
            </w:r>
          </w:p>
        </w:tc>
        <w:tc>
          <w:tcPr>
            <w:vAlign w:val="center"/>
          </w:tcPr>
          <w:p w:rsidR="00000000" w:rsidDel="00000000" w:rsidP="00000000" w:rsidRDefault="00000000" w:rsidRPr="00000000" w14:paraId="00000078">
            <w:pPr>
              <w:spacing w:after="40" w:lineRule="auto"/>
              <w:rPr/>
            </w:pPr>
            <w:r w:rsidDel="00000000" w:rsidR="00000000" w:rsidRPr="00000000">
              <w:rPr>
                <w:rFonts w:ascii="Arial" w:cs="Arial" w:eastAsia="Arial" w:hAnsi="Arial"/>
                <w:b w:val="0"/>
                <w:bCs w:val="0"/>
                <w:sz w:val="16"/>
                <w:szCs w:val="16"/>
                <w:rtl w:val="0"/>
              </w:rPr>
              <w:t xml:space="preserve">Sebastián Quilodrán</w:t>
            </w:r>
            <w:r w:rsidDel="00000000" w:rsidR="00000000" w:rsidRPr="00000000">
              <w:rPr>
                <w:rtl w:val="0"/>
              </w:rPr>
            </w:r>
          </w:p>
        </w:tc>
        <w:tc>
          <w:tcPr>
            <w:vAlign w:val="center"/>
          </w:tcPr>
          <w:p w:rsidR="00000000" w:rsidDel="00000000" w:rsidP="00000000" w:rsidRDefault="00000000" w:rsidRPr="00000000" w14:paraId="00000079">
            <w:pPr>
              <w:spacing w:after="40" w:lineRule="auto"/>
              <w:rPr/>
            </w:pPr>
            <w:r w:rsidDel="00000000" w:rsidR="00000000" w:rsidRPr="00000000">
              <w:rPr>
                <w:rFonts w:ascii="Arial" w:cs="Arial" w:eastAsia="Arial" w:hAnsi="Arial"/>
                <w:b w:val="0"/>
                <w:bCs w:val="0"/>
                <w:sz w:val="16"/>
                <w:szCs w:val="16"/>
                <w:rtl w:val="0"/>
              </w:rPr>
              <w:t xml:space="preserve">Modelo de datos y diagramas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A">
            <w:pPr>
              <w:spacing w:after="40" w:lineRule="auto"/>
              <w:rPr/>
            </w:pPr>
            <w:r w:rsidDel="00000000" w:rsidR="00000000" w:rsidRPr="00000000">
              <w:rPr>
                <w:rFonts w:ascii="Arial" w:cs="Arial" w:eastAsia="Arial" w:hAnsi="Arial"/>
                <w:b w:val="0"/>
                <w:bCs w:val="0"/>
                <w:sz w:val="16"/>
                <w:szCs w:val="16"/>
                <w:rtl w:val="0"/>
              </w:rPr>
              <w:t xml:space="preserve">Desarrollo del mapa</w:t>
            </w:r>
            <w:r w:rsidDel="00000000" w:rsidR="00000000" w:rsidRPr="00000000">
              <w:rPr>
                <w:rtl w:val="0"/>
              </w:rPr>
            </w:r>
          </w:p>
        </w:tc>
        <w:tc>
          <w:tcPr>
            <w:vAlign w:val="center"/>
          </w:tcPr>
          <w:p w:rsidR="00000000" w:rsidDel="00000000" w:rsidP="00000000" w:rsidRDefault="00000000" w:rsidRPr="00000000" w14:paraId="0000007B">
            <w:pPr>
              <w:spacing w:after="40" w:lineRule="auto"/>
              <w:rPr/>
            </w:pPr>
            <w:r w:rsidDel="00000000" w:rsidR="00000000" w:rsidRPr="00000000">
              <w:rPr>
                <w:rFonts w:ascii="Arial" w:cs="Arial" w:eastAsia="Arial" w:hAnsi="Arial"/>
                <w:b w:val="0"/>
                <w:bCs w:val="0"/>
                <w:sz w:val="16"/>
                <w:szCs w:val="16"/>
                <w:rtl w:val="0"/>
              </w:rPr>
              <w:t xml:space="preserve">Integrar Google Maps Platform, marcadores y filtros geográficos.</w:t>
            </w:r>
            <w:r w:rsidDel="00000000" w:rsidR="00000000" w:rsidRPr="00000000">
              <w:rPr>
                <w:rtl w:val="0"/>
              </w:rPr>
            </w:r>
          </w:p>
        </w:tc>
        <w:tc>
          <w:tcPr>
            <w:vAlign w:val="center"/>
          </w:tcPr>
          <w:p w:rsidR="00000000" w:rsidDel="00000000" w:rsidP="00000000" w:rsidRDefault="00000000" w:rsidRPr="00000000" w14:paraId="0000007C">
            <w:pPr>
              <w:spacing w:after="40" w:lineRule="auto"/>
              <w:rPr/>
            </w:pPr>
            <w:r w:rsidDel="00000000" w:rsidR="00000000" w:rsidRPr="00000000">
              <w:rPr>
                <w:rFonts w:ascii="Arial" w:cs="Arial" w:eastAsia="Arial" w:hAnsi="Arial"/>
                <w:b w:val="0"/>
                <w:bCs w:val="0"/>
                <w:sz w:val="16"/>
                <w:szCs w:val="16"/>
                <w:rtl w:val="0"/>
              </w:rPr>
              <w:t xml:space="preserve">4 semanas</w:t>
            </w:r>
            <w:r w:rsidDel="00000000" w:rsidR="00000000" w:rsidRPr="00000000">
              <w:rPr>
                <w:rtl w:val="0"/>
              </w:rPr>
            </w:r>
          </w:p>
        </w:tc>
        <w:tc>
          <w:tcPr>
            <w:vAlign w:val="center"/>
          </w:tcPr>
          <w:p w:rsidR="00000000" w:rsidDel="00000000" w:rsidP="00000000" w:rsidRDefault="00000000" w:rsidRPr="00000000" w14:paraId="0000007D">
            <w:pPr>
              <w:spacing w:after="40" w:lineRule="auto"/>
              <w:rPr/>
            </w:pPr>
            <w:r w:rsidDel="00000000" w:rsidR="00000000" w:rsidRPr="00000000">
              <w:rPr>
                <w:rFonts w:ascii="Arial" w:cs="Arial" w:eastAsia="Arial" w:hAnsi="Arial"/>
                <w:b w:val="0"/>
                <w:bCs w:val="0"/>
                <w:sz w:val="16"/>
                <w:szCs w:val="16"/>
                <w:rtl w:val="0"/>
              </w:rPr>
              <w:t xml:space="preserve">Brayan Cid</w:t>
            </w:r>
            <w:r w:rsidDel="00000000" w:rsidR="00000000" w:rsidRPr="00000000">
              <w:rPr>
                <w:rtl w:val="0"/>
              </w:rPr>
            </w:r>
          </w:p>
        </w:tc>
        <w:tc>
          <w:tcPr>
            <w:vAlign w:val="center"/>
          </w:tcPr>
          <w:p w:rsidR="00000000" w:rsidDel="00000000" w:rsidP="00000000" w:rsidRDefault="00000000" w:rsidRPr="00000000" w14:paraId="0000007E">
            <w:pPr>
              <w:spacing w:after="40" w:lineRule="auto"/>
              <w:rPr/>
            </w:pPr>
            <w:r w:rsidDel="00000000" w:rsidR="00000000" w:rsidRPr="00000000">
              <w:rPr>
                <w:rFonts w:ascii="Arial" w:cs="Arial" w:eastAsia="Arial" w:hAnsi="Arial"/>
                <w:b w:val="0"/>
                <w:bCs w:val="0"/>
                <w:sz w:val="16"/>
                <w:szCs w:val="16"/>
                <w:rtl w:val="0"/>
              </w:rPr>
              <w:t xml:space="preserve">Mapa funcional y evidencia de pruebas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F">
            <w:pPr>
              <w:spacing w:after="40" w:lineRule="auto"/>
              <w:rPr/>
            </w:pPr>
            <w:r w:rsidDel="00000000" w:rsidR="00000000" w:rsidRPr="00000000">
              <w:rPr>
                <w:rFonts w:ascii="Arial" w:cs="Arial" w:eastAsia="Arial" w:hAnsi="Arial"/>
                <w:b w:val="0"/>
                <w:bCs w:val="0"/>
                <w:sz w:val="16"/>
                <w:szCs w:val="16"/>
                <w:rtl w:val="0"/>
              </w:rPr>
              <w:t xml:space="preserve">Backend y servicios de datos</w:t>
            </w:r>
            <w:r w:rsidDel="00000000" w:rsidR="00000000" w:rsidRPr="00000000">
              <w:rPr>
                <w:rtl w:val="0"/>
              </w:rPr>
            </w:r>
          </w:p>
        </w:tc>
        <w:tc>
          <w:tcPr>
            <w:vAlign w:val="center"/>
          </w:tcPr>
          <w:p w:rsidR="00000000" w:rsidDel="00000000" w:rsidP="00000000" w:rsidRDefault="00000000" w:rsidRPr="00000000" w14:paraId="00000080">
            <w:pPr>
              <w:spacing w:after="40" w:lineRule="auto"/>
              <w:rPr/>
            </w:pPr>
            <w:r w:rsidDel="00000000" w:rsidR="00000000" w:rsidRPr="00000000">
              <w:rPr>
                <w:rFonts w:ascii="Arial" w:cs="Arial" w:eastAsia="Arial" w:hAnsi="Arial"/>
                <w:b w:val="0"/>
                <w:bCs w:val="0"/>
                <w:sz w:val="16"/>
                <w:szCs w:val="16"/>
                <w:rtl w:val="0"/>
              </w:rPr>
              <w:t xml:space="preserve">Implementar operaciones para usuarios, ubicaciones, fotografías, eventos y puntos.</w:t>
            </w:r>
            <w:r w:rsidDel="00000000" w:rsidR="00000000" w:rsidRPr="00000000">
              <w:rPr>
                <w:rtl w:val="0"/>
              </w:rPr>
            </w:r>
          </w:p>
        </w:tc>
        <w:tc>
          <w:tcPr>
            <w:vAlign w:val="center"/>
          </w:tcPr>
          <w:p w:rsidR="00000000" w:rsidDel="00000000" w:rsidP="00000000" w:rsidRDefault="00000000" w:rsidRPr="00000000" w14:paraId="00000081">
            <w:pPr>
              <w:spacing w:after="40" w:lineRule="auto"/>
              <w:rPr/>
            </w:pPr>
            <w:r w:rsidDel="00000000" w:rsidR="00000000" w:rsidRPr="00000000">
              <w:rPr>
                <w:rFonts w:ascii="Arial" w:cs="Arial" w:eastAsia="Arial" w:hAnsi="Arial"/>
                <w:b w:val="0"/>
                <w:bCs w:val="0"/>
                <w:sz w:val="16"/>
                <w:szCs w:val="16"/>
                <w:rtl w:val="0"/>
              </w:rPr>
              <w:t xml:space="preserve">2 semanas</w:t>
            </w:r>
            <w:r w:rsidDel="00000000" w:rsidR="00000000" w:rsidRPr="00000000">
              <w:rPr>
                <w:rtl w:val="0"/>
              </w:rPr>
            </w:r>
          </w:p>
        </w:tc>
        <w:tc>
          <w:tcPr>
            <w:vAlign w:val="center"/>
          </w:tcPr>
          <w:p w:rsidR="00000000" w:rsidDel="00000000" w:rsidP="00000000" w:rsidRDefault="00000000" w:rsidRPr="00000000" w14:paraId="00000082">
            <w:pPr>
              <w:spacing w:after="40" w:lineRule="auto"/>
              <w:rPr/>
            </w:pPr>
            <w:r w:rsidDel="00000000" w:rsidR="00000000" w:rsidRPr="00000000">
              <w:rPr>
                <w:rFonts w:ascii="Arial" w:cs="Arial" w:eastAsia="Arial" w:hAnsi="Arial"/>
                <w:b w:val="0"/>
                <w:bCs w:val="0"/>
                <w:sz w:val="16"/>
                <w:szCs w:val="16"/>
                <w:rtl w:val="0"/>
              </w:rPr>
              <w:t xml:space="preserve">Sebastián Quilodrán</w:t>
            </w:r>
            <w:r w:rsidDel="00000000" w:rsidR="00000000" w:rsidRPr="00000000">
              <w:rPr>
                <w:rtl w:val="0"/>
              </w:rPr>
            </w:r>
          </w:p>
        </w:tc>
        <w:tc>
          <w:tcPr>
            <w:vAlign w:val="center"/>
          </w:tcPr>
          <w:p w:rsidR="00000000" w:rsidDel="00000000" w:rsidP="00000000" w:rsidRDefault="00000000" w:rsidRPr="00000000" w14:paraId="00000083">
            <w:pPr>
              <w:spacing w:after="40" w:lineRule="auto"/>
              <w:rPr/>
            </w:pPr>
            <w:r w:rsidDel="00000000" w:rsidR="00000000" w:rsidRPr="00000000">
              <w:rPr>
                <w:rFonts w:ascii="Arial" w:cs="Arial" w:eastAsia="Arial" w:hAnsi="Arial"/>
                <w:b w:val="0"/>
                <w:bCs w:val="0"/>
                <w:sz w:val="16"/>
                <w:szCs w:val="16"/>
                <w:rtl w:val="0"/>
              </w:rPr>
              <w:t xml:space="preserve">Servicios integrados y documentación técnica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0"/>
                <w:bCs w:val="0"/>
                <w:sz w:val="16"/>
                <w:szCs w:val="16"/>
                <w:rtl w:val="0"/>
              </w:rPr>
              <w:t xml:space="preserve">Brigadas e historial</w:t>
            </w:r>
            <w:r w:rsidDel="00000000" w:rsidR="00000000" w:rsidRPr="00000000">
              <w:rPr>
                <w:rtl w:val="0"/>
              </w:rPr>
            </w:r>
          </w:p>
        </w:tc>
        <w:tc>
          <w:tcPr>
            <w:vAlign w:val="center"/>
          </w:tcPr>
          <w:p w:rsidR="00000000" w:rsidDel="00000000" w:rsidP="00000000" w:rsidRDefault="00000000" w:rsidRPr="00000000" w14:paraId="00000085">
            <w:pPr>
              <w:spacing w:after="40" w:lineRule="auto"/>
              <w:rPr/>
            </w:pPr>
            <w:r w:rsidDel="00000000" w:rsidR="00000000" w:rsidRPr="00000000">
              <w:rPr>
                <w:rFonts w:ascii="Arial" w:cs="Arial" w:eastAsia="Arial" w:hAnsi="Arial"/>
                <w:b w:val="0"/>
                <w:bCs w:val="0"/>
                <w:sz w:val="16"/>
                <w:szCs w:val="16"/>
                <w:rtl w:val="0"/>
              </w:rPr>
              <w:t xml:space="preserve">Crear convocatorias y registrar las intervenciones con evidencia fotográfica.</w:t>
            </w:r>
            <w:r w:rsidDel="00000000" w:rsidR="00000000" w:rsidRPr="00000000">
              <w:rPr>
                <w:rtl w:val="0"/>
              </w:rPr>
            </w:r>
          </w:p>
        </w:tc>
        <w:tc>
          <w:tcPr>
            <w:vAlign w:val="cente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0"/>
                <w:bCs w:val="0"/>
                <w:sz w:val="16"/>
                <w:szCs w:val="16"/>
                <w:rtl w:val="0"/>
              </w:rPr>
              <w:t xml:space="preserve">2 semanas</w:t>
            </w:r>
            <w:r w:rsidDel="00000000" w:rsidR="00000000" w:rsidRPr="00000000">
              <w:rPr>
                <w:rtl w:val="0"/>
              </w:rPr>
            </w:r>
          </w:p>
        </w:tc>
        <w:tc>
          <w:tcPr>
            <w:vAlign w:val="center"/>
          </w:tcPr>
          <w:p w:rsidR="00000000" w:rsidDel="00000000" w:rsidP="00000000" w:rsidRDefault="00000000" w:rsidRPr="00000000" w14:paraId="00000087">
            <w:pPr>
              <w:spacing w:after="40" w:lineRule="auto"/>
              <w:rPr/>
            </w:pPr>
            <w:r w:rsidDel="00000000" w:rsidR="00000000" w:rsidRPr="00000000">
              <w:rPr>
                <w:rFonts w:ascii="Arial" w:cs="Arial" w:eastAsia="Arial" w:hAnsi="Arial"/>
                <w:b w:val="0"/>
                <w:bCs w:val="0"/>
                <w:sz w:val="16"/>
                <w:szCs w:val="16"/>
                <w:rtl w:val="0"/>
              </w:rPr>
              <w:t xml:space="preserve">Brayan Cid</w:t>
            </w:r>
            <w:r w:rsidDel="00000000" w:rsidR="00000000" w:rsidRPr="00000000">
              <w:rPr>
                <w:rtl w:val="0"/>
              </w:rPr>
            </w:r>
          </w:p>
        </w:tc>
        <w:tc>
          <w:tcPr>
            <w:vAlign w:val="center"/>
          </w:tcPr>
          <w:p w:rsidR="00000000" w:rsidDel="00000000" w:rsidP="00000000" w:rsidRDefault="00000000" w:rsidRPr="00000000" w14:paraId="00000088">
            <w:pPr>
              <w:spacing w:after="40" w:lineRule="auto"/>
              <w:rPr/>
            </w:pPr>
            <w:r w:rsidDel="00000000" w:rsidR="00000000" w:rsidRPr="00000000">
              <w:rPr>
                <w:rFonts w:ascii="Arial" w:cs="Arial" w:eastAsia="Arial" w:hAnsi="Arial"/>
                <w:b w:val="0"/>
                <w:bCs w:val="0"/>
                <w:sz w:val="16"/>
                <w:szCs w:val="16"/>
                <w:rtl w:val="0"/>
              </w:rPr>
              <w:t xml:space="preserve">Módulo de brigadas e historial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9">
            <w:pPr>
              <w:spacing w:after="40" w:lineRule="auto"/>
              <w:rPr/>
            </w:pPr>
            <w:r w:rsidDel="00000000" w:rsidR="00000000" w:rsidRPr="00000000">
              <w:rPr>
                <w:rFonts w:ascii="Arial" w:cs="Arial" w:eastAsia="Arial" w:hAnsi="Arial"/>
                <w:b w:val="0"/>
                <w:bCs w:val="0"/>
                <w:sz w:val="16"/>
                <w:szCs w:val="16"/>
                <w:rtl w:val="0"/>
              </w:rPr>
              <w:t xml:space="preserve">Gamificación y reciclaje</w:t>
            </w:r>
            <w:r w:rsidDel="00000000" w:rsidR="00000000" w:rsidRPr="00000000">
              <w:rPr>
                <w:rtl w:val="0"/>
              </w:rPr>
            </w:r>
          </w:p>
        </w:tc>
        <w:tc>
          <w:tcPr>
            <w:vAlign w:val="center"/>
          </w:tcPr>
          <w:p w:rsidR="00000000" w:rsidDel="00000000" w:rsidP="00000000" w:rsidRDefault="00000000" w:rsidRPr="00000000" w14:paraId="0000008A">
            <w:pPr>
              <w:spacing w:after="40" w:lineRule="auto"/>
              <w:rPr/>
            </w:pPr>
            <w:r w:rsidDel="00000000" w:rsidR="00000000" w:rsidRPr="00000000">
              <w:rPr>
                <w:rFonts w:ascii="Arial" w:cs="Arial" w:eastAsia="Arial" w:hAnsi="Arial"/>
                <w:b w:val="0"/>
                <w:bCs w:val="0"/>
                <w:sz w:val="16"/>
                <w:szCs w:val="16"/>
                <w:rtl w:val="0"/>
              </w:rPr>
              <w:t xml:space="preserve">Implementar puntos, rankings y publicaciones educativas.</w:t>
            </w:r>
            <w:r w:rsidDel="00000000" w:rsidR="00000000" w:rsidRPr="00000000">
              <w:rPr>
                <w:rtl w:val="0"/>
              </w:rPr>
            </w:r>
          </w:p>
        </w:tc>
        <w:tc>
          <w:tcPr>
            <w:vAlign w:val="center"/>
          </w:tcPr>
          <w:p w:rsidR="00000000" w:rsidDel="00000000" w:rsidP="00000000" w:rsidRDefault="00000000" w:rsidRPr="00000000" w14:paraId="0000008B">
            <w:pPr>
              <w:spacing w:after="40" w:lineRule="auto"/>
              <w:rPr/>
            </w:pPr>
            <w:r w:rsidDel="00000000" w:rsidR="00000000" w:rsidRPr="00000000">
              <w:rPr>
                <w:rFonts w:ascii="Arial" w:cs="Arial" w:eastAsia="Arial" w:hAnsi="Arial"/>
                <w:b w:val="0"/>
                <w:bCs w:val="0"/>
                <w:sz w:val="16"/>
                <w:szCs w:val="16"/>
                <w:rtl w:val="0"/>
              </w:rPr>
              <w:t xml:space="preserve">2 semanas</w:t>
            </w:r>
            <w:r w:rsidDel="00000000" w:rsidR="00000000" w:rsidRPr="00000000">
              <w:rPr>
                <w:rtl w:val="0"/>
              </w:rPr>
            </w:r>
          </w:p>
        </w:tc>
        <w:tc>
          <w:tcP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0"/>
                <w:bCs w:val="0"/>
                <w:sz w:val="16"/>
                <w:szCs w:val="16"/>
                <w:rtl w:val="0"/>
              </w:rPr>
              <w:t xml:space="preserve">Sebastián Quilodrán</w:t>
            </w:r>
            <w:r w:rsidDel="00000000" w:rsidR="00000000" w:rsidRPr="00000000">
              <w:rPr>
                <w:rtl w:val="0"/>
              </w:rPr>
            </w:r>
          </w:p>
        </w:tc>
        <w:tc>
          <w:tcPr>
            <w:vAlign w:val="center"/>
          </w:tcPr>
          <w:p w:rsidR="00000000" w:rsidDel="00000000" w:rsidP="00000000" w:rsidRDefault="00000000" w:rsidRPr="00000000" w14:paraId="0000008D">
            <w:pPr>
              <w:spacing w:after="40" w:lineRule="auto"/>
              <w:rPr/>
            </w:pPr>
            <w:r w:rsidDel="00000000" w:rsidR="00000000" w:rsidRPr="00000000">
              <w:rPr>
                <w:rFonts w:ascii="Arial" w:cs="Arial" w:eastAsia="Arial" w:hAnsi="Arial"/>
                <w:b w:val="0"/>
                <w:bCs w:val="0"/>
                <w:sz w:val="16"/>
                <w:szCs w:val="16"/>
                <w:rtl w:val="0"/>
              </w:rPr>
              <w:t xml:space="preserve">Módulos complementarios funcionales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E">
            <w:pPr>
              <w:spacing w:after="40" w:lineRule="auto"/>
              <w:rPr/>
            </w:pPr>
            <w:r w:rsidDel="00000000" w:rsidR="00000000" w:rsidRPr="00000000">
              <w:rPr>
                <w:rFonts w:ascii="Arial" w:cs="Arial" w:eastAsia="Arial" w:hAnsi="Arial"/>
                <w:b w:val="0"/>
                <w:bCs w:val="0"/>
                <w:sz w:val="16"/>
                <w:szCs w:val="16"/>
                <w:rtl w:val="0"/>
              </w:rPr>
              <w:t xml:space="preserve">Pruebas e integración</w:t>
            </w:r>
            <w:r w:rsidDel="00000000" w:rsidR="00000000" w:rsidRPr="00000000">
              <w:rPr>
                <w:rtl w:val="0"/>
              </w:rPr>
            </w:r>
          </w:p>
        </w:tc>
        <w:tc>
          <w:tcP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0"/>
                <w:bCs w:val="0"/>
                <w:sz w:val="16"/>
                <w:szCs w:val="16"/>
                <w:rtl w:val="0"/>
              </w:rPr>
              <w:t xml:space="preserve">Ejecutar pruebas funcionales, corregir errores e integrar componentes.</w:t>
            </w:r>
            <w:r w:rsidDel="00000000" w:rsidR="00000000" w:rsidRPr="00000000">
              <w:rPr>
                <w:rtl w:val="0"/>
              </w:rPr>
            </w:r>
          </w:p>
        </w:tc>
        <w:tc>
          <w:tcPr>
            <w:vAlign w:val="center"/>
          </w:tcPr>
          <w:p w:rsidR="00000000" w:rsidDel="00000000" w:rsidP="00000000" w:rsidRDefault="00000000" w:rsidRPr="00000000" w14:paraId="00000090">
            <w:pPr>
              <w:spacing w:after="40" w:lineRule="auto"/>
              <w:rPr/>
            </w:pPr>
            <w:r w:rsidDel="00000000" w:rsidR="00000000" w:rsidRPr="00000000">
              <w:rPr>
                <w:rFonts w:ascii="Arial" w:cs="Arial" w:eastAsia="Arial" w:hAnsi="Arial"/>
                <w:b w:val="0"/>
                <w:bCs w:val="0"/>
                <w:sz w:val="16"/>
                <w:szCs w:val="16"/>
                <w:rtl w:val="0"/>
              </w:rPr>
              <w:t xml:space="preserve">2 semanas</w:t>
            </w:r>
            <w:r w:rsidDel="00000000" w:rsidR="00000000" w:rsidRPr="00000000">
              <w:rPr>
                <w:rtl w:val="0"/>
              </w:rPr>
            </w:r>
          </w:p>
        </w:tc>
        <w:tc>
          <w:tcPr>
            <w:vAlign w:val="center"/>
          </w:tcPr>
          <w:p w:rsidR="00000000" w:rsidDel="00000000" w:rsidP="00000000" w:rsidRDefault="00000000" w:rsidRPr="00000000" w14:paraId="00000091">
            <w:pPr>
              <w:spacing w:after="40" w:lineRule="auto"/>
              <w:rPr/>
            </w:pPr>
            <w:r w:rsidDel="00000000" w:rsidR="00000000" w:rsidRPr="00000000">
              <w:rPr>
                <w:rFonts w:ascii="Arial" w:cs="Arial" w:eastAsia="Arial" w:hAnsi="Arial"/>
                <w:b w:val="0"/>
                <w:bCs w:val="0"/>
                <w:sz w:val="16"/>
                <w:szCs w:val="16"/>
                <w:rtl w:val="0"/>
              </w:rPr>
              <w:t xml:space="preserve">Ambos integrantes</w:t>
            </w:r>
            <w:r w:rsidDel="00000000" w:rsidR="00000000" w:rsidRPr="00000000">
              <w:rPr>
                <w:rtl w:val="0"/>
              </w:rPr>
            </w:r>
          </w:p>
        </w:tc>
        <w:tc>
          <w:tcPr>
            <w:vAlign w:val="center"/>
          </w:tcPr>
          <w:p w:rsidR="00000000" w:rsidDel="00000000" w:rsidP="00000000" w:rsidRDefault="00000000" w:rsidRPr="00000000" w14:paraId="00000092">
            <w:pPr>
              <w:spacing w:after="40" w:lineRule="auto"/>
              <w:rPr/>
            </w:pPr>
            <w:r w:rsidDel="00000000" w:rsidR="00000000" w:rsidRPr="00000000">
              <w:rPr>
                <w:rFonts w:ascii="Arial" w:cs="Arial" w:eastAsia="Arial" w:hAnsi="Arial"/>
                <w:b w:val="0"/>
                <w:bCs w:val="0"/>
                <w:sz w:val="16"/>
                <w:szCs w:val="16"/>
                <w:rtl w:val="0"/>
              </w:rPr>
              <w:t xml:space="preserve">Informe de pruebas y registro de errores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3">
            <w:pPr>
              <w:spacing w:after="40" w:lineRule="auto"/>
              <w:rPr/>
            </w:pPr>
            <w:r w:rsidDel="00000000" w:rsidR="00000000" w:rsidRPr="00000000">
              <w:rPr>
                <w:rFonts w:ascii="Arial" w:cs="Arial" w:eastAsia="Arial" w:hAnsi="Arial"/>
                <w:b w:val="0"/>
                <w:bCs w:val="0"/>
                <w:sz w:val="16"/>
                <w:szCs w:val="16"/>
                <w:rtl w:val="0"/>
              </w:rPr>
              <w:t xml:space="preserve">Cierre y documentación</w:t>
            </w:r>
            <w:r w:rsidDel="00000000" w:rsidR="00000000" w:rsidRPr="00000000">
              <w:rPr>
                <w:rtl w:val="0"/>
              </w:rPr>
            </w:r>
          </w:p>
        </w:tc>
        <w:tc>
          <w:tcPr>
            <w:vAlign w:val="center"/>
          </w:tcPr>
          <w:p w:rsidR="00000000" w:rsidDel="00000000" w:rsidP="00000000" w:rsidRDefault="00000000" w:rsidRPr="00000000" w14:paraId="00000094">
            <w:pPr>
              <w:spacing w:after="40" w:lineRule="auto"/>
              <w:rPr/>
            </w:pPr>
            <w:r w:rsidDel="00000000" w:rsidR="00000000" w:rsidRPr="00000000">
              <w:rPr>
                <w:rFonts w:ascii="Arial" w:cs="Arial" w:eastAsia="Arial" w:hAnsi="Arial"/>
                <w:b w:val="0"/>
                <w:bCs w:val="0"/>
                <w:sz w:val="16"/>
                <w:szCs w:val="16"/>
                <w:rtl w:val="0"/>
              </w:rPr>
              <w:t xml:space="preserve">Consolidar documentación, manuales, evidencias y presentación final.</w:t>
            </w:r>
            <w:r w:rsidDel="00000000" w:rsidR="00000000" w:rsidRPr="00000000">
              <w:rPr>
                <w:rtl w:val="0"/>
              </w:rPr>
            </w:r>
          </w:p>
        </w:tc>
        <w:tc>
          <w:tcPr>
            <w:vAlign w:val="center"/>
          </w:tcPr>
          <w:p w:rsidR="00000000" w:rsidDel="00000000" w:rsidP="00000000" w:rsidRDefault="00000000" w:rsidRPr="00000000" w14:paraId="00000095">
            <w:pPr>
              <w:spacing w:after="40" w:lineRule="auto"/>
              <w:rPr/>
            </w:pPr>
            <w:r w:rsidDel="00000000" w:rsidR="00000000" w:rsidRPr="00000000">
              <w:rPr>
                <w:rFonts w:ascii="Arial" w:cs="Arial" w:eastAsia="Arial" w:hAnsi="Arial"/>
                <w:b w:val="0"/>
                <w:bCs w:val="0"/>
                <w:sz w:val="16"/>
                <w:szCs w:val="16"/>
                <w:rtl w:val="0"/>
              </w:rPr>
              <w:t xml:space="preserve">Según calendario académico</w:t>
            </w:r>
            <w:r w:rsidDel="00000000" w:rsidR="00000000" w:rsidRPr="00000000">
              <w:rPr>
                <w:rtl w:val="0"/>
              </w:rPr>
            </w:r>
          </w:p>
        </w:tc>
        <w:tc>
          <w:tcPr>
            <w:vAlign w:val="center"/>
          </w:tcPr>
          <w:p w:rsidR="00000000" w:rsidDel="00000000" w:rsidP="00000000" w:rsidRDefault="00000000" w:rsidRPr="00000000" w14:paraId="00000096">
            <w:pPr>
              <w:spacing w:after="40" w:lineRule="auto"/>
              <w:rPr/>
            </w:pPr>
            <w:r w:rsidDel="00000000" w:rsidR="00000000" w:rsidRPr="00000000">
              <w:rPr>
                <w:rFonts w:ascii="Arial" w:cs="Arial" w:eastAsia="Arial" w:hAnsi="Arial"/>
                <w:b w:val="0"/>
                <w:bCs w:val="0"/>
                <w:sz w:val="16"/>
                <w:szCs w:val="16"/>
                <w:rtl w:val="0"/>
              </w:rPr>
              <w:t xml:space="preserve">Ambos integrantes</w:t>
            </w:r>
            <w:r w:rsidDel="00000000" w:rsidR="00000000" w:rsidRPr="00000000">
              <w:rPr>
                <w:rtl w:val="0"/>
              </w:rPr>
            </w:r>
          </w:p>
        </w:tc>
        <w:tc>
          <w:tcPr>
            <w:vAlign w:val="center"/>
          </w:tcPr>
          <w:p w:rsidR="00000000" w:rsidDel="00000000" w:rsidP="00000000" w:rsidRDefault="00000000" w:rsidRPr="00000000" w14:paraId="00000097">
            <w:pPr>
              <w:spacing w:after="40" w:lineRule="auto"/>
              <w:rPr/>
            </w:pPr>
            <w:r w:rsidDel="00000000" w:rsidR="00000000" w:rsidRPr="00000000">
              <w:rPr>
                <w:rFonts w:ascii="Arial" w:cs="Arial" w:eastAsia="Arial" w:hAnsi="Arial"/>
                <w:b w:val="0"/>
                <w:bCs w:val="0"/>
                <w:sz w:val="16"/>
                <w:szCs w:val="16"/>
                <w:rtl w:val="0"/>
              </w:rPr>
              <w:t xml:space="preserve">Informe final y presentación</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t xml:space="preserve">La distribución anterior debe revisarse para evitar solapamientos y confirmar la carga real de trabajo. Las pruebas, la integración y el cierre se planifican considerando las fechas establecidas por la asignatura.</w:t>
      </w:r>
    </w:p>
    <w:p w:rsidR="00000000" w:rsidDel="00000000" w:rsidP="00000000" w:rsidRDefault="00000000" w:rsidRPr="00000000" w14:paraId="00000099">
      <w:pPr>
        <w:pStyle w:val="Heading1"/>
        <w:rPr>
          <w:color w:val="000000"/>
        </w:rPr>
      </w:pPr>
      <w:r w:rsidDel="00000000" w:rsidR="00000000" w:rsidRPr="00000000">
        <w:rPr>
          <w:color w:val="000000"/>
          <w:rtl w:val="0"/>
        </w:rPr>
        <w:t xml:space="preserve">Propuesta de evidencias</w:t>
      </w:r>
    </w:p>
    <w:p w:rsidR="00000000" w:rsidDel="00000000" w:rsidP="00000000" w:rsidRDefault="00000000" w:rsidRPr="00000000" w14:paraId="0000009A">
      <w:pPr>
        <w:rPr/>
      </w:pP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0"/>
        </w:trPr>
        <w:tc>
          <w:tcPr>
            <w:vAlign w:val="center"/>
          </w:tcPr>
          <w:p w:rsidR="00000000" w:rsidDel="00000000" w:rsidP="00000000" w:rsidRDefault="00000000" w:rsidRPr="00000000" w14:paraId="0000009B">
            <w:pPr>
              <w:spacing w:after="40" w:lineRule="auto"/>
              <w:rPr/>
            </w:pPr>
            <w:r w:rsidDel="00000000" w:rsidR="00000000" w:rsidRPr="00000000">
              <w:rPr>
                <w:rFonts w:ascii="Arial" w:cs="Arial" w:eastAsia="Arial" w:hAnsi="Arial"/>
                <w:b w:val="1"/>
                <w:bCs w:val="1"/>
                <w:sz w:val="16"/>
                <w:szCs w:val="16"/>
                <w:rtl w:val="0"/>
              </w:rPr>
              <w:t xml:space="preserve">Etapa</w:t>
            </w:r>
            <w:r w:rsidDel="00000000" w:rsidR="00000000" w:rsidRPr="00000000">
              <w:rPr>
                <w:rtl w:val="0"/>
              </w:rPr>
            </w:r>
          </w:p>
        </w:tc>
        <w:tc>
          <w:tcPr>
            <w:vAlign w:val="center"/>
          </w:tcPr>
          <w:p w:rsidR="00000000" w:rsidDel="00000000" w:rsidP="00000000" w:rsidRDefault="00000000" w:rsidRPr="00000000" w14:paraId="0000009C">
            <w:pPr>
              <w:spacing w:after="40" w:lineRule="auto"/>
              <w:rPr/>
            </w:pPr>
            <w:r w:rsidDel="00000000" w:rsidR="00000000" w:rsidRPr="00000000">
              <w:rPr>
                <w:rFonts w:ascii="Arial" w:cs="Arial" w:eastAsia="Arial" w:hAnsi="Arial"/>
                <w:b w:val="1"/>
                <w:bCs w:val="1"/>
                <w:sz w:val="16"/>
                <w:szCs w:val="16"/>
                <w:rtl w:val="0"/>
              </w:rPr>
              <w:t xml:space="preserve">Evidencia</w:t>
            </w:r>
            <w:r w:rsidDel="00000000" w:rsidR="00000000" w:rsidRPr="00000000">
              <w:rPr>
                <w:rtl w:val="0"/>
              </w:rPr>
            </w:r>
          </w:p>
        </w:tc>
        <w:tc>
          <w:tcPr>
            <w:vAlign w:val="center"/>
          </w:tcPr>
          <w:p w:rsidR="00000000" w:rsidDel="00000000" w:rsidP="00000000" w:rsidRDefault="00000000" w:rsidRPr="00000000" w14:paraId="0000009D">
            <w:pPr>
              <w:spacing w:after="40" w:lineRule="auto"/>
              <w:rPr/>
            </w:pPr>
            <w:r w:rsidDel="00000000" w:rsidR="00000000" w:rsidRPr="00000000">
              <w:rPr>
                <w:rFonts w:ascii="Arial" w:cs="Arial" w:eastAsia="Arial" w:hAnsi="Arial"/>
                <w:b w:val="1"/>
                <w:bCs w:val="1"/>
                <w:sz w:val="16"/>
                <w:szCs w:val="16"/>
                <w:rtl w:val="0"/>
              </w:rPr>
              <w:t xml:space="preserve">Descripción</w:t>
            </w:r>
            <w:r w:rsidDel="00000000" w:rsidR="00000000" w:rsidRPr="00000000">
              <w:rPr>
                <w:rtl w:val="0"/>
              </w:rPr>
            </w:r>
          </w:p>
        </w:tc>
        <w:tc>
          <w:tcPr>
            <w:vAlign w:val="center"/>
          </w:tcPr>
          <w:p w:rsidR="00000000" w:rsidDel="00000000" w:rsidP="00000000" w:rsidRDefault="00000000" w:rsidRPr="00000000" w14:paraId="0000009E">
            <w:pPr>
              <w:spacing w:after="40" w:lineRule="auto"/>
              <w:rPr/>
            </w:pPr>
            <w:r w:rsidDel="00000000" w:rsidR="00000000" w:rsidRPr="00000000">
              <w:rPr>
                <w:rFonts w:ascii="Arial" w:cs="Arial" w:eastAsia="Arial" w:hAnsi="Arial"/>
                <w:b w:val="1"/>
                <w:bCs w:val="1"/>
                <w:sz w:val="16"/>
                <w:szCs w:val="16"/>
                <w:rtl w:val="0"/>
              </w:rPr>
              <w:t xml:space="preserve">Justificación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F">
            <w:pPr>
              <w:spacing w:after="40" w:lineRule="auto"/>
              <w:rPr/>
            </w:pPr>
            <w:r w:rsidDel="00000000" w:rsidR="00000000" w:rsidRPr="00000000">
              <w:rPr>
                <w:rFonts w:ascii="Arial" w:cs="Arial" w:eastAsia="Arial" w:hAnsi="Arial"/>
                <w:b w:val="0"/>
                <w:bCs w:val="0"/>
                <w:sz w:val="16"/>
                <w:szCs w:val="16"/>
                <w:rtl w:val="0"/>
              </w:rPr>
              <w:t xml:space="preserve">Avance</w:t>
            </w:r>
            <w:r w:rsidDel="00000000" w:rsidR="00000000" w:rsidRPr="00000000">
              <w:rPr>
                <w:rtl w:val="0"/>
              </w:rPr>
            </w:r>
          </w:p>
        </w:tc>
        <w:tc>
          <w:tcPr>
            <w:vAlign w:val="center"/>
          </w:tcPr>
          <w:p w:rsidR="00000000" w:rsidDel="00000000" w:rsidP="00000000" w:rsidRDefault="00000000" w:rsidRPr="00000000" w14:paraId="000000A0">
            <w:pPr>
              <w:spacing w:after="40" w:lineRule="auto"/>
              <w:rPr/>
            </w:pPr>
            <w:r w:rsidDel="00000000" w:rsidR="00000000" w:rsidRPr="00000000">
              <w:rPr>
                <w:rFonts w:ascii="Arial" w:cs="Arial" w:eastAsia="Arial" w:hAnsi="Arial"/>
                <w:b w:val="0"/>
                <w:bCs w:val="0"/>
                <w:sz w:val="16"/>
                <w:szCs w:val="16"/>
                <w:rtl w:val="0"/>
              </w:rPr>
              <w:t xml:space="preserve">Especificación de requisitos</w:t>
            </w:r>
            <w:r w:rsidDel="00000000" w:rsidR="00000000" w:rsidRPr="00000000">
              <w:rPr>
                <w:rtl w:val="0"/>
              </w:rPr>
            </w:r>
          </w:p>
        </w:tc>
        <w:tc>
          <w:tcPr>
            <w:vAlign w:val="center"/>
          </w:tcPr>
          <w:p w:rsidR="00000000" w:rsidDel="00000000" w:rsidP="00000000" w:rsidRDefault="00000000" w:rsidRPr="00000000" w14:paraId="000000A1">
            <w:pPr>
              <w:spacing w:after="40" w:lineRule="auto"/>
              <w:rPr/>
            </w:pPr>
            <w:r w:rsidDel="00000000" w:rsidR="00000000" w:rsidRPr="00000000">
              <w:rPr>
                <w:rFonts w:ascii="Arial" w:cs="Arial" w:eastAsia="Arial" w:hAnsi="Arial"/>
                <w:b w:val="0"/>
                <w:bCs w:val="0"/>
                <w:sz w:val="16"/>
                <w:szCs w:val="16"/>
                <w:rtl w:val="0"/>
              </w:rPr>
              <w:t xml:space="preserve">Documento con actores, roles, requerimientos funcionales y no funcionales, reglas de negocio y alcance.</w:t>
            </w:r>
            <w:r w:rsidDel="00000000" w:rsidR="00000000" w:rsidRPr="00000000">
              <w:rPr>
                <w:rtl w:val="0"/>
              </w:rPr>
            </w:r>
          </w:p>
        </w:tc>
        <w:tc>
          <w:tcPr>
            <w:vAlign w:val="center"/>
          </w:tcPr>
          <w:p w:rsidR="00000000" w:rsidDel="00000000" w:rsidP="00000000" w:rsidRDefault="00000000" w:rsidRPr="00000000" w14:paraId="000000A2">
            <w:pPr>
              <w:spacing w:after="40" w:lineRule="auto"/>
              <w:rPr/>
            </w:pPr>
            <w:r w:rsidDel="00000000" w:rsidR="00000000" w:rsidRPr="00000000">
              <w:rPr>
                <w:rFonts w:ascii="Arial" w:cs="Arial" w:eastAsia="Arial" w:hAnsi="Arial"/>
                <w:b w:val="0"/>
                <w:bCs w:val="0"/>
                <w:sz w:val="16"/>
                <w:szCs w:val="16"/>
                <w:rtl w:val="0"/>
              </w:rPr>
              <w:t xml:space="preserve">Permite comprobar que el problema y la solución están definidos antes de programar.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3">
            <w:pPr>
              <w:spacing w:after="40" w:lineRule="auto"/>
              <w:rPr/>
            </w:pPr>
            <w:r w:rsidDel="00000000" w:rsidR="00000000" w:rsidRPr="00000000">
              <w:rPr>
                <w:rFonts w:ascii="Arial" w:cs="Arial" w:eastAsia="Arial" w:hAnsi="Arial"/>
                <w:b w:val="0"/>
                <w:bCs w:val="0"/>
                <w:sz w:val="16"/>
                <w:szCs w:val="16"/>
                <w:rtl w:val="0"/>
              </w:rPr>
              <w:t xml:space="preserve">Avance</w:t>
            </w:r>
            <w:r w:rsidDel="00000000" w:rsidR="00000000" w:rsidRPr="00000000">
              <w:rPr>
                <w:rtl w:val="0"/>
              </w:rPr>
            </w:r>
          </w:p>
        </w:tc>
        <w:tc>
          <w:tcPr>
            <w:vAlign w:val="center"/>
          </w:tcPr>
          <w:p w:rsidR="00000000" w:rsidDel="00000000" w:rsidP="00000000" w:rsidRDefault="00000000" w:rsidRPr="00000000" w14:paraId="000000A4">
            <w:pPr>
              <w:spacing w:after="40" w:lineRule="auto"/>
              <w:rPr/>
            </w:pPr>
            <w:r w:rsidDel="00000000" w:rsidR="00000000" w:rsidRPr="00000000">
              <w:rPr>
                <w:rFonts w:ascii="Arial" w:cs="Arial" w:eastAsia="Arial" w:hAnsi="Arial"/>
                <w:b w:val="0"/>
                <w:bCs w:val="0"/>
                <w:sz w:val="16"/>
                <w:szCs w:val="16"/>
                <w:rtl w:val="0"/>
              </w:rPr>
              <w:t xml:space="preserve">Modelo de datos y arquitectura</w:t>
            </w:r>
            <w:r w:rsidDel="00000000" w:rsidR="00000000" w:rsidRPr="00000000">
              <w:rPr>
                <w:rtl w:val="0"/>
              </w:rPr>
            </w:r>
          </w:p>
        </w:tc>
        <w:tc>
          <w:tcPr>
            <w:vAlign w:val="center"/>
          </w:tcPr>
          <w:p w:rsidR="00000000" w:rsidDel="00000000" w:rsidP="00000000" w:rsidRDefault="00000000" w:rsidRPr="00000000" w14:paraId="000000A5">
            <w:pPr>
              <w:spacing w:after="40" w:lineRule="auto"/>
              <w:rPr/>
            </w:pPr>
            <w:r w:rsidDel="00000000" w:rsidR="00000000" w:rsidRPr="00000000">
              <w:rPr>
                <w:rFonts w:ascii="Arial" w:cs="Arial" w:eastAsia="Arial" w:hAnsi="Arial"/>
                <w:b w:val="0"/>
                <w:bCs w:val="0"/>
                <w:sz w:val="16"/>
                <w:szCs w:val="16"/>
                <w:rtl w:val="0"/>
              </w:rPr>
              <w:t xml:space="preserve">Diagrama de datos, arquitectura de componentes y descripción de la integración con servicios externos.</w:t>
            </w:r>
            <w:r w:rsidDel="00000000" w:rsidR="00000000" w:rsidRPr="00000000">
              <w:rPr>
                <w:rtl w:val="0"/>
              </w:rPr>
            </w:r>
          </w:p>
        </w:tc>
        <w:tc>
          <w:tcP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0"/>
                <w:bCs w:val="0"/>
                <w:sz w:val="16"/>
                <w:szCs w:val="16"/>
                <w:rtl w:val="0"/>
              </w:rPr>
              <w:t xml:space="preserve">Demuestra la planificación técnica y la organización de la información.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7">
            <w:pPr>
              <w:spacing w:after="40" w:lineRule="auto"/>
              <w:rPr/>
            </w:pPr>
            <w:r w:rsidDel="00000000" w:rsidR="00000000" w:rsidRPr="00000000">
              <w:rPr>
                <w:rFonts w:ascii="Arial" w:cs="Arial" w:eastAsia="Arial" w:hAnsi="Arial"/>
                <w:b w:val="0"/>
                <w:bCs w:val="0"/>
                <w:sz w:val="16"/>
                <w:szCs w:val="16"/>
                <w:rtl w:val="0"/>
              </w:rPr>
              <w:t xml:space="preserve">Avance</w:t>
            </w:r>
            <w:r w:rsidDel="00000000" w:rsidR="00000000" w:rsidRPr="00000000">
              <w:rPr>
                <w:rtl w:val="0"/>
              </w:rPr>
            </w:r>
          </w:p>
        </w:tc>
        <w:tc>
          <w:tcPr>
            <w:vAlign w:val="center"/>
          </w:tcPr>
          <w:p w:rsidR="00000000" w:rsidDel="00000000" w:rsidP="00000000" w:rsidRDefault="00000000" w:rsidRPr="00000000" w14:paraId="000000A8">
            <w:pPr>
              <w:spacing w:after="40" w:lineRule="auto"/>
              <w:rPr/>
            </w:pPr>
            <w:r w:rsidDel="00000000" w:rsidR="00000000" w:rsidRPr="00000000">
              <w:rPr>
                <w:rFonts w:ascii="Arial" w:cs="Arial" w:eastAsia="Arial" w:hAnsi="Arial"/>
                <w:b w:val="0"/>
                <w:bCs w:val="0"/>
                <w:sz w:val="16"/>
                <w:szCs w:val="16"/>
                <w:rtl w:val="0"/>
              </w:rPr>
              <w:t xml:space="preserve">Diseño de interfaz y navegación</w:t>
            </w:r>
            <w:r w:rsidDel="00000000" w:rsidR="00000000" w:rsidRPr="00000000">
              <w:rPr>
                <w:rtl w:val="0"/>
              </w:rPr>
            </w:r>
          </w:p>
        </w:tc>
        <w:tc>
          <w:tcPr>
            <w:vAlign w:val="center"/>
          </w:tcPr>
          <w:p w:rsidR="00000000" w:rsidDel="00000000" w:rsidP="00000000" w:rsidRDefault="00000000" w:rsidRPr="00000000" w14:paraId="000000A9">
            <w:pPr>
              <w:spacing w:after="40" w:lineRule="auto"/>
              <w:rPr/>
            </w:pPr>
            <w:r w:rsidDel="00000000" w:rsidR="00000000" w:rsidRPr="00000000">
              <w:rPr>
                <w:rFonts w:ascii="Arial" w:cs="Arial" w:eastAsia="Arial" w:hAnsi="Arial"/>
                <w:b w:val="0"/>
                <w:bCs w:val="0"/>
                <w:sz w:val="16"/>
                <w:szCs w:val="16"/>
                <w:rtl w:val="0"/>
              </w:rPr>
              <w:t xml:space="preserve">Prototipos de pantallas y flujos de navegación de los módulos principales.</w:t>
            </w:r>
            <w:r w:rsidDel="00000000" w:rsidR="00000000" w:rsidRPr="00000000">
              <w:rPr>
                <w:rtl w:val="0"/>
              </w:rPr>
            </w:r>
          </w:p>
        </w:tc>
        <w:tc>
          <w:tcPr>
            <w:vAlign w:val="center"/>
          </w:tcPr>
          <w:p w:rsidR="00000000" w:rsidDel="00000000" w:rsidP="00000000" w:rsidRDefault="00000000" w:rsidRPr="00000000" w14:paraId="000000AA">
            <w:pPr>
              <w:spacing w:after="40" w:lineRule="auto"/>
              <w:rPr/>
            </w:pPr>
            <w:r w:rsidDel="00000000" w:rsidR="00000000" w:rsidRPr="00000000">
              <w:rPr>
                <w:rFonts w:ascii="Arial" w:cs="Arial" w:eastAsia="Arial" w:hAnsi="Arial"/>
                <w:b w:val="0"/>
                <w:bCs w:val="0"/>
                <w:sz w:val="16"/>
                <w:szCs w:val="16"/>
                <w:rtl w:val="0"/>
              </w:rPr>
              <w:t xml:space="preserve">Permite revisar la usabilidad y la cobertura de los requerimientos.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B">
            <w:pPr>
              <w:spacing w:after="40" w:lineRule="auto"/>
              <w:rPr/>
            </w:pPr>
            <w:r w:rsidDel="00000000" w:rsidR="00000000" w:rsidRPr="00000000">
              <w:rPr>
                <w:rFonts w:ascii="Arial" w:cs="Arial" w:eastAsia="Arial" w:hAnsi="Arial"/>
                <w:b w:val="0"/>
                <w:bCs w:val="0"/>
                <w:sz w:val="16"/>
                <w:szCs w:val="16"/>
                <w:rtl w:val="0"/>
              </w:rPr>
              <w:t xml:space="preserve">Avance</w:t>
            </w:r>
            <w:r w:rsidDel="00000000" w:rsidR="00000000" w:rsidRPr="00000000">
              <w:rPr>
                <w:rtl w:val="0"/>
              </w:rPr>
            </w:r>
          </w:p>
        </w:tc>
        <w:tc>
          <w:tcPr>
            <w:vAlign w:val="center"/>
          </w:tcPr>
          <w:p w:rsidR="00000000" w:rsidDel="00000000" w:rsidP="00000000" w:rsidRDefault="00000000" w:rsidRPr="00000000" w14:paraId="000000AC">
            <w:pPr>
              <w:spacing w:after="40" w:lineRule="auto"/>
              <w:rPr/>
            </w:pPr>
            <w:r w:rsidDel="00000000" w:rsidR="00000000" w:rsidRPr="00000000">
              <w:rPr>
                <w:rFonts w:ascii="Arial" w:cs="Arial" w:eastAsia="Arial" w:hAnsi="Arial"/>
                <w:b w:val="0"/>
                <w:bCs w:val="0"/>
                <w:sz w:val="16"/>
                <w:szCs w:val="16"/>
                <w:rtl w:val="0"/>
              </w:rPr>
              <w:t xml:space="preserve">Diseño de seguridad y autenticación</w:t>
            </w:r>
            <w:r w:rsidDel="00000000" w:rsidR="00000000" w:rsidRPr="00000000">
              <w:rPr>
                <w:rtl w:val="0"/>
              </w:rPr>
            </w:r>
          </w:p>
        </w:tc>
        <w:tc>
          <w:tcPr>
            <w:vAlign w:val="center"/>
          </w:tcPr>
          <w:p w:rsidR="00000000" w:rsidDel="00000000" w:rsidP="00000000" w:rsidRDefault="00000000" w:rsidRPr="00000000" w14:paraId="000000AD">
            <w:pPr>
              <w:spacing w:after="40" w:lineRule="auto"/>
              <w:rPr/>
            </w:pPr>
            <w:r w:rsidDel="00000000" w:rsidR="00000000" w:rsidRPr="00000000">
              <w:rPr>
                <w:rFonts w:ascii="Arial" w:cs="Arial" w:eastAsia="Arial" w:hAnsi="Arial"/>
                <w:b w:val="0"/>
                <w:bCs w:val="0"/>
                <w:sz w:val="16"/>
                <w:szCs w:val="16"/>
                <w:rtl w:val="0"/>
              </w:rPr>
              <w:t xml:space="preserve">Descripción de autenticación, permisos, acceso a datos y manejo de fotografías.</w:t>
            </w:r>
            <w:r w:rsidDel="00000000" w:rsidR="00000000" w:rsidRPr="00000000">
              <w:rPr>
                <w:rtl w:val="0"/>
              </w:rPr>
            </w:r>
          </w:p>
        </w:tc>
        <w:tc>
          <w:tcPr>
            <w:vAlign w:val="center"/>
          </w:tcPr>
          <w:p w:rsidR="00000000" w:rsidDel="00000000" w:rsidP="00000000" w:rsidRDefault="00000000" w:rsidRPr="00000000" w14:paraId="000000AE">
            <w:pPr>
              <w:spacing w:after="40" w:lineRule="auto"/>
              <w:rPr/>
            </w:pPr>
            <w:r w:rsidDel="00000000" w:rsidR="00000000" w:rsidRPr="00000000">
              <w:rPr>
                <w:rFonts w:ascii="Arial" w:cs="Arial" w:eastAsia="Arial" w:hAnsi="Arial"/>
                <w:b w:val="0"/>
                <w:bCs w:val="0"/>
                <w:sz w:val="16"/>
                <w:szCs w:val="16"/>
                <w:rtl w:val="0"/>
              </w:rPr>
              <w:t xml:space="preserve">Evidencia que la seguridad se considera desde el diseño.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0"/>
                <w:bCs w:val="0"/>
                <w:sz w:val="16"/>
                <w:szCs w:val="16"/>
                <w:rtl w:val="0"/>
              </w:rPr>
              <w:t xml:space="preserve">Final</w:t>
            </w:r>
            <w:r w:rsidDel="00000000" w:rsidR="00000000" w:rsidRPr="00000000">
              <w:rPr>
                <w:rtl w:val="0"/>
              </w:rPr>
            </w:r>
          </w:p>
        </w:tc>
        <w:tc>
          <w:tcPr>
            <w:vAlign w:val="center"/>
          </w:tcPr>
          <w:p w:rsidR="00000000" w:rsidDel="00000000" w:rsidP="00000000" w:rsidRDefault="00000000" w:rsidRPr="00000000" w14:paraId="000000B0">
            <w:pPr>
              <w:spacing w:after="40" w:lineRule="auto"/>
              <w:rPr/>
            </w:pPr>
            <w:r w:rsidDel="00000000" w:rsidR="00000000" w:rsidRPr="00000000">
              <w:rPr>
                <w:rFonts w:ascii="Arial" w:cs="Arial" w:eastAsia="Arial" w:hAnsi="Arial"/>
                <w:b w:val="0"/>
                <w:bCs w:val="0"/>
                <w:sz w:val="16"/>
                <w:szCs w:val="16"/>
                <w:rtl w:val="0"/>
              </w:rPr>
              <w:t xml:space="preserve">Código fuente y repositorio</w:t>
            </w:r>
            <w:r w:rsidDel="00000000" w:rsidR="00000000" w:rsidRPr="00000000">
              <w:rPr>
                <w:rtl w:val="0"/>
              </w:rPr>
            </w:r>
          </w:p>
        </w:tc>
        <w:tc>
          <w:tcPr>
            <w:vAlign w:val="center"/>
          </w:tcPr>
          <w:p w:rsidR="00000000" w:rsidDel="00000000" w:rsidP="00000000" w:rsidRDefault="00000000" w:rsidRPr="00000000" w14:paraId="000000B1">
            <w:pPr>
              <w:spacing w:after="40" w:lineRule="auto"/>
              <w:rPr/>
            </w:pPr>
            <w:r w:rsidDel="00000000" w:rsidR="00000000" w:rsidRPr="00000000">
              <w:rPr>
                <w:rFonts w:ascii="Arial" w:cs="Arial" w:eastAsia="Arial" w:hAnsi="Arial"/>
                <w:b w:val="0"/>
                <w:bCs w:val="0"/>
                <w:sz w:val="16"/>
                <w:szCs w:val="16"/>
                <w:rtl w:val="0"/>
              </w:rPr>
              <w:t xml:space="preserve">Repositorio con código, organización de módulos e historial de commits.</w:t>
            </w:r>
            <w:r w:rsidDel="00000000" w:rsidR="00000000" w:rsidRPr="00000000">
              <w:rPr>
                <w:rtl w:val="0"/>
              </w:rPr>
            </w:r>
          </w:p>
        </w:tc>
        <w:tc>
          <w:tcPr>
            <w:vAlign w:val="center"/>
          </w:tcPr>
          <w:p w:rsidR="00000000" w:rsidDel="00000000" w:rsidP="00000000" w:rsidRDefault="00000000" w:rsidRPr="00000000" w14:paraId="000000B2">
            <w:pPr>
              <w:spacing w:after="40" w:lineRule="auto"/>
              <w:rPr/>
            </w:pPr>
            <w:r w:rsidDel="00000000" w:rsidR="00000000" w:rsidRPr="00000000">
              <w:rPr>
                <w:rFonts w:ascii="Arial" w:cs="Arial" w:eastAsia="Arial" w:hAnsi="Arial"/>
                <w:b w:val="0"/>
                <w:bCs w:val="0"/>
                <w:sz w:val="16"/>
                <w:szCs w:val="16"/>
                <w:rtl w:val="0"/>
              </w:rPr>
              <w:t xml:space="preserve">Permite revisar la implementación y la trazabilidad del desarrollo.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3">
            <w:pPr>
              <w:spacing w:after="40" w:lineRule="auto"/>
              <w:rPr/>
            </w:pPr>
            <w:r w:rsidDel="00000000" w:rsidR="00000000" w:rsidRPr="00000000">
              <w:rPr>
                <w:rFonts w:ascii="Arial" w:cs="Arial" w:eastAsia="Arial" w:hAnsi="Arial"/>
                <w:b w:val="0"/>
                <w:bCs w:val="0"/>
                <w:sz w:val="16"/>
                <w:szCs w:val="16"/>
                <w:rtl w:val="0"/>
              </w:rPr>
              <w:t xml:space="preserve">Final</w:t>
            </w:r>
            <w:r w:rsidDel="00000000" w:rsidR="00000000" w:rsidRPr="00000000">
              <w:rPr>
                <w:rtl w:val="0"/>
              </w:rPr>
            </w:r>
          </w:p>
        </w:tc>
        <w:tc>
          <w:tcPr>
            <w:vAlign w:val="center"/>
          </w:tcPr>
          <w:p w:rsidR="00000000" w:rsidDel="00000000" w:rsidP="00000000" w:rsidRDefault="00000000" w:rsidRPr="00000000" w14:paraId="000000B4">
            <w:pPr>
              <w:spacing w:after="40" w:lineRule="auto"/>
              <w:rPr/>
            </w:pPr>
            <w:r w:rsidDel="00000000" w:rsidR="00000000" w:rsidRPr="00000000">
              <w:rPr>
                <w:rFonts w:ascii="Arial" w:cs="Arial" w:eastAsia="Arial" w:hAnsi="Arial"/>
                <w:b w:val="0"/>
                <w:bCs w:val="0"/>
                <w:sz w:val="16"/>
                <w:szCs w:val="16"/>
                <w:rtl w:val="0"/>
              </w:rPr>
              <w:t xml:space="preserve">Aplicación desplegada o demostrable</w:t>
            </w:r>
            <w:r w:rsidDel="00000000" w:rsidR="00000000" w:rsidRPr="00000000">
              <w:rPr>
                <w:rtl w:val="0"/>
              </w:rPr>
            </w:r>
          </w:p>
        </w:tc>
        <w:tc>
          <w:tcPr>
            <w:vAlign w:val="center"/>
          </w:tcPr>
          <w:p w:rsidR="00000000" w:rsidDel="00000000" w:rsidP="00000000" w:rsidRDefault="00000000" w:rsidRPr="00000000" w14:paraId="000000B5">
            <w:pPr>
              <w:spacing w:after="40" w:lineRule="auto"/>
              <w:rPr/>
            </w:pPr>
            <w:r w:rsidDel="00000000" w:rsidR="00000000" w:rsidRPr="00000000">
              <w:rPr>
                <w:rFonts w:ascii="Arial" w:cs="Arial" w:eastAsia="Arial" w:hAnsi="Arial"/>
                <w:b w:val="0"/>
                <w:bCs w:val="0"/>
                <w:sz w:val="16"/>
                <w:szCs w:val="16"/>
                <w:rtl w:val="0"/>
              </w:rPr>
              <w:t xml:space="preserve">Versión ejecutable con las funcionalidades incluidas en el alcance final.</w:t>
            </w:r>
            <w:r w:rsidDel="00000000" w:rsidR="00000000" w:rsidRPr="00000000">
              <w:rPr>
                <w:rtl w:val="0"/>
              </w:rPr>
            </w:r>
          </w:p>
        </w:tc>
        <w:tc>
          <w:tcPr>
            <w:vAlign w:val="center"/>
          </w:tcPr>
          <w:p w:rsidR="00000000" w:rsidDel="00000000" w:rsidP="00000000" w:rsidRDefault="00000000" w:rsidRPr="00000000" w14:paraId="000000B6">
            <w:pPr>
              <w:spacing w:after="40" w:lineRule="auto"/>
              <w:rPr/>
            </w:pPr>
            <w:r w:rsidDel="00000000" w:rsidR="00000000" w:rsidRPr="00000000">
              <w:rPr>
                <w:rFonts w:ascii="Arial" w:cs="Arial" w:eastAsia="Arial" w:hAnsi="Arial"/>
                <w:b w:val="0"/>
                <w:bCs w:val="0"/>
                <w:sz w:val="16"/>
                <w:szCs w:val="16"/>
                <w:rtl w:val="0"/>
              </w:rPr>
              <w:t xml:space="preserve">Demuestra el funcionamiento de la solución.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7">
            <w:pPr>
              <w:spacing w:after="40" w:lineRule="auto"/>
              <w:rPr/>
            </w:pPr>
            <w:r w:rsidDel="00000000" w:rsidR="00000000" w:rsidRPr="00000000">
              <w:rPr>
                <w:rFonts w:ascii="Arial" w:cs="Arial" w:eastAsia="Arial" w:hAnsi="Arial"/>
                <w:b w:val="0"/>
                <w:bCs w:val="0"/>
                <w:sz w:val="16"/>
                <w:szCs w:val="16"/>
                <w:rtl w:val="0"/>
              </w:rPr>
              <w:t xml:space="preserve">Final</w:t>
            </w:r>
            <w:r w:rsidDel="00000000" w:rsidR="00000000" w:rsidRPr="00000000">
              <w:rPr>
                <w:rtl w:val="0"/>
              </w:rPr>
            </w:r>
          </w:p>
        </w:tc>
        <w:tc>
          <w:tcPr>
            <w:vAlign w:val="center"/>
          </w:tcPr>
          <w:p w:rsidR="00000000" w:rsidDel="00000000" w:rsidP="00000000" w:rsidRDefault="00000000" w:rsidRPr="00000000" w14:paraId="000000B8">
            <w:pPr>
              <w:spacing w:after="40" w:lineRule="auto"/>
              <w:rPr/>
            </w:pPr>
            <w:r w:rsidDel="00000000" w:rsidR="00000000" w:rsidRPr="00000000">
              <w:rPr>
                <w:rFonts w:ascii="Arial" w:cs="Arial" w:eastAsia="Arial" w:hAnsi="Arial"/>
                <w:b w:val="0"/>
                <w:bCs w:val="0"/>
                <w:sz w:val="16"/>
                <w:szCs w:val="16"/>
                <w:rtl w:val="0"/>
              </w:rPr>
              <w:t xml:space="preserve">Informe de pruebas</w:t>
            </w:r>
            <w:r w:rsidDel="00000000" w:rsidR="00000000" w:rsidRPr="00000000">
              <w:rPr>
                <w:rtl w:val="0"/>
              </w:rPr>
            </w:r>
          </w:p>
        </w:tc>
        <w:tc>
          <w:tcPr>
            <w:vAlign w:val="center"/>
          </w:tcPr>
          <w:p w:rsidR="00000000" w:rsidDel="00000000" w:rsidP="00000000" w:rsidRDefault="00000000" w:rsidRPr="00000000" w14:paraId="000000B9">
            <w:pPr>
              <w:spacing w:after="40" w:lineRule="auto"/>
              <w:rPr/>
            </w:pPr>
            <w:r w:rsidDel="00000000" w:rsidR="00000000" w:rsidRPr="00000000">
              <w:rPr>
                <w:rFonts w:ascii="Arial" w:cs="Arial" w:eastAsia="Arial" w:hAnsi="Arial"/>
                <w:b w:val="0"/>
                <w:bCs w:val="0"/>
                <w:sz w:val="16"/>
                <w:szCs w:val="16"/>
                <w:rtl w:val="0"/>
              </w:rPr>
              <w:t xml:space="preserve">Casos de prueba, resultados, defectos detectados y correcciones realizadas.</w:t>
            </w:r>
            <w:r w:rsidDel="00000000" w:rsidR="00000000" w:rsidRPr="00000000">
              <w:rPr>
                <w:rtl w:val="0"/>
              </w:rPr>
            </w:r>
          </w:p>
        </w:tc>
        <w:tc>
          <w:tcPr>
            <w:vAlign w:val="center"/>
          </w:tcPr>
          <w:p w:rsidR="00000000" w:rsidDel="00000000" w:rsidP="00000000" w:rsidRDefault="00000000" w:rsidRPr="00000000" w14:paraId="000000BA">
            <w:pPr>
              <w:spacing w:after="40" w:lineRule="auto"/>
              <w:rPr/>
            </w:pPr>
            <w:r w:rsidDel="00000000" w:rsidR="00000000" w:rsidRPr="00000000">
              <w:rPr>
                <w:rFonts w:ascii="Arial" w:cs="Arial" w:eastAsia="Arial" w:hAnsi="Arial"/>
                <w:b w:val="0"/>
                <w:bCs w:val="0"/>
                <w:sz w:val="16"/>
                <w:szCs w:val="16"/>
                <w:rtl w:val="0"/>
              </w:rPr>
              <w:t xml:space="preserve">Permite verificar el cumplimiento de los criterios de aceptación.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B">
            <w:pPr>
              <w:spacing w:after="40" w:lineRule="auto"/>
              <w:rPr/>
            </w:pPr>
            <w:r w:rsidDel="00000000" w:rsidR="00000000" w:rsidRPr="00000000">
              <w:rPr>
                <w:rFonts w:ascii="Arial" w:cs="Arial" w:eastAsia="Arial" w:hAnsi="Arial"/>
                <w:b w:val="0"/>
                <w:bCs w:val="0"/>
                <w:sz w:val="16"/>
                <w:szCs w:val="16"/>
                <w:rtl w:val="0"/>
              </w:rPr>
              <w:t xml:space="preserve">Final</w:t>
            </w:r>
            <w:r w:rsidDel="00000000" w:rsidR="00000000" w:rsidRPr="00000000">
              <w:rPr>
                <w:rtl w:val="0"/>
              </w:rPr>
            </w:r>
          </w:p>
        </w:tc>
        <w:tc>
          <w:tcPr>
            <w:vAlign w:val="center"/>
          </w:tcPr>
          <w:p w:rsidR="00000000" w:rsidDel="00000000" w:rsidP="00000000" w:rsidRDefault="00000000" w:rsidRPr="00000000" w14:paraId="000000BC">
            <w:pPr>
              <w:spacing w:after="40" w:lineRule="auto"/>
              <w:rPr/>
            </w:pPr>
            <w:r w:rsidDel="00000000" w:rsidR="00000000" w:rsidRPr="00000000">
              <w:rPr>
                <w:rFonts w:ascii="Arial" w:cs="Arial" w:eastAsia="Arial" w:hAnsi="Arial"/>
                <w:b w:val="0"/>
                <w:bCs w:val="0"/>
                <w:sz w:val="16"/>
                <w:szCs w:val="16"/>
                <w:rtl w:val="0"/>
              </w:rPr>
              <w:t xml:space="preserve">Manual y memoria del proyecto</w:t>
            </w:r>
            <w:r w:rsidDel="00000000" w:rsidR="00000000" w:rsidRPr="00000000">
              <w:rPr>
                <w:rtl w:val="0"/>
              </w:rPr>
            </w:r>
          </w:p>
        </w:tc>
        <w:tc>
          <w:tcPr>
            <w:vAlign w:val="center"/>
          </w:tcPr>
          <w:p w:rsidR="00000000" w:rsidDel="00000000" w:rsidP="00000000" w:rsidRDefault="00000000" w:rsidRPr="00000000" w14:paraId="000000BD">
            <w:pPr>
              <w:spacing w:after="40" w:lineRule="auto"/>
              <w:rPr/>
            </w:pPr>
            <w:r w:rsidDel="00000000" w:rsidR="00000000" w:rsidRPr="00000000">
              <w:rPr>
                <w:rFonts w:ascii="Arial" w:cs="Arial" w:eastAsia="Arial" w:hAnsi="Arial"/>
                <w:b w:val="0"/>
                <w:bCs w:val="0"/>
                <w:sz w:val="16"/>
                <w:szCs w:val="16"/>
                <w:rtl w:val="0"/>
              </w:rPr>
              <w:t xml:space="preserve">Documentación técnica, guía de uso y memoria final.</w:t>
            </w:r>
            <w:r w:rsidDel="00000000" w:rsidR="00000000" w:rsidRPr="00000000">
              <w:rPr>
                <w:rtl w:val="0"/>
              </w:rPr>
            </w:r>
          </w:p>
        </w:tc>
        <w:tc>
          <w:tcPr>
            <w:vAlign w:val="center"/>
          </w:tcPr>
          <w:p w:rsidR="00000000" w:rsidDel="00000000" w:rsidP="00000000" w:rsidRDefault="00000000" w:rsidRPr="00000000" w14:paraId="000000BE">
            <w:pPr>
              <w:spacing w:after="40" w:lineRule="auto"/>
              <w:rPr/>
            </w:pPr>
            <w:r w:rsidDel="00000000" w:rsidR="00000000" w:rsidRPr="00000000">
              <w:rPr>
                <w:rFonts w:ascii="Arial" w:cs="Arial" w:eastAsia="Arial" w:hAnsi="Arial"/>
                <w:b w:val="0"/>
                <w:bCs w:val="0"/>
                <w:sz w:val="16"/>
                <w:szCs w:val="16"/>
                <w:rtl w:val="0"/>
              </w:rPr>
              <w:t xml:space="preserve">Facilita la evaluación, comprensión y continuidad del sistema.</w:t>
            </w:r>
            <w:r w:rsidDel="00000000" w:rsidR="00000000" w:rsidRPr="00000000">
              <w:rPr>
                <w:rtl w:val="0"/>
              </w:rPr>
            </w:r>
          </w:p>
        </w:tc>
      </w:tr>
    </w:tbl>
    <w:p w:rsidR="00000000" w:rsidDel="00000000" w:rsidP="00000000" w:rsidRDefault="00000000" w:rsidRPr="00000000" w14:paraId="000000BF">
      <w:pPr>
        <w:pStyle w:val="Heading1"/>
        <w:rPr>
          <w:color w:val="000000"/>
        </w:rPr>
      </w:pPr>
      <w:r w:rsidDel="00000000" w:rsidR="00000000" w:rsidRPr="00000000">
        <w:rPr>
          <w:color w:val="000000"/>
          <w:rtl w:val="0"/>
        </w:rPr>
        <w:t xml:space="preserve">Individual Conclusions</w:t>
      </w:r>
    </w:p>
    <w:p w:rsidR="00000000" w:rsidDel="00000000" w:rsidP="00000000" w:rsidRDefault="00000000" w:rsidRPr="00000000" w14:paraId="000000C0">
      <w:pPr>
        <w:pStyle w:val="Heading2"/>
        <w:rPr>
          <w:color w:val="000000"/>
        </w:rPr>
      </w:pPr>
      <w:r w:rsidDel="00000000" w:rsidR="00000000" w:rsidRPr="00000000">
        <w:rPr>
          <w:color w:val="000000"/>
          <w:rtl w:val="0"/>
        </w:rPr>
        <w:t xml:space="preserve">Sebastián Quilodrán Rodríguez</w:t>
      </w:r>
    </w:p>
    <w:p w:rsidR="00000000" w:rsidDel="00000000" w:rsidP="00000000" w:rsidRDefault="00000000" w:rsidRPr="00000000" w14:paraId="000000C1">
      <w:pPr>
        <w:rPr/>
      </w:pPr>
      <w:r w:rsidDel="00000000" w:rsidR="00000000" w:rsidRPr="00000000">
        <w:rPr>
          <w:rtl w:val="0"/>
        </w:rPr>
        <w:t xml:space="preserve">Developing EccoApp represents an opportunity to apply the knowledge acquired during my studies in Computer Engineering to a real community and environmental problem. The project connects mobile development, geographic services, data management, and software quality with a practical purpose: helping people coordinate actions to recover public spaces. I consider that the planning, implementation, and testing stages will strengthen my technical skills as well as my ability to work in a team, manage requirements, and make decisions about scope. The project's value will ultimately depend on building a reliable and usable application and evaluating its contribution through measurable results.</w:t>
      </w:r>
    </w:p>
    <w:p w:rsidR="00000000" w:rsidDel="00000000" w:rsidP="00000000" w:rsidRDefault="00000000" w:rsidRPr="00000000" w14:paraId="000000C2">
      <w:pPr>
        <w:pStyle w:val="Heading2"/>
        <w:rPr>
          <w:color w:val="000000"/>
        </w:rPr>
      </w:pPr>
      <w:r w:rsidDel="00000000" w:rsidR="00000000" w:rsidRPr="00000000">
        <w:rPr>
          <w:color w:val="000000"/>
          <w:rtl w:val="0"/>
        </w:rPr>
        <w:t xml:space="preserve">Brayan Cid</w:t>
      </w:r>
    </w:p>
    <w:p w:rsidR="00000000" w:rsidDel="00000000" w:rsidP="00000000" w:rsidRDefault="00000000" w:rsidRPr="00000000" w14:paraId="000000C3">
      <w:pPr>
        <w:rPr/>
      </w:pPr>
      <w:r w:rsidDel="00000000" w:rsidR="00000000" w:rsidRPr="00000000">
        <w:rPr>
          <w:rtl w:val="0"/>
        </w:rPr>
        <w:t xml:space="preserve">EccoApp provides an opportunity to develop a technological solution that encourages community participation and environmental responsibility. Through the implementation of mobile features, mapping tools, and collaborative activities, the project will allow me to strengthen my programming, integration, and software testing skills. It also highlights the importance of organizing work, communicating effectively, and prioritizing the most relevant features within the academic schedule. I believe that a successful outcome should combine technical functionality with a clear benefit for users and their communities.</w:t>
      </w:r>
    </w:p>
    <w:p w:rsidR="00000000" w:rsidDel="00000000" w:rsidP="00000000" w:rsidRDefault="00000000" w:rsidRPr="00000000" w14:paraId="000000C4">
      <w:pPr>
        <w:pStyle w:val="Heading1"/>
        <w:rPr>
          <w:color w:val="000000"/>
        </w:rPr>
      </w:pPr>
      <w:r w:rsidDel="00000000" w:rsidR="00000000" w:rsidRPr="00000000">
        <w:rPr>
          <w:rtl w:val="0"/>
        </w:rPr>
      </w:r>
    </w:p>
    <w:p w:rsidR="00000000" w:rsidDel="00000000" w:rsidP="00000000" w:rsidRDefault="00000000" w:rsidRPr="00000000" w14:paraId="000000C5">
      <w:pPr>
        <w:pStyle w:val="Heading1"/>
        <w:rPr>
          <w:color w:val="000000"/>
        </w:rPr>
      </w:pPr>
      <w:r w:rsidDel="00000000" w:rsidR="00000000" w:rsidRPr="00000000">
        <w:rPr>
          <w:rtl w:val="0"/>
        </w:rPr>
      </w:r>
    </w:p>
    <w:p w:rsidR="00000000" w:rsidDel="00000000" w:rsidP="00000000" w:rsidRDefault="00000000" w:rsidRPr="00000000" w14:paraId="000000C6">
      <w:pPr>
        <w:pStyle w:val="Heading1"/>
        <w:rPr>
          <w:color w:val="000000"/>
        </w:rPr>
      </w:pPr>
      <w:r w:rsidDel="00000000" w:rsidR="00000000" w:rsidRPr="00000000">
        <w:rPr>
          <w:rtl w:val="0"/>
        </w:rPr>
      </w:r>
    </w:p>
    <w:p w:rsidR="00000000" w:rsidDel="00000000" w:rsidP="00000000" w:rsidRDefault="00000000" w:rsidRPr="00000000" w14:paraId="000000C7">
      <w:pPr>
        <w:pStyle w:val="Heading1"/>
        <w:rPr>
          <w:color w:val="000000"/>
        </w:rPr>
      </w:pPr>
      <w:r w:rsidDel="00000000" w:rsidR="00000000" w:rsidRPr="00000000">
        <w:rPr>
          <w:rtl w:val="0"/>
        </w:rPr>
      </w:r>
    </w:p>
    <w:p w:rsidR="00000000" w:rsidDel="00000000" w:rsidP="00000000" w:rsidRDefault="00000000" w:rsidRPr="00000000" w14:paraId="000000C8">
      <w:pPr>
        <w:pStyle w:val="Heading1"/>
        <w:rPr>
          <w:color w:val="000000"/>
        </w:rPr>
      </w:pPr>
      <w:r w:rsidDel="00000000" w:rsidR="00000000" w:rsidRPr="00000000">
        <w:rPr>
          <w:color w:val="000000"/>
          <w:rtl w:val="0"/>
        </w:rPr>
        <w:t xml:space="preserve">Reflection</w:t>
      </w:r>
    </w:p>
    <w:p w:rsidR="00000000" w:rsidDel="00000000" w:rsidP="00000000" w:rsidRDefault="00000000" w:rsidRPr="00000000" w14:paraId="000000C9">
      <w:pPr>
        <w:rPr/>
      </w:pPr>
      <w:r w:rsidDel="00000000" w:rsidR="00000000" w:rsidRPr="00000000">
        <w:rPr>
          <w:rtl w:val="0"/>
        </w:rPr>
        <w:t xml:space="preserve">Working on EccoApp encourages us to reflect on the role that software engineering can play beyond business or administrative processes. Public waste and neglected spaces are visible community problems, but addressing them requires more than technology: it also requires participation, coordination, and sustained commitment. Our challenge is to design a tool that is accessible, reliable, and simple enough for people to use in their everyday lives. We must also be realistic about our time and resources, prioritize essential functions, protect user information, and test the application carefully. This project can help us grow as future software professionals by connecting technical decisions with social responsibility and measurable outcomes.</w:t>
      </w:r>
    </w:p>
    <w:p w:rsidR="00000000" w:rsidDel="00000000" w:rsidP="00000000" w:rsidRDefault="00000000" w:rsidRPr="00000000" w14:paraId="000000CA">
      <w:pPr>
        <w:rPr/>
      </w:pPr>
      <w:r w:rsidDel="00000000" w:rsidR="00000000" w:rsidRPr="00000000">
        <w:rPr>
          <w:rtl w:val="0"/>
        </w:rPr>
      </w:r>
    </w:p>
    <w:sectPr>
      <w:headerReference r:id="rId7" w:type="default"/>
      <w:footerReference r:id="rId8" w:type="default"/>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EccoApp — Proyecto APT | Capstone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5a5a5a"/>
        <w:sz w:val="16"/>
        <w:szCs w:val="16"/>
        <w:u w:val="none"/>
        <w:shd w:fill="auto" w:val="clear"/>
        <w:vertAlign w:val="baseline"/>
        <w:rtl w:val="0"/>
      </w:rPr>
      <w:t xml:space="preserve">DUOC UC | ESCUELA DE INFORMÁTICA Y TELECOMUNICACIONES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43"/>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43"/>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43"/>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uvOB8rTU/OA0hSDCQFln/VY06g==">CgMxLjAyDWguZzllZnp5YTJzYmkyDmgubWxmbDR0Z2YzcWl0OAByITFvMnpzQUVseUVDMnR1NEM2YnhkSWRZa25sVzRHa0hKWA==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