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40"/>
          <w:szCs w:val="40"/>
        </w:rPr>
        <w:t xml:space="preserve">Worksheet W10-A — Journey Walk (35 นาที)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8699" w:sz="24"/>
              <w:bottom w:val="none"/>
              <w:right w:val="none"/>
            </w:tcBorders>
            <w:shd w:fill="F1F7FA" w:color="auto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ทีม: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______________________ 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Case: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______________________ 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วันที่: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__________</w:t>
            </w:r>
          </w:p>
          <w:p>
            <w:pPr>
              <w:spacing w:after="3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เป้าหมาย: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เขียนเส้นทาง "งานหลักหนึ่งชิ้น" ของระบบ 5–8 ขั้น เรียงตามที่ </w:t>
            </w: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172333"/>
                <w:sz w:val="26"/>
                <w:szCs w:val="26"/>
              </w:rPr>
              <w:t xml:space="preserve">ผู้ใช้ทำจริง</w:t>
            </w: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6"/>
                <w:szCs w:val="26"/>
              </w:rPr>
              <w:t xml:space="preserve"> → ได้ Design Spine</w:t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ขั้นที่ 1 — ตั้งชื่องานหลักหนึ่งชิ้น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งานหลักหนึ่งชิ้นที่วิ่งจากต้นจนจบของ case เราคือ: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____________________________________________________________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*(ตัวอย่างแนวคิด — ไม่ใช่คำตอบของ case ใคร: "ยืมอุปกรณ์ 1 ครั้ง", "นัดพบ 1 ครั้ง", "แจ้งปัญหา 1 เรื่องจนปิดงาน")*</w:t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ขั้นที่ 2 — เขียนขั้นตอนบนกระดาน แล้วลอกลงตาราง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เขียน 5–8 ขั้น เรียงจากต้น → จบ (ค้นหา/เริ่ม → กรอก/ส่ง → ตรวจ/ตัดสิน → ดูสถานะ → จบงาน)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แบ่งงาน: แต่ละคนรับ 1–2 ขั้น ไปเปิด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docs/06-requirement-models.md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 หา UC + AC ที่ตรง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ขั้นในเส้นทาง (ผู้ใช้/ระบบทำอะไร)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Actor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UC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AC หลัก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W10 ระดับ (Build now/Overview/Later)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173B65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ใครรับผิดชอบ</w:t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1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2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3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4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5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6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7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FFFFF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>8</w:t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  <w:tc>
          <w:tcPr>
            <w:tcW w:type="dxa" w:w="1337"/>
            <w:tcBorders>
              <w:top w:val="single" w:color="D7DEE6" w:sz="4"/>
              <w:left w:val="single" w:color="D7DEE6" w:sz="4"/>
              <w:bottom w:val="single" w:color="D7DEE6" w:sz="4"/>
              <w:right w:val="single" w:color="D7DEE6" w:sz="4"/>
            </w:tcBorders>
            <w:shd w:fill="F1F7FA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 w:val="false"/>
                <w:iCs w:val="false"/>
                <w:color w:val="172333"/>
                <w:sz w:val="24"/>
                <w:szCs w:val="24"/>
              </w:rPr>
              <w:t xml:space="preserve"/>
            </w:r>
          </w:p>
        </w:tc>
      </w:tr>
    </w:tbl>
    <w:p>
      <w:pPr>
        <w:spacing w:after="4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TH Sarabun New" w:cs="TH Sarabun New" w:eastAsia="TH Sarabun New" w:hAnsi="TH Sarabun New"/>
          <w:b/>
          <w:bCs/>
          <w:color w:val="173B65"/>
          <w:sz w:val="34"/>
          <w:szCs w:val="34"/>
        </w:rPr>
        <w:t xml:space="preserve">ขั้นที่ 3 — ตรวจก่อนพิมพ์ลง Spine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5–8 แถว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ทุกแถวมี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actor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และ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UC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เรียงตาม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ผู้ใช้ทำจริง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ไม่ใช่ตามหน้าจอหรือตาราง</w:t>
      </w:r>
    </w:p>
    <w:p>
      <w:pPr>
        <w:spacing w:after="40"/>
        <w:ind w:left="360"/>
      </w:pPr>
      <w:r>
        <w:rPr>
          <w:rFonts w:ascii="TH Sarabun New" w:cs="TH Sarabun New" w:eastAsia="TH Sarabun New" w:hAnsi="TH Sarabun New"/>
          <w:b/>
          <w:bCs/>
          <w:color w:val="526579"/>
          <w:sz w:val="28"/>
          <w:szCs w:val="28"/>
        </w:rPr>
        <w:t xml:space="preserve">□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ถ้ามีขั้นที่ </w:t>
      </w:r>
      <w:r>
        <w:rPr>
          <w:rFonts w:ascii="TH Sarabun New" w:cs="TH Sarabun New" w:eastAsia="TH Sarabun New" w:hAnsi="TH Sarabun New"/>
          <w:b/>
          <w:bCs/>
          <w:i w:val="false"/>
          <w:iCs w:val="false"/>
          <w:color w:val="173B65"/>
          <w:sz w:val="28"/>
          <w:szCs w:val="28"/>
        </w:rPr>
        <w:t xml:space="preserve">ยังไม่มี UC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28"/>
          <w:szCs w:val="28"/>
        </w:rPr>
        <w:t xml:space="preserve"> ใน W06 → เขียนว่า "ต้องเติม model" แล้วยกไปเป็น open decision (Worksheet D) *ไม่ต้องทำ W06 ใหม่*</w:t>
      </w:r>
    </w:p>
    <w:p>
      <w:pPr>
        <w:spacing w:after="80"/>
      </w:pP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172333"/>
          <w:sz w:val="30"/>
          <w:szCs w:val="30"/>
        </w:rPr>
        <w:t xml:space="preserve">→ พิมพ์ลง </w:t>
      </w:r>
      <w:r>
        <w:rPr>
          <w:rFonts w:ascii="TH Sarabun New" w:cs="TH Sarabun New" w:eastAsia="TH Sarabun New" w:hAnsi="TH Sarabun New"/>
          <w:b w:val="false"/>
          <w:bCs w:val="false"/>
          <w:i w:val="false"/>
          <w:iCs w:val="false"/>
          <w:color w:val="087E8B"/>
          <w:sz w:val="30"/>
          <w:szCs w:val="30"/>
        </w:rPr>
        <w:t xml:space="preserve">design/00-design-spine.md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color w:val="172333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40"/>
      <w:szCs w:val="40"/>
    </w:rPr>
  </w:style>
  <w:style w:type="paragraph" w:styleId="Heading2">
    <w:name w:val="Heading 2"/>
    <w:basedOn w:val="Normal"/>
    <w:next w:val="Normal"/>
    <w:qFormat/>
    <w:rPr>
      <w:rFonts w:ascii="TH Sarabun New" w:cs="TH Sarabun New" w:eastAsia="TH Sarabun New" w:hAnsi="TH Sarabun New"/>
      <w:b/>
      <w:bCs/>
      <w:color w:val="173B65"/>
      <w:sz w:val="34"/>
      <w:szCs w:val="34"/>
    </w:rPr>
  </w:style>
  <w:style w:type="paragraph" w:styleId="Heading3">
    <w:name w:val="Heading 3"/>
    <w:basedOn w:val="Normal"/>
    <w:next w:val="Normal"/>
    <w:qFormat/>
    <w:rPr>
      <w:rFonts w:ascii="TH Sarabun New" w:cs="TH Sarabun New" w:eastAsia="TH Sarabun New" w:hAnsi="TH Sarabun New"/>
      <w:b/>
      <w:bCs/>
      <w:color w:val="087E8B"/>
      <w:sz w:val="28"/>
      <w:szCs w:val="28"/>
    </w:rPr>
  </w:style>
  <w:style w:type="paragraph" w:styleId="Heading4">
    <w:name w:val="Heading 4"/>
    <w:basedOn w:val="Normal"/>
    <w:next w:val="Normal"/>
    <w:qFormat/>
    <w:rPr>
      <w:rFonts w:ascii="TH Sarabun New" w:cs="TH Sarabun New" w:eastAsia="TH Sarabun New" w:hAnsi="TH Sarabun New"/>
      <w:b/>
      <w:bCs/>
      <w:color w:val="D89715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2026-09-22T01:39:30.193Z</dcterms:created>
  <dcterms:modified xsi:type="dcterms:W3CDTF">2026-09-22T01:39:30.193Z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