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48"/>
          <w:szCs w:val="48"/>
        </w:rPr>
        <w:t xml:space="preserve">ใบงานครั้งที่ 2 ออกแบบกรณีทดสอบ</w:t>
      </w:r>
    </w:p>
    <w:p>
      <w:pPr>
        <w:spacing w:after="20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0E7C86"/>
          <w:sz w:val="32"/>
          <w:szCs w:val="32"/>
        </w:rPr>
        <w:t xml:space="preserve">ENGSE601 การตรวจสอบความสมเหตุสมผลและการทวนสอบซอฟต์แวร์ · ส่งก่อนเริ่มเรียนครั้งที่ 3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706"/>
        <w:gridCol w:w="1082"/>
        <w:gridCol w:w="902"/>
        <w:gridCol w:w="1984"/>
        <w:gridCol w:w="2346"/>
      </w:tblGrid>
      <w:tr>
        <w:trPr>
          <w:cantSplit/>
          <w:tblHeader/>
        </w:trPr>
        <w:tc>
          <w:tcPr>
            <w:tcW w:type="dxa" w:w="270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ส่วน</w:t>
            </w:r>
          </w:p>
        </w:tc>
        <w:tc>
          <w:tcPr>
            <w:tcW w:type="dxa" w:w="108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ทำแบบ</w:t>
            </w:r>
          </w:p>
        </w:tc>
        <w:tc>
          <w:tcPr>
            <w:tcW w:type="dxa" w:w="90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คะแนน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นับเข้า</w:t>
            </w:r>
          </w:p>
        </w:tc>
        <w:tc>
          <w:tcPr>
            <w:tcW w:type="dxa" w:w="234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ชื่อไฟล์ที่ส่ง</w:t>
            </w:r>
          </w:p>
        </w:tc>
      </w:tr>
      <w:tr>
        <w:trPr>
          <w:cantSplit/>
        </w:trPr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A ซ้อมข้อสอบส่วนที่ 2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รายบุคคล</w:t>
            </w:r>
          </w:p>
        </w:tc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30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แบบฝึกรายบุคคล</w:t>
            </w:r>
          </w:p>
        </w:tc>
        <w:tc>
          <w:tcPr>
            <w:tcW w:type="dxa" w:w="234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S2-A_รหัสนักศึกษา.pdf</w:t>
            </w:r>
          </w:p>
        </w:tc>
      </w:tr>
      <w:tr>
        <w:trPr>
          <w:cantSplit/>
        </w:trPr>
        <w:tc>
          <w:tcPr>
            <w:tcW w:type="dxa" w:w="2706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B ชุดกรณีทดสอบของ feature ทีม</w:t>
            </w:r>
          </w:p>
        </w:tc>
        <w:tc>
          <w:tcPr>
            <w:tcW w:type="dxa" w:w="1082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กลุ่ม</w:t>
            </w:r>
          </w:p>
        </w:tc>
        <w:tc>
          <w:tcPr>
            <w:tcW w:type="dxa" w:w="902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20</w:t>
            </w:r>
          </w:p>
        </w:tc>
        <w:tc>
          <w:tcPr>
            <w:tcW w:type="dxa" w:w="1984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Mini Evidence Pack ส่วนที่ 2</w:t>
            </w:r>
          </w:p>
        </w:tc>
        <w:tc>
          <w:tcPr>
            <w:tcW w:type="dxa" w:w="2346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S2-B_ชื่อทีม.pdf</w:t>
            </w:r>
          </w:p>
        </w:tc>
      </w:tr>
    </w:tbl>
    <w:p>
      <w:pPr>
        <w:spacing w:after="8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/>
      </w:r>
    </w:p>
    <w:tbl>
      <w:tblPr>
        <w:tblW w:type="dxa" w:w="9020"/>
        <w:tblBorders>
          <w:top w:val="single" w:color="C25A20" w:sz="4"/>
          <w:left w:val="single" w:color="C25A20" w:sz="16"/>
          <w:bottom w:val="single" w:color="C25A20" w:sz="4"/>
          <w:right w:val="single" w:color="C25A20" w:sz="4"/>
          <w:insideH w:val="none" w:color="FFFFFF" w:sz="0"/>
          <w:insideV w:val="none" w:color="FFFFFF" w:sz="0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BEEE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20" w:before="4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25A20"/>
                <w:sz w:val="29"/>
                <w:szCs w:val="29"/>
              </w:rPr>
              <w:t xml:space="preserve">ก่อนเริ่ม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ดูวิธีทำจาก “แนวทางการทำใบงานครั้งที่ 2” ซึ่งทำตัวอย่างให้ดูทุกข้อด้วยโจทย์อื่น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เอกสารที่ใช้: CaseX SRS v1.1 · เอกสารประกอบการสอนครั้งที่ 2 · กฎที่มีป้าย “สมมติ” เป็นกฎที่สร้างขึ้นเพื่อฝึก ไม่ได้อยู่ใน SRS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ส่วน A ทำคนเดียว เขียนด้วยคำของตัวเอง ครั้งที่ 3 ผู้สอนจะสุ่มถามให้อธิบายข้อ 1 ปากเปล่า</w:t>
            </w:r>
          </w:p>
          <w:p>
            <w:pPr>
              <w:spacing w:after="4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ส่วน B ยังไม่ต้องรันกรณีทดสอบ ห้ามมีคอลัมน์ผลจริงหรือ Pass/Fail การรันอยู่ในครั้งที่ 3 · ดูตัวอย่างบทที่ 3.5 ของ Case X Mini เป็นแม่แบบ</w:t>
            </w:r>
          </w:p>
        </w:tc>
      </w:tr>
    </w:tbl>
    <w:p>
      <w:pPr>
        <w:pStyle w:val="Heading1"/>
        <w:keepNext/>
        <w:pBdr>
          <w:bottom w:val="single" w:color="0E7C86" w:sz="6" w:space="4"/>
        </w:pBdr>
        <w:spacing w:after="10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6"/>
          <w:szCs w:val="36"/>
        </w:rPr>
        <w:t xml:space="preserve">ส่วน A รายบุคคล (30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443"/>
        <w:gridCol w:w="3969"/>
        <w:gridCol w:w="1443"/>
        <w:gridCol w:w="2165"/>
      </w:tblGrid>
      <w:tr>
        <w:trPr>
          <w:cantSplit/>
        </w:trPr>
        <w:tc>
          <w:tcPr>
            <w:tcW w:type="dxa" w:w="144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ชื่อ–สกุล</w:t>
            </w:r>
          </w:p>
        </w:tc>
        <w:tc>
          <w:tcPr>
            <w:tcW w:type="dxa" w:w="396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44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รหัสนักศึกษา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1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กิจกรรม SE Career Talk จากแบบฝึกของรายวิชา ENGSE206 มีกฎว่า “ถ้าผู้เข้าร่วมเกิน 100 คน ต้องขออนุมัติเพิ่มจากหัวหน้าภาค” ผู้จัดต้องระบุจำนวนผู้เข้าร่วมที่คาดไว้ในแบบฟอร์ม แบ่งกลุ่มไว้ให้แล้ว ให้เติมตารางให้ครบ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(8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165"/>
        <w:gridCol w:w="1624"/>
        <w:gridCol w:w="1443"/>
        <w:gridCol w:w="3788"/>
      </w:tblGrid>
      <w:tr>
        <w:trPr>
          <w:cantSplit/>
          <w:tblHeader/>
        </w:trPr>
        <w:tc>
          <w:tcPr>
            <w:tcW w:type="dxa" w:w="216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กลุ่มของจำนวนผู้เข้าร่วม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valid หรือ invalid</w:t>
            </w:r>
          </w:p>
        </w:tc>
        <w:tc>
          <w:tcPr>
            <w:tcW w:type="dxa" w:w="144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ค่าตัวแทน 1 ค่า</w:t>
            </w:r>
          </w:p>
        </w:tc>
        <w:tc>
          <w:tcPr>
            <w:tcW w:type="dxa" w:w="3788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ระบบควรทำอะไร</w:t>
            </w:r>
          </w:p>
        </w:tc>
      </w:tr>
      <w:tr>
        <w:trPr>
          <w:cantSplit/>
        </w:trPr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น้อยกว่า 1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378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1 ถึง 100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378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มากกว่า 100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378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80" w:line="264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ค่าขอบที่ต้องทดสอบ:   _______   _______   _______   _______</w:t>
      </w:r>
    </w:p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2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กฎสมมติ: “ชื่อกิจกรรมต้องยาว 5 ถึง 80 ตัวอักษร” แบ่งกลุ่มเอง เลือกตัวแทน และเขียนค่าขอบ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(6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4149"/>
        <w:gridCol w:w="2165"/>
        <w:gridCol w:w="2706"/>
      </w:tblGrid>
      <w:tr>
        <w:trPr>
          <w:cantSplit/>
          <w:tblHeader/>
        </w:trPr>
        <w:tc>
          <w:tcPr>
            <w:tcW w:type="dxa" w:w="4149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กลุ่มของความยาวชื่อกิจกรรม</w:t>
            </w:r>
          </w:p>
        </w:tc>
        <w:tc>
          <w:tcPr>
            <w:tcW w:type="dxa" w:w="216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valid หรือ invalid</w:t>
            </w:r>
          </w:p>
        </w:tc>
        <w:tc>
          <w:tcPr>
            <w:tcW w:type="dxa" w:w="270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ค่าตัวแทน (จำนวนตัวอักษร)</w:t>
            </w:r>
          </w:p>
        </w:tc>
      </w:tr>
      <w:tr>
        <w:trPr>
          <w:cantSplit/>
        </w:trPr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80" w:line="264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ค่าขอบที่ต้องทดสอบ:   _______   _______   _______   _______</w:t>
      </w:r>
    </w:p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3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สร้างตารางตัดสินใจของกฎ BR-X-01 ใน CaseX SRS v1.1 โดยใช้สองเงื่อนไขและสามผลการกระทำด้านล่าง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(8 คะแนน)</w:t>
      </w:r>
    </w:p>
    <w:p>
      <w:pPr>
        <w:spacing w:after="60" w:before="80" w:line="264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(ก) ทำเครื่องหมาย ✓ ในผลที่ถูกต้องของแต่ละกรณี  (4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3608"/>
        <w:gridCol w:w="1353"/>
        <w:gridCol w:w="1353"/>
        <w:gridCol w:w="1353"/>
        <w:gridCol w:w="1353"/>
      </w:tblGrid>
      <w:tr>
        <w:trPr>
          <w:cantSplit/>
          <w:tblHeader/>
        </w:trPr>
        <w:tc>
          <w:tcPr>
            <w:tcW w:type="dxa" w:w="3608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/>
            </w:r>
          </w:p>
        </w:tc>
        <w:tc>
          <w:tcPr>
            <w:tcW w:type="dxa" w:w="135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กรณี 1</w:t>
            </w:r>
          </w:p>
        </w:tc>
        <w:tc>
          <w:tcPr>
            <w:tcW w:type="dxa" w:w="135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กรณี 2</w:t>
            </w:r>
          </w:p>
        </w:tc>
        <w:tc>
          <w:tcPr>
            <w:tcW w:type="dxa" w:w="135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กรณี 3</w:t>
            </w:r>
          </w:p>
        </w:tc>
        <w:tc>
          <w:tcPr>
            <w:tcW w:type="dxa" w:w="135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กรณี 4</w:t>
            </w:r>
          </w:p>
        </w:tc>
      </w:tr>
      <w:tr>
        <w:trPr>
          <w:cantSplit/>
        </w:trPr>
        <w:tc>
          <w:tcPr>
            <w:tcW w:type="dxa" w:w="360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C1 รายการที่จำเป็นได้รับอนุมัติครบทุกรายการ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ใช่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ใช่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</w:t>
            </w:r>
          </w:p>
        </w:tc>
      </w:tr>
      <w:tr>
        <w:trPr>
          <w:cantSplit/>
        </w:trPr>
        <w:tc>
          <w:tcPr>
            <w:tcW w:type="dxa" w:w="360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C2 มีรายการที่ไม่จำเป็นซึ่งไม่พร้อม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ใช่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ใช่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</w:t>
            </w:r>
          </w:p>
        </w:tc>
      </w:tr>
      <w:tr>
        <w:trPr>
          <w:cantSplit/>
        </w:trPr>
        <w:tc>
          <w:tcPr>
            <w:tcW w:type="dxa" w:w="3608"/>
            <w:shd w:fill="F6F2EC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ผล: Ready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8"/>
            <w:shd w:fill="F6F2EC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ผล: Ready พร้อมคำเตือนและผลกระทบ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8"/>
            <w:shd w:fill="F6F2EC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ผล: ไม่เป็น Ready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80" w:line="264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(ข) กรณีที่ “ไม่เป็น Ready” แบ่งได้อีกเป็น Awaiting Decisions กับ Action Required ต้องเพิ่มเงื่อนไขอะไรจึงแยกสองสถานะนี้ได้  (2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80" w:line="264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(ค) ผลแต่ละแบบในตาราง สอบกลับไปหากฎ เกณฑ์การยอมรับ หรือสถานการณ์ข้อใดใน SRS v1.1  (2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4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เขียนกรณีทดสอบ 2 ข้อ ข้อแรกจากค่าขอบในข้อ 1 หรือ 2 และข้อที่สองจากกรณีหนึ่งในข้อ 3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(8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812"/>
        <w:gridCol w:w="1353"/>
        <w:gridCol w:w="2165"/>
        <w:gridCol w:w="1984"/>
        <w:gridCol w:w="2706"/>
      </w:tblGrid>
      <w:tr>
        <w:trPr>
          <w:cantSplit/>
          <w:tblHeader/>
        </w:trPr>
        <w:tc>
          <w:tcPr>
            <w:tcW w:type="dxa" w:w="81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</w:t>
            </w:r>
          </w:p>
        </w:tc>
        <w:tc>
          <w:tcPr>
            <w:tcW w:type="dxa" w:w="135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ทดสอบกฎ</w:t>
            </w:r>
          </w:p>
        </w:tc>
        <w:tc>
          <w:tcPr>
            <w:tcW w:type="dxa" w:w="216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เงื่อนไขก่อนทดสอบ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ข้อมูลที่ป้อน</w:t>
            </w:r>
          </w:p>
        </w:tc>
        <w:tc>
          <w:tcPr>
            <w:tcW w:type="dxa" w:w="270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ผลที่คาดหวัง</w:t>
            </w:r>
          </w:p>
        </w:tc>
      </w:tr>
      <w:tr>
        <w:trPr>
          <w:cantSplit/>
        </w:trPr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5A6672"/>
                <w:sz w:val="26"/>
                <w:szCs w:val="26"/>
              </w:rPr>
              <w:t xml:space="preserve">TC-00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672"/>
                <w:sz w:val="26"/>
                <w:szCs w:val="26"/>
              </w:rPr>
              <w:t xml:space="preserve">R-A (สมมติ)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672"/>
                <w:sz w:val="26"/>
                <w:szCs w:val="26"/>
              </w:rPr>
              <w:t xml:space="preserve">ผู้จัดเข้าสู่ระบบ ห้อง A ว่าง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672"/>
                <w:sz w:val="26"/>
                <w:szCs w:val="26"/>
              </w:rPr>
              <w:t xml:space="preserve">ขอห้อง A ล่วงหน้า 30 วัน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672"/>
                <w:sz w:val="26"/>
                <w:szCs w:val="26"/>
              </w:rPr>
              <w:t xml:space="preserve">ระบบรับคำขอ สถานะเป็น Awaiting Decisions</w:t>
            </w:r>
          </w:p>
        </w:tc>
      </w:tr>
      <w:tr>
        <w:trPr>
          <w:cantSplit/>
        </w:trPr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TC-A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TC-B</w:t>
            </w:r>
          </w:p>
        </w:tc>
        <w:tc>
          <w:tcPr>
            <w:tcW w:type="dxa" w:w="13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pStyle w:val="Heading3"/>
        <w:keepNext/>
        <w:spacing w:after="50" w:before="15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2A2A2A"/>
          <w:sz w:val="30"/>
          <w:szCs w:val="30"/>
        </w:rPr>
        <w:t xml:space="preserve">บันทึกการใช้ AI ส่วน A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526"/>
        <w:gridCol w:w="6494"/>
      </w:tblGrid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ใช้ AI หรือไม่ เพื่ออะไร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ไม่ได้ใช้  /  ใช้เพื่อ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ยืนยัน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ข้าพเจ้าเขียนคำตอบด้วยคำของตนเอง และอธิบายได้ทุกข้อ   ลงชื่อ ____________________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0E7C86" w:sz="6" w:space="4"/>
        </w:pBdr>
        <w:spacing w:after="10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6"/>
          <w:szCs w:val="36"/>
        </w:rPr>
        <w:t xml:space="preserve">ส่วน B งานกลุ่ม (20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263"/>
        <w:gridCol w:w="2886"/>
        <w:gridCol w:w="2165"/>
        <w:gridCol w:w="2706"/>
      </w:tblGrid>
      <w:tr>
        <w:trPr>
          <w:cantSplit/>
        </w:trPr>
        <w:tc>
          <w:tcPr>
            <w:tcW w:type="dxa" w:w="126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ชื่อทีม</w:t>
            </w:r>
          </w:p>
        </w:tc>
        <w:tc>
          <w:tcPr>
            <w:tcW w:type="dxa" w:w="288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feature (เดิมจากครั้งที่ 1)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tbl>
      <w:tblPr>
        <w:tblW w:type="dxa" w:w="9020"/>
        <w:tblBorders>
          <w:top w:val="single" w:color="C25A20" w:sz="4"/>
          <w:left w:val="single" w:color="C25A20" w:sz="16"/>
          <w:bottom w:val="single" w:color="C25A20" w:sz="4"/>
          <w:right w:val="single" w:color="C25A20" w:sz="4"/>
          <w:insideH w:val="none" w:color="FFFFFF" w:sz="0"/>
          <w:insideV w:val="none" w:color="FFFFFF" w:sz="0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BEEE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20" w:before="4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25A20"/>
                <w:sz w:val="29"/>
                <w:szCs w:val="29"/>
              </w:rPr>
              <w:t xml:space="preserve">ข้อกำหนด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ใช้ feature เดิมจากใบงานครั้งที่ 1 ถ้าจำเป็นต้องเปลี่ยน ให้เขียนเหตุผล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ความต้องการที่เขียนย้อนหลังให้ติดป้าย “สร้างย้อนหลัง” ไม่หักคะแนน แต่ติดป้ายไม่ตรงความจริงได้ 0 ในขั้นนั้น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ยังไม่ต้องรัน ห้ามมีคอลัมน์ผลจริงหรือ Pass/Fail</w:t>
            </w:r>
          </w:p>
          <w:p>
            <w:pPr>
              <w:spacing w:after="4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ค่าที่ป้อนห้ามใช้ชื่อ อีเมล หรือรหัสนักศึกษาของคนจริง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1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ความต้องการและเกณฑ์การยอมรับของ feature 3 ถึง 5 ข้อ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(4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"/>
        <w:gridCol w:w="2706"/>
        <w:gridCol w:w="3608"/>
        <w:gridCol w:w="1804"/>
      </w:tblGrid>
      <w:tr>
        <w:trPr>
          <w:cantSplit/>
          <w:tblHeader/>
        </w:trPr>
        <w:tc>
          <w:tcPr>
            <w:tcW w:type="dxa" w:w="90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REQ</w:t>
            </w:r>
          </w:p>
        </w:tc>
        <w:tc>
          <w:tcPr>
            <w:tcW w:type="dxa" w:w="270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ความต้องการ (ระบบต้อง…)</w:t>
            </w:r>
          </w:p>
        </w:tc>
        <w:tc>
          <w:tcPr>
            <w:tcW w:type="dxa" w:w="3608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เกณฑ์การยอมรับ Given / When / Then</w:t>
            </w:r>
          </w:p>
        </w:tc>
        <w:tc>
          <w:tcPr>
            <w:tcW w:type="dxa" w:w="180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ที่มา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REQ-01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360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มีก่อนพัฒนา / สร้างย้อนหลัง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REQ-02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360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มีก่อนพัฒนา / สร้างย้อนหลัง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REQ-03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360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มีก่อนพัฒนา / สร้างย้อนหลัง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REQ-04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360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มีก่อนพัฒนา / สร้างย้อนหลัง</w:t>
            </w:r>
          </w:p>
        </w:tc>
      </w:tr>
      <w:tr>
        <w:trPr>
          <w:cantSplit/>
        </w:trPr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REQ-05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360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มีก่อนพัฒนา / สร้างย้อนหลัง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2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เลือกเทคนิคของแต่ละความต้องการ และเขียนกลุ่ม ค่าขอบ หรือตารางตัดสินใจ อย่างน้อย 2 ความต้องการ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(3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082"/>
        <w:gridCol w:w="2165"/>
        <w:gridCol w:w="5773"/>
      </w:tblGrid>
      <w:tr>
        <w:trPr>
          <w:cantSplit/>
          <w:tblHeader/>
        </w:trPr>
        <w:tc>
          <w:tcPr>
            <w:tcW w:type="dxa" w:w="108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REQ</w:t>
            </w:r>
          </w:p>
        </w:tc>
        <w:tc>
          <w:tcPr>
            <w:tcW w:type="dxa" w:w="216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เทคนิค</w:t>
            </w:r>
          </w:p>
        </w:tc>
        <w:tc>
          <w:tcPr>
            <w:tcW w:type="dxa" w:w="577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กลุ่ม · ค่าขอบ · หรือกรณีในตาราง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57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57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57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3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กรณีทดสอบ 6 ถึง 10 ข้อ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(7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722"/>
        <w:gridCol w:w="812"/>
        <w:gridCol w:w="1173"/>
        <w:gridCol w:w="1984"/>
        <w:gridCol w:w="1804"/>
        <w:gridCol w:w="2525"/>
      </w:tblGrid>
      <w:tr>
        <w:trPr>
          <w:cantSplit/>
          <w:tblHeader/>
        </w:trPr>
        <w:tc>
          <w:tcPr>
            <w:tcW w:type="dxa" w:w="72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TC</w:t>
            </w:r>
          </w:p>
        </w:tc>
        <w:tc>
          <w:tcPr>
            <w:tcW w:type="dxa" w:w="81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REQ</w:t>
            </w:r>
          </w:p>
        </w:tc>
        <w:tc>
          <w:tcPr>
            <w:tcW w:type="dxa" w:w="117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เทคนิค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เงื่อนไขก่อน</w:t>
            </w:r>
          </w:p>
        </w:tc>
        <w:tc>
          <w:tcPr>
            <w:tcW w:type="dxa" w:w="180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ข้อมูลที่ป้อน</w:t>
            </w:r>
          </w:p>
        </w:tc>
        <w:tc>
          <w:tcPr>
            <w:tcW w:type="dxa" w:w="252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ผลที่คาดหวัง</w:t>
            </w:r>
          </w:p>
        </w:tc>
      </w:tr>
      <w:tr>
        <w:trPr>
          <w:cantSplit/>
        </w:trPr>
        <w:tc>
          <w:tcPr>
            <w:tcW w:type="dxa" w:w="72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TC-01</w:t>
            </w:r>
          </w:p>
        </w:tc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1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252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2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TC-02</w:t>
            </w:r>
          </w:p>
        </w:tc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1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252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2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TC-03</w:t>
            </w:r>
          </w:p>
        </w:tc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1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252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2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TC-04</w:t>
            </w:r>
          </w:p>
        </w:tc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1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252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2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TC-05</w:t>
            </w:r>
          </w:p>
        </w:tc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1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252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2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TC-06</w:t>
            </w:r>
          </w:p>
        </w:tc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1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252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2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TC-07</w:t>
            </w:r>
          </w:p>
        </w:tc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1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252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2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4"/>
                <w:szCs w:val="24"/>
              </w:rPr>
              <w:t xml:space="preserve">TC-08</w:t>
            </w:r>
          </w:p>
        </w:tc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17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  <w:tc>
          <w:tcPr>
            <w:tcW w:type="dxa" w:w="252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4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สอบกลับ ทำเครื่องหมาย ✓ ว่ากรณีทดสอบใดทดสอบความต้องการใด แล้วอธิบายแถวหรือคอลัมน์ที่ว่าง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(2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443"/>
        <w:gridCol w:w="947"/>
        <w:gridCol w:w="947"/>
        <w:gridCol w:w="947"/>
        <w:gridCol w:w="947"/>
        <w:gridCol w:w="947"/>
        <w:gridCol w:w="947"/>
        <w:gridCol w:w="947"/>
        <w:gridCol w:w="948"/>
      </w:tblGrid>
      <w:tr>
        <w:trPr>
          <w:cantSplit/>
          <w:tblHeader/>
        </w:trPr>
        <w:tc>
          <w:tcPr>
            <w:tcW w:type="dxa" w:w="144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/>
            </w:r>
          </w:p>
        </w:tc>
        <w:tc>
          <w:tcPr>
            <w:tcW w:type="dxa" w:w="9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TC-01</w:t>
            </w:r>
          </w:p>
        </w:tc>
        <w:tc>
          <w:tcPr>
            <w:tcW w:type="dxa" w:w="9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TC-02</w:t>
            </w:r>
          </w:p>
        </w:tc>
        <w:tc>
          <w:tcPr>
            <w:tcW w:type="dxa" w:w="9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TC-03</w:t>
            </w:r>
          </w:p>
        </w:tc>
        <w:tc>
          <w:tcPr>
            <w:tcW w:type="dxa" w:w="9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TC-04</w:t>
            </w:r>
          </w:p>
        </w:tc>
        <w:tc>
          <w:tcPr>
            <w:tcW w:type="dxa" w:w="9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TC-05</w:t>
            </w:r>
          </w:p>
        </w:tc>
        <w:tc>
          <w:tcPr>
            <w:tcW w:type="dxa" w:w="9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TC-06</w:t>
            </w:r>
          </w:p>
        </w:tc>
        <w:tc>
          <w:tcPr>
            <w:tcW w:type="dxa" w:w="9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TC-07</w:t>
            </w:r>
          </w:p>
        </w:tc>
        <w:tc>
          <w:tcPr>
            <w:tcW w:type="dxa" w:w="948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TC-08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REQ-01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REQ-02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REQ-03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REQ-04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REQ-05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948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80" w:line="264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แถวหรือคอลัมน์ที่ว่าง และเหตุผล: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5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ทบทวนชุดกรณีทดสอบ ผู้ทบทวนต้องไม่ใช่ผู้เขียนกรณีทดสอบชุดนั้น ใช้คำว่าสอดคล้องหรือไม่สอดคล้อง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(3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631"/>
        <w:gridCol w:w="3879"/>
        <w:gridCol w:w="1804"/>
        <w:gridCol w:w="2706"/>
      </w:tblGrid>
      <w:tr>
        <w:trPr>
          <w:cantSplit/>
          <w:tblHeader/>
        </w:trPr>
        <w:tc>
          <w:tcPr>
            <w:tcW w:type="dxa" w:w="631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ข้อ</w:t>
            </w:r>
          </w:p>
        </w:tc>
        <w:tc>
          <w:tcPr>
            <w:tcW w:type="dxa" w:w="3879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ตรวจอะไร</w:t>
            </w:r>
          </w:p>
        </w:tc>
        <w:tc>
          <w:tcPr>
            <w:tcW w:type="dxa" w:w="180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สอดคล้อง / ไม่สอดคล้อง</w:t>
            </w:r>
          </w:p>
        </w:tc>
        <w:tc>
          <w:tcPr>
            <w:tcW w:type="dxa" w:w="270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หลักฐานหรือสิ่งที่แก้</w:t>
            </w:r>
          </w:p>
        </w:tc>
      </w:tr>
      <w:tr>
        <w:trPr>
          <w:cantSplit/>
        </w:trPr>
        <w:tc>
          <w:tcPr>
            <w:tcW w:type="dxa" w:w="63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1</w:t>
            </w:r>
          </w:p>
        </w:tc>
        <w:tc>
          <w:tcPr>
            <w:tcW w:type="dxa" w:w="387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ทุกความต้องการมีกรณีทดสอบ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63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</w:t>
            </w:r>
          </w:p>
        </w:tc>
        <w:tc>
          <w:tcPr>
            <w:tcW w:type="dxa" w:w="387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ทุกกลุ่มและทุกขอบมีกรณีทดสอบ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63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3</w:t>
            </w:r>
          </w:p>
        </w:tc>
        <w:tc>
          <w:tcPr>
            <w:tcW w:type="dxa" w:w="387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ทุกคอลัมน์ของตารางมีกรณีทดสอบ หรือกำกับว่าเป็นไปไม่ได้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63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4</w:t>
            </w:r>
          </w:p>
        </w:tc>
        <w:tc>
          <w:tcPr>
            <w:tcW w:type="dxa" w:w="387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ผลที่คาดหวังมาจากกฎ และมองเห็นได้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63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5</w:t>
            </w:r>
          </w:p>
        </w:tc>
        <w:tc>
          <w:tcPr>
            <w:tcW w:type="dxa" w:w="387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เงื่อนไขก่อนครบ ค่าที่ป้อนชัด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63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6</w:t>
            </w:r>
          </w:p>
        </w:tc>
        <w:tc>
          <w:tcPr>
            <w:tcW w:type="dxa" w:w="387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ไม่มีข้อมูลส่วนตัวของคนจริง</w:t>
            </w:r>
          </w:p>
        </w:tc>
        <w:tc>
          <w:tcPr>
            <w:tcW w:type="dxa" w:w="180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3067"/>
        <w:gridCol w:w="5953"/>
      </w:tblGrid>
      <w:tr>
        <w:trPr>
          <w:cantSplit/>
        </w:trPr>
        <w:tc>
          <w:tcPr>
            <w:tcW w:type="dxa" w:w="3067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ผู้ทบทวน · วันที่ · รุ่นของชุด</w:t>
            </w:r>
          </w:p>
        </w:tc>
        <w:tc>
          <w:tcPr>
            <w:tcW w:type="dxa" w:w="59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                                                     รุ่น v____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6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หน้าที่ของสมาชิกและการใช้ AI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(1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3247"/>
        <w:gridCol w:w="1624"/>
        <w:gridCol w:w="4149"/>
      </w:tblGrid>
      <w:tr>
        <w:trPr>
          <w:cantSplit/>
          <w:tblHeader/>
        </w:trPr>
        <w:tc>
          <w:tcPr>
            <w:tcW w:type="dxa" w:w="32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ชื่อ–สกุล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รหัส</w:t>
            </w:r>
          </w:p>
        </w:tc>
        <w:tc>
          <w:tcPr>
            <w:tcW w:type="dxa" w:w="4149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ทำส่วนใด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/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706"/>
        <w:gridCol w:w="6314"/>
      </w:tblGrid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ใช้ AI หรือไม่ เพื่ออะไร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ไม่ได้ใช้  /  ใช้เพื่อ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ตรวจกับโค้ดหรือเอกสารใด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50" w:right="1440" w:bottom="1150" w:left="1440" w:header="62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S2-WORKSHEET</w:t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       หน้า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/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6D1" w:sz="4" w:space="3"/>
      </w:pBdr>
      <w:spacing w:after="40"/>
    </w:pPr>
    <w:r>
      <w:rPr>
        <w:rFonts w:ascii="TH Sarabun New" w:cs="TH Sarabun New" w:eastAsia="TH Sarabun New" w:hAnsi="TH Sarabun New"/>
        <w:b/>
        <w:bCs/>
        <w:i w:val="false"/>
        <w:iCs w:val="false"/>
        <w:color w:val="12395B"/>
        <w:sz w:val="24"/>
        <w:szCs w:val="24"/>
      </w:rPr>
      <w:t xml:space="preserve">ENGSE601 · ใบงานครั้งที่ 2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B8C6D1"/>
        <w:sz w:val="24"/>
        <w:szCs w:val="24"/>
      </w:rPr>
      <w:t xml:space="preserve">    ·    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5A6672"/>
        <w:sz w:val="24"/>
        <w:szCs w:val="24"/>
      </w:rPr>
      <w:t xml:space="preserve">ส่วน A รายบุคคล · ส่วน B งานกลุ่ม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sz w:val="30"/>
        <w:szCs w:val="3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TH Sarabun New" w:cs="TH Sarabun New" w:eastAsia="TH Sarabun New" w:hAnsi="TH Sarabun New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2026-09-24T00:49:45.941Z</dcterms:created>
  <dcterms:modified xsi:type="dcterms:W3CDTF">2026-09-24T00:49:45.948Z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