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外卖平台愿景文档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小组成员：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组员：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 xml:space="preserve">周鹏刚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罗仁华 谢逸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青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杨豪 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eastAsia="zh-CN"/>
        </w:rPr>
        <w:t>杨宸宇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李楷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  <w:t>修正记录：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日期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修改描述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2018.10.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第一次讨论总结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 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1.1项目介绍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>该项目是</w:t>
      </w:r>
      <w:r>
        <w:rPr>
          <w:rFonts w:hint="eastAsia"/>
          <w:sz w:val="24"/>
          <w:szCs w:val="24"/>
        </w:rPr>
        <w:t>一个外卖平台，让人们多一个使用外卖的选择性，提供高效的用餐方式和简洁的商家管理。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1.2产品综述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用尸可以通过电脑、手机、平板电脑等设备随时访问，并且可以直观地看到外卖的图片、描述和他人评价;选择外卖后只需要填写联系电话、送货时间和送货地址，还可以对商家提供自己想要的口味或者合理的要求，比如多加点饭，喜欢辣等等，然后就可以在需要的时间收到餐厅提供的外卖;客户收到外卖后可以对外卖的口味和服务的质量进行评价;客户也可以通过系统获知餐厅最新的套餐优惠、打折信息，这些数据实时更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而对餐厅的外卖送餐员和管理层来说，系统也可以提供公司管理方面的辅助:它能够合理规划外卖送货员的送货路线，选择订餐人的名字，就有地图指路,比如百度地图，并提供多种到达目的地的方式供用户选择，它可以规划配送的线路,划分一个配送员的配送区域;它可以统计不同送货员的订单和反馈,借此对送货员的表现进行考评;餐厅也可以利用系统更新自己的价格信息和促销活动，对用户反馈的信息进行考虑，增加用户的黏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对于第三方平台来说，当用户下单时所付的钱转入到第三方，而外卖送到并且用户确认收到货时，第三方会把该钱自动转入给商家，从而起到负责保障用户消费和商家收入的安全和权益的作用，除此之外，当用户或者商家存在某些问题的时候，第三方能够提供尽力解决该问题的服务。</w:t>
      </w:r>
    </w:p>
    <w:p>
      <w:pPr>
        <w:tabs>
          <w:tab w:val="left" w:pos="3660"/>
        </w:tabs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2 </w:t>
      </w:r>
      <w:r>
        <w:rPr>
          <w:rFonts w:hint="eastAsia" w:ascii="黑体" w:hAnsi="黑体" w:eastAsia="黑体" w:cs="黑体"/>
          <w:sz w:val="32"/>
          <w:szCs w:val="32"/>
        </w:rPr>
        <w:t>用户描述</w:t>
      </w:r>
    </w:p>
    <w:p>
      <w:pPr>
        <w:tabs>
          <w:tab w:val="left" w:pos="3660"/>
        </w:tabs>
        <w:rPr>
          <w:rFonts w:hint="eastAsia"/>
        </w:rPr>
      </w:pPr>
      <w:r>
        <w:rPr>
          <w:rFonts w:hint="eastAsia"/>
        </w:rPr>
        <w:t>2.1 用户/市场统计</w:t>
      </w:r>
    </w:p>
    <w:p>
      <w:pPr>
        <w:tabs>
          <w:tab w:val="left" w:pos="3660"/>
        </w:tabs>
        <w:rPr>
          <w:rFonts w:hint="eastAsia"/>
        </w:rPr>
      </w:pPr>
      <w:r>
        <w:rPr>
          <w:rFonts w:hint="eastAsia"/>
        </w:rPr>
        <w:t xml:space="preserve">      本机构在市场中处于刚发育的“婴儿”，占据较小市场，但发展速度迅猛。</w:t>
      </w:r>
    </w:p>
    <w:p>
      <w:pPr>
        <w:tabs>
          <w:tab w:val="left" w:pos="3660"/>
        </w:tabs>
        <w:rPr>
          <w:rFonts w:hint="eastAsia"/>
        </w:rPr>
      </w:pPr>
      <w:r>
        <w:rPr>
          <w:rFonts w:hint="eastAsia"/>
        </w:rPr>
        <w:t xml:space="preserve">      希望它能够拓展外卖市场，以及将本系统普及于大众。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本产品通过给消费型用户线上点餐平台，给商家型用户传送订单平台来支持我们的目标。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>2.2 关键用户需求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 是否会出现消费者用户已点餐，而商家在该时间段已无该产品？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 理由：餐厅定期食品准备有限，无法满足定期时间内任意产品一直处于可供应状态。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 现在解决方法：商家可随时上架或下架部分产品。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 用户预期解决方法：商家可随时上架或下架部分产品。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>2.3 替代品和竞争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2.3.1  美团外卖  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          强项：有多个网络通讯平台接口，且送餐速度快。</w:t>
      </w:r>
    </w:p>
    <w:p>
      <w:pPr>
        <w:tabs>
          <w:tab w:val="left" w:pos="3660"/>
        </w:tabs>
        <w:ind w:left="630" w:hanging="630" w:hangingChars="300"/>
        <w:rPr>
          <w:rFonts w:hint="eastAsia"/>
        </w:rPr>
      </w:pPr>
      <w:r>
        <w:rPr>
          <w:rFonts w:hint="eastAsia"/>
        </w:rPr>
        <w:t xml:space="preserve">  2.3.2  饿了么</w:t>
      </w:r>
    </w:p>
    <w:p>
      <w:pPr>
        <w:tabs>
          <w:tab w:val="left" w:pos="3660"/>
        </w:tabs>
        <w:ind w:left="630" w:hanging="630" w:hangingChars="300"/>
      </w:pPr>
      <w:r>
        <w:rPr>
          <w:rFonts w:hint="eastAsia"/>
        </w:rPr>
        <w:t xml:space="preserve">            强项：该平台红包功能强大，部分消费者使用该系统依赖于此。</w:t>
      </w:r>
    </w:p>
    <w:p>
      <w:pPr>
        <w:contextualSpacing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rtl w:val="0"/>
        </w:rPr>
        <w:t>3.产品简介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3.1 产品前景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          本产品力于打造一个便于用户与商家，统合饿了么与美团2大外卖品牌的支付方式，更方便交易。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3.2 产品定位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        </w:t>
      </w:r>
    </w:p>
    <w:tbl>
      <w:tblPr>
        <w:tblStyle w:val="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for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商家，外卖购买者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the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是一个外卖系统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that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支持支付宝与微信等更多支付方式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unlike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饿了么不支持微信，美团不支持支付宝</w:t>
            </w:r>
          </w:p>
        </w:tc>
      </w:tr>
    </w:tbl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3.3能力总结</w:t>
      </w:r>
    </w:p>
    <w:p>
      <w:pPr>
        <w:contextualSpacing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rtl w:val="0"/>
        </w:rPr>
        <w:t xml:space="preserve">             </w:t>
      </w:r>
    </w:p>
    <w:tbl>
      <w:tblPr>
        <w:tblStyle w:val="7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客户利益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具有更方便的收款方式，不会因支付手段错失用户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rtl w:val="0"/>
              </w:rPr>
              <w:t>支付宝，微信双支持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 特性属性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优先级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1）关键的：本质特性。本质特性必须在测试版本第一次发布之前实现，有本质特性测试出的数据决定了后面其他特性的实现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2）重要的：重要特性。重要特性可以在测试版本第一次发布前后完成，在正式版发布之前应完成至少80%的重要特性，其决定了产品在用户或客户心中的满意程度。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3）有用的：重要特性全部完成后的其他特性，开发时间可以在正式版发布后慢慢实现，它将会使产品更完善，更加吸引用户或客户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4.2 工作量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开发人员根据优先级和开发难度进行评估，合理安排人员进行开发工作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4.3 风险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高风险：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直接影响开发的进行，甚至取消开发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中风险：在一定程度上对开发进度造成了影响。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低风险：对团队造成的影响不大，基本不会阻碍团队的开发进度。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4.4 目标发布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将不同特性分配到特定的正式版本中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4.5 分配给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根据不同的特性，将特性列表分配给“特性团队”，负责进一步的启发和实现，方便团队成员更好地了解自己的职责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5 </w:t>
      </w:r>
      <w:r>
        <w:rPr>
          <w:rFonts w:hint="eastAsia" w:ascii="黑体" w:hAnsi="黑体" w:eastAsia="黑体" w:cs="黑体"/>
          <w:sz w:val="32"/>
          <w:szCs w:val="32"/>
        </w:rPr>
        <w:t>产品特性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为商户提供管理商铺的平台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商铺能够自动接单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商户能为商铺设置自动开店以及自动打烊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为客户提供订购外卖的平台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配送员能够查询配送记录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为配送员提供自动接单功能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为客户提供订单评价功能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将客户经常光顾的商铺置于其他商铺之上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依据客户的喜好自动推荐商铺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为支付软件提供转接服务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为兼容各种版本的操作系统而定期更新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向商户和客户展示配送员的定位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在商户、客户、配送员之间发生矛盾时介入，进行仲裁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提供客服接收反馈进行意见搜集，解决矛盾</w:t>
      </w:r>
    </w:p>
    <w:p>
      <w:pPr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微软雅黑">
    <w:altName w:val="方正黑体_GBK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644B2"/>
    <w:rsid w:val="22A644B2"/>
    <w:rsid w:val="6348383D"/>
    <w:rsid w:val="6BE3A5C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_Style 19"/>
    <w:basedOn w:val="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"/>
    <w:uiPriority w:val="0"/>
  </w:style>
  <w:style w:type="table" w:customStyle="1" w:styleId="7">
    <w:name w:val="_Style 20"/>
    <w:basedOn w:val="6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oot/Takeoutsystem/C:\Users\&#22823;&#21460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2018-10-31T21:32:00Z</dcterms:created>
  <dc:creator>大叔</dc:creator>
  <cp:lastModifiedBy>root</cp:lastModifiedBy>
  <dcterms:modified xsi:type="dcterms:W3CDTF">2019-01-15T22:25:22Z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