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私聊用况分析</w:t>
      </w:r>
    </w:p>
    <w:p>
      <w:pPr>
        <w:pStyle w:val="7"/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简要描述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该用况描述了两个</w:t>
      </w:r>
      <w:r>
        <w:rPr>
          <w:rFonts w:hint="eastAsia"/>
          <w:b/>
          <w:bCs/>
          <w:lang w:val="en-US" w:eastAsia="zh-CN"/>
        </w:rPr>
        <w:t>网民</w:t>
      </w:r>
      <w:r>
        <w:rPr>
          <w:rFonts w:hint="eastAsia"/>
          <w:lang w:val="en-US" w:eastAsia="zh-CN"/>
        </w:rPr>
        <w:t>在我们的平台上的指定的聊天窗口内进行即时通信。</w:t>
      </w:r>
    </w:p>
    <w:p>
      <w:pPr>
        <w:pStyle w:val="7"/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用况图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5100" cy="188849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前置条件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①服务端启动，客户端连接到互联网。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②服务端和客户端能通过网络连通。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基本流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1：网民启动客户端，该用况启动。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·{登录}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2：执行子流</w:t>
      </w:r>
      <w:r>
        <w:rPr>
          <w:rFonts w:hint="eastAsia"/>
          <w:b/>
          <w:bCs/>
          <w:lang w:val="en-US" w:eastAsia="zh-CN"/>
        </w:rPr>
        <w:t>登录。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·{选择</w:t>
      </w:r>
      <w:r>
        <w:rPr>
          <w:rFonts w:hint="eastAsia"/>
          <w:b/>
          <w:bCs/>
          <w:lang w:val="en-US" w:eastAsia="zh-CN"/>
        </w:rPr>
        <w:t>网民</w:t>
      </w:r>
      <w:r>
        <w:rPr>
          <w:rFonts w:hint="eastAsia"/>
          <w:b w:val="0"/>
          <w:bCs w:val="0"/>
          <w:lang w:val="en-US" w:eastAsia="zh-CN"/>
        </w:rPr>
        <w:t>私聊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3：系统主界面显示目前在线可以私聊的“</w:t>
      </w:r>
      <w:r>
        <w:rPr>
          <w:rFonts w:hint="eastAsia"/>
          <w:b/>
          <w:bCs/>
          <w:lang w:val="en-US" w:eastAsia="zh-CN"/>
        </w:rPr>
        <w:t>好友列表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4：</w:t>
      </w:r>
      <w:r>
        <w:rPr>
          <w:rFonts w:hint="eastAsia"/>
          <w:lang w:val="en-US" w:eastAsia="zh-CN"/>
        </w:rPr>
        <w:t>主界面中点击选择私聊的</w:t>
      </w:r>
      <w:r>
        <w:rPr>
          <w:rFonts w:hint="eastAsia"/>
          <w:b/>
          <w:bCs/>
          <w:lang w:val="en-US" w:eastAsia="zh-CN"/>
        </w:rPr>
        <w:t>网民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·{系统显示聊天窗口}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5：</w:t>
      </w:r>
      <w:r>
        <w:rPr>
          <w:rFonts w:hint="eastAsia"/>
          <w:b/>
          <w:bCs/>
          <w:lang w:val="en-US" w:eastAsia="zh-CN"/>
        </w:rPr>
        <w:t>网民</w:t>
      </w:r>
      <w:r>
        <w:rPr>
          <w:rFonts w:hint="eastAsia"/>
          <w:b w:val="0"/>
          <w:bCs w:val="0"/>
          <w:lang w:val="en-US" w:eastAsia="zh-CN"/>
        </w:rPr>
        <w:t>进入聊天窗口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6：系统显示供</w:t>
      </w:r>
      <w:r>
        <w:rPr>
          <w:rFonts w:hint="eastAsia"/>
          <w:b/>
          <w:bCs/>
          <w:lang w:val="en-US" w:eastAsia="zh-CN"/>
        </w:rPr>
        <w:t>网民</w:t>
      </w:r>
      <w:r>
        <w:rPr>
          <w:rFonts w:hint="eastAsia"/>
          <w:b w:val="0"/>
          <w:bCs w:val="0"/>
          <w:lang w:val="en-US" w:eastAsia="zh-CN"/>
        </w:rPr>
        <w:t>输入信息的窗口。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·{进行</w:t>
      </w:r>
      <w:r>
        <w:rPr>
          <w:rFonts w:hint="eastAsia"/>
          <w:b/>
          <w:bCs/>
          <w:lang w:val="en-US" w:eastAsia="zh-CN"/>
        </w:rPr>
        <w:t>聊天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7：</w:t>
      </w:r>
      <w:r>
        <w:rPr>
          <w:rFonts w:hint="eastAsia"/>
          <w:b/>
          <w:bCs/>
          <w:lang w:val="en-US" w:eastAsia="zh-CN"/>
        </w:rPr>
        <w:t>网民</w:t>
      </w:r>
      <w:r>
        <w:rPr>
          <w:rFonts w:hint="eastAsia"/>
          <w:b w:val="0"/>
          <w:bCs w:val="0"/>
          <w:lang w:val="en-US" w:eastAsia="zh-CN"/>
        </w:rPr>
        <w:t>开始在聊天窗口输入信息。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8：</w:t>
      </w:r>
      <w:r>
        <w:rPr>
          <w:rFonts w:hint="eastAsia"/>
          <w:b/>
          <w:bCs/>
          <w:lang w:val="en-US" w:eastAsia="zh-CN"/>
        </w:rPr>
        <w:t>网民</w:t>
      </w:r>
      <w:r>
        <w:rPr>
          <w:rFonts w:hint="eastAsia"/>
          <w:b w:val="0"/>
          <w:bCs w:val="0"/>
          <w:lang w:val="en-US" w:eastAsia="zh-CN"/>
        </w:rPr>
        <w:t>选择发送信息。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9：聊天窗口实时显示发送和接收的信息。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·{安全检查}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10：系统检测发送的信息是否有敏感词汇。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·{确认信息发送成功}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11：执行“评估网络是否连接成功”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12：系统将聊天信息显示到聊天显示窗口处，并且提示是否发送成功。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·{用况终止}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13：</w:t>
      </w:r>
      <w:r>
        <w:rPr>
          <w:rFonts w:hint="eastAsia"/>
          <w:b/>
          <w:bCs/>
          <w:lang w:val="en-US" w:eastAsia="zh-CN"/>
        </w:rPr>
        <w:t>网民</w:t>
      </w:r>
      <w:r>
        <w:rPr>
          <w:rFonts w:hint="eastAsia"/>
          <w:b w:val="0"/>
          <w:bCs w:val="0"/>
          <w:lang w:val="en-US" w:eastAsia="zh-CN"/>
        </w:rPr>
        <w:t>退出聊天窗口。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：用况终止。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7E6B6"/>
    <w:multiLevelType w:val="singleLevel"/>
    <w:tmpl w:val="7357E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327BF"/>
    <w:rsid w:val="29437BB7"/>
    <w:rsid w:val="456327BF"/>
    <w:rsid w:val="462556E0"/>
    <w:rsid w:val="4EB346AB"/>
    <w:rsid w:val="53AF4C7D"/>
    <w:rsid w:val="58D03194"/>
    <w:rsid w:val="64373F4D"/>
    <w:rsid w:val="6E541226"/>
    <w:rsid w:val="7A635935"/>
    <w:rsid w:val="7B0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340</Characters>
  <Lines>0</Lines>
  <Paragraphs>0</Paragraphs>
  <TotalTime>16</TotalTime>
  <ScaleCrop>false</ScaleCrop>
  <LinksUpToDate>false</LinksUpToDate>
  <CharactersWithSpaces>342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2019-01-07T07:07:00Z</dcterms:created>
  <dc:creator>Lenovo</dc:creator>
  <cp:lastModifiedBy>Lenovo</cp:lastModifiedBy>
  <dcterms:modified xsi:type="dcterms:W3CDTF">2019-01-07T10:20:34Z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