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4534" w:rsidRDefault="00E94534" w:rsidP="00E94534">
      <w:proofErr w:type="spellStart"/>
      <w:r>
        <w:t>Haegang</w:t>
      </w:r>
      <w:proofErr w:type="spellEnd"/>
      <w:r>
        <w:t xml:space="preserve"> Yang</w:t>
      </w:r>
    </w:p>
    <w:p w:rsidR="00E94534" w:rsidRDefault="00E94534" w:rsidP="00E94534">
      <w:r>
        <w:t>Professor Eleanor Planer</w:t>
      </w:r>
    </w:p>
    <w:p w:rsidR="00E94534" w:rsidRDefault="00E94534" w:rsidP="00E94534">
      <w:r>
        <w:rPr>
          <w:rFonts w:hint="eastAsia"/>
        </w:rPr>
        <w:t>E</w:t>
      </w:r>
      <w:r>
        <w:t>NGL 1020</w:t>
      </w:r>
    </w:p>
    <w:p w:rsidR="00291C58" w:rsidRDefault="00E94534">
      <w:r>
        <w:t>15 April 2019</w:t>
      </w:r>
    </w:p>
    <w:p w:rsidR="00E94534" w:rsidRDefault="00E94534" w:rsidP="00E94534">
      <w:pPr>
        <w:jc w:val="center"/>
      </w:pPr>
      <w:r>
        <w:rPr>
          <w:rFonts w:hint="eastAsia"/>
        </w:rPr>
        <w:t>W</w:t>
      </w:r>
      <w:r>
        <w:t xml:space="preserve">ho is a </w:t>
      </w:r>
      <w:proofErr w:type="gramStart"/>
      <w:r w:rsidR="002B4D4D">
        <w:t>M</w:t>
      </w:r>
      <w:r>
        <w:t>onster</w:t>
      </w:r>
      <w:proofErr w:type="gramEnd"/>
      <w:r w:rsidR="002612BF">
        <w:tab/>
      </w:r>
    </w:p>
    <w:p w:rsidR="009115C2" w:rsidRDefault="00E94534" w:rsidP="00B26D01">
      <w:pPr>
        <w:ind w:firstLine="720"/>
        <w:jc w:val="both"/>
        <w:rPr>
          <w:rFonts w:cstheme="minorHAnsi"/>
          <w:color w:val="111111"/>
        </w:rPr>
      </w:pPr>
      <w:r w:rsidRPr="00E94534">
        <w:rPr>
          <w:rFonts w:cstheme="minorHAnsi"/>
          <w:color w:val="111111"/>
        </w:rPr>
        <w:t xml:space="preserve">In April16, 2007, a Korean student massacred 32 people and shot himself. It was one of the biggest massacres in </w:t>
      </w:r>
      <w:r w:rsidR="00B26D01">
        <w:rPr>
          <w:rFonts w:cstheme="minorHAnsi"/>
          <w:color w:val="111111"/>
        </w:rPr>
        <w:t>history</w:t>
      </w:r>
      <w:r w:rsidRPr="00E94534">
        <w:rPr>
          <w:rFonts w:cstheme="minorHAnsi"/>
          <w:color w:val="111111"/>
        </w:rPr>
        <w:t xml:space="preserve">. All world focused on the murderer Seung-Hui Cho. </w:t>
      </w:r>
      <w:r w:rsidR="008C702B">
        <w:rPr>
          <w:rFonts w:cstheme="minorHAnsi"/>
          <w:color w:val="111111"/>
        </w:rPr>
        <w:t xml:space="preserve">There are still many people who are victims’ family or workers who rescued students on that day. Celeste Peterson who is a victim’s mother still misses her daughter. Her story was posted on Washington Post which is one of the most prominent publishers in the world. After her daughter died, she organized her stuffs and she found some her daughter’s T-shirts which she could still feel her daughter’s smell. She said “That just tore my heart out and these were the last things she wore.” </w:t>
      </w:r>
      <w:r w:rsidR="009115C2">
        <w:rPr>
          <w:rFonts w:cstheme="minorHAnsi"/>
          <w:color w:val="111111"/>
        </w:rPr>
        <w:t xml:space="preserve">People criticized him and even Koreans hated him because the issue could </w:t>
      </w:r>
      <w:r w:rsidR="00B26D01">
        <w:rPr>
          <w:rFonts w:cstheme="minorHAnsi"/>
          <w:color w:val="111111"/>
        </w:rPr>
        <w:t xml:space="preserve">greatly </w:t>
      </w:r>
      <w:r w:rsidR="009115C2">
        <w:rPr>
          <w:rFonts w:cstheme="minorHAnsi"/>
          <w:color w:val="111111"/>
        </w:rPr>
        <w:t xml:space="preserve">affect reputation of Koreans. People prayed for victims and their family. They may have not tried to know why he committed </w:t>
      </w:r>
      <w:r w:rsidR="000D7B0F">
        <w:rPr>
          <w:rFonts w:cstheme="minorHAnsi"/>
          <w:color w:val="111111"/>
        </w:rPr>
        <w:t xml:space="preserve">this </w:t>
      </w:r>
      <w:r w:rsidR="009115C2">
        <w:rPr>
          <w:rFonts w:cstheme="minorHAnsi"/>
          <w:color w:val="111111"/>
        </w:rPr>
        <w:t xml:space="preserve">terrible shooting during a normal day. </w:t>
      </w:r>
      <w:r w:rsidRPr="00E94534">
        <w:rPr>
          <w:rFonts w:cstheme="minorHAnsi"/>
          <w:color w:val="111111"/>
        </w:rPr>
        <w:t>The reason that he killed a lot of people was "</w:t>
      </w:r>
      <w:r w:rsidR="00B26D01">
        <w:rPr>
          <w:rFonts w:cstheme="minorHAnsi"/>
          <w:color w:val="111111"/>
        </w:rPr>
        <w:t>r</w:t>
      </w:r>
      <w:r w:rsidRPr="00E94534">
        <w:rPr>
          <w:rFonts w:cstheme="minorHAnsi"/>
          <w:color w:val="111111"/>
        </w:rPr>
        <w:t xml:space="preserve">acism" that he had experienced. </w:t>
      </w:r>
      <w:r w:rsidR="009115C2">
        <w:rPr>
          <w:rFonts w:cstheme="minorHAnsi"/>
          <w:color w:val="111111"/>
        </w:rPr>
        <w:t xml:space="preserve">He sent QuickTime videos that he recorded himself to NBC before he conducted his crime. There was a message about reasons why he conducted this and he hoped what he had experienced will not happen anymore by his action. </w:t>
      </w:r>
      <w:r w:rsidR="00F73252">
        <w:rPr>
          <w:rFonts w:cstheme="minorHAnsi"/>
          <w:color w:val="111111"/>
        </w:rPr>
        <w:t xml:space="preserve">It </w:t>
      </w:r>
      <w:r w:rsidR="00B26D01">
        <w:rPr>
          <w:rFonts w:cstheme="minorHAnsi"/>
          <w:color w:val="111111"/>
        </w:rPr>
        <w:t xml:space="preserve">was </w:t>
      </w:r>
      <w:r w:rsidR="00F73252">
        <w:rPr>
          <w:rFonts w:cstheme="minorHAnsi"/>
          <w:color w:val="111111"/>
        </w:rPr>
        <w:t>broadcast</w:t>
      </w:r>
      <w:r w:rsidR="00B26D01">
        <w:rPr>
          <w:rFonts w:cstheme="minorHAnsi"/>
          <w:color w:val="111111"/>
        </w:rPr>
        <w:t>ed</w:t>
      </w:r>
      <w:r w:rsidR="00F73252">
        <w:rPr>
          <w:rFonts w:cstheme="minorHAnsi"/>
          <w:color w:val="111111"/>
        </w:rPr>
        <w:t xml:space="preserve"> by NBC. </w:t>
      </w:r>
      <w:r w:rsidRPr="00E94534">
        <w:rPr>
          <w:rFonts w:cstheme="minorHAnsi"/>
          <w:color w:val="111111"/>
        </w:rPr>
        <w:t>Even though he killed a lot of people, it is hard for us to blame only Seung-Hui Cho.</w:t>
      </w:r>
      <w:r w:rsidR="00F73252">
        <w:rPr>
          <w:rFonts w:cstheme="minorHAnsi"/>
          <w:color w:val="111111"/>
        </w:rPr>
        <w:t xml:space="preserve"> </w:t>
      </w:r>
    </w:p>
    <w:p w:rsidR="00A92905" w:rsidRDefault="00285191" w:rsidP="00B26D01">
      <w:pPr>
        <w:ind w:firstLine="720"/>
        <w:jc w:val="both"/>
        <w:rPr>
          <w:rFonts w:cstheme="minorHAnsi"/>
          <w:color w:val="111111"/>
        </w:rPr>
      </w:pPr>
      <w:r>
        <w:rPr>
          <w:rFonts w:cstheme="minorHAnsi"/>
          <w:color w:val="111111"/>
        </w:rPr>
        <w:t xml:space="preserve">Based on </w:t>
      </w:r>
      <w:r w:rsidR="009115C2">
        <w:rPr>
          <w:rFonts w:cstheme="minorHAnsi"/>
          <w:color w:val="111111"/>
        </w:rPr>
        <w:t>The New York Times, s</w:t>
      </w:r>
      <w:r w:rsidR="00E94534" w:rsidRPr="00E94534">
        <w:rPr>
          <w:rFonts w:cstheme="minorHAnsi"/>
          <w:color w:val="111111"/>
        </w:rPr>
        <w:t>ome people who w</w:t>
      </w:r>
      <w:r w:rsidR="00F73252">
        <w:rPr>
          <w:rFonts w:cstheme="minorHAnsi"/>
          <w:color w:val="111111"/>
        </w:rPr>
        <w:t>ere</w:t>
      </w:r>
      <w:r w:rsidR="00E94534" w:rsidRPr="00E94534">
        <w:rPr>
          <w:rFonts w:cstheme="minorHAnsi"/>
          <w:color w:val="111111"/>
        </w:rPr>
        <w:t xml:space="preserve"> Cho's class mates when they were in high school said students mimicked his weird accent whenever he spoke in English.</w:t>
      </w:r>
      <w:r w:rsidR="00B737F9">
        <w:rPr>
          <w:rFonts w:cstheme="minorHAnsi"/>
          <w:color w:val="111111"/>
        </w:rPr>
        <w:t xml:space="preserve"> They said to him “Go back to your country, Chinese.”</w:t>
      </w:r>
      <w:r w:rsidR="00E94534" w:rsidRPr="00E94534">
        <w:rPr>
          <w:rFonts w:cstheme="minorHAnsi"/>
          <w:color w:val="111111"/>
        </w:rPr>
        <w:t xml:space="preserve"> Even teachers did not try to stop them. </w:t>
      </w:r>
      <w:r w:rsidR="00F73252">
        <w:rPr>
          <w:rFonts w:cstheme="minorHAnsi"/>
          <w:color w:val="111111"/>
        </w:rPr>
        <w:t xml:space="preserve">He was so quiet. A pastor at a Korean church said “All my family said that was not the Cho we knew. It was the first time we saw him speaking in full sentences”, based on JoongAng </w:t>
      </w:r>
      <w:proofErr w:type="spellStart"/>
      <w:r w:rsidR="00F73252">
        <w:rPr>
          <w:rFonts w:cstheme="minorHAnsi"/>
          <w:color w:val="111111"/>
        </w:rPr>
        <w:t>Ilbo</w:t>
      </w:r>
      <w:proofErr w:type="spellEnd"/>
      <w:r w:rsidR="00F73252">
        <w:rPr>
          <w:rFonts w:cstheme="minorHAnsi"/>
          <w:color w:val="111111"/>
        </w:rPr>
        <w:t>.</w:t>
      </w:r>
      <w:r w:rsidR="008A02EB">
        <w:rPr>
          <w:rFonts w:cstheme="minorHAnsi"/>
          <w:color w:val="111111"/>
        </w:rPr>
        <w:t xml:space="preserve"> </w:t>
      </w:r>
      <w:r w:rsidR="000C5C2F">
        <w:rPr>
          <w:rFonts w:cstheme="minorHAnsi"/>
          <w:color w:val="111111"/>
        </w:rPr>
        <w:lastRenderedPageBreak/>
        <w:t xml:space="preserve">JoongAng </w:t>
      </w:r>
      <w:proofErr w:type="spellStart"/>
      <w:r w:rsidR="000C5C2F">
        <w:rPr>
          <w:rFonts w:cstheme="minorHAnsi"/>
          <w:color w:val="111111"/>
        </w:rPr>
        <w:t>Ilbo</w:t>
      </w:r>
      <w:proofErr w:type="spellEnd"/>
      <w:r w:rsidR="000C5C2F">
        <w:rPr>
          <w:rFonts w:cstheme="minorHAnsi"/>
          <w:color w:val="111111"/>
        </w:rPr>
        <w:t xml:space="preserve"> is one of the biggest </w:t>
      </w:r>
      <w:r w:rsidR="00A92905">
        <w:rPr>
          <w:rFonts w:cstheme="minorHAnsi"/>
          <w:color w:val="111111"/>
        </w:rPr>
        <w:t xml:space="preserve">publishers in Korea. It was founded in 1965 and is still popular for many people due to its credibility. </w:t>
      </w:r>
    </w:p>
    <w:p w:rsidR="00B26D01" w:rsidRDefault="008A02EB" w:rsidP="00B26D01">
      <w:pPr>
        <w:ind w:firstLineChars="100" w:firstLine="240"/>
        <w:jc w:val="both"/>
        <w:rPr>
          <w:rFonts w:cstheme="minorHAnsi"/>
          <w:color w:val="111111"/>
        </w:rPr>
      </w:pPr>
      <w:r>
        <w:rPr>
          <w:rFonts w:cstheme="minorHAnsi"/>
          <w:color w:val="111111"/>
        </w:rPr>
        <w:t>On the other hand, there were also several people who fully agree with Cho and they even became his follower. Some exclusive followers tried to emulate what Seung-Hui Cho had done, but fortunately,</w:t>
      </w:r>
      <w:r w:rsidR="00B26D01">
        <w:rPr>
          <w:rFonts w:cstheme="minorHAnsi"/>
          <w:color w:val="111111"/>
        </w:rPr>
        <w:t xml:space="preserve"> they were</w:t>
      </w:r>
      <w:r>
        <w:rPr>
          <w:rFonts w:cstheme="minorHAnsi"/>
          <w:color w:val="111111"/>
        </w:rPr>
        <w:t xml:space="preserve"> caught by police. Most of followers were foreigners who live</w:t>
      </w:r>
      <w:r w:rsidR="00A92905">
        <w:rPr>
          <w:rFonts w:cstheme="minorHAnsi"/>
          <w:color w:val="111111"/>
        </w:rPr>
        <w:t>d</w:t>
      </w:r>
      <w:r>
        <w:rPr>
          <w:rFonts w:cstheme="minorHAnsi"/>
          <w:color w:val="111111"/>
        </w:rPr>
        <w:t xml:space="preserve"> in the U.S. and experienced same situation with Cho. They might </w:t>
      </w:r>
      <w:r w:rsidR="00A92905">
        <w:rPr>
          <w:rFonts w:cstheme="minorHAnsi"/>
          <w:color w:val="111111"/>
        </w:rPr>
        <w:t xml:space="preserve">have </w:t>
      </w:r>
      <w:r>
        <w:rPr>
          <w:rFonts w:cstheme="minorHAnsi"/>
          <w:color w:val="111111"/>
        </w:rPr>
        <w:t>consider</w:t>
      </w:r>
      <w:r w:rsidR="00A92905">
        <w:rPr>
          <w:rFonts w:cstheme="minorHAnsi"/>
          <w:color w:val="111111"/>
        </w:rPr>
        <w:t>ed</w:t>
      </w:r>
      <w:r>
        <w:rPr>
          <w:rFonts w:cstheme="minorHAnsi"/>
          <w:color w:val="111111"/>
        </w:rPr>
        <w:t xml:space="preserve"> the students who bullied Cho as a monster rather than Cho who killed many people. The students or Cho, who is the monster?</w:t>
      </w:r>
      <w:r w:rsidR="00BE4E66">
        <w:rPr>
          <w:rFonts w:cstheme="minorHAnsi"/>
          <w:color w:val="111111"/>
        </w:rPr>
        <w:t xml:space="preserve"> I would say the monster is the students. </w:t>
      </w:r>
    </w:p>
    <w:p w:rsidR="008A02EB" w:rsidRDefault="00BE4E66" w:rsidP="00B26D01">
      <w:pPr>
        <w:ind w:firstLine="720"/>
        <w:jc w:val="both"/>
        <w:rPr>
          <w:rFonts w:cstheme="minorHAnsi"/>
          <w:color w:val="111111"/>
        </w:rPr>
      </w:pPr>
      <w:r>
        <w:rPr>
          <w:rFonts w:cstheme="minorHAnsi"/>
          <w:color w:val="111111"/>
        </w:rPr>
        <w:t xml:space="preserve">Even though I consider the students as the biggest reason </w:t>
      </w:r>
      <w:r w:rsidR="00C53ED4">
        <w:rPr>
          <w:rFonts w:cstheme="minorHAnsi"/>
          <w:color w:val="111111"/>
        </w:rPr>
        <w:t>which caused the Virginia Tech Massacre, I c</w:t>
      </w:r>
      <w:r w:rsidR="00A92905">
        <w:rPr>
          <w:rFonts w:cstheme="minorHAnsi"/>
          <w:color w:val="111111"/>
        </w:rPr>
        <w:t>an</w:t>
      </w:r>
      <w:r w:rsidR="00C53ED4">
        <w:rPr>
          <w:rFonts w:cstheme="minorHAnsi"/>
          <w:color w:val="111111"/>
        </w:rPr>
        <w:t xml:space="preserve"> also </w:t>
      </w:r>
      <w:r w:rsidR="00F956A6">
        <w:rPr>
          <w:rFonts w:cstheme="minorHAnsi"/>
          <w:color w:val="111111"/>
        </w:rPr>
        <w:t xml:space="preserve">partially </w:t>
      </w:r>
      <w:r w:rsidR="00C53ED4">
        <w:rPr>
          <w:rFonts w:cstheme="minorHAnsi"/>
          <w:color w:val="111111"/>
        </w:rPr>
        <w:t>understand people who would say the monster is Cho. First of all,</w:t>
      </w:r>
      <w:r w:rsidR="008A02EB">
        <w:rPr>
          <w:rFonts w:cstheme="minorHAnsi" w:hint="eastAsia"/>
          <w:color w:val="111111"/>
        </w:rPr>
        <w:t xml:space="preserve"> </w:t>
      </w:r>
      <w:r w:rsidR="00C53ED4">
        <w:rPr>
          <w:rFonts w:cstheme="minorHAnsi"/>
          <w:color w:val="111111"/>
        </w:rPr>
        <w:t>murder is hard to be acceptable wit</w:t>
      </w:r>
      <w:r w:rsidR="00A92905">
        <w:rPr>
          <w:rFonts w:cstheme="minorHAnsi"/>
          <w:color w:val="111111"/>
        </w:rPr>
        <w:t>h</w:t>
      </w:r>
      <w:r w:rsidR="00C53ED4">
        <w:rPr>
          <w:rFonts w:cstheme="minorHAnsi"/>
          <w:color w:val="111111"/>
        </w:rPr>
        <w:t xml:space="preserve"> any reasons</w:t>
      </w:r>
      <w:r w:rsidR="00A92905">
        <w:rPr>
          <w:rFonts w:cstheme="minorHAnsi"/>
          <w:color w:val="111111"/>
        </w:rPr>
        <w:t>.</w:t>
      </w:r>
      <w:r w:rsidR="00C53ED4">
        <w:rPr>
          <w:rFonts w:cstheme="minorHAnsi"/>
          <w:color w:val="111111"/>
        </w:rPr>
        <w:t xml:space="preserve"> Among a lot of crimes, murder </w:t>
      </w:r>
      <w:r w:rsidR="00A92905">
        <w:rPr>
          <w:rFonts w:cstheme="minorHAnsi"/>
          <w:color w:val="111111"/>
        </w:rPr>
        <w:t>has</w:t>
      </w:r>
      <w:r w:rsidR="00C53ED4">
        <w:rPr>
          <w:rFonts w:cstheme="minorHAnsi"/>
          <w:color w:val="111111"/>
        </w:rPr>
        <w:t xml:space="preserve"> one of the biggest penalties, which means it is the most serious sin. However, Seung-Hui Cho tried to use murder as a solution</w:t>
      </w:r>
      <w:r w:rsidR="009D3DF5">
        <w:rPr>
          <w:rFonts w:cstheme="minorHAnsi"/>
          <w:color w:val="111111"/>
        </w:rPr>
        <w:t xml:space="preserve"> of racism</w:t>
      </w:r>
      <w:r w:rsidR="00A92905">
        <w:rPr>
          <w:rFonts w:cstheme="minorHAnsi"/>
          <w:color w:val="111111"/>
        </w:rPr>
        <w:t xml:space="preserve"> and bully</w:t>
      </w:r>
      <w:r w:rsidR="009D3DF5">
        <w:rPr>
          <w:rFonts w:cstheme="minorHAnsi"/>
          <w:color w:val="111111"/>
        </w:rPr>
        <w:t xml:space="preserve">. </w:t>
      </w:r>
      <w:r w:rsidR="00977202">
        <w:rPr>
          <w:rFonts w:cstheme="minorHAnsi"/>
          <w:color w:val="111111"/>
        </w:rPr>
        <w:t xml:space="preserve">In the video </w:t>
      </w:r>
      <w:r w:rsidR="00B26D01">
        <w:rPr>
          <w:rFonts w:cstheme="minorHAnsi"/>
          <w:color w:val="111111"/>
        </w:rPr>
        <w:t>Cho</w:t>
      </w:r>
      <w:r w:rsidR="00977202">
        <w:rPr>
          <w:rFonts w:cstheme="minorHAnsi"/>
          <w:color w:val="111111"/>
        </w:rPr>
        <w:t xml:space="preserve"> sent to NBC</w:t>
      </w:r>
      <w:r w:rsidR="00A92905">
        <w:rPr>
          <w:rFonts w:cstheme="minorHAnsi"/>
          <w:color w:val="111111"/>
        </w:rPr>
        <w:t>,</w:t>
      </w:r>
      <w:r w:rsidR="00977202">
        <w:rPr>
          <w:rFonts w:cstheme="minorHAnsi"/>
          <w:color w:val="111111"/>
        </w:rPr>
        <w:t xml:space="preserve"> before he committed the terrible massacre, he said “I didn’t have to do this. I could have left. I could have fled. But no, I will no longer run. If not for me, for my children, for my brothers and sisters that you </w:t>
      </w:r>
      <w:r w:rsidR="00580782">
        <w:rPr>
          <w:rFonts w:cstheme="minorHAnsi" w:hint="eastAsia"/>
          <w:color w:val="111111"/>
        </w:rPr>
        <w:t>f</w:t>
      </w:r>
      <w:r w:rsidR="00580782">
        <w:rPr>
          <w:rFonts w:cstheme="minorHAnsi"/>
          <w:color w:val="111111"/>
        </w:rPr>
        <w:t>ucked; I did it for them. When the time came, I did it</w:t>
      </w:r>
      <w:r w:rsidR="00B26D01">
        <w:rPr>
          <w:rFonts w:cstheme="minorHAnsi"/>
          <w:color w:val="111111"/>
        </w:rPr>
        <w:t xml:space="preserve">. </w:t>
      </w:r>
      <w:r w:rsidR="00580782">
        <w:rPr>
          <w:rFonts w:cstheme="minorHAnsi"/>
          <w:color w:val="111111"/>
        </w:rPr>
        <w:t xml:space="preserve">Thank to you, I die like Jesus Christ, to inspire generations of the weak and defenseless people.” He wanted to make sure that this incident was not only for himself, but also for people who are weak like him. It does not make sense </w:t>
      </w:r>
      <w:r w:rsidR="00B26D01">
        <w:rPr>
          <w:rFonts w:cstheme="minorHAnsi"/>
          <w:color w:val="111111"/>
        </w:rPr>
        <w:t xml:space="preserve">that </w:t>
      </w:r>
      <w:r w:rsidR="00580782">
        <w:rPr>
          <w:rFonts w:cstheme="minorHAnsi"/>
          <w:color w:val="111111"/>
        </w:rPr>
        <w:t xml:space="preserve">he expressed himself as a Jesus Christ. Although he intended to help weak and bullied people like him, the way to solve the problem was wrong. </w:t>
      </w:r>
      <w:r w:rsidR="00AF7614">
        <w:rPr>
          <w:rFonts w:cstheme="minorHAnsi"/>
          <w:color w:val="111111"/>
        </w:rPr>
        <w:t xml:space="preserve">It could have given impressive to many people and given self-consciousness people. But it was not a basic solution. If I had been him who was mad and furious a lot for his life, I would have promoted that racism must be stopped rather than killing innocent people. </w:t>
      </w:r>
    </w:p>
    <w:p w:rsidR="00B26D01" w:rsidRDefault="00580782" w:rsidP="00B26D01">
      <w:pPr>
        <w:ind w:firstLine="720"/>
        <w:jc w:val="both"/>
        <w:rPr>
          <w:rFonts w:cstheme="minorHAnsi"/>
          <w:color w:val="111111"/>
        </w:rPr>
      </w:pPr>
      <w:r>
        <w:rPr>
          <w:rFonts w:cstheme="minorHAnsi"/>
          <w:color w:val="111111"/>
        </w:rPr>
        <w:t xml:space="preserve">Second, </w:t>
      </w:r>
      <w:r w:rsidR="00EC2850">
        <w:rPr>
          <w:rFonts w:cstheme="minorHAnsi"/>
          <w:color w:val="111111"/>
        </w:rPr>
        <w:t>the reason that he was bullied may have been into him</w:t>
      </w:r>
      <w:r w:rsidR="00AF7614">
        <w:rPr>
          <w:rFonts w:cstheme="minorHAnsi"/>
          <w:color w:val="111111"/>
        </w:rPr>
        <w:t>self</w:t>
      </w:r>
      <w:r w:rsidR="00EC2850">
        <w:rPr>
          <w:rFonts w:cstheme="minorHAnsi"/>
          <w:color w:val="111111"/>
        </w:rPr>
        <w:t xml:space="preserve"> which is not about rac</w:t>
      </w:r>
      <w:r w:rsidR="00AF7614">
        <w:rPr>
          <w:rFonts w:cstheme="minorHAnsi"/>
          <w:color w:val="111111"/>
        </w:rPr>
        <w:t>e</w:t>
      </w:r>
      <w:r w:rsidR="00EC2850">
        <w:rPr>
          <w:rFonts w:cstheme="minorHAnsi"/>
          <w:color w:val="111111"/>
        </w:rPr>
        <w:t>. People usually scold bull</w:t>
      </w:r>
      <w:r w:rsidR="00B26D01">
        <w:rPr>
          <w:rFonts w:cstheme="minorHAnsi"/>
          <w:color w:val="111111"/>
        </w:rPr>
        <w:t>ies</w:t>
      </w:r>
      <w:r w:rsidR="003C121D">
        <w:rPr>
          <w:rFonts w:cstheme="minorHAnsi"/>
          <w:color w:val="111111"/>
        </w:rPr>
        <w:t xml:space="preserve">. They did not even try to know why the situation </w:t>
      </w:r>
      <w:r w:rsidR="00B26D01">
        <w:rPr>
          <w:rFonts w:cstheme="minorHAnsi"/>
          <w:color w:val="111111"/>
        </w:rPr>
        <w:t xml:space="preserve">was </w:t>
      </w:r>
      <w:r w:rsidR="00B26D01">
        <w:rPr>
          <w:rFonts w:cstheme="minorHAnsi"/>
          <w:color w:val="111111"/>
        </w:rPr>
        <w:lastRenderedPageBreak/>
        <w:t>happening</w:t>
      </w:r>
      <w:r w:rsidR="003C121D">
        <w:rPr>
          <w:rFonts w:cstheme="minorHAnsi"/>
          <w:color w:val="111111"/>
        </w:rPr>
        <w:t xml:space="preserve">. </w:t>
      </w:r>
      <w:r w:rsidR="00660A3B">
        <w:rPr>
          <w:rFonts w:cstheme="minorHAnsi"/>
          <w:color w:val="111111"/>
        </w:rPr>
        <w:t xml:space="preserve">However, there are some common sense </w:t>
      </w:r>
      <w:r w:rsidR="002C6CC0">
        <w:rPr>
          <w:rFonts w:cstheme="minorHAnsi"/>
          <w:color w:val="111111"/>
        </w:rPr>
        <w:t xml:space="preserve">of people who are bullied. People who do not care about self-management are usually bullied. For example, when I was in high school, one of my classmates was bullied in whole school. He had never cleaned, always played video game alone and his clothes were filthy. Although all students wore same school uniforms, especially his uniform was dirty and not decent. Even he was not kind to anyone. He swore to all students anytime and sometimes </w:t>
      </w:r>
      <w:r w:rsidR="00B75F84">
        <w:rPr>
          <w:rFonts w:cstheme="minorHAnsi"/>
          <w:color w:val="111111"/>
        </w:rPr>
        <w:t xml:space="preserve">he fought with teachers. It was because </w:t>
      </w:r>
      <w:r w:rsidR="00B26D01">
        <w:rPr>
          <w:rFonts w:cstheme="minorHAnsi"/>
          <w:color w:val="111111"/>
        </w:rPr>
        <w:t xml:space="preserve">of </w:t>
      </w:r>
      <w:r w:rsidR="00B75F84">
        <w:rPr>
          <w:rFonts w:cstheme="minorHAnsi"/>
          <w:color w:val="111111"/>
        </w:rPr>
        <w:t>that he spoke cuss words to teacher with no reasons.</w:t>
      </w:r>
      <w:r w:rsidR="002F0F00">
        <w:rPr>
          <w:rFonts w:cstheme="minorHAnsi"/>
          <w:color w:val="111111"/>
        </w:rPr>
        <w:t xml:space="preserve"> All students hated him and teachers also avoided him to teach. He seemed not to be along with people. However, there was another example of a guy who was also bullied, but finally, he was admitted by people around him. </w:t>
      </w:r>
    </w:p>
    <w:p w:rsidR="00B26D01" w:rsidRDefault="00DA282B" w:rsidP="00B26D01">
      <w:pPr>
        <w:ind w:firstLine="720"/>
        <w:jc w:val="both"/>
        <w:rPr>
          <w:rFonts w:cstheme="minorHAnsi"/>
          <w:color w:val="111111"/>
        </w:rPr>
      </w:pPr>
      <w:r>
        <w:rPr>
          <w:rFonts w:cstheme="minorHAnsi"/>
          <w:color w:val="111111"/>
        </w:rPr>
        <w:t>I met him in junior high school.</w:t>
      </w:r>
      <w:r w:rsidR="000661B9">
        <w:rPr>
          <w:rFonts w:cstheme="minorHAnsi"/>
          <w:color w:val="111111"/>
        </w:rPr>
        <w:t xml:space="preserve"> </w:t>
      </w:r>
      <w:r w:rsidR="00B46BAE">
        <w:rPr>
          <w:rFonts w:cstheme="minorHAnsi"/>
          <w:color w:val="111111"/>
        </w:rPr>
        <w:t xml:space="preserve">We were in same class. He was quite famous in whole school for smelly. No one knows whether he cleaned or not, but friends evaded him and some of them hit him because he did not bring enough money to them. One day, there was announcement that PE teacher looked for students who wanted to be a weightlifter. The </w:t>
      </w:r>
      <w:r w:rsidR="005123B7">
        <w:rPr>
          <w:rFonts w:cstheme="minorHAnsi"/>
          <w:color w:val="111111"/>
        </w:rPr>
        <w:t>bullied guy</w:t>
      </w:r>
      <w:r w:rsidR="00B46BAE">
        <w:rPr>
          <w:rFonts w:cstheme="minorHAnsi"/>
          <w:color w:val="111111"/>
        </w:rPr>
        <w:t xml:space="preserve"> was suggested being a weightlifter since he was fat. </w:t>
      </w:r>
      <w:r w:rsidR="005123B7">
        <w:rPr>
          <w:rFonts w:cstheme="minorHAnsi"/>
          <w:color w:val="111111"/>
        </w:rPr>
        <w:t xml:space="preserve">Some of my friends laughed at him. Unfortunately, they were wrong. He won a prize at a competition in city. After that, there were no people who teased him or bullied him. In accordance with the New York Times, Seung Hui Cho was very quiet. People rarely heard his voice and even speaking a full sentence. </w:t>
      </w:r>
      <w:r w:rsidR="00BD7E5E">
        <w:rPr>
          <w:rFonts w:cstheme="minorHAnsi"/>
          <w:color w:val="111111"/>
        </w:rPr>
        <w:t xml:space="preserve">This kind of habits could make him difficult to be sociable. Though he is Asian and people around him harassed him on account of race, he could show himself or at least try being changed like another students. </w:t>
      </w:r>
      <w:r w:rsidR="00551374">
        <w:rPr>
          <w:rFonts w:cstheme="minorHAnsi"/>
          <w:color w:val="111111"/>
        </w:rPr>
        <w:t xml:space="preserve">That is why we should not scold only bullying people. </w:t>
      </w:r>
    </w:p>
    <w:p w:rsidR="00215DC7" w:rsidRDefault="007227EE" w:rsidP="00215DC7">
      <w:pPr>
        <w:ind w:firstLine="720"/>
        <w:jc w:val="both"/>
        <w:rPr>
          <w:rFonts w:cstheme="minorHAnsi"/>
          <w:color w:val="111111"/>
        </w:rPr>
      </w:pPr>
      <w:r>
        <w:rPr>
          <w:rFonts w:cstheme="minorHAnsi"/>
          <w:color w:val="111111"/>
        </w:rPr>
        <w:t xml:space="preserve">Those reasons speak for people who </w:t>
      </w:r>
      <w:r w:rsidR="001D1B32">
        <w:rPr>
          <w:rFonts w:cstheme="minorHAnsi"/>
          <w:color w:val="111111"/>
        </w:rPr>
        <w:t xml:space="preserve">would say the monster is Seung-Hui Cho. </w:t>
      </w:r>
      <w:r w:rsidR="00803A85">
        <w:rPr>
          <w:rFonts w:cstheme="minorHAnsi"/>
          <w:color w:val="111111"/>
        </w:rPr>
        <w:t>I partially agree with the</w:t>
      </w:r>
      <w:r w:rsidR="001934ED">
        <w:rPr>
          <w:rFonts w:cstheme="minorHAnsi"/>
          <w:color w:val="111111"/>
        </w:rPr>
        <w:t>m particularly that murder can</w:t>
      </w:r>
      <w:r w:rsidR="00B26D01">
        <w:rPr>
          <w:rFonts w:cstheme="minorHAnsi"/>
          <w:color w:val="111111"/>
        </w:rPr>
        <w:t xml:space="preserve">not </w:t>
      </w:r>
      <w:r w:rsidR="001934ED">
        <w:rPr>
          <w:rFonts w:cstheme="minorHAnsi"/>
          <w:color w:val="111111"/>
        </w:rPr>
        <w:t>be acceptable.</w:t>
      </w:r>
      <w:r w:rsidR="009B3BF2">
        <w:rPr>
          <w:rFonts w:cstheme="minorHAnsi"/>
          <w:color w:val="111111"/>
        </w:rPr>
        <w:t xml:space="preserve"> However, I want to see this incident with another perspective that the monster is the students rather than Seung-Hui Cho</w:t>
      </w:r>
      <w:r w:rsidR="00661A99">
        <w:rPr>
          <w:rFonts w:cstheme="minorHAnsi"/>
          <w:color w:val="111111"/>
        </w:rPr>
        <w:t xml:space="preserve"> for several reason</w:t>
      </w:r>
      <w:r w:rsidR="00215DC7">
        <w:rPr>
          <w:rFonts w:cstheme="minorHAnsi"/>
          <w:color w:val="111111"/>
        </w:rPr>
        <w:t>s</w:t>
      </w:r>
      <w:r w:rsidR="00661A99">
        <w:rPr>
          <w:rFonts w:cstheme="minorHAnsi"/>
          <w:color w:val="111111"/>
        </w:rPr>
        <w:t>. If some one asks me who the monster is, I would say the students caused Seung-Hui Cho to be a monster.</w:t>
      </w:r>
      <w:r w:rsidR="00E030AE">
        <w:rPr>
          <w:rFonts w:cstheme="minorHAnsi"/>
          <w:color w:val="111111"/>
        </w:rPr>
        <w:t xml:space="preserve"> </w:t>
      </w:r>
      <w:r w:rsidR="008C5222">
        <w:rPr>
          <w:rFonts w:cstheme="minorHAnsi"/>
          <w:color w:val="111111"/>
        </w:rPr>
        <w:t xml:space="preserve">I sometimes assume a situation when the students were </w:t>
      </w:r>
      <w:r w:rsidR="008C5222">
        <w:rPr>
          <w:rFonts w:cstheme="minorHAnsi"/>
          <w:color w:val="111111"/>
        </w:rPr>
        <w:lastRenderedPageBreak/>
        <w:t>close with Seung-Hui Cho. Did the Virginia Tech Massacre happen if the students did not bully him and even committed anything related to racism?</w:t>
      </w:r>
    </w:p>
    <w:p w:rsidR="000A52BD" w:rsidRDefault="00661A99" w:rsidP="00215DC7">
      <w:pPr>
        <w:ind w:firstLine="720"/>
        <w:jc w:val="both"/>
        <w:rPr>
          <w:rFonts w:cstheme="minorHAnsi"/>
          <w:color w:val="111111"/>
        </w:rPr>
      </w:pPr>
      <w:r>
        <w:rPr>
          <w:rFonts w:cstheme="minorHAnsi"/>
          <w:color w:val="111111"/>
        </w:rPr>
        <w:t xml:space="preserve">First, racism affects a lot </w:t>
      </w:r>
      <w:r w:rsidR="00686B7E">
        <w:rPr>
          <w:rFonts w:cstheme="minorHAnsi"/>
          <w:color w:val="111111"/>
        </w:rPr>
        <w:t xml:space="preserve">in the mental health </w:t>
      </w:r>
      <w:r>
        <w:rPr>
          <w:rFonts w:cstheme="minorHAnsi"/>
          <w:color w:val="111111"/>
        </w:rPr>
        <w:t>and the students torched it.</w:t>
      </w:r>
      <w:r w:rsidR="00215DC7">
        <w:rPr>
          <w:rFonts w:cstheme="minorHAnsi"/>
          <w:color w:val="111111"/>
        </w:rPr>
        <w:t xml:space="preserve"> </w:t>
      </w:r>
      <w:r w:rsidR="000B030B">
        <w:rPr>
          <w:rFonts w:cstheme="minorHAnsi"/>
          <w:color w:val="111111"/>
        </w:rPr>
        <w:t>Racism is one of the most usual discriminations in the world. It can cause unfairness of opportunity,</w:t>
      </w:r>
      <w:r w:rsidR="00CA545E">
        <w:rPr>
          <w:rFonts w:cstheme="minorHAnsi"/>
          <w:color w:val="111111"/>
        </w:rPr>
        <w:t xml:space="preserve"> classify race and so on. Today, </w:t>
      </w:r>
      <w:r w:rsidR="000B030B">
        <w:rPr>
          <w:rFonts w:cstheme="minorHAnsi"/>
          <w:color w:val="111111"/>
        </w:rPr>
        <w:t xml:space="preserve">I want to discuss about </w:t>
      </w:r>
      <w:r w:rsidR="00CA545E">
        <w:rPr>
          <w:rFonts w:cstheme="minorHAnsi"/>
          <w:color w:val="111111"/>
        </w:rPr>
        <w:t>effect of racism</w:t>
      </w:r>
      <w:r w:rsidR="000B030B">
        <w:rPr>
          <w:rFonts w:cstheme="minorHAnsi"/>
          <w:color w:val="111111"/>
        </w:rPr>
        <w:t xml:space="preserve"> </w:t>
      </w:r>
      <w:r w:rsidR="00CA545E">
        <w:rPr>
          <w:rFonts w:cstheme="minorHAnsi"/>
          <w:color w:val="111111"/>
        </w:rPr>
        <w:t>in</w:t>
      </w:r>
      <w:r w:rsidR="000B030B">
        <w:rPr>
          <w:rFonts w:cstheme="minorHAnsi"/>
          <w:color w:val="111111"/>
        </w:rPr>
        <w:t>to mental health.</w:t>
      </w:r>
      <w:r w:rsidR="00CA545E">
        <w:rPr>
          <w:rFonts w:cstheme="minorHAnsi"/>
          <w:color w:val="111111"/>
        </w:rPr>
        <w:t xml:space="preserve"> </w:t>
      </w:r>
      <w:proofErr w:type="spellStart"/>
      <w:r w:rsidR="00215DC7">
        <w:rPr>
          <w:rFonts w:cstheme="minorHAnsi"/>
          <w:color w:val="111111"/>
        </w:rPr>
        <w:t>Sumie</w:t>
      </w:r>
      <w:proofErr w:type="spellEnd"/>
      <w:r w:rsidR="00215DC7">
        <w:rPr>
          <w:rFonts w:cstheme="minorHAnsi"/>
          <w:color w:val="111111"/>
        </w:rPr>
        <w:t xml:space="preserve"> </w:t>
      </w:r>
      <w:bookmarkStart w:id="0" w:name="_Hlk6776827"/>
      <w:r w:rsidR="00215DC7">
        <w:rPr>
          <w:rFonts w:cstheme="minorHAnsi"/>
          <w:color w:val="111111"/>
        </w:rPr>
        <w:t xml:space="preserve">Okazaki’s </w:t>
      </w:r>
      <w:r w:rsidR="00CA545E">
        <w:rPr>
          <w:rFonts w:cstheme="minorHAnsi"/>
          <w:color w:val="111111"/>
        </w:rPr>
        <w:t xml:space="preserve">“Impact of Racism on Ethnic Minority Mental Health”, which is a journal about relationship between racism and mental health discussed that racism and discrimination adversely affect health and mental health of racial minorities and likely place them at risk for mental health of racial minorities and likely place them at risk for mental disorders. </w:t>
      </w:r>
      <w:proofErr w:type="spellStart"/>
      <w:r w:rsidR="00215DC7">
        <w:rPr>
          <w:rFonts w:cstheme="minorHAnsi"/>
          <w:color w:val="111111"/>
        </w:rPr>
        <w:t>Sumie</w:t>
      </w:r>
      <w:proofErr w:type="spellEnd"/>
      <w:r w:rsidR="00215DC7">
        <w:rPr>
          <w:rFonts w:cstheme="minorHAnsi"/>
          <w:color w:val="111111"/>
        </w:rPr>
        <w:t xml:space="preserve"> Okazaki is a professor of applied psychology in </w:t>
      </w:r>
      <w:r w:rsidR="002B4D4D">
        <w:rPr>
          <w:rFonts w:cstheme="minorHAnsi"/>
          <w:color w:val="111111"/>
        </w:rPr>
        <w:t xml:space="preserve">the New York University Steinhardt. She conducts research on the impact of immigration, social change, and race on Asian and Asian American adolescents, emerging adults, and parents within local and transnational contexts. </w:t>
      </w:r>
    </w:p>
    <w:p w:rsidR="00CC3F45" w:rsidRDefault="00CA545E" w:rsidP="00CC3F45">
      <w:pPr>
        <w:ind w:firstLine="720"/>
        <w:jc w:val="both"/>
        <w:rPr>
          <w:rFonts w:cstheme="minorHAnsi"/>
          <w:color w:val="111111"/>
        </w:rPr>
      </w:pPr>
      <w:r>
        <w:rPr>
          <w:rFonts w:cstheme="minorHAnsi"/>
          <w:color w:val="111111"/>
        </w:rPr>
        <w:t xml:space="preserve">The writer of the journal explained three pathways of impact of racism to mental health. “(a) through internalization of negative racial stereotypes that harms their self-worth, (b) through the effects of chronic stressors of poorer living condition as a result of institutional and historical racism, and (c) through the effects of chronic or discrete stressors of encounters with racism and discrimination.” </w:t>
      </w:r>
      <w:r w:rsidR="00A416F2">
        <w:rPr>
          <w:rFonts w:cstheme="minorHAnsi"/>
          <w:color w:val="111111"/>
        </w:rPr>
        <w:t>Seung-Hui Cho might have</w:t>
      </w:r>
      <w:r w:rsidR="000A52BD">
        <w:rPr>
          <w:rFonts w:cstheme="minorHAnsi"/>
          <w:color w:val="111111"/>
        </w:rPr>
        <w:t xml:space="preserve"> affected by (a) and (c). The teasing from students may have internalized himself and hurt him. In case of (b), people around his family said they succeed ‘American dream’ which is living a stable life in America. As all people know, it takes a lot of money to immigrate to another country. Also, he had lived in Seoul for a while, which means he lived wealth life. He is supposed not to be related with case (b). When it comes to the path (c), we can say it applied to Cho. </w:t>
      </w:r>
      <w:r w:rsidR="004A7847">
        <w:rPr>
          <w:rFonts w:cstheme="minorHAnsi"/>
          <w:color w:val="111111"/>
        </w:rPr>
        <w:t xml:space="preserve">He had spent </w:t>
      </w:r>
      <w:r w:rsidR="00940AA4">
        <w:rPr>
          <w:rFonts w:cstheme="minorHAnsi"/>
          <w:color w:val="111111"/>
        </w:rPr>
        <w:t xml:space="preserve">school life under racism, teasing, and bullying from students around him for several years. Those life was chronic or discrete stressors to him. </w:t>
      </w:r>
    </w:p>
    <w:p w:rsidR="00E030AE" w:rsidRDefault="00940AA4" w:rsidP="00CC3F45">
      <w:pPr>
        <w:ind w:firstLine="720"/>
        <w:jc w:val="both"/>
        <w:rPr>
          <w:rFonts w:cstheme="minorHAnsi"/>
          <w:color w:val="111111"/>
        </w:rPr>
      </w:pPr>
      <w:proofErr w:type="spellStart"/>
      <w:r>
        <w:rPr>
          <w:rFonts w:cstheme="minorHAnsi"/>
          <w:color w:val="111111"/>
        </w:rPr>
        <w:lastRenderedPageBreak/>
        <w:t>Sumie</w:t>
      </w:r>
      <w:proofErr w:type="spellEnd"/>
      <w:r>
        <w:rPr>
          <w:rFonts w:cstheme="minorHAnsi"/>
          <w:color w:val="111111"/>
        </w:rPr>
        <w:t xml:space="preserve"> Okazaki said “Comas-Diaz and Jacobsen (2001) argued that past exposure to historical and contemporary racial trauma can result in “an abnormally increased sensitivity to ethnocultural dynamics associated with past exposure to emotionally painful social and ethnocultural stimuli”. She also argued that it can cause negative, sudden, memorable, and uncontrollable for the traumatic stress reactions and the PTSD-like symptom clusters which is stand for Posttraumatic stress disorder can be emerged. One of the symptoms of PTSD is </w:t>
      </w:r>
      <w:bookmarkEnd w:id="0"/>
      <w:r>
        <w:rPr>
          <w:rFonts w:cstheme="minorHAnsi"/>
          <w:color w:val="111111"/>
        </w:rPr>
        <w:t>“arousal and reactive symptoms” which includes being irritable and having angry outbursts.</w:t>
      </w:r>
      <w:r w:rsidR="00CC3F45">
        <w:rPr>
          <w:rFonts w:cstheme="minorHAnsi"/>
          <w:color w:val="111111"/>
        </w:rPr>
        <w:t xml:space="preserve"> The outbursts could be expressed as the terrible massacre. </w:t>
      </w:r>
    </w:p>
    <w:p w:rsidR="00704DA5" w:rsidRDefault="00E030AE" w:rsidP="00CC3F45">
      <w:pPr>
        <w:ind w:firstLine="720"/>
        <w:jc w:val="both"/>
        <w:rPr>
          <w:rFonts w:cstheme="minorHAnsi"/>
          <w:color w:val="111111"/>
        </w:rPr>
      </w:pPr>
      <w:r>
        <w:rPr>
          <w:rFonts w:cstheme="minorHAnsi" w:hint="eastAsia"/>
          <w:color w:val="111111"/>
        </w:rPr>
        <w:t>N</w:t>
      </w:r>
      <w:r>
        <w:rPr>
          <w:rFonts w:cstheme="minorHAnsi"/>
          <w:color w:val="111111"/>
        </w:rPr>
        <w:t>ext, it is hard to ignore the effect of bullying in his childhood.</w:t>
      </w:r>
      <w:r w:rsidR="00BE1352">
        <w:rPr>
          <w:rFonts w:cstheme="minorHAnsi"/>
          <w:color w:val="111111"/>
        </w:rPr>
        <w:t xml:space="preserve"> </w:t>
      </w:r>
      <w:r w:rsidR="005B0EEC">
        <w:rPr>
          <w:rFonts w:cstheme="minorHAnsi"/>
          <w:color w:val="111111"/>
        </w:rPr>
        <w:t xml:space="preserve">Many people know that bullying in childhood affects a lot in human’s whole life. </w:t>
      </w:r>
      <w:r w:rsidR="00E02FAD">
        <w:rPr>
          <w:rFonts w:cstheme="minorHAnsi"/>
          <w:color w:val="111111"/>
        </w:rPr>
        <w:t xml:space="preserve">“Impact of Bullying in Childhood on Adult Health, Wealth, Crime, and Social Outcomes” which was written by Dieter Wolke, William E. Copeland, Adrian </w:t>
      </w:r>
      <w:proofErr w:type="spellStart"/>
      <w:r w:rsidR="00E02FAD">
        <w:rPr>
          <w:rFonts w:cstheme="minorHAnsi"/>
          <w:color w:val="111111"/>
        </w:rPr>
        <w:t>Angold</w:t>
      </w:r>
      <w:proofErr w:type="spellEnd"/>
      <w:r w:rsidR="00E02FAD">
        <w:rPr>
          <w:rFonts w:cstheme="minorHAnsi"/>
          <w:color w:val="111111"/>
        </w:rPr>
        <w:t xml:space="preserve"> and E. Jane Costello</w:t>
      </w:r>
      <w:r w:rsidR="005B0EEC">
        <w:rPr>
          <w:rFonts w:cstheme="minorHAnsi"/>
          <w:color w:val="111111"/>
        </w:rPr>
        <w:t xml:space="preserve"> discussed about result of bullying in Childhood. Dieter Wolke is in Department of Psychology and Division of Mental Health and Wellbeing that is at University of Warwick. William E. Copeland, Adrian </w:t>
      </w:r>
      <w:proofErr w:type="spellStart"/>
      <w:r w:rsidR="005B0EEC">
        <w:rPr>
          <w:rFonts w:cstheme="minorHAnsi"/>
          <w:color w:val="111111"/>
        </w:rPr>
        <w:t>Angold</w:t>
      </w:r>
      <w:proofErr w:type="spellEnd"/>
      <w:r w:rsidR="005B0EEC">
        <w:rPr>
          <w:rFonts w:cstheme="minorHAnsi"/>
          <w:color w:val="111111"/>
        </w:rPr>
        <w:t xml:space="preserve"> and E. Jane Costello are in Department of Psychiatry and Behavioral Sciences which is at Duke University Medical Center. All of the authors are in quite credible institution or center.</w:t>
      </w:r>
    </w:p>
    <w:p w:rsidR="00E030AE" w:rsidRDefault="00704DA5" w:rsidP="00CC3F45">
      <w:pPr>
        <w:ind w:firstLine="720"/>
        <w:jc w:val="both"/>
        <w:rPr>
          <w:rFonts w:cstheme="minorHAnsi"/>
          <w:color w:val="111111"/>
        </w:rPr>
      </w:pPr>
      <w:r>
        <w:rPr>
          <w:rFonts w:cstheme="minorHAnsi"/>
          <w:color w:val="111111"/>
        </w:rPr>
        <w:t>The journal</w:t>
      </w:r>
      <w:r w:rsidR="005B0EEC">
        <w:rPr>
          <w:rFonts w:cstheme="minorHAnsi"/>
          <w:color w:val="111111"/>
        </w:rPr>
        <w:t xml:space="preserve"> argued that the result of bullying in childhood on adult’s life. </w:t>
      </w:r>
      <w:r w:rsidR="009647CA">
        <w:rPr>
          <w:rFonts w:cstheme="minorHAnsi"/>
          <w:color w:val="111111"/>
        </w:rPr>
        <w:t>When it comes to ‘</w:t>
      </w:r>
      <w:r w:rsidR="00FE1C32">
        <w:rPr>
          <w:rFonts w:cstheme="minorHAnsi"/>
          <w:color w:val="111111"/>
        </w:rPr>
        <w:t xml:space="preserve">overall effect of bullying role on health, risky behavior, wealth, and social relationships in adulthood’ </w:t>
      </w:r>
      <w:r w:rsidR="009647CA">
        <w:rPr>
          <w:rFonts w:cstheme="minorHAnsi"/>
          <w:color w:val="111111"/>
        </w:rPr>
        <w:t>part, the authors said</w:t>
      </w:r>
      <w:r>
        <w:rPr>
          <w:rFonts w:cstheme="minorHAnsi"/>
          <w:color w:val="111111"/>
        </w:rPr>
        <w:t xml:space="preserve"> </w:t>
      </w:r>
      <w:r w:rsidR="00FE1C32">
        <w:rPr>
          <w:rFonts w:cstheme="minorHAnsi"/>
          <w:color w:val="111111"/>
        </w:rPr>
        <w:t>“Bully-victims were at elevated risk for negative outcomes across all domains</w:t>
      </w:r>
      <w:r>
        <w:rPr>
          <w:rFonts w:cstheme="minorHAnsi"/>
          <w:color w:val="111111"/>
        </w:rPr>
        <w:t xml:space="preserve">.”, which meant bullying can make victims hard to economical self-reliance. They also discussed “Victims, in particular chronic victims and bully-victims, are at increased risk for adverse health, financial, and social outcomes in adulthood and these problems are associated with great costs for individuals and society.” The authors interpreted the research they conducted socially. Bullying which we could see normally during our teenager can below considerable problems. </w:t>
      </w:r>
    </w:p>
    <w:p w:rsidR="00704DA5" w:rsidRDefault="00704DA5" w:rsidP="00CC3F45">
      <w:pPr>
        <w:ind w:firstLine="720"/>
        <w:jc w:val="both"/>
        <w:rPr>
          <w:rFonts w:cstheme="minorHAnsi"/>
          <w:color w:val="111111"/>
        </w:rPr>
      </w:pPr>
      <w:r>
        <w:rPr>
          <w:rFonts w:cstheme="minorHAnsi"/>
          <w:color w:val="111111"/>
        </w:rPr>
        <w:lastRenderedPageBreak/>
        <w:t xml:space="preserve">It was pitiful for Seung Hui Cho to have lived bullied life for several years. As I said above, many scholars recognized </w:t>
      </w:r>
      <w:r w:rsidR="00E44D25">
        <w:rPr>
          <w:rFonts w:cstheme="minorHAnsi"/>
          <w:color w:val="111111"/>
        </w:rPr>
        <w:t xml:space="preserve">the danger of racism and bully in a person’s life and even in our society. Even though massacre was the worst way to announce his opinion and the worst solution </w:t>
      </w:r>
      <w:r w:rsidR="00EB4964">
        <w:rPr>
          <w:rFonts w:cstheme="minorHAnsi"/>
          <w:color w:val="111111"/>
        </w:rPr>
        <w:t>for</w:t>
      </w:r>
      <w:r w:rsidR="00E44D25">
        <w:rPr>
          <w:rFonts w:cstheme="minorHAnsi"/>
          <w:color w:val="111111"/>
        </w:rPr>
        <w:t xml:space="preserve"> problems that he had experienced, </w:t>
      </w:r>
      <w:r w:rsidR="00EB4964">
        <w:rPr>
          <w:rFonts w:cstheme="minorHAnsi"/>
          <w:color w:val="111111"/>
        </w:rPr>
        <w:t xml:space="preserve">it was too harsh to a teenager who was from another country. </w:t>
      </w:r>
    </w:p>
    <w:p w:rsidR="009422B5" w:rsidRDefault="00022156" w:rsidP="00460091">
      <w:pPr>
        <w:ind w:firstLine="720"/>
        <w:jc w:val="both"/>
        <w:rPr>
          <w:rFonts w:cstheme="minorHAnsi"/>
          <w:color w:val="111111"/>
        </w:rPr>
      </w:pPr>
      <w:r>
        <w:rPr>
          <w:rFonts w:cstheme="minorHAnsi"/>
          <w:color w:val="111111"/>
        </w:rPr>
        <w:t xml:space="preserve">I repeat that the monsters are the students who bullied and did racism to Seung Hui Cho. However, it did not mean that I protect and support him. </w:t>
      </w:r>
      <w:r w:rsidR="00AD14AE">
        <w:rPr>
          <w:rFonts w:cstheme="minorHAnsi"/>
          <w:color w:val="111111"/>
        </w:rPr>
        <w:t xml:space="preserve">Murder is not acceptable and Cho is a murderer. I wanted to see this issue with different perspective for several reasons. </w:t>
      </w:r>
    </w:p>
    <w:p w:rsidR="00460091" w:rsidRDefault="00460091" w:rsidP="00460091">
      <w:pPr>
        <w:ind w:firstLine="720"/>
        <w:jc w:val="both"/>
        <w:rPr>
          <w:rFonts w:cstheme="minorHAnsi" w:hint="eastAsia"/>
          <w:color w:val="111111"/>
        </w:rPr>
      </w:pPr>
      <w:r>
        <w:rPr>
          <w:rFonts w:cstheme="minorHAnsi" w:hint="eastAsia"/>
          <w:color w:val="111111"/>
        </w:rPr>
        <w:t>R</w:t>
      </w:r>
      <w:r>
        <w:rPr>
          <w:rFonts w:cstheme="minorHAnsi"/>
          <w:color w:val="111111"/>
        </w:rPr>
        <w:t xml:space="preserve">acism and bullying are still happening around us. It is not a rare event. As the author of </w:t>
      </w:r>
      <w:r>
        <w:rPr>
          <w:rFonts w:cstheme="minorHAnsi"/>
          <w:color w:val="111111"/>
        </w:rPr>
        <w:t>“Impact of Bullying in Childhood on Adult Health, Wealth, Crime, and Social Outcomes”</w:t>
      </w:r>
      <w:r>
        <w:rPr>
          <w:rFonts w:cstheme="minorHAnsi"/>
          <w:color w:val="111111"/>
        </w:rPr>
        <w:t xml:space="preserve"> said, “T</w:t>
      </w:r>
      <w:r>
        <w:rPr>
          <w:rFonts w:cstheme="minorHAnsi"/>
          <w:color w:val="111111"/>
        </w:rPr>
        <w:t>hese problems are associated with great costs for individuals and society</w:t>
      </w:r>
      <w:r>
        <w:rPr>
          <w:rFonts w:cstheme="minorHAnsi"/>
          <w:color w:val="111111"/>
        </w:rPr>
        <w:t xml:space="preserve">”, it is a huge problem. The </w:t>
      </w:r>
      <w:r>
        <w:rPr>
          <w:rFonts w:cstheme="minorHAnsi" w:hint="eastAsia"/>
          <w:color w:val="111111"/>
        </w:rPr>
        <w:t>journal</w:t>
      </w:r>
      <w:r>
        <w:rPr>
          <w:rFonts w:cstheme="minorHAnsi"/>
          <w:color w:val="111111"/>
        </w:rPr>
        <w:t xml:space="preserve"> suggested “Involvement with bullying can be easily assessed and monitored by health professionals and school personnel, and effective interventions for reducing victimization are available. Such interventions are likely to reduce human suffering and long-term health and social costs” as a solution. </w:t>
      </w:r>
      <w:r w:rsidR="00794F25">
        <w:rPr>
          <w:rFonts w:cstheme="minorHAnsi"/>
          <w:color w:val="111111"/>
        </w:rPr>
        <w:t xml:space="preserve">Scholars say their message by </w:t>
      </w:r>
      <w:r w:rsidR="00DE2B04">
        <w:rPr>
          <w:rFonts w:cstheme="minorHAnsi"/>
          <w:color w:val="111111"/>
        </w:rPr>
        <w:t>those journals to protect the racism and bully. Cho conveyed his message by his gun. It was a wrong way but it was quite effective that many people in the world knew it. We should follow the solution with details that the scholars suggested to not to make another Seung Hui Cho called himself Jesus, by massacre.</w:t>
      </w:r>
    </w:p>
    <w:p w:rsidR="00AD14AE" w:rsidRDefault="00AD14AE" w:rsidP="009422B5">
      <w:pPr>
        <w:jc w:val="both"/>
        <w:rPr>
          <w:rFonts w:cstheme="minorHAnsi" w:hint="eastAsia"/>
          <w:color w:val="111111"/>
        </w:rPr>
      </w:pPr>
      <w:bookmarkStart w:id="1" w:name="_Hlk6782547"/>
      <w:bookmarkStart w:id="2" w:name="_GoBack"/>
      <w:r>
        <w:rPr>
          <w:rFonts w:cstheme="minorHAnsi" w:hint="eastAsia"/>
          <w:color w:val="111111"/>
        </w:rPr>
        <w:t>C</w:t>
      </w:r>
      <w:r>
        <w:rPr>
          <w:rFonts w:cstheme="minorHAnsi"/>
          <w:color w:val="111111"/>
        </w:rPr>
        <w:t>itation</w:t>
      </w:r>
    </w:p>
    <w:p w:rsidR="009422B5" w:rsidRPr="00AD14AE" w:rsidRDefault="009422B5" w:rsidP="00AD14AE">
      <w:pPr>
        <w:shd w:val="clear" w:color="auto" w:fill="FFFFFF"/>
        <w:ind w:firstLineChars="50" w:firstLine="120"/>
        <w:rPr>
          <w:rFonts w:cstheme="minorHAnsi"/>
        </w:rPr>
      </w:pPr>
      <w:r w:rsidRPr="00AD14AE">
        <w:rPr>
          <w:rFonts w:eastAsia="굴림" w:cstheme="minorHAnsi"/>
        </w:rPr>
        <w:t xml:space="preserve">- </w:t>
      </w:r>
      <w:r w:rsidRPr="009422B5">
        <w:rPr>
          <w:rFonts w:eastAsia="굴림" w:cstheme="minorHAnsi"/>
        </w:rPr>
        <w:t>Theresa Vargas. “What was saved, Ten years after the Virginia Tech shooting, objects of grief.” The Washington Post</w:t>
      </w:r>
      <w:r w:rsidRPr="00AD14AE">
        <w:rPr>
          <w:rFonts w:eastAsia="굴림" w:cstheme="minorHAnsi"/>
        </w:rPr>
        <w:t xml:space="preserve">. </w:t>
      </w:r>
      <w:hyperlink r:id="rId11" w:history="1">
        <w:r w:rsidRPr="00AD14AE">
          <w:rPr>
            <w:rStyle w:val="af3"/>
            <w:rFonts w:cstheme="minorHAnsi"/>
          </w:rPr>
          <w:t>https://www.washingtonpost.com/graphics/local/virginia-tech-ten-years-later/?utm_term=.10d2f4805af2</w:t>
        </w:r>
      </w:hyperlink>
    </w:p>
    <w:p w:rsidR="009422B5" w:rsidRPr="00AD14AE" w:rsidRDefault="009422B5" w:rsidP="00AD14AE">
      <w:pPr>
        <w:shd w:val="clear" w:color="auto" w:fill="FFFFFF"/>
        <w:rPr>
          <w:rFonts w:cstheme="minorHAnsi"/>
        </w:rPr>
      </w:pPr>
    </w:p>
    <w:p w:rsidR="009422B5" w:rsidRPr="009422B5" w:rsidRDefault="009422B5" w:rsidP="00AD14AE">
      <w:pPr>
        <w:shd w:val="clear" w:color="auto" w:fill="FFFFFF"/>
        <w:ind w:firstLineChars="50" w:firstLine="120"/>
        <w:rPr>
          <w:rFonts w:eastAsia="굴림" w:cstheme="minorHAnsi"/>
        </w:rPr>
      </w:pPr>
      <w:r w:rsidRPr="00AD14AE">
        <w:rPr>
          <w:rFonts w:eastAsia="굴림" w:cstheme="minorHAnsi"/>
        </w:rPr>
        <w:t xml:space="preserve">- </w:t>
      </w:r>
      <w:r w:rsidRPr="00AD14AE">
        <w:rPr>
          <w:rFonts w:eastAsia="굴림" w:cstheme="minorHAnsi"/>
        </w:rPr>
        <w:t xml:space="preserve">N. R. </w:t>
      </w:r>
      <w:proofErr w:type="spellStart"/>
      <w:r w:rsidRPr="00AD14AE">
        <w:rPr>
          <w:rFonts w:eastAsia="굴림" w:cstheme="minorHAnsi"/>
        </w:rPr>
        <w:t>Kleinfield</w:t>
      </w:r>
      <w:proofErr w:type="spellEnd"/>
      <w:r w:rsidRPr="00AD14AE">
        <w:rPr>
          <w:rFonts w:eastAsia="굴림" w:cstheme="minorHAnsi"/>
        </w:rPr>
        <w:t xml:space="preserve">. “Before </w:t>
      </w:r>
      <w:r w:rsidRPr="009422B5">
        <w:rPr>
          <w:rFonts w:eastAsia="굴림" w:cstheme="minorHAnsi"/>
        </w:rPr>
        <w:t xml:space="preserve">deadly rage, a life consumed by a troubling silence.” </w:t>
      </w:r>
    </w:p>
    <w:p w:rsidR="009422B5" w:rsidRPr="00AD14AE" w:rsidRDefault="009422B5" w:rsidP="00AD14AE">
      <w:pPr>
        <w:shd w:val="clear" w:color="auto" w:fill="FFFFFF"/>
        <w:rPr>
          <w:rFonts w:eastAsia="굴림" w:cstheme="minorHAnsi"/>
        </w:rPr>
      </w:pPr>
      <w:r w:rsidRPr="009422B5">
        <w:rPr>
          <w:rFonts w:eastAsia="굴림" w:cstheme="minorHAnsi"/>
        </w:rPr>
        <w:lastRenderedPageBreak/>
        <w:t>The New York Times</w:t>
      </w:r>
      <w:r w:rsidR="00022156" w:rsidRPr="00AD14AE">
        <w:rPr>
          <w:rFonts w:eastAsia="굴림" w:cstheme="minorHAnsi"/>
        </w:rPr>
        <w:t xml:space="preserve"> </w:t>
      </w:r>
      <w:hyperlink r:id="rId12" w:history="1">
        <w:r w:rsidR="00022156" w:rsidRPr="009422B5">
          <w:rPr>
            <w:rStyle w:val="af3"/>
            <w:rFonts w:eastAsia="굴림" w:cstheme="minorHAnsi"/>
          </w:rPr>
          <w:t>https://www.nytimes.com/2007/04/22/us/22vatech.html?register=google</w:t>
        </w:r>
      </w:hyperlink>
    </w:p>
    <w:p w:rsidR="00022156" w:rsidRPr="009422B5" w:rsidRDefault="00022156" w:rsidP="00AD14AE">
      <w:pPr>
        <w:shd w:val="clear" w:color="auto" w:fill="FFFFFF"/>
        <w:rPr>
          <w:rFonts w:eastAsia="굴림" w:cstheme="minorHAnsi"/>
        </w:rPr>
      </w:pPr>
    </w:p>
    <w:p w:rsidR="009422B5" w:rsidRPr="00AD14AE" w:rsidRDefault="009422B5" w:rsidP="00AD14AE">
      <w:pPr>
        <w:shd w:val="clear" w:color="auto" w:fill="FFFFFF"/>
        <w:ind w:firstLineChars="50" w:firstLine="120"/>
        <w:rPr>
          <w:rFonts w:cstheme="minorHAnsi"/>
          <w:color w:val="333333"/>
          <w:shd w:val="clear" w:color="auto" w:fill="FFFFFF"/>
        </w:rPr>
      </w:pPr>
      <w:r w:rsidRPr="00AD14AE">
        <w:rPr>
          <w:rFonts w:cstheme="minorHAnsi"/>
          <w:color w:val="333333"/>
          <w:shd w:val="clear" w:color="auto" w:fill="FFFFFF"/>
        </w:rPr>
        <w:t xml:space="preserve">- </w:t>
      </w:r>
      <w:r w:rsidRPr="00AD14AE">
        <w:rPr>
          <w:rFonts w:cstheme="minorHAnsi"/>
          <w:color w:val="333333"/>
          <w:shd w:val="clear" w:color="auto" w:fill="FFFFFF"/>
        </w:rPr>
        <w:t>Shaw, Patrick. “Multiple Murders: The Virginia Tech Massacre, Multiculturalism, and the Death of Tragic Drama.” </w:t>
      </w:r>
      <w:r w:rsidRPr="00AD14AE">
        <w:rPr>
          <w:rFonts w:cstheme="minorHAnsi"/>
          <w:i/>
          <w:iCs/>
          <w:color w:val="333333"/>
          <w:shd w:val="clear" w:color="auto" w:fill="FFFFFF"/>
        </w:rPr>
        <w:t>The Journal of the Midwest Modern Language Association</w:t>
      </w:r>
      <w:r w:rsidRPr="00AD14AE">
        <w:rPr>
          <w:rFonts w:cstheme="minorHAnsi"/>
          <w:color w:val="333333"/>
          <w:shd w:val="clear" w:color="auto" w:fill="FFFFFF"/>
        </w:rPr>
        <w:t>, vol. 42, no. 2, 2009, pp. 159–180. </w:t>
      </w:r>
      <w:r w:rsidRPr="00AD14AE">
        <w:rPr>
          <w:rFonts w:cstheme="minorHAnsi"/>
          <w:i/>
          <w:iCs/>
          <w:color w:val="333333"/>
          <w:shd w:val="clear" w:color="auto" w:fill="FFFFFF"/>
        </w:rPr>
        <w:t>JSTOR</w:t>
      </w:r>
      <w:r w:rsidRPr="00AD14AE">
        <w:rPr>
          <w:rFonts w:cstheme="minorHAnsi"/>
          <w:color w:val="333333"/>
          <w:shd w:val="clear" w:color="auto" w:fill="FFFFFF"/>
        </w:rPr>
        <w:t xml:space="preserve">, </w:t>
      </w:r>
      <w:hyperlink r:id="rId13" w:history="1">
        <w:r w:rsidRPr="00AD14AE">
          <w:rPr>
            <w:rStyle w:val="af3"/>
            <w:rFonts w:cstheme="minorHAnsi"/>
            <w:shd w:val="clear" w:color="auto" w:fill="FFFFFF"/>
          </w:rPr>
          <w:t>www.jstor.org/stable/25674381</w:t>
        </w:r>
      </w:hyperlink>
      <w:r w:rsidRPr="00AD14AE">
        <w:rPr>
          <w:rFonts w:cstheme="minorHAnsi"/>
          <w:color w:val="333333"/>
          <w:shd w:val="clear" w:color="auto" w:fill="FFFFFF"/>
        </w:rPr>
        <w:t>.</w:t>
      </w:r>
    </w:p>
    <w:p w:rsidR="009422B5" w:rsidRPr="00AD14AE" w:rsidRDefault="009422B5" w:rsidP="00AD14AE">
      <w:pPr>
        <w:shd w:val="clear" w:color="auto" w:fill="FFFFFF"/>
        <w:rPr>
          <w:rFonts w:eastAsia="굴림" w:cstheme="minorHAnsi"/>
        </w:rPr>
      </w:pPr>
    </w:p>
    <w:p w:rsidR="009422B5" w:rsidRPr="00AD14AE" w:rsidRDefault="009422B5" w:rsidP="00AD14AE">
      <w:pPr>
        <w:shd w:val="clear" w:color="auto" w:fill="FFFFFF"/>
        <w:rPr>
          <w:rFonts w:cstheme="minorHAnsi"/>
          <w:color w:val="333333"/>
          <w:shd w:val="clear" w:color="auto" w:fill="FFFFFF"/>
        </w:rPr>
      </w:pPr>
      <w:r w:rsidRPr="00AD14AE">
        <w:rPr>
          <w:rFonts w:eastAsia="굴림" w:cstheme="minorHAnsi"/>
        </w:rPr>
        <w:t xml:space="preserve"> - </w:t>
      </w:r>
      <w:r w:rsidRPr="00AD14AE">
        <w:rPr>
          <w:rFonts w:cstheme="minorHAnsi"/>
          <w:color w:val="333333"/>
          <w:shd w:val="clear" w:color="auto" w:fill="FFFFFF"/>
        </w:rPr>
        <w:t xml:space="preserve">Okazaki, </w:t>
      </w:r>
      <w:proofErr w:type="spellStart"/>
      <w:r w:rsidRPr="00AD14AE">
        <w:rPr>
          <w:rFonts w:cstheme="minorHAnsi"/>
          <w:color w:val="333333"/>
          <w:shd w:val="clear" w:color="auto" w:fill="FFFFFF"/>
        </w:rPr>
        <w:t>Sumie</w:t>
      </w:r>
      <w:proofErr w:type="spellEnd"/>
      <w:r w:rsidRPr="00AD14AE">
        <w:rPr>
          <w:rFonts w:cstheme="minorHAnsi"/>
          <w:color w:val="333333"/>
          <w:shd w:val="clear" w:color="auto" w:fill="FFFFFF"/>
        </w:rPr>
        <w:t>. “Impact of Racism on Ethnic Minority Mental Health.” </w:t>
      </w:r>
      <w:r w:rsidRPr="00AD14AE">
        <w:rPr>
          <w:rFonts w:cstheme="minorHAnsi"/>
          <w:i/>
          <w:iCs/>
          <w:color w:val="333333"/>
          <w:shd w:val="clear" w:color="auto" w:fill="FFFFFF"/>
        </w:rPr>
        <w:t>Perspectives on Psychological Science</w:t>
      </w:r>
      <w:r w:rsidRPr="00AD14AE">
        <w:rPr>
          <w:rFonts w:cstheme="minorHAnsi"/>
          <w:color w:val="333333"/>
          <w:shd w:val="clear" w:color="auto" w:fill="FFFFFF"/>
        </w:rPr>
        <w:t>, vol. 4, no. 1, 2009, pp. 103–107. </w:t>
      </w:r>
      <w:r w:rsidRPr="00AD14AE">
        <w:rPr>
          <w:rFonts w:cstheme="minorHAnsi"/>
          <w:i/>
          <w:iCs/>
          <w:color w:val="333333"/>
          <w:shd w:val="clear" w:color="auto" w:fill="FFFFFF"/>
        </w:rPr>
        <w:t>JSTOR</w:t>
      </w:r>
      <w:r w:rsidRPr="00AD14AE">
        <w:rPr>
          <w:rFonts w:cstheme="minorHAnsi"/>
          <w:color w:val="333333"/>
          <w:shd w:val="clear" w:color="auto" w:fill="FFFFFF"/>
        </w:rPr>
        <w:t xml:space="preserve">, </w:t>
      </w:r>
      <w:hyperlink r:id="rId14" w:history="1">
        <w:r w:rsidRPr="00AD14AE">
          <w:rPr>
            <w:rStyle w:val="af3"/>
            <w:rFonts w:cstheme="minorHAnsi"/>
            <w:shd w:val="clear" w:color="auto" w:fill="FFFFFF"/>
          </w:rPr>
          <w:t>www.jstor.org/stable/40212301</w:t>
        </w:r>
      </w:hyperlink>
      <w:r w:rsidRPr="00AD14AE">
        <w:rPr>
          <w:rFonts w:cstheme="minorHAnsi"/>
          <w:color w:val="333333"/>
          <w:shd w:val="clear" w:color="auto" w:fill="FFFFFF"/>
        </w:rPr>
        <w:t>.</w:t>
      </w:r>
    </w:p>
    <w:p w:rsidR="009422B5" w:rsidRPr="00AD14AE" w:rsidRDefault="009422B5" w:rsidP="00AD14AE">
      <w:pPr>
        <w:shd w:val="clear" w:color="auto" w:fill="FFFFFF"/>
        <w:rPr>
          <w:rFonts w:cstheme="minorHAnsi"/>
          <w:color w:val="333333"/>
          <w:shd w:val="clear" w:color="auto" w:fill="FFFFFF"/>
        </w:rPr>
      </w:pPr>
    </w:p>
    <w:p w:rsidR="009422B5" w:rsidRPr="00AD14AE" w:rsidRDefault="009422B5" w:rsidP="00AD14AE">
      <w:pPr>
        <w:shd w:val="clear" w:color="auto" w:fill="FFFFFF"/>
        <w:rPr>
          <w:rFonts w:cstheme="minorHAnsi"/>
          <w:color w:val="333333"/>
          <w:shd w:val="clear" w:color="auto" w:fill="FFFFFF"/>
        </w:rPr>
      </w:pPr>
      <w:r w:rsidRPr="00AD14AE">
        <w:rPr>
          <w:rFonts w:eastAsia="굴림" w:cstheme="minorHAnsi"/>
        </w:rPr>
        <w:t xml:space="preserve"> - </w:t>
      </w:r>
      <w:r w:rsidRPr="00AD14AE">
        <w:rPr>
          <w:rFonts w:cstheme="minorHAnsi"/>
          <w:color w:val="333333"/>
          <w:shd w:val="clear" w:color="auto" w:fill="FFFFFF"/>
        </w:rPr>
        <w:t>Wolke, Dieter, et al. “Impact of Bullying in Childhood on Adult Health, Wealth, Crime, and Social Outcomes.” </w:t>
      </w:r>
      <w:r w:rsidRPr="00AD14AE">
        <w:rPr>
          <w:rFonts w:cstheme="minorHAnsi"/>
          <w:i/>
          <w:iCs/>
          <w:color w:val="333333"/>
          <w:shd w:val="clear" w:color="auto" w:fill="FFFFFF"/>
        </w:rPr>
        <w:t>Psychological Science</w:t>
      </w:r>
      <w:r w:rsidRPr="00AD14AE">
        <w:rPr>
          <w:rFonts w:cstheme="minorHAnsi"/>
          <w:color w:val="333333"/>
          <w:shd w:val="clear" w:color="auto" w:fill="FFFFFF"/>
        </w:rPr>
        <w:t xml:space="preserve">, vol. 24, no. 10, 2013, pp. 1958–1970., </w:t>
      </w:r>
      <w:hyperlink r:id="rId15" w:history="1">
        <w:r w:rsidRPr="00AD14AE">
          <w:rPr>
            <w:rStyle w:val="af3"/>
            <w:rFonts w:cstheme="minorHAnsi"/>
            <w:shd w:val="clear" w:color="auto" w:fill="FFFFFF"/>
          </w:rPr>
          <w:t>www.jstor.org/stable/24539389</w:t>
        </w:r>
      </w:hyperlink>
      <w:r w:rsidRPr="00AD14AE">
        <w:rPr>
          <w:rFonts w:cstheme="minorHAnsi"/>
          <w:color w:val="333333"/>
          <w:shd w:val="clear" w:color="auto" w:fill="FFFFFF"/>
        </w:rPr>
        <w:t>.</w:t>
      </w:r>
    </w:p>
    <w:p w:rsidR="009422B5" w:rsidRPr="00AD14AE" w:rsidRDefault="009422B5" w:rsidP="00AD14AE">
      <w:pPr>
        <w:shd w:val="clear" w:color="auto" w:fill="FFFFFF"/>
        <w:rPr>
          <w:rFonts w:cstheme="minorHAnsi"/>
          <w:color w:val="333333"/>
          <w:shd w:val="clear" w:color="auto" w:fill="FFFFFF"/>
        </w:rPr>
      </w:pPr>
    </w:p>
    <w:p w:rsidR="009422B5" w:rsidRPr="00AD14AE" w:rsidRDefault="009422B5" w:rsidP="00AD14AE">
      <w:pPr>
        <w:shd w:val="clear" w:color="auto" w:fill="FFFFFF"/>
        <w:rPr>
          <w:rFonts w:eastAsia="굴림" w:cstheme="minorHAnsi"/>
        </w:rPr>
      </w:pPr>
      <w:r w:rsidRPr="00AD14AE">
        <w:rPr>
          <w:rFonts w:eastAsia="굴림" w:cstheme="minorHAnsi"/>
          <w:color w:val="333333"/>
          <w:shd w:val="clear" w:color="auto" w:fill="FFFFFF"/>
        </w:rPr>
        <w:t>-</w:t>
      </w:r>
      <w:r w:rsidRPr="00AD14AE">
        <w:rPr>
          <w:rFonts w:eastAsia="굴림" w:cstheme="minorHAnsi"/>
        </w:rPr>
        <w:t xml:space="preserve"> Ranna Parekh, M.D., M.P.H.</w:t>
      </w:r>
      <w:r w:rsidR="00022156" w:rsidRPr="00AD14AE">
        <w:rPr>
          <w:rFonts w:eastAsia="굴림" w:cstheme="minorHAnsi"/>
        </w:rPr>
        <w:t xml:space="preserve"> “What is Posttraumatic Stress Disorder?” 2017.</w:t>
      </w:r>
      <w:r w:rsidRPr="00AD14AE">
        <w:rPr>
          <w:rFonts w:eastAsia="굴림" w:cstheme="minorHAnsi"/>
        </w:rPr>
        <w:t xml:space="preserve"> </w:t>
      </w:r>
      <w:hyperlink r:id="rId16" w:history="1">
        <w:r w:rsidRPr="00AD14AE">
          <w:rPr>
            <w:rStyle w:val="af3"/>
            <w:rFonts w:eastAsia="굴림" w:cstheme="minorHAnsi"/>
          </w:rPr>
          <w:t>https://www.psychiatry.org/patients-families/ptsd/what-is-ptsd</w:t>
        </w:r>
      </w:hyperlink>
    </w:p>
    <w:p w:rsidR="009422B5" w:rsidRDefault="009422B5" w:rsidP="00AD14AE">
      <w:pPr>
        <w:shd w:val="clear" w:color="auto" w:fill="FFFFFF"/>
        <w:rPr>
          <w:rFonts w:eastAsia="굴림" w:cstheme="minorHAnsi"/>
        </w:rPr>
      </w:pPr>
      <w:r w:rsidRPr="009422B5">
        <w:rPr>
          <w:rFonts w:eastAsia="굴림" w:cstheme="minorHAnsi" w:hint="eastAsia"/>
        </w:rPr>
        <w:t xml:space="preserve"> </w:t>
      </w:r>
    </w:p>
    <w:p w:rsidR="00460091" w:rsidRPr="00460091" w:rsidRDefault="00460091" w:rsidP="00460091">
      <w:pPr>
        <w:shd w:val="clear" w:color="auto" w:fill="FFFFFF"/>
        <w:rPr>
          <w:rFonts w:eastAsia="굴림" w:cstheme="minorHAnsi" w:hint="eastAsia"/>
        </w:rPr>
      </w:pPr>
      <w:r w:rsidRPr="00460091">
        <w:rPr>
          <w:rFonts w:eastAsia="굴림" w:cstheme="minorHAnsi" w:hint="eastAsia"/>
        </w:rPr>
        <w:t>-</w:t>
      </w:r>
      <w:r>
        <w:rPr>
          <w:rFonts w:eastAsia="굴림" w:cstheme="minorHAnsi" w:hint="eastAsia"/>
        </w:rPr>
        <w:t xml:space="preserve"> </w:t>
      </w:r>
      <w:proofErr w:type="spellStart"/>
      <w:r>
        <w:rPr>
          <w:rFonts w:eastAsia="굴림" w:cstheme="minorHAnsi"/>
        </w:rPr>
        <w:t>Sumie</w:t>
      </w:r>
      <w:proofErr w:type="spellEnd"/>
      <w:r>
        <w:rPr>
          <w:rFonts w:eastAsia="굴림" w:cstheme="minorHAnsi"/>
        </w:rPr>
        <w:t xml:space="preserve"> Okazaki, Professor of Applied Psychology </w:t>
      </w:r>
      <w:hyperlink r:id="rId17" w:history="1">
        <w:r>
          <w:rPr>
            <w:rStyle w:val="af3"/>
          </w:rPr>
          <w:t>https://steinhardt.nyu.edu/faculty/Sumie_Okazaki</w:t>
        </w:r>
      </w:hyperlink>
      <w:bookmarkEnd w:id="1"/>
      <w:bookmarkEnd w:id="2"/>
    </w:p>
    <w:sectPr w:rsidR="00460091" w:rsidRPr="00460091" w:rsidSect="000E46F0">
      <w:headerReference w:type="default" r:id="rId1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30F9" w:rsidRDefault="00B130F9" w:rsidP="00E94534">
      <w:pPr>
        <w:spacing w:line="240" w:lineRule="auto"/>
      </w:pPr>
      <w:r>
        <w:separator/>
      </w:r>
    </w:p>
  </w:endnote>
  <w:endnote w:type="continuationSeparator" w:id="0">
    <w:p w:rsidR="00B130F9" w:rsidRDefault="00B130F9" w:rsidP="00E945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30F9" w:rsidRDefault="00B130F9" w:rsidP="00E94534">
      <w:pPr>
        <w:spacing w:line="240" w:lineRule="auto"/>
      </w:pPr>
      <w:r>
        <w:separator/>
      </w:r>
    </w:p>
  </w:footnote>
  <w:footnote w:type="continuationSeparator" w:id="0">
    <w:p w:rsidR="00B130F9" w:rsidRDefault="00B130F9" w:rsidP="00E945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21D" w:rsidRDefault="003C121D">
    <w:pPr>
      <w:pStyle w:val="af1"/>
      <w:jc w:val="right"/>
    </w:pPr>
    <w:proofErr w:type="spellStart"/>
    <w:r>
      <w:t>Haegang</w:t>
    </w:r>
    <w:proofErr w:type="spellEnd"/>
    <w:r>
      <w:t xml:space="preserve"> </w:t>
    </w:r>
    <w:sdt>
      <w:sdtPr>
        <w:id w:val="-1294591593"/>
        <w:docPartObj>
          <w:docPartGallery w:val="Page Numbers (Top of Page)"/>
          <w:docPartUnique/>
        </w:docPartObj>
      </w:sdtPr>
      <w:sdtEndPr/>
      <w:sdtContent>
        <w:r>
          <w:fldChar w:fldCharType="begin"/>
        </w:r>
        <w:r>
          <w:instrText>PAGE   \* MERGEFORMAT</w:instrText>
        </w:r>
        <w:r>
          <w:fldChar w:fldCharType="separate"/>
        </w:r>
        <w:r>
          <w:rPr>
            <w:lang w:val="ko-KR"/>
          </w:rPr>
          <w:t>2</w:t>
        </w:r>
        <w:r>
          <w:fldChar w:fldCharType="end"/>
        </w:r>
      </w:sdtContent>
    </w:sdt>
  </w:p>
  <w:p w:rsidR="003C121D" w:rsidRDefault="003C121D">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B1267"/>
    <w:multiLevelType w:val="hybridMultilevel"/>
    <w:tmpl w:val="E84E8B80"/>
    <w:lvl w:ilvl="0" w:tplc="6C4ADCCA">
      <w:start w:val="15"/>
      <w:numFmt w:val="bullet"/>
      <w:lvlText w:val="-"/>
      <w:lvlJc w:val="left"/>
      <w:pPr>
        <w:ind w:left="760" w:hanging="360"/>
      </w:pPr>
      <w:rPr>
        <w:rFonts w:ascii="Times New Roman" w:eastAsia="굴림"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BA965AB"/>
    <w:multiLevelType w:val="hybridMultilevel"/>
    <w:tmpl w:val="CA443DF8"/>
    <w:lvl w:ilvl="0" w:tplc="B0CAE722">
      <w:start w:val="15"/>
      <w:numFmt w:val="bullet"/>
      <w:lvlText w:val="-"/>
      <w:lvlJc w:val="left"/>
      <w:pPr>
        <w:ind w:left="760" w:hanging="360"/>
      </w:pPr>
      <w:rPr>
        <w:rFonts w:ascii="Arial" w:eastAsiaTheme="minorEastAsia"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212D6B75"/>
    <w:multiLevelType w:val="hybridMultilevel"/>
    <w:tmpl w:val="C0680E84"/>
    <w:lvl w:ilvl="0" w:tplc="F80A1E46">
      <w:start w:val="15"/>
      <w:numFmt w:val="bullet"/>
      <w:lvlText w:val="-"/>
      <w:lvlJc w:val="left"/>
      <w:pPr>
        <w:ind w:left="420" w:hanging="360"/>
      </w:pPr>
      <w:rPr>
        <w:rFonts w:ascii="Arial" w:eastAsiaTheme="minorEastAsia" w:hAnsi="Arial" w:cs="Arial" w:hint="default"/>
        <w:color w:val="333333"/>
        <w:sz w:val="21"/>
      </w:rPr>
    </w:lvl>
    <w:lvl w:ilvl="1" w:tplc="04090003" w:tentative="1">
      <w:start w:val="1"/>
      <w:numFmt w:val="bullet"/>
      <w:lvlText w:val=""/>
      <w:lvlJc w:val="left"/>
      <w:pPr>
        <w:ind w:left="860" w:hanging="400"/>
      </w:pPr>
      <w:rPr>
        <w:rFonts w:ascii="Wingdings" w:hAnsi="Wingdings" w:hint="default"/>
      </w:rPr>
    </w:lvl>
    <w:lvl w:ilvl="2" w:tplc="04090005" w:tentative="1">
      <w:start w:val="1"/>
      <w:numFmt w:val="bullet"/>
      <w:lvlText w:val=""/>
      <w:lvlJc w:val="left"/>
      <w:pPr>
        <w:ind w:left="1260" w:hanging="400"/>
      </w:pPr>
      <w:rPr>
        <w:rFonts w:ascii="Wingdings" w:hAnsi="Wingdings" w:hint="default"/>
      </w:rPr>
    </w:lvl>
    <w:lvl w:ilvl="3" w:tplc="04090001" w:tentative="1">
      <w:start w:val="1"/>
      <w:numFmt w:val="bullet"/>
      <w:lvlText w:val=""/>
      <w:lvlJc w:val="left"/>
      <w:pPr>
        <w:ind w:left="1660" w:hanging="400"/>
      </w:pPr>
      <w:rPr>
        <w:rFonts w:ascii="Wingdings" w:hAnsi="Wingdings" w:hint="default"/>
      </w:rPr>
    </w:lvl>
    <w:lvl w:ilvl="4" w:tplc="04090003" w:tentative="1">
      <w:start w:val="1"/>
      <w:numFmt w:val="bullet"/>
      <w:lvlText w:val=""/>
      <w:lvlJc w:val="left"/>
      <w:pPr>
        <w:ind w:left="2060" w:hanging="400"/>
      </w:pPr>
      <w:rPr>
        <w:rFonts w:ascii="Wingdings" w:hAnsi="Wingdings" w:hint="default"/>
      </w:rPr>
    </w:lvl>
    <w:lvl w:ilvl="5" w:tplc="04090005" w:tentative="1">
      <w:start w:val="1"/>
      <w:numFmt w:val="bullet"/>
      <w:lvlText w:val=""/>
      <w:lvlJc w:val="left"/>
      <w:pPr>
        <w:ind w:left="2460" w:hanging="400"/>
      </w:pPr>
      <w:rPr>
        <w:rFonts w:ascii="Wingdings" w:hAnsi="Wingdings" w:hint="default"/>
      </w:rPr>
    </w:lvl>
    <w:lvl w:ilvl="6" w:tplc="04090001" w:tentative="1">
      <w:start w:val="1"/>
      <w:numFmt w:val="bullet"/>
      <w:lvlText w:val=""/>
      <w:lvlJc w:val="left"/>
      <w:pPr>
        <w:ind w:left="2860" w:hanging="400"/>
      </w:pPr>
      <w:rPr>
        <w:rFonts w:ascii="Wingdings" w:hAnsi="Wingdings" w:hint="default"/>
      </w:rPr>
    </w:lvl>
    <w:lvl w:ilvl="7" w:tplc="04090003" w:tentative="1">
      <w:start w:val="1"/>
      <w:numFmt w:val="bullet"/>
      <w:lvlText w:val=""/>
      <w:lvlJc w:val="left"/>
      <w:pPr>
        <w:ind w:left="3260" w:hanging="400"/>
      </w:pPr>
      <w:rPr>
        <w:rFonts w:ascii="Wingdings" w:hAnsi="Wingdings" w:hint="default"/>
      </w:rPr>
    </w:lvl>
    <w:lvl w:ilvl="8" w:tplc="04090005" w:tentative="1">
      <w:start w:val="1"/>
      <w:numFmt w:val="bullet"/>
      <w:lvlText w:val=""/>
      <w:lvlJc w:val="left"/>
      <w:pPr>
        <w:ind w:left="3660" w:hanging="400"/>
      </w:pPr>
      <w:rPr>
        <w:rFonts w:ascii="Wingdings" w:hAnsi="Wingdings" w:hint="default"/>
      </w:rPr>
    </w:lvl>
  </w:abstractNum>
  <w:abstractNum w:abstractNumId="3" w15:restartNumberingAfterBreak="0">
    <w:nsid w:val="26745C35"/>
    <w:multiLevelType w:val="hybridMultilevel"/>
    <w:tmpl w:val="79ECC1F8"/>
    <w:lvl w:ilvl="0" w:tplc="C1207596">
      <w:start w:val="15"/>
      <w:numFmt w:val="bullet"/>
      <w:lvlText w:val="-"/>
      <w:lvlJc w:val="left"/>
      <w:pPr>
        <w:ind w:left="420" w:hanging="360"/>
      </w:pPr>
      <w:rPr>
        <w:rFonts w:ascii="Times New Roman" w:eastAsia="굴림" w:hAnsi="Times New Roman" w:cs="Times New Roman" w:hint="default"/>
      </w:rPr>
    </w:lvl>
    <w:lvl w:ilvl="1" w:tplc="04090003" w:tentative="1">
      <w:start w:val="1"/>
      <w:numFmt w:val="bullet"/>
      <w:lvlText w:val=""/>
      <w:lvlJc w:val="left"/>
      <w:pPr>
        <w:ind w:left="860" w:hanging="400"/>
      </w:pPr>
      <w:rPr>
        <w:rFonts w:ascii="Wingdings" w:hAnsi="Wingdings" w:hint="default"/>
      </w:rPr>
    </w:lvl>
    <w:lvl w:ilvl="2" w:tplc="04090005" w:tentative="1">
      <w:start w:val="1"/>
      <w:numFmt w:val="bullet"/>
      <w:lvlText w:val=""/>
      <w:lvlJc w:val="left"/>
      <w:pPr>
        <w:ind w:left="1260" w:hanging="400"/>
      </w:pPr>
      <w:rPr>
        <w:rFonts w:ascii="Wingdings" w:hAnsi="Wingdings" w:hint="default"/>
      </w:rPr>
    </w:lvl>
    <w:lvl w:ilvl="3" w:tplc="04090001" w:tentative="1">
      <w:start w:val="1"/>
      <w:numFmt w:val="bullet"/>
      <w:lvlText w:val=""/>
      <w:lvlJc w:val="left"/>
      <w:pPr>
        <w:ind w:left="1660" w:hanging="400"/>
      </w:pPr>
      <w:rPr>
        <w:rFonts w:ascii="Wingdings" w:hAnsi="Wingdings" w:hint="default"/>
      </w:rPr>
    </w:lvl>
    <w:lvl w:ilvl="4" w:tplc="04090003" w:tentative="1">
      <w:start w:val="1"/>
      <w:numFmt w:val="bullet"/>
      <w:lvlText w:val=""/>
      <w:lvlJc w:val="left"/>
      <w:pPr>
        <w:ind w:left="2060" w:hanging="400"/>
      </w:pPr>
      <w:rPr>
        <w:rFonts w:ascii="Wingdings" w:hAnsi="Wingdings" w:hint="default"/>
      </w:rPr>
    </w:lvl>
    <w:lvl w:ilvl="5" w:tplc="04090005" w:tentative="1">
      <w:start w:val="1"/>
      <w:numFmt w:val="bullet"/>
      <w:lvlText w:val=""/>
      <w:lvlJc w:val="left"/>
      <w:pPr>
        <w:ind w:left="2460" w:hanging="400"/>
      </w:pPr>
      <w:rPr>
        <w:rFonts w:ascii="Wingdings" w:hAnsi="Wingdings" w:hint="default"/>
      </w:rPr>
    </w:lvl>
    <w:lvl w:ilvl="6" w:tplc="04090001" w:tentative="1">
      <w:start w:val="1"/>
      <w:numFmt w:val="bullet"/>
      <w:lvlText w:val=""/>
      <w:lvlJc w:val="left"/>
      <w:pPr>
        <w:ind w:left="2860" w:hanging="400"/>
      </w:pPr>
      <w:rPr>
        <w:rFonts w:ascii="Wingdings" w:hAnsi="Wingdings" w:hint="default"/>
      </w:rPr>
    </w:lvl>
    <w:lvl w:ilvl="7" w:tplc="04090003" w:tentative="1">
      <w:start w:val="1"/>
      <w:numFmt w:val="bullet"/>
      <w:lvlText w:val=""/>
      <w:lvlJc w:val="left"/>
      <w:pPr>
        <w:ind w:left="3260" w:hanging="400"/>
      </w:pPr>
      <w:rPr>
        <w:rFonts w:ascii="Wingdings" w:hAnsi="Wingdings" w:hint="default"/>
      </w:rPr>
    </w:lvl>
    <w:lvl w:ilvl="8" w:tplc="04090005" w:tentative="1">
      <w:start w:val="1"/>
      <w:numFmt w:val="bullet"/>
      <w:lvlText w:val=""/>
      <w:lvlJc w:val="left"/>
      <w:pPr>
        <w:ind w:left="3660" w:hanging="400"/>
      </w:pPr>
      <w:rPr>
        <w:rFonts w:ascii="Wingdings" w:hAnsi="Wingdings" w:hint="default"/>
      </w:rPr>
    </w:lvl>
  </w:abstractNum>
  <w:abstractNum w:abstractNumId="4" w15:restartNumberingAfterBreak="0">
    <w:nsid w:val="309A520F"/>
    <w:multiLevelType w:val="hybridMultilevel"/>
    <w:tmpl w:val="2F94B9CE"/>
    <w:lvl w:ilvl="0" w:tplc="A4F86BE8">
      <w:start w:val="15"/>
      <w:numFmt w:val="bullet"/>
      <w:lvlText w:val="-"/>
      <w:lvlJc w:val="left"/>
      <w:pPr>
        <w:ind w:left="420" w:hanging="360"/>
      </w:pPr>
      <w:rPr>
        <w:rFonts w:ascii="Times New Roman" w:eastAsia="굴림" w:hAnsi="Times New Roman" w:cs="Times New Roman" w:hint="default"/>
      </w:rPr>
    </w:lvl>
    <w:lvl w:ilvl="1" w:tplc="04090003" w:tentative="1">
      <w:start w:val="1"/>
      <w:numFmt w:val="bullet"/>
      <w:lvlText w:val=""/>
      <w:lvlJc w:val="left"/>
      <w:pPr>
        <w:ind w:left="860" w:hanging="400"/>
      </w:pPr>
      <w:rPr>
        <w:rFonts w:ascii="Wingdings" w:hAnsi="Wingdings" w:hint="default"/>
      </w:rPr>
    </w:lvl>
    <w:lvl w:ilvl="2" w:tplc="04090005" w:tentative="1">
      <w:start w:val="1"/>
      <w:numFmt w:val="bullet"/>
      <w:lvlText w:val=""/>
      <w:lvlJc w:val="left"/>
      <w:pPr>
        <w:ind w:left="1260" w:hanging="400"/>
      </w:pPr>
      <w:rPr>
        <w:rFonts w:ascii="Wingdings" w:hAnsi="Wingdings" w:hint="default"/>
      </w:rPr>
    </w:lvl>
    <w:lvl w:ilvl="3" w:tplc="04090001" w:tentative="1">
      <w:start w:val="1"/>
      <w:numFmt w:val="bullet"/>
      <w:lvlText w:val=""/>
      <w:lvlJc w:val="left"/>
      <w:pPr>
        <w:ind w:left="1660" w:hanging="400"/>
      </w:pPr>
      <w:rPr>
        <w:rFonts w:ascii="Wingdings" w:hAnsi="Wingdings" w:hint="default"/>
      </w:rPr>
    </w:lvl>
    <w:lvl w:ilvl="4" w:tplc="04090003" w:tentative="1">
      <w:start w:val="1"/>
      <w:numFmt w:val="bullet"/>
      <w:lvlText w:val=""/>
      <w:lvlJc w:val="left"/>
      <w:pPr>
        <w:ind w:left="2060" w:hanging="400"/>
      </w:pPr>
      <w:rPr>
        <w:rFonts w:ascii="Wingdings" w:hAnsi="Wingdings" w:hint="default"/>
      </w:rPr>
    </w:lvl>
    <w:lvl w:ilvl="5" w:tplc="04090005" w:tentative="1">
      <w:start w:val="1"/>
      <w:numFmt w:val="bullet"/>
      <w:lvlText w:val=""/>
      <w:lvlJc w:val="left"/>
      <w:pPr>
        <w:ind w:left="2460" w:hanging="400"/>
      </w:pPr>
      <w:rPr>
        <w:rFonts w:ascii="Wingdings" w:hAnsi="Wingdings" w:hint="default"/>
      </w:rPr>
    </w:lvl>
    <w:lvl w:ilvl="6" w:tplc="04090001" w:tentative="1">
      <w:start w:val="1"/>
      <w:numFmt w:val="bullet"/>
      <w:lvlText w:val=""/>
      <w:lvlJc w:val="left"/>
      <w:pPr>
        <w:ind w:left="2860" w:hanging="400"/>
      </w:pPr>
      <w:rPr>
        <w:rFonts w:ascii="Wingdings" w:hAnsi="Wingdings" w:hint="default"/>
      </w:rPr>
    </w:lvl>
    <w:lvl w:ilvl="7" w:tplc="04090003" w:tentative="1">
      <w:start w:val="1"/>
      <w:numFmt w:val="bullet"/>
      <w:lvlText w:val=""/>
      <w:lvlJc w:val="left"/>
      <w:pPr>
        <w:ind w:left="3260" w:hanging="400"/>
      </w:pPr>
      <w:rPr>
        <w:rFonts w:ascii="Wingdings" w:hAnsi="Wingdings" w:hint="default"/>
      </w:rPr>
    </w:lvl>
    <w:lvl w:ilvl="8" w:tplc="04090005" w:tentative="1">
      <w:start w:val="1"/>
      <w:numFmt w:val="bullet"/>
      <w:lvlText w:val=""/>
      <w:lvlJc w:val="left"/>
      <w:pPr>
        <w:ind w:left="3660" w:hanging="400"/>
      </w:pPr>
      <w:rPr>
        <w:rFonts w:ascii="Wingdings" w:hAnsi="Wingdings" w:hint="default"/>
      </w:rPr>
    </w:lvl>
  </w:abstractNum>
  <w:abstractNum w:abstractNumId="5" w15:restartNumberingAfterBreak="0">
    <w:nsid w:val="3B65476E"/>
    <w:multiLevelType w:val="hybridMultilevel"/>
    <w:tmpl w:val="75D02DE2"/>
    <w:lvl w:ilvl="0" w:tplc="8E76EF3C">
      <w:start w:val="15"/>
      <w:numFmt w:val="bullet"/>
      <w:lvlText w:val="-"/>
      <w:lvlJc w:val="left"/>
      <w:pPr>
        <w:ind w:left="760" w:hanging="360"/>
      </w:pPr>
      <w:rPr>
        <w:rFonts w:ascii="Times New Roman" w:eastAsia="굴림"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40C057C4"/>
    <w:multiLevelType w:val="hybridMultilevel"/>
    <w:tmpl w:val="0D1A2272"/>
    <w:lvl w:ilvl="0" w:tplc="73701334">
      <w:start w:val="15"/>
      <w:numFmt w:val="bullet"/>
      <w:lvlText w:val="-"/>
      <w:lvlJc w:val="left"/>
      <w:pPr>
        <w:ind w:left="760" w:hanging="360"/>
      </w:pPr>
      <w:rPr>
        <w:rFonts w:ascii="Times New Roman" w:eastAsia="굴림"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586C6D52"/>
    <w:multiLevelType w:val="hybridMultilevel"/>
    <w:tmpl w:val="40E647CC"/>
    <w:lvl w:ilvl="0" w:tplc="2E18B23C">
      <w:start w:val="15"/>
      <w:numFmt w:val="bullet"/>
      <w:lvlText w:val="-"/>
      <w:lvlJc w:val="left"/>
      <w:pPr>
        <w:ind w:left="760" w:hanging="360"/>
      </w:pPr>
      <w:rPr>
        <w:rFonts w:ascii="Arial" w:eastAsiaTheme="minorEastAsia" w:hAnsi="Arial" w:cs="Arial" w:hint="default"/>
        <w:color w:val="333333"/>
        <w:sz w:val="21"/>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619257A0"/>
    <w:multiLevelType w:val="hybridMultilevel"/>
    <w:tmpl w:val="E5E4DFBC"/>
    <w:lvl w:ilvl="0" w:tplc="BD46B6A8">
      <w:start w:val="15"/>
      <w:numFmt w:val="bullet"/>
      <w:lvlText w:val="-"/>
      <w:lvlJc w:val="left"/>
      <w:pPr>
        <w:ind w:left="760" w:hanging="360"/>
      </w:pPr>
      <w:rPr>
        <w:rFonts w:ascii="Arial" w:eastAsia="굴림" w:hAnsi="Arial" w:cs="Arial" w:hint="default"/>
        <w:color w:val="333333"/>
        <w:sz w:val="21"/>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64613C29"/>
    <w:multiLevelType w:val="hybridMultilevel"/>
    <w:tmpl w:val="4008E65E"/>
    <w:lvl w:ilvl="0" w:tplc="FE20DDC4">
      <w:start w:val="15"/>
      <w:numFmt w:val="bullet"/>
      <w:lvlText w:val="-"/>
      <w:lvlJc w:val="left"/>
      <w:pPr>
        <w:ind w:left="760" w:hanging="360"/>
      </w:pPr>
      <w:rPr>
        <w:rFonts w:ascii="Times New Roman" w:eastAsia="굴림"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67086E2D"/>
    <w:multiLevelType w:val="hybridMultilevel"/>
    <w:tmpl w:val="1A720A72"/>
    <w:lvl w:ilvl="0" w:tplc="1D0E2224">
      <w:start w:val="15"/>
      <w:numFmt w:val="bullet"/>
      <w:lvlText w:val="-"/>
      <w:lvlJc w:val="left"/>
      <w:pPr>
        <w:ind w:left="420" w:hanging="360"/>
      </w:pPr>
      <w:rPr>
        <w:rFonts w:ascii="Arial" w:eastAsiaTheme="minorEastAsia" w:hAnsi="Arial" w:cs="Arial" w:hint="default"/>
        <w:color w:val="333333"/>
        <w:sz w:val="21"/>
      </w:rPr>
    </w:lvl>
    <w:lvl w:ilvl="1" w:tplc="04090003" w:tentative="1">
      <w:start w:val="1"/>
      <w:numFmt w:val="bullet"/>
      <w:lvlText w:val=""/>
      <w:lvlJc w:val="left"/>
      <w:pPr>
        <w:ind w:left="860" w:hanging="400"/>
      </w:pPr>
      <w:rPr>
        <w:rFonts w:ascii="Wingdings" w:hAnsi="Wingdings" w:hint="default"/>
      </w:rPr>
    </w:lvl>
    <w:lvl w:ilvl="2" w:tplc="04090005" w:tentative="1">
      <w:start w:val="1"/>
      <w:numFmt w:val="bullet"/>
      <w:lvlText w:val=""/>
      <w:lvlJc w:val="left"/>
      <w:pPr>
        <w:ind w:left="1260" w:hanging="400"/>
      </w:pPr>
      <w:rPr>
        <w:rFonts w:ascii="Wingdings" w:hAnsi="Wingdings" w:hint="default"/>
      </w:rPr>
    </w:lvl>
    <w:lvl w:ilvl="3" w:tplc="04090001" w:tentative="1">
      <w:start w:val="1"/>
      <w:numFmt w:val="bullet"/>
      <w:lvlText w:val=""/>
      <w:lvlJc w:val="left"/>
      <w:pPr>
        <w:ind w:left="1660" w:hanging="400"/>
      </w:pPr>
      <w:rPr>
        <w:rFonts w:ascii="Wingdings" w:hAnsi="Wingdings" w:hint="default"/>
      </w:rPr>
    </w:lvl>
    <w:lvl w:ilvl="4" w:tplc="04090003" w:tentative="1">
      <w:start w:val="1"/>
      <w:numFmt w:val="bullet"/>
      <w:lvlText w:val=""/>
      <w:lvlJc w:val="left"/>
      <w:pPr>
        <w:ind w:left="2060" w:hanging="400"/>
      </w:pPr>
      <w:rPr>
        <w:rFonts w:ascii="Wingdings" w:hAnsi="Wingdings" w:hint="default"/>
      </w:rPr>
    </w:lvl>
    <w:lvl w:ilvl="5" w:tplc="04090005" w:tentative="1">
      <w:start w:val="1"/>
      <w:numFmt w:val="bullet"/>
      <w:lvlText w:val=""/>
      <w:lvlJc w:val="left"/>
      <w:pPr>
        <w:ind w:left="2460" w:hanging="400"/>
      </w:pPr>
      <w:rPr>
        <w:rFonts w:ascii="Wingdings" w:hAnsi="Wingdings" w:hint="default"/>
      </w:rPr>
    </w:lvl>
    <w:lvl w:ilvl="6" w:tplc="04090001" w:tentative="1">
      <w:start w:val="1"/>
      <w:numFmt w:val="bullet"/>
      <w:lvlText w:val=""/>
      <w:lvlJc w:val="left"/>
      <w:pPr>
        <w:ind w:left="2860" w:hanging="400"/>
      </w:pPr>
      <w:rPr>
        <w:rFonts w:ascii="Wingdings" w:hAnsi="Wingdings" w:hint="default"/>
      </w:rPr>
    </w:lvl>
    <w:lvl w:ilvl="7" w:tplc="04090003" w:tentative="1">
      <w:start w:val="1"/>
      <w:numFmt w:val="bullet"/>
      <w:lvlText w:val=""/>
      <w:lvlJc w:val="left"/>
      <w:pPr>
        <w:ind w:left="3260" w:hanging="400"/>
      </w:pPr>
      <w:rPr>
        <w:rFonts w:ascii="Wingdings" w:hAnsi="Wingdings" w:hint="default"/>
      </w:rPr>
    </w:lvl>
    <w:lvl w:ilvl="8" w:tplc="04090005" w:tentative="1">
      <w:start w:val="1"/>
      <w:numFmt w:val="bullet"/>
      <w:lvlText w:val=""/>
      <w:lvlJc w:val="left"/>
      <w:pPr>
        <w:ind w:left="3660" w:hanging="400"/>
      </w:pPr>
      <w:rPr>
        <w:rFonts w:ascii="Wingdings" w:hAnsi="Wingdings" w:hint="default"/>
      </w:rPr>
    </w:lvl>
  </w:abstractNum>
  <w:abstractNum w:abstractNumId="11" w15:restartNumberingAfterBreak="0">
    <w:nsid w:val="78633CD1"/>
    <w:multiLevelType w:val="hybridMultilevel"/>
    <w:tmpl w:val="25B4BD40"/>
    <w:lvl w:ilvl="0" w:tplc="31EEF8B0">
      <w:start w:val="15"/>
      <w:numFmt w:val="bullet"/>
      <w:lvlText w:val="-"/>
      <w:lvlJc w:val="left"/>
      <w:pPr>
        <w:ind w:left="760" w:hanging="360"/>
      </w:pPr>
      <w:rPr>
        <w:rFonts w:ascii="Times New Roman" w:eastAsia="굴림"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6"/>
  </w:num>
  <w:num w:numId="2">
    <w:abstractNumId w:val="0"/>
  </w:num>
  <w:num w:numId="3">
    <w:abstractNumId w:val="5"/>
  </w:num>
  <w:num w:numId="4">
    <w:abstractNumId w:val="11"/>
  </w:num>
  <w:num w:numId="5">
    <w:abstractNumId w:val="1"/>
  </w:num>
  <w:num w:numId="6">
    <w:abstractNumId w:val="4"/>
  </w:num>
  <w:num w:numId="7">
    <w:abstractNumId w:val="10"/>
  </w:num>
  <w:num w:numId="8">
    <w:abstractNumId w:val="3"/>
  </w:num>
  <w:num w:numId="9">
    <w:abstractNumId w:val="2"/>
  </w:num>
  <w:num w:numId="10">
    <w:abstractNumId w:val="7"/>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534"/>
    <w:rsid w:val="00022156"/>
    <w:rsid w:val="000356EE"/>
    <w:rsid w:val="000661B9"/>
    <w:rsid w:val="000A52BD"/>
    <w:rsid w:val="000B030B"/>
    <w:rsid w:val="000C5C2F"/>
    <w:rsid w:val="000D7B0F"/>
    <w:rsid w:val="000E46F0"/>
    <w:rsid w:val="001934ED"/>
    <w:rsid w:val="001D1B32"/>
    <w:rsid w:val="00215DC7"/>
    <w:rsid w:val="002612BF"/>
    <w:rsid w:val="00285191"/>
    <w:rsid w:val="00291C58"/>
    <w:rsid w:val="002B4D4D"/>
    <w:rsid w:val="002C6CC0"/>
    <w:rsid w:val="002F0F00"/>
    <w:rsid w:val="003C121D"/>
    <w:rsid w:val="0042281B"/>
    <w:rsid w:val="00446280"/>
    <w:rsid w:val="00460091"/>
    <w:rsid w:val="004A7847"/>
    <w:rsid w:val="005123B7"/>
    <w:rsid w:val="00551374"/>
    <w:rsid w:val="00580782"/>
    <w:rsid w:val="005B0EEC"/>
    <w:rsid w:val="00660A3B"/>
    <w:rsid w:val="00661A99"/>
    <w:rsid w:val="00686B7E"/>
    <w:rsid w:val="00704DA5"/>
    <w:rsid w:val="007227EE"/>
    <w:rsid w:val="00794F25"/>
    <w:rsid w:val="00803A85"/>
    <w:rsid w:val="0086252E"/>
    <w:rsid w:val="008A02EB"/>
    <w:rsid w:val="008C5222"/>
    <w:rsid w:val="008C702B"/>
    <w:rsid w:val="009115C2"/>
    <w:rsid w:val="00940AA4"/>
    <w:rsid w:val="009422B5"/>
    <w:rsid w:val="009647CA"/>
    <w:rsid w:val="00977202"/>
    <w:rsid w:val="009B3BF2"/>
    <w:rsid w:val="009D3DF5"/>
    <w:rsid w:val="00A416F2"/>
    <w:rsid w:val="00A92905"/>
    <w:rsid w:val="00AD14AE"/>
    <w:rsid w:val="00AF7614"/>
    <w:rsid w:val="00B11CED"/>
    <w:rsid w:val="00B130F9"/>
    <w:rsid w:val="00B26D01"/>
    <w:rsid w:val="00B46BAE"/>
    <w:rsid w:val="00B737F9"/>
    <w:rsid w:val="00B75F84"/>
    <w:rsid w:val="00BD7E5E"/>
    <w:rsid w:val="00BE1352"/>
    <w:rsid w:val="00BE4E66"/>
    <w:rsid w:val="00C53ED4"/>
    <w:rsid w:val="00CA255A"/>
    <w:rsid w:val="00CA545E"/>
    <w:rsid w:val="00CC3F45"/>
    <w:rsid w:val="00CF20F7"/>
    <w:rsid w:val="00DA282B"/>
    <w:rsid w:val="00DE2B04"/>
    <w:rsid w:val="00E02FAD"/>
    <w:rsid w:val="00E030AE"/>
    <w:rsid w:val="00E44D25"/>
    <w:rsid w:val="00E677B9"/>
    <w:rsid w:val="00E94534"/>
    <w:rsid w:val="00EB4964"/>
    <w:rsid w:val="00EC2850"/>
    <w:rsid w:val="00F73252"/>
    <w:rsid w:val="00F956A6"/>
    <w:rsid w:val="00FE1C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72D56"/>
  <w15:chartTrackingRefBased/>
  <w15:docId w15:val="{C72154EB-3B3F-40D0-A749-2692FFD90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4"/>
        <w:szCs w:val="24"/>
        <w:lang w:val="en-US" w:eastAsia="ko-KR"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94534"/>
  </w:style>
  <w:style w:type="paragraph" w:styleId="1">
    <w:name w:val="heading 1"/>
    <w:basedOn w:val="a"/>
    <w:next w:val="a"/>
    <w:link w:val="1Char"/>
    <w:uiPriority w:val="9"/>
    <w:qFormat/>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Char"/>
    <w:uiPriority w:val="9"/>
    <w:semiHidden/>
    <w:unhideWhenUsed/>
    <w:qFormat/>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Char"/>
    <w:uiPriority w:val="9"/>
    <w:semiHidden/>
    <w:unhideWhenUsed/>
    <w:qFormat/>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Char"/>
    <w:uiPriority w:val="9"/>
    <w:semiHidden/>
    <w:unhideWhenUsed/>
    <w:qFormat/>
    <w:pPr>
      <w:keepNext/>
      <w:spacing w:before="240" w:after="60"/>
      <w:outlineLvl w:val="3"/>
    </w:pPr>
    <w:rPr>
      <w:b/>
      <w:bCs/>
      <w:sz w:val="28"/>
      <w:szCs w:val="28"/>
    </w:rPr>
  </w:style>
  <w:style w:type="paragraph" w:styleId="5">
    <w:name w:val="heading 5"/>
    <w:basedOn w:val="a"/>
    <w:next w:val="a"/>
    <w:link w:val="5Char"/>
    <w:uiPriority w:val="9"/>
    <w:semiHidden/>
    <w:unhideWhenUsed/>
    <w:qFormat/>
    <w:pPr>
      <w:spacing w:before="240" w:after="60"/>
      <w:outlineLvl w:val="4"/>
    </w:pPr>
    <w:rPr>
      <w:b/>
      <w:bCs/>
      <w:i/>
      <w:iCs/>
      <w:sz w:val="26"/>
      <w:szCs w:val="26"/>
    </w:rPr>
  </w:style>
  <w:style w:type="paragraph" w:styleId="6">
    <w:name w:val="heading 6"/>
    <w:basedOn w:val="a"/>
    <w:next w:val="a"/>
    <w:link w:val="6Char"/>
    <w:uiPriority w:val="9"/>
    <w:semiHidden/>
    <w:unhideWhenUsed/>
    <w:qFormat/>
    <w:pPr>
      <w:spacing w:before="240" w:after="60"/>
      <w:outlineLvl w:val="5"/>
    </w:pPr>
    <w:rPr>
      <w:b/>
      <w:bCs/>
      <w:sz w:val="22"/>
      <w:szCs w:val="22"/>
    </w:rPr>
  </w:style>
  <w:style w:type="paragraph" w:styleId="7">
    <w:name w:val="heading 7"/>
    <w:basedOn w:val="a"/>
    <w:next w:val="a"/>
    <w:link w:val="7Char"/>
    <w:uiPriority w:val="9"/>
    <w:semiHidden/>
    <w:unhideWhenUsed/>
    <w:qFormat/>
    <w:pPr>
      <w:spacing w:before="240" w:after="60"/>
      <w:outlineLvl w:val="6"/>
    </w:pPr>
  </w:style>
  <w:style w:type="paragraph" w:styleId="8">
    <w:name w:val="heading 8"/>
    <w:basedOn w:val="a"/>
    <w:next w:val="a"/>
    <w:link w:val="8Char"/>
    <w:uiPriority w:val="9"/>
    <w:semiHidden/>
    <w:unhideWhenUsed/>
    <w:qFormat/>
    <w:pPr>
      <w:spacing w:before="240" w:after="60"/>
      <w:outlineLvl w:val="7"/>
    </w:pPr>
    <w:rPr>
      <w:i/>
      <w:iCs/>
    </w:rPr>
  </w:style>
  <w:style w:type="paragraph" w:styleId="9">
    <w:name w:val="heading 9"/>
    <w:basedOn w:val="a"/>
    <w:next w:val="a"/>
    <w:link w:val="9Char"/>
    <w:uiPriority w:val="9"/>
    <w:semiHidden/>
    <w:unhideWhenUsed/>
    <w:qFormat/>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b/>
      <w:bCs/>
      <w:kern w:val="32"/>
      <w:sz w:val="32"/>
      <w:szCs w:val="32"/>
    </w:rPr>
  </w:style>
  <w:style w:type="character" w:customStyle="1" w:styleId="2Char">
    <w:name w:val="제목 2 Char"/>
    <w:basedOn w:val="a0"/>
    <w:link w:val="2"/>
    <w:uiPriority w:val="9"/>
    <w:semiHidden/>
    <w:rPr>
      <w:rFonts w:asciiTheme="majorHAnsi" w:eastAsiaTheme="majorEastAsia" w:hAnsiTheme="majorHAnsi"/>
      <w:b/>
      <w:bCs/>
      <w:i/>
      <w:iCs/>
      <w:sz w:val="28"/>
      <w:szCs w:val="28"/>
    </w:rPr>
  </w:style>
  <w:style w:type="character" w:customStyle="1" w:styleId="3Char">
    <w:name w:val="제목 3 Char"/>
    <w:basedOn w:val="a0"/>
    <w:link w:val="3"/>
    <w:uiPriority w:val="9"/>
    <w:semiHidden/>
    <w:rPr>
      <w:rFonts w:asciiTheme="majorHAnsi" w:eastAsiaTheme="majorEastAsia" w:hAnsiTheme="majorHAnsi"/>
      <w:b/>
      <w:bCs/>
      <w:sz w:val="26"/>
      <w:szCs w:val="26"/>
    </w:rPr>
  </w:style>
  <w:style w:type="character" w:customStyle="1" w:styleId="4Char">
    <w:name w:val="제목 4 Char"/>
    <w:basedOn w:val="a0"/>
    <w:link w:val="4"/>
    <w:uiPriority w:val="9"/>
    <w:semiHidden/>
    <w:rPr>
      <w:b/>
      <w:bCs/>
      <w:sz w:val="28"/>
      <w:szCs w:val="28"/>
    </w:rPr>
  </w:style>
  <w:style w:type="character" w:customStyle="1" w:styleId="5Char">
    <w:name w:val="제목 5 Char"/>
    <w:basedOn w:val="a0"/>
    <w:link w:val="5"/>
    <w:uiPriority w:val="9"/>
    <w:semiHidden/>
    <w:rPr>
      <w:b/>
      <w:bCs/>
      <w:i/>
      <w:iCs/>
      <w:sz w:val="26"/>
      <w:szCs w:val="26"/>
    </w:rPr>
  </w:style>
  <w:style w:type="character" w:customStyle="1" w:styleId="6Char">
    <w:name w:val="제목 6 Char"/>
    <w:basedOn w:val="a0"/>
    <w:link w:val="6"/>
    <w:uiPriority w:val="9"/>
    <w:semiHidden/>
    <w:rPr>
      <w:b/>
      <w:bCs/>
    </w:rPr>
  </w:style>
  <w:style w:type="character" w:customStyle="1" w:styleId="7Char">
    <w:name w:val="제목 7 Char"/>
    <w:basedOn w:val="a0"/>
    <w:link w:val="7"/>
    <w:uiPriority w:val="9"/>
    <w:semiHidden/>
    <w:rPr>
      <w:sz w:val="24"/>
      <w:szCs w:val="24"/>
    </w:rPr>
  </w:style>
  <w:style w:type="character" w:customStyle="1" w:styleId="8Char">
    <w:name w:val="제목 8 Char"/>
    <w:basedOn w:val="a0"/>
    <w:link w:val="8"/>
    <w:uiPriority w:val="9"/>
    <w:semiHidden/>
    <w:rPr>
      <w:i/>
      <w:iCs/>
      <w:sz w:val="24"/>
      <w:szCs w:val="24"/>
    </w:rPr>
  </w:style>
  <w:style w:type="character" w:customStyle="1" w:styleId="9Char">
    <w:name w:val="제목 9 Char"/>
    <w:basedOn w:val="a0"/>
    <w:link w:val="9"/>
    <w:uiPriority w:val="9"/>
    <w:semiHidden/>
    <w:rPr>
      <w:rFonts w:asciiTheme="majorHAnsi" w:eastAsiaTheme="majorEastAsia" w:hAnsiTheme="majorHAnsi"/>
    </w:rPr>
  </w:style>
  <w:style w:type="paragraph" w:styleId="a3">
    <w:name w:val="Title"/>
    <w:basedOn w:val="a"/>
    <w:next w:val="a"/>
    <w:link w:val="Char"/>
    <w:uiPriority w:val="10"/>
    <w:qFormat/>
    <w:pPr>
      <w:spacing w:before="240" w:after="60"/>
      <w:jc w:val="center"/>
      <w:outlineLvl w:val="0"/>
    </w:pPr>
    <w:rPr>
      <w:rFonts w:asciiTheme="majorHAnsi" w:eastAsiaTheme="majorEastAsia" w:hAnsiTheme="majorHAnsi"/>
      <w:b/>
      <w:bCs/>
      <w:kern w:val="28"/>
      <w:sz w:val="32"/>
      <w:szCs w:val="32"/>
    </w:rPr>
  </w:style>
  <w:style w:type="character" w:customStyle="1" w:styleId="Char">
    <w:name w:val="제목 Char"/>
    <w:basedOn w:val="a0"/>
    <w:link w:val="a3"/>
    <w:uiPriority w:val="10"/>
    <w:rPr>
      <w:rFonts w:asciiTheme="majorHAnsi" w:eastAsiaTheme="majorEastAsia" w:hAnsiTheme="majorHAnsi"/>
      <w:b/>
      <w:bCs/>
      <w:kern w:val="28"/>
      <w:sz w:val="32"/>
      <w:szCs w:val="32"/>
    </w:rPr>
  </w:style>
  <w:style w:type="paragraph" w:styleId="a4">
    <w:name w:val="Subtitle"/>
    <w:basedOn w:val="a"/>
    <w:next w:val="a"/>
    <w:link w:val="Char0"/>
    <w:uiPriority w:val="11"/>
    <w:qFormat/>
    <w:pPr>
      <w:spacing w:after="60"/>
      <w:jc w:val="center"/>
      <w:outlineLvl w:val="1"/>
    </w:pPr>
    <w:rPr>
      <w:rFonts w:asciiTheme="majorHAnsi" w:eastAsiaTheme="majorEastAsia" w:hAnsiTheme="majorHAnsi"/>
    </w:rPr>
  </w:style>
  <w:style w:type="character" w:customStyle="1" w:styleId="Char0">
    <w:name w:val="부제 Char"/>
    <w:basedOn w:val="a0"/>
    <w:link w:val="a4"/>
    <w:uiPriority w:val="11"/>
    <w:rPr>
      <w:rFonts w:asciiTheme="majorHAnsi" w:eastAsiaTheme="majorEastAsia" w:hAnsiTheme="majorHAnsi"/>
      <w:sz w:val="24"/>
      <w:szCs w:val="24"/>
    </w:rPr>
  </w:style>
  <w:style w:type="character" w:styleId="a5">
    <w:name w:val="Strong"/>
    <w:basedOn w:val="a0"/>
    <w:uiPriority w:val="22"/>
    <w:qFormat/>
    <w:rPr>
      <w:b/>
      <w:bCs/>
    </w:rPr>
  </w:style>
  <w:style w:type="character" w:styleId="a6">
    <w:name w:val="Emphasis"/>
    <w:basedOn w:val="a0"/>
    <w:uiPriority w:val="20"/>
    <w:qFormat/>
    <w:rPr>
      <w:rFonts w:asciiTheme="minorHAnsi" w:hAnsiTheme="minorHAnsi"/>
      <w:b/>
      <w:i/>
      <w:iCs/>
    </w:rPr>
  </w:style>
  <w:style w:type="paragraph" w:styleId="a7">
    <w:name w:val="No Spacing"/>
    <w:basedOn w:val="a"/>
    <w:uiPriority w:val="1"/>
    <w:qFormat/>
    <w:rPr>
      <w:szCs w:val="32"/>
    </w:rPr>
  </w:style>
  <w:style w:type="paragraph" w:styleId="a8">
    <w:name w:val="List Paragraph"/>
    <w:basedOn w:val="a"/>
    <w:uiPriority w:val="34"/>
    <w:qFormat/>
    <w:pPr>
      <w:ind w:left="720"/>
      <w:contextualSpacing/>
    </w:pPr>
  </w:style>
  <w:style w:type="paragraph" w:styleId="a9">
    <w:name w:val="Quote"/>
    <w:basedOn w:val="a"/>
    <w:next w:val="a"/>
    <w:link w:val="Char1"/>
    <w:uiPriority w:val="29"/>
    <w:qFormat/>
    <w:rPr>
      <w:i/>
    </w:rPr>
  </w:style>
  <w:style w:type="character" w:customStyle="1" w:styleId="Char1">
    <w:name w:val="인용 Char"/>
    <w:basedOn w:val="a0"/>
    <w:link w:val="a9"/>
    <w:uiPriority w:val="29"/>
    <w:rPr>
      <w:i/>
      <w:sz w:val="24"/>
      <w:szCs w:val="24"/>
    </w:rPr>
  </w:style>
  <w:style w:type="paragraph" w:styleId="aa">
    <w:name w:val="Intense Quote"/>
    <w:basedOn w:val="a"/>
    <w:next w:val="a"/>
    <w:link w:val="Char2"/>
    <w:uiPriority w:val="30"/>
    <w:qFormat/>
    <w:pPr>
      <w:ind w:left="720" w:right="720"/>
    </w:pPr>
    <w:rPr>
      <w:b/>
      <w:i/>
      <w:szCs w:val="22"/>
    </w:rPr>
  </w:style>
  <w:style w:type="character" w:customStyle="1" w:styleId="Char2">
    <w:name w:val="강한 인용 Char"/>
    <w:basedOn w:val="a0"/>
    <w:link w:val="aa"/>
    <w:uiPriority w:val="30"/>
    <w:rPr>
      <w:b/>
      <w:i/>
      <w:sz w:val="24"/>
    </w:rPr>
  </w:style>
  <w:style w:type="character" w:styleId="ab">
    <w:name w:val="Subtle Emphasis"/>
    <w:uiPriority w:val="19"/>
    <w:qFormat/>
    <w:rPr>
      <w:i/>
      <w:color w:val="5A5A5A" w:themeColor="text1" w:themeTint="A5"/>
    </w:rPr>
  </w:style>
  <w:style w:type="character" w:styleId="ac">
    <w:name w:val="Intense Emphasis"/>
    <w:basedOn w:val="a0"/>
    <w:uiPriority w:val="21"/>
    <w:qFormat/>
    <w:rPr>
      <w:b/>
      <w:i/>
      <w:sz w:val="24"/>
      <w:szCs w:val="24"/>
      <w:u w:val="single"/>
    </w:rPr>
  </w:style>
  <w:style w:type="character" w:styleId="ad">
    <w:name w:val="Subtle Reference"/>
    <w:basedOn w:val="a0"/>
    <w:uiPriority w:val="31"/>
    <w:qFormat/>
    <w:rPr>
      <w:sz w:val="24"/>
      <w:szCs w:val="24"/>
      <w:u w:val="single"/>
    </w:rPr>
  </w:style>
  <w:style w:type="character" w:styleId="ae">
    <w:name w:val="Intense Reference"/>
    <w:basedOn w:val="a0"/>
    <w:uiPriority w:val="32"/>
    <w:qFormat/>
    <w:rPr>
      <w:b/>
      <w:sz w:val="24"/>
      <w:u w:val="single"/>
    </w:rPr>
  </w:style>
  <w:style w:type="character" w:styleId="af">
    <w:name w:val="Book Title"/>
    <w:basedOn w:val="a0"/>
    <w:uiPriority w:val="33"/>
    <w:qFormat/>
    <w:rPr>
      <w:rFonts w:asciiTheme="majorHAnsi" w:eastAsiaTheme="majorEastAsia" w:hAnsiTheme="majorHAnsi"/>
      <w:b/>
      <w:i/>
      <w:sz w:val="24"/>
      <w:szCs w:val="24"/>
    </w:rPr>
  </w:style>
  <w:style w:type="paragraph" w:styleId="TOC">
    <w:name w:val="TOC Heading"/>
    <w:basedOn w:val="1"/>
    <w:next w:val="a"/>
    <w:uiPriority w:val="39"/>
    <w:semiHidden/>
    <w:unhideWhenUsed/>
    <w:qFormat/>
    <w:pPr>
      <w:outlineLvl w:val="9"/>
    </w:pPr>
  </w:style>
  <w:style w:type="paragraph" w:styleId="af0">
    <w:name w:val="Date"/>
    <w:basedOn w:val="a"/>
    <w:next w:val="a"/>
    <w:link w:val="Char3"/>
    <w:uiPriority w:val="99"/>
    <w:semiHidden/>
    <w:unhideWhenUsed/>
    <w:rsid w:val="00E94534"/>
  </w:style>
  <w:style w:type="character" w:customStyle="1" w:styleId="Char3">
    <w:name w:val="날짜 Char"/>
    <w:basedOn w:val="a0"/>
    <w:link w:val="af0"/>
    <w:uiPriority w:val="99"/>
    <w:semiHidden/>
    <w:rsid w:val="00E94534"/>
  </w:style>
  <w:style w:type="paragraph" w:styleId="af1">
    <w:name w:val="header"/>
    <w:basedOn w:val="a"/>
    <w:link w:val="Char4"/>
    <w:uiPriority w:val="99"/>
    <w:unhideWhenUsed/>
    <w:rsid w:val="00E94534"/>
    <w:pPr>
      <w:tabs>
        <w:tab w:val="center" w:pos="4513"/>
        <w:tab w:val="right" w:pos="9026"/>
      </w:tabs>
      <w:snapToGrid w:val="0"/>
    </w:pPr>
  </w:style>
  <w:style w:type="character" w:customStyle="1" w:styleId="Char4">
    <w:name w:val="머리글 Char"/>
    <w:basedOn w:val="a0"/>
    <w:link w:val="af1"/>
    <w:uiPriority w:val="99"/>
    <w:rsid w:val="00E94534"/>
  </w:style>
  <w:style w:type="paragraph" w:styleId="af2">
    <w:name w:val="footer"/>
    <w:basedOn w:val="a"/>
    <w:link w:val="Char5"/>
    <w:uiPriority w:val="99"/>
    <w:unhideWhenUsed/>
    <w:rsid w:val="00E94534"/>
    <w:pPr>
      <w:tabs>
        <w:tab w:val="center" w:pos="4513"/>
        <w:tab w:val="right" w:pos="9026"/>
      </w:tabs>
      <w:snapToGrid w:val="0"/>
    </w:pPr>
  </w:style>
  <w:style w:type="character" w:customStyle="1" w:styleId="Char5">
    <w:name w:val="바닥글 Char"/>
    <w:basedOn w:val="a0"/>
    <w:link w:val="af2"/>
    <w:uiPriority w:val="99"/>
    <w:rsid w:val="00E94534"/>
  </w:style>
  <w:style w:type="character" w:styleId="af3">
    <w:name w:val="Hyperlink"/>
    <w:basedOn w:val="a0"/>
    <w:uiPriority w:val="99"/>
    <w:unhideWhenUsed/>
    <w:rsid w:val="009422B5"/>
    <w:rPr>
      <w:color w:val="0000FF"/>
      <w:u w:val="single"/>
    </w:rPr>
  </w:style>
  <w:style w:type="character" w:styleId="af4">
    <w:name w:val="Unresolved Mention"/>
    <w:basedOn w:val="a0"/>
    <w:uiPriority w:val="99"/>
    <w:semiHidden/>
    <w:unhideWhenUsed/>
    <w:rsid w:val="009422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7608165">
      <w:bodyDiv w:val="1"/>
      <w:marLeft w:val="0"/>
      <w:marRight w:val="0"/>
      <w:marTop w:val="0"/>
      <w:marBottom w:val="0"/>
      <w:divBdr>
        <w:top w:val="none" w:sz="0" w:space="0" w:color="auto"/>
        <w:left w:val="none" w:sz="0" w:space="0" w:color="auto"/>
        <w:bottom w:val="none" w:sz="0" w:space="0" w:color="auto"/>
        <w:right w:val="none" w:sz="0" w:space="0" w:color="auto"/>
      </w:divBdr>
    </w:div>
    <w:div w:id="1586452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jstor.org/stable/25674381"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nytimes.com/2007/04/22/us/22vatech.html?register=google" TargetMode="External"/><Relationship Id="rId17" Type="http://schemas.openxmlformats.org/officeDocument/2006/relationships/hyperlink" Target="https://steinhardt.nyu.edu/faculty/Sumie_Okazaki" TargetMode="External"/><Relationship Id="rId2" Type="http://schemas.openxmlformats.org/officeDocument/2006/relationships/customXml" Target="../customXml/item2.xml"/><Relationship Id="rId16" Type="http://schemas.openxmlformats.org/officeDocument/2006/relationships/hyperlink" Target="https://www.psychiatry.org/patients-families/ptsd/what-is-pts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ashingtonpost.com/graphics/local/virginia-tech-ten-years-later/?utm_term=.10d2f4805af2" TargetMode="External"/><Relationship Id="rId5" Type="http://schemas.openxmlformats.org/officeDocument/2006/relationships/numbering" Target="numbering.xml"/><Relationship Id="rId15" Type="http://schemas.openxmlformats.org/officeDocument/2006/relationships/hyperlink" Target="http://www.jstor.org/stable/24539389"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jstor.org/stable/402123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04\AppData\Roaming\Microsoft\Templates\&#53364;&#47000;&#49885;%202&#51460;%20&#51460;%20&#44036;&#44201;(&#48708;&#50612;%20&#51080;&#510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6E747A"/>
      </a:dk2>
      <a:lt2>
        <a:srgbClr val="E7E6E6"/>
      </a:lt2>
      <a:accent1>
        <a:srgbClr val="5B9BD5"/>
      </a:accent1>
      <a:accent2>
        <a:srgbClr val="ED7D31"/>
      </a:accent2>
      <a:accent3>
        <a:srgbClr val="A5A5A5"/>
      </a:accent3>
      <a:accent4>
        <a:srgbClr val="FFC000"/>
      </a:accent4>
      <a:accent5>
        <a:srgbClr val="4472C4"/>
      </a:accent5>
      <a:accent6>
        <a:srgbClr val="70AD47"/>
      </a:accent6>
      <a:hlink>
        <a:srgbClr val="F7B615"/>
      </a:hlink>
      <a:folHlink>
        <a:srgbClr val="704404"/>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2029-05-12T07:00:00+00:00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 xsi:nil="true"/>
    <LocLastLocAttemptVersionLookup xmlns="4873beb7-5857-4685-be1f-d57550cc96cc">693885</LocLastLocAttemptVersionLookup>
    <LocLastLocAttemptVersionTypeLookup xmlns="4873beb7-5857-4685-be1f-d57550cc96cc" xsi:nil="true"/>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2011-11-23T17:25:00+00:00</AssetStart>
    <FriendlyTitle xmlns="4873beb7-5857-4685-be1f-d57550cc96cc" xsi:nil="true"/>
    <MarketSpecific xmlns="4873beb7-5857-4685-be1f-d57550cc96cc">false</MarketSpecific>
    <TPNamespace xmlns="4873beb7-5857-4685-be1f-d57550cc96cc" xsi:nil="true"/>
    <PublishStatusLookup xmlns="4873beb7-5857-4685-be1f-d57550cc96cc">
      <Value>1343183</Value>
    </PublishStatusLookup>
    <APAuthor xmlns="4873beb7-5857-4685-be1f-d57550cc96cc">
      <UserInfo>
        <DisplayName>REDMOND\v-namall</DisplayName>
        <AccountId>978</AccountId>
        <AccountType/>
      </UserInfo>
    </APAuthor>
    <TPCommandLine xmlns="4873beb7-5857-4685-be1f-d57550cc96cc" xsi:nil="true"/>
    <IntlLangReviewer xmlns="4873beb7-5857-4685-be1f-d57550cc96cc" xsi:nil="true"/>
    <LocOverallPreviewStatusLookup xmlns="4873beb7-5857-4685-be1f-d57550cc96cc" xsi:nil="true"/>
    <LocOverallPublishStatusLookup xmlns="4873beb7-5857-4685-be1f-d57550cc96cc" xsi:nil="true"/>
    <OpenTemplate xmlns="4873beb7-5857-4685-be1f-d57550cc96cc">true</OpenTemplate>
    <CSXSubmissionDate xmlns="4873beb7-5857-4685-be1f-d57550cc96cc" xsi:nil="true"/>
    <TaxCatchAll xmlns="4873beb7-5857-4685-be1f-d57550cc96cc"/>
    <LocNewPublishedVersionLookup xmlns="4873beb7-5857-4685-be1f-d57550cc96cc" xsi:nil="true"/>
    <LocPublishedDependentAssetsLookup xmlns="4873beb7-5857-4685-be1f-d57550cc96cc" xsi:nil="true"/>
    <Manager xmlns="4873beb7-5857-4685-be1f-d57550cc96cc" xsi:nil="true"/>
    <NumericId xmlns="4873beb7-5857-4685-be1f-d57550cc96cc">102786998</NumericId>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ProcessedForMarketsLookup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false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ProcessedForHandoffsLookup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false</PrimaryImageGen>
    <PlannedPubDate xmlns="4873beb7-5857-4685-be1f-d57550cc96cc" xsi:nil="true"/>
    <CSXSubmissionMarket xmlns="4873beb7-5857-4685-be1f-d57550cc96cc" xsi:nil="true"/>
    <Downloads xmlns="4873beb7-5857-4685-be1f-d57550cc96cc">0</Downloads>
    <LocOverallHandbackStatusLookup xmlns="4873beb7-5857-4685-be1f-d57550cc96cc" xsi:nil="true"/>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LocOverallLocStatusLookup xmlns="4873beb7-5857-4685-be1f-d57550cc96cc" xsi:nil="true"/>
    <LocPublishedLinkedAssetsLookup xmlns="4873beb7-5857-4685-be1f-d57550cc96cc" xsi:nil="true"/>
    <Provider xmlns="4873beb7-5857-4685-be1f-d57550cc96cc" xsi:nil="true"/>
    <UACurrentWords xmlns="4873beb7-5857-4685-be1f-d57550cc96cc" xsi:nil="true"/>
    <AssetId xmlns="4873beb7-5857-4685-be1f-d57550cc96cc">TP102786998</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Beta 1</Mileston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OriginalRelease xmlns="4873beb7-5857-4685-be1f-d57550cc96cc">14</OriginalRelease>
    <LocMarketGroupTiers2 xmlns="4873beb7-5857-4685-be1f-d57550cc96c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930262-6C9D-4D95-A00E-2D58BBC69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1D331F-33A3-4D0C-A96B-AAF4666D5C4B}">
  <ds:schemaRefs>
    <ds:schemaRef ds:uri="http://schemas.microsoft.com/sharepoint/v3/contenttype/forms"/>
  </ds:schemaRefs>
</ds:datastoreItem>
</file>

<file path=customXml/itemProps3.xml><?xml version="1.0" encoding="utf-8"?>
<ds:datastoreItem xmlns:ds="http://schemas.openxmlformats.org/officeDocument/2006/customXml" ds:itemID="{F193B789-726C-4ECA-9B1D-3D6E78DFE228}">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C1F646B7-3699-4FD9-9106-155E97490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클래식 2줄 줄 간격(비어 있음)</Template>
  <TotalTime>6090</TotalTime>
  <Pages>7</Pages>
  <Words>2082</Words>
  <Characters>11872</Characters>
  <Application>Microsoft Office Word</Application>
  <DocSecurity>0</DocSecurity>
  <Lines>98</Lines>
  <Paragraphs>27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Bill게이</dc:creator>
  <cp:lastModifiedBy>Gates Bill</cp:lastModifiedBy>
  <cp:revision>8</cp:revision>
  <dcterms:created xsi:type="dcterms:W3CDTF">2019-04-15T06:33:00Z</dcterms:created>
  <dcterms:modified xsi:type="dcterms:W3CDTF">2019-04-22T04:42:00Z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LocalizationTags">
    <vt:lpwstr/>
  </property>
  <property fmtid="{D5CDD505-2E9C-101B-9397-08002B2CF9AE}" pid="5" name="FeatureTags">
    <vt:lpwstr/>
  </property>
  <property fmtid="{D5CDD505-2E9C-101B-9397-08002B2CF9AE}" pid="6" name="CampaignTags">
    <vt:lpwstr/>
  </property>
  <property fmtid="{D5CDD505-2E9C-101B-9397-08002B2CF9AE}" pid="7" name="ScenarioTags">
    <vt:lpwstr/>
  </property>
</Properties>
</file>