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2D0" w:rsidRDefault="008452D0" w:rsidP="008452D0">
      <w:pPr>
        <w:rPr>
          <w:sz w:val="32"/>
          <w:szCs w:val="32"/>
        </w:rPr>
      </w:pPr>
      <w:r w:rsidRPr="008452D0">
        <w:rPr>
          <w:sz w:val="32"/>
          <w:szCs w:val="32"/>
        </w:rPr>
        <w:t>A escolha depende principalmente de plataform</w:t>
      </w:r>
      <w:r>
        <w:rPr>
          <w:sz w:val="32"/>
          <w:szCs w:val="32"/>
        </w:rPr>
        <w:t>a e comportamento da audiência:</w:t>
      </w:r>
    </w:p>
    <w:p w:rsidR="008452D0" w:rsidRPr="008452D0" w:rsidRDefault="008452D0" w:rsidP="008452D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8452D0">
        <w:rPr>
          <w:sz w:val="32"/>
          <w:szCs w:val="32"/>
          <w:highlight w:val="green"/>
        </w:rPr>
        <w:t>16:9 YouTube</w:t>
      </w:r>
      <w:r w:rsidRPr="008452D0">
        <w:rPr>
          <w:sz w:val="32"/>
          <w:szCs w:val="32"/>
        </w:rPr>
        <w:t xml:space="preserve"> vídeos longos  e apresentações em telas grandes.</w:t>
      </w:r>
    </w:p>
    <w:p w:rsidR="008452D0" w:rsidRPr="008452D0" w:rsidRDefault="008452D0" w:rsidP="008452D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8452D0">
        <w:rPr>
          <w:sz w:val="32"/>
          <w:szCs w:val="32"/>
          <w:highlight w:val="yellow"/>
        </w:rPr>
        <w:t xml:space="preserve">9:16 para </w:t>
      </w:r>
      <w:proofErr w:type="spellStart"/>
      <w:r w:rsidRPr="008452D0">
        <w:rPr>
          <w:sz w:val="32"/>
          <w:szCs w:val="32"/>
          <w:highlight w:val="yellow"/>
        </w:rPr>
        <w:t>Stories</w:t>
      </w:r>
      <w:proofErr w:type="spellEnd"/>
      <w:r w:rsidRPr="008452D0">
        <w:rPr>
          <w:sz w:val="32"/>
          <w:szCs w:val="32"/>
          <w:highlight w:val="yellow"/>
        </w:rPr>
        <w:t xml:space="preserve">, </w:t>
      </w:r>
      <w:proofErr w:type="spellStart"/>
      <w:r w:rsidRPr="008452D0">
        <w:rPr>
          <w:sz w:val="32"/>
          <w:szCs w:val="32"/>
          <w:highlight w:val="yellow"/>
        </w:rPr>
        <w:t>Reels</w:t>
      </w:r>
      <w:proofErr w:type="spellEnd"/>
      <w:r w:rsidRPr="008452D0">
        <w:rPr>
          <w:sz w:val="32"/>
          <w:szCs w:val="32"/>
          <w:highlight w:val="yellow"/>
        </w:rPr>
        <w:t xml:space="preserve"> e </w:t>
      </w:r>
      <w:proofErr w:type="spellStart"/>
      <w:r w:rsidRPr="008452D0">
        <w:rPr>
          <w:sz w:val="32"/>
          <w:szCs w:val="32"/>
          <w:highlight w:val="yellow"/>
        </w:rPr>
        <w:t>TikTok</w:t>
      </w:r>
      <w:proofErr w:type="spellEnd"/>
      <w:r w:rsidRPr="008452D0">
        <w:rPr>
          <w:sz w:val="32"/>
          <w:szCs w:val="32"/>
          <w:highlight w:val="yellow"/>
        </w:rPr>
        <w:t xml:space="preserve"> para </w:t>
      </w:r>
      <w:r w:rsidRPr="008452D0">
        <w:rPr>
          <w:color w:val="FF0000"/>
          <w:sz w:val="32"/>
          <w:szCs w:val="32"/>
          <w:highlight w:val="yellow"/>
        </w:rPr>
        <w:t>capturar em tela cheia.</w:t>
      </w:r>
    </w:p>
    <w:p w:rsidR="008452D0" w:rsidRPr="00255266" w:rsidRDefault="008452D0" w:rsidP="008452D0">
      <w:pPr>
        <w:pStyle w:val="PargrafodaLista"/>
        <w:numPr>
          <w:ilvl w:val="0"/>
          <w:numId w:val="2"/>
        </w:numPr>
        <w:rPr>
          <w:rFonts w:ascii="Arial" w:hAnsi="Arial" w:cs="Arial"/>
          <w:color w:val="000000"/>
          <w:sz w:val="25"/>
          <w:szCs w:val="25"/>
          <w:highlight w:val="magenta"/>
          <w:shd w:val="clear" w:color="auto" w:fill="FFFFFF"/>
        </w:rPr>
      </w:pPr>
      <w:r w:rsidRPr="00255266">
        <w:rPr>
          <w:sz w:val="32"/>
          <w:szCs w:val="32"/>
          <w:highlight w:val="magenta"/>
        </w:rPr>
        <w:t xml:space="preserve">9:16 para Instagram </w:t>
      </w:r>
      <w:proofErr w:type="spellStart"/>
      <w:r w:rsidRPr="00255266">
        <w:rPr>
          <w:sz w:val="32"/>
          <w:szCs w:val="32"/>
          <w:highlight w:val="magenta"/>
        </w:rPr>
        <w:t>Stories</w:t>
      </w:r>
      <w:proofErr w:type="spellEnd"/>
      <w:r w:rsidRPr="00255266">
        <w:rPr>
          <w:sz w:val="32"/>
          <w:szCs w:val="32"/>
          <w:highlight w:val="magenta"/>
        </w:rPr>
        <w:t xml:space="preserve">, </w:t>
      </w:r>
      <w:proofErr w:type="spellStart"/>
      <w:r w:rsidRPr="00255266">
        <w:rPr>
          <w:sz w:val="32"/>
          <w:szCs w:val="32"/>
          <w:highlight w:val="magenta"/>
        </w:rPr>
        <w:t>Reels</w:t>
      </w:r>
      <w:proofErr w:type="spellEnd"/>
      <w:r w:rsidRPr="00255266">
        <w:rPr>
          <w:sz w:val="32"/>
          <w:szCs w:val="32"/>
          <w:highlight w:val="magenta"/>
        </w:rPr>
        <w:t xml:space="preserve"> e </w:t>
      </w:r>
      <w:proofErr w:type="spellStart"/>
      <w:r w:rsidRPr="00255266">
        <w:rPr>
          <w:rFonts w:ascii="Arial" w:hAnsi="Arial" w:cs="Arial"/>
          <w:color w:val="000000"/>
          <w:sz w:val="25"/>
          <w:szCs w:val="25"/>
          <w:highlight w:val="magenta"/>
          <w:shd w:val="clear" w:color="auto" w:fill="FFFFFF"/>
        </w:rPr>
        <w:t>TikTok</w:t>
      </w:r>
      <w:proofErr w:type="spellEnd"/>
      <w:r w:rsidRPr="00255266">
        <w:rPr>
          <w:rFonts w:ascii="Arial" w:hAnsi="Arial" w:cs="Arial"/>
          <w:color w:val="000000"/>
          <w:sz w:val="25"/>
          <w:szCs w:val="25"/>
          <w:highlight w:val="magenta"/>
          <w:shd w:val="clear" w:color="auto" w:fill="FFFFFF"/>
        </w:rPr>
        <w:t>.</w:t>
      </w:r>
    </w:p>
    <w:p w:rsidR="008452D0" w:rsidRPr="008452D0" w:rsidRDefault="008452D0" w:rsidP="008452D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8452D0">
        <w:rPr>
          <w:sz w:val="32"/>
          <w:szCs w:val="32"/>
          <w:highlight w:val="green"/>
        </w:rPr>
        <w:t xml:space="preserve">1:1 </w:t>
      </w:r>
      <w:proofErr w:type="spellStart"/>
      <w:r w:rsidRPr="008452D0">
        <w:rPr>
          <w:sz w:val="32"/>
          <w:szCs w:val="32"/>
          <w:highlight w:val="green"/>
        </w:rPr>
        <w:t>Feeds</w:t>
      </w:r>
      <w:proofErr w:type="spellEnd"/>
      <w:r w:rsidRPr="008452D0">
        <w:rPr>
          <w:sz w:val="32"/>
          <w:szCs w:val="32"/>
          <w:highlight w:val="green"/>
        </w:rPr>
        <w:t xml:space="preserve"> de redes sociais: </w:t>
      </w:r>
      <w:r w:rsidRPr="008452D0">
        <w:rPr>
          <w:sz w:val="32"/>
          <w:szCs w:val="32"/>
        </w:rPr>
        <w:t xml:space="preserve"> ocupar mais espaço, foco em </w:t>
      </w:r>
      <w:proofErr w:type="spellStart"/>
      <w:r w:rsidRPr="008452D0">
        <w:rPr>
          <w:sz w:val="32"/>
          <w:szCs w:val="32"/>
        </w:rPr>
        <w:t>mobile</w:t>
      </w:r>
      <w:proofErr w:type="spellEnd"/>
      <w:r w:rsidRPr="008452D0">
        <w:rPr>
          <w:sz w:val="32"/>
          <w:szCs w:val="32"/>
        </w:rPr>
        <w:t>.</w:t>
      </w:r>
    </w:p>
    <w:p w:rsidR="008452D0" w:rsidRPr="008452D0" w:rsidRDefault="008452D0" w:rsidP="008452D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8452D0">
        <w:rPr>
          <w:sz w:val="32"/>
          <w:szCs w:val="32"/>
          <w:highlight w:val="cyan"/>
        </w:rPr>
        <w:t>1:1 Anúncios: para</w:t>
      </w:r>
      <w:r w:rsidRPr="008452D0">
        <w:rPr>
          <w:sz w:val="32"/>
          <w:szCs w:val="32"/>
        </w:rPr>
        <w:t xml:space="preserve"> múltiplas plataformas; </w:t>
      </w:r>
    </w:p>
    <w:p w:rsidR="008452D0" w:rsidRDefault="008452D0" w:rsidP="008452D0">
      <w:pPr>
        <w:rPr>
          <w:sz w:val="32"/>
          <w:szCs w:val="32"/>
        </w:rPr>
      </w:pPr>
    </w:p>
    <w:p w:rsidR="008452D0" w:rsidRDefault="008452D0" w:rsidP="008452D0">
      <w:pPr>
        <w:rPr>
          <w:sz w:val="32"/>
          <w:szCs w:val="32"/>
          <w:highlight w:val="yellow"/>
        </w:rPr>
      </w:pPr>
      <w:r>
        <w:rPr>
          <w:sz w:val="32"/>
          <w:szCs w:val="32"/>
        </w:rPr>
        <w:t>===================================</w:t>
      </w:r>
    </w:p>
    <w:p w:rsidR="003578A6" w:rsidRDefault="00831F3E">
      <w:pPr>
        <w:rPr>
          <w:sz w:val="32"/>
          <w:szCs w:val="32"/>
        </w:rPr>
      </w:pPr>
      <w:r w:rsidRPr="00831F3E">
        <w:rPr>
          <w:sz w:val="32"/>
          <w:szCs w:val="32"/>
          <w:highlight w:val="yellow"/>
        </w:rPr>
        <w:t>Formato Instagram</w:t>
      </w:r>
    </w:p>
    <w:p w:rsidR="009458A8" w:rsidRPr="009458A8" w:rsidRDefault="009458A8" w:rsidP="0094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9" w:lineRule="atLeast"/>
        <w:rPr>
          <w:rFonts w:ascii="Consolas" w:eastAsia="Times New Roman" w:hAnsi="Consolas" w:cs="Courier New"/>
          <w:color w:val="0F1115"/>
          <w:sz w:val="28"/>
          <w:szCs w:val="28"/>
          <w:lang w:eastAsia="pt-BR"/>
        </w:rPr>
      </w:pPr>
      <w:proofErr w:type="spellStart"/>
      <w:r w:rsidRPr="009458A8">
        <w:rPr>
          <w:rFonts w:ascii="Consolas" w:eastAsia="Times New Roman" w:hAnsi="Consolas" w:cs="Courier New"/>
          <w:color w:val="0F1115"/>
          <w:sz w:val="28"/>
          <w:szCs w:val="28"/>
          <w:highlight w:val="yellow"/>
          <w:lang w:eastAsia="pt-BR"/>
        </w:rPr>
        <w:t>Canvas</w:t>
      </w:r>
      <w:proofErr w:type="spellEnd"/>
      <w:r w:rsidRPr="009458A8">
        <w:rPr>
          <w:rFonts w:ascii="Consolas" w:eastAsia="Times New Roman" w:hAnsi="Consolas" w:cs="Courier New"/>
          <w:color w:val="0F1115"/>
          <w:sz w:val="28"/>
          <w:szCs w:val="28"/>
          <w:highlight w:val="yellow"/>
          <w:lang w:eastAsia="pt-BR"/>
        </w:rPr>
        <w:t xml:space="preserve"> Base: 1080 x 1920</w:t>
      </w:r>
      <w:r w:rsidRPr="009458A8">
        <w:rPr>
          <w:rFonts w:ascii="Consolas" w:eastAsia="Times New Roman" w:hAnsi="Consolas" w:cs="Courier New"/>
          <w:color w:val="0F1115"/>
          <w:sz w:val="28"/>
          <w:szCs w:val="28"/>
          <w:lang w:eastAsia="pt-BR"/>
        </w:rPr>
        <w:t xml:space="preserve">  (largura 1080, altura 1920)</w:t>
      </w:r>
    </w:p>
    <w:p w:rsidR="009458A8" w:rsidRPr="009458A8" w:rsidRDefault="009458A8" w:rsidP="0094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9" w:lineRule="atLeast"/>
        <w:rPr>
          <w:rFonts w:ascii="Consolas" w:eastAsia="Times New Roman" w:hAnsi="Consolas" w:cs="Courier New"/>
          <w:color w:val="0F1115"/>
          <w:sz w:val="28"/>
          <w:szCs w:val="28"/>
          <w:lang w:eastAsia="pt-BR"/>
        </w:rPr>
      </w:pPr>
      <w:proofErr w:type="spellStart"/>
      <w:r w:rsidRPr="009458A8">
        <w:rPr>
          <w:rFonts w:ascii="Consolas" w:eastAsia="Times New Roman" w:hAnsi="Consolas" w:cs="Courier New"/>
          <w:color w:val="0F1115"/>
          <w:sz w:val="28"/>
          <w:szCs w:val="28"/>
          <w:highlight w:val="green"/>
          <w:lang w:eastAsia="pt-BR"/>
        </w:rPr>
        <w:t>Canvas</w:t>
      </w:r>
      <w:proofErr w:type="spellEnd"/>
      <w:r w:rsidRPr="009458A8">
        <w:rPr>
          <w:rFonts w:ascii="Consolas" w:eastAsia="Times New Roman" w:hAnsi="Consolas" w:cs="Courier New"/>
          <w:color w:val="0F1115"/>
          <w:sz w:val="28"/>
          <w:szCs w:val="28"/>
          <w:highlight w:val="green"/>
          <w:lang w:eastAsia="pt-BR"/>
        </w:rPr>
        <w:t xml:space="preserve"> de Saída: 1080 x 1920</w:t>
      </w:r>
    </w:p>
    <w:p w:rsidR="009458A8" w:rsidRPr="00831F3E" w:rsidRDefault="009458A8">
      <w:pPr>
        <w:rPr>
          <w:sz w:val="32"/>
          <w:szCs w:val="32"/>
        </w:rPr>
      </w:pPr>
    </w:p>
    <w:p w:rsidR="00831F3E" w:rsidRPr="00831F3E" w:rsidRDefault="00831F3E" w:rsidP="00831F3E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831F3E">
        <w:rPr>
          <w:sz w:val="32"/>
          <w:szCs w:val="32"/>
        </w:rPr>
        <w:t>16:9</w:t>
      </w:r>
    </w:p>
    <w:p w:rsidR="00831F3E" w:rsidRDefault="00831F3E" w:rsidP="00831F3E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831F3E">
        <w:rPr>
          <w:sz w:val="32"/>
          <w:szCs w:val="32"/>
        </w:rPr>
        <w:t xml:space="preserve">resolução para </w:t>
      </w:r>
      <w:proofErr w:type="spellStart"/>
      <w:r w:rsidRPr="00831F3E">
        <w:rPr>
          <w:sz w:val="32"/>
          <w:szCs w:val="32"/>
        </w:rPr>
        <w:t>1080x1920</w:t>
      </w:r>
      <w:proofErr w:type="spellEnd"/>
      <w:r w:rsidRPr="00831F3E">
        <w:rPr>
          <w:sz w:val="32"/>
          <w:szCs w:val="32"/>
        </w:rPr>
        <w:t xml:space="preserve"> (formato </w:t>
      </w:r>
      <w:proofErr w:type="spellStart"/>
      <w:r w:rsidRPr="00831F3E">
        <w:rPr>
          <w:sz w:val="32"/>
          <w:szCs w:val="32"/>
        </w:rPr>
        <w:t>Reels</w:t>
      </w:r>
      <w:proofErr w:type="spellEnd"/>
      <w:r w:rsidRPr="00831F3E">
        <w:rPr>
          <w:sz w:val="32"/>
          <w:szCs w:val="32"/>
        </w:rPr>
        <w:t>)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No </w:t>
      </w:r>
      <w:proofErr w:type="spellStart"/>
      <w:r w:rsidRPr="00D02099">
        <w:rPr>
          <w:sz w:val="32"/>
          <w:szCs w:val="32"/>
        </w:rPr>
        <w:t>OBS</w:t>
      </w:r>
      <w:proofErr w:type="spellEnd"/>
      <w:r w:rsidRPr="00D02099">
        <w:rPr>
          <w:sz w:val="32"/>
          <w:szCs w:val="32"/>
        </w:rPr>
        <w:t xml:space="preserve"> Studio, para gravar apenas uma aba do navegador, você tem duas opções principais: a mais simples é usar a Captura de Janela, e a mais avançada é usar a Fonte de Navegador.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Aqui está um guia passo a passo para cada método: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  <w:highlight w:val="yellow"/>
        </w:rPr>
        <w:t>Método 1: Usando "Captura de Janela" (Recomendado para</w:t>
      </w:r>
      <w:r w:rsidRPr="00D02099">
        <w:rPr>
          <w:sz w:val="32"/>
          <w:szCs w:val="32"/>
        </w:rPr>
        <w:t xml:space="preserve"> iniciantes)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Este método captura o conteúdo de uma janela do navegador que você já tem aberta.</w:t>
      </w:r>
    </w:p>
    <w:p w:rsidR="00D02099" w:rsidRPr="00D02099" w:rsidRDefault="00D02099" w:rsidP="00D02099">
      <w:pPr>
        <w:rPr>
          <w:color w:val="FF0000"/>
          <w:sz w:val="32"/>
          <w:szCs w:val="32"/>
        </w:rPr>
      </w:pPr>
      <w:r w:rsidRPr="00D02099">
        <w:rPr>
          <w:color w:val="FF0000"/>
          <w:sz w:val="32"/>
          <w:szCs w:val="32"/>
        </w:rPr>
        <w:t>Passo 1: Configure sua Cena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Abra o </w:t>
      </w:r>
      <w:proofErr w:type="spellStart"/>
      <w:r w:rsidRPr="00D02099">
        <w:rPr>
          <w:sz w:val="32"/>
          <w:szCs w:val="32"/>
        </w:rPr>
        <w:t>OBS</w:t>
      </w:r>
      <w:proofErr w:type="spellEnd"/>
      <w:r w:rsidRPr="00D02099">
        <w:rPr>
          <w:sz w:val="32"/>
          <w:szCs w:val="32"/>
        </w:rPr>
        <w:t xml:space="preserve"> Studio.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lastRenderedPageBreak/>
        <w:t xml:space="preserve">Na janela "Cenas" (inferior esquerdo), clique em "+" para criar uma nova cena para o seu projeto </w:t>
      </w:r>
      <w:proofErr w:type="spellStart"/>
      <w:r w:rsidRPr="00D02099">
        <w:rPr>
          <w:sz w:val="32"/>
          <w:szCs w:val="32"/>
        </w:rPr>
        <w:t>Lohra</w:t>
      </w:r>
      <w:proofErr w:type="spellEnd"/>
      <w:r w:rsidRPr="00D02099">
        <w:rPr>
          <w:sz w:val="32"/>
          <w:szCs w:val="32"/>
        </w:rPr>
        <w:t>.</w:t>
      </w:r>
    </w:p>
    <w:p w:rsidR="00D02099" w:rsidRPr="00D02099" w:rsidRDefault="00D02099" w:rsidP="00D02099">
      <w:pPr>
        <w:rPr>
          <w:color w:val="FF0000"/>
          <w:sz w:val="32"/>
          <w:szCs w:val="32"/>
        </w:rPr>
      </w:pPr>
      <w:r w:rsidRPr="00D02099">
        <w:rPr>
          <w:color w:val="FF0000"/>
          <w:sz w:val="32"/>
          <w:szCs w:val="32"/>
        </w:rPr>
        <w:t>Passo 2: Adicione a Fonte "Captura de Janela"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Na janela "Fontes" (ao lado de "Cenas"), clique no botão "+".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Selecione a opção "Captura de Janela".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Dê um nome para a fonte (ex: "Projeto </w:t>
      </w:r>
      <w:proofErr w:type="spellStart"/>
      <w:r w:rsidRPr="00D02099">
        <w:rPr>
          <w:sz w:val="32"/>
          <w:szCs w:val="32"/>
        </w:rPr>
        <w:t>Lohra</w:t>
      </w:r>
      <w:proofErr w:type="spellEnd"/>
      <w:r w:rsidRPr="00D02099">
        <w:rPr>
          <w:sz w:val="32"/>
          <w:szCs w:val="32"/>
        </w:rPr>
        <w:t>") e clique em "OK".</w:t>
      </w:r>
    </w:p>
    <w:p w:rsidR="00D02099" w:rsidRPr="00D02099" w:rsidRDefault="00D02099" w:rsidP="00D02099">
      <w:pPr>
        <w:rPr>
          <w:color w:val="FF0000"/>
          <w:sz w:val="32"/>
          <w:szCs w:val="32"/>
        </w:rPr>
      </w:pPr>
      <w:r w:rsidRPr="00D02099">
        <w:rPr>
          <w:color w:val="FF0000"/>
          <w:sz w:val="32"/>
          <w:szCs w:val="32"/>
        </w:rPr>
        <w:t>Passo 3: Selecione a Janela Correta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Na janela de propriedades que vai abrir, procure o menu suspenso "Janela".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Ele listará todas as janelas abertas no seu computador.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Selecione a janela do seu navegador onde o projeto https://projeto-lohra-api.vercel.app/ está aberto. Ele geralmente aparece como "Google </w:t>
      </w:r>
      <w:proofErr w:type="spellStart"/>
      <w:r w:rsidRPr="00D02099">
        <w:rPr>
          <w:sz w:val="32"/>
          <w:szCs w:val="32"/>
        </w:rPr>
        <w:t>Chrome</w:t>
      </w:r>
      <w:proofErr w:type="spellEnd"/>
      <w:r w:rsidRPr="00D02099">
        <w:rPr>
          <w:sz w:val="32"/>
          <w:szCs w:val="32"/>
        </w:rPr>
        <w:t xml:space="preserve">", "Microsoft </w:t>
      </w:r>
      <w:proofErr w:type="spellStart"/>
      <w:r w:rsidRPr="00D02099">
        <w:rPr>
          <w:sz w:val="32"/>
          <w:szCs w:val="32"/>
        </w:rPr>
        <w:t>Edge</w:t>
      </w:r>
      <w:proofErr w:type="spellEnd"/>
      <w:r w:rsidRPr="00D02099">
        <w:rPr>
          <w:sz w:val="32"/>
          <w:szCs w:val="32"/>
        </w:rPr>
        <w:t>" ou "Firefox", seguido do título da página.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Marque a opção "Capturar cursor" se quiser que o mouse apareça na gravação.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Clique em "OK".</w:t>
      </w:r>
    </w:p>
    <w:p w:rsidR="00D02099" w:rsidRPr="00D02099" w:rsidRDefault="00D02099" w:rsidP="00D02099">
      <w:pPr>
        <w:rPr>
          <w:color w:val="FF0000"/>
          <w:sz w:val="32"/>
          <w:szCs w:val="32"/>
        </w:rPr>
      </w:pPr>
      <w:r w:rsidRPr="00D02099">
        <w:rPr>
          <w:color w:val="FF0000"/>
          <w:sz w:val="32"/>
          <w:szCs w:val="32"/>
          <w:highlight w:val="yellow"/>
        </w:rPr>
        <w:t>Passo 4: Ajuste a Captura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O </w:t>
      </w:r>
      <w:proofErr w:type="spellStart"/>
      <w:r w:rsidRPr="00D02099">
        <w:rPr>
          <w:sz w:val="32"/>
          <w:szCs w:val="32"/>
        </w:rPr>
        <w:t>OBS</w:t>
      </w:r>
      <w:proofErr w:type="spellEnd"/>
      <w:r w:rsidRPr="00D02099">
        <w:rPr>
          <w:sz w:val="32"/>
          <w:szCs w:val="32"/>
        </w:rPr>
        <w:t xml:space="preserve"> agora deve mostrar o conteúdo da aba do navegador.</w:t>
      </w:r>
    </w:p>
    <w:p w:rsidR="00D02099" w:rsidRPr="00290B69" w:rsidRDefault="00D02099" w:rsidP="00D02099">
      <w:pPr>
        <w:rPr>
          <w:color w:val="FF0000"/>
          <w:sz w:val="32"/>
          <w:szCs w:val="32"/>
        </w:rPr>
      </w:pPr>
      <w:r w:rsidRPr="00290B69">
        <w:rPr>
          <w:color w:val="FF0000"/>
          <w:sz w:val="32"/>
          <w:szCs w:val="32"/>
          <w:highlight w:val="yellow"/>
        </w:rPr>
        <w:t>Se a tela ficar preta, siga a dica de solução de problemas abaixo.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Se a imagem não preencher toda a tela de gravação, clique na fonte no painel "Fontes" e </w:t>
      </w:r>
      <w:r w:rsidRPr="00290B69">
        <w:rPr>
          <w:color w:val="FF0000"/>
          <w:sz w:val="32"/>
          <w:szCs w:val="32"/>
        </w:rPr>
        <w:t>use os círculos vermelhos</w:t>
      </w:r>
      <w:r w:rsidRPr="00D02099">
        <w:rPr>
          <w:sz w:val="32"/>
          <w:szCs w:val="32"/>
        </w:rPr>
        <w:t xml:space="preserve"> ao redor da </w:t>
      </w:r>
      <w:r w:rsidRPr="00290B69">
        <w:rPr>
          <w:color w:val="FF0000"/>
          <w:sz w:val="32"/>
          <w:szCs w:val="32"/>
        </w:rPr>
        <w:t xml:space="preserve">imagem no </w:t>
      </w:r>
      <w:proofErr w:type="spellStart"/>
      <w:r w:rsidRPr="00290B69">
        <w:rPr>
          <w:color w:val="FF0000"/>
          <w:sz w:val="32"/>
          <w:szCs w:val="32"/>
        </w:rPr>
        <w:t>preview</w:t>
      </w:r>
      <w:proofErr w:type="spellEnd"/>
      <w:r w:rsidRPr="00D02099">
        <w:rPr>
          <w:sz w:val="32"/>
          <w:szCs w:val="32"/>
        </w:rPr>
        <w:t xml:space="preserve"> para redimensionar e reposicionar.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rFonts w:ascii="Calibri" w:hAnsi="Calibri" w:cs="Calibri"/>
          <w:sz w:val="32"/>
          <w:szCs w:val="32"/>
          <w:highlight w:val="green"/>
        </w:rPr>
        <w:t>⚠️</w:t>
      </w:r>
      <w:r w:rsidRPr="00D02099">
        <w:rPr>
          <w:sz w:val="32"/>
          <w:szCs w:val="32"/>
          <w:highlight w:val="green"/>
        </w:rPr>
        <w:t xml:space="preserve"> Problema Comum e Solução: Tela Preta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lastRenderedPageBreak/>
        <w:t xml:space="preserve">É muito comum que, ao usar a "Captura de Janela" com o Google </w:t>
      </w:r>
      <w:proofErr w:type="spellStart"/>
      <w:r w:rsidRPr="00D02099">
        <w:rPr>
          <w:sz w:val="32"/>
          <w:szCs w:val="32"/>
        </w:rPr>
        <w:t>Chrome</w:t>
      </w:r>
      <w:proofErr w:type="spellEnd"/>
      <w:r w:rsidRPr="00D02099">
        <w:rPr>
          <w:sz w:val="32"/>
          <w:szCs w:val="32"/>
        </w:rPr>
        <w:t>, a tela apareça completamente preta no OBS. Isso acontece por causa da aceleração de hardware do navegador.</w:t>
      </w:r>
    </w:p>
    <w:p w:rsidR="00D02099" w:rsidRPr="00D02099" w:rsidRDefault="00D02099" w:rsidP="00D02099">
      <w:pPr>
        <w:rPr>
          <w:color w:val="FF0000"/>
          <w:sz w:val="32"/>
          <w:szCs w:val="32"/>
        </w:rPr>
      </w:pPr>
      <w:r w:rsidRPr="00D02099">
        <w:rPr>
          <w:color w:val="FF0000"/>
          <w:sz w:val="32"/>
          <w:szCs w:val="32"/>
        </w:rPr>
        <w:t>Solução simples e definitiva: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No seu navegador (</w:t>
      </w:r>
      <w:proofErr w:type="spellStart"/>
      <w:r w:rsidRPr="00D02099">
        <w:rPr>
          <w:sz w:val="32"/>
          <w:szCs w:val="32"/>
        </w:rPr>
        <w:t>Chrome</w:t>
      </w:r>
      <w:proofErr w:type="spellEnd"/>
      <w:r w:rsidRPr="00D02099">
        <w:rPr>
          <w:sz w:val="32"/>
          <w:szCs w:val="32"/>
        </w:rPr>
        <w:t xml:space="preserve">, </w:t>
      </w:r>
      <w:proofErr w:type="spellStart"/>
      <w:r w:rsidRPr="00D02099">
        <w:rPr>
          <w:sz w:val="32"/>
          <w:szCs w:val="32"/>
        </w:rPr>
        <w:t>Edge</w:t>
      </w:r>
      <w:proofErr w:type="spellEnd"/>
      <w:r w:rsidRPr="00D02099">
        <w:rPr>
          <w:sz w:val="32"/>
          <w:szCs w:val="32"/>
        </w:rPr>
        <w:t xml:space="preserve">, </w:t>
      </w:r>
      <w:proofErr w:type="spellStart"/>
      <w:r w:rsidRPr="00D02099">
        <w:rPr>
          <w:sz w:val="32"/>
          <w:szCs w:val="32"/>
        </w:rPr>
        <w:t>Brave</w:t>
      </w:r>
      <w:proofErr w:type="spellEnd"/>
      <w:r w:rsidRPr="00D02099">
        <w:rPr>
          <w:sz w:val="32"/>
          <w:szCs w:val="32"/>
        </w:rPr>
        <w:t xml:space="preserve">), digite </w:t>
      </w:r>
      <w:proofErr w:type="spellStart"/>
      <w:r w:rsidRPr="00D02099">
        <w:rPr>
          <w:sz w:val="32"/>
          <w:szCs w:val="32"/>
        </w:rPr>
        <w:t>chrome</w:t>
      </w:r>
      <w:proofErr w:type="spellEnd"/>
      <w:r w:rsidRPr="00D02099">
        <w:rPr>
          <w:sz w:val="32"/>
          <w:szCs w:val="32"/>
        </w:rPr>
        <w:t>://</w:t>
      </w:r>
      <w:proofErr w:type="spellStart"/>
      <w:r w:rsidRPr="00D02099">
        <w:rPr>
          <w:sz w:val="32"/>
          <w:szCs w:val="32"/>
        </w:rPr>
        <w:t>settings</w:t>
      </w:r>
      <w:proofErr w:type="spellEnd"/>
      <w:r w:rsidRPr="00D02099">
        <w:rPr>
          <w:sz w:val="32"/>
          <w:szCs w:val="32"/>
        </w:rPr>
        <w:t xml:space="preserve">/system na barra de endereço e pressione </w:t>
      </w:r>
      <w:proofErr w:type="spellStart"/>
      <w:r w:rsidRPr="00D02099">
        <w:rPr>
          <w:sz w:val="32"/>
          <w:szCs w:val="32"/>
        </w:rPr>
        <w:t>Enter</w:t>
      </w:r>
      <w:proofErr w:type="spellEnd"/>
      <w:r w:rsidRPr="00D02099">
        <w:rPr>
          <w:sz w:val="32"/>
          <w:szCs w:val="32"/>
        </w:rPr>
        <w:t>.</w:t>
      </w:r>
    </w:p>
    <w:p w:rsidR="00D02099" w:rsidRPr="00D02099" w:rsidRDefault="00D02099" w:rsidP="00D02099">
      <w:pPr>
        <w:rPr>
          <w:color w:val="FF0000"/>
          <w:sz w:val="32"/>
          <w:szCs w:val="32"/>
        </w:rPr>
      </w:pPr>
      <w:r w:rsidRPr="00D02099">
        <w:rPr>
          <w:color w:val="FF0000"/>
          <w:sz w:val="32"/>
          <w:szCs w:val="32"/>
        </w:rPr>
        <w:t>Desative a opção "Usar aceleração de hardware quando disponível".</w:t>
      </w:r>
    </w:p>
    <w:p w:rsidR="00D02099" w:rsidRPr="00290B69" w:rsidRDefault="00D02099" w:rsidP="00D02099">
      <w:pPr>
        <w:rPr>
          <w:color w:val="FF0000"/>
          <w:sz w:val="32"/>
          <w:szCs w:val="32"/>
        </w:rPr>
      </w:pPr>
      <w:r w:rsidRPr="00290B69">
        <w:rPr>
          <w:color w:val="FF0000"/>
          <w:sz w:val="32"/>
          <w:szCs w:val="32"/>
          <w:highlight w:val="yellow"/>
        </w:rPr>
        <w:t>Clique em "Reiniciar" para que a alteração faça efeito.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Após reiniciar, a tela do navegador aparecerá normalmente no OBS.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  <w:highlight w:val="yellow"/>
        </w:rPr>
        <w:t>Método 2: Usando "Fonte de Navegador" (Mais Avançado)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Este método é interessante porque não requer que você tenha o navegador aberto fora do OBS. O programa carrega o site por conta própria, o que é mais estável.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Como configurar: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Na sua cena, clique no "+" em "Fontes".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Escolha "Fonte de Navegador" (Browser Source).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Dê um nome e clique em "OK".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Na janela de propriedades: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No campo "URL", cole o endereço do seu projeto: https://projeto-lohra-api.vercel.app/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Defina a "Largura" e "Altura" para as dimensões do seu vídeo (ex: 1080 e 1920 para </w:t>
      </w:r>
      <w:proofErr w:type="spellStart"/>
      <w:r w:rsidRPr="00D02099">
        <w:rPr>
          <w:sz w:val="32"/>
          <w:szCs w:val="32"/>
        </w:rPr>
        <w:t>Reels</w:t>
      </w:r>
      <w:proofErr w:type="spellEnd"/>
      <w:r w:rsidRPr="00D02099">
        <w:rPr>
          <w:sz w:val="32"/>
          <w:szCs w:val="32"/>
        </w:rPr>
        <w:t>).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Clique em "OK".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Como interagir com o site (para ativar o áudio ou clicar em botões):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A fonte de navegador carrega a página, mas você não pode clicar nela diretamente na janela de </w:t>
      </w:r>
      <w:proofErr w:type="spellStart"/>
      <w:r w:rsidRPr="00D02099">
        <w:rPr>
          <w:sz w:val="32"/>
          <w:szCs w:val="32"/>
        </w:rPr>
        <w:t>preview</w:t>
      </w:r>
      <w:proofErr w:type="spellEnd"/>
      <w:r w:rsidRPr="00D02099">
        <w:rPr>
          <w:sz w:val="32"/>
          <w:szCs w:val="32"/>
        </w:rPr>
        <w:t xml:space="preserve"> do OBS. Para isso: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Clique com o botão direito na sua fonte "Fonte de Navegador" no painel "Fontes".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Escolha a opção "Interagir" (Interact).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 xml:space="preserve">Uma janela </w:t>
      </w:r>
      <w:proofErr w:type="spellStart"/>
      <w:r w:rsidRPr="00D02099">
        <w:rPr>
          <w:sz w:val="32"/>
          <w:szCs w:val="32"/>
        </w:rPr>
        <w:t>pop-up</w:t>
      </w:r>
      <w:proofErr w:type="spellEnd"/>
      <w:r w:rsidRPr="00D02099">
        <w:rPr>
          <w:sz w:val="32"/>
          <w:szCs w:val="32"/>
        </w:rPr>
        <w:t xml:space="preserve"> abrirá com o site. É nessa janela que você pode clicar para ativar o áudio, rolar a página, etc.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lastRenderedPageBreak/>
        <w:t>Resumo: Qual usar?</w:t>
      </w: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Captura de Janela: É mais simples e direta. Use se você planeja interagir com o site (mudar de aba, clicar em coisas) enquanto grava. A única ressalva é lembrar de desligar a aceleração de hardware.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Fonte de Navegador: É mais estável e não depende do seu navegador principal. Perfeita se o conteúdo é estático (não precisa clicar em nada) ou se você só precisa de um clique inicial para ativar o áudio (usando a função "Interagir").</w:t>
      </w:r>
    </w:p>
    <w:p w:rsidR="00D02099" w:rsidRPr="00D02099" w:rsidRDefault="00D02099" w:rsidP="00D02099">
      <w:pPr>
        <w:rPr>
          <w:sz w:val="32"/>
          <w:szCs w:val="32"/>
        </w:rPr>
      </w:pPr>
    </w:p>
    <w:p w:rsidR="00D02099" w:rsidRPr="00D02099" w:rsidRDefault="00D02099" w:rsidP="00D02099">
      <w:pPr>
        <w:rPr>
          <w:sz w:val="32"/>
          <w:szCs w:val="32"/>
        </w:rPr>
      </w:pPr>
      <w:r w:rsidRPr="00D02099">
        <w:rPr>
          <w:sz w:val="32"/>
          <w:szCs w:val="32"/>
        </w:rPr>
        <w:t>Depois de configurar, é só clicar em Iniciar Gravação para capturar o vídeo do seu projeto.</w:t>
      </w:r>
    </w:p>
    <w:p w:rsidR="00D02099" w:rsidRPr="00D02099" w:rsidRDefault="00D02099" w:rsidP="00D02099">
      <w:pPr>
        <w:rPr>
          <w:sz w:val="32"/>
          <w:szCs w:val="32"/>
        </w:rPr>
      </w:pPr>
    </w:p>
    <w:sectPr w:rsidR="00D02099" w:rsidRPr="00D02099" w:rsidSect="008452D0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FE1D97"/>
    <w:multiLevelType w:val="hybridMultilevel"/>
    <w:tmpl w:val="E1262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8F6B2C"/>
    <w:multiLevelType w:val="hybridMultilevel"/>
    <w:tmpl w:val="8BA6C1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831F3E"/>
    <w:rsid w:val="00255266"/>
    <w:rsid w:val="00290B69"/>
    <w:rsid w:val="002D4D38"/>
    <w:rsid w:val="00831F3E"/>
    <w:rsid w:val="008452D0"/>
    <w:rsid w:val="00907783"/>
    <w:rsid w:val="009458A8"/>
    <w:rsid w:val="009F097C"/>
    <w:rsid w:val="00A57632"/>
    <w:rsid w:val="00AE76C7"/>
    <w:rsid w:val="00BC5F6D"/>
    <w:rsid w:val="00C3745F"/>
    <w:rsid w:val="00CE5E37"/>
    <w:rsid w:val="00D02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6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1F3E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5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58A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4</cp:revision>
  <dcterms:created xsi:type="dcterms:W3CDTF">2026-04-19T18:08:00Z</dcterms:created>
  <dcterms:modified xsi:type="dcterms:W3CDTF">2026-04-20T18:54:00Z</dcterms:modified>
</cp:coreProperties>
</file>