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Cuestionario de diligencia debida a proveedores de IA</w:t>
      </w:r>
    </w:p>
    <w:p>
      <w:r>
        <w:rPr>
          <w:b/>
        </w:rPr>
        <w:t xml:space="preserve">Recoge las respuestas y evidencias del proveedor en los doce bloques de diligencia debida del documento 36, con la profundidad que exige su nivel N1–N3, y las valora antes de resumirlas en P14.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P55 · Cuestionario de diligencia debida a proveedores de IA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La responsabilidad no se externaliza: la compañía responde ante clientes, supervisores y consejo aunque el sistema sea de un tercero (36 §2). Sin un cuestionario común, cada área pregunta lo que recuerda, las respuestas no se comparan entre proveedores y el nivel de exigencia se queda en papel. Este cuestionario convierte los doce bloques de 36 §4.3 en preguntas concretas con la evidencia que las respalda, y deja constancia de qué se verificó antes de contratar.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etapa 2 del ciclo del proveedor (36 §5), en la fase 3 y antes de G3, una vez fijado el nivel de exigencia preliminar en P14 §3. Se repite ante cualquier disparador de reevaluación (36 §5) y antes de renovar el contrato. El anexo A se usa con los proveedores de software ya contratado (36 §8.1) desde C1 y en cada R6.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proveedor responde y aporta evidencias. Compras envía el cuestionario y coordina. Valoran: el responsable técnico de IA (bloques 2, 9 y 11), seguridad de la información (bloque 5), protección de datos (bloques 3, 4 y 7), asesoría jurídica (bloques 6 y 8) y el responsable de riesgos de IA (bloques 1, 10 y 12 y valoración global).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responsable de riesgos de IA; si ha valorado el cuestionario, verifica la oficina de IA o el auditor de IA. Enterprise: auditor de IA, que comprueba en G3 y G5 que la diligencia corresponde al nivel (36 §11).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Según el nivel (36 §4.2): N1, responsable de producto de IA con conformidad de compras; N2, patrocinador de IA con conformidad de riesgos y de protección de datos; N3, comité de IA con conformidad de riesgos, seguridad de la información, protección de datos y asesoría jurídica.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 o *gate</w:t>
            </w:r>
            <w:r>
              <w:t xml:space="preserve">*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Fase 3 · G3 Viabilidad (criterios G3.20 y G3.22); revisión en R6 (R6.12). Anexo A: C1 y fase 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T09 · Registro de proveedores de IA: la fecha y el resultado de la diligencia se anotan en el bloque </w:t>
            </w:r>
            <w:r>
              <w:rPr>
                <w:i/>
              </w:rPr>
              <w:t xml:space="preserve">Evaluación</w:t>
            </w:r>
            <w:r>
              <w:t xml:space="preserve"> del registro (P57 §3.3).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36 §4 (niveles y contenido del cuestionario) y §8 (IA embebida). Se usa junto a P14, que resume la evaluación.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profundidad depende del nivel de exigencia N1–N3, no de la intensidad (36 §2, principio 2). Un proveedor N3 implica normalmente intensidad Enterprise (01 §9.2).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Se formulan las preguntas </w:t>
      </w:r>
      <w:r>
        <w:rPr>
          <w:b/>
        </w:rPr>
        <w:t xml:space="preserve">del nivel del proveedor y de los niveles inferiores</w:t>
      </w:r>
      <w:r>
        <w:t xml:space="preserve">: N1 responde solo las marcadas N1 (cuestionario básico), N2 las marcadas N1 y N2 (cuestionario completo), N3 todas.</w:t>
      </w:r>
    </w:p>
    <w:p>
      <w:pPr>
        <w:pStyle w:val="Lista"/>
      </w:pPr>
      <w:r>
        <w:t xml:space="preserve">• Cada respuesta relevante se respalda con </w:t>
      </w:r>
      <w:r>
        <w:rPr>
          <w:b/>
        </w:rPr>
        <w:t xml:space="preserve">evidencia</w:t>
      </w:r>
      <w:r>
        <w:t xml:space="preserve">; una afirmación sin evidencia se valora como máximo </w:t>
      </w:r>
      <w:r>
        <w:rPr>
          <w:i/>
        </w:rPr>
        <w:t xml:space="preserve">Conforme con observaciones</w:t>
      </w:r>
      <w:r>
        <w:t xml:space="preserve">.</w:t>
      </w:r>
    </w:p>
    <w:p>
      <w:pPr>
        <w:pStyle w:val="Lista"/>
      </w:pPr>
      <w:r>
        <w:t xml:space="preserve">• En N1, muchas respuestas se obtienen de las condiciones de servicio y de privacidad publicadas por el proveedor: se indica la versión y la fecha consultadas.</w:t>
      </w:r>
    </w:p>
    <w:p>
      <w:pPr>
        <w:pStyle w:val="Lista"/>
      </w:pPr>
      <w:r>
        <w:t xml:space="preserve">• Las respuestas que revelen un riesgo se trasladan a P12 con el riesgo tipo que corresponda (RT-TER-01 a RT-TER-07 del documento 33).</w:t>
      </w:r>
    </w:p>
    <w:p>
      <w:pPr>
        <w:pStyle w:val="Lista"/>
      </w:pPr>
      <w:r>
        <w:t xml:space="preserve">• </w:t>
      </w:r>
      <w:r>
        <w:rPr>
          <w:i/>
        </w:rPr>
        <w:t xml:space="preserve">Este documento no constituye asesoramiento jurídico.</w:t>
      </w:r>
      <w:r>
        <w:t xml:space="preserve"> Referencias consultadas en septiembre de 2026; debe verificarse su vigencia.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relación proveedor–servicio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PRV-AAAA-NNN del registro T09 (P57).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Proveedor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Razón social, grupo y país de establecimiento.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Servicio o componente evaluado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Tipo de tercero de 36 §1.1: proveedor de modelos, plataforma, software con IA, integrador, proveedor de datos, componentes abiertos, socio.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Iniciativas y sistemas vinculados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· SIA-AAAA-NNN.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exigencia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N1 Estándar · N2 Reforzado · N3 Crítico, según P14 §3.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 del cuestionario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Selección inicial · Disparador de reevaluación · Renovación · IA embebida (anexo A).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envío y de respuesta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 de contacto del proveedor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cargo de quien firma las respuestas.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Coordinador interno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Compras o gestor de la relación.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Escala de valoración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Significado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Conforme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respuesta cumple el requisito y está respaldada por evidencia verificable y vigente.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Conforme con observaciones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Cumple en lo esencial, pero falta evidencia, hay una debilidad menor o una condición que debe resolverse antes de la firma o antes de G5.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No conforme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No cumple o la respuesta revela un riesgo no aceptable para el nivel.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No evaluado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pregunta no se ha formulado o no se ha podido valorar; se explica el motivo.</w:t>
            </w:r>
          </w:p>
        </w:tc>
      </w:tr>
    </w:tbl>
    <w:p>
      <w:pPr>
        <w:pStyle w:val="Espacio"/>
      </w:pPr>
    </w:p>
    <w:p>
      <w:r>
        <w:t xml:space="preserve">El resultado de cada bloque es el </w:t>
      </w:r>
      <w:r>
        <w:rPr>
          <w:b/>
        </w:rPr>
        <w:t xml:space="preserve">peor</w:t>
      </w:r>
      <w:r>
        <w:t xml:space="preserve"> de sus preguntas valoradas, salvo justificación escrita del valorador.</w:t>
      </w:r>
    </w:p>
    <w:p>
      <w:pPr>
        <w:pStyle w:val="Separador"/>
      </w:pPr>
    </w:p>
    <w:p>
      <w:pPr>
        <w:pStyle w:val="Heading1"/>
      </w:pPr>
      <w:r>
        <w:t xml:space="preserve">4. Cuestionario</w:t>
      </w:r>
    </w:p>
    <w:p>
      <w:r>
        <w:t xml:space="preserve">Columnas: </w:t>
      </w:r>
      <w:r>
        <w:rPr>
          <w:b/>
        </w:rPr>
        <w:t xml:space="preserve">Nivel</w:t>
      </w:r>
      <w:r>
        <w:t xml:space="preserve"> indica desde qué nivel se formula la pregunta. </w:t>
      </w:r>
      <w:r>
        <w:rPr>
          <w:b/>
        </w:rPr>
        <w:t xml:space="preserve">Respuesta</w:t>
      </w:r>
      <w:r>
        <w:t xml:space="preserve"> la completa el proveedor; </w:t>
      </w:r>
      <w:r>
        <w:rPr>
          <w:b/>
        </w:rPr>
        <w:t xml:space="preserve">Valoración</w:t>
      </w:r>
      <w:r>
        <w:t xml:space="preserve">, la compañía.</w:t>
      </w:r>
    </w:p>
    <w:p>
      <w:pPr>
        <w:pStyle w:val="Heading2"/>
      </w:pPr>
      <w:r>
        <w:t xml:space="preserve">4.1 Bloque 1 · Identidad y solvencia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solicitada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Indique razón social, grupo al que pertenece, país de establecimiento y años de actividad.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Extracto del registro mercantil o equivalente.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1.2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Describa la estructura de propiedad y cualquier cambio de control reciente o conocido.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Organigrama societario.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seguros de responsabilidad civil profesional y de ciberriesgos mantiene, con qué coberturas y límites?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Certificados de seguro vigentes.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1.4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¿Existe algún conflicto de interés con la compañía o sus competidores relevante para el servicio?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Declaración firmada.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1.5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Aporte su situación financiera de los tres últimos ejercicios.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Cuentas anuales e informe de auditoría.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N3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1.6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Facilite referencias de clientes con servicios comparables.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Contactos autorizados.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N3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4.2 Bloque 2 · Servicio y modelo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solicitada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Describa el servicio y las funciones de IA que incluye, en lenguaje comprensible.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Ficha del servicio.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2.2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modelos usa el servicio? ¿Son propios o de terceros? Identifique al proveedor de cada modelo.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Lista de modelos y proveedores.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versiones están en uso y cuál es su política de cambios y de retirada de versiones (preaviso, fijación de versión)?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Política de versiones; calendario de retiradas.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2.4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documentación del modelo facilita: finalidad prevista, limitaciones conocidas, resultados de evaluación, instrucciones de uso?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Documentación del modelo.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2.5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¿Permite a la compañía hacer pruebas propias con datos representativos antes de contratar?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Condiciones del entorno de pruebas.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4.3 Bloque 3 · Datos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solicitada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¿Usa las entradas, contextos, resultados o datos de la compañía para entrenar o mejorar modelos o para otros fines? ¿Cómo se excluye?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Condiciones de servicio; captura de la configuración.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3.2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plazo de retención aplica a entradas, resultados y registros?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Condiciones; configuración.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¿En qué regiones se tratan y almacenan los datos?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Condiciones; configuración de región.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3.4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¿Hay transferencias internacionales? ¿Con qué garantías del capítulo V del RGPD?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Mecanismo de transferencia.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3.5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se cifran los datos en tránsito y en reposo y quién gestiona las claves?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Descripción técnica o informe independiente.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3.6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se separan los datos de distintos clientes?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Descripción de la arquitectura.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3.7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se borran los datos a petición y al terminar el contrato? ¿Emite certificado?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Procedimiento de borrado; modelo de certificado.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3.1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¿Usa las entradas…?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Condiciones de servicio y captura.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«No se usan para entrenamiento en el plan empresarial; configuración desactivada por defecto.»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Conforme con observaciones: falta la captura de la configuración del entorno de la compañía.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4.4 Bloque 4 · Subencargados y cadena de suministro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solicitada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4.1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Facilite la lista de subencargados con su ubicación y función.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Lista actualizada.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4.2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notifica los cambios de subencargados? ¿Hay preaviso y derecho de oposición?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Política de cambios.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4.3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¿Traslada a sus subencargados las mismas obligaciones que asume con la compañía?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Cláusula tipo o declaración.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4.4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¿Subcontrata alguna parte esencial del servicio? ¿Cómo gestiona la subcontratación en cadena?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Mapa de la cadena; política.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N3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4.5 Bloque 5 · Seguridad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solicitada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certificaciones e informes independientes mantiene (por ejemplo, ISO/IEC 27001 o ISO/IEC 42001) y cubren este servicio?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Certificados con alcance y vigencia.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5.2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¿Con qué frecuencia hace pruebas de intrusión y cuándo fue la última?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Resumen ejecutivo de la última prueba.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gestiona las vulnerabilidades y en qué plazos las corrige?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Política de vulnerabilidades.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5.4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protecciones aplica frente a inyección de instrucciones, fuga de información y extracción del modelo?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Descripción de controles; resultados de pruebas.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5.5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Si el servicio incluye agentes: ¿qué identidad, permisos, límites de acción e interruptor de parada tienen?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Descripción frente a los controles AG del documento 35.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5.6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autentica y registra el acceso de su personal a los datos de la compañía?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Política de acceso; registros.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5.7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¿Acepta pruebas adversarias de la compañía o aporta informes independientes recientes de ese tipo?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Autorización de pruebas o informe.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N3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4.6 Bloque 6 · Cumplimiento del Reglamento de 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solicitada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rol asume usted según el Reglamento de IA para este servicio (proveedor del sistema, proveedor de modelo de propósito general u otro)?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Declaración.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6.2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clasifica el sistema a efectos del Reglamento de IA?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Análisis de clasificación.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documentación técnica e instrucciones de uso facilita para que la compañía cumpla sus obligaciones como responsable del despliegue (art. 26)?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Instrucciones de uso.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6.4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registros genera el sistema y cómo accede la compañía a ellos?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Descripción de registros y plazos.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6.5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medios ofrece para la supervisión humana?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Descripción funcional.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6.6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coopera en la gestión de incidentes graves y en la vigilancia posterior a la comercialización?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Procedimiento.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6.7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Si aporta un modelo de propósito general: ¿qué información y documentación facilita sobre capacidades y limitaciones (art. 53)?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Documentación para proveedores posteriores.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6.8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Si suministra componentes a un sistema de alto riesgo de la compañía: ¿acepta el acuerdo escrito del art. 25.4?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Borrador de acuerdo.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N3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4.7 Bloque 7 · Protección de datos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solicitada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7.1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¿Actúa como encargado del tratamiento? ¿Firma el contrato de encargo conforme al art. 28 del RGPD?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Contrato de encargo.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7.2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medidas técnicas y organizativas aplica?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Anexo de medidas.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7.3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apoya las evaluaciones de impacto de la compañía?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Información facilitada.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7.4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apoya la atención de los derechos de los interesados?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Procedimiento.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4.8 Bloque 8 · Propiedad intelectual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solicitada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8.1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¿Quién es titular de los resultados o qué derechos de uso tiene la compañía sobre ellos?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Condiciones.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8.2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información facilita sobre las licencias y la procedencia de los datos de entrenamiento?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Declaración o documentación.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8.3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¿Ofrece indemnidad frente a reclamaciones por infracción derivadas del modelo o de sus datos de entrenamiento?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Cláusula de indemnidad.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8.4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Si desarrolla a medida: ¿de quién es lo desarrollado?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Propuesta contractual.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4.9 Bloque 9 · Continuidad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solicitada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9.1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disponibilidad compromete y cuál ha sido la real en los últimos doce meses?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Compromiso de servicio; histórico.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9.2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¿De qué terceros depende el servicio (nube, modelos) y qué ocurre si fallan?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Mapa de dependencias.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9.3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¿Tiene planes de continuidad y recuperación? ¿Qué tiempos de recuperación compromete?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Resumen del plan.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N3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9.4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¿Cuándo probó esos planes por última vez y con qué resultado?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Informe de la prueba.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N3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4.10 Bloque 10 · Incidentes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solicitada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10.1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gestiona los incidentes y por qué canal los notifica?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Condiciones; procedimiento.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10.2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¿En qué plazo desde la detección notifica y con qué contenido mínimo?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Compromiso contractual.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10.3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incidentes relevantes ha tenido el servicio en los últimos veinticuatro meses?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Relación resumida.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10.4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¿Coopera en la respuesta y en las notificaciones regulatorias de la compañía, con un plazo máximo acordado (orientativamente 24 horas o menos)?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Compromiso contractual.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N3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4.11 Bloque 11 · Salida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solicitada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11.1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¿En qué formatos puede exportar la compañía sus datos?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Documentación de exportación.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11.2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¿Puede exportar también configuraciones, instrucciones, registros, índices y memorias?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Documentación; prueba.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11.3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asistencia y periodo de transición ofrece al terminar?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Propuesta contractual.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11.4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certifica el borrado al terminar?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Modelo de certificado (P57 §8).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11.5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¿Colabora en una prueba de portabilidad con un proveedor alternativo?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Compromiso.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N3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4.12 Bloque 12 · Ética y uso responsable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solicitada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12.1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¿Qué política de uso aceptable aplica y qué restricciones de uso impone?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Política publicada.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12.2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¿Cómo evalúa y gestiona el sesgo del modelo o del servicio?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Métricas y resultados de evaluación.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12.3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¿Alguna restricción de uso afecta al caso de uso de la compañía?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Análisis del valorador.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Resumen de la valoración y traslado a P14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Bloque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 y condiciones (responsable y plazo)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trasladado a P12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 · Identidad y solvencia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 · Servicio y modelo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 · Datos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 · Subencargados y cadena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 · Seguridad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6 · Reglamento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7 · Protección de datos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8 · Propiedad intelectual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9 · Continuidad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10 · Incidentes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11 · Salida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12 · Ética y uso responsable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3 · Datos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Conforme con observaciones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Aportar captura de la configuración de no entrenamiento antes de la firma; compras; 15-10-2026.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RT-TER-02</w:t>
            </w:r>
          </w:p>
        </w:tc>
      </w:tr>
    </w:tbl>
    <w:p>
      <w:pPr>
        <w:pStyle w:val="Espacio"/>
      </w:pPr>
    </w:p>
    <w:p>
      <w:r>
        <w:t xml:space="preserve">Un bloque </w:t>
      </w:r>
      <w:r>
        <w:rPr>
          <w:b/>
        </w:rPr>
        <w:t xml:space="preserve">No conforme</w:t>
      </w:r>
      <w:r>
        <w:t xml:space="preserve"> en datos (3), seguridad (5) o protección de datos (7) impide usar el proveedor con datos de producción hasta resolverlo; la conclusión se registra en P14 §6.</w:t>
      </w:r>
    </w:p>
    <w:p>
      <w:pPr>
        <w:pStyle w:val="Separador"/>
      </w:pPr>
    </w:p>
    <w:p>
      <w:pPr>
        <w:pStyle w:val="Heading1"/>
      </w:pPr>
      <w:r>
        <w:t xml:space="preserve">6. Verificación directa o por tercero (N3)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verificación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Visita · Revisión documental in situ · Informe de un tercero designado.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Alcance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Bloques y preguntas verificados.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responsable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Confirma las respuestas · Con discrepancias.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Discrepancias y tratamiento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Pregunta, discrepancia y valoración corregida.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Anexo A · Cuestionario de IA embebida para proveedores de software ya contratado</w:t>
      </w:r>
    </w:p>
    <w:p>
      <w:r>
        <w:t xml:space="preserve">Se envía a los proveedores de software vigentes para identificar funciones de IA existentes o planificadas (36 §8.1, paso 1). Se prioriza el software que trata datos personales o confidenciales o que interviene en decisiones. Controla el riesgo RT-TER-06.</w:t>
      </w:r>
    </w:p>
    <w:p>
      <w:pPr>
        <w:pStyle w:val="Heading2"/>
      </w:pPr>
      <w:r>
        <w:t xml:space="preserve">7.1 Preguntas al proveedor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¿Qué funciones de IA incluye hoy el software contratado? Descríbalas en lenguaje comprensible.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A.2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¿Qué funciones de IA tiene planificado añadir en los próximos doce meses?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A.3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¿Alguna se activa por defecto con las actualizaciones?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A.4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¿Puede la compañía mantener cada función desactivada hasta evaluarla? ¿Cómo?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A.5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¿Qué datos de la compañía trata cada función? ¿Incluyen datos personales o confidenciales?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A.6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¿Se usan esos datos para entrenar o mejorar modelos? ¿Cómo se excluye?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A.7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¿Qué modelos y proveedores de modelos usa cada función y dónde se tratan los datos?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A.8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¿Alguna función interviene en decisiones sobre personas o ejecuta acciones por sí misma?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A.9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¿Cómo avisa de nuevas funciones de IA y de cambios de modelo (notas de versión, preaviso)?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A.10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¿Acepta una adenda con las cláusulas de uso de datos, ubicación, cambios de modelo y transparencia sobre funciones de IA (P56 §8)?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7.2 Valoración y decisión de la compañía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 de IA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del inventario (T02)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Datos personales o confidenciales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Interviene en decisiones o actúa (A0–A3)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¿Se puede desactivar?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RT-TER-06 registrado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SIA-AAAA-NNN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N1 · N2 · N3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Mantener desactivada · Activar con controles · Activar como iniciativa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 · No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Resumen automático de expedientes en el gestor documental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SIA-2026-014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Mantener desactivada hasta el comité de 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No</w:t>
            </w:r>
          </w:p>
        </w:tc>
      </w:tr>
    </w:tbl>
    <w:p>
      <w:pPr>
        <w:pStyle w:val="Espacio"/>
      </w:pPr>
    </w:p>
    <w:p>
      <w:r>
        <w:t xml:space="preserve">Reglas de 36 §8.2: las funciones que traten datos personales o confidenciales </w:t>
      </w:r>
      <w:r>
        <w:rPr>
          <w:b/>
        </w:rPr>
        <w:t xml:space="preserve">deben</w:t>
      </w:r>
      <w:r>
        <w:t xml:space="preserve"> permanecer desactivadas hasta su evaluación cuando la configuración lo permita; si no pueden desactivarse, se registra RT-TER-06 y se decide en el siguiente comité de IA; una función que interviene en decisiones sobre personas o actúa con nivel A2 o A3 recorre el ciclo de vida completo.</w:t>
      </w:r>
    </w:p>
    <w:p>
      <w:pPr>
        <w:pStyle w:val="Separador"/>
      </w:pPr>
    </w:p>
    <w:p>
      <w:pPr>
        <w:pStyle w:val="Heading1"/>
      </w:pPr>
      <w:r>
        <w:t xml:space="preserve">8.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han formulado todas las preguntas del nivel del proveedor y de los inferiores.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valoración </w:t>
            </w:r>
            <w:r>
              <w:rPr>
                <w:i/>
              </w:rPr>
              <w:t xml:space="preserve">Conforme</w:t>
            </w:r>
            <w:r>
              <w:t xml:space="preserve"> está respaldada por evidencia vigente.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doce bloques tienen resultado o se justifica que no aplican.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evaluación cubre seguridad, datos, uso para entrenar, propiedad intelectual, continuidad, dependencia y salida al nivel que corresponde (G3.20).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proveedor aporta o se compromete a aportar la documentación regulatoria que la compañía necesita (G3.22).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N3 consta la verificación directa o por tercero.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riesgos detectados están en P12 y el resumen en P14.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diligencia está registrada en T09 con fecha y resultado; en R6 se ha revisado (R6.12).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el anexo A, cada función identificada está en el inventario con su decisión (D6.08 del documento 11).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Proveedor (persona autorizada)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Coordina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Compras o gestor de la relación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 · seguridad de la información · protección de datos · asesoría jurídica · 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 u 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el nivel (36 §4.2)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negocia el contrato no valora ni verifica el cuestionario; quien tenga conflicto de interés con el proveedor lo declara en P03 y no participa en la valoración.</w:t>
      </w:r>
    </w:p>
    <w:p>
      <w:pPr>
        <w:pStyle w:val="Separador"/>
      </w:pPr>
    </w:p>
    <w:p>
      <w:pPr>
        <w:pStyle w:val="Heading1"/>
      </w:pPr>
      <w:r>
        <w:t xml:space="preserve">10.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Doce bloques de 36 §4.3 graduados por nivel N1–N3, escala de valoración, verificación en N3 y anexo de IA embebida (36 §8).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P55 · Cuestionario de diligencia debida a proveedores de IA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P55 · Cuestionario de diligencia debida a proveedores de IA</dc:title>
  <dc:creator>Fernando García · SEACHAD</dc:creator>
  <dc:language>es</dc:language>
  <dc:description>sha256:32d74e4bdb12639b596bfe8899767db9b1d290d3eced71c3d1a8d20bcbaf2fd3</dc:description>
  <cp:keywords>SEVEN-G</cp:keywords>
</cp:coreProperties>
</file>