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ISO/IEC 42001 statement of applicability</w:t>
      </w:r>
    </w:p>
    <w:p>
      <w:r>
        <w:rPr>
          <w:b/>
        </w:rPr>
        <w:t xml:space="preserve">Records, for each control in Annex A of ISO/IEC 42001, whether it applies to the company, why, where SEVEN-G covers it, with what evidence and its implementation status.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P74 · ISO/IEC 42001 statement of applicability</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25-09-2026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 It must be reviewed by legal counsel or an ISO/IEC 42001 auditor before it is offered to a company.</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Warnings for this template.</w:t>
      </w:r>
      <w:r>
        <w:t xml:space="preserve"> (1) </w:t>
      </w:r>
      <w:r>
        <w:rPr>
          <w:b/>
        </w:rPr>
        <w:t xml:space="preserve">It does not reproduce the standard</w:t>
      </w:r>
      <w:r>
        <w:t xml:space="preserve">: it identifies the Annex A controls by their code only and summarises their topic in its own terms; the company's statement </w:t>
      </w:r>
      <w:r>
        <w:rPr>
          <w:b/>
        </w:rPr>
        <w:t xml:space="preserve">must be checked against the text of ISO/IEC 42001 purchased</w:t>
      </w:r>
      <w:r>
        <w:t xml:space="preserve"> by the company (34 §4.2). (2) </w:t>
      </w:r>
      <w:r>
        <w:rPr>
          <w:b/>
        </w:rPr>
        <w:t xml:space="preserve">SEVEN-G does not certify</w:t>
      </w:r>
      <w:r>
        <w:t xml:space="preserve">, and this template does not evidence conformity with the standard (01 §14; document 93): certification of an AI management system can only be issued by an accredited certification body (38 §12). (3) The NIST AI RMF subcategories column is indicative: SEVEN-G proposes it on the basis of 34 §5.4 and of the AIRC crosswalk between the AI RMF and ISO/IEC 42001, prepared on the final draft of the standard.</w:t>
      </w:r>
    </w:p>
    <w:p>
      <w:pPr>
        <w:pStyle w:val="Cita"/>
      </w:pPr>
      <w:r>
        <w:rPr>
          <w:b/>
        </w:rPr>
        <w:t xml:space="preserve">Why it matters.</w:t>
      </w:r>
      <w:r>
        <w:t xml:space="preserve"> ISO/IEC 42001 requires the organisation to state which controls it applies, which it excludes and why (clause 6.1.3). This is the piece that turns "aligned with 42001" into something an auditor can verify: without it, the company cannot show that the treatment of its AI risks is complete or prepare for certification. Basing it on SEVEN-G avoids building a second evidence system: each control points to the template, document or tool where the company already keeps the proof.</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w:t>
            </w:r>
            <w:r>
              <w:rPr>
                <w:b/>
              </w:rPr>
              <w:t xml:space="preserve">C2 · Direction</w:t>
            </w:r>
            <w:r>
              <w:t xml:space="preserve">, when the scope of the AI management system is defined, and whenever that scope, risk treatment or controls change; it is reviewed in </w:t>
            </w:r>
            <w:r>
              <w:rPr>
                <w:b/>
              </w:rPr>
              <w:t xml:space="preserve">C5</w:t>
            </w:r>
            <w:r>
              <w:t xml:space="preserve">. Only if the company uses ISO/IEC 42001 as a reference or aims to be certified.</w:t>
            </w:r>
          </w:p>
        </w:tc>
      </w:tr>
      <w:tr>
        <w:tc>
          <w:tcPr>
            <w:tcW w:w="4819" w:type="dxa"/>
          </w:tcPr>
          <w:p>
            <w:pPr>
              <w:pStyle w:val="Celda"/>
            </w:pPr>
            <w:r>
              <w:rPr>
                <w:b/>
              </w:rPr>
              <w:t xml:space="preserve">Who completes it</w:t>
            </w:r>
          </w:p>
        </w:tc>
        <w:tc>
          <w:tcPr>
            <w:tcW w:w="4819" w:type="dxa"/>
          </w:tcPr>
          <w:p>
            <w:pPr>
              <w:pStyle w:val="Celda"/>
            </w:pPr>
            <w:r>
              <w:t xml:space="preserve">The AI Office with the AI Risk Owner, who propose the applicability and the justification of each control.</w:t>
            </w:r>
          </w:p>
        </w:tc>
      </w:tr>
      <w:tr>
        <w:tc>
          <w:tcPr>
            <w:tcW w:w="4819" w:type="dxa"/>
          </w:tcPr>
          <w:p>
            <w:pPr>
              <w:pStyle w:val="Celda"/>
            </w:pPr>
            <w:r>
              <w:rPr>
                <w:b/>
              </w:rPr>
              <w:t xml:space="preserve">Who verifies it</w:t>
            </w:r>
          </w:p>
        </w:tc>
        <w:tc>
          <w:tcPr>
            <w:tcW w:w="4819" w:type="dxa"/>
          </w:tcPr>
          <w:p>
            <w:pPr>
              <w:pStyle w:val="Celda"/>
            </w:pPr>
            <w:r>
              <w:t xml:space="preserve">The AI Auditor or the third line, who checks the evidence and the implementation status (38 §12.1). A certification audit, where applicable, is carried out by the accredited body.</w:t>
            </w:r>
          </w:p>
        </w:tc>
      </w:tr>
      <w:tr>
        <w:tc>
          <w:tcPr>
            <w:tcW w:w="4819" w:type="dxa"/>
          </w:tcPr>
          <w:p>
            <w:pPr>
              <w:pStyle w:val="Celda"/>
            </w:pPr>
            <w:r>
              <w:rPr>
                <w:b/>
              </w:rPr>
              <w:t xml:space="preserve">Who decides or approves</w:t>
            </w:r>
          </w:p>
        </w:tc>
        <w:tc>
          <w:tcPr>
            <w:tcW w:w="4819" w:type="dxa"/>
          </w:tcPr>
          <w:p>
            <w:pPr>
              <w:pStyle w:val="Celda"/>
            </w:pPr>
            <w:r>
              <w:t xml:space="preserve">Senior management approves the statement, as part of the risk treatment in clause 6.1.3; the AI Committee and the board committee are informed.</w:t>
            </w:r>
          </w:p>
        </w:tc>
      </w:tr>
      <w:tr>
        <w:tc>
          <w:tcPr>
            <w:tcW w:w="4819" w:type="dxa"/>
          </w:tcPr>
          <w:p>
            <w:pPr>
              <w:pStyle w:val="Celda"/>
            </w:pPr>
            <w:r>
              <w:rPr>
                <w:b/>
              </w:rPr>
              <w:t xml:space="preserve">Stage of the corporate cycle</w:t>
            </w:r>
          </w:p>
        </w:tc>
        <w:tc>
          <w:tcPr>
            <w:tcW w:w="4819" w:type="dxa"/>
          </w:tcPr>
          <w:p>
            <w:pPr>
              <w:pStyle w:val="Celda"/>
            </w:pPr>
            <w:r>
              <w:t xml:space="preserve">C2 (approval), C4 (monitoring of implementation status) and C5 (review).</w:t>
            </w:r>
          </w:p>
        </w:tc>
      </w:tr>
      <w:tr>
        <w:tc>
          <w:tcPr>
            <w:tcW w:w="4819" w:type="dxa"/>
          </w:tcPr>
          <w:p>
            <w:pPr>
              <w:pStyle w:val="Celda"/>
            </w:pPr>
            <w:r>
              <w:rPr>
                <w:b/>
              </w:rPr>
              <w:t xml:space="preserve">Tool</w:t>
            </w:r>
          </w:p>
        </w:tc>
        <w:tc>
          <w:tcPr>
            <w:tcW w:w="4819" w:type="dxa"/>
          </w:tcPr>
          <w:p>
            <w:pPr>
              <w:pStyle w:val="Celda"/>
            </w:pPr>
            <w:r>
              <w:t xml:space="preserve">It has no application of its own in version 0.x. The status of the evidence comes from the initiative register (T01), </w:t>
            </w:r>
            <w:r>
              <w:rPr>
                <w:i/>
              </w:rPr>
              <w:t xml:space="preserve">gate</w:t>
            </w:r>
            <w:r>
              <w:t xml:space="preserve"> verification (T03) and the records cited in each row.</w:t>
            </w:r>
          </w:p>
        </w:tc>
      </w:tr>
      <w:tr>
        <w:tc>
          <w:tcPr>
            <w:tcW w:w="4819" w:type="dxa"/>
          </w:tcPr>
          <w:p>
            <w:pPr>
              <w:pStyle w:val="Celda"/>
            </w:pPr>
            <w:r>
              <w:rPr>
                <w:b/>
              </w:rPr>
              <w:t xml:space="preserve">Reference document</w:t>
            </w:r>
          </w:p>
        </w:tc>
        <w:tc>
          <w:tcPr>
            <w:tcW w:w="4819" w:type="dxa"/>
          </w:tcPr>
          <w:p>
            <w:pPr>
              <w:pStyle w:val="Celda"/>
            </w:pPr>
            <w:r>
              <w:t xml:space="preserve">Document 34 §4 (ISO/IEC 42001: clauses 4 to 10 and Annex A by group) and §5.4 (AI RMF profile); document 38 §12 (relationship with ISO/IEC 42001 and with certification).</w:t>
            </w:r>
          </w:p>
        </w:tc>
      </w:tr>
      <w:tr>
        <w:tc>
          <w:tcPr>
            <w:tcW w:w="4819" w:type="dxa"/>
          </w:tcPr>
          <w:p>
            <w:pPr>
              <w:pStyle w:val="Celda"/>
            </w:pPr>
            <w:r>
              <w:rPr>
                <w:b/>
              </w:rPr>
              <w:t xml:space="preserve">Lite versus Enterprise</w:t>
            </w:r>
          </w:p>
        </w:tc>
        <w:tc>
          <w:tcPr>
            <w:tcW w:w="4819" w:type="dxa"/>
          </w:tcPr>
          <w:p>
            <w:pPr>
              <w:pStyle w:val="Celda"/>
            </w:pPr>
            <w:r>
              <w:t xml:space="preserve">The statement is the same. In Lite scope, evidence may be grouped by process instead of by initiative.</w:t>
            </w:r>
          </w:p>
        </w:tc>
      </w:tr>
    </w:tbl>
    <w:p>
      <w:pPr>
        <w:pStyle w:val="Espacio"/>
      </w:pPr>
    </w:p>
    <w:p>
      <w:r>
        <w:t xml:space="preserve">Completion rules:</w:t>
      </w:r>
    </w:p>
    <w:p>
      <w:pPr>
        <w:pStyle w:val="Lista"/>
      </w:pPr>
      <w:r>
        <w:t xml:space="preserve">• </w:t>
      </w:r>
      <w:r>
        <w:rPr>
          <w:b/>
        </w:rPr>
        <w:t xml:space="preserve">Applicable</w:t>
      </w:r>
      <w:r>
        <w:t xml:space="preserve">: Yes · No. Excluding a control requires a specific justification (for example, the company does not develop systems and only uses them); "it does not affect us" is not a justification.</w:t>
      </w:r>
    </w:p>
    <w:p>
      <w:pPr>
        <w:pStyle w:val="Lista"/>
      </w:pPr>
      <w:r>
        <w:t xml:space="preserve">• </w:t>
      </w:r>
      <w:r>
        <w:rPr>
          <w:b/>
        </w:rPr>
        <w:t xml:space="preserve">Implementation status</w:t>
      </w:r>
      <w:r>
        <w:t xml:space="preserve">: Implemented · Partly implemented · Planned · Not started. "Implemented" requires evidence that exists, is approved and is applied at the date of the statement, with the same criterion as 11 §4.5.</w:t>
      </w:r>
    </w:p>
    <w:p>
      <w:pPr>
        <w:pStyle w:val="Lista"/>
      </w:pPr>
      <w:r>
        <w:t xml:space="preserve">• The "Where SEVEN-G covers it" column is proposed; the company adjusts it to its actual implementation and its own procedures.</w:t>
      </w:r>
    </w:p>
    <w:p>
      <w:pPr>
        <w:pStyle w:val="Lista"/>
      </w:pPr>
      <w:r>
        <w:t xml:space="preserve">• A cell with no data is left blank: a control is never considered implemented without evidence.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Organisation and scope of the AI management system</w:t>
            </w:r>
          </w:p>
        </w:tc>
        <w:tc>
          <w:tcPr>
            <w:tcW w:w="3213" w:type="dxa"/>
          </w:tcPr>
          <w:p>
            <w:pPr>
              <w:pStyle w:val="Celda"/>
            </w:pPr>
          </w:p>
        </w:tc>
        <w:tc>
          <w:tcPr>
            <w:tcW w:w="3213" w:type="dxa"/>
          </w:tcPr>
          <w:p>
            <w:pPr>
              <w:pStyle w:val="Celda"/>
            </w:pPr>
            <w:r>
              <w:t xml:space="preserve">The approved scope (clause 4.3): units, systems, processes and role regarding AI (provider, deployer, user).</w:t>
            </w:r>
          </w:p>
        </w:tc>
      </w:tr>
      <w:tr>
        <w:tc>
          <w:tcPr>
            <w:tcW w:w="3213" w:type="dxa"/>
          </w:tcPr>
          <w:p>
            <w:pPr>
              <w:pStyle w:val="Celda"/>
            </w:pPr>
            <w:r>
              <w:t xml:space="preserve">Edition of the standard checked</w:t>
            </w:r>
          </w:p>
        </w:tc>
        <w:tc>
          <w:tcPr>
            <w:tcW w:w="3213" w:type="dxa"/>
          </w:tcPr>
          <w:p>
            <w:pPr>
              <w:pStyle w:val="Celda"/>
            </w:pPr>
          </w:p>
        </w:tc>
        <w:tc>
          <w:tcPr>
            <w:tcW w:w="3213" w:type="dxa"/>
          </w:tcPr>
          <w:p>
            <w:pPr>
              <w:pStyle w:val="Celda"/>
            </w:pPr>
            <w:r>
              <w:t xml:space="preserve">ISO/IEC 42001:2023 or a later one; the company states that it has checked the statement against the purchased text.</w:t>
            </w:r>
          </w:p>
        </w:tc>
      </w:tr>
      <w:tr>
        <w:tc>
          <w:tcPr>
            <w:tcW w:w="3213" w:type="dxa"/>
          </w:tcPr>
          <w:p>
            <w:pPr>
              <w:pStyle w:val="Celda"/>
            </w:pPr>
            <w:r>
              <w:t xml:space="preserve">Statement identifier and version</w:t>
            </w:r>
          </w:p>
        </w:tc>
        <w:tc>
          <w:tcPr>
            <w:tcW w:w="3213" w:type="dxa"/>
          </w:tcPr>
          <w:p>
            <w:pPr>
              <w:pStyle w:val="Celda"/>
            </w:pPr>
          </w:p>
        </w:tc>
        <w:tc>
          <w:tcPr>
            <w:tcW w:w="3213" w:type="dxa"/>
          </w:tcPr>
          <w:p>
            <w:pPr>
              <w:pStyle w:val="Celda"/>
            </w:pPr>
            <w:r>
              <w:t xml:space="preserve">Proposed format DA-YYYY-NN.</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Owner of the statement</w:t>
            </w:r>
          </w:p>
        </w:tc>
        <w:tc>
          <w:tcPr>
            <w:tcW w:w="3213" w:type="dxa"/>
          </w:tcPr>
          <w:p>
            <w:pPr>
              <w:pStyle w:val="Celda"/>
            </w:pPr>
          </w:p>
        </w:tc>
        <w:tc>
          <w:tcPr>
            <w:tcW w:w="3213" w:type="dxa"/>
          </w:tcPr>
          <w:p>
            <w:pPr>
              <w:pStyle w:val="Celda"/>
            </w:pPr>
            <w:r>
              <w:t xml:space="preserve">AI Office.</w:t>
            </w:r>
          </w:p>
        </w:tc>
      </w:tr>
      <w:tr>
        <w:tc>
          <w:tcPr>
            <w:tcW w:w="3213" w:type="dxa"/>
          </w:tcPr>
          <w:p>
            <w:pPr>
              <w:pStyle w:val="Celda"/>
            </w:pPr>
            <w:r>
              <w:t xml:space="preserve">Reference risk assessment and treatment plan</w:t>
            </w:r>
          </w:p>
        </w:tc>
        <w:tc>
          <w:tcPr>
            <w:tcW w:w="3213" w:type="dxa"/>
          </w:tcPr>
          <w:p>
            <w:pPr>
              <w:pStyle w:val="Celda"/>
            </w:pPr>
          </w:p>
        </w:tc>
        <w:tc>
          <w:tcPr>
            <w:tcW w:w="3213" w:type="dxa"/>
          </w:tcPr>
          <w:p>
            <w:pPr>
              <w:pStyle w:val="Celda"/>
            </w:pPr>
            <w:r>
              <w:t xml:space="preserve">Document 33; P12 and P13 of the initiatives; P35 (risk appetite).</w:t>
            </w:r>
          </w:p>
        </w:tc>
      </w:tr>
      <w:tr>
        <w:tc>
          <w:tcPr>
            <w:tcW w:w="3213" w:type="dxa"/>
          </w:tcPr>
          <w:p>
            <w:pPr>
              <w:pStyle w:val="Celda"/>
            </w:pPr>
            <w:r>
              <w:t xml:space="preserve">Reference AI RMF profile, if any</w:t>
            </w:r>
          </w:p>
        </w:tc>
        <w:tc>
          <w:tcPr>
            <w:tcW w:w="3213" w:type="dxa"/>
          </w:tcPr>
          <w:p>
            <w:pPr>
              <w:pStyle w:val="Celda"/>
            </w:pPr>
          </w:p>
        </w:tc>
        <w:tc>
          <w:tcPr>
            <w:tcW w:w="3213" w:type="dxa"/>
          </w:tcPr>
          <w:p>
            <w:pPr>
              <w:pStyle w:val="Celda"/>
            </w:pPr>
            <w:r>
              <w:t xml:space="preserve">P73, with its cut-off date.</w:t>
            </w:r>
          </w:p>
        </w:tc>
      </w:tr>
    </w:tbl>
    <w:p>
      <w:pPr>
        <w:pStyle w:val="Espacio"/>
      </w:pPr>
    </w:p>
    <w:p>
      <w:pPr>
        <w:pStyle w:val="Separador"/>
      </w:pPr>
    </w:p>
    <w:p>
      <w:pPr>
        <w:pStyle w:val="Heading1"/>
      </w:pPr>
      <w:r>
        <w:t xml:space="preserve">3. Statement by Annex A control</w:t>
      </w:r>
    </w:p>
    <w:p>
      <w:r>
        <w:t xml:space="preserve">One row per control. The topic is our own summary of the control's objective; the binding text is that of the standard.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Control</w:t>
            </w:r>
          </w:p>
        </w:tc>
        <w:tc>
          <w:tcPr>
            <w:tcW w:w="1205" w:type="dxa"/>
            <w:shd w:val="clear" w:color="auto" w:fill="F2DFCE"/>
          </w:tcPr>
          <w:p>
            <w:pPr>
              <w:pStyle w:val="Celda"/>
            </w:pPr>
            <w:r>
              <w:rPr>
                <w:b/>
              </w:rPr>
              <w:t xml:space="preserve">Topic (own summary)</w:t>
            </w:r>
          </w:p>
        </w:tc>
        <w:tc>
          <w:tcPr>
            <w:tcW w:w="1205" w:type="dxa"/>
            <w:shd w:val="clear" w:color="auto" w:fill="F2DFCE"/>
          </w:tcPr>
          <w:p>
            <w:pPr>
              <w:pStyle w:val="Celda"/>
            </w:pPr>
            <w:r>
              <w:rPr>
                <w:b/>
              </w:rPr>
              <w:t xml:space="preserve">Applicable</w:t>
            </w:r>
          </w:p>
        </w:tc>
        <w:tc>
          <w:tcPr>
            <w:tcW w:w="1205" w:type="dxa"/>
            <w:shd w:val="clear" w:color="auto" w:fill="F2DFCE"/>
          </w:tcPr>
          <w:p>
            <w:pPr>
              <w:pStyle w:val="Celda"/>
            </w:pPr>
            <w:r>
              <w:rPr>
                <w:b/>
              </w:rPr>
              <w:t xml:space="preserve">Justification</w:t>
            </w:r>
          </w:p>
        </w:tc>
        <w:tc>
          <w:tcPr>
            <w:tcW w:w="1205" w:type="dxa"/>
            <w:shd w:val="clear" w:color="auto" w:fill="F2DFCE"/>
          </w:tcPr>
          <w:p>
            <w:pPr>
              <w:pStyle w:val="Celda"/>
            </w:pPr>
            <w:r>
              <w:rPr>
                <w:b/>
              </w:rPr>
              <w:t xml:space="preserve">Where SEVEN-G covers it</w:t>
            </w:r>
          </w:p>
        </w:tc>
        <w:tc>
          <w:tcPr>
            <w:tcW w:w="1205" w:type="dxa"/>
            <w:shd w:val="clear" w:color="auto" w:fill="F2DFCE"/>
          </w:tcPr>
          <w:p>
            <w:pPr>
              <w:pStyle w:val="Celda"/>
            </w:pPr>
            <w:r>
              <w:rPr>
                <w:b/>
              </w:rPr>
              <w:t xml:space="preserve">Evidence</w:t>
            </w:r>
          </w:p>
        </w:tc>
        <w:tc>
          <w:tcPr>
            <w:tcW w:w="1205" w:type="dxa"/>
            <w:shd w:val="clear" w:color="auto" w:fill="F2DFCE"/>
          </w:tcPr>
          <w:p>
            <w:pPr>
              <w:pStyle w:val="Celda"/>
            </w:pPr>
            <w:r>
              <w:rPr>
                <w:b/>
              </w:rPr>
              <w:t xml:space="preserve">Implementation status</w:t>
            </w:r>
          </w:p>
        </w:tc>
        <w:tc>
          <w:tcPr>
            <w:tcW w:w="1205" w:type="dxa"/>
            <w:shd w:val="clear" w:color="auto" w:fill="F2DFCE"/>
          </w:tcPr>
          <w:p>
            <w:pPr>
              <w:pStyle w:val="Celda"/>
            </w:pPr>
            <w:r>
              <w:rPr>
                <w:b/>
              </w:rPr>
              <w:t xml:space="preserve">Related AI RMF subcategories (indicative)</w:t>
            </w:r>
          </w:p>
        </w:tc>
      </w:tr>
      <w:tr>
        <w:tc>
          <w:tcPr>
            <w:tcW w:w="1205" w:type="dxa"/>
          </w:tcPr>
          <w:p>
            <w:pPr>
              <w:pStyle w:val="Celda"/>
            </w:pPr>
            <w:r>
              <w:t xml:space="preserve">A.2.2</w:t>
            </w:r>
          </w:p>
        </w:tc>
        <w:tc>
          <w:tcPr>
            <w:tcW w:w="1205" w:type="dxa"/>
          </w:tcPr>
          <w:p>
            <w:pPr>
              <w:pStyle w:val="Celda"/>
            </w:pPr>
            <w:r>
              <w:t xml:space="preserve">Documented AI policy</w:t>
            </w:r>
          </w:p>
        </w:tc>
        <w:tc>
          <w:tcPr>
            <w:tcW w:w="1205" w:type="dxa"/>
          </w:tcPr>
          <w:p>
            <w:pPr>
              <w:pStyle w:val="Celda"/>
            </w:pPr>
          </w:p>
        </w:tc>
        <w:tc>
          <w:tcPr>
            <w:tcW w:w="1205" w:type="dxa"/>
          </w:tcPr>
          <w:p>
            <w:pPr>
              <w:pStyle w:val="Celda"/>
            </w:pPr>
          </w:p>
        </w:tc>
        <w:tc>
          <w:tcPr>
            <w:tcW w:w="1205" w:type="dxa"/>
          </w:tcPr>
          <w:p>
            <w:pPr>
              <w:pStyle w:val="Celda"/>
            </w:pPr>
            <w:r>
              <w:t xml:space="preserve">Document 31; 13 §15; P35</w:t>
            </w:r>
          </w:p>
        </w:tc>
        <w:tc>
          <w:tcPr>
            <w:tcW w:w="1205" w:type="dxa"/>
          </w:tcPr>
          <w:p>
            <w:pPr>
              <w:pStyle w:val="Celda"/>
            </w:pPr>
          </w:p>
        </w:tc>
        <w:tc>
          <w:tcPr>
            <w:tcW w:w="1205" w:type="dxa"/>
          </w:tcPr>
          <w:p>
            <w:pPr>
              <w:pStyle w:val="Celda"/>
            </w:pPr>
          </w:p>
        </w:tc>
        <w:tc>
          <w:tcPr>
            <w:tcW w:w="1205" w:type="dxa"/>
          </w:tcPr>
          <w:p>
            <w:pPr>
              <w:pStyle w:val="Celda"/>
            </w:pPr>
            <w:r>
              <w:t xml:space="preserve">GOVERN 1.1, GOVERN 1.2</w:t>
            </w:r>
          </w:p>
        </w:tc>
      </w:tr>
      <w:tr>
        <w:tc>
          <w:tcPr>
            <w:tcW w:w="1205" w:type="dxa"/>
          </w:tcPr>
          <w:p>
            <w:pPr>
              <w:pStyle w:val="Celda"/>
            </w:pPr>
            <w:r>
              <w:t xml:space="preserve">A.2.3</w:t>
            </w:r>
          </w:p>
        </w:tc>
        <w:tc>
          <w:tcPr>
            <w:tcW w:w="1205" w:type="dxa"/>
          </w:tcPr>
          <w:p>
            <w:pPr>
              <w:pStyle w:val="Celda"/>
            </w:pPr>
            <w:r>
              <w:t xml:space="preserve">Consistency of the AI policy with other policies</w:t>
            </w:r>
          </w:p>
        </w:tc>
        <w:tc>
          <w:tcPr>
            <w:tcW w:w="1205" w:type="dxa"/>
          </w:tcPr>
          <w:p>
            <w:pPr>
              <w:pStyle w:val="Celda"/>
            </w:pPr>
          </w:p>
        </w:tc>
        <w:tc>
          <w:tcPr>
            <w:tcW w:w="1205" w:type="dxa"/>
          </w:tcPr>
          <w:p>
            <w:pPr>
              <w:pStyle w:val="Celda"/>
            </w:pPr>
          </w:p>
        </w:tc>
        <w:tc>
          <w:tcPr>
            <w:tcW w:w="1205" w:type="dxa"/>
          </w:tcPr>
          <w:p>
            <w:pPr>
              <w:pStyle w:val="Celda"/>
            </w:pPr>
            <w:r>
              <w:t xml:space="preserve">Documents 31 and 35; 01 §13</w:t>
            </w:r>
          </w:p>
        </w:tc>
        <w:tc>
          <w:tcPr>
            <w:tcW w:w="1205" w:type="dxa"/>
          </w:tcPr>
          <w:p>
            <w:pPr>
              <w:pStyle w:val="Celda"/>
            </w:pPr>
          </w:p>
        </w:tc>
        <w:tc>
          <w:tcPr>
            <w:tcW w:w="1205" w:type="dxa"/>
          </w:tcPr>
          <w:p>
            <w:pPr>
              <w:pStyle w:val="Celda"/>
            </w:pPr>
          </w:p>
        </w:tc>
        <w:tc>
          <w:tcPr>
            <w:tcW w:w="1205" w:type="dxa"/>
          </w:tcPr>
          <w:p>
            <w:pPr>
              <w:pStyle w:val="Celda"/>
            </w:pPr>
            <w:r>
              <w:t xml:space="preserve">GOVERN 1.2, MEASURE 2.7, MEASURE 2.10</w:t>
            </w:r>
          </w:p>
        </w:tc>
      </w:tr>
      <w:tr>
        <w:tc>
          <w:tcPr>
            <w:tcW w:w="1205" w:type="dxa"/>
          </w:tcPr>
          <w:p>
            <w:pPr>
              <w:pStyle w:val="Celda"/>
            </w:pPr>
            <w:r>
              <w:t xml:space="preserve">A.2.4</w:t>
            </w:r>
          </w:p>
        </w:tc>
        <w:tc>
          <w:tcPr>
            <w:tcW w:w="1205" w:type="dxa"/>
          </w:tcPr>
          <w:p>
            <w:pPr>
              <w:pStyle w:val="Celda"/>
            </w:pPr>
            <w:r>
              <w:t xml:space="preserve">Periodic review of the AI policy</w:t>
            </w:r>
          </w:p>
        </w:tc>
        <w:tc>
          <w:tcPr>
            <w:tcW w:w="1205" w:type="dxa"/>
          </w:tcPr>
          <w:p>
            <w:pPr>
              <w:pStyle w:val="Celda"/>
            </w:pPr>
          </w:p>
        </w:tc>
        <w:tc>
          <w:tcPr>
            <w:tcW w:w="1205" w:type="dxa"/>
          </w:tcPr>
          <w:p>
            <w:pPr>
              <w:pStyle w:val="Celda"/>
            </w:pPr>
          </w:p>
        </w:tc>
        <w:tc>
          <w:tcPr>
            <w:tcW w:w="1205" w:type="dxa"/>
          </w:tcPr>
          <w:p>
            <w:pPr>
              <w:pStyle w:val="Celda"/>
            </w:pPr>
            <w:r>
              <w:t xml:space="preserve">C5; P37</w:t>
            </w:r>
          </w:p>
        </w:tc>
        <w:tc>
          <w:tcPr>
            <w:tcW w:w="1205" w:type="dxa"/>
          </w:tcPr>
          <w:p>
            <w:pPr>
              <w:pStyle w:val="Celda"/>
            </w:pPr>
          </w:p>
        </w:tc>
        <w:tc>
          <w:tcPr>
            <w:tcW w:w="1205" w:type="dxa"/>
          </w:tcPr>
          <w:p>
            <w:pPr>
              <w:pStyle w:val="Celda"/>
            </w:pPr>
          </w:p>
        </w:tc>
        <w:tc>
          <w:tcPr>
            <w:tcW w:w="1205" w:type="dxa"/>
          </w:tcPr>
          <w:p>
            <w:pPr>
              <w:pStyle w:val="Celda"/>
            </w:pPr>
            <w:r>
              <w:t xml:space="preserve">GOVERN 1.5</w:t>
            </w:r>
          </w:p>
        </w:tc>
      </w:tr>
      <w:tr>
        <w:tc>
          <w:tcPr>
            <w:tcW w:w="1205" w:type="dxa"/>
          </w:tcPr>
          <w:p>
            <w:pPr>
              <w:pStyle w:val="Celda"/>
            </w:pPr>
            <w:r>
              <w:t xml:space="preserve">A.3.2</w:t>
            </w:r>
          </w:p>
        </w:tc>
        <w:tc>
          <w:tcPr>
            <w:tcW w:w="1205" w:type="dxa"/>
          </w:tcPr>
          <w:p>
            <w:pPr>
              <w:pStyle w:val="Celda"/>
            </w:pPr>
            <w:r>
              <w:t xml:space="preserve">Roles and responsibilities for AI</w:t>
            </w:r>
          </w:p>
        </w:tc>
        <w:tc>
          <w:tcPr>
            <w:tcW w:w="1205" w:type="dxa"/>
          </w:tcPr>
          <w:p>
            <w:pPr>
              <w:pStyle w:val="Celda"/>
            </w:pPr>
          </w:p>
        </w:tc>
        <w:tc>
          <w:tcPr>
            <w:tcW w:w="1205" w:type="dxa"/>
          </w:tcPr>
          <w:p>
            <w:pPr>
              <w:pStyle w:val="Celda"/>
            </w:pPr>
          </w:p>
        </w:tc>
        <w:tc>
          <w:tcPr>
            <w:tcW w:w="1205" w:type="dxa"/>
          </w:tcPr>
          <w:p>
            <w:pPr>
              <w:pStyle w:val="Celda"/>
            </w:pPr>
            <w:r>
              <w:t xml:space="preserve">01 §8; document 30; P03, P38</w:t>
            </w:r>
          </w:p>
        </w:tc>
        <w:tc>
          <w:tcPr>
            <w:tcW w:w="1205" w:type="dxa"/>
          </w:tcPr>
          <w:p>
            <w:pPr>
              <w:pStyle w:val="Celda"/>
            </w:pPr>
          </w:p>
        </w:tc>
        <w:tc>
          <w:tcPr>
            <w:tcW w:w="1205" w:type="dxa"/>
          </w:tcPr>
          <w:p>
            <w:pPr>
              <w:pStyle w:val="Celda"/>
            </w:pPr>
          </w:p>
        </w:tc>
        <w:tc>
          <w:tcPr>
            <w:tcW w:w="1205" w:type="dxa"/>
          </w:tcPr>
          <w:p>
            <w:pPr>
              <w:pStyle w:val="Celda"/>
            </w:pPr>
            <w:r>
              <w:t xml:space="preserve">GOVERN 2.1, GOVERN 3.2</w:t>
            </w:r>
          </w:p>
        </w:tc>
      </w:tr>
      <w:tr>
        <w:tc>
          <w:tcPr>
            <w:tcW w:w="1205" w:type="dxa"/>
          </w:tcPr>
          <w:p>
            <w:pPr>
              <w:pStyle w:val="Celda"/>
            </w:pPr>
            <w:r>
              <w:t xml:space="preserve">A.3.3</w:t>
            </w:r>
          </w:p>
        </w:tc>
        <w:tc>
          <w:tcPr>
            <w:tcW w:w="1205" w:type="dxa"/>
          </w:tcPr>
          <w:p>
            <w:pPr>
              <w:pStyle w:val="Celda"/>
            </w:pPr>
            <w:r>
              <w:t xml:space="preserve">Channel for reporting concerns</w:t>
            </w:r>
          </w:p>
        </w:tc>
        <w:tc>
          <w:tcPr>
            <w:tcW w:w="1205" w:type="dxa"/>
          </w:tcPr>
          <w:p>
            <w:pPr>
              <w:pStyle w:val="Celda"/>
            </w:pPr>
          </w:p>
        </w:tc>
        <w:tc>
          <w:tcPr>
            <w:tcW w:w="1205" w:type="dxa"/>
          </w:tcPr>
          <w:p>
            <w:pPr>
              <w:pStyle w:val="Celda"/>
            </w:pPr>
          </w:p>
        </w:tc>
        <w:tc>
          <w:tcPr>
            <w:tcW w:w="1205" w:type="dxa"/>
          </w:tcPr>
          <w:p>
            <w:pPr>
              <w:pStyle w:val="Celda"/>
            </w:pPr>
            <w:r>
              <w:t xml:space="preserve">Document 31; document 37</w:t>
            </w:r>
          </w:p>
        </w:tc>
        <w:tc>
          <w:tcPr>
            <w:tcW w:w="1205" w:type="dxa"/>
          </w:tcPr>
          <w:p>
            <w:pPr>
              <w:pStyle w:val="Celda"/>
            </w:pPr>
          </w:p>
        </w:tc>
        <w:tc>
          <w:tcPr>
            <w:tcW w:w="1205" w:type="dxa"/>
          </w:tcPr>
          <w:p>
            <w:pPr>
              <w:pStyle w:val="Celda"/>
            </w:pPr>
          </w:p>
        </w:tc>
        <w:tc>
          <w:tcPr>
            <w:tcW w:w="1205" w:type="dxa"/>
          </w:tcPr>
          <w:p>
            <w:pPr>
              <w:pStyle w:val="Celda"/>
            </w:pPr>
            <w:r>
              <w:t xml:space="preserve">GOVERN 4.3, MEASURE 3.3</w:t>
            </w:r>
          </w:p>
        </w:tc>
      </w:tr>
      <w:tr>
        <w:tc>
          <w:tcPr>
            <w:tcW w:w="1205" w:type="dxa"/>
          </w:tcPr>
          <w:p>
            <w:pPr>
              <w:pStyle w:val="Celda"/>
            </w:pPr>
            <w:r>
              <w:t xml:space="preserve">A.4.2</w:t>
            </w:r>
          </w:p>
        </w:tc>
        <w:tc>
          <w:tcPr>
            <w:tcW w:w="1205" w:type="dxa"/>
          </w:tcPr>
          <w:p>
            <w:pPr>
              <w:pStyle w:val="Celda"/>
            </w:pPr>
            <w:r>
              <w:t xml:space="preserve">Documentation of the resources of each system</w:t>
            </w:r>
          </w:p>
        </w:tc>
        <w:tc>
          <w:tcPr>
            <w:tcW w:w="1205" w:type="dxa"/>
          </w:tcPr>
          <w:p>
            <w:pPr>
              <w:pStyle w:val="Celda"/>
            </w:pPr>
          </w:p>
        </w:tc>
        <w:tc>
          <w:tcPr>
            <w:tcW w:w="1205" w:type="dxa"/>
          </w:tcPr>
          <w:p>
            <w:pPr>
              <w:pStyle w:val="Celda"/>
            </w:pPr>
          </w:p>
        </w:tc>
        <w:tc>
          <w:tcPr>
            <w:tcW w:w="1205" w:type="dxa"/>
          </w:tcPr>
          <w:p>
            <w:pPr>
              <w:pStyle w:val="Celda"/>
            </w:pPr>
            <w:r>
              <w:t xml:space="preserve">P10, P15</w:t>
            </w:r>
          </w:p>
        </w:tc>
        <w:tc>
          <w:tcPr>
            <w:tcW w:w="1205" w:type="dxa"/>
          </w:tcPr>
          <w:p>
            <w:pPr>
              <w:pStyle w:val="Celda"/>
            </w:pPr>
          </w:p>
        </w:tc>
        <w:tc>
          <w:tcPr>
            <w:tcW w:w="1205" w:type="dxa"/>
          </w:tcPr>
          <w:p>
            <w:pPr>
              <w:pStyle w:val="Celda"/>
            </w:pPr>
          </w:p>
        </w:tc>
        <w:tc>
          <w:tcPr>
            <w:tcW w:w="1205" w:type="dxa"/>
          </w:tcPr>
          <w:p>
            <w:pPr>
              <w:pStyle w:val="Celda"/>
            </w:pPr>
            <w:r>
              <w:t xml:space="preserve">GOVERN 1.6, MAP 2.1</w:t>
            </w:r>
          </w:p>
        </w:tc>
      </w:tr>
      <w:tr>
        <w:tc>
          <w:tcPr>
            <w:tcW w:w="1205" w:type="dxa"/>
          </w:tcPr>
          <w:p>
            <w:pPr>
              <w:pStyle w:val="Celda"/>
            </w:pPr>
            <w:r>
              <w:t xml:space="preserve">A.4.3</w:t>
            </w:r>
          </w:p>
        </w:tc>
        <w:tc>
          <w:tcPr>
            <w:tcW w:w="1205" w:type="dxa"/>
          </w:tcPr>
          <w:p>
            <w:pPr>
              <w:pStyle w:val="Celda"/>
            </w:pPr>
            <w:r>
              <w:t xml:space="preserve">Data resources</w:t>
            </w:r>
          </w:p>
        </w:tc>
        <w:tc>
          <w:tcPr>
            <w:tcW w:w="1205" w:type="dxa"/>
          </w:tcPr>
          <w:p>
            <w:pPr>
              <w:pStyle w:val="Celda"/>
            </w:pPr>
          </w:p>
        </w:tc>
        <w:tc>
          <w:tcPr>
            <w:tcW w:w="1205" w:type="dxa"/>
          </w:tcPr>
          <w:p>
            <w:pPr>
              <w:pStyle w:val="Celda"/>
            </w:pPr>
          </w:p>
        </w:tc>
        <w:tc>
          <w:tcPr>
            <w:tcW w:w="1205" w:type="dxa"/>
          </w:tcPr>
          <w:p>
            <w:pPr>
              <w:pStyle w:val="Celda"/>
            </w:pPr>
            <w:r>
              <w:t xml:space="preserve">P16, P64; document 51</w:t>
            </w:r>
          </w:p>
        </w:tc>
        <w:tc>
          <w:tcPr>
            <w:tcW w:w="1205" w:type="dxa"/>
          </w:tcPr>
          <w:p>
            <w:pPr>
              <w:pStyle w:val="Celda"/>
            </w:pPr>
          </w:p>
        </w:tc>
        <w:tc>
          <w:tcPr>
            <w:tcW w:w="1205" w:type="dxa"/>
          </w:tcPr>
          <w:p>
            <w:pPr>
              <w:pStyle w:val="Celda"/>
            </w:pPr>
          </w:p>
        </w:tc>
        <w:tc>
          <w:tcPr>
            <w:tcW w:w="1205" w:type="dxa"/>
          </w:tcPr>
          <w:p>
            <w:pPr>
              <w:pStyle w:val="Celda"/>
            </w:pPr>
            <w:r>
              <w:t xml:space="preserve">GOVERN 1.6, MAP 2.3</w:t>
            </w:r>
          </w:p>
        </w:tc>
      </w:tr>
      <w:tr>
        <w:tc>
          <w:tcPr>
            <w:tcW w:w="1205" w:type="dxa"/>
          </w:tcPr>
          <w:p>
            <w:pPr>
              <w:pStyle w:val="Celda"/>
            </w:pPr>
            <w:r>
              <w:t xml:space="preserve">A.4.4</w:t>
            </w:r>
          </w:p>
        </w:tc>
        <w:tc>
          <w:tcPr>
            <w:tcW w:w="1205" w:type="dxa"/>
          </w:tcPr>
          <w:p>
            <w:pPr>
              <w:pStyle w:val="Celda"/>
            </w:pPr>
            <w:r>
              <w:t xml:space="preserve">Tooling resources</w:t>
            </w:r>
          </w:p>
        </w:tc>
        <w:tc>
          <w:tcPr>
            <w:tcW w:w="1205" w:type="dxa"/>
          </w:tcPr>
          <w:p>
            <w:pPr>
              <w:pStyle w:val="Celda"/>
            </w:pPr>
          </w:p>
        </w:tc>
        <w:tc>
          <w:tcPr>
            <w:tcW w:w="1205" w:type="dxa"/>
          </w:tcPr>
          <w:p>
            <w:pPr>
              <w:pStyle w:val="Celda"/>
            </w:pPr>
          </w:p>
        </w:tc>
        <w:tc>
          <w:tcPr>
            <w:tcW w:w="1205" w:type="dxa"/>
          </w:tcPr>
          <w:p>
            <w:pPr>
              <w:pStyle w:val="Celda"/>
            </w:pPr>
            <w:r>
              <w:t xml:space="preserve">P15, P54; document 53</w:t>
            </w:r>
          </w:p>
        </w:tc>
        <w:tc>
          <w:tcPr>
            <w:tcW w:w="1205" w:type="dxa"/>
          </w:tcPr>
          <w:p>
            <w:pPr>
              <w:pStyle w:val="Celda"/>
            </w:pPr>
          </w:p>
        </w:tc>
        <w:tc>
          <w:tcPr>
            <w:tcW w:w="1205" w:type="dxa"/>
          </w:tcPr>
          <w:p>
            <w:pPr>
              <w:pStyle w:val="Celda"/>
            </w:pPr>
          </w:p>
        </w:tc>
        <w:tc>
          <w:tcPr>
            <w:tcW w:w="1205" w:type="dxa"/>
          </w:tcPr>
          <w:p>
            <w:pPr>
              <w:pStyle w:val="Celda"/>
            </w:pPr>
            <w:r>
              <w:t xml:space="preserve">GOVERN 1.6, MANAGE 3.2</w:t>
            </w:r>
          </w:p>
        </w:tc>
      </w:tr>
      <w:tr>
        <w:tc>
          <w:tcPr>
            <w:tcW w:w="1205" w:type="dxa"/>
          </w:tcPr>
          <w:p>
            <w:pPr>
              <w:pStyle w:val="Celda"/>
            </w:pPr>
            <w:r>
              <w:t xml:space="preserve">A.4.5</w:t>
            </w:r>
          </w:p>
        </w:tc>
        <w:tc>
          <w:tcPr>
            <w:tcW w:w="1205" w:type="dxa"/>
          </w:tcPr>
          <w:p>
            <w:pPr>
              <w:pStyle w:val="Celda"/>
            </w:pPr>
            <w:r>
              <w:t xml:space="preserve">System and computing resources</w:t>
            </w:r>
          </w:p>
        </w:tc>
        <w:tc>
          <w:tcPr>
            <w:tcW w:w="1205" w:type="dxa"/>
          </w:tcPr>
          <w:p>
            <w:pPr>
              <w:pStyle w:val="Celda"/>
            </w:pPr>
          </w:p>
        </w:tc>
        <w:tc>
          <w:tcPr>
            <w:tcW w:w="1205" w:type="dxa"/>
          </w:tcPr>
          <w:p>
            <w:pPr>
              <w:pStyle w:val="Celda"/>
            </w:pPr>
          </w:p>
        </w:tc>
        <w:tc>
          <w:tcPr>
            <w:tcW w:w="1205" w:type="dxa"/>
          </w:tcPr>
          <w:p>
            <w:pPr>
              <w:pStyle w:val="Celda"/>
            </w:pPr>
            <w:r>
              <w:t xml:space="preserve">P15, P63; document 42</w:t>
            </w:r>
          </w:p>
        </w:tc>
        <w:tc>
          <w:tcPr>
            <w:tcW w:w="1205" w:type="dxa"/>
          </w:tcPr>
          <w:p>
            <w:pPr>
              <w:pStyle w:val="Celda"/>
            </w:pPr>
          </w:p>
        </w:tc>
        <w:tc>
          <w:tcPr>
            <w:tcW w:w="1205" w:type="dxa"/>
          </w:tcPr>
          <w:p>
            <w:pPr>
              <w:pStyle w:val="Celda"/>
            </w:pPr>
          </w:p>
        </w:tc>
        <w:tc>
          <w:tcPr>
            <w:tcW w:w="1205" w:type="dxa"/>
          </w:tcPr>
          <w:p>
            <w:pPr>
              <w:pStyle w:val="Celda"/>
            </w:pPr>
            <w:r>
              <w:t xml:space="preserve">GOVERN 1.6, MEASURE 2.12</w:t>
            </w:r>
          </w:p>
        </w:tc>
      </w:tr>
      <w:tr>
        <w:tc>
          <w:tcPr>
            <w:tcW w:w="1205" w:type="dxa"/>
          </w:tcPr>
          <w:p>
            <w:pPr>
              <w:pStyle w:val="Celda"/>
            </w:pPr>
            <w:r>
              <w:t xml:space="preserve">A.4.6</w:t>
            </w:r>
          </w:p>
        </w:tc>
        <w:tc>
          <w:tcPr>
            <w:tcW w:w="1205" w:type="dxa"/>
          </w:tcPr>
          <w:p>
            <w:pPr>
              <w:pStyle w:val="Celda"/>
            </w:pPr>
            <w:r>
              <w:t xml:space="preserve">People and competences</w:t>
            </w:r>
          </w:p>
        </w:tc>
        <w:tc>
          <w:tcPr>
            <w:tcW w:w="1205" w:type="dxa"/>
          </w:tcPr>
          <w:p>
            <w:pPr>
              <w:pStyle w:val="Celda"/>
            </w:pPr>
          </w:p>
        </w:tc>
        <w:tc>
          <w:tcPr>
            <w:tcW w:w="1205" w:type="dxa"/>
          </w:tcPr>
          <w:p>
            <w:pPr>
              <w:pStyle w:val="Celda"/>
            </w:pPr>
          </w:p>
        </w:tc>
        <w:tc>
          <w:tcPr>
            <w:tcW w:w="1205" w:type="dxa"/>
          </w:tcPr>
          <w:p>
            <w:pPr>
              <w:pStyle w:val="Celda"/>
            </w:pPr>
            <w:r>
              <w:t xml:space="preserve">P03, P20, P45; document 50</w:t>
            </w:r>
          </w:p>
        </w:tc>
        <w:tc>
          <w:tcPr>
            <w:tcW w:w="1205" w:type="dxa"/>
          </w:tcPr>
          <w:p>
            <w:pPr>
              <w:pStyle w:val="Celda"/>
            </w:pPr>
          </w:p>
        </w:tc>
        <w:tc>
          <w:tcPr>
            <w:tcW w:w="1205" w:type="dxa"/>
          </w:tcPr>
          <w:p>
            <w:pPr>
              <w:pStyle w:val="Celda"/>
            </w:pPr>
          </w:p>
        </w:tc>
        <w:tc>
          <w:tcPr>
            <w:tcW w:w="1205" w:type="dxa"/>
          </w:tcPr>
          <w:p>
            <w:pPr>
              <w:pStyle w:val="Celda"/>
            </w:pPr>
            <w:r>
              <w:t xml:space="preserve">GOVERN 3.1, MAP 3.4</w:t>
            </w:r>
          </w:p>
        </w:tc>
      </w:tr>
      <w:tr>
        <w:tc>
          <w:tcPr>
            <w:tcW w:w="1205" w:type="dxa"/>
          </w:tcPr>
          <w:p>
            <w:pPr>
              <w:pStyle w:val="Celda"/>
            </w:pPr>
            <w:r>
              <w:t xml:space="preserve">A.5.2</w:t>
            </w:r>
          </w:p>
        </w:tc>
        <w:tc>
          <w:tcPr>
            <w:tcW w:w="1205" w:type="dxa"/>
          </w:tcPr>
          <w:p>
            <w:pPr>
              <w:pStyle w:val="Celda"/>
            </w:pPr>
            <w:r>
              <w:t xml:space="preserve">Impact assessment process</w:t>
            </w:r>
          </w:p>
        </w:tc>
        <w:tc>
          <w:tcPr>
            <w:tcW w:w="1205" w:type="dxa"/>
          </w:tcPr>
          <w:p>
            <w:pPr>
              <w:pStyle w:val="Celda"/>
            </w:pPr>
          </w:p>
        </w:tc>
        <w:tc>
          <w:tcPr>
            <w:tcW w:w="1205" w:type="dxa"/>
          </w:tcPr>
          <w:p>
            <w:pPr>
              <w:pStyle w:val="Celda"/>
            </w:pPr>
          </w:p>
        </w:tc>
        <w:tc>
          <w:tcPr>
            <w:tcW w:w="1205" w:type="dxa"/>
          </w:tcPr>
          <w:p>
            <w:pPr>
              <w:pStyle w:val="Celda"/>
            </w:pPr>
            <w:r>
              <w:t xml:space="preserve">P11; 32 §6</w:t>
            </w:r>
          </w:p>
        </w:tc>
        <w:tc>
          <w:tcPr>
            <w:tcW w:w="1205" w:type="dxa"/>
          </w:tcPr>
          <w:p>
            <w:pPr>
              <w:pStyle w:val="Celda"/>
            </w:pPr>
          </w:p>
        </w:tc>
        <w:tc>
          <w:tcPr>
            <w:tcW w:w="1205" w:type="dxa"/>
          </w:tcPr>
          <w:p>
            <w:pPr>
              <w:pStyle w:val="Celda"/>
            </w:pPr>
          </w:p>
        </w:tc>
        <w:tc>
          <w:tcPr>
            <w:tcW w:w="1205" w:type="dxa"/>
          </w:tcPr>
          <w:p>
            <w:pPr>
              <w:pStyle w:val="Celda"/>
            </w:pPr>
            <w:r>
              <w:t xml:space="preserve">MAP 1.1, MAP 5.1</w:t>
            </w:r>
          </w:p>
        </w:tc>
      </w:tr>
      <w:tr>
        <w:tc>
          <w:tcPr>
            <w:tcW w:w="1205" w:type="dxa"/>
          </w:tcPr>
          <w:p>
            <w:pPr>
              <w:pStyle w:val="Celda"/>
            </w:pPr>
            <w:r>
              <w:t xml:space="preserve">A.5.3</w:t>
            </w:r>
          </w:p>
        </w:tc>
        <w:tc>
          <w:tcPr>
            <w:tcW w:w="1205" w:type="dxa"/>
          </w:tcPr>
          <w:p>
            <w:pPr>
              <w:pStyle w:val="Celda"/>
            </w:pPr>
            <w:r>
              <w:t xml:space="preserve">Documentation of impact assessments</w:t>
            </w:r>
          </w:p>
        </w:tc>
        <w:tc>
          <w:tcPr>
            <w:tcW w:w="1205" w:type="dxa"/>
          </w:tcPr>
          <w:p>
            <w:pPr>
              <w:pStyle w:val="Celda"/>
            </w:pPr>
          </w:p>
        </w:tc>
        <w:tc>
          <w:tcPr>
            <w:tcW w:w="1205" w:type="dxa"/>
          </w:tcPr>
          <w:p>
            <w:pPr>
              <w:pStyle w:val="Celda"/>
            </w:pPr>
          </w:p>
        </w:tc>
        <w:tc>
          <w:tcPr>
            <w:tcW w:w="1205" w:type="dxa"/>
          </w:tcPr>
          <w:p>
            <w:pPr>
              <w:pStyle w:val="Celda"/>
            </w:pPr>
            <w:r>
              <w:t xml:space="preserve">P11, P47, P48</w:t>
            </w:r>
          </w:p>
        </w:tc>
        <w:tc>
          <w:tcPr>
            <w:tcW w:w="1205" w:type="dxa"/>
          </w:tcPr>
          <w:p>
            <w:pPr>
              <w:pStyle w:val="Celda"/>
            </w:pPr>
          </w:p>
        </w:tc>
        <w:tc>
          <w:tcPr>
            <w:tcW w:w="1205" w:type="dxa"/>
          </w:tcPr>
          <w:p>
            <w:pPr>
              <w:pStyle w:val="Celda"/>
            </w:pPr>
          </w:p>
        </w:tc>
        <w:tc>
          <w:tcPr>
            <w:tcW w:w="1205" w:type="dxa"/>
          </w:tcPr>
          <w:p>
            <w:pPr>
              <w:pStyle w:val="Celda"/>
            </w:pPr>
            <w:r>
              <w:t xml:space="preserve">MAP 5.1, MANAGE 1.4</w:t>
            </w:r>
          </w:p>
        </w:tc>
      </w:tr>
      <w:tr>
        <w:tc>
          <w:tcPr>
            <w:tcW w:w="1205" w:type="dxa"/>
          </w:tcPr>
          <w:p>
            <w:pPr>
              <w:pStyle w:val="Celda"/>
            </w:pPr>
            <w:r>
              <w:t xml:space="preserve">A.5.4</w:t>
            </w:r>
          </w:p>
        </w:tc>
        <w:tc>
          <w:tcPr>
            <w:tcW w:w="1205" w:type="dxa"/>
          </w:tcPr>
          <w:p>
            <w:pPr>
              <w:pStyle w:val="Celda"/>
            </w:pPr>
            <w:r>
              <w:t xml:space="preserve">Impact on individuals and groups</w:t>
            </w:r>
          </w:p>
        </w:tc>
        <w:tc>
          <w:tcPr>
            <w:tcW w:w="1205" w:type="dxa"/>
          </w:tcPr>
          <w:p>
            <w:pPr>
              <w:pStyle w:val="Celda"/>
            </w:pPr>
          </w:p>
        </w:tc>
        <w:tc>
          <w:tcPr>
            <w:tcW w:w="1205" w:type="dxa"/>
          </w:tcPr>
          <w:p>
            <w:pPr>
              <w:pStyle w:val="Celda"/>
            </w:pPr>
          </w:p>
        </w:tc>
        <w:tc>
          <w:tcPr>
            <w:tcW w:w="1205" w:type="dxa"/>
          </w:tcPr>
          <w:p>
            <w:pPr>
              <w:pStyle w:val="Celda"/>
            </w:pPr>
            <w:r>
              <w:t xml:space="preserve">P11, P48</w:t>
            </w:r>
          </w:p>
        </w:tc>
        <w:tc>
          <w:tcPr>
            <w:tcW w:w="1205" w:type="dxa"/>
          </w:tcPr>
          <w:p>
            <w:pPr>
              <w:pStyle w:val="Celda"/>
            </w:pPr>
          </w:p>
        </w:tc>
        <w:tc>
          <w:tcPr>
            <w:tcW w:w="1205" w:type="dxa"/>
          </w:tcPr>
          <w:p>
            <w:pPr>
              <w:pStyle w:val="Celda"/>
            </w:pPr>
          </w:p>
        </w:tc>
        <w:tc>
          <w:tcPr>
            <w:tcW w:w="1205" w:type="dxa"/>
          </w:tcPr>
          <w:p>
            <w:pPr>
              <w:pStyle w:val="Celda"/>
            </w:pPr>
            <w:r>
              <w:t xml:space="preserve">MAP 5.1, MEASURE 2.11</w:t>
            </w:r>
          </w:p>
        </w:tc>
      </w:tr>
      <w:tr>
        <w:tc>
          <w:tcPr>
            <w:tcW w:w="1205" w:type="dxa"/>
          </w:tcPr>
          <w:p>
            <w:pPr>
              <w:pStyle w:val="Celda"/>
            </w:pPr>
            <w:r>
              <w:t xml:space="preserve">A.5.5</w:t>
            </w:r>
          </w:p>
        </w:tc>
        <w:tc>
          <w:tcPr>
            <w:tcW w:w="1205" w:type="dxa"/>
          </w:tcPr>
          <w:p>
            <w:pPr>
              <w:pStyle w:val="Celda"/>
            </w:pPr>
            <w:r>
              <w:t xml:space="preserve">Impact on society</w:t>
            </w:r>
          </w:p>
        </w:tc>
        <w:tc>
          <w:tcPr>
            <w:tcW w:w="1205" w:type="dxa"/>
          </w:tcPr>
          <w:p>
            <w:pPr>
              <w:pStyle w:val="Celda"/>
            </w:pPr>
          </w:p>
        </w:tc>
        <w:tc>
          <w:tcPr>
            <w:tcW w:w="1205" w:type="dxa"/>
          </w:tcPr>
          <w:p>
            <w:pPr>
              <w:pStyle w:val="Celda"/>
            </w:pPr>
          </w:p>
        </w:tc>
        <w:tc>
          <w:tcPr>
            <w:tcW w:w="1205" w:type="dxa"/>
          </w:tcPr>
          <w:p>
            <w:pPr>
              <w:pStyle w:val="Celda"/>
            </w:pPr>
            <w:r>
              <w:t xml:space="preserve">P11, P48</w:t>
            </w:r>
          </w:p>
        </w:tc>
        <w:tc>
          <w:tcPr>
            <w:tcW w:w="1205" w:type="dxa"/>
          </w:tcPr>
          <w:p>
            <w:pPr>
              <w:pStyle w:val="Celda"/>
            </w:pPr>
          </w:p>
        </w:tc>
        <w:tc>
          <w:tcPr>
            <w:tcW w:w="1205" w:type="dxa"/>
          </w:tcPr>
          <w:p>
            <w:pPr>
              <w:pStyle w:val="Celda"/>
            </w:pPr>
          </w:p>
        </w:tc>
        <w:tc>
          <w:tcPr>
            <w:tcW w:w="1205" w:type="dxa"/>
          </w:tcPr>
          <w:p>
            <w:pPr>
              <w:pStyle w:val="Celda"/>
            </w:pPr>
            <w:r>
              <w:t xml:space="preserve">MAP 5.1, MEASURE 2.12</w:t>
            </w:r>
          </w:p>
        </w:tc>
      </w:tr>
      <w:tr>
        <w:tc>
          <w:tcPr>
            <w:tcW w:w="1205" w:type="dxa"/>
          </w:tcPr>
          <w:p>
            <w:pPr>
              <w:pStyle w:val="Celda"/>
            </w:pPr>
            <w:r>
              <w:t xml:space="preserve">A.6.1.2</w:t>
            </w:r>
          </w:p>
        </w:tc>
        <w:tc>
          <w:tcPr>
            <w:tcW w:w="1205" w:type="dxa"/>
          </w:tcPr>
          <w:p>
            <w:pPr>
              <w:pStyle w:val="Celda"/>
            </w:pPr>
            <w:r>
              <w:t xml:space="preserve">Objectives for responsible development</w:t>
            </w:r>
          </w:p>
        </w:tc>
        <w:tc>
          <w:tcPr>
            <w:tcW w:w="1205" w:type="dxa"/>
          </w:tcPr>
          <w:p>
            <w:pPr>
              <w:pStyle w:val="Celda"/>
            </w:pPr>
          </w:p>
        </w:tc>
        <w:tc>
          <w:tcPr>
            <w:tcW w:w="1205" w:type="dxa"/>
          </w:tcPr>
          <w:p>
            <w:pPr>
              <w:pStyle w:val="Celda"/>
            </w:pPr>
          </w:p>
        </w:tc>
        <w:tc>
          <w:tcPr>
            <w:tcW w:w="1205" w:type="dxa"/>
          </w:tcPr>
          <w:p>
            <w:pPr>
              <w:pStyle w:val="Celda"/>
            </w:pPr>
            <w:r>
              <w:t xml:space="preserve">Documents 20 and 53; 01 §3</w:t>
            </w:r>
          </w:p>
        </w:tc>
        <w:tc>
          <w:tcPr>
            <w:tcW w:w="1205" w:type="dxa"/>
          </w:tcPr>
          <w:p>
            <w:pPr>
              <w:pStyle w:val="Celda"/>
            </w:pPr>
          </w:p>
        </w:tc>
        <w:tc>
          <w:tcPr>
            <w:tcW w:w="1205" w:type="dxa"/>
          </w:tcPr>
          <w:p>
            <w:pPr>
              <w:pStyle w:val="Celda"/>
            </w:pPr>
          </w:p>
        </w:tc>
        <w:tc>
          <w:tcPr>
            <w:tcW w:w="1205" w:type="dxa"/>
          </w:tcPr>
          <w:p>
            <w:pPr>
              <w:pStyle w:val="Celda"/>
            </w:pPr>
            <w:r>
              <w:t xml:space="preserve">GOVERN 1.2, GOVERN 4.1</w:t>
            </w:r>
          </w:p>
        </w:tc>
      </w:tr>
      <w:tr>
        <w:tc>
          <w:tcPr>
            <w:tcW w:w="1205" w:type="dxa"/>
          </w:tcPr>
          <w:p>
            <w:pPr>
              <w:pStyle w:val="Celda"/>
            </w:pPr>
            <w:r>
              <w:t xml:space="preserve">A.6.1.3</w:t>
            </w:r>
          </w:p>
        </w:tc>
        <w:tc>
          <w:tcPr>
            <w:tcW w:w="1205" w:type="dxa"/>
          </w:tcPr>
          <w:p>
            <w:pPr>
              <w:pStyle w:val="Celda"/>
            </w:pPr>
            <w:r>
              <w:t xml:space="preserve">Responsible design and development processes</w:t>
            </w:r>
          </w:p>
        </w:tc>
        <w:tc>
          <w:tcPr>
            <w:tcW w:w="1205" w:type="dxa"/>
          </w:tcPr>
          <w:p>
            <w:pPr>
              <w:pStyle w:val="Celda"/>
            </w:pPr>
          </w:p>
        </w:tc>
        <w:tc>
          <w:tcPr>
            <w:tcW w:w="1205" w:type="dxa"/>
          </w:tcPr>
          <w:p>
            <w:pPr>
              <w:pStyle w:val="Celda"/>
            </w:pPr>
          </w:p>
        </w:tc>
        <w:tc>
          <w:tcPr>
            <w:tcW w:w="1205" w:type="dxa"/>
          </w:tcPr>
          <w:p>
            <w:pPr>
              <w:pStyle w:val="Celda"/>
            </w:pPr>
            <w:r>
              <w:t xml:space="preserve">Documents 20, 21 and 53; P29</w:t>
            </w:r>
          </w:p>
        </w:tc>
        <w:tc>
          <w:tcPr>
            <w:tcW w:w="1205" w:type="dxa"/>
          </w:tcPr>
          <w:p>
            <w:pPr>
              <w:pStyle w:val="Celda"/>
            </w:pPr>
          </w:p>
        </w:tc>
        <w:tc>
          <w:tcPr>
            <w:tcW w:w="1205" w:type="dxa"/>
          </w:tcPr>
          <w:p>
            <w:pPr>
              <w:pStyle w:val="Celda"/>
            </w:pPr>
          </w:p>
        </w:tc>
        <w:tc>
          <w:tcPr>
            <w:tcW w:w="1205" w:type="dxa"/>
          </w:tcPr>
          <w:p>
            <w:pPr>
              <w:pStyle w:val="Celda"/>
            </w:pPr>
            <w:r>
              <w:t xml:space="preserve">MAP 2.3, MANAGE 1.1</w:t>
            </w:r>
          </w:p>
        </w:tc>
      </w:tr>
      <w:tr>
        <w:tc>
          <w:tcPr>
            <w:tcW w:w="1205" w:type="dxa"/>
          </w:tcPr>
          <w:p>
            <w:pPr>
              <w:pStyle w:val="Celda"/>
            </w:pPr>
            <w:r>
              <w:t xml:space="preserve">A.6.2.2</w:t>
            </w:r>
          </w:p>
        </w:tc>
        <w:tc>
          <w:tcPr>
            <w:tcW w:w="1205" w:type="dxa"/>
          </w:tcPr>
          <w:p>
            <w:pPr>
              <w:pStyle w:val="Celda"/>
            </w:pPr>
            <w:r>
              <w:t xml:space="preserve">System requirements and specification</w:t>
            </w:r>
          </w:p>
        </w:tc>
        <w:tc>
          <w:tcPr>
            <w:tcW w:w="1205" w:type="dxa"/>
          </w:tcPr>
          <w:p>
            <w:pPr>
              <w:pStyle w:val="Celda"/>
            </w:pPr>
          </w:p>
        </w:tc>
        <w:tc>
          <w:tcPr>
            <w:tcW w:w="1205" w:type="dxa"/>
          </w:tcPr>
          <w:p>
            <w:pPr>
              <w:pStyle w:val="Celda"/>
            </w:pPr>
          </w:p>
        </w:tc>
        <w:tc>
          <w:tcPr>
            <w:tcW w:w="1205" w:type="dxa"/>
          </w:tcPr>
          <w:p>
            <w:pPr>
              <w:pStyle w:val="Celda"/>
            </w:pPr>
            <w:r>
              <w:t xml:space="preserve">P01, P15, P17</w:t>
            </w:r>
          </w:p>
        </w:tc>
        <w:tc>
          <w:tcPr>
            <w:tcW w:w="1205" w:type="dxa"/>
          </w:tcPr>
          <w:p>
            <w:pPr>
              <w:pStyle w:val="Celda"/>
            </w:pPr>
          </w:p>
        </w:tc>
        <w:tc>
          <w:tcPr>
            <w:tcW w:w="1205" w:type="dxa"/>
          </w:tcPr>
          <w:p>
            <w:pPr>
              <w:pStyle w:val="Celda"/>
            </w:pPr>
          </w:p>
        </w:tc>
        <w:tc>
          <w:tcPr>
            <w:tcW w:w="1205" w:type="dxa"/>
          </w:tcPr>
          <w:p>
            <w:pPr>
              <w:pStyle w:val="Celda"/>
            </w:pPr>
            <w:r>
              <w:t xml:space="preserve">MAP 1.4, MAP 1.6</w:t>
            </w:r>
          </w:p>
        </w:tc>
      </w:tr>
      <w:tr>
        <w:tc>
          <w:tcPr>
            <w:tcW w:w="1205" w:type="dxa"/>
          </w:tcPr>
          <w:p>
            <w:pPr>
              <w:pStyle w:val="Celda"/>
            </w:pPr>
            <w:r>
              <w:t xml:space="preserve">A.6.2.3</w:t>
            </w:r>
          </w:p>
        </w:tc>
        <w:tc>
          <w:tcPr>
            <w:tcW w:w="1205" w:type="dxa"/>
          </w:tcPr>
          <w:p>
            <w:pPr>
              <w:pStyle w:val="Celda"/>
            </w:pPr>
            <w:r>
              <w:t xml:space="preserve">Documentation of design and development</w:t>
            </w:r>
          </w:p>
        </w:tc>
        <w:tc>
          <w:tcPr>
            <w:tcW w:w="1205" w:type="dxa"/>
          </w:tcPr>
          <w:p>
            <w:pPr>
              <w:pStyle w:val="Celda"/>
            </w:pPr>
          </w:p>
        </w:tc>
        <w:tc>
          <w:tcPr>
            <w:tcW w:w="1205" w:type="dxa"/>
          </w:tcPr>
          <w:p>
            <w:pPr>
              <w:pStyle w:val="Celda"/>
            </w:pPr>
          </w:p>
        </w:tc>
        <w:tc>
          <w:tcPr>
            <w:tcW w:w="1205" w:type="dxa"/>
          </w:tcPr>
          <w:p>
            <w:pPr>
              <w:pStyle w:val="Celda"/>
            </w:pPr>
            <w:r>
              <w:t xml:space="preserve">P15, P16; document 53</w:t>
            </w:r>
          </w:p>
        </w:tc>
        <w:tc>
          <w:tcPr>
            <w:tcW w:w="1205" w:type="dxa"/>
          </w:tcPr>
          <w:p>
            <w:pPr>
              <w:pStyle w:val="Celda"/>
            </w:pPr>
          </w:p>
        </w:tc>
        <w:tc>
          <w:tcPr>
            <w:tcW w:w="1205" w:type="dxa"/>
          </w:tcPr>
          <w:p>
            <w:pPr>
              <w:pStyle w:val="Celda"/>
            </w:pPr>
          </w:p>
        </w:tc>
        <w:tc>
          <w:tcPr>
            <w:tcW w:w="1205" w:type="dxa"/>
          </w:tcPr>
          <w:p>
            <w:pPr>
              <w:pStyle w:val="Celda"/>
            </w:pPr>
            <w:r>
              <w:t xml:space="preserve">MAP 2.1</w:t>
            </w:r>
          </w:p>
        </w:tc>
      </w:tr>
      <w:tr>
        <w:tc>
          <w:tcPr>
            <w:tcW w:w="1205" w:type="dxa"/>
          </w:tcPr>
          <w:p>
            <w:pPr>
              <w:pStyle w:val="Celda"/>
            </w:pPr>
            <w:r>
              <w:t xml:space="preserve">A.6.2.4</w:t>
            </w:r>
          </w:p>
        </w:tc>
        <w:tc>
          <w:tcPr>
            <w:tcW w:w="1205" w:type="dxa"/>
          </w:tcPr>
          <w:p>
            <w:pPr>
              <w:pStyle w:val="Celda"/>
            </w:pPr>
            <w:r>
              <w:t xml:space="preserve">Verification and validation</w:t>
            </w:r>
          </w:p>
        </w:tc>
        <w:tc>
          <w:tcPr>
            <w:tcW w:w="1205" w:type="dxa"/>
          </w:tcPr>
          <w:p>
            <w:pPr>
              <w:pStyle w:val="Celda"/>
            </w:pPr>
          </w:p>
        </w:tc>
        <w:tc>
          <w:tcPr>
            <w:tcW w:w="1205" w:type="dxa"/>
          </w:tcPr>
          <w:p>
            <w:pPr>
              <w:pStyle w:val="Celda"/>
            </w:pPr>
          </w:p>
        </w:tc>
        <w:tc>
          <w:tcPr>
            <w:tcW w:w="1205" w:type="dxa"/>
          </w:tcPr>
          <w:p>
            <w:pPr>
              <w:pStyle w:val="Celda"/>
            </w:pPr>
            <w:r>
              <w:t xml:space="preserve">P22; G5</w:t>
            </w:r>
          </w:p>
        </w:tc>
        <w:tc>
          <w:tcPr>
            <w:tcW w:w="1205" w:type="dxa"/>
          </w:tcPr>
          <w:p>
            <w:pPr>
              <w:pStyle w:val="Celda"/>
            </w:pPr>
          </w:p>
        </w:tc>
        <w:tc>
          <w:tcPr>
            <w:tcW w:w="1205" w:type="dxa"/>
          </w:tcPr>
          <w:p>
            <w:pPr>
              <w:pStyle w:val="Celda"/>
            </w:pPr>
          </w:p>
        </w:tc>
        <w:tc>
          <w:tcPr>
            <w:tcW w:w="1205" w:type="dxa"/>
          </w:tcPr>
          <w:p>
            <w:pPr>
              <w:pStyle w:val="Celda"/>
            </w:pPr>
            <w:r>
              <w:t xml:space="preserve">MEASURE 2.1, MEASURE 2.5</w:t>
            </w:r>
          </w:p>
        </w:tc>
      </w:tr>
      <w:tr>
        <w:tc>
          <w:tcPr>
            <w:tcW w:w="1205" w:type="dxa"/>
          </w:tcPr>
          <w:p>
            <w:pPr>
              <w:pStyle w:val="Celda"/>
            </w:pPr>
            <w:r>
              <w:t xml:space="preserve">A.6.2.5</w:t>
            </w:r>
          </w:p>
        </w:tc>
        <w:tc>
          <w:tcPr>
            <w:tcW w:w="1205" w:type="dxa"/>
          </w:tcPr>
          <w:p>
            <w:pPr>
              <w:pStyle w:val="Celda"/>
            </w:pPr>
            <w:r>
              <w:t xml:space="preserve">Deployment</w:t>
            </w:r>
          </w:p>
        </w:tc>
        <w:tc>
          <w:tcPr>
            <w:tcW w:w="1205" w:type="dxa"/>
          </w:tcPr>
          <w:p>
            <w:pPr>
              <w:pStyle w:val="Celda"/>
            </w:pPr>
          </w:p>
        </w:tc>
        <w:tc>
          <w:tcPr>
            <w:tcW w:w="1205" w:type="dxa"/>
          </w:tcPr>
          <w:p>
            <w:pPr>
              <w:pStyle w:val="Celda"/>
            </w:pPr>
          </w:p>
        </w:tc>
        <w:tc>
          <w:tcPr>
            <w:tcW w:w="1205" w:type="dxa"/>
          </w:tcPr>
          <w:p>
            <w:pPr>
              <w:pStyle w:val="Celda"/>
            </w:pPr>
            <w:r>
              <w:t xml:space="preserve">P21, P23; G5</w:t>
            </w:r>
          </w:p>
        </w:tc>
        <w:tc>
          <w:tcPr>
            <w:tcW w:w="1205" w:type="dxa"/>
          </w:tcPr>
          <w:p>
            <w:pPr>
              <w:pStyle w:val="Celda"/>
            </w:pPr>
          </w:p>
        </w:tc>
        <w:tc>
          <w:tcPr>
            <w:tcW w:w="1205" w:type="dxa"/>
          </w:tcPr>
          <w:p>
            <w:pPr>
              <w:pStyle w:val="Celda"/>
            </w:pPr>
          </w:p>
        </w:tc>
        <w:tc>
          <w:tcPr>
            <w:tcW w:w="1205" w:type="dxa"/>
          </w:tcPr>
          <w:p>
            <w:pPr>
              <w:pStyle w:val="Celda"/>
            </w:pPr>
            <w:r>
              <w:t xml:space="preserve">MEASURE 2.5, MANAGE 1.1</w:t>
            </w:r>
          </w:p>
        </w:tc>
      </w:tr>
      <w:tr>
        <w:tc>
          <w:tcPr>
            <w:tcW w:w="1205" w:type="dxa"/>
          </w:tcPr>
          <w:p>
            <w:pPr>
              <w:pStyle w:val="Celda"/>
            </w:pPr>
            <w:r>
              <w:t xml:space="preserve">A.6.2.6</w:t>
            </w:r>
          </w:p>
        </w:tc>
        <w:tc>
          <w:tcPr>
            <w:tcW w:w="1205" w:type="dxa"/>
          </w:tcPr>
          <w:p>
            <w:pPr>
              <w:pStyle w:val="Celda"/>
            </w:pPr>
            <w:r>
              <w:t xml:space="preserve">Operation and monitoring</w:t>
            </w:r>
          </w:p>
        </w:tc>
        <w:tc>
          <w:tcPr>
            <w:tcW w:w="1205" w:type="dxa"/>
          </w:tcPr>
          <w:p>
            <w:pPr>
              <w:pStyle w:val="Celda"/>
            </w:pPr>
          </w:p>
        </w:tc>
        <w:tc>
          <w:tcPr>
            <w:tcW w:w="1205" w:type="dxa"/>
          </w:tcPr>
          <w:p>
            <w:pPr>
              <w:pStyle w:val="Celda"/>
            </w:pPr>
          </w:p>
        </w:tc>
        <w:tc>
          <w:tcPr>
            <w:tcW w:w="1205" w:type="dxa"/>
          </w:tcPr>
          <w:p>
            <w:pPr>
              <w:pStyle w:val="Celda"/>
            </w:pPr>
            <w:r>
              <w:t xml:space="preserve">P24, P25; document 52; R6</w:t>
            </w:r>
          </w:p>
        </w:tc>
        <w:tc>
          <w:tcPr>
            <w:tcW w:w="1205" w:type="dxa"/>
          </w:tcPr>
          <w:p>
            <w:pPr>
              <w:pStyle w:val="Celda"/>
            </w:pPr>
          </w:p>
        </w:tc>
        <w:tc>
          <w:tcPr>
            <w:tcW w:w="1205" w:type="dxa"/>
          </w:tcPr>
          <w:p>
            <w:pPr>
              <w:pStyle w:val="Celda"/>
            </w:pPr>
          </w:p>
        </w:tc>
        <w:tc>
          <w:tcPr>
            <w:tcW w:w="1205" w:type="dxa"/>
          </w:tcPr>
          <w:p>
            <w:pPr>
              <w:pStyle w:val="Celda"/>
            </w:pPr>
            <w:r>
              <w:t xml:space="preserve">MEASURE 2.4, MANAGE 4.1</w:t>
            </w:r>
          </w:p>
        </w:tc>
      </w:tr>
      <w:tr>
        <w:tc>
          <w:tcPr>
            <w:tcW w:w="1205" w:type="dxa"/>
          </w:tcPr>
          <w:p>
            <w:pPr>
              <w:pStyle w:val="Celda"/>
            </w:pPr>
            <w:r>
              <w:t xml:space="preserve">A.6.2.7</w:t>
            </w:r>
          </w:p>
        </w:tc>
        <w:tc>
          <w:tcPr>
            <w:tcW w:w="1205" w:type="dxa"/>
          </w:tcPr>
          <w:p>
            <w:pPr>
              <w:pStyle w:val="Celda"/>
            </w:pPr>
            <w:r>
              <w:t xml:space="preserve">Technical documentation</w:t>
            </w:r>
          </w:p>
        </w:tc>
        <w:tc>
          <w:tcPr>
            <w:tcW w:w="1205" w:type="dxa"/>
          </w:tcPr>
          <w:p>
            <w:pPr>
              <w:pStyle w:val="Celda"/>
            </w:pPr>
          </w:p>
        </w:tc>
        <w:tc>
          <w:tcPr>
            <w:tcW w:w="1205" w:type="dxa"/>
          </w:tcPr>
          <w:p>
            <w:pPr>
              <w:pStyle w:val="Celda"/>
            </w:pPr>
          </w:p>
        </w:tc>
        <w:tc>
          <w:tcPr>
            <w:tcW w:w="1205" w:type="dxa"/>
          </w:tcPr>
          <w:p>
            <w:pPr>
              <w:pStyle w:val="Celda"/>
            </w:pPr>
            <w:r>
              <w:t xml:space="preserve">P15, P21; document 53</w:t>
            </w:r>
          </w:p>
        </w:tc>
        <w:tc>
          <w:tcPr>
            <w:tcW w:w="1205" w:type="dxa"/>
          </w:tcPr>
          <w:p>
            <w:pPr>
              <w:pStyle w:val="Celda"/>
            </w:pPr>
          </w:p>
        </w:tc>
        <w:tc>
          <w:tcPr>
            <w:tcW w:w="1205" w:type="dxa"/>
          </w:tcPr>
          <w:p>
            <w:pPr>
              <w:pStyle w:val="Celda"/>
            </w:pPr>
          </w:p>
        </w:tc>
        <w:tc>
          <w:tcPr>
            <w:tcW w:w="1205" w:type="dxa"/>
          </w:tcPr>
          <w:p>
            <w:pPr>
              <w:pStyle w:val="Celda"/>
            </w:pPr>
            <w:r>
              <w:t xml:space="preserve">MAP 2.2, MEASURE 2.9</w:t>
            </w:r>
          </w:p>
        </w:tc>
      </w:tr>
      <w:tr>
        <w:tc>
          <w:tcPr>
            <w:tcW w:w="1205" w:type="dxa"/>
          </w:tcPr>
          <w:p>
            <w:pPr>
              <w:pStyle w:val="Celda"/>
            </w:pPr>
            <w:r>
              <w:t xml:space="preserve">A.6.2.8</w:t>
            </w:r>
          </w:p>
        </w:tc>
        <w:tc>
          <w:tcPr>
            <w:tcW w:w="1205" w:type="dxa"/>
          </w:tcPr>
          <w:p>
            <w:pPr>
              <w:pStyle w:val="Celda"/>
            </w:pPr>
            <w:r>
              <w:t xml:space="preserve">Recording of system events</w:t>
            </w:r>
          </w:p>
        </w:tc>
        <w:tc>
          <w:tcPr>
            <w:tcW w:w="1205" w:type="dxa"/>
          </w:tcPr>
          <w:p>
            <w:pPr>
              <w:pStyle w:val="Celda"/>
            </w:pPr>
          </w:p>
        </w:tc>
        <w:tc>
          <w:tcPr>
            <w:tcW w:w="1205" w:type="dxa"/>
          </w:tcPr>
          <w:p>
            <w:pPr>
              <w:pStyle w:val="Celda"/>
            </w:pPr>
          </w:p>
        </w:tc>
        <w:tc>
          <w:tcPr>
            <w:tcW w:w="1205" w:type="dxa"/>
          </w:tcPr>
          <w:p>
            <w:pPr>
              <w:pStyle w:val="Celda"/>
            </w:pPr>
            <w:r>
              <w:t xml:space="preserve">P25; AG-10; 34 §3.7</w:t>
            </w:r>
          </w:p>
        </w:tc>
        <w:tc>
          <w:tcPr>
            <w:tcW w:w="1205" w:type="dxa"/>
          </w:tcPr>
          <w:p>
            <w:pPr>
              <w:pStyle w:val="Celda"/>
            </w:pPr>
          </w:p>
        </w:tc>
        <w:tc>
          <w:tcPr>
            <w:tcW w:w="1205" w:type="dxa"/>
          </w:tcPr>
          <w:p>
            <w:pPr>
              <w:pStyle w:val="Celda"/>
            </w:pPr>
          </w:p>
        </w:tc>
        <w:tc>
          <w:tcPr>
            <w:tcW w:w="1205" w:type="dxa"/>
          </w:tcPr>
          <w:p>
            <w:pPr>
              <w:pStyle w:val="Celda"/>
            </w:pPr>
            <w:r>
              <w:t xml:space="preserve">MEASURE 2.4</w:t>
            </w:r>
          </w:p>
        </w:tc>
      </w:tr>
      <w:tr>
        <w:tc>
          <w:tcPr>
            <w:tcW w:w="1205" w:type="dxa"/>
          </w:tcPr>
          <w:p>
            <w:pPr>
              <w:pStyle w:val="Celda"/>
            </w:pPr>
            <w:r>
              <w:t xml:space="preserve">A.7.2</w:t>
            </w:r>
          </w:p>
        </w:tc>
        <w:tc>
          <w:tcPr>
            <w:tcW w:w="1205" w:type="dxa"/>
          </w:tcPr>
          <w:p>
            <w:pPr>
              <w:pStyle w:val="Celda"/>
            </w:pPr>
            <w:r>
              <w:t xml:space="preserve">Data for developing and enhancing the system</w:t>
            </w:r>
          </w:p>
        </w:tc>
        <w:tc>
          <w:tcPr>
            <w:tcW w:w="1205" w:type="dxa"/>
          </w:tcPr>
          <w:p>
            <w:pPr>
              <w:pStyle w:val="Celda"/>
            </w:pPr>
          </w:p>
        </w:tc>
        <w:tc>
          <w:tcPr>
            <w:tcW w:w="1205" w:type="dxa"/>
          </w:tcPr>
          <w:p>
            <w:pPr>
              <w:pStyle w:val="Celda"/>
            </w:pPr>
          </w:p>
        </w:tc>
        <w:tc>
          <w:tcPr>
            <w:tcW w:w="1205" w:type="dxa"/>
          </w:tcPr>
          <w:p>
            <w:pPr>
              <w:pStyle w:val="Celda"/>
            </w:pPr>
            <w:r>
              <w:t xml:space="preserve">P16, P64; document 51</w:t>
            </w:r>
          </w:p>
        </w:tc>
        <w:tc>
          <w:tcPr>
            <w:tcW w:w="1205" w:type="dxa"/>
          </w:tcPr>
          <w:p>
            <w:pPr>
              <w:pStyle w:val="Celda"/>
            </w:pPr>
          </w:p>
        </w:tc>
        <w:tc>
          <w:tcPr>
            <w:tcW w:w="1205" w:type="dxa"/>
          </w:tcPr>
          <w:p>
            <w:pPr>
              <w:pStyle w:val="Celda"/>
            </w:pPr>
          </w:p>
        </w:tc>
        <w:tc>
          <w:tcPr>
            <w:tcW w:w="1205" w:type="dxa"/>
          </w:tcPr>
          <w:p>
            <w:pPr>
              <w:pStyle w:val="Celda"/>
            </w:pPr>
            <w:r>
              <w:t xml:space="preserve">MAP 2.3</w:t>
            </w:r>
          </w:p>
        </w:tc>
      </w:tr>
      <w:tr>
        <w:tc>
          <w:tcPr>
            <w:tcW w:w="1205" w:type="dxa"/>
          </w:tcPr>
          <w:p>
            <w:pPr>
              <w:pStyle w:val="Celda"/>
            </w:pPr>
            <w:r>
              <w:t xml:space="preserve">A.7.3</w:t>
            </w:r>
          </w:p>
        </w:tc>
        <w:tc>
          <w:tcPr>
            <w:tcW w:w="1205" w:type="dxa"/>
          </w:tcPr>
          <w:p>
            <w:pPr>
              <w:pStyle w:val="Celda"/>
            </w:pPr>
            <w:r>
              <w:t xml:space="preserve">Acquisition of data</w:t>
            </w:r>
          </w:p>
        </w:tc>
        <w:tc>
          <w:tcPr>
            <w:tcW w:w="1205" w:type="dxa"/>
          </w:tcPr>
          <w:p>
            <w:pPr>
              <w:pStyle w:val="Celda"/>
            </w:pPr>
          </w:p>
        </w:tc>
        <w:tc>
          <w:tcPr>
            <w:tcW w:w="1205" w:type="dxa"/>
          </w:tcPr>
          <w:p>
            <w:pPr>
              <w:pStyle w:val="Celda"/>
            </w:pPr>
          </w:p>
        </w:tc>
        <w:tc>
          <w:tcPr>
            <w:tcW w:w="1205" w:type="dxa"/>
          </w:tcPr>
          <w:p>
            <w:pPr>
              <w:pStyle w:val="Celda"/>
            </w:pPr>
            <w:r>
              <w:t xml:space="preserve">P14, P64; document 51</w:t>
            </w:r>
          </w:p>
        </w:tc>
        <w:tc>
          <w:tcPr>
            <w:tcW w:w="1205" w:type="dxa"/>
          </w:tcPr>
          <w:p>
            <w:pPr>
              <w:pStyle w:val="Celda"/>
            </w:pPr>
          </w:p>
        </w:tc>
        <w:tc>
          <w:tcPr>
            <w:tcW w:w="1205" w:type="dxa"/>
          </w:tcPr>
          <w:p>
            <w:pPr>
              <w:pStyle w:val="Celda"/>
            </w:pPr>
          </w:p>
        </w:tc>
        <w:tc>
          <w:tcPr>
            <w:tcW w:w="1205" w:type="dxa"/>
          </w:tcPr>
          <w:p>
            <w:pPr>
              <w:pStyle w:val="Celda"/>
            </w:pPr>
            <w:r>
              <w:t xml:space="preserve">MAP 2.3, MEASURE 2.10</w:t>
            </w:r>
          </w:p>
        </w:tc>
      </w:tr>
      <w:tr>
        <w:tc>
          <w:tcPr>
            <w:tcW w:w="1205" w:type="dxa"/>
          </w:tcPr>
          <w:p>
            <w:pPr>
              <w:pStyle w:val="Celda"/>
            </w:pPr>
            <w:r>
              <w:t xml:space="preserve">A.7.4</w:t>
            </w:r>
          </w:p>
        </w:tc>
        <w:tc>
          <w:tcPr>
            <w:tcW w:w="1205" w:type="dxa"/>
          </w:tcPr>
          <w:p>
            <w:pPr>
              <w:pStyle w:val="Celda"/>
            </w:pPr>
            <w:r>
              <w:t xml:space="preserve">Data quality</w:t>
            </w:r>
          </w:p>
        </w:tc>
        <w:tc>
          <w:tcPr>
            <w:tcW w:w="1205" w:type="dxa"/>
          </w:tcPr>
          <w:p>
            <w:pPr>
              <w:pStyle w:val="Celda"/>
            </w:pPr>
          </w:p>
        </w:tc>
        <w:tc>
          <w:tcPr>
            <w:tcW w:w="1205" w:type="dxa"/>
          </w:tcPr>
          <w:p>
            <w:pPr>
              <w:pStyle w:val="Celda"/>
            </w:pPr>
          </w:p>
        </w:tc>
        <w:tc>
          <w:tcPr>
            <w:tcW w:w="1205" w:type="dxa"/>
          </w:tcPr>
          <w:p>
            <w:pPr>
              <w:pStyle w:val="Celda"/>
            </w:pPr>
            <w:r>
              <w:t xml:space="preserve">P16; document 51</w:t>
            </w:r>
          </w:p>
        </w:tc>
        <w:tc>
          <w:tcPr>
            <w:tcW w:w="1205" w:type="dxa"/>
          </w:tcPr>
          <w:p>
            <w:pPr>
              <w:pStyle w:val="Celda"/>
            </w:pPr>
          </w:p>
        </w:tc>
        <w:tc>
          <w:tcPr>
            <w:tcW w:w="1205" w:type="dxa"/>
          </w:tcPr>
          <w:p>
            <w:pPr>
              <w:pStyle w:val="Celda"/>
            </w:pPr>
          </w:p>
        </w:tc>
        <w:tc>
          <w:tcPr>
            <w:tcW w:w="1205" w:type="dxa"/>
          </w:tcPr>
          <w:p>
            <w:pPr>
              <w:pStyle w:val="Celda"/>
            </w:pPr>
            <w:r>
              <w:t xml:space="preserve">MAP 2.3, MEASURE 2.3</w:t>
            </w:r>
          </w:p>
        </w:tc>
      </w:tr>
      <w:tr>
        <w:tc>
          <w:tcPr>
            <w:tcW w:w="1205" w:type="dxa"/>
          </w:tcPr>
          <w:p>
            <w:pPr>
              <w:pStyle w:val="Celda"/>
            </w:pPr>
            <w:r>
              <w:t xml:space="preserve">A.7.5</w:t>
            </w:r>
          </w:p>
        </w:tc>
        <w:tc>
          <w:tcPr>
            <w:tcW w:w="1205" w:type="dxa"/>
          </w:tcPr>
          <w:p>
            <w:pPr>
              <w:pStyle w:val="Celda"/>
            </w:pPr>
            <w:r>
              <w:t xml:space="preserve">Data provenance</w:t>
            </w:r>
          </w:p>
        </w:tc>
        <w:tc>
          <w:tcPr>
            <w:tcW w:w="1205" w:type="dxa"/>
          </w:tcPr>
          <w:p>
            <w:pPr>
              <w:pStyle w:val="Celda"/>
            </w:pPr>
          </w:p>
        </w:tc>
        <w:tc>
          <w:tcPr>
            <w:tcW w:w="1205" w:type="dxa"/>
          </w:tcPr>
          <w:p>
            <w:pPr>
              <w:pStyle w:val="Celda"/>
            </w:pPr>
          </w:p>
        </w:tc>
        <w:tc>
          <w:tcPr>
            <w:tcW w:w="1205" w:type="dxa"/>
          </w:tcPr>
          <w:p>
            <w:pPr>
              <w:pStyle w:val="Celda"/>
            </w:pPr>
            <w:r>
              <w:t xml:space="preserve">P16; SEG-08</w:t>
            </w:r>
          </w:p>
        </w:tc>
        <w:tc>
          <w:tcPr>
            <w:tcW w:w="1205" w:type="dxa"/>
          </w:tcPr>
          <w:p>
            <w:pPr>
              <w:pStyle w:val="Celda"/>
            </w:pPr>
          </w:p>
        </w:tc>
        <w:tc>
          <w:tcPr>
            <w:tcW w:w="1205" w:type="dxa"/>
          </w:tcPr>
          <w:p>
            <w:pPr>
              <w:pStyle w:val="Celda"/>
            </w:pPr>
          </w:p>
        </w:tc>
        <w:tc>
          <w:tcPr>
            <w:tcW w:w="1205" w:type="dxa"/>
          </w:tcPr>
          <w:p>
            <w:pPr>
              <w:pStyle w:val="Celda"/>
            </w:pPr>
            <w:r>
              <w:t xml:space="preserve">MAP 2.3, MEASURE 2.9</w:t>
            </w:r>
          </w:p>
        </w:tc>
      </w:tr>
      <w:tr>
        <w:tc>
          <w:tcPr>
            <w:tcW w:w="1205" w:type="dxa"/>
          </w:tcPr>
          <w:p>
            <w:pPr>
              <w:pStyle w:val="Celda"/>
            </w:pPr>
            <w:r>
              <w:t xml:space="preserve">A.7.6</w:t>
            </w:r>
          </w:p>
        </w:tc>
        <w:tc>
          <w:tcPr>
            <w:tcW w:w="1205" w:type="dxa"/>
          </w:tcPr>
          <w:p>
            <w:pPr>
              <w:pStyle w:val="Celda"/>
            </w:pPr>
            <w:r>
              <w:t xml:space="preserve">Data preparation</w:t>
            </w:r>
          </w:p>
        </w:tc>
        <w:tc>
          <w:tcPr>
            <w:tcW w:w="1205" w:type="dxa"/>
          </w:tcPr>
          <w:p>
            <w:pPr>
              <w:pStyle w:val="Celda"/>
            </w:pPr>
          </w:p>
        </w:tc>
        <w:tc>
          <w:tcPr>
            <w:tcW w:w="1205" w:type="dxa"/>
          </w:tcPr>
          <w:p>
            <w:pPr>
              <w:pStyle w:val="Celda"/>
            </w:pPr>
          </w:p>
        </w:tc>
        <w:tc>
          <w:tcPr>
            <w:tcW w:w="1205" w:type="dxa"/>
          </w:tcPr>
          <w:p>
            <w:pPr>
              <w:pStyle w:val="Celda"/>
            </w:pPr>
            <w:r>
              <w:t xml:space="preserve">P16; document 51</w:t>
            </w:r>
          </w:p>
        </w:tc>
        <w:tc>
          <w:tcPr>
            <w:tcW w:w="1205" w:type="dxa"/>
          </w:tcPr>
          <w:p>
            <w:pPr>
              <w:pStyle w:val="Celda"/>
            </w:pPr>
          </w:p>
        </w:tc>
        <w:tc>
          <w:tcPr>
            <w:tcW w:w="1205" w:type="dxa"/>
          </w:tcPr>
          <w:p>
            <w:pPr>
              <w:pStyle w:val="Celda"/>
            </w:pPr>
          </w:p>
        </w:tc>
        <w:tc>
          <w:tcPr>
            <w:tcW w:w="1205" w:type="dxa"/>
          </w:tcPr>
          <w:p>
            <w:pPr>
              <w:pStyle w:val="Celda"/>
            </w:pPr>
            <w:r>
              <w:t xml:space="preserve">MAP 2.3</w:t>
            </w:r>
          </w:p>
        </w:tc>
      </w:tr>
      <w:tr>
        <w:tc>
          <w:tcPr>
            <w:tcW w:w="1205" w:type="dxa"/>
          </w:tcPr>
          <w:p>
            <w:pPr>
              <w:pStyle w:val="Celda"/>
            </w:pPr>
            <w:r>
              <w:t xml:space="preserve">A.8.2</w:t>
            </w:r>
          </w:p>
        </w:tc>
        <w:tc>
          <w:tcPr>
            <w:tcW w:w="1205" w:type="dxa"/>
          </w:tcPr>
          <w:p>
            <w:pPr>
              <w:pStyle w:val="Celda"/>
            </w:pPr>
            <w:r>
              <w:t xml:space="preserve">Documentation and information for users</w:t>
            </w:r>
          </w:p>
        </w:tc>
        <w:tc>
          <w:tcPr>
            <w:tcW w:w="1205" w:type="dxa"/>
          </w:tcPr>
          <w:p>
            <w:pPr>
              <w:pStyle w:val="Celda"/>
            </w:pPr>
          </w:p>
        </w:tc>
        <w:tc>
          <w:tcPr>
            <w:tcW w:w="1205" w:type="dxa"/>
          </w:tcPr>
          <w:p>
            <w:pPr>
              <w:pStyle w:val="Celda"/>
            </w:pPr>
          </w:p>
        </w:tc>
        <w:tc>
          <w:tcPr>
            <w:tcW w:w="1205" w:type="dxa"/>
          </w:tcPr>
          <w:p>
            <w:pPr>
              <w:pStyle w:val="Celda"/>
            </w:pPr>
            <w:r>
              <w:t xml:space="preserve">P17, P24, P49</w:t>
            </w:r>
          </w:p>
        </w:tc>
        <w:tc>
          <w:tcPr>
            <w:tcW w:w="1205" w:type="dxa"/>
          </w:tcPr>
          <w:p>
            <w:pPr>
              <w:pStyle w:val="Celda"/>
            </w:pPr>
          </w:p>
        </w:tc>
        <w:tc>
          <w:tcPr>
            <w:tcW w:w="1205" w:type="dxa"/>
          </w:tcPr>
          <w:p>
            <w:pPr>
              <w:pStyle w:val="Celda"/>
            </w:pPr>
          </w:p>
        </w:tc>
        <w:tc>
          <w:tcPr>
            <w:tcW w:w="1205" w:type="dxa"/>
          </w:tcPr>
          <w:p>
            <w:pPr>
              <w:pStyle w:val="Celda"/>
            </w:pPr>
            <w:r>
              <w:t xml:space="preserve">MAP 2.2, MEASURE 2.9</w:t>
            </w:r>
          </w:p>
        </w:tc>
      </w:tr>
      <w:tr>
        <w:tc>
          <w:tcPr>
            <w:tcW w:w="1205" w:type="dxa"/>
          </w:tcPr>
          <w:p>
            <w:pPr>
              <w:pStyle w:val="Celda"/>
            </w:pPr>
            <w:r>
              <w:t xml:space="preserve">A.8.3</w:t>
            </w:r>
          </w:p>
        </w:tc>
        <w:tc>
          <w:tcPr>
            <w:tcW w:w="1205" w:type="dxa"/>
          </w:tcPr>
          <w:p>
            <w:pPr>
              <w:pStyle w:val="Celda"/>
            </w:pPr>
            <w:r>
              <w:t xml:space="preserve">External reporting</w:t>
            </w:r>
          </w:p>
        </w:tc>
        <w:tc>
          <w:tcPr>
            <w:tcW w:w="1205" w:type="dxa"/>
          </w:tcPr>
          <w:p>
            <w:pPr>
              <w:pStyle w:val="Celda"/>
            </w:pPr>
          </w:p>
        </w:tc>
        <w:tc>
          <w:tcPr>
            <w:tcW w:w="1205" w:type="dxa"/>
          </w:tcPr>
          <w:p>
            <w:pPr>
              <w:pStyle w:val="Celda"/>
            </w:pPr>
          </w:p>
        </w:tc>
        <w:tc>
          <w:tcPr>
            <w:tcW w:w="1205" w:type="dxa"/>
          </w:tcPr>
          <w:p>
            <w:pPr>
              <w:pStyle w:val="Celda"/>
            </w:pPr>
            <w:r>
              <w:t xml:space="preserve">P51; document 60</w:t>
            </w:r>
          </w:p>
        </w:tc>
        <w:tc>
          <w:tcPr>
            <w:tcW w:w="1205" w:type="dxa"/>
          </w:tcPr>
          <w:p>
            <w:pPr>
              <w:pStyle w:val="Celda"/>
            </w:pPr>
          </w:p>
        </w:tc>
        <w:tc>
          <w:tcPr>
            <w:tcW w:w="1205" w:type="dxa"/>
          </w:tcPr>
          <w:p>
            <w:pPr>
              <w:pStyle w:val="Celda"/>
            </w:pPr>
          </w:p>
        </w:tc>
        <w:tc>
          <w:tcPr>
            <w:tcW w:w="1205" w:type="dxa"/>
          </w:tcPr>
          <w:p>
            <w:pPr>
              <w:pStyle w:val="Celda"/>
            </w:pPr>
            <w:r>
              <w:t xml:space="preserve">GOVERN 5.1, MEASURE 3.3</w:t>
            </w:r>
          </w:p>
        </w:tc>
      </w:tr>
      <w:tr>
        <w:tc>
          <w:tcPr>
            <w:tcW w:w="1205" w:type="dxa"/>
          </w:tcPr>
          <w:p>
            <w:pPr>
              <w:pStyle w:val="Celda"/>
            </w:pPr>
            <w:r>
              <w:t xml:space="preserve">A.8.4</w:t>
            </w:r>
          </w:p>
        </w:tc>
        <w:tc>
          <w:tcPr>
            <w:tcW w:w="1205" w:type="dxa"/>
          </w:tcPr>
          <w:p>
            <w:pPr>
              <w:pStyle w:val="Celda"/>
            </w:pPr>
            <w:r>
              <w:t xml:space="preserve">Communication of incidents</w:t>
            </w:r>
          </w:p>
        </w:tc>
        <w:tc>
          <w:tcPr>
            <w:tcW w:w="1205" w:type="dxa"/>
          </w:tcPr>
          <w:p>
            <w:pPr>
              <w:pStyle w:val="Celda"/>
            </w:pPr>
          </w:p>
        </w:tc>
        <w:tc>
          <w:tcPr>
            <w:tcW w:w="1205" w:type="dxa"/>
          </w:tcPr>
          <w:p>
            <w:pPr>
              <w:pStyle w:val="Celda"/>
            </w:pPr>
          </w:p>
        </w:tc>
        <w:tc>
          <w:tcPr>
            <w:tcW w:w="1205" w:type="dxa"/>
          </w:tcPr>
          <w:p>
            <w:pPr>
              <w:pStyle w:val="Celda"/>
            </w:pPr>
            <w:r>
              <w:t xml:space="preserve">P26, P51; document 37</w:t>
            </w:r>
          </w:p>
        </w:tc>
        <w:tc>
          <w:tcPr>
            <w:tcW w:w="1205" w:type="dxa"/>
          </w:tcPr>
          <w:p>
            <w:pPr>
              <w:pStyle w:val="Celda"/>
            </w:pPr>
          </w:p>
        </w:tc>
        <w:tc>
          <w:tcPr>
            <w:tcW w:w="1205" w:type="dxa"/>
          </w:tcPr>
          <w:p>
            <w:pPr>
              <w:pStyle w:val="Celda"/>
            </w:pPr>
          </w:p>
        </w:tc>
        <w:tc>
          <w:tcPr>
            <w:tcW w:w="1205" w:type="dxa"/>
          </w:tcPr>
          <w:p>
            <w:pPr>
              <w:pStyle w:val="Celda"/>
            </w:pPr>
            <w:r>
              <w:t xml:space="preserve">GOVERN 4.3, MANAGE 4.3</w:t>
            </w:r>
          </w:p>
        </w:tc>
      </w:tr>
      <w:tr>
        <w:tc>
          <w:tcPr>
            <w:tcW w:w="1205" w:type="dxa"/>
          </w:tcPr>
          <w:p>
            <w:pPr>
              <w:pStyle w:val="Celda"/>
            </w:pPr>
            <w:r>
              <w:t xml:space="preserve">A.8.5</w:t>
            </w:r>
          </w:p>
        </w:tc>
        <w:tc>
          <w:tcPr>
            <w:tcW w:w="1205" w:type="dxa"/>
          </w:tcPr>
          <w:p>
            <w:pPr>
              <w:pStyle w:val="Celda"/>
            </w:pPr>
            <w:r>
              <w:t xml:space="preserve">Information for interested parties</w:t>
            </w:r>
          </w:p>
        </w:tc>
        <w:tc>
          <w:tcPr>
            <w:tcW w:w="1205" w:type="dxa"/>
          </w:tcPr>
          <w:p>
            <w:pPr>
              <w:pStyle w:val="Celda"/>
            </w:pPr>
          </w:p>
        </w:tc>
        <w:tc>
          <w:tcPr>
            <w:tcW w:w="1205" w:type="dxa"/>
          </w:tcPr>
          <w:p>
            <w:pPr>
              <w:pStyle w:val="Celda"/>
            </w:pPr>
          </w:p>
        </w:tc>
        <w:tc>
          <w:tcPr>
            <w:tcW w:w="1205" w:type="dxa"/>
          </w:tcPr>
          <w:p>
            <w:pPr>
              <w:pStyle w:val="Celda"/>
            </w:pPr>
            <w:r>
              <w:t xml:space="preserve">P46, P49; document 60</w:t>
            </w:r>
          </w:p>
        </w:tc>
        <w:tc>
          <w:tcPr>
            <w:tcW w:w="1205" w:type="dxa"/>
          </w:tcPr>
          <w:p>
            <w:pPr>
              <w:pStyle w:val="Celda"/>
            </w:pPr>
          </w:p>
        </w:tc>
        <w:tc>
          <w:tcPr>
            <w:tcW w:w="1205" w:type="dxa"/>
          </w:tcPr>
          <w:p>
            <w:pPr>
              <w:pStyle w:val="Celda"/>
            </w:pPr>
          </w:p>
        </w:tc>
        <w:tc>
          <w:tcPr>
            <w:tcW w:w="1205" w:type="dxa"/>
          </w:tcPr>
          <w:p>
            <w:pPr>
              <w:pStyle w:val="Celda"/>
            </w:pPr>
            <w:r>
              <w:t xml:space="preserve">GOVERN 4.2, MANAGE 4.3</w:t>
            </w:r>
          </w:p>
        </w:tc>
      </w:tr>
      <w:tr>
        <w:tc>
          <w:tcPr>
            <w:tcW w:w="1205" w:type="dxa"/>
          </w:tcPr>
          <w:p>
            <w:pPr>
              <w:pStyle w:val="Celda"/>
            </w:pPr>
            <w:r>
              <w:t xml:space="preserve">A.9.2</w:t>
            </w:r>
          </w:p>
        </w:tc>
        <w:tc>
          <w:tcPr>
            <w:tcW w:w="1205" w:type="dxa"/>
          </w:tcPr>
          <w:p>
            <w:pPr>
              <w:pStyle w:val="Celda"/>
            </w:pPr>
            <w:r>
              <w:t xml:space="preserve">Responsible use processes</w:t>
            </w:r>
          </w:p>
        </w:tc>
        <w:tc>
          <w:tcPr>
            <w:tcW w:w="1205" w:type="dxa"/>
          </w:tcPr>
          <w:p>
            <w:pPr>
              <w:pStyle w:val="Celda"/>
            </w:pPr>
          </w:p>
        </w:tc>
        <w:tc>
          <w:tcPr>
            <w:tcW w:w="1205" w:type="dxa"/>
          </w:tcPr>
          <w:p>
            <w:pPr>
              <w:pStyle w:val="Celda"/>
            </w:pPr>
          </w:p>
        </w:tc>
        <w:tc>
          <w:tcPr>
            <w:tcW w:w="1205" w:type="dxa"/>
          </w:tcPr>
          <w:p>
            <w:pPr>
              <w:pStyle w:val="Celda"/>
            </w:pPr>
            <w:r>
              <w:t xml:space="preserve">Document 31; P43</w:t>
            </w:r>
          </w:p>
        </w:tc>
        <w:tc>
          <w:tcPr>
            <w:tcW w:w="1205" w:type="dxa"/>
          </w:tcPr>
          <w:p>
            <w:pPr>
              <w:pStyle w:val="Celda"/>
            </w:pPr>
          </w:p>
        </w:tc>
        <w:tc>
          <w:tcPr>
            <w:tcW w:w="1205" w:type="dxa"/>
          </w:tcPr>
          <w:p>
            <w:pPr>
              <w:pStyle w:val="Celda"/>
            </w:pPr>
          </w:p>
        </w:tc>
        <w:tc>
          <w:tcPr>
            <w:tcW w:w="1205" w:type="dxa"/>
          </w:tcPr>
          <w:p>
            <w:pPr>
              <w:pStyle w:val="Celda"/>
            </w:pPr>
            <w:r>
              <w:t xml:space="preserve">GOVERN 4.1, MANAGE 1.1</w:t>
            </w:r>
          </w:p>
        </w:tc>
      </w:tr>
      <w:tr>
        <w:tc>
          <w:tcPr>
            <w:tcW w:w="1205" w:type="dxa"/>
          </w:tcPr>
          <w:p>
            <w:pPr>
              <w:pStyle w:val="Celda"/>
            </w:pPr>
            <w:r>
              <w:t xml:space="preserve">A.9.3</w:t>
            </w:r>
          </w:p>
        </w:tc>
        <w:tc>
          <w:tcPr>
            <w:tcW w:w="1205" w:type="dxa"/>
          </w:tcPr>
          <w:p>
            <w:pPr>
              <w:pStyle w:val="Celda"/>
            </w:pPr>
            <w:r>
              <w:t xml:space="preserve">Responsible use objectives</w:t>
            </w:r>
          </w:p>
        </w:tc>
        <w:tc>
          <w:tcPr>
            <w:tcW w:w="1205" w:type="dxa"/>
          </w:tcPr>
          <w:p>
            <w:pPr>
              <w:pStyle w:val="Celda"/>
            </w:pPr>
          </w:p>
        </w:tc>
        <w:tc>
          <w:tcPr>
            <w:tcW w:w="1205" w:type="dxa"/>
          </w:tcPr>
          <w:p>
            <w:pPr>
              <w:pStyle w:val="Celda"/>
            </w:pPr>
          </w:p>
        </w:tc>
        <w:tc>
          <w:tcPr>
            <w:tcW w:w="1205" w:type="dxa"/>
          </w:tcPr>
          <w:p>
            <w:pPr>
              <w:pStyle w:val="Celda"/>
            </w:pPr>
            <w:r>
              <w:t xml:space="preserve">Document 31; P17</w:t>
            </w:r>
          </w:p>
        </w:tc>
        <w:tc>
          <w:tcPr>
            <w:tcW w:w="1205" w:type="dxa"/>
          </w:tcPr>
          <w:p>
            <w:pPr>
              <w:pStyle w:val="Celda"/>
            </w:pPr>
          </w:p>
        </w:tc>
        <w:tc>
          <w:tcPr>
            <w:tcW w:w="1205" w:type="dxa"/>
          </w:tcPr>
          <w:p>
            <w:pPr>
              <w:pStyle w:val="Celda"/>
            </w:pPr>
          </w:p>
        </w:tc>
        <w:tc>
          <w:tcPr>
            <w:tcW w:w="1205" w:type="dxa"/>
          </w:tcPr>
          <w:p>
            <w:pPr>
              <w:pStyle w:val="Celda"/>
            </w:pPr>
            <w:r>
              <w:t xml:space="preserve">GOVERN 1.2, MAP 2.2</w:t>
            </w:r>
          </w:p>
        </w:tc>
      </w:tr>
      <w:tr>
        <w:tc>
          <w:tcPr>
            <w:tcW w:w="1205" w:type="dxa"/>
          </w:tcPr>
          <w:p>
            <w:pPr>
              <w:pStyle w:val="Celda"/>
            </w:pPr>
            <w:r>
              <w:t xml:space="preserve">A.9.4</w:t>
            </w:r>
          </w:p>
        </w:tc>
        <w:tc>
          <w:tcPr>
            <w:tcW w:w="1205" w:type="dxa"/>
          </w:tcPr>
          <w:p>
            <w:pPr>
              <w:pStyle w:val="Celda"/>
            </w:pPr>
            <w:r>
              <w:t xml:space="preserve">Intended use of the system</w:t>
            </w:r>
          </w:p>
        </w:tc>
        <w:tc>
          <w:tcPr>
            <w:tcW w:w="1205" w:type="dxa"/>
          </w:tcPr>
          <w:p>
            <w:pPr>
              <w:pStyle w:val="Celda"/>
            </w:pPr>
          </w:p>
        </w:tc>
        <w:tc>
          <w:tcPr>
            <w:tcW w:w="1205" w:type="dxa"/>
          </w:tcPr>
          <w:p>
            <w:pPr>
              <w:pStyle w:val="Celda"/>
            </w:pPr>
          </w:p>
        </w:tc>
        <w:tc>
          <w:tcPr>
            <w:tcW w:w="1205" w:type="dxa"/>
          </w:tcPr>
          <w:p>
            <w:pPr>
              <w:pStyle w:val="Celda"/>
            </w:pPr>
            <w:r>
              <w:t xml:space="preserve">P01, P17, P49</w:t>
            </w:r>
          </w:p>
        </w:tc>
        <w:tc>
          <w:tcPr>
            <w:tcW w:w="1205" w:type="dxa"/>
          </w:tcPr>
          <w:p>
            <w:pPr>
              <w:pStyle w:val="Celda"/>
            </w:pPr>
          </w:p>
        </w:tc>
        <w:tc>
          <w:tcPr>
            <w:tcW w:w="1205" w:type="dxa"/>
          </w:tcPr>
          <w:p>
            <w:pPr>
              <w:pStyle w:val="Celda"/>
            </w:pPr>
          </w:p>
        </w:tc>
        <w:tc>
          <w:tcPr>
            <w:tcW w:w="1205" w:type="dxa"/>
          </w:tcPr>
          <w:p>
            <w:pPr>
              <w:pStyle w:val="Celda"/>
            </w:pPr>
            <w:r>
              <w:t xml:space="preserve">MAP 1.4, MANAGE 2.4</w:t>
            </w:r>
          </w:p>
        </w:tc>
      </w:tr>
      <w:tr>
        <w:tc>
          <w:tcPr>
            <w:tcW w:w="1205" w:type="dxa"/>
          </w:tcPr>
          <w:p>
            <w:pPr>
              <w:pStyle w:val="Celda"/>
            </w:pPr>
            <w:r>
              <w:t xml:space="preserve">A.10.2</w:t>
            </w:r>
          </w:p>
        </w:tc>
        <w:tc>
          <w:tcPr>
            <w:tcW w:w="1205" w:type="dxa"/>
          </w:tcPr>
          <w:p>
            <w:pPr>
              <w:pStyle w:val="Celda"/>
            </w:pPr>
            <w:r>
              <w:t xml:space="preserve">Allocation of responsibilities with third parties</w:t>
            </w:r>
          </w:p>
        </w:tc>
        <w:tc>
          <w:tcPr>
            <w:tcW w:w="1205" w:type="dxa"/>
          </w:tcPr>
          <w:p>
            <w:pPr>
              <w:pStyle w:val="Celda"/>
            </w:pPr>
          </w:p>
        </w:tc>
        <w:tc>
          <w:tcPr>
            <w:tcW w:w="1205" w:type="dxa"/>
          </w:tcPr>
          <w:p>
            <w:pPr>
              <w:pStyle w:val="Celda"/>
            </w:pPr>
          </w:p>
        </w:tc>
        <w:tc>
          <w:tcPr>
            <w:tcW w:w="1205" w:type="dxa"/>
          </w:tcPr>
          <w:p>
            <w:pPr>
              <w:pStyle w:val="Celda"/>
            </w:pPr>
            <w:r>
              <w:t xml:space="preserve">Document 36; P56</w:t>
            </w:r>
          </w:p>
        </w:tc>
        <w:tc>
          <w:tcPr>
            <w:tcW w:w="1205" w:type="dxa"/>
          </w:tcPr>
          <w:p>
            <w:pPr>
              <w:pStyle w:val="Celda"/>
            </w:pPr>
          </w:p>
        </w:tc>
        <w:tc>
          <w:tcPr>
            <w:tcW w:w="1205" w:type="dxa"/>
          </w:tcPr>
          <w:p>
            <w:pPr>
              <w:pStyle w:val="Celda"/>
            </w:pPr>
          </w:p>
        </w:tc>
        <w:tc>
          <w:tcPr>
            <w:tcW w:w="1205" w:type="dxa"/>
          </w:tcPr>
          <w:p>
            <w:pPr>
              <w:pStyle w:val="Celda"/>
            </w:pPr>
            <w:r>
              <w:t xml:space="preserve">GOVERN 6.1, MANAGE 3.1</w:t>
            </w:r>
          </w:p>
        </w:tc>
      </w:tr>
      <w:tr>
        <w:tc>
          <w:tcPr>
            <w:tcW w:w="1205" w:type="dxa"/>
          </w:tcPr>
          <w:p>
            <w:pPr>
              <w:pStyle w:val="Celda"/>
            </w:pPr>
            <w:r>
              <w:t xml:space="preserve">A.10.3</w:t>
            </w:r>
          </w:p>
        </w:tc>
        <w:tc>
          <w:tcPr>
            <w:tcW w:w="1205" w:type="dxa"/>
          </w:tcPr>
          <w:p>
            <w:pPr>
              <w:pStyle w:val="Celda"/>
            </w:pPr>
            <w:r>
              <w:t xml:space="preserve">Suppliers</w:t>
            </w:r>
          </w:p>
        </w:tc>
        <w:tc>
          <w:tcPr>
            <w:tcW w:w="1205" w:type="dxa"/>
          </w:tcPr>
          <w:p>
            <w:pPr>
              <w:pStyle w:val="Celda"/>
            </w:pPr>
          </w:p>
        </w:tc>
        <w:tc>
          <w:tcPr>
            <w:tcW w:w="1205" w:type="dxa"/>
          </w:tcPr>
          <w:p>
            <w:pPr>
              <w:pStyle w:val="Celda"/>
            </w:pPr>
          </w:p>
        </w:tc>
        <w:tc>
          <w:tcPr>
            <w:tcW w:w="1205" w:type="dxa"/>
          </w:tcPr>
          <w:p>
            <w:pPr>
              <w:pStyle w:val="Celda"/>
            </w:pPr>
            <w:r>
              <w:t xml:space="preserve">Document 36; P14, P55, P57</w:t>
            </w:r>
          </w:p>
        </w:tc>
        <w:tc>
          <w:tcPr>
            <w:tcW w:w="1205" w:type="dxa"/>
          </w:tcPr>
          <w:p>
            <w:pPr>
              <w:pStyle w:val="Celda"/>
            </w:pPr>
          </w:p>
        </w:tc>
        <w:tc>
          <w:tcPr>
            <w:tcW w:w="1205" w:type="dxa"/>
          </w:tcPr>
          <w:p>
            <w:pPr>
              <w:pStyle w:val="Celda"/>
            </w:pPr>
          </w:p>
        </w:tc>
        <w:tc>
          <w:tcPr>
            <w:tcW w:w="1205" w:type="dxa"/>
          </w:tcPr>
          <w:p>
            <w:pPr>
              <w:pStyle w:val="Celda"/>
            </w:pPr>
            <w:r>
              <w:t xml:space="preserve">GOVERN 6.1, GOVERN 6.2</w:t>
            </w:r>
          </w:p>
        </w:tc>
      </w:tr>
      <w:tr>
        <w:tc>
          <w:tcPr>
            <w:tcW w:w="1205" w:type="dxa"/>
          </w:tcPr>
          <w:p>
            <w:pPr>
              <w:pStyle w:val="Celda"/>
            </w:pPr>
            <w:r>
              <w:t xml:space="preserve">A.10.4</w:t>
            </w:r>
          </w:p>
        </w:tc>
        <w:tc>
          <w:tcPr>
            <w:tcW w:w="1205" w:type="dxa"/>
          </w:tcPr>
          <w:p>
            <w:pPr>
              <w:pStyle w:val="Celda"/>
            </w:pPr>
            <w:r>
              <w:t xml:space="preserve">Customers</w:t>
            </w:r>
          </w:p>
        </w:tc>
        <w:tc>
          <w:tcPr>
            <w:tcW w:w="1205" w:type="dxa"/>
          </w:tcPr>
          <w:p>
            <w:pPr>
              <w:pStyle w:val="Celda"/>
            </w:pPr>
          </w:p>
        </w:tc>
        <w:tc>
          <w:tcPr>
            <w:tcW w:w="1205" w:type="dxa"/>
          </w:tcPr>
          <w:p>
            <w:pPr>
              <w:pStyle w:val="Celda"/>
            </w:pPr>
          </w:p>
        </w:tc>
        <w:tc>
          <w:tcPr>
            <w:tcW w:w="1205" w:type="dxa"/>
          </w:tcPr>
          <w:p>
            <w:pPr>
              <w:pStyle w:val="Celda"/>
            </w:pPr>
            <w:r>
              <w:t xml:space="preserve">P49, P56; 34 §3.8</w:t>
            </w:r>
          </w:p>
        </w:tc>
        <w:tc>
          <w:tcPr>
            <w:tcW w:w="1205" w:type="dxa"/>
          </w:tcPr>
          <w:p>
            <w:pPr>
              <w:pStyle w:val="Celda"/>
            </w:pPr>
          </w:p>
        </w:tc>
        <w:tc>
          <w:tcPr>
            <w:tcW w:w="1205" w:type="dxa"/>
          </w:tcPr>
          <w:p>
            <w:pPr>
              <w:pStyle w:val="Celda"/>
            </w:pPr>
          </w:p>
        </w:tc>
        <w:tc>
          <w:tcPr>
            <w:tcW w:w="1205" w:type="dxa"/>
          </w:tcPr>
          <w:p>
            <w:pPr>
              <w:pStyle w:val="Celda"/>
            </w:pPr>
            <w:r>
              <w:t xml:space="preserve">GOVERN 5.1, MANAGE 4.1</w:t>
            </w:r>
          </w:p>
        </w:tc>
      </w:tr>
      <w:tr>
        <w:tc>
          <w:tcPr>
            <w:tcW w:w="1205" w:type="dxa"/>
          </w:tcPr>
          <w:p>
            <w:pPr>
              <w:pStyle w:val="Celda"/>
            </w:pPr>
            <w:r>
              <w:rPr>
                <w:i/>
              </w:rPr>
              <w:t xml:space="preserve">(illustrative example)</w:t>
            </w:r>
            <w:r>
              <w:t xml:space="preserve"> A.10.3</w:t>
            </w:r>
          </w:p>
        </w:tc>
        <w:tc>
          <w:tcPr>
            <w:tcW w:w="1205" w:type="dxa"/>
          </w:tcPr>
          <w:p>
            <w:pPr>
              <w:pStyle w:val="Celda"/>
            </w:pPr>
            <w:r>
              <w:t xml:space="preserve">Suppliers</w:t>
            </w:r>
          </w:p>
        </w:tc>
        <w:tc>
          <w:tcPr>
            <w:tcW w:w="1205" w:type="dxa"/>
          </w:tcPr>
          <w:p>
            <w:pPr>
              <w:pStyle w:val="Celda"/>
            </w:pPr>
            <w:r>
              <w:t xml:space="preserve">Yes</w:t>
            </w:r>
          </w:p>
        </w:tc>
        <w:tc>
          <w:tcPr>
            <w:tcW w:w="1205" w:type="dxa"/>
          </w:tcPr>
          <w:p>
            <w:pPr>
              <w:pStyle w:val="Celda"/>
            </w:pPr>
            <w:r>
              <w:t xml:space="preserve">The company integrates two third-party models into customer service processes.</w:t>
            </w:r>
          </w:p>
        </w:tc>
        <w:tc>
          <w:tcPr>
            <w:tcW w:w="1205" w:type="dxa"/>
          </w:tcPr>
          <w:p>
            <w:pPr>
              <w:pStyle w:val="Celda"/>
            </w:pPr>
            <w:r>
              <w:t xml:space="preserve">Document 36; P14, P55, P57</w:t>
            </w:r>
          </w:p>
        </w:tc>
        <w:tc>
          <w:tcPr>
            <w:tcW w:w="1205" w:type="dxa"/>
          </w:tcPr>
          <w:p>
            <w:pPr>
              <w:pStyle w:val="Celda"/>
            </w:pPr>
            <w:r>
              <w:t xml:space="preserve">P14 assessments of both suppliers (03-2026) and current P57 register.</w:t>
            </w:r>
          </w:p>
        </w:tc>
        <w:tc>
          <w:tcPr>
            <w:tcW w:w="1205" w:type="dxa"/>
          </w:tcPr>
          <w:p>
            <w:pPr>
              <w:pStyle w:val="Celda"/>
            </w:pPr>
            <w:r>
              <w:t xml:space="preserve">Partly implemented</w:t>
            </w:r>
          </w:p>
        </w:tc>
        <w:tc>
          <w:tcPr>
            <w:tcW w:w="1205" w:type="dxa"/>
          </w:tcPr>
          <w:p>
            <w:pPr>
              <w:pStyle w:val="Celda"/>
            </w:pPr>
            <w:r>
              <w:t xml:space="preserve">GOVERN 6.1, GOVERN 6.2</w:t>
            </w:r>
          </w:p>
        </w:tc>
      </w:tr>
    </w:tbl>
    <w:p>
      <w:pPr>
        <w:pStyle w:val="Espacio"/>
      </w:pPr>
    </w:p>
    <w:p>
      <w:pPr>
        <w:pStyle w:val="Heading2"/>
      </w:pPr>
      <w:r>
        <w:t xml:space="preserve">3.1 Additional controls</w:t>
      </w:r>
    </w:p>
    <w:p>
      <w:r>
        <w:t xml:space="preserve">Clause 6.1.3 allows controls from other sources to be added. If the company applies SEVEN-G controls with no direct equivalent in Annex A (for example, the AG agent controls of document 35), it declares them here.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Additional control</w:t>
            </w:r>
          </w:p>
        </w:tc>
        <w:tc>
          <w:tcPr>
            <w:tcW w:w="1928" w:type="dxa"/>
            <w:shd w:val="clear" w:color="auto" w:fill="F2DFCE"/>
          </w:tcPr>
          <w:p>
            <w:pPr>
              <w:pStyle w:val="Celda"/>
            </w:pPr>
            <w:r>
              <w:rPr>
                <w:b/>
              </w:rPr>
              <w:t xml:space="preserve">Source</w:t>
            </w:r>
          </w:p>
        </w:tc>
        <w:tc>
          <w:tcPr>
            <w:tcW w:w="1928" w:type="dxa"/>
            <w:shd w:val="clear" w:color="auto" w:fill="F2DFCE"/>
          </w:tcPr>
          <w:p>
            <w:pPr>
              <w:pStyle w:val="Celda"/>
            </w:pPr>
            <w:r>
              <w:rPr>
                <w:b/>
              </w:rPr>
              <w:t xml:space="preserve">Why it is added</w:t>
            </w:r>
          </w:p>
        </w:tc>
        <w:tc>
          <w:tcPr>
            <w:tcW w:w="1928" w:type="dxa"/>
            <w:shd w:val="clear" w:color="auto" w:fill="F2DFCE"/>
          </w:tcPr>
          <w:p>
            <w:pPr>
              <w:pStyle w:val="Celda"/>
            </w:pPr>
            <w:r>
              <w:rPr>
                <w:b/>
              </w:rPr>
              <w:t xml:space="preserve">Evidence</w:t>
            </w:r>
          </w:p>
        </w:tc>
        <w:tc>
          <w:tcPr>
            <w:tcW w:w="1928" w:type="dxa"/>
            <w:shd w:val="clear" w:color="auto" w:fill="F2DFCE"/>
          </w:tcPr>
          <w:p>
            <w:pPr>
              <w:pStyle w:val="Celda"/>
            </w:pPr>
            <w:r>
              <w:rPr>
                <w:b/>
              </w:rPr>
              <w:t xml:space="preserve">Implementation status</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r>
              <w:t xml:space="preserve"> AG-09 · Kill switch</w:t>
            </w:r>
          </w:p>
        </w:tc>
        <w:tc>
          <w:tcPr>
            <w:tcW w:w="1928" w:type="dxa"/>
          </w:tcPr>
          <w:p>
            <w:pPr>
              <w:pStyle w:val="Celda"/>
            </w:pPr>
            <w:r>
              <w:t xml:space="preserve">Document 35 §7</w:t>
            </w:r>
          </w:p>
        </w:tc>
        <w:tc>
          <w:tcPr>
            <w:tcW w:w="1928" w:type="dxa"/>
          </w:tcPr>
          <w:p>
            <w:pPr>
              <w:pStyle w:val="Celda"/>
            </w:pPr>
            <w:r>
              <w:t xml:space="preserve">The company operates agents with A2 autonomy.</w:t>
            </w:r>
          </w:p>
        </w:tc>
        <w:tc>
          <w:tcPr>
            <w:tcW w:w="1928" w:type="dxa"/>
          </w:tcPr>
          <w:p>
            <w:pPr>
              <w:pStyle w:val="Celda"/>
            </w:pPr>
            <w:r>
              <w:t xml:space="preserve">Kill switch tests in P19 and P24.</w:t>
            </w:r>
          </w:p>
        </w:tc>
        <w:tc>
          <w:tcPr>
            <w:tcW w:w="1928" w:type="dxa"/>
          </w:tcPr>
          <w:p>
            <w:pPr>
              <w:pStyle w:val="Celda"/>
            </w:pPr>
            <w:r>
              <w:t xml:space="preserve">Implemented</w:t>
            </w:r>
          </w:p>
        </w:tc>
      </w:tr>
    </w:tbl>
    <w:p>
      <w:pPr>
        <w:pStyle w:val="Espacio"/>
      </w:pPr>
    </w:p>
    <w:p>
      <w:pPr>
        <w:pStyle w:val="Separador"/>
      </w:pPr>
    </w:p>
    <w:p>
      <w:pPr>
        <w:pStyle w:val="Heading1"/>
      </w:pPr>
      <w:r>
        <w:t xml:space="preserve">4. Summary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Item</w:t>
            </w:r>
          </w:p>
        </w:tc>
        <w:tc>
          <w:tcPr>
            <w:tcW w:w="3213" w:type="dxa"/>
            <w:shd w:val="clear" w:color="auto" w:fill="F2DFCE"/>
          </w:tcPr>
          <w:p>
            <w:pPr>
              <w:pStyle w:val="Celda"/>
            </w:pPr>
            <w:r>
              <w:rPr>
                <w:b/>
              </w:rPr>
              <w:t xml:space="preserve">Number</w:t>
            </w:r>
          </w:p>
        </w:tc>
        <w:tc>
          <w:tcPr>
            <w:tcW w:w="3213" w:type="dxa"/>
            <w:shd w:val="clear" w:color="auto" w:fill="F2DFCE"/>
          </w:tcPr>
          <w:p>
            <w:pPr>
              <w:pStyle w:val="Celda"/>
            </w:pPr>
            <w:r>
              <w:rPr>
                <w:b/>
              </w:rPr>
              <w:t xml:space="preserve">Guidance</w:t>
            </w:r>
          </w:p>
        </w:tc>
      </w:tr>
      <w:tr>
        <w:tc>
          <w:tcPr>
            <w:tcW w:w="3213" w:type="dxa"/>
          </w:tcPr>
          <w:p>
            <w:pPr>
              <w:pStyle w:val="Celda"/>
            </w:pPr>
            <w:r>
              <w:t xml:space="preserve">Annex A controls declared</w:t>
            </w:r>
          </w:p>
        </w:tc>
        <w:tc>
          <w:tcPr>
            <w:tcW w:w="3213" w:type="dxa"/>
          </w:tcPr>
          <w:p>
            <w:pPr>
              <w:pStyle w:val="Celda"/>
            </w:pPr>
            <w:r>
              <w:t xml:space="preserve">38</w:t>
            </w:r>
          </w:p>
        </w:tc>
        <w:tc>
          <w:tcPr>
            <w:tcW w:w="3213" w:type="dxa"/>
          </w:tcPr>
          <w:p>
            <w:pPr>
              <w:pStyle w:val="Celda"/>
            </w:pPr>
            <w:r>
              <w:t xml:space="preserve">If the edition checked has a different number of controls, the table is adjusted and this is stated here.</w:t>
            </w:r>
          </w:p>
        </w:tc>
      </w:tr>
      <w:tr>
        <w:tc>
          <w:tcPr>
            <w:tcW w:w="3213" w:type="dxa"/>
          </w:tcPr>
          <w:p>
            <w:pPr>
              <w:pStyle w:val="Celda"/>
            </w:pPr>
            <w:r>
              <w:t xml:space="preserve">Applicable</w:t>
            </w:r>
          </w:p>
        </w:tc>
        <w:tc>
          <w:tcPr>
            <w:tcW w:w="3213" w:type="dxa"/>
          </w:tcPr>
          <w:p>
            <w:pPr>
              <w:pStyle w:val="Celda"/>
            </w:pPr>
          </w:p>
        </w:tc>
        <w:tc>
          <w:tcPr>
            <w:tcW w:w="3213" w:type="dxa"/>
          </w:tcPr>
          <w:p>
            <w:pPr>
              <w:pStyle w:val="Celda"/>
            </w:pPr>
          </w:p>
        </w:tc>
      </w:tr>
      <w:tr>
        <w:tc>
          <w:tcPr>
            <w:tcW w:w="3213" w:type="dxa"/>
          </w:tcPr>
          <w:p>
            <w:pPr>
              <w:pStyle w:val="Celda"/>
            </w:pPr>
            <w:r>
              <w:t xml:space="preserve">Excluded, with justification</w:t>
            </w:r>
          </w:p>
        </w:tc>
        <w:tc>
          <w:tcPr>
            <w:tcW w:w="3213" w:type="dxa"/>
          </w:tcPr>
          <w:p>
            <w:pPr>
              <w:pStyle w:val="Celda"/>
            </w:pPr>
          </w:p>
        </w:tc>
        <w:tc>
          <w:tcPr>
            <w:tcW w:w="3213" w:type="dxa"/>
          </w:tcPr>
          <w:p>
            <w:pPr>
              <w:pStyle w:val="Celda"/>
            </w:pPr>
            <w:r>
              <w:t xml:space="preserve">Each exclusion has a specific justification.</w:t>
            </w:r>
          </w:p>
        </w:tc>
      </w:tr>
      <w:tr>
        <w:tc>
          <w:tcPr>
            <w:tcW w:w="3213" w:type="dxa"/>
          </w:tcPr>
          <w:p>
            <w:pPr>
              <w:pStyle w:val="Celda"/>
            </w:pPr>
            <w:r>
              <w:t xml:space="preserve">Implemented · partly · planned · not started</w:t>
            </w:r>
          </w:p>
        </w:tc>
        <w:tc>
          <w:tcPr>
            <w:tcW w:w="3213" w:type="dxa"/>
          </w:tcPr>
          <w:p>
            <w:pPr>
              <w:pStyle w:val="Celda"/>
            </w:pPr>
          </w:p>
        </w:tc>
        <w:tc>
          <w:tcPr>
            <w:tcW w:w="3213" w:type="dxa"/>
          </w:tcPr>
          <w:p>
            <w:pPr>
              <w:pStyle w:val="Celda"/>
            </w:pPr>
            <w:r>
              <w:t xml:space="preserve">Only for applicable controls.</w:t>
            </w:r>
          </w:p>
        </w:tc>
      </w:tr>
      <w:tr>
        <w:tc>
          <w:tcPr>
            <w:tcW w:w="3213" w:type="dxa"/>
          </w:tcPr>
          <w:p>
            <w:pPr>
              <w:pStyle w:val="Celda"/>
            </w:pPr>
            <w:r>
              <w:t xml:space="preserve">Additional controls</w:t>
            </w:r>
          </w:p>
        </w:tc>
        <w:tc>
          <w:tcPr>
            <w:tcW w:w="3213" w:type="dxa"/>
          </w:tcPr>
          <w:p>
            <w:pPr>
              <w:pStyle w:val="Celda"/>
            </w:pPr>
          </w:p>
        </w:tc>
        <w:tc>
          <w:tcPr>
            <w:tcW w:w="3213" w:type="dxa"/>
          </w:tcPr>
          <w:p>
            <w:pPr>
              <w:pStyle w:val="Celda"/>
            </w:pPr>
            <w:r>
              <w:t xml:space="preserve">Section 3.1.</w:t>
            </w:r>
          </w:p>
        </w:tc>
      </w:tr>
      <w:tr>
        <w:tc>
          <w:tcPr>
            <w:tcW w:w="3213" w:type="dxa"/>
          </w:tcPr>
          <w:p>
            <w:pPr>
              <w:pStyle w:val="Celda"/>
            </w:pPr>
            <w:r>
              <w:t xml:space="preserve">Open actions to complete implementation</w:t>
            </w:r>
          </w:p>
        </w:tc>
        <w:tc>
          <w:tcPr>
            <w:tcW w:w="3213" w:type="dxa"/>
          </w:tcPr>
          <w:p>
            <w:pPr>
              <w:pStyle w:val="Celda"/>
            </w:pPr>
          </w:p>
        </w:tc>
        <w:tc>
          <w:tcPr>
            <w:tcW w:w="3213" w:type="dxa"/>
          </w:tcPr>
          <w:p>
            <w:pPr>
              <w:pStyle w:val="Celda"/>
            </w:pPr>
            <w:r>
              <w:t xml:space="preserve">With owner and deadline, in the treatment plan (P13) or in the improvement plan of the maturity report (P34 §6.6).</w:t>
            </w:r>
          </w:p>
        </w:tc>
      </w:tr>
    </w:tbl>
    <w:p>
      <w:pPr>
        <w:pStyle w:val="Espacio"/>
      </w:pPr>
    </w:p>
    <w:p>
      <w:pPr>
        <w:pStyle w:val="Separador"/>
      </w:pPr>
    </w:p>
    <w:p>
      <w:pPr>
        <w:pStyle w:val="Heading1"/>
      </w:pPr>
      <w:r>
        <w:t xml:space="preserve">5.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company has checked the statement against the purchased text of ISO/IEC 42001 and states so in section 2.</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All Annex A controls of the edition checked appear in the table, without reproducing the text of the standard.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exclusion has a specific justification, consistent with the scope of the management system and with the risk assessment.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control marked "Implemented" has evidence that exists, is approved and is applied at the date of the statement.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statement is consistent with the risk treatment plan (P13) and with the AI RMF profile (P73), if any.</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No text of the statement claims that the company is certified or that SEVEN-G certifies conformity.</w:t>
            </w:r>
          </w:p>
        </w:tc>
        <w:tc>
          <w:tcPr>
            <w:tcW w:w="3213" w:type="dxa"/>
          </w:tcPr>
          <w:p>
            <w:pPr>
              <w:pStyle w:val="Celda"/>
            </w:pPr>
          </w:p>
        </w:tc>
      </w:tr>
    </w:tbl>
    <w:p>
      <w:pPr>
        <w:pStyle w:val="Espacio"/>
      </w:pPr>
    </w:p>
    <w:p>
      <w:pPr>
        <w:pStyle w:val="Separador"/>
      </w:pPr>
    </w:p>
    <w:p>
      <w:pPr>
        <w:pStyle w:val="Heading1"/>
      </w:pPr>
      <w:r>
        <w:t xml:space="preserve">6.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statement</w:t>
            </w:r>
          </w:p>
        </w:tc>
        <w:tc>
          <w:tcPr>
            <w:tcW w:w="1928" w:type="dxa"/>
          </w:tcPr>
          <w:p>
            <w:pPr>
              <w:pStyle w:val="Celda"/>
            </w:pPr>
            <w:r>
              <w:t xml:space="preserve">AI Office with the 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evidence and status</w:t>
            </w:r>
          </w:p>
        </w:tc>
        <w:tc>
          <w:tcPr>
            <w:tcW w:w="1928" w:type="dxa"/>
          </w:tcPr>
          <w:p>
            <w:pPr>
              <w:pStyle w:val="Celda"/>
            </w:pPr>
            <w:r>
              <w:t xml:space="preserve">AI Auditor or third line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Senior management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Receives</w:t>
            </w:r>
          </w:p>
        </w:tc>
        <w:tc>
          <w:tcPr>
            <w:tcW w:w="1928" w:type="dxa"/>
          </w:tcPr>
          <w:p>
            <w:pPr>
              <w:pStyle w:val="Celda"/>
            </w:pPr>
            <w:r>
              <w:t xml:space="preserve">AI Committee and board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prepares the statement does not verify it; the AI Auditor does not verify controls whose implementation they have led.</w:t>
      </w:r>
    </w:p>
    <w:p>
      <w:pPr>
        <w:pStyle w:val="Separador"/>
      </w:pPr>
    </w:p>
    <w:p>
      <w:pPr>
        <w:pStyle w:val="Heading1"/>
      </w:pPr>
      <w:r>
        <w:t xml:space="preserve">7.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25-09-2026</w:t>
            </w:r>
          </w:p>
        </w:tc>
        <w:tc>
          <w:tcPr>
            <w:tcW w:w="3213" w:type="dxa"/>
          </w:tcPr>
          <w:p>
            <w:pPr>
              <w:pStyle w:val="Celda"/>
            </w:pPr>
            <w:r>
              <w:t xml:space="preserve">First version. Statement of applicability of the 38 controls in Annex A of ISO/IEC 42001:2023, identified by their code and with the topic summarised in our own terms, with the proposed coverage in SEVEN-G and the related NIST AI RMF subcategories (indicative). Pending review by legal counsel or an ISO/IEC 42001 auditor.</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P74 · ISO/IEC 42001 statement of applicability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P74 · ISO/IEC 42001 statement of applicability</dc:title>
  <dc:creator>Fernando García Varela</dc:creator>
  <dc:language>en</dc:language>
  <dc:description>sha256:a8cefbf57255b6dbdce07237f8a71c0463b408b3ecd5ddde1959de943ec630fb</dc:description>
  <cp:keywords>SEVEN-G</cp:keywords>
</cp:coreProperties>
</file>