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AI supplier due diligence questionnaire</w:t>
      </w:r>
    </w:p>
    <w:p>
      <w:r>
        <w:rPr>
          <w:b/>
        </w:rPr>
        <w:t xml:space="preserve">Collects the supplier's answers and evidence across the twelve due diligence blocks of document 36, at the depth required by its N1–N3 level, and assesses them before they are summarised in P14.</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P55 · AI supplier due diligence questionnaire</w:t>
            </w:r>
          </w:p>
        </w:tc>
      </w:tr>
      <w:tr>
        <w:tc>
          <w:tcPr>
            <w:tcW w:w="4819" w:type="dxa"/>
          </w:tcPr>
          <w:p>
            <w:pPr>
              <w:pStyle w:val="Celda"/>
            </w:pPr>
            <w:r>
              <w:t xml:space="preserve">Version</w:t>
            </w:r>
          </w:p>
        </w:tc>
        <w:tc>
          <w:tcPr>
            <w:tcW w:w="4819" w:type="dxa"/>
          </w:tcPr>
          <w:p>
            <w:pPr>
              <w:pStyle w:val="Celda"/>
            </w:pPr>
            <w:r>
              <w:t xml:space="preserve">0.2 (working draft)</w:t>
            </w:r>
          </w:p>
        </w:tc>
      </w:tr>
      <w:tr>
        <w:tc>
          <w:tcPr>
            <w:tcW w:w="4819" w:type="dxa"/>
          </w:tcPr>
          <w:p>
            <w:pPr>
              <w:pStyle w:val="Celda"/>
            </w:pPr>
            <w:r>
              <w:t xml:space="preserve">Date</w:t>
            </w:r>
          </w:p>
        </w:tc>
        <w:tc>
          <w:tcPr>
            <w:tcW w:w="4819" w:type="dxa"/>
          </w:tcPr>
          <w:p>
            <w:pPr>
              <w:pStyle w:val="Celda"/>
            </w:pPr>
            <w:r>
              <w:t xml:space="preserve">19-10-2026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Accountability is not outsourced: the company is answerable to customers, supervisors and the board even if the system belongs to a third party (36 §2). Without a common questionnaire, each function asks whatever it remembers, answers cannot be compared across suppliers and the requirement level stays on paper. This questionnaire turns the twelve blocks of 36 §4.3 into specific questions with the evidence that supports them, and records what was verified before contracting.</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stage 2 of the supplier lifecycle (36 §5), in phase 3 and before G3, once the preliminary requirement level has been set in P14 §3. It is repeated whenever a reassessment trigger occurs (36 §5) and before renewing the contract. Annex A is used with suppliers of software already contracted (36 §8.1) from C1 onwards and at every R6. It is also used before testing an external AI tool with company data that is not public or synthetic: testing is also using (36 §2, principle 8).</w:t>
            </w:r>
          </w:p>
        </w:tc>
      </w:tr>
      <w:tr>
        <w:tc>
          <w:tcPr>
            <w:tcW w:w="4819" w:type="dxa"/>
          </w:tcPr>
          <w:p>
            <w:pPr>
              <w:pStyle w:val="Celda"/>
            </w:pPr>
            <w:r>
              <w:rPr>
                <w:b/>
              </w:rPr>
              <w:t xml:space="preserve">Who completes it</w:t>
            </w:r>
          </w:p>
        </w:tc>
        <w:tc>
          <w:tcPr>
            <w:tcW w:w="4819" w:type="dxa"/>
          </w:tcPr>
          <w:p>
            <w:pPr>
              <w:pStyle w:val="Celda"/>
            </w:pPr>
            <w:r>
              <w:t xml:space="preserve">The supplier answers and provides evidence. Procurement sends the questionnaire and coordinates. Assessors: the AI Technical Owner (blocks 2, 9 and 11), information security (block 5), data protection (blocks 3, 4 and 7), legal (blocks 6 and 8) and the AI Risk Owner (blocks 1, 10 and 12 and the overall assessment).</w:t>
            </w:r>
          </w:p>
        </w:tc>
      </w:tr>
      <w:tr>
        <w:tc>
          <w:tcPr>
            <w:tcW w:w="4819" w:type="dxa"/>
          </w:tcPr>
          <w:p>
            <w:pPr>
              <w:pStyle w:val="Celda"/>
            </w:pPr>
            <w:r>
              <w:rPr>
                <w:b/>
              </w:rPr>
              <w:t xml:space="preserve">Who verifies it</w:t>
            </w:r>
          </w:p>
        </w:tc>
        <w:tc>
          <w:tcPr>
            <w:tcW w:w="4819" w:type="dxa"/>
          </w:tcPr>
          <w:p>
            <w:pPr>
              <w:pStyle w:val="Celda"/>
            </w:pPr>
            <w:r>
              <w:t xml:space="preserve">Lite: the AI Risk Owner; if the AI Risk Owner has assessed the questionnaire, the AI Office or the AI Auditor verifies it. Enterprise: the AI Auditor, who checks at G3 and G5 that the due diligence matches the level (36 §11).</w:t>
            </w:r>
          </w:p>
        </w:tc>
      </w:tr>
      <w:tr>
        <w:tc>
          <w:tcPr>
            <w:tcW w:w="4819" w:type="dxa"/>
          </w:tcPr>
          <w:p>
            <w:pPr>
              <w:pStyle w:val="Celda"/>
            </w:pPr>
            <w:r>
              <w:rPr>
                <w:b/>
              </w:rPr>
              <w:t xml:space="preserve">Who decides or approves</w:t>
            </w:r>
          </w:p>
        </w:tc>
        <w:tc>
          <w:tcPr>
            <w:tcW w:w="4819" w:type="dxa"/>
          </w:tcPr>
          <w:p>
            <w:pPr>
              <w:pStyle w:val="Celda"/>
            </w:pPr>
            <w:r>
              <w:t xml:space="preserve">According to the level (36 §4.2): N1, AI Product Owner with procurement clearance; N2, AI Sponsor with risk and data protection clearance; N3, AI Committee with clearance from risk, information security, data protection and legal.</w:t>
            </w:r>
          </w:p>
        </w:tc>
      </w:tr>
      <w:tr>
        <w:tc>
          <w:tcPr>
            <w:tcW w:w="4819" w:type="dxa"/>
          </w:tcPr>
          <w:p>
            <w:pPr>
              <w:pStyle w:val="Celda"/>
            </w:pPr>
            <w:r>
              <w:rPr>
                <w:b/>
              </w:rPr>
              <w:t xml:space="preserve">Stage or *gate</w:t>
            </w:r>
            <w:r>
              <w:t xml:space="preserve">*</w:t>
            </w:r>
          </w:p>
        </w:tc>
        <w:tc>
          <w:tcPr>
            <w:tcW w:w="4819" w:type="dxa"/>
          </w:tcPr>
          <w:p>
            <w:pPr>
              <w:pStyle w:val="Celda"/>
            </w:pPr>
            <w:r>
              <w:t xml:space="preserve">Phase 3 · G3 Feasibility (criteria G3.20 and G3.22); review at R6 (R6.12). Annex A: C1 and phase 6.</w:t>
            </w:r>
          </w:p>
        </w:tc>
      </w:tr>
      <w:tr>
        <w:tc>
          <w:tcPr>
            <w:tcW w:w="4819" w:type="dxa"/>
          </w:tcPr>
          <w:p>
            <w:pPr>
              <w:pStyle w:val="Celda"/>
            </w:pPr>
            <w:r>
              <w:rPr>
                <w:b/>
              </w:rPr>
              <w:t xml:space="preserve">Tool</w:t>
            </w:r>
          </w:p>
        </w:tc>
        <w:tc>
          <w:tcPr>
            <w:tcW w:w="4819" w:type="dxa"/>
          </w:tcPr>
          <w:p>
            <w:pPr>
              <w:pStyle w:val="Celda"/>
            </w:pPr>
            <w:r>
              <w:t xml:space="preserve">T09 · AI supplier register: the date and result of the due diligence are entered in the </w:t>
            </w:r>
            <w:r>
              <w:rPr>
                <w:i/>
              </w:rPr>
              <w:t xml:space="preserve">Assessment</w:t>
            </w:r>
            <w:r>
              <w:t xml:space="preserve"> block of the register (P57 §3.3).</w:t>
            </w:r>
          </w:p>
        </w:tc>
      </w:tr>
      <w:tr>
        <w:tc>
          <w:tcPr>
            <w:tcW w:w="4819" w:type="dxa"/>
          </w:tcPr>
          <w:p>
            <w:pPr>
              <w:pStyle w:val="Celda"/>
            </w:pPr>
            <w:r>
              <w:rPr>
                <w:b/>
              </w:rPr>
              <w:t xml:space="preserve">Reference document</w:t>
            </w:r>
          </w:p>
        </w:tc>
        <w:tc>
          <w:tcPr>
            <w:tcW w:w="4819" w:type="dxa"/>
          </w:tcPr>
          <w:p>
            <w:pPr>
              <w:pStyle w:val="Celda"/>
            </w:pPr>
            <w:r>
              <w:t xml:space="preserve">Document 36 §4 (levels and content of the questionnaire) and §8 (embedded AI). It is used together with P14, which summarises the assessment.</w:t>
            </w:r>
          </w:p>
        </w:tc>
      </w:tr>
      <w:tr>
        <w:tc>
          <w:tcPr>
            <w:tcW w:w="4819" w:type="dxa"/>
          </w:tcPr>
          <w:p>
            <w:pPr>
              <w:pStyle w:val="Celda"/>
            </w:pPr>
            <w:r>
              <w:rPr>
                <w:b/>
              </w:rPr>
              <w:t xml:space="preserve">Lite versus Enterprise</w:t>
            </w:r>
          </w:p>
        </w:tc>
        <w:tc>
          <w:tcPr>
            <w:tcW w:w="4819" w:type="dxa"/>
          </w:tcPr>
          <w:p>
            <w:pPr>
              <w:pStyle w:val="Celda"/>
            </w:pPr>
            <w:r>
              <w:t xml:space="preserve">The depth depends on the N1–N3 requirement level, not on intensity (36 §2, principle 2). An N3 supplier normally implies Enterprise intensity (01 §9.2).</w:t>
            </w:r>
          </w:p>
        </w:tc>
      </w:tr>
    </w:tbl>
    <w:p>
      <w:pPr>
        <w:pStyle w:val="Espacio"/>
      </w:pPr>
    </w:p>
    <w:p>
      <w:r>
        <w:t xml:space="preserve">Completion rules:</w:t>
      </w:r>
    </w:p>
    <w:p>
      <w:pPr>
        <w:pStyle w:val="Lista"/>
      </w:pPr>
      <w:r>
        <w:t xml:space="preserve">• The questions </w:t>
      </w:r>
      <w:r>
        <w:rPr>
          <w:b/>
        </w:rPr>
        <w:t xml:space="preserve">for the supplier's level and the levels below it</w:t>
      </w:r>
      <w:r>
        <w:t xml:space="preserve"> are asked: N1 answers only those marked N1 (basic questionnaire), N2 those marked N1 and N2 (full questionnaire), N3 all of them.</w:t>
      </w:r>
    </w:p>
    <w:p>
      <w:pPr>
        <w:pStyle w:val="Lista"/>
      </w:pPr>
      <w:r>
        <w:t xml:space="preserve">• Each relevant answer is supported by </w:t>
      </w:r>
      <w:r>
        <w:rPr>
          <w:b/>
        </w:rPr>
        <w:t xml:space="preserve">evidence</w:t>
      </w:r>
      <w:r>
        <w:t xml:space="preserve">; a statement without evidence is rated at most </w:t>
      </w:r>
      <w:r>
        <w:rPr>
          <w:i/>
        </w:rPr>
        <w:t xml:space="preserve">Conformant with observations</w:t>
      </w:r>
      <w:r>
        <w:t xml:space="preserve">.</w:t>
      </w:r>
    </w:p>
    <w:p>
      <w:pPr>
        <w:pStyle w:val="Lista"/>
      </w:pPr>
      <w:r>
        <w:t xml:space="preserve">• At N1, many answers are obtained from the terms of service and privacy terms published by the supplier: the version and date consulted are recorded.</w:t>
      </w:r>
    </w:p>
    <w:p>
      <w:pPr>
        <w:pStyle w:val="Lista"/>
      </w:pPr>
      <w:r>
        <w:t xml:space="preserve">• Answers that reveal a risk are carried over to P12 with the corresponding typical risk (RT-TER-01 to RT-TER-07 of document 33).</w:t>
      </w:r>
    </w:p>
    <w:p>
      <w:pPr>
        <w:pStyle w:val="Lista"/>
      </w:pPr>
      <w:r>
        <w:t xml:space="preserve">• </w:t>
      </w:r>
      <w:r>
        <w:rPr>
          <w:i/>
        </w:rPr>
        <w:t xml:space="preserve">This document does not constitute legal advice.</w:t>
      </w:r>
      <w:r>
        <w:t xml:space="preserve"> References consulted in September 2026; their current validity must be verified.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Supplier–service relationship code</w:t>
            </w:r>
          </w:p>
        </w:tc>
        <w:tc>
          <w:tcPr>
            <w:tcW w:w="3213" w:type="dxa"/>
          </w:tcPr>
          <w:p>
            <w:pPr>
              <w:pStyle w:val="Celda"/>
            </w:pPr>
          </w:p>
        </w:tc>
        <w:tc>
          <w:tcPr>
            <w:tcW w:w="3213" w:type="dxa"/>
          </w:tcPr>
          <w:p>
            <w:pPr>
              <w:pStyle w:val="Celda"/>
            </w:pPr>
            <w:r>
              <w:t xml:space="preserve">PRV-AAAA-NNN from the T09 register (P57).</w:t>
            </w:r>
          </w:p>
        </w:tc>
      </w:tr>
      <w:tr>
        <w:tc>
          <w:tcPr>
            <w:tcW w:w="3213" w:type="dxa"/>
          </w:tcPr>
          <w:p>
            <w:pPr>
              <w:pStyle w:val="Celda"/>
            </w:pPr>
            <w:r>
              <w:t xml:space="preserve">Supplier</w:t>
            </w:r>
          </w:p>
        </w:tc>
        <w:tc>
          <w:tcPr>
            <w:tcW w:w="3213" w:type="dxa"/>
          </w:tcPr>
          <w:p>
            <w:pPr>
              <w:pStyle w:val="Celda"/>
            </w:pPr>
          </w:p>
        </w:tc>
        <w:tc>
          <w:tcPr>
            <w:tcW w:w="3213" w:type="dxa"/>
          </w:tcPr>
          <w:p>
            <w:pPr>
              <w:pStyle w:val="Celda"/>
            </w:pPr>
            <w:r>
              <w:t xml:space="preserve">Legal name, group and country of establishment.</w:t>
            </w:r>
          </w:p>
        </w:tc>
      </w:tr>
      <w:tr>
        <w:tc>
          <w:tcPr>
            <w:tcW w:w="3213" w:type="dxa"/>
          </w:tcPr>
          <w:p>
            <w:pPr>
              <w:pStyle w:val="Celda"/>
            </w:pPr>
            <w:r>
              <w:t xml:space="preserve">Service or component assessed</w:t>
            </w:r>
          </w:p>
        </w:tc>
        <w:tc>
          <w:tcPr>
            <w:tcW w:w="3213" w:type="dxa"/>
          </w:tcPr>
          <w:p>
            <w:pPr>
              <w:pStyle w:val="Celda"/>
            </w:pPr>
          </w:p>
        </w:tc>
        <w:tc>
          <w:tcPr>
            <w:tcW w:w="3213" w:type="dxa"/>
          </w:tcPr>
          <w:p>
            <w:pPr>
              <w:pStyle w:val="Celda"/>
            </w:pPr>
            <w:r>
              <w:t xml:space="preserve">Type of third party in 36 §1.1: model provider, platform, software with AI, integrator, data provider, open components, partner.</w:t>
            </w:r>
          </w:p>
        </w:tc>
      </w:tr>
      <w:tr>
        <w:tc>
          <w:tcPr>
            <w:tcW w:w="3213" w:type="dxa"/>
          </w:tcPr>
          <w:p>
            <w:pPr>
              <w:pStyle w:val="Celda"/>
            </w:pPr>
            <w:r>
              <w:t xml:space="preserve">Linked initiatives and systems</w:t>
            </w:r>
          </w:p>
        </w:tc>
        <w:tc>
          <w:tcPr>
            <w:tcW w:w="3213" w:type="dxa"/>
          </w:tcPr>
          <w:p>
            <w:pPr>
              <w:pStyle w:val="Celda"/>
            </w:pPr>
          </w:p>
        </w:tc>
        <w:tc>
          <w:tcPr>
            <w:tcW w:w="3213" w:type="dxa"/>
          </w:tcPr>
          <w:p>
            <w:pPr>
              <w:pStyle w:val="Celda"/>
            </w:pPr>
            <w:r>
              <w:t xml:space="preserve">IA-AAAA-NNN · SIA-AAAA-NNN.</w:t>
            </w:r>
          </w:p>
        </w:tc>
      </w:tr>
      <w:tr>
        <w:tc>
          <w:tcPr>
            <w:tcW w:w="3213" w:type="dxa"/>
          </w:tcPr>
          <w:p>
            <w:pPr>
              <w:pStyle w:val="Celda"/>
            </w:pPr>
            <w:r>
              <w:t xml:space="preserve">Requirement level</w:t>
            </w:r>
          </w:p>
        </w:tc>
        <w:tc>
          <w:tcPr>
            <w:tcW w:w="3213" w:type="dxa"/>
          </w:tcPr>
          <w:p>
            <w:pPr>
              <w:pStyle w:val="Celda"/>
            </w:pPr>
          </w:p>
        </w:tc>
        <w:tc>
          <w:tcPr>
            <w:tcW w:w="3213" w:type="dxa"/>
          </w:tcPr>
          <w:p>
            <w:pPr>
              <w:pStyle w:val="Celda"/>
            </w:pPr>
            <w:r>
              <w:t xml:space="preserve">N1 Standard · N2 Enhanced · N3 Critical, according to P14 §3.</w:t>
            </w:r>
          </w:p>
        </w:tc>
      </w:tr>
      <w:tr>
        <w:tc>
          <w:tcPr>
            <w:tcW w:w="3213" w:type="dxa"/>
          </w:tcPr>
          <w:p>
            <w:pPr>
              <w:pStyle w:val="Celda"/>
            </w:pPr>
            <w:r>
              <w:t xml:space="preserve">Reason for the questionnaire</w:t>
            </w:r>
          </w:p>
        </w:tc>
        <w:tc>
          <w:tcPr>
            <w:tcW w:w="3213" w:type="dxa"/>
          </w:tcPr>
          <w:p>
            <w:pPr>
              <w:pStyle w:val="Celda"/>
            </w:pPr>
          </w:p>
        </w:tc>
        <w:tc>
          <w:tcPr>
            <w:tcW w:w="3213" w:type="dxa"/>
          </w:tcPr>
          <w:p>
            <w:pPr>
              <w:pStyle w:val="Celda"/>
            </w:pPr>
            <w:r>
              <w:t xml:space="preserve">Initial selection · Reassessment trigger · Renewal · Embedded AI (annex A).</w:t>
            </w:r>
          </w:p>
        </w:tc>
      </w:tr>
      <w:tr>
        <w:tc>
          <w:tcPr>
            <w:tcW w:w="3213" w:type="dxa"/>
          </w:tcPr>
          <w:p>
            <w:pPr>
              <w:pStyle w:val="Celda"/>
            </w:pPr>
            <w:r>
              <w:t xml:space="preserve">Date sent and date answered</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Supplier contact person</w:t>
            </w:r>
          </w:p>
        </w:tc>
        <w:tc>
          <w:tcPr>
            <w:tcW w:w="3213" w:type="dxa"/>
          </w:tcPr>
          <w:p>
            <w:pPr>
              <w:pStyle w:val="Celda"/>
            </w:pPr>
          </w:p>
        </w:tc>
        <w:tc>
          <w:tcPr>
            <w:tcW w:w="3213" w:type="dxa"/>
          </w:tcPr>
          <w:p>
            <w:pPr>
              <w:pStyle w:val="Celda"/>
            </w:pPr>
            <w:r>
              <w:t xml:space="preserve">Name and position of the person who signs the answers.</w:t>
            </w:r>
          </w:p>
        </w:tc>
      </w:tr>
      <w:tr>
        <w:tc>
          <w:tcPr>
            <w:tcW w:w="3213" w:type="dxa"/>
          </w:tcPr>
          <w:p>
            <w:pPr>
              <w:pStyle w:val="Celda"/>
            </w:pPr>
            <w:r>
              <w:t xml:space="preserve">Internal coordinator</w:t>
            </w:r>
          </w:p>
        </w:tc>
        <w:tc>
          <w:tcPr>
            <w:tcW w:w="3213" w:type="dxa"/>
          </w:tcPr>
          <w:p>
            <w:pPr>
              <w:pStyle w:val="Celda"/>
            </w:pPr>
          </w:p>
        </w:tc>
        <w:tc>
          <w:tcPr>
            <w:tcW w:w="3213" w:type="dxa"/>
          </w:tcPr>
          <w:p>
            <w:pPr>
              <w:pStyle w:val="Celda"/>
            </w:pPr>
            <w:r>
              <w:t xml:space="preserve">Procurement or relationship manager.</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Assessment scale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Assessment</w:t>
            </w:r>
          </w:p>
        </w:tc>
        <w:tc>
          <w:tcPr>
            <w:tcW w:w="4819" w:type="dxa"/>
            <w:shd w:val="clear" w:color="auto" w:fill="F2DFCE"/>
          </w:tcPr>
          <w:p>
            <w:pPr>
              <w:pStyle w:val="Celda"/>
            </w:pPr>
            <w:r>
              <w:rPr>
                <w:b/>
              </w:rPr>
              <w:t xml:space="preserve">Meaning</w:t>
            </w:r>
          </w:p>
        </w:tc>
      </w:tr>
      <w:tr>
        <w:tc>
          <w:tcPr>
            <w:tcW w:w="4819" w:type="dxa"/>
          </w:tcPr>
          <w:p>
            <w:pPr>
              <w:pStyle w:val="Celda"/>
            </w:pPr>
            <w:r>
              <w:rPr>
                <w:b/>
              </w:rPr>
              <w:t xml:space="preserve">Conformant</w:t>
            </w:r>
          </w:p>
        </w:tc>
        <w:tc>
          <w:tcPr>
            <w:tcW w:w="4819" w:type="dxa"/>
          </w:tcPr>
          <w:p>
            <w:pPr>
              <w:pStyle w:val="Celda"/>
            </w:pPr>
            <w:r>
              <w:t xml:space="preserve">The answer meets the requirement and is supported by verifiable, current evidence.</w:t>
            </w:r>
          </w:p>
        </w:tc>
      </w:tr>
      <w:tr>
        <w:tc>
          <w:tcPr>
            <w:tcW w:w="4819" w:type="dxa"/>
          </w:tcPr>
          <w:p>
            <w:pPr>
              <w:pStyle w:val="Celda"/>
            </w:pPr>
            <w:r>
              <w:rPr>
                <w:b/>
              </w:rPr>
              <w:t xml:space="preserve">Conformant with observations</w:t>
            </w:r>
          </w:p>
        </w:tc>
        <w:tc>
          <w:tcPr>
            <w:tcW w:w="4819" w:type="dxa"/>
          </w:tcPr>
          <w:p>
            <w:pPr>
              <w:pStyle w:val="Celda"/>
            </w:pPr>
            <w:r>
              <w:t xml:space="preserve">It meets the essentials, but evidence is missing, there is a minor weakness or a condition that must be resolved before signature or before G5.</w:t>
            </w:r>
          </w:p>
        </w:tc>
      </w:tr>
      <w:tr>
        <w:tc>
          <w:tcPr>
            <w:tcW w:w="4819" w:type="dxa"/>
          </w:tcPr>
          <w:p>
            <w:pPr>
              <w:pStyle w:val="Celda"/>
            </w:pPr>
            <w:r>
              <w:rPr>
                <w:b/>
              </w:rPr>
              <w:t xml:space="preserve">Nonconformant</w:t>
            </w:r>
          </w:p>
        </w:tc>
        <w:tc>
          <w:tcPr>
            <w:tcW w:w="4819" w:type="dxa"/>
          </w:tcPr>
          <w:p>
            <w:pPr>
              <w:pStyle w:val="Celda"/>
            </w:pPr>
            <w:r>
              <w:t xml:space="preserve">It does not comply or the answer reveals a risk that is not acceptable for the level.</w:t>
            </w:r>
          </w:p>
        </w:tc>
      </w:tr>
      <w:tr>
        <w:tc>
          <w:tcPr>
            <w:tcW w:w="4819" w:type="dxa"/>
          </w:tcPr>
          <w:p>
            <w:pPr>
              <w:pStyle w:val="Celda"/>
            </w:pPr>
            <w:r>
              <w:rPr>
                <w:b/>
              </w:rPr>
              <w:t xml:space="preserve">Not assessed</w:t>
            </w:r>
          </w:p>
        </w:tc>
        <w:tc>
          <w:tcPr>
            <w:tcW w:w="4819" w:type="dxa"/>
          </w:tcPr>
          <w:p>
            <w:pPr>
              <w:pStyle w:val="Celda"/>
            </w:pPr>
            <w:r>
              <w:t xml:space="preserve">The question has not been asked or could not be assessed; the reason is explained.</w:t>
            </w:r>
          </w:p>
        </w:tc>
      </w:tr>
    </w:tbl>
    <w:p>
      <w:pPr>
        <w:pStyle w:val="Espacio"/>
      </w:pPr>
    </w:p>
    <w:p>
      <w:r>
        <w:t xml:space="preserve">The result of each block is the </w:t>
      </w:r>
      <w:r>
        <w:rPr>
          <w:b/>
        </w:rPr>
        <w:t xml:space="preserve">worst</w:t>
      </w:r>
      <w:r>
        <w:t xml:space="preserve"> of its assessed questions, unless the assessor gives a written justification.</w:t>
      </w:r>
    </w:p>
    <w:p>
      <w:pPr>
        <w:pStyle w:val="Separador"/>
      </w:pPr>
    </w:p>
    <w:p>
      <w:pPr>
        <w:pStyle w:val="Heading1"/>
      </w:pPr>
      <w:r>
        <w:t xml:space="preserve">4. Questionnaire</w:t>
      </w:r>
    </w:p>
    <w:p>
      <w:r>
        <w:t xml:space="preserve">Columns: </w:t>
      </w:r>
      <w:r>
        <w:rPr>
          <w:b/>
        </w:rPr>
        <w:t xml:space="preserve">Level</w:t>
      </w:r>
      <w:r>
        <w:t xml:space="preserve"> indicates the level from which the question is asked. </w:t>
      </w:r>
      <w:r>
        <w:rPr>
          <w:b/>
        </w:rPr>
        <w:t xml:space="preserve">Answer</w:t>
      </w:r>
      <w:r>
        <w:t xml:space="preserve"> is completed by the supplier; </w:t>
      </w:r>
      <w:r>
        <w:rPr>
          <w:b/>
        </w:rPr>
        <w:t xml:space="preserve">Assessment</w:t>
      </w:r>
      <w:r>
        <w:t xml:space="preserve">, by the company.</w:t>
      </w:r>
    </w:p>
    <w:p>
      <w:pPr>
        <w:pStyle w:val="Heading2"/>
      </w:pPr>
      <w:r>
        <w:t xml:space="preserve">4.1 Block 1 · Identity and soundness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1.1</w:t>
            </w:r>
          </w:p>
        </w:tc>
        <w:tc>
          <w:tcPr>
            <w:tcW w:w="1606" w:type="dxa"/>
          </w:tcPr>
          <w:p>
            <w:pPr>
              <w:pStyle w:val="Celda"/>
            </w:pPr>
            <w:r>
              <w:t xml:space="preserve">State your legal name, the group you belong to, your country of establishment and years in operation.</w:t>
            </w:r>
          </w:p>
        </w:tc>
        <w:tc>
          <w:tcPr>
            <w:tcW w:w="1606" w:type="dxa"/>
          </w:tcPr>
          <w:p>
            <w:pPr>
              <w:pStyle w:val="Celda"/>
            </w:pPr>
            <w:r>
              <w:t xml:space="preserve">Extract from the companies register or equivalent.</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1.2</w:t>
            </w:r>
          </w:p>
        </w:tc>
        <w:tc>
          <w:tcPr>
            <w:tcW w:w="1606" w:type="dxa"/>
          </w:tcPr>
          <w:p>
            <w:pPr>
              <w:pStyle w:val="Celda"/>
            </w:pPr>
            <w:r>
              <w:t xml:space="preserve">Describe your ownership structure and any recent or known change of control.</w:t>
            </w:r>
          </w:p>
        </w:tc>
        <w:tc>
          <w:tcPr>
            <w:tcW w:w="1606" w:type="dxa"/>
          </w:tcPr>
          <w:p>
            <w:pPr>
              <w:pStyle w:val="Celda"/>
            </w:pPr>
            <w:r>
              <w:t xml:space="preserve">Group structure chart.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1.3</w:t>
            </w:r>
          </w:p>
        </w:tc>
        <w:tc>
          <w:tcPr>
            <w:tcW w:w="1606" w:type="dxa"/>
          </w:tcPr>
          <w:p>
            <w:pPr>
              <w:pStyle w:val="Celda"/>
            </w:pPr>
            <w:r>
              <w:t xml:space="preserve">What professional liability and cyber insurance do you hold, with what cover and limits?</w:t>
            </w:r>
          </w:p>
        </w:tc>
        <w:tc>
          <w:tcPr>
            <w:tcW w:w="1606" w:type="dxa"/>
          </w:tcPr>
          <w:p>
            <w:pPr>
              <w:pStyle w:val="Celda"/>
            </w:pPr>
            <w:r>
              <w:t xml:space="preserve">Current insurance certificates.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1.4</w:t>
            </w:r>
          </w:p>
        </w:tc>
        <w:tc>
          <w:tcPr>
            <w:tcW w:w="1606" w:type="dxa"/>
          </w:tcPr>
          <w:p>
            <w:pPr>
              <w:pStyle w:val="Celda"/>
            </w:pPr>
            <w:r>
              <w:t xml:space="preserve">Is there any conflict of interest with the company or its competitors that is relevant to the service?</w:t>
            </w:r>
          </w:p>
        </w:tc>
        <w:tc>
          <w:tcPr>
            <w:tcW w:w="1606" w:type="dxa"/>
          </w:tcPr>
          <w:p>
            <w:pPr>
              <w:pStyle w:val="Celda"/>
            </w:pPr>
            <w:r>
              <w:t xml:space="preserve">Signed declaration.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1.5</w:t>
            </w:r>
          </w:p>
        </w:tc>
        <w:tc>
          <w:tcPr>
            <w:tcW w:w="1606" w:type="dxa"/>
          </w:tcPr>
          <w:p>
            <w:pPr>
              <w:pStyle w:val="Celda"/>
            </w:pPr>
            <w:r>
              <w:t xml:space="preserve">Provide your financial position for the last three financial years.</w:t>
            </w:r>
          </w:p>
        </w:tc>
        <w:tc>
          <w:tcPr>
            <w:tcW w:w="1606" w:type="dxa"/>
          </w:tcPr>
          <w:p>
            <w:pPr>
              <w:pStyle w:val="Celda"/>
            </w:pPr>
            <w:r>
              <w:t xml:space="preserve">Annual accounts and audit report.</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1.6</w:t>
            </w:r>
          </w:p>
        </w:tc>
        <w:tc>
          <w:tcPr>
            <w:tcW w:w="1606" w:type="dxa"/>
          </w:tcPr>
          <w:p>
            <w:pPr>
              <w:pStyle w:val="Celda"/>
            </w:pPr>
            <w:r>
              <w:t xml:space="preserve">Provide references from customers with comparable services.</w:t>
            </w:r>
          </w:p>
        </w:tc>
        <w:tc>
          <w:tcPr>
            <w:tcW w:w="1606" w:type="dxa"/>
          </w:tcPr>
          <w:p>
            <w:pPr>
              <w:pStyle w:val="Celda"/>
            </w:pPr>
            <w:r>
              <w:t xml:space="preserve">Authorised contacts.</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4.2 Block 2 · Service and model</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2.1</w:t>
            </w:r>
          </w:p>
        </w:tc>
        <w:tc>
          <w:tcPr>
            <w:tcW w:w="1606" w:type="dxa"/>
          </w:tcPr>
          <w:p>
            <w:pPr>
              <w:pStyle w:val="Celda"/>
            </w:pPr>
            <w:r>
              <w:t xml:space="preserve">Describe the service and the AI features it includes, in plain language.</w:t>
            </w:r>
          </w:p>
        </w:tc>
        <w:tc>
          <w:tcPr>
            <w:tcW w:w="1606" w:type="dxa"/>
          </w:tcPr>
          <w:p>
            <w:pPr>
              <w:pStyle w:val="Celda"/>
            </w:pPr>
            <w:r>
              <w:t xml:space="preserve">Service sheet.</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2.2</w:t>
            </w:r>
          </w:p>
        </w:tc>
        <w:tc>
          <w:tcPr>
            <w:tcW w:w="1606" w:type="dxa"/>
          </w:tcPr>
          <w:p>
            <w:pPr>
              <w:pStyle w:val="Celda"/>
            </w:pPr>
            <w:r>
              <w:t xml:space="preserve">Which models does the service use? Are they proprietary or third-party? Identify the provider of each model.</w:t>
            </w:r>
          </w:p>
        </w:tc>
        <w:tc>
          <w:tcPr>
            <w:tcW w:w="1606" w:type="dxa"/>
          </w:tcPr>
          <w:p>
            <w:pPr>
              <w:pStyle w:val="Celda"/>
            </w:pPr>
            <w:r>
              <w:t xml:space="preserve">List of models and providers.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2.3</w:t>
            </w:r>
          </w:p>
        </w:tc>
        <w:tc>
          <w:tcPr>
            <w:tcW w:w="1606" w:type="dxa"/>
          </w:tcPr>
          <w:p>
            <w:pPr>
              <w:pStyle w:val="Celda"/>
            </w:pPr>
            <w:r>
              <w:t xml:space="preserve">Which versions are in use and what is your policy on changes and version deprecation (advance notice, version pinning)?</w:t>
            </w:r>
          </w:p>
        </w:tc>
        <w:tc>
          <w:tcPr>
            <w:tcW w:w="1606" w:type="dxa"/>
          </w:tcPr>
          <w:p>
            <w:pPr>
              <w:pStyle w:val="Celda"/>
            </w:pPr>
            <w:r>
              <w:t xml:space="preserve">Versioning policy; deprecation calendar.</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2.4</w:t>
            </w:r>
          </w:p>
        </w:tc>
        <w:tc>
          <w:tcPr>
            <w:tcW w:w="1606" w:type="dxa"/>
          </w:tcPr>
          <w:p>
            <w:pPr>
              <w:pStyle w:val="Celda"/>
            </w:pPr>
            <w:r>
              <w:t xml:space="preserve">What model documentation do you provide: intended purpose, known limitations, evaluation results, instructions for use?</w:t>
            </w:r>
          </w:p>
        </w:tc>
        <w:tc>
          <w:tcPr>
            <w:tcW w:w="1606" w:type="dxa"/>
          </w:tcPr>
          <w:p>
            <w:pPr>
              <w:pStyle w:val="Celda"/>
            </w:pPr>
            <w:r>
              <w:t xml:space="preserve">Model documentation.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2.5</w:t>
            </w:r>
          </w:p>
        </w:tc>
        <w:tc>
          <w:tcPr>
            <w:tcW w:w="1606" w:type="dxa"/>
          </w:tcPr>
          <w:p>
            <w:pPr>
              <w:pStyle w:val="Celda"/>
            </w:pPr>
            <w:r>
              <w:t xml:space="preserve">Do you allow the company to carry out its own tests with representative data before contracting?</w:t>
            </w:r>
          </w:p>
        </w:tc>
        <w:tc>
          <w:tcPr>
            <w:tcW w:w="1606" w:type="dxa"/>
          </w:tcPr>
          <w:p>
            <w:pPr>
              <w:pStyle w:val="Celda"/>
            </w:pPr>
            <w:r>
              <w:t xml:space="preserve">Terms of the test environment.</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4.3 Block 3 · Data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3.1</w:t>
            </w:r>
          </w:p>
        </w:tc>
        <w:tc>
          <w:tcPr>
            <w:tcW w:w="1606" w:type="dxa"/>
          </w:tcPr>
          <w:p>
            <w:pPr>
              <w:pStyle w:val="Celda"/>
            </w:pPr>
            <w:r>
              <w:t xml:space="preserve">Do you use the company's inputs, contexts, outputs or data to train or improve models or for other purposes? How is this excluded?</w:t>
            </w:r>
          </w:p>
        </w:tc>
        <w:tc>
          <w:tcPr>
            <w:tcW w:w="1606" w:type="dxa"/>
          </w:tcPr>
          <w:p>
            <w:pPr>
              <w:pStyle w:val="Celda"/>
            </w:pPr>
            <w:r>
              <w:t xml:space="preserve">Terms of service; screenshot of the configuration.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3.2</w:t>
            </w:r>
          </w:p>
        </w:tc>
        <w:tc>
          <w:tcPr>
            <w:tcW w:w="1606" w:type="dxa"/>
          </w:tcPr>
          <w:p>
            <w:pPr>
              <w:pStyle w:val="Celda"/>
            </w:pPr>
            <w:r>
              <w:t xml:space="preserve">What retention period applies to inputs, outputs and logs?</w:t>
            </w:r>
          </w:p>
        </w:tc>
        <w:tc>
          <w:tcPr>
            <w:tcW w:w="1606" w:type="dxa"/>
          </w:tcPr>
          <w:p>
            <w:pPr>
              <w:pStyle w:val="Celda"/>
            </w:pPr>
            <w:r>
              <w:t xml:space="preserve">Terms; configuration.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3.3</w:t>
            </w:r>
          </w:p>
        </w:tc>
        <w:tc>
          <w:tcPr>
            <w:tcW w:w="1606" w:type="dxa"/>
          </w:tcPr>
          <w:p>
            <w:pPr>
              <w:pStyle w:val="Celda"/>
            </w:pPr>
            <w:r>
              <w:t xml:space="preserve">In which regions are the data processed and stored?</w:t>
            </w:r>
          </w:p>
        </w:tc>
        <w:tc>
          <w:tcPr>
            <w:tcW w:w="1606" w:type="dxa"/>
          </w:tcPr>
          <w:p>
            <w:pPr>
              <w:pStyle w:val="Celda"/>
            </w:pPr>
            <w:r>
              <w:t xml:space="preserve">Terms; region configuration.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3.4</w:t>
            </w:r>
          </w:p>
        </w:tc>
        <w:tc>
          <w:tcPr>
            <w:tcW w:w="1606" w:type="dxa"/>
          </w:tcPr>
          <w:p>
            <w:pPr>
              <w:pStyle w:val="Celda"/>
            </w:pPr>
            <w:r>
              <w:t xml:space="preserve">Are there international transfers? With which Chapter V GDPR safeguards?</w:t>
            </w:r>
          </w:p>
        </w:tc>
        <w:tc>
          <w:tcPr>
            <w:tcW w:w="1606" w:type="dxa"/>
          </w:tcPr>
          <w:p>
            <w:pPr>
              <w:pStyle w:val="Celda"/>
            </w:pPr>
            <w:r>
              <w:t xml:space="preserve">Transfer mechanism.</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3.5</w:t>
            </w:r>
          </w:p>
        </w:tc>
        <w:tc>
          <w:tcPr>
            <w:tcW w:w="1606" w:type="dxa"/>
          </w:tcPr>
          <w:p>
            <w:pPr>
              <w:pStyle w:val="Celda"/>
            </w:pPr>
            <w:r>
              <w:t xml:space="preserve">How are data encrypted in transit and at rest, and who manages the keys?</w:t>
            </w:r>
          </w:p>
        </w:tc>
        <w:tc>
          <w:tcPr>
            <w:tcW w:w="1606" w:type="dxa"/>
          </w:tcPr>
          <w:p>
            <w:pPr>
              <w:pStyle w:val="Celda"/>
            </w:pPr>
            <w:r>
              <w:t xml:space="preserve">Technical description or independent report.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3.6</w:t>
            </w:r>
          </w:p>
        </w:tc>
        <w:tc>
          <w:tcPr>
            <w:tcW w:w="1606" w:type="dxa"/>
          </w:tcPr>
          <w:p>
            <w:pPr>
              <w:pStyle w:val="Celda"/>
            </w:pPr>
            <w:r>
              <w:t xml:space="preserve">How are the data of different customers separated?</w:t>
            </w:r>
          </w:p>
        </w:tc>
        <w:tc>
          <w:tcPr>
            <w:tcW w:w="1606" w:type="dxa"/>
          </w:tcPr>
          <w:p>
            <w:pPr>
              <w:pStyle w:val="Celda"/>
            </w:pPr>
            <w:r>
              <w:t xml:space="preserve">Architecture description.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3.7</w:t>
            </w:r>
          </w:p>
        </w:tc>
        <w:tc>
          <w:tcPr>
            <w:tcW w:w="1606" w:type="dxa"/>
          </w:tcPr>
          <w:p>
            <w:pPr>
              <w:pStyle w:val="Celda"/>
            </w:pPr>
            <w:r>
              <w:t xml:space="preserve">How are data deleted on request and at the end of the contract? Do you issue a certificate?</w:t>
            </w:r>
          </w:p>
        </w:tc>
        <w:tc>
          <w:tcPr>
            <w:tcW w:w="1606" w:type="dxa"/>
          </w:tcPr>
          <w:p>
            <w:pPr>
              <w:pStyle w:val="Celda"/>
            </w:pPr>
            <w:r>
              <w:t xml:space="preserve">Deletion procedure; certificate model.</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3.1</w:t>
            </w:r>
          </w:p>
        </w:tc>
        <w:tc>
          <w:tcPr>
            <w:tcW w:w="1606" w:type="dxa"/>
          </w:tcPr>
          <w:p>
            <w:pPr>
              <w:pStyle w:val="Celda"/>
            </w:pPr>
            <w:r>
              <w:t xml:space="preserve">Do you use the inputs…?</w:t>
            </w:r>
          </w:p>
        </w:tc>
        <w:tc>
          <w:tcPr>
            <w:tcW w:w="1606" w:type="dxa"/>
          </w:tcPr>
          <w:p>
            <w:pPr>
              <w:pStyle w:val="Celda"/>
            </w:pPr>
            <w:r>
              <w:t xml:space="preserve">Terms of service and screenshot.</w:t>
            </w:r>
          </w:p>
        </w:tc>
        <w:tc>
          <w:tcPr>
            <w:tcW w:w="1606" w:type="dxa"/>
          </w:tcPr>
          <w:p>
            <w:pPr>
              <w:pStyle w:val="Celda"/>
            </w:pPr>
            <w:r>
              <w:t xml:space="preserve">N1</w:t>
            </w:r>
          </w:p>
        </w:tc>
        <w:tc>
          <w:tcPr>
            <w:tcW w:w="1606" w:type="dxa"/>
          </w:tcPr>
          <w:p>
            <w:pPr>
              <w:pStyle w:val="Celda"/>
            </w:pPr>
            <w:r>
              <w:t xml:space="preserve">"They are not used for training on the business plan; the setting is disabled by default."</w:t>
            </w:r>
          </w:p>
        </w:tc>
        <w:tc>
          <w:tcPr>
            <w:tcW w:w="1606" w:type="dxa"/>
          </w:tcPr>
          <w:p>
            <w:pPr>
              <w:pStyle w:val="Celda"/>
            </w:pPr>
            <w:r>
              <w:t xml:space="preserve">Conformant with observations: the screenshot of the configuration of the company's environment is missing.</w:t>
            </w:r>
          </w:p>
        </w:tc>
      </w:tr>
    </w:tbl>
    <w:p>
      <w:pPr>
        <w:pStyle w:val="Espacio"/>
      </w:pPr>
    </w:p>
    <w:p>
      <w:pPr>
        <w:pStyle w:val="Heading2"/>
      </w:pPr>
      <w:r>
        <w:t xml:space="preserve">4.4 Block 4 · Sub-processors and supply chain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4.1</w:t>
            </w:r>
          </w:p>
        </w:tc>
        <w:tc>
          <w:tcPr>
            <w:tcW w:w="1606" w:type="dxa"/>
          </w:tcPr>
          <w:p>
            <w:pPr>
              <w:pStyle w:val="Celda"/>
            </w:pPr>
            <w:r>
              <w:t xml:space="preserve">Provide the list of sub-processors with their location and function.</w:t>
            </w:r>
          </w:p>
        </w:tc>
        <w:tc>
          <w:tcPr>
            <w:tcW w:w="1606" w:type="dxa"/>
          </w:tcPr>
          <w:p>
            <w:pPr>
              <w:pStyle w:val="Celda"/>
            </w:pPr>
            <w:r>
              <w:t xml:space="preserve">Up-to-date list.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4.2</w:t>
            </w:r>
          </w:p>
        </w:tc>
        <w:tc>
          <w:tcPr>
            <w:tcW w:w="1606" w:type="dxa"/>
          </w:tcPr>
          <w:p>
            <w:pPr>
              <w:pStyle w:val="Celda"/>
            </w:pPr>
            <w:r>
              <w:t xml:space="preserve">How do you notify changes of sub-processors? Is there advance notice and a right to object?</w:t>
            </w:r>
          </w:p>
        </w:tc>
        <w:tc>
          <w:tcPr>
            <w:tcW w:w="1606" w:type="dxa"/>
          </w:tcPr>
          <w:p>
            <w:pPr>
              <w:pStyle w:val="Celda"/>
            </w:pPr>
            <w:r>
              <w:t xml:space="preserve">Change policy.</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4.3</w:t>
            </w:r>
          </w:p>
        </w:tc>
        <w:tc>
          <w:tcPr>
            <w:tcW w:w="1606" w:type="dxa"/>
          </w:tcPr>
          <w:p>
            <w:pPr>
              <w:pStyle w:val="Celda"/>
            </w:pPr>
            <w:r>
              <w:t xml:space="preserve">Do you pass on to your sub-processors the same obligations you assume towards the company?</w:t>
            </w:r>
          </w:p>
        </w:tc>
        <w:tc>
          <w:tcPr>
            <w:tcW w:w="1606" w:type="dxa"/>
          </w:tcPr>
          <w:p>
            <w:pPr>
              <w:pStyle w:val="Celda"/>
            </w:pPr>
            <w:r>
              <w:t xml:space="preserve">Standard clause or declaration.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4.4</w:t>
            </w:r>
          </w:p>
        </w:tc>
        <w:tc>
          <w:tcPr>
            <w:tcW w:w="1606" w:type="dxa"/>
          </w:tcPr>
          <w:p>
            <w:pPr>
              <w:pStyle w:val="Celda"/>
            </w:pPr>
            <w:r>
              <w:t xml:space="preserve">Do you subcontract any essential part of the service? How do you manage the subcontracting chain?</w:t>
            </w:r>
          </w:p>
        </w:tc>
        <w:tc>
          <w:tcPr>
            <w:tcW w:w="1606" w:type="dxa"/>
          </w:tcPr>
          <w:p>
            <w:pPr>
              <w:pStyle w:val="Celda"/>
            </w:pPr>
            <w:r>
              <w:t xml:space="preserve">Chain map; policy.</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4.5 Block 5 · Security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5.1</w:t>
            </w:r>
          </w:p>
        </w:tc>
        <w:tc>
          <w:tcPr>
            <w:tcW w:w="1606" w:type="dxa"/>
          </w:tcPr>
          <w:p>
            <w:pPr>
              <w:pStyle w:val="Celda"/>
            </w:pPr>
            <w:r>
              <w:t xml:space="preserve">Which certifications and independent reports do you hold (for example, ISO/IEC 27001 or ISO/IEC 42001), and do they cover this service?</w:t>
            </w:r>
          </w:p>
        </w:tc>
        <w:tc>
          <w:tcPr>
            <w:tcW w:w="1606" w:type="dxa"/>
          </w:tcPr>
          <w:p>
            <w:pPr>
              <w:pStyle w:val="Celda"/>
            </w:pPr>
            <w:r>
              <w:t xml:space="preserve">Certificates with scope and validity.</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5.2</w:t>
            </w:r>
          </w:p>
        </w:tc>
        <w:tc>
          <w:tcPr>
            <w:tcW w:w="1606" w:type="dxa"/>
          </w:tcPr>
          <w:p>
            <w:pPr>
              <w:pStyle w:val="Celda"/>
            </w:pPr>
            <w:r>
              <w:t xml:space="preserve">How often do you carry out penetration tests and when was the last one?</w:t>
            </w:r>
          </w:p>
        </w:tc>
        <w:tc>
          <w:tcPr>
            <w:tcW w:w="1606" w:type="dxa"/>
          </w:tcPr>
          <w:p>
            <w:pPr>
              <w:pStyle w:val="Celda"/>
            </w:pPr>
            <w:r>
              <w:t xml:space="preserve">Executive summary of the last test.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5.3</w:t>
            </w:r>
          </w:p>
        </w:tc>
        <w:tc>
          <w:tcPr>
            <w:tcW w:w="1606" w:type="dxa"/>
          </w:tcPr>
          <w:p>
            <w:pPr>
              <w:pStyle w:val="Celda"/>
            </w:pPr>
            <w:r>
              <w:t xml:space="preserve">How do you manage vulnerabilities and within what time frames do you fix them?</w:t>
            </w:r>
          </w:p>
        </w:tc>
        <w:tc>
          <w:tcPr>
            <w:tcW w:w="1606" w:type="dxa"/>
          </w:tcPr>
          <w:p>
            <w:pPr>
              <w:pStyle w:val="Celda"/>
            </w:pPr>
            <w:r>
              <w:t xml:space="preserve">Vulnerability policy.</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5.4</w:t>
            </w:r>
          </w:p>
        </w:tc>
        <w:tc>
          <w:tcPr>
            <w:tcW w:w="1606" w:type="dxa"/>
          </w:tcPr>
          <w:p>
            <w:pPr>
              <w:pStyle w:val="Celda"/>
            </w:pPr>
            <w:r>
              <w:t xml:space="preserve">What protections do you apply against prompt injection, information leakage and model extraction?</w:t>
            </w:r>
          </w:p>
        </w:tc>
        <w:tc>
          <w:tcPr>
            <w:tcW w:w="1606" w:type="dxa"/>
          </w:tcPr>
          <w:p>
            <w:pPr>
              <w:pStyle w:val="Celda"/>
            </w:pPr>
            <w:r>
              <w:t xml:space="preserve">Description of controls; test results.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5.5</w:t>
            </w:r>
          </w:p>
        </w:tc>
        <w:tc>
          <w:tcPr>
            <w:tcW w:w="1606" w:type="dxa"/>
          </w:tcPr>
          <w:p>
            <w:pPr>
              <w:pStyle w:val="Celda"/>
            </w:pPr>
            <w:r>
              <w:t xml:space="preserve">If the service includes agents: what identity, permissions, action limits and kill switch do they have?</w:t>
            </w:r>
          </w:p>
        </w:tc>
        <w:tc>
          <w:tcPr>
            <w:tcW w:w="1606" w:type="dxa"/>
          </w:tcPr>
          <w:p>
            <w:pPr>
              <w:pStyle w:val="Celda"/>
            </w:pPr>
            <w:r>
              <w:t xml:space="preserve">Description against the AG controls of document 35.</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5.6</w:t>
            </w:r>
          </w:p>
        </w:tc>
        <w:tc>
          <w:tcPr>
            <w:tcW w:w="1606" w:type="dxa"/>
          </w:tcPr>
          <w:p>
            <w:pPr>
              <w:pStyle w:val="Celda"/>
            </w:pPr>
            <w:r>
              <w:t xml:space="preserve">How do you authenticate and log your staff's access to the company's data?</w:t>
            </w:r>
          </w:p>
        </w:tc>
        <w:tc>
          <w:tcPr>
            <w:tcW w:w="1606" w:type="dxa"/>
          </w:tcPr>
          <w:p>
            <w:pPr>
              <w:pStyle w:val="Celda"/>
            </w:pPr>
            <w:r>
              <w:t xml:space="preserve">Access policy; logs.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5.7</w:t>
            </w:r>
          </w:p>
        </w:tc>
        <w:tc>
          <w:tcPr>
            <w:tcW w:w="1606" w:type="dxa"/>
          </w:tcPr>
          <w:p>
            <w:pPr>
              <w:pStyle w:val="Celda"/>
            </w:pPr>
            <w:r>
              <w:t xml:space="preserve">Do you accept adversarial testing by the company or provide recent independent reports of that type?</w:t>
            </w:r>
          </w:p>
        </w:tc>
        <w:tc>
          <w:tcPr>
            <w:tcW w:w="1606" w:type="dxa"/>
          </w:tcPr>
          <w:p>
            <w:pPr>
              <w:pStyle w:val="Celda"/>
            </w:pPr>
            <w:r>
              <w:t xml:space="preserve">Testing authorisation or report.</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5.8</w:t>
            </w:r>
          </w:p>
        </w:tc>
        <w:tc>
          <w:tcPr>
            <w:tcW w:w="1606" w:type="dxa"/>
          </w:tcPr>
          <w:p>
            <w:pPr>
              <w:pStyle w:val="Celda"/>
            </w:pPr>
            <w:r>
              <w:t xml:space="preserve">Can you provide recent independent adversarial testing reports on the AI service (prompt injection, leakage, tool abuse), with their date and scope?</w:t>
            </w:r>
          </w:p>
        </w:tc>
        <w:tc>
          <w:tcPr>
            <w:tcW w:w="1606" w:type="dxa"/>
          </w:tcPr>
          <w:p>
            <w:pPr>
              <w:pStyle w:val="Celda"/>
            </w:pPr>
            <w:r>
              <w:t xml:space="preserve">Report or executive summary.</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5.9</w:t>
            </w:r>
          </w:p>
        </w:tc>
        <w:tc>
          <w:tcPr>
            <w:tcW w:w="1606" w:type="dxa"/>
          </w:tcPr>
          <w:p>
            <w:pPr>
              <w:pStyle w:val="Celda"/>
            </w:pPr>
            <w:r>
              <w:t xml:space="preserve">Which input, output and action logs do you make available to the company, in what format and with what retention?</w:t>
            </w:r>
          </w:p>
        </w:tc>
        <w:tc>
          <w:tcPr>
            <w:tcW w:w="1606" w:type="dxa"/>
          </w:tcPr>
          <w:p>
            <w:pPr>
              <w:pStyle w:val="Celda"/>
            </w:pPr>
            <w:r>
              <w:t xml:space="preserve">Description; sample log.</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5.10</w:t>
            </w:r>
          </w:p>
        </w:tc>
        <w:tc>
          <w:tcPr>
            <w:tcW w:w="1606" w:type="dxa"/>
          </w:tcPr>
          <w:p>
            <w:pPr>
              <w:pStyle w:val="Celda"/>
            </w:pPr>
            <w:r>
              <w:t xml:space="preserve">Where do the filters, monitoring and log storage of the service itself run, and which of your staff have access to them?</w:t>
            </w:r>
          </w:p>
        </w:tc>
        <w:tc>
          <w:tcPr>
            <w:tcW w:w="1606" w:type="dxa"/>
          </w:tcPr>
          <w:p>
            <w:pPr>
              <w:pStyle w:val="Celda"/>
            </w:pPr>
            <w:r>
              <w:t xml:space="preserve">Description; regions.</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r>
        <w:t xml:space="preserve">These questions and 5.1 (ISO/IEC 42001 certification, if any) reflect the AI security purchasing criteria in 36 §4.3.</w:t>
      </w:r>
    </w:p>
    <w:p>
      <w:pPr>
        <w:pStyle w:val="Heading2"/>
      </w:pPr>
      <w:r>
        <w:t xml:space="preserve">4.6 Block 6 · AI Act compliance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6.1</w:t>
            </w:r>
          </w:p>
        </w:tc>
        <w:tc>
          <w:tcPr>
            <w:tcW w:w="1606" w:type="dxa"/>
          </w:tcPr>
          <w:p>
            <w:pPr>
              <w:pStyle w:val="Celda"/>
            </w:pPr>
            <w:r>
              <w:t xml:space="preserve">What role do you assume under the AI Act for this service (provider of the system, provider of a general-purpose AI model or other)?</w:t>
            </w:r>
          </w:p>
        </w:tc>
        <w:tc>
          <w:tcPr>
            <w:tcW w:w="1606" w:type="dxa"/>
          </w:tcPr>
          <w:p>
            <w:pPr>
              <w:pStyle w:val="Celda"/>
            </w:pPr>
            <w:r>
              <w:t xml:space="preserve">Declaration.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6.2</w:t>
            </w:r>
          </w:p>
        </w:tc>
        <w:tc>
          <w:tcPr>
            <w:tcW w:w="1606" w:type="dxa"/>
          </w:tcPr>
          <w:p>
            <w:pPr>
              <w:pStyle w:val="Celda"/>
            </w:pPr>
            <w:r>
              <w:t xml:space="preserve">How do you classify the system for the purposes of the AI Act?</w:t>
            </w:r>
          </w:p>
        </w:tc>
        <w:tc>
          <w:tcPr>
            <w:tcW w:w="1606" w:type="dxa"/>
          </w:tcPr>
          <w:p>
            <w:pPr>
              <w:pStyle w:val="Celda"/>
            </w:pPr>
            <w:r>
              <w:t xml:space="preserve">Classification analysis.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6.3</w:t>
            </w:r>
          </w:p>
        </w:tc>
        <w:tc>
          <w:tcPr>
            <w:tcW w:w="1606" w:type="dxa"/>
          </w:tcPr>
          <w:p>
            <w:pPr>
              <w:pStyle w:val="Celda"/>
            </w:pPr>
            <w:r>
              <w:t xml:space="preserve">What technical documentation and instructions for use do you provide so that the company can meet its obligations as deployer (Art. 26)?</w:t>
            </w:r>
          </w:p>
        </w:tc>
        <w:tc>
          <w:tcPr>
            <w:tcW w:w="1606" w:type="dxa"/>
          </w:tcPr>
          <w:p>
            <w:pPr>
              <w:pStyle w:val="Celda"/>
            </w:pPr>
            <w:r>
              <w:t xml:space="preserve">Instructions for use.</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6.4</w:t>
            </w:r>
          </w:p>
        </w:tc>
        <w:tc>
          <w:tcPr>
            <w:tcW w:w="1606" w:type="dxa"/>
          </w:tcPr>
          <w:p>
            <w:pPr>
              <w:pStyle w:val="Celda"/>
            </w:pPr>
            <w:r>
              <w:t xml:space="preserve">What logs does the system generate and how does the company access them?</w:t>
            </w:r>
          </w:p>
        </w:tc>
        <w:tc>
          <w:tcPr>
            <w:tcW w:w="1606" w:type="dxa"/>
          </w:tcPr>
          <w:p>
            <w:pPr>
              <w:pStyle w:val="Celda"/>
            </w:pPr>
            <w:r>
              <w:t xml:space="preserve">Description of logs and retention periods.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6.5</w:t>
            </w:r>
          </w:p>
        </w:tc>
        <w:tc>
          <w:tcPr>
            <w:tcW w:w="1606" w:type="dxa"/>
          </w:tcPr>
          <w:p>
            <w:pPr>
              <w:pStyle w:val="Celda"/>
            </w:pPr>
            <w:r>
              <w:t xml:space="preserve">What means do you provide for human oversight?</w:t>
            </w:r>
          </w:p>
        </w:tc>
        <w:tc>
          <w:tcPr>
            <w:tcW w:w="1606" w:type="dxa"/>
          </w:tcPr>
          <w:p>
            <w:pPr>
              <w:pStyle w:val="Celda"/>
            </w:pPr>
            <w:r>
              <w:t xml:space="preserve">Functional description.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6.6</w:t>
            </w:r>
          </w:p>
        </w:tc>
        <w:tc>
          <w:tcPr>
            <w:tcW w:w="1606" w:type="dxa"/>
          </w:tcPr>
          <w:p>
            <w:pPr>
              <w:pStyle w:val="Celda"/>
            </w:pPr>
            <w:r>
              <w:t xml:space="preserve">How do you cooperate in handling serious incidents and in post-market monitoring?</w:t>
            </w:r>
          </w:p>
        </w:tc>
        <w:tc>
          <w:tcPr>
            <w:tcW w:w="1606" w:type="dxa"/>
          </w:tcPr>
          <w:p>
            <w:pPr>
              <w:pStyle w:val="Celda"/>
            </w:pPr>
            <w:r>
              <w:t xml:space="preserve">Procedure.</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6.7</w:t>
            </w:r>
          </w:p>
        </w:tc>
        <w:tc>
          <w:tcPr>
            <w:tcW w:w="1606" w:type="dxa"/>
          </w:tcPr>
          <w:p>
            <w:pPr>
              <w:pStyle w:val="Celda"/>
            </w:pPr>
            <w:r>
              <w:t xml:space="preserve">If you supply a general-purpose AI model: what information and documentation do you provide on capabilities and limitations (Art. 53)?</w:t>
            </w:r>
          </w:p>
        </w:tc>
        <w:tc>
          <w:tcPr>
            <w:tcW w:w="1606" w:type="dxa"/>
          </w:tcPr>
          <w:p>
            <w:pPr>
              <w:pStyle w:val="Celda"/>
            </w:pPr>
            <w:r>
              <w:t xml:space="preserve">Documentation for downstream providers.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6.8</w:t>
            </w:r>
          </w:p>
        </w:tc>
        <w:tc>
          <w:tcPr>
            <w:tcW w:w="1606" w:type="dxa"/>
          </w:tcPr>
          <w:p>
            <w:pPr>
              <w:pStyle w:val="Celda"/>
            </w:pPr>
            <w:r>
              <w:t xml:space="preserve">If you supply components to a high-risk system of the company: do you accept the written agreement under Art. 25(4)?</w:t>
            </w:r>
          </w:p>
        </w:tc>
        <w:tc>
          <w:tcPr>
            <w:tcW w:w="1606" w:type="dxa"/>
          </w:tcPr>
          <w:p>
            <w:pPr>
              <w:pStyle w:val="Celda"/>
            </w:pPr>
            <w:r>
              <w:t xml:space="preserve">Draft agreement.</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4.7 Block 7 · Data protection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7.1</w:t>
            </w:r>
          </w:p>
        </w:tc>
        <w:tc>
          <w:tcPr>
            <w:tcW w:w="1606" w:type="dxa"/>
          </w:tcPr>
          <w:p>
            <w:pPr>
              <w:pStyle w:val="Celda"/>
            </w:pPr>
            <w:r>
              <w:t xml:space="preserve">Do you act as a processor? Will you sign a data processing agreement in accordance with Art. 28 of the GDPR?</w:t>
            </w:r>
          </w:p>
        </w:tc>
        <w:tc>
          <w:tcPr>
            <w:tcW w:w="1606" w:type="dxa"/>
          </w:tcPr>
          <w:p>
            <w:pPr>
              <w:pStyle w:val="Celda"/>
            </w:pPr>
            <w:r>
              <w:t xml:space="preserve">Data processing agreement.</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7.2</w:t>
            </w:r>
          </w:p>
        </w:tc>
        <w:tc>
          <w:tcPr>
            <w:tcW w:w="1606" w:type="dxa"/>
          </w:tcPr>
          <w:p>
            <w:pPr>
              <w:pStyle w:val="Celda"/>
            </w:pPr>
            <w:r>
              <w:t xml:space="preserve">What technical and organisational measures do you apply?</w:t>
            </w:r>
          </w:p>
        </w:tc>
        <w:tc>
          <w:tcPr>
            <w:tcW w:w="1606" w:type="dxa"/>
          </w:tcPr>
          <w:p>
            <w:pPr>
              <w:pStyle w:val="Celda"/>
            </w:pPr>
            <w:r>
              <w:t xml:space="preserve">Annex of measures.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7.3</w:t>
            </w:r>
          </w:p>
        </w:tc>
        <w:tc>
          <w:tcPr>
            <w:tcW w:w="1606" w:type="dxa"/>
          </w:tcPr>
          <w:p>
            <w:pPr>
              <w:pStyle w:val="Celda"/>
            </w:pPr>
            <w:r>
              <w:t xml:space="preserve">How do you support the company's impact assessments?</w:t>
            </w:r>
          </w:p>
        </w:tc>
        <w:tc>
          <w:tcPr>
            <w:tcW w:w="1606" w:type="dxa"/>
          </w:tcPr>
          <w:p>
            <w:pPr>
              <w:pStyle w:val="Celda"/>
            </w:pPr>
            <w:r>
              <w:t xml:space="preserve">Information provided.</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7.4</w:t>
            </w:r>
          </w:p>
        </w:tc>
        <w:tc>
          <w:tcPr>
            <w:tcW w:w="1606" w:type="dxa"/>
          </w:tcPr>
          <w:p>
            <w:pPr>
              <w:pStyle w:val="Celda"/>
            </w:pPr>
            <w:r>
              <w:t xml:space="preserve">How do you support the handling of data subject rights?</w:t>
            </w:r>
          </w:p>
        </w:tc>
        <w:tc>
          <w:tcPr>
            <w:tcW w:w="1606" w:type="dxa"/>
          </w:tcPr>
          <w:p>
            <w:pPr>
              <w:pStyle w:val="Celda"/>
            </w:pPr>
            <w:r>
              <w:t xml:space="preserve">Procedure.</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4.8 Block 8 · Intellectual property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8.1</w:t>
            </w:r>
          </w:p>
        </w:tc>
        <w:tc>
          <w:tcPr>
            <w:tcW w:w="1606" w:type="dxa"/>
          </w:tcPr>
          <w:p>
            <w:pPr>
              <w:pStyle w:val="Celda"/>
            </w:pPr>
            <w:r>
              <w:t xml:space="preserve">Who owns the outputs, or what rights of use does the company have over them?</w:t>
            </w:r>
          </w:p>
        </w:tc>
        <w:tc>
          <w:tcPr>
            <w:tcW w:w="1606" w:type="dxa"/>
          </w:tcPr>
          <w:p>
            <w:pPr>
              <w:pStyle w:val="Celda"/>
            </w:pPr>
            <w:r>
              <w:t xml:space="preserve">Terms.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8.2</w:t>
            </w:r>
          </w:p>
        </w:tc>
        <w:tc>
          <w:tcPr>
            <w:tcW w:w="1606" w:type="dxa"/>
          </w:tcPr>
          <w:p>
            <w:pPr>
              <w:pStyle w:val="Celda"/>
            </w:pPr>
            <w:r>
              <w:t xml:space="preserve">What information do you provide on the licences and provenance of the training data?</w:t>
            </w:r>
          </w:p>
        </w:tc>
        <w:tc>
          <w:tcPr>
            <w:tcW w:w="1606" w:type="dxa"/>
          </w:tcPr>
          <w:p>
            <w:pPr>
              <w:pStyle w:val="Celda"/>
            </w:pPr>
            <w:r>
              <w:t xml:space="preserve">Declaration or documentation.</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8.3</w:t>
            </w:r>
          </w:p>
        </w:tc>
        <w:tc>
          <w:tcPr>
            <w:tcW w:w="1606" w:type="dxa"/>
          </w:tcPr>
          <w:p>
            <w:pPr>
              <w:pStyle w:val="Celda"/>
            </w:pPr>
            <w:r>
              <w:t xml:space="preserve">Do you offer an indemnity against infringement claims arising from the model or its training data?</w:t>
            </w:r>
          </w:p>
        </w:tc>
        <w:tc>
          <w:tcPr>
            <w:tcW w:w="1606" w:type="dxa"/>
          </w:tcPr>
          <w:p>
            <w:pPr>
              <w:pStyle w:val="Celda"/>
            </w:pPr>
            <w:r>
              <w:t xml:space="preserve">Indemnity clause.</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8.4</w:t>
            </w:r>
          </w:p>
        </w:tc>
        <w:tc>
          <w:tcPr>
            <w:tcW w:w="1606" w:type="dxa"/>
          </w:tcPr>
          <w:p>
            <w:pPr>
              <w:pStyle w:val="Celda"/>
            </w:pPr>
            <w:r>
              <w:t xml:space="preserve">If you develop bespoke components: who owns what is developed?</w:t>
            </w:r>
          </w:p>
        </w:tc>
        <w:tc>
          <w:tcPr>
            <w:tcW w:w="1606" w:type="dxa"/>
          </w:tcPr>
          <w:p>
            <w:pPr>
              <w:pStyle w:val="Celda"/>
            </w:pPr>
            <w:r>
              <w:t xml:space="preserve">Contractual proposal.</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Heading2"/>
      </w:pPr>
      <w:r>
        <w:t xml:space="preserve">4.9 Block 9 · Continuity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9.1</w:t>
            </w:r>
          </w:p>
        </w:tc>
        <w:tc>
          <w:tcPr>
            <w:tcW w:w="1606" w:type="dxa"/>
          </w:tcPr>
          <w:p>
            <w:pPr>
              <w:pStyle w:val="Celda"/>
            </w:pPr>
            <w:r>
              <w:t xml:space="preserve">What availability do you commit to and what has actual availability been over the last twelve months?</w:t>
            </w:r>
          </w:p>
        </w:tc>
        <w:tc>
          <w:tcPr>
            <w:tcW w:w="1606" w:type="dxa"/>
          </w:tcPr>
          <w:p>
            <w:pPr>
              <w:pStyle w:val="Celda"/>
            </w:pPr>
            <w:r>
              <w:t xml:space="preserve">Service commitment; history.</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9.2</w:t>
            </w:r>
          </w:p>
        </w:tc>
        <w:tc>
          <w:tcPr>
            <w:tcW w:w="1606" w:type="dxa"/>
          </w:tcPr>
          <w:p>
            <w:pPr>
              <w:pStyle w:val="Celda"/>
            </w:pPr>
            <w:r>
              <w:t xml:space="preserve">Which third parties does the service depend on (cloud, models) and what happens if they fail?</w:t>
            </w:r>
          </w:p>
        </w:tc>
        <w:tc>
          <w:tcPr>
            <w:tcW w:w="1606" w:type="dxa"/>
          </w:tcPr>
          <w:p>
            <w:pPr>
              <w:pStyle w:val="Celda"/>
            </w:pPr>
            <w:r>
              <w:t xml:space="preserve">Dependency map.</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9.3</w:t>
            </w:r>
          </w:p>
        </w:tc>
        <w:tc>
          <w:tcPr>
            <w:tcW w:w="1606" w:type="dxa"/>
          </w:tcPr>
          <w:p>
            <w:pPr>
              <w:pStyle w:val="Celda"/>
            </w:pPr>
            <w:r>
              <w:t xml:space="preserve">Do you have continuity and recovery plans? What recovery times do you commit to?</w:t>
            </w:r>
          </w:p>
        </w:tc>
        <w:tc>
          <w:tcPr>
            <w:tcW w:w="1606" w:type="dxa"/>
          </w:tcPr>
          <w:p>
            <w:pPr>
              <w:pStyle w:val="Celda"/>
            </w:pPr>
            <w:r>
              <w:t xml:space="preserve">Plan summary.</w:t>
            </w:r>
          </w:p>
        </w:tc>
        <w:tc>
          <w:tcPr>
            <w:tcW w:w="1606" w:type="dxa"/>
          </w:tcPr>
          <w:p>
            <w:pPr>
              <w:pStyle w:val="Celda"/>
            </w:pPr>
            <w:r>
              <w:t xml:space="preserve">N3</w:t>
            </w:r>
          </w:p>
        </w:tc>
        <w:tc>
          <w:tcPr>
            <w:tcW w:w="1606" w:type="dxa"/>
          </w:tcPr>
          <w:p>
            <w:pPr>
              <w:pStyle w:val="Celda"/>
            </w:pPr>
          </w:p>
        </w:tc>
        <w:tc>
          <w:tcPr>
            <w:tcW w:w="1606" w:type="dxa"/>
          </w:tcPr>
          <w:p>
            <w:pPr>
              <w:pStyle w:val="Celda"/>
            </w:pPr>
          </w:p>
        </w:tc>
      </w:tr>
      <w:tr>
        <w:tc>
          <w:tcPr>
            <w:tcW w:w="1606" w:type="dxa"/>
          </w:tcPr>
          <w:p>
            <w:pPr>
              <w:pStyle w:val="Celda"/>
            </w:pPr>
            <w:r>
              <w:t xml:space="preserve">9.4</w:t>
            </w:r>
          </w:p>
        </w:tc>
        <w:tc>
          <w:tcPr>
            <w:tcW w:w="1606" w:type="dxa"/>
          </w:tcPr>
          <w:p>
            <w:pPr>
              <w:pStyle w:val="Celda"/>
            </w:pPr>
            <w:r>
              <w:t xml:space="preserve">When did you last test those plans and with what result?</w:t>
            </w:r>
          </w:p>
        </w:tc>
        <w:tc>
          <w:tcPr>
            <w:tcW w:w="1606" w:type="dxa"/>
          </w:tcPr>
          <w:p>
            <w:pPr>
              <w:pStyle w:val="Celda"/>
            </w:pPr>
            <w:r>
              <w:t xml:space="preserve">Test report.</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4.10 Block 10 · Incidents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10.1</w:t>
            </w:r>
          </w:p>
        </w:tc>
        <w:tc>
          <w:tcPr>
            <w:tcW w:w="1606" w:type="dxa"/>
          </w:tcPr>
          <w:p>
            <w:pPr>
              <w:pStyle w:val="Celda"/>
            </w:pPr>
            <w:r>
              <w:t xml:space="preserve">How do you manage incidents and through which channel do you notify them?</w:t>
            </w:r>
          </w:p>
        </w:tc>
        <w:tc>
          <w:tcPr>
            <w:tcW w:w="1606" w:type="dxa"/>
          </w:tcPr>
          <w:p>
            <w:pPr>
              <w:pStyle w:val="Celda"/>
            </w:pPr>
            <w:r>
              <w:t xml:space="preserve">Terms; procedure.</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10.2</w:t>
            </w:r>
          </w:p>
        </w:tc>
        <w:tc>
          <w:tcPr>
            <w:tcW w:w="1606" w:type="dxa"/>
          </w:tcPr>
          <w:p>
            <w:pPr>
              <w:pStyle w:val="Celda"/>
            </w:pPr>
            <w:r>
              <w:t xml:space="preserve">Within what time limit from detection do you notify, and with what minimum content?</w:t>
            </w:r>
          </w:p>
        </w:tc>
        <w:tc>
          <w:tcPr>
            <w:tcW w:w="1606" w:type="dxa"/>
          </w:tcPr>
          <w:p>
            <w:pPr>
              <w:pStyle w:val="Celda"/>
            </w:pPr>
            <w:r>
              <w:t xml:space="preserve">Contractual commitment.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10.3</w:t>
            </w:r>
          </w:p>
        </w:tc>
        <w:tc>
          <w:tcPr>
            <w:tcW w:w="1606" w:type="dxa"/>
          </w:tcPr>
          <w:p>
            <w:pPr>
              <w:pStyle w:val="Celda"/>
            </w:pPr>
            <w:r>
              <w:t xml:space="preserve">What relevant incidents has the service had in the last twenty-four months?</w:t>
            </w:r>
          </w:p>
        </w:tc>
        <w:tc>
          <w:tcPr>
            <w:tcW w:w="1606" w:type="dxa"/>
          </w:tcPr>
          <w:p>
            <w:pPr>
              <w:pStyle w:val="Celda"/>
            </w:pPr>
            <w:r>
              <w:t xml:space="preserve">Summary list.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10.4</w:t>
            </w:r>
          </w:p>
        </w:tc>
        <w:tc>
          <w:tcPr>
            <w:tcW w:w="1606" w:type="dxa"/>
          </w:tcPr>
          <w:p>
            <w:pPr>
              <w:pStyle w:val="Celda"/>
            </w:pPr>
            <w:r>
              <w:t xml:space="preserve">Do you cooperate in the company's response and regulatory notifications within an agreed maximum time limit (indicatively 24 hours or less)?</w:t>
            </w:r>
          </w:p>
        </w:tc>
        <w:tc>
          <w:tcPr>
            <w:tcW w:w="1606" w:type="dxa"/>
          </w:tcPr>
          <w:p>
            <w:pPr>
              <w:pStyle w:val="Celda"/>
            </w:pPr>
            <w:r>
              <w:t xml:space="preserve">Contractual commitment.</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4.11 Block 11 · Exit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11.1</w:t>
            </w:r>
          </w:p>
        </w:tc>
        <w:tc>
          <w:tcPr>
            <w:tcW w:w="1606" w:type="dxa"/>
          </w:tcPr>
          <w:p>
            <w:pPr>
              <w:pStyle w:val="Celda"/>
            </w:pPr>
            <w:r>
              <w:t xml:space="preserve">In which formats can the company export its data?</w:t>
            </w:r>
          </w:p>
        </w:tc>
        <w:tc>
          <w:tcPr>
            <w:tcW w:w="1606" w:type="dxa"/>
          </w:tcPr>
          <w:p>
            <w:pPr>
              <w:pStyle w:val="Celda"/>
            </w:pPr>
            <w:r>
              <w:t xml:space="preserve">Export documentation.</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11.2</w:t>
            </w:r>
          </w:p>
        </w:tc>
        <w:tc>
          <w:tcPr>
            <w:tcW w:w="1606" w:type="dxa"/>
          </w:tcPr>
          <w:p>
            <w:pPr>
              <w:pStyle w:val="Celda"/>
            </w:pPr>
            <w:r>
              <w:t xml:space="preserve">Can configurations, prompts, logs, indexes and memories also be exported?</w:t>
            </w:r>
          </w:p>
        </w:tc>
        <w:tc>
          <w:tcPr>
            <w:tcW w:w="1606" w:type="dxa"/>
          </w:tcPr>
          <w:p>
            <w:pPr>
              <w:pStyle w:val="Celda"/>
            </w:pPr>
            <w:r>
              <w:t xml:space="preserve">Documentation; test.</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11.3</w:t>
            </w:r>
          </w:p>
        </w:tc>
        <w:tc>
          <w:tcPr>
            <w:tcW w:w="1606" w:type="dxa"/>
          </w:tcPr>
          <w:p>
            <w:pPr>
              <w:pStyle w:val="Celda"/>
            </w:pPr>
            <w:r>
              <w:t xml:space="preserve">What assistance and transition period do you offer on termination?</w:t>
            </w:r>
          </w:p>
        </w:tc>
        <w:tc>
          <w:tcPr>
            <w:tcW w:w="1606" w:type="dxa"/>
          </w:tcPr>
          <w:p>
            <w:pPr>
              <w:pStyle w:val="Celda"/>
            </w:pPr>
            <w:r>
              <w:t xml:space="preserve">Contractual proposal.</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11.4</w:t>
            </w:r>
          </w:p>
        </w:tc>
        <w:tc>
          <w:tcPr>
            <w:tcW w:w="1606" w:type="dxa"/>
          </w:tcPr>
          <w:p>
            <w:pPr>
              <w:pStyle w:val="Celda"/>
            </w:pPr>
            <w:r>
              <w:t xml:space="preserve">How do you certify deletion on termination?</w:t>
            </w:r>
          </w:p>
        </w:tc>
        <w:tc>
          <w:tcPr>
            <w:tcW w:w="1606" w:type="dxa"/>
          </w:tcPr>
          <w:p>
            <w:pPr>
              <w:pStyle w:val="Celda"/>
            </w:pPr>
            <w:r>
              <w:t xml:space="preserve">Certificate model (P57 §8).</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11.5</w:t>
            </w:r>
          </w:p>
        </w:tc>
        <w:tc>
          <w:tcPr>
            <w:tcW w:w="1606" w:type="dxa"/>
          </w:tcPr>
          <w:p>
            <w:pPr>
              <w:pStyle w:val="Celda"/>
            </w:pPr>
            <w:r>
              <w:t xml:space="preserve">Will you cooperate in a portability test with an alternative supplier?</w:t>
            </w:r>
          </w:p>
        </w:tc>
        <w:tc>
          <w:tcPr>
            <w:tcW w:w="1606" w:type="dxa"/>
          </w:tcPr>
          <w:p>
            <w:pPr>
              <w:pStyle w:val="Celda"/>
            </w:pPr>
            <w:r>
              <w:t xml:space="preserve">Commitment.</w:t>
            </w:r>
          </w:p>
        </w:tc>
        <w:tc>
          <w:tcPr>
            <w:tcW w:w="1606" w:type="dxa"/>
          </w:tcPr>
          <w:p>
            <w:pPr>
              <w:pStyle w:val="Celda"/>
            </w:pPr>
            <w:r>
              <w:t xml:space="preserve">N3</w:t>
            </w:r>
          </w:p>
        </w:tc>
        <w:tc>
          <w:tcPr>
            <w:tcW w:w="1606" w:type="dxa"/>
          </w:tcPr>
          <w:p>
            <w:pPr>
              <w:pStyle w:val="Celda"/>
            </w:pPr>
          </w:p>
        </w:tc>
        <w:tc>
          <w:tcPr>
            <w:tcW w:w="1606" w:type="dxa"/>
          </w:tcPr>
          <w:p>
            <w:pPr>
              <w:pStyle w:val="Celda"/>
            </w:pPr>
          </w:p>
        </w:tc>
      </w:tr>
    </w:tbl>
    <w:p>
      <w:pPr>
        <w:pStyle w:val="Espacio"/>
      </w:pPr>
    </w:p>
    <w:p>
      <w:pPr>
        <w:pStyle w:val="Heading2"/>
      </w:pPr>
      <w:r>
        <w:t xml:space="preserve">4.12 Block 12 · Ethics and responsible use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Question</w:t>
            </w:r>
          </w:p>
        </w:tc>
        <w:tc>
          <w:tcPr>
            <w:tcW w:w="1606" w:type="dxa"/>
            <w:shd w:val="clear" w:color="auto" w:fill="F2DFCE"/>
          </w:tcPr>
          <w:p>
            <w:pPr>
              <w:pStyle w:val="Celda"/>
            </w:pPr>
            <w:r>
              <w:rPr>
                <w:b/>
              </w:rPr>
              <w:t xml:space="preserve">Evidence requested</w:t>
            </w:r>
          </w:p>
        </w:tc>
        <w:tc>
          <w:tcPr>
            <w:tcW w:w="1606" w:type="dxa"/>
            <w:shd w:val="clear" w:color="auto" w:fill="F2DFCE"/>
          </w:tcPr>
          <w:p>
            <w:pPr>
              <w:pStyle w:val="Celda"/>
            </w:pPr>
            <w:r>
              <w:rPr>
                <w:b/>
              </w:rPr>
              <w:t xml:space="preserve">Level</w:t>
            </w:r>
          </w:p>
        </w:tc>
        <w:tc>
          <w:tcPr>
            <w:tcW w:w="1606" w:type="dxa"/>
            <w:shd w:val="clear" w:color="auto" w:fill="F2DFCE"/>
          </w:tcPr>
          <w:p>
            <w:pPr>
              <w:pStyle w:val="Celda"/>
            </w:pPr>
            <w:r>
              <w:rPr>
                <w:b/>
              </w:rPr>
              <w:t xml:space="preserve">Answer</w:t>
            </w:r>
          </w:p>
        </w:tc>
        <w:tc>
          <w:tcPr>
            <w:tcW w:w="1606" w:type="dxa"/>
            <w:shd w:val="clear" w:color="auto" w:fill="F2DFCE"/>
          </w:tcPr>
          <w:p>
            <w:pPr>
              <w:pStyle w:val="Celda"/>
            </w:pPr>
            <w:r>
              <w:rPr>
                <w:b/>
              </w:rPr>
              <w:t xml:space="preserve">Assessment</w:t>
            </w:r>
          </w:p>
        </w:tc>
      </w:tr>
      <w:tr>
        <w:tc>
          <w:tcPr>
            <w:tcW w:w="1606" w:type="dxa"/>
          </w:tcPr>
          <w:p>
            <w:pPr>
              <w:pStyle w:val="Celda"/>
            </w:pPr>
            <w:r>
              <w:t xml:space="preserve">12.1</w:t>
            </w:r>
          </w:p>
        </w:tc>
        <w:tc>
          <w:tcPr>
            <w:tcW w:w="1606" w:type="dxa"/>
          </w:tcPr>
          <w:p>
            <w:pPr>
              <w:pStyle w:val="Celda"/>
            </w:pPr>
            <w:r>
              <w:t xml:space="preserve">What acceptable use policy do you apply and what use restrictions do you impose?</w:t>
            </w:r>
          </w:p>
        </w:tc>
        <w:tc>
          <w:tcPr>
            <w:tcW w:w="1606" w:type="dxa"/>
          </w:tcPr>
          <w:p>
            <w:pPr>
              <w:pStyle w:val="Celda"/>
            </w:pPr>
            <w:r>
              <w:t xml:space="preserve">Published policy.</w:t>
            </w:r>
          </w:p>
        </w:tc>
        <w:tc>
          <w:tcPr>
            <w:tcW w:w="1606" w:type="dxa"/>
          </w:tcPr>
          <w:p>
            <w:pPr>
              <w:pStyle w:val="Celda"/>
            </w:pPr>
            <w:r>
              <w:t xml:space="preserve">N1</w:t>
            </w:r>
          </w:p>
        </w:tc>
        <w:tc>
          <w:tcPr>
            <w:tcW w:w="1606" w:type="dxa"/>
          </w:tcPr>
          <w:p>
            <w:pPr>
              <w:pStyle w:val="Celda"/>
            </w:pPr>
          </w:p>
        </w:tc>
        <w:tc>
          <w:tcPr>
            <w:tcW w:w="1606" w:type="dxa"/>
          </w:tcPr>
          <w:p>
            <w:pPr>
              <w:pStyle w:val="Celda"/>
            </w:pPr>
          </w:p>
        </w:tc>
      </w:tr>
      <w:tr>
        <w:tc>
          <w:tcPr>
            <w:tcW w:w="1606" w:type="dxa"/>
          </w:tcPr>
          <w:p>
            <w:pPr>
              <w:pStyle w:val="Celda"/>
            </w:pPr>
            <w:r>
              <w:t xml:space="preserve">12.2</w:t>
            </w:r>
          </w:p>
        </w:tc>
        <w:tc>
          <w:tcPr>
            <w:tcW w:w="1606" w:type="dxa"/>
          </w:tcPr>
          <w:p>
            <w:pPr>
              <w:pStyle w:val="Celda"/>
            </w:pPr>
            <w:r>
              <w:t xml:space="preserve">How do you assess and manage bias in the model or the service?</w:t>
            </w:r>
          </w:p>
        </w:tc>
        <w:tc>
          <w:tcPr>
            <w:tcW w:w="1606" w:type="dxa"/>
          </w:tcPr>
          <w:p>
            <w:pPr>
              <w:pStyle w:val="Celda"/>
            </w:pPr>
            <w:r>
              <w:t xml:space="preserve">Metrics and evaluation results.</w:t>
            </w:r>
          </w:p>
        </w:tc>
        <w:tc>
          <w:tcPr>
            <w:tcW w:w="1606" w:type="dxa"/>
          </w:tcPr>
          <w:p>
            <w:pPr>
              <w:pStyle w:val="Celda"/>
            </w:pPr>
            <w:r>
              <w:t xml:space="preserve">N2</w:t>
            </w:r>
          </w:p>
        </w:tc>
        <w:tc>
          <w:tcPr>
            <w:tcW w:w="1606" w:type="dxa"/>
          </w:tcPr>
          <w:p>
            <w:pPr>
              <w:pStyle w:val="Celda"/>
            </w:pPr>
          </w:p>
        </w:tc>
        <w:tc>
          <w:tcPr>
            <w:tcW w:w="1606" w:type="dxa"/>
          </w:tcPr>
          <w:p>
            <w:pPr>
              <w:pStyle w:val="Celda"/>
            </w:pPr>
          </w:p>
        </w:tc>
      </w:tr>
      <w:tr>
        <w:tc>
          <w:tcPr>
            <w:tcW w:w="1606" w:type="dxa"/>
          </w:tcPr>
          <w:p>
            <w:pPr>
              <w:pStyle w:val="Celda"/>
            </w:pPr>
            <w:r>
              <w:t xml:space="preserve">12.3</w:t>
            </w:r>
          </w:p>
        </w:tc>
        <w:tc>
          <w:tcPr>
            <w:tcW w:w="1606" w:type="dxa"/>
          </w:tcPr>
          <w:p>
            <w:pPr>
              <w:pStyle w:val="Celda"/>
            </w:pPr>
            <w:r>
              <w:t xml:space="preserve">Does any use restriction affect the company's use case?</w:t>
            </w:r>
          </w:p>
        </w:tc>
        <w:tc>
          <w:tcPr>
            <w:tcW w:w="1606" w:type="dxa"/>
          </w:tcPr>
          <w:p>
            <w:pPr>
              <w:pStyle w:val="Celda"/>
            </w:pPr>
            <w:r>
              <w:t xml:space="preserve">Assessor's analysis.</w:t>
            </w:r>
          </w:p>
        </w:tc>
        <w:tc>
          <w:tcPr>
            <w:tcW w:w="1606" w:type="dxa"/>
          </w:tcPr>
          <w:p>
            <w:pPr>
              <w:pStyle w:val="Celda"/>
            </w:pPr>
            <w:r>
              <w:t xml:space="preserve">N2</w:t>
            </w: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Assessment summary and transfer to P14</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w:t>
            </w:r>
          </w:p>
        </w:tc>
        <w:tc>
          <w:tcPr>
            <w:tcW w:w="2410" w:type="dxa"/>
            <w:shd w:val="clear" w:color="auto" w:fill="F2DFCE"/>
          </w:tcPr>
          <w:p>
            <w:pPr>
              <w:pStyle w:val="Celda"/>
            </w:pPr>
            <w:r>
              <w:rPr>
                <w:b/>
              </w:rPr>
              <w:t xml:space="preserve">Result</w:t>
            </w:r>
          </w:p>
        </w:tc>
        <w:tc>
          <w:tcPr>
            <w:tcW w:w="2410" w:type="dxa"/>
            <w:shd w:val="clear" w:color="auto" w:fill="F2DFCE"/>
          </w:tcPr>
          <w:p>
            <w:pPr>
              <w:pStyle w:val="Celda"/>
            </w:pPr>
            <w:r>
              <w:rPr>
                <w:b/>
              </w:rPr>
              <w:t xml:space="preserve">Observations and conditions (owner and deadline)</w:t>
            </w:r>
          </w:p>
        </w:tc>
        <w:tc>
          <w:tcPr>
            <w:tcW w:w="2410" w:type="dxa"/>
            <w:shd w:val="clear" w:color="auto" w:fill="F2DFCE"/>
          </w:tcPr>
          <w:p>
            <w:pPr>
              <w:pStyle w:val="Celda"/>
            </w:pPr>
            <w:r>
              <w:rPr>
                <w:b/>
              </w:rPr>
              <w:t xml:space="preserve">Risk carried over to P12</w:t>
            </w:r>
          </w:p>
        </w:tc>
      </w:tr>
      <w:tr>
        <w:tc>
          <w:tcPr>
            <w:tcW w:w="2410" w:type="dxa"/>
          </w:tcPr>
          <w:p>
            <w:pPr>
              <w:pStyle w:val="Celda"/>
            </w:pPr>
            <w:r>
              <w:t xml:space="preserve">1 · Identity and soundness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2 · Service and model</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3 · Data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4 · Sub-processors and chain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5 · Security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6 · AI Act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7 · Data protection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8 · Intellectual property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9 · Continuity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10 · Incidents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11 · Exit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12 · Ethics and responsible use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(illustrative example)</w:t>
            </w:r>
            <w:r>
              <w:t xml:space="preserve"> 3 · Data</w:t>
            </w:r>
          </w:p>
        </w:tc>
        <w:tc>
          <w:tcPr>
            <w:tcW w:w="2410" w:type="dxa"/>
          </w:tcPr>
          <w:p>
            <w:pPr>
              <w:pStyle w:val="Celda"/>
            </w:pPr>
            <w:r>
              <w:t xml:space="preserve">Conformant with observations</w:t>
            </w:r>
          </w:p>
        </w:tc>
        <w:tc>
          <w:tcPr>
            <w:tcW w:w="2410" w:type="dxa"/>
          </w:tcPr>
          <w:p>
            <w:pPr>
              <w:pStyle w:val="Celda"/>
            </w:pPr>
            <w:r>
              <w:t xml:space="preserve">Provide a screenshot of the no-training configuration before signature; procurement; 15-10-2026.</w:t>
            </w:r>
          </w:p>
        </w:tc>
        <w:tc>
          <w:tcPr>
            <w:tcW w:w="2410" w:type="dxa"/>
          </w:tcPr>
          <w:p>
            <w:pPr>
              <w:pStyle w:val="Celda"/>
            </w:pPr>
            <w:r>
              <w:t xml:space="preserve">RT-TER-02</w:t>
            </w:r>
          </w:p>
        </w:tc>
      </w:tr>
    </w:tbl>
    <w:p>
      <w:pPr>
        <w:pStyle w:val="Espacio"/>
      </w:pPr>
    </w:p>
    <w:p>
      <w:r>
        <w:t xml:space="preserve">A </w:t>
      </w:r>
      <w:r>
        <w:rPr>
          <w:b/>
        </w:rPr>
        <w:t xml:space="preserve">Nonconformant</w:t>
      </w:r>
      <w:r>
        <w:t xml:space="preserve"> block in data (3), security (5) or data protection (7) prevents the supplier from being used with production data until it is resolved; the conclusion is recorded in P14 §6.</w:t>
      </w:r>
    </w:p>
    <w:p>
      <w:pPr>
        <w:pStyle w:val="Separador"/>
      </w:pPr>
    </w:p>
    <w:p>
      <w:pPr>
        <w:pStyle w:val="Heading1"/>
      </w:pPr>
      <w:r>
        <w:t xml:space="preserve">6. Direct or third-party verification (N3)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Type of verification</w:t>
            </w:r>
          </w:p>
        </w:tc>
        <w:tc>
          <w:tcPr>
            <w:tcW w:w="3213" w:type="dxa"/>
          </w:tcPr>
          <w:p>
            <w:pPr>
              <w:pStyle w:val="Celda"/>
            </w:pPr>
          </w:p>
        </w:tc>
        <w:tc>
          <w:tcPr>
            <w:tcW w:w="3213" w:type="dxa"/>
          </w:tcPr>
          <w:p>
            <w:pPr>
              <w:pStyle w:val="Celda"/>
            </w:pPr>
            <w:r>
              <w:t xml:space="preserve">Visit · On-site document review · Report by a designated third party.</w:t>
            </w:r>
          </w:p>
        </w:tc>
      </w:tr>
      <w:tr>
        <w:tc>
          <w:tcPr>
            <w:tcW w:w="3213" w:type="dxa"/>
          </w:tcPr>
          <w:p>
            <w:pPr>
              <w:pStyle w:val="Celda"/>
            </w:pPr>
            <w:r>
              <w:t xml:space="preserve">Scope</w:t>
            </w:r>
          </w:p>
        </w:tc>
        <w:tc>
          <w:tcPr>
            <w:tcW w:w="3213" w:type="dxa"/>
          </w:tcPr>
          <w:p>
            <w:pPr>
              <w:pStyle w:val="Celda"/>
            </w:pPr>
          </w:p>
        </w:tc>
        <w:tc>
          <w:tcPr>
            <w:tcW w:w="3213" w:type="dxa"/>
          </w:tcPr>
          <w:p>
            <w:pPr>
              <w:pStyle w:val="Celda"/>
            </w:pPr>
            <w:r>
              <w:t xml:space="preserve">Blocks and questions verified.</w:t>
            </w:r>
          </w:p>
        </w:tc>
      </w:tr>
      <w:tr>
        <w:tc>
          <w:tcPr>
            <w:tcW w:w="3213" w:type="dxa"/>
          </w:tcPr>
          <w:p>
            <w:pPr>
              <w:pStyle w:val="Celda"/>
            </w:pPr>
            <w:r>
              <w:t xml:space="preserve">Date and owner</w:t>
            </w:r>
          </w:p>
        </w:tc>
        <w:tc>
          <w:tcPr>
            <w:tcW w:w="3213" w:type="dxa"/>
          </w:tcPr>
          <w:p>
            <w:pPr>
              <w:pStyle w:val="Celda"/>
            </w:pPr>
          </w:p>
        </w:tc>
        <w:tc>
          <w:tcPr>
            <w:tcW w:w="3213" w:type="dxa"/>
          </w:tcPr>
          <w:p>
            <w:pPr>
              <w:pStyle w:val="Celda"/>
            </w:pPr>
          </w:p>
        </w:tc>
      </w:tr>
      <w:tr>
        <w:tc>
          <w:tcPr>
            <w:tcW w:w="3213" w:type="dxa"/>
          </w:tcPr>
          <w:p>
            <w:pPr>
              <w:pStyle w:val="Celda"/>
            </w:pPr>
            <w:r>
              <w:t xml:space="preserve">Result</w:t>
            </w:r>
          </w:p>
        </w:tc>
        <w:tc>
          <w:tcPr>
            <w:tcW w:w="3213" w:type="dxa"/>
          </w:tcPr>
          <w:p>
            <w:pPr>
              <w:pStyle w:val="Celda"/>
            </w:pPr>
          </w:p>
        </w:tc>
        <w:tc>
          <w:tcPr>
            <w:tcW w:w="3213" w:type="dxa"/>
          </w:tcPr>
          <w:p>
            <w:pPr>
              <w:pStyle w:val="Celda"/>
            </w:pPr>
            <w:r>
              <w:t xml:space="preserve">Confirms the answers · With discrepancies.</w:t>
            </w:r>
          </w:p>
        </w:tc>
      </w:tr>
      <w:tr>
        <w:tc>
          <w:tcPr>
            <w:tcW w:w="3213" w:type="dxa"/>
          </w:tcPr>
          <w:p>
            <w:pPr>
              <w:pStyle w:val="Celda"/>
            </w:pPr>
            <w:r>
              <w:t xml:space="preserve">Discrepancies and treatment</w:t>
            </w:r>
          </w:p>
        </w:tc>
        <w:tc>
          <w:tcPr>
            <w:tcW w:w="3213" w:type="dxa"/>
          </w:tcPr>
          <w:p>
            <w:pPr>
              <w:pStyle w:val="Celda"/>
            </w:pPr>
          </w:p>
        </w:tc>
        <w:tc>
          <w:tcPr>
            <w:tcW w:w="3213" w:type="dxa"/>
          </w:tcPr>
          <w:p>
            <w:pPr>
              <w:pStyle w:val="Celda"/>
            </w:pPr>
            <w:r>
              <w:t xml:space="preserve">Question, discrepancy and corrected assessment.</w:t>
            </w:r>
          </w:p>
        </w:tc>
      </w:tr>
    </w:tbl>
    <w:p>
      <w:pPr>
        <w:pStyle w:val="Espacio"/>
      </w:pPr>
    </w:p>
    <w:p>
      <w:pPr>
        <w:pStyle w:val="Separador"/>
      </w:pPr>
    </w:p>
    <w:p>
      <w:pPr>
        <w:pStyle w:val="Heading1"/>
      </w:pPr>
      <w:r>
        <w:t xml:space="preserve">7. Annex A · Embedded AI questionnaire for suppliers of software already contracted</w:t>
      </w:r>
    </w:p>
    <w:p>
      <w:r>
        <w:t xml:space="preserve">It is sent to current software suppliers to identify existing or planned AI features (36 §8.1, step 1). Priority is given to software that processes personal or confidential data or that plays a part in decisions. It controls risk RT-TER-06.</w:t>
      </w:r>
    </w:p>
    <w:p>
      <w:pPr>
        <w:pStyle w:val="Heading2"/>
      </w:pPr>
      <w:r>
        <w:t xml:space="preserve">7.1 Questions to the supplier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Question</w:t>
            </w:r>
          </w:p>
        </w:tc>
        <w:tc>
          <w:tcPr>
            <w:tcW w:w="3213" w:type="dxa"/>
            <w:shd w:val="clear" w:color="auto" w:fill="F2DFCE"/>
          </w:tcPr>
          <w:p>
            <w:pPr>
              <w:pStyle w:val="Celda"/>
            </w:pPr>
            <w:r>
              <w:rPr>
                <w:b/>
              </w:rPr>
              <w:t xml:space="preserve">Answer</w:t>
            </w:r>
          </w:p>
        </w:tc>
      </w:tr>
      <w:tr>
        <w:tc>
          <w:tcPr>
            <w:tcW w:w="3213" w:type="dxa"/>
          </w:tcPr>
          <w:p>
            <w:pPr>
              <w:pStyle w:val="Celda"/>
            </w:pPr>
            <w:r>
              <w:t xml:space="preserve">A.1</w:t>
            </w:r>
          </w:p>
        </w:tc>
        <w:tc>
          <w:tcPr>
            <w:tcW w:w="3213" w:type="dxa"/>
          </w:tcPr>
          <w:p>
            <w:pPr>
              <w:pStyle w:val="Celda"/>
            </w:pPr>
            <w:r>
              <w:t xml:space="preserve">Which AI features does the contracted software include today? Describe them in plain language.</w:t>
            </w:r>
          </w:p>
        </w:tc>
        <w:tc>
          <w:tcPr>
            <w:tcW w:w="3213" w:type="dxa"/>
          </w:tcPr>
          <w:p>
            <w:pPr>
              <w:pStyle w:val="Celda"/>
            </w:pPr>
          </w:p>
        </w:tc>
      </w:tr>
      <w:tr>
        <w:tc>
          <w:tcPr>
            <w:tcW w:w="3213" w:type="dxa"/>
          </w:tcPr>
          <w:p>
            <w:pPr>
              <w:pStyle w:val="Celda"/>
            </w:pPr>
            <w:r>
              <w:t xml:space="preserve">A.2</w:t>
            </w:r>
          </w:p>
        </w:tc>
        <w:tc>
          <w:tcPr>
            <w:tcW w:w="3213" w:type="dxa"/>
          </w:tcPr>
          <w:p>
            <w:pPr>
              <w:pStyle w:val="Celda"/>
            </w:pPr>
            <w:r>
              <w:t xml:space="preserve">Which AI features do you plan to add in the next twelve months?</w:t>
            </w:r>
          </w:p>
        </w:tc>
        <w:tc>
          <w:tcPr>
            <w:tcW w:w="3213" w:type="dxa"/>
          </w:tcPr>
          <w:p>
            <w:pPr>
              <w:pStyle w:val="Celda"/>
            </w:pPr>
          </w:p>
        </w:tc>
      </w:tr>
      <w:tr>
        <w:tc>
          <w:tcPr>
            <w:tcW w:w="3213" w:type="dxa"/>
          </w:tcPr>
          <w:p>
            <w:pPr>
              <w:pStyle w:val="Celda"/>
            </w:pPr>
            <w:r>
              <w:t xml:space="preserve">A.3</w:t>
            </w:r>
          </w:p>
        </w:tc>
        <w:tc>
          <w:tcPr>
            <w:tcW w:w="3213" w:type="dxa"/>
          </w:tcPr>
          <w:p>
            <w:pPr>
              <w:pStyle w:val="Celda"/>
            </w:pPr>
            <w:r>
              <w:t xml:space="preserve">Are any of them enabled by default through updates?</w:t>
            </w:r>
          </w:p>
        </w:tc>
        <w:tc>
          <w:tcPr>
            <w:tcW w:w="3213" w:type="dxa"/>
          </w:tcPr>
          <w:p>
            <w:pPr>
              <w:pStyle w:val="Celda"/>
            </w:pPr>
          </w:p>
        </w:tc>
      </w:tr>
      <w:tr>
        <w:tc>
          <w:tcPr>
            <w:tcW w:w="3213" w:type="dxa"/>
          </w:tcPr>
          <w:p>
            <w:pPr>
              <w:pStyle w:val="Celda"/>
            </w:pPr>
            <w:r>
              <w:t xml:space="preserve">A.4</w:t>
            </w:r>
          </w:p>
        </w:tc>
        <w:tc>
          <w:tcPr>
            <w:tcW w:w="3213" w:type="dxa"/>
          </w:tcPr>
          <w:p>
            <w:pPr>
              <w:pStyle w:val="Celda"/>
            </w:pPr>
            <w:r>
              <w:t xml:space="preserve">Can the company keep each feature disabled until it has assessed it? How?</w:t>
            </w:r>
          </w:p>
        </w:tc>
        <w:tc>
          <w:tcPr>
            <w:tcW w:w="3213" w:type="dxa"/>
          </w:tcPr>
          <w:p>
            <w:pPr>
              <w:pStyle w:val="Celda"/>
            </w:pPr>
          </w:p>
        </w:tc>
      </w:tr>
      <w:tr>
        <w:tc>
          <w:tcPr>
            <w:tcW w:w="3213" w:type="dxa"/>
          </w:tcPr>
          <w:p>
            <w:pPr>
              <w:pStyle w:val="Celda"/>
            </w:pPr>
            <w:r>
              <w:t xml:space="preserve">A.5</w:t>
            </w:r>
          </w:p>
        </w:tc>
        <w:tc>
          <w:tcPr>
            <w:tcW w:w="3213" w:type="dxa"/>
          </w:tcPr>
          <w:p>
            <w:pPr>
              <w:pStyle w:val="Celda"/>
            </w:pPr>
            <w:r>
              <w:t xml:space="preserve">Which of the company's data does each feature process? Do they include personal or confidential data?</w:t>
            </w:r>
          </w:p>
        </w:tc>
        <w:tc>
          <w:tcPr>
            <w:tcW w:w="3213" w:type="dxa"/>
          </w:tcPr>
          <w:p>
            <w:pPr>
              <w:pStyle w:val="Celda"/>
            </w:pPr>
          </w:p>
        </w:tc>
      </w:tr>
      <w:tr>
        <w:tc>
          <w:tcPr>
            <w:tcW w:w="3213" w:type="dxa"/>
          </w:tcPr>
          <w:p>
            <w:pPr>
              <w:pStyle w:val="Celda"/>
            </w:pPr>
            <w:r>
              <w:t xml:space="preserve">A.6</w:t>
            </w:r>
          </w:p>
        </w:tc>
        <w:tc>
          <w:tcPr>
            <w:tcW w:w="3213" w:type="dxa"/>
          </w:tcPr>
          <w:p>
            <w:pPr>
              <w:pStyle w:val="Celda"/>
            </w:pPr>
            <w:r>
              <w:t xml:space="preserve">Are those data used to train or improve models? How is this excluded?</w:t>
            </w:r>
          </w:p>
        </w:tc>
        <w:tc>
          <w:tcPr>
            <w:tcW w:w="3213" w:type="dxa"/>
          </w:tcPr>
          <w:p>
            <w:pPr>
              <w:pStyle w:val="Celda"/>
            </w:pPr>
          </w:p>
        </w:tc>
      </w:tr>
      <w:tr>
        <w:tc>
          <w:tcPr>
            <w:tcW w:w="3213" w:type="dxa"/>
          </w:tcPr>
          <w:p>
            <w:pPr>
              <w:pStyle w:val="Celda"/>
            </w:pPr>
            <w:r>
              <w:t xml:space="preserve">A.7</w:t>
            </w:r>
          </w:p>
        </w:tc>
        <w:tc>
          <w:tcPr>
            <w:tcW w:w="3213" w:type="dxa"/>
          </w:tcPr>
          <w:p>
            <w:pPr>
              <w:pStyle w:val="Celda"/>
            </w:pPr>
            <w:r>
              <w:t xml:space="preserve">Which models and model providers does each feature use and where are the data processed?</w:t>
            </w:r>
          </w:p>
        </w:tc>
        <w:tc>
          <w:tcPr>
            <w:tcW w:w="3213" w:type="dxa"/>
          </w:tcPr>
          <w:p>
            <w:pPr>
              <w:pStyle w:val="Celda"/>
            </w:pPr>
          </w:p>
        </w:tc>
      </w:tr>
      <w:tr>
        <w:tc>
          <w:tcPr>
            <w:tcW w:w="3213" w:type="dxa"/>
          </w:tcPr>
          <w:p>
            <w:pPr>
              <w:pStyle w:val="Celda"/>
            </w:pPr>
            <w:r>
              <w:t xml:space="preserve">A.8</w:t>
            </w:r>
          </w:p>
        </w:tc>
        <w:tc>
          <w:tcPr>
            <w:tcW w:w="3213" w:type="dxa"/>
          </w:tcPr>
          <w:p>
            <w:pPr>
              <w:pStyle w:val="Celda"/>
            </w:pPr>
            <w:r>
              <w:t xml:space="preserve">Does any feature play a part in decisions about people or carry out actions by itself?</w:t>
            </w:r>
          </w:p>
        </w:tc>
        <w:tc>
          <w:tcPr>
            <w:tcW w:w="3213" w:type="dxa"/>
          </w:tcPr>
          <w:p>
            <w:pPr>
              <w:pStyle w:val="Celda"/>
            </w:pPr>
          </w:p>
        </w:tc>
      </w:tr>
      <w:tr>
        <w:tc>
          <w:tcPr>
            <w:tcW w:w="3213" w:type="dxa"/>
          </w:tcPr>
          <w:p>
            <w:pPr>
              <w:pStyle w:val="Celda"/>
            </w:pPr>
            <w:r>
              <w:t xml:space="preserve">A.9</w:t>
            </w:r>
          </w:p>
        </w:tc>
        <w:tc>
          <w:tcPr>
            <w:tcW w:w="3213" w:type="dxa"/>
          </w:tcPr>
          <w:p>
            <w:pPr>
              <w:pStyle w:val="Celda"/>
            </w:pPr>
            <w:r>
              <w:t xml:space="preserve">How do you give notice of new AI features and model changes (release notes, advance notice)?</w:t>
            </w:r>
          </w:p>
        </w:tc>
        <w:tc>
          <w:tcPr>
            <w:tcW w:w="3213" w:type="dxa"/>
          </w:tcPr>
          <w:p>
            <w:pPr>
              <w:pStyle w:val="Celda"/>
            </w:pPr>
          </w:p>
        </w:tc>
      </w:tr>
      <w:tr>
        <w:tc>
          <w:tcPr>
            <w:tcW w:w="3213" w:type="dxa"/>
          </w:tcPr>
          <w:p>
            <w:pPr>
              <w:pStyle w:val="Celda"/>
            </w:pPr>
            <w:r>
              <w:t xml:space="preserve">A.10</w:t>
            </w:r>
          </w:p>
        </w:tc>
        <w:tc>
          <w:tcPr>
            <w:tcW w:w="3213" w:type="dxa"/>
          </w:tcPr>
          <w:p>
            <w:pPr>
              <w:pStyle w:val="Celda"/>
            </w:pPr>
            <w:r>
              <w:t xml:space="preserve">Do you accept an addendum with the clauses on use of data, location, model changes and transparency on AI features (P56 §8)?</w:t>
            </w:r>
          </w:p>
        </w:tc>
        <w:tc>
          <w:tcPr>
            <w:tcW w:w="3213" w:type="dxa"/>
          </w:tcPr>
          <w:p>
            <w:pPr>
              <w:pStyle w:val="Celda"/>
            </w:pPr>
          </w:p>
        </w:tc>
      </w:tr>
    </w:tbl>
    <w:p>
      <w:pPr>
        <w:pStyle w:val="Espacio"/>
      </w:pPr>
    </w:p>
    <w:p>
      <w:pPr>
        <w:pStyle w:val="Heading2"/>
      </w:pPr>
      <w:r>
        <w:t xml:space="preserve">7.2 Company assessment and decision</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AI feature</w:t>
            </w:r>
          </w:p>
        </w:tc>
        <w:tc>
          <w:tcPr>
            <w:tcW w:w="1205" w:type="dxa"/>
            <w:shd w:val="clear" w:color="auto" w:fill="F2DFCE"/>
          </w:tcPr>
          <w:p>
            <w:pPr>
              <w:pStyle w:val="Celda"/>
            </w:pPr>
            <w:r>
              <w:rPr>
                <w:b/>
              </w:rPr>
              <w:t xml:space="preserve">Inventory code (T02)</w:t>
            </w:r>
          </w:p>
        </w:tc>
        <w:tc>
          <w:tcPr>
            <w:tcW w:w="1205" w:type="dxa"/>
            <w:shd w:val="clear" w:color="auto" w:fill="F2DFCE"/>
          </w:tcPr>
          <w:p>
            <w:pPr>
              <w:pStyle w:val="Celda"/>
            </w:pPr>
            <w:r>
              <w:rPr>
                <w:b/>
              </w:rPr>
              <w:t xml:space="preserve">Personal or confidential data</w:t>
            </w:r>
          </w:p>
        </w:tc>
        <w:tc>
          <w:tcPr>
            <w:tcW w:w="1205" w:type="dxa"/>
            <w:shd w:val="clear" w:color="auto" w:fill="F2DFCE"/>
          </w:tcPr>
          <w:p>
            <w:pPr>
              <w:pStyle w:val="Celda"/>
            </w:pPr>
            <w:r>
              <w:rPr>
                <w:b/>
              </w:rPr>
              <w:t xml:space="preserve">Plays a part in decisions or acts (A0–A3)</w:t>
            </w:r>
          </w:p>
        </w:tc>
        <w:tc>
          <w:tcPr>
            <w:tcW w:w="1205" w:type="dxa"/>
            <w:shd w:val="clear" w:color="auto" w:fill="F2DFCE"/>
          </w:tcPr>
          <w:p>
            <w:pPr>
              <w:pStyle w:val="Celda"/>
            </w:pPr>
            <w:r>
              <w:rPr>
                <w:b/>
              </w:rPr>
              <w:t xml:space="preserve">Can it be disabled?</w:t>
            </w:r>
          </w:p>
        </w:tc>
        <w:tc>
          <w:tcPr>
            <w:tcW w:w="1205" w:type="dxa"/>
            <w:shd w:val="clear" w:color="auto" w:fill="F2DFCE"/>
          </w:tcPr>
          <w:p>
            <w:pPr>
              <w:pStyle w:val="Celda"/>
            </w:pPr>
            <w:r>
              <w:rPr>
                <w:b/>
              </w:rPr>
              <w:t xml:space="preserve">N level</w:t>
            </w:r>
          </w:p>
        </w:tc>
        <w:tc>
          <w:tcPr>
            <w:tcW w:w="1205" w:type="dxa"/>
            <w:shd w:val="clear" w:color="auto" w:fill="F2DFCE"/>
          </w:tcPr>
          <w:p>
            <w:pPr>
              <w:pStyle w:val="Celda"/>
            </w:pPr>
            <w:r>
              <w:rPr>
                <w:b/>
              </w:rPr>
              <w:t xml:space="preserve">Decision</w:t>
            </w:r>
          </w:p>
        </w:tc>
        <w:tc>
          <w:tcPr>
            <w:tcW w:w="1205" w:type="dxa"/>
            <w:shd w:val="clear" w:color="auto" w:fill="F2DFCE"/>
          </w:tcPr>
          <w:p>
            <w:pPr>
              <w:pStyle w:val="Celda"/>
            </w:pPr>
            <w:r>
              <w:rPr>
                <w:b/>
              </w:rPr>
              <w:t xml:space="preserve">RT-TER-06 risk recorded</w:t>
            </w:r>
          </w:p>
        </w:tc>
      </w:tr>
      <w:tr>
        <w:tc>
          <w:tcPr>
            <w:tcW w:w="1205" w:type="dxa"/>
          </w:tcPr>
          <w:p>
            <w:pPr>
              <w:pStyle w:val="Celda"/>
            </w:pPr>
          </w:p>
        </w:tc>
        <w:tc>
          <w:tcPr>
            <w:tcW w:w="1205" w:type="dxa"/>
          </w:tcPr>
          <w:p>
            <w:pPr>
              <w:pStyle w:val="Celda"/>
            </w:pPr>
            <w:r>
              <w:t xml:space="preserve">SIA-AAAA-NNN</w:t>
            </w:r>
          </w:p>
        </w:tc>
        <w:tc>
          <w:tcPr>
            <w:tcW w:w="1205" w:type="dxa"/>
          </w:tcPr>
          <w:p>
            <w:pPr>
              <w:pStyle w:val="Celda"/>
            </w:pPr>
            <w:r>
              <w:t xml:space="preserve">Yes · No</w:t>
            </w:r>
          </w:p>
        </w:tc>
        <w:tc>
          <w:tcPr>
            <w:tcW w:w="1205" w:type="dxa"/>
          </w:tcPr>
          <w:p>
            <w:pPr>
              <w:pStyle w:val="Celda"/>
            </w:pPr>
          </w:p>
        </w:tc>
        <w:tc>
          <w:tcPr>
            <w:tcW w:w="1205" w:type="dxa"/>
          </w:tcPr>
          <w:p>
            <w:pPr>
              <w:pStyle w:val="Celda"/>
            </w:pPr>
            <w:r>
              <w:t xml:space="preserve">Yes · No</w:t>
            </w:r>
          </w:p>
        </w:tc>
        <w:tc>
          <w:tcPr>
            <w:tcW w:w="1205" w:type="dxa"/>
          </w:tcPr>
          <w:p>
            <w:pPr>
              <w:pStyle w:val="Celda"/>
            </w:pPr>
            <w:r>
              <w:t xml:space="preserve">N1 · N2 · N3</w:t>
            </w:r>
          </w:p>
        </w:tc>
        <w:tc>
          <w:tcPr>
            <w:tcW w:w="1205" w:type="dxa"/>
          </w:tcPr>
          <w:p>
            <w:pPr>
              <w:pStyle w:val="Celda"/>
            </w:pPr>
            <w:r>
              <w:t xml:space="preserve">Keep disabled · Enable with controls · Enable as an initiative</w:t>
            </w:r>
          </w:p>
        </w:tc>
        <w:tc>
          <w:tcPr>
            <w:tcW w:w="1205" w:type="dxa"/>
          </w:tcPr>
          <w:p>
            <w:pPr>
              <w:pStyle w:val="Celda"/>
            </w:pPr>
            <w:r>
              <w:t xml:space="preserve">Yes · No</w:t>
            </w:r>
          </w:p>
        </w:tc>
      </w:tr>
      <w:tr>
        <w:tc>
          <w:tcPr>
            <w:tcW w:w="1205" w:type="dxa"/>
          </w:tcPr>
          <w:p>
            <w:pPr>
              <w:pStyle w:val="Celda"/>
            </w:pPr>
            <w:r>
              <w:rPr>
                <w:i/>
              </w:rPr>
              <w:t xml:space="preserve">(illustrative example)</w:t>
            </w:r>
            <w:r>
              <w:t xml:space="preserve"> Automatic summary of case files in the document management system</w:t>
            </w:r>
          </w:p>
        </w:tc>
        <w:tc>
          <w:tcPr>
            <w:tcW w:w="1205" w:type="dxa"/>
          </w:tcPr>
          <w:p>
            <w:pPr>
              <w:pStyle w:val="Celda"/>
            </w:pPr>
            <w:r>
              <w:t xml:space="preserve">SIA-2026-014</w:t>
            </w:r>
          </w:p>
        </w:tc>
        <w:tc>
          <w:tcPr>
            <w:tcW w:w="1205" w:type="dxa"/>
          </w:tcPr>
          <w:p>
            <w:pPr>
              <w:pStyle w:val="Celda"/>
            </w:pPr>
            <w:r>
              <w:t xml:space="preserve">Yes</w:t>
            </w:r>
          </w:p>
        </w:tc>
        <w:tc>
          <w:tcPr>
            <w:tcW w:w="1205" w:type="dxa"/>
          </w:tcPr>
          <w:p>
            <w:pPr>
              <w:pStyle w:val="Celda"/>
            </w:pPr>
            <w:r>
              <w:t xml:space="preserve">A0</w:t>
            </w:r>
          </w:p>
        </w:tc>
        <w:tc>
          <w:tcPr>
            <w:tcW w:w="1205" w:type="dxa"/>
          </w:tcPr>
          <w:p>
            <w:pPr>
              <w:pStyle w:val="Celda"/>
            </w:pPr>
            <w:r>
              <w:t xml:space="preserve">Yes</w:t>
            </w:r>
          </w:p>
        </w:tc>
        <w:tc>
          <w:tcPr>
            <w:tcW w:w="1205" w:type="dxa"/>
          </w:tcPr>
          <w:p>
            <w:pPr>
              <w:pStyle w:val="Celda"/>
            </w:pPr>
            <w:r>
              <w:t xml:space="preserve">N2</w:t>
            </w:r>
          </w:p>
        </w:tc>
        <w:tc>
          <w:tcPr>
            <w:tcW w:w="1205" w:type="dxa"/>
          </w:tcPr>
          <w:p>
            <w:pPr>
              <w:pStyle w:val="Celda"/>
            </w:pPr>
            <w:r>
              <w:t xml:space="preserve">Keep disabled until the AI Committee meeting</w:t>
            </w:r>
          </w:p>
        </w:tc>
        <w:tc>
          <w:tcPr>
            <w:tcW w:w="1205" w:type="dxa"/>
          </w:tcPr>
          <w:p>
            <w:pPr>
              <w:pStyle w:val="Celda"/>
            </w:pPr>
            <w:r>
              <w:t xml:space="preserve">No</w:t>
            </w:r>
          </w:p>
        </w:tc>
      </w:tr>
    </w:tbl>
    <w:p>
      <w:pPr>
        <w:pStyle w:val="Espacio"/>
      </w:pPr>
    </w:p>
    <w:p>
      <w:r>
        <w:t xml:space="preserve">Rules in 36 §8.2: features that process personal or confidential data </w:t>
      </w:r>
      <w:r>
        <w:rPr>
          <w:b/>
        </w:rPr>
        <w:t xml:space="preserve">must</w:t>
      </w:r>
      <w:r>
        <w:t xml:space="preserve"> remain disabled until assessed where the configuration allows it; if they cannot be disabled, RT-TER-06 is recorded and a decision is taken at the next AI Committee meeting; a feature that plays a part in decisions about people or acts at level A2 or A3 goes through the full lifecycle.</w:t>
      </w:r>
    </w:p>
    <w:p>
      <w:pPr>
        <w:pStyle w:val="Separador"/>
      </w:pPr>
    </w:p>
    <w:p>
      <w:pPr>
        <w:pStyle w:val="Heading1"/>
      </w:pPr>
      <w:r>
        <w:t xml:space="preserve">8.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All the questions for the supplier's level and the levels below it have been asked.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w:t>
            </w:r>
            <w:r>
              <w:rPr>
                <w:i/>
              </w:rPr>
              <w:t xml:space="preserve">Conformant</w:t>
            </w:r>
            <w:r>
              <w:t xml:space="preserve"> assessment is supported by current evidence.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twelve blocks have a result or it is justified that they do not apply.</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assessment covers security, data, use for training, intellectual property, continuity, dependency and exit at the corresponding level (G3.20).</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supplier provides, or undertakes to provide, the regulatory documentation the company needs (G3.22).</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At N3, the direct or third-party verification is recorded.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risks identified are in P12 and the summary is in P14.</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due diligence is recorded in T09 with date and result; it has been reviewed at R6 (R6.12).</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In annex A, each feature identified is in the inventory with its decision (D6.08 of document 11).</w:t>
            </w:r>
          </w:p>
        </w:tc>
        <w:tc>
          <w:tcPr>
            <w:tcW w:w="3213" w:type="dxa"/>
          </w:tcPr>
          <w:p>
            <w:pPr>
              <w:pStyle w:val="Celda"/>
            </w:pPr>
          </w:p>
        </w:tc>
      </w:tr>
    </w:tbl>
    <w:p>
      <w:pPr>
        <w:pStyle w:val="Espacio"/>
      </w:pPr>
    </w:p>
    <w:p>
      <w:pPr>
        <w:pStyle w:val="Separador"/>
      </w:pPr>
    </w:p>
    <w:p>
      <w:pPr>
        <w:pStyle w:val="Heading1"/>
      </w:pPr>
      <w:r>
        <w:t xml:space="preserve">9.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Answers</w:t>
            </w:r>
          </w:p>
        </w:tc>
        <w:tc>
          <w:tcPr>
            <w:tcW w:w="1928" w:type="dxa"/>
          </w:tcPr>
          <w:p>
            <w:pPr>
              <w:pStyle w:val="Celda"/>
            </w:pPr>
            <w:r>
              <w:t xml:space="preserve">Supplier (authorised person)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Coordinates</w:t>
            </w:r>
          </w:p>
        </w:tc>
        <w:tc>
          <w:tcPr>
            <w:tcW w:w="1928" w:type="dxa"/>
          </w:tcPr>
          <w:p>
            <w:pPr>
              <w:pStyle w:val="Celda"/>
            </w:pPr>
            <w:r>
              <w:t xml:space="preserve">Procurement or relationship manager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w:t>
            </w:r>
          </w:p>
        </w:tc>
        <w:tc>
          <w:tcPr>
            <w:tcW w:w="1928" w:type="dxa"/>
          </w:tcPr>
          <w:p>
            <w:pPr>
              <w:pStyle w:val="Celda"/>
            </w:pPr>
            <w:r>
              <w:t xml:space="preserve">AI Technical Owner · information security · data protection · legal · 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Risk Owner or 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According to the level (36 §4.2)</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negotiates the contract does not assess or verify the questionnaire; anyone with a conflict of interest with the supplier declares it in P03 and does not take part in the assessment.</w:t>
      </w:r>
    </w:p>
    <w:p>
      <w:pPr>
        <w:pStyle w:val="Separador"/>
      </w:pPr>
    </w:p>
    <w:p>
      <w:pPr>
        <w:pStyle w:val="Heading1"/>
      </w:pPr>
      <w:r>
        <w:t xml:space="preserve">10.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Twelve blocks of 36 §4.3 graded by N1–N3 level, assessment scale, verification at N3 and embedded AI annex (36 §8).</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Questions 5.8 to 5.10 (AI security purchasing criteria, 36 §4.3) and use before any test with company data (36 §2, principle 8)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P55 · AI supplier due diligence questionnaire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P55 · AI supplier due diligence questionnaire</dc:title>
  <dc:creator>Fernando García Varela</dc:creator>
  <dc:language>en</dc:language>
  <dc:description>sha256:be0109dbca8bba64a733958099de372a456d8e0c8b19ed0225be723e6802d18d</dc:description>
  <cp:keywords>SEVEN-G</cp:keywords>
</cp:coreProperties>
</file>