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C77" w:rsidRPr="00052C77" w:rsidRDefault="00052C77" w:rsidP="00052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C77">
        <w:rPr>
          <w:rFonts w:ascii="Times New Roman" w:eastAsia="Times New Roman" w:hAnsi="Times New Roman" w:cs="Times New Roman"/>
          <w:sz w:val="24"/>
          <w:szCs w:val="24"/>
        </w:rPr>
        <w:t>Real estate insurance in the United States is an essential aspect of homeownership. It serves as a safety net, protecting homeowners from unforeseen risks such as fire, natural disasters, theft, and vandalism.</w:t>
      </w:r>
    </w:p>
    <w:p w:rsidR="00052C77" w:rsidRPr="00052C77" w:rsidRDefault="00052C77" w:rsidP="00052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C77">
        <w:rPr>
          <w:rFonts w:ascii="Times New Roman" w:eastAsia="Times New Roman" w:hAnsi="Times New Roman" w:cs="Times New Roman"/>
          <w:sz w:val="24"/>
          <w:szCs w:val="24"/>
        </w:rPr>
        <w:t>Why is real estate insurance important in the US?</w:t>
      </w:r>
    </w:p>
    <w:p w:rsidR="00052C77" w:rsidRPr="00052C77" w:rsidRDefault="00052C77" w:rsidP="00052C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C77">
        <w:rPr>
          <w:rFonts w:ascii="Times New Roman" w:eastAsia="Times New Roman" w:hAnsi="Times New Roman" w:cs="Times New Roman"/>
          <w:b/>
          <w:bCs/>
          <w:sz w:val="24"/>
          <w:szCs w:val="24"/>
        </w:rPr>
        <w:t>Valuable Asset:</w:t>
      </w:r>
      <w:r w:rsidRPr="00052C77">
        <w:rPr>
          <w:rFonts w:ascii="Times New Roman" w:eastAsia="Times New Roman" w:hAnsi="Times New Roman" w:cs="Times New Roman"/>
          <w:sz w:val="24"/>
          <w:szCs w:val="24"/>
        </w:rPr>
        <w:t xml:space="preserve"> A home is often a family's most significant asset. Insurance safeguards this investment against unexpected losses.</w:t>
      </w:r>
    </w:p>
    <w:p w:rsidR="00052C77" w:rsidRPr="00052C77" w:rsidRDefault="00052C77" w:rsidP="00052C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C77">
        <w:rPr>
          <w:rFonts w:ascii="Times New Roman" w:eastAsia="Times New Roman" w:hAnsi="Times New Roman" w:cs="Times New Roman"/>
          <w:b/>
          <w:bCs/>
          <w:sz w:val="24"/>
          <w:szCs w:val="24"/>
        </w:rPr>
        <w:t>Lender Requirements:</w:t>
      </w:r>
      <w:r w:rsidRPr="00052C77">
        <w:rPr>
          <w:rFonts w:ascii="Times New Roman" w:eastAsia="Times New Roman" w:hAnsi="Times New Roman" w:cs="Times New Roman"/>
          <w:sz w:val="24"/>
          <w:szCs w:val="24"/>
        </w:rPr>
        <w:t xml:space="preserve"> Most US banks mandate homeowners insurance as a condition of obtaining a mortgage.</w:t>
      </w:r>
    </w:p>
    <w:p w:rsidR="00052C77" w:rsidRPr="00052C77" w:rsidRDefault="00052C77" w:rsidP="00052C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C77">
        <w:rPr>
          <w:rFonts w:ascii="Times New Roman" w:eastAsia="Times New Roman" w:hAnsi="Times New Roman" w:cs="Times New Roman"/>
          <w:b/>
          <w:bCs/>
          <w:sz w:val="24"/>
          <w:szCs w:val="24"/>
        </w:rPr>
        <w:t>Liability Protection:</w:t>
      </w:r>
      <w:r w:rsidRPr="00052C77">
        <w:rPr>
          <w:rFonts w:ascii="Times New Roman" w:eastAsia="Times New Roman" w:hAnsi="Times New Roman" w:cs="Times New Roman"/>
          <w:sz w:val="24"/>
          <w:szCs w:val="24"/>
        </w:rPr>
        <w:t xml:space="preserve"> Homeowners insurance provides coverage for potential lawsuits arising from accidents or injuries occurring on the property.</w:t>
      </w:r>
    </w:p>
    <w:p w:rsidR="00052C77" w:rsidRPr="00052C77" w:rsidRDefault="00052C77" w:rsidP="00052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C77">
        <w:rPr>
          <w:rFonts w:ascii="Times New Roman" w:eastAsia="Times New Roman" w:hAnsi="Times New Roman" w:cs="Times New Roman"/>
          <w:sz w:val="24"/>
          <w:szCs w:val="24"/>
        </w:rPr>
        <w:t>Common types of real estate insurance in the US include:</w:t>
      </w:r>
    </w:p>
    <w:p w:rsidR="00052C77" w:rsidRPr="00052C77" w:rsidRDefault="00052C77" w:rsidP="00052C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C77">
        <w:rPr>
          <w:rFonts w:ascii="Times New Roman" w:eastAsia="Times New Roman" w:hAnsi="Times New Roman" w:cs="Times New Roman"/>
          <w:b/>
          <w:bCs/>
          <w:sz w:val="24"/>
          <w:szCs w:val="24"/>
        </w:rPr>
        <w:t>Homeowners insurance:</w:t>
      </w:r>
      <w:r w:rsidRPr="00052C77">
        <w:rPr>
          <w:rFonts w:ascii="Times New Roman" w:eastAsia="Times New Roman" w:hAnsi="Times New Roman" w:cs="Times New Roman"/>
          <w:sz w:val="24"/>
          <w:szCs w:val="24"/>
        </w:rPr>
        <w:t xml:space="preserve"> The most common type, covering a broad range of perils including fire, flood, theft, and vandalism.</w:t>
      </w:r>
    </w:p>
    <w:p w:rsidR="00052C77" w:rsidRPr="00052C77" w:rsidRDefault="00052C77" w:rsidP="00052C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C77">
        <w:rPr>
          <w:rFonts w:ascii="Times New Roman" w:eastAsia="Times New Roman" w:hAnsi="Times New Roman" w:cs="Times New Roman"/>
          <w:b/>
          <w:bCs/>
          <w:sz w:val="24"/>
          <w:szCs w:val="24"/>
        </w:rPr>
        <w:t>Flood insurance:</w:t>
      </w:r>
      <w:r w:rsidRPr="00052C77">
        <w:rPr>
          <w:rFonts w:ascii="Times New Roman" w:eastAsia="Times New Roman" w:hAnsi="Times New Roman" w:cs="Times New Roman"/>
          <w:sz w:val="24"/>
          <w:szCs w:val="24"/>
        </w:rPr>
        <w:t xml:space="preserve"> Specifically designed for properties in flood-prone areas.</w:t>
      </w:r>
    </w:p>
    <w:p w:rsidR="00052C77" w:rsidRPr="00052C77" w:rsidRDefault="00052C77" w:rsidP="00052C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C77">
        <w:rPr>
          <w:rFonts w:ascii="Times New Roman" w:eastAsia="Times New Roman" w:hAnsi="Times New Roman" w:cs="Times New Roman"/>
          <w:b/>
          <w:bCs/>
          <w:sz w:val="24"/>
          <w:szCs w:val="24"/>
        </w:rPr>
        <w:t>Earthquake insurance:</w:t>
      </w:r>
      <w:r w:rsidRPr="00052C77">
        <w:rPr>
          <w:rFonts w:ascii="Times New Roman" w:eastAsia="Times New Roman" w:hAnsi="Times New Roman" w:cs="Times New Roman"/>
          <w:sz w:val="24"/>
          <w:szCs w:val="24"/>
        </w:rPr>
        <w:t xml:space="preserve"> For regions susceptible to earthquakes.</w:t>
      </w:r>
    </w:p>
    <w:p w:rsidR="00052C77" w:rsidRPr="00052C77" w:rsidRDefault="00052C77" w:rsidP="00052C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C77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coverage:</w:t>
      </w:r>
      <w:r w:rsidRPr="00052C77">
        <w:rPr>
          <w:rFonts w:ascii="Times New Roman" w:eastAsia="Times New Roman" w:hAnsi="Times New Roman" w:cs="Times New Roman"/>
          <w:sz w:val="24"/>
          <w:szCs w:val="24"/>
        </w:rPr>
        <w:t xml:space="preserve"> Options for insuring valuables such as jewelry and other high-value items.</w:t>
      </w:r>
    </w:p>
    <w:p w:rsidR="00052C77" w:rsidRPr="00052C77" w:rsidRDefault="00052C77" w:rsidP="00052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C77">
        <w:rPr>
          <w:rFonts w:ascii="Times New Roman" w:eastAsia="Times New Roman" w:hAnsi="Times New Roman" w:cs="Times New Roman"/>
          <w:sz w:val="24"/>
          <w:szCs w:val="24"/>
        </w:rPr>
        <w:t>The process of purchasing real estate insurance typically involves:</w:t>
      </w:r>
    </w:p>
    <w:p w:rsidR="00052C77" w:rsidRPr="00052C77" w:rsidRDefault="00052C77" w:rsidP="00052C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C77">
        <w:rPr>
          <w:rFonts w:ascii="Times New Roman" w:eastAsia="Times New Roman" w:hAnsi="Times New Roman" w:cs="Times New Roman"/>
          <w:b/>
          <w:bCs/>
          <w:sz w:val="24"/>
          <w:szCs w:val="24"/>
        </w:rPr>
        <w:t>Risk assessment:</w:t>
      </w:r>
      <w:r w:rsidRPr="00052C77">
        <w:rPr>
          <w:rFonts w:ascii="Times New Roman" w:eastAsia="Times New Roman" w:hAnsi="Times New Roman" w:cs="Times New Roman"/>
          <w:sz w:val="24"/>
          <w:szCs w:val="24"/>
        </w:rPr>
        <w:t xml:space="preserve"> The insurance company assesses factors like location, construction quality, and claims history.</w:t>
      </w:r>
    </w:p>
    <w:p w:rsidR="00052C77" w:rsidRPr="00052C77" w:rsidRDefault="00052C77" w:rsidP="00052C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C77">
        <w:rPr>
          <w:rFonts w:ascii="Times New Roman" w:eastAsia="Times New Roman" w:hAnsi="Times New Roman" w:cs="Times New Roman"/>
          <w:b/>
          <w:bCs/>
          <w:sz w:val="24"/>
          <w:szCs w:val="24"/>
        </w:rPr>
        <w:t>Policy selection:</w:t>
      </w:r>
      <w:r w:rsidRPr="00052C77">
        <w:rPr>
          <w:rFonts w:ascii="Times New Roman" w:eastAsia="Times New Roman" w:hAnsi="Times New Roman" w:cs="Times New Roman"/>
          <w:sz w:val="24"/>
          <w:szCs w:val="24"/>
        </w:rPr>
        <w:t xml:space="preserve"> Based on the assessment, the insurer recommends suitable coverage options.</w:t>
      </w:r>
    </w:p>
    <w:p w:rsidR="00052C77" w:rsidRPr="00052C77" w:rsidRDefault="00052C77" w:rsidP="00052C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C77">
        <w:rPr>
          <w:rFonts w:ascii="Times New Roman" w:eastAsia="Times New Roman" w:hAnsi="Times New Roman" w:cs="Times New Roman"/>
          <w:b/>
          <w:bCs/>
          <w:sz w:val="24"/>
          <w:szCs w:val="24"/>
        </w:rPr>
        <w:t>Coverage amount:</w:t>
      </w:r>
      <w:r w:rsidRPr="00052C77">
        <w:rPr>
          <w:rFonts w:ascii="Times New Roman" w:eastAsia="Times New Roman" w:hAnsi="Times New Roman" w:cs="Times New Roman"/>
          <w:sz w:val="24"/>
          <w:szCs w:val="24"/>
        </w:rPr>
        <w:t xml:space="preserve"> The insured value is determined, influencing the premium.</w:t>
      </w:r>
    </w:p>
    <w:p w:rsidR="00052C77" w:rsidRPr="00052C77" w:rsidRDefault="00052C77" w:rsidP="00052C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C77">
        <w:rPr>
          <w:rFonts w:ascii="Times New Roman" w:eastAsia="Times New Roman" w:hAnsi="Times New Roman" w:cs="Times New Roman"/>
          <w:b/>
          <w:bCs/>
          <w:sz w:val="24"/>
          <w:szCs w:val="24"/>
        </w:rPr>
        <w:t>Premium payment:</w:t>
      </w:r>
      <w:r w:rsidRPr="00052C77">
        <w:rPr>
          <w:rFonts w:ascii="Times New Roman" w:eastAsia="Times New Roman" w:hAnsi="Times New Roman" w:cs="Times New Roman"/>
          <w:sz w:val="24"/>
          <w:szCs w:val="24"/>
        </w:rPr>
        <w:t xml:space="preserve"> The policyholder pays an annual or monthly premium.</w:t>
      </w:r>
    </w:p>
    <w:p w:rsidR="00052C77" w:rsidRPr="00052C77" w:rsidRDefault="00052C77" w:rsidP="00052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C77">
        <w:rPr>
          <w:rFonts w:ascii="Times New Roman" w:eastAsia="Times New Roman" w:hAnsi="Times New Roman" w:cs="Times New Roman"/>
          <w:sz w:val="24"/>
          <w:szCs w:val="24"/>
        </w:rPr>
        <w:t>Key considerations when purchasing real estate insurance include:</w:t>
      </w:r>
    </w:p>
    <w:p w:rsidR="00052C77" w:rsidRPr="00052C77" w:rsidRDefault="00052C77" w:rsidP="00052C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C77">
        <w:rPr>
          <w:rFonts w:ascii="Times New Roman" w:eastAsia="Times New Roman" w:hAnsi="Times New Roman" w:cs="Times New Roman"/>
          <w:b/>
          <w:bCs/>
          <w:sz w:val="24"/>
          <w:szCs w:val="24"/>
        </w:rPr>
        <w:t>Comparing insurers:</w:t>
      </w:r>
      <w:r w:rsidRPr="00052C77">
        <w:rPr>
          <w:rFonts w:ascii="Times New Roman" w:eastAsia="Times New Roman" w:hAnsi="Times New Roman" w:cs="Times New Roman"/>
          <w:sz w:val="24"/>
          <w:szCs w:val="24"/>
        </w:rPr>
        <w:t xml:space="preserve"> Shop around to find the best coverage at the most competitive price.</w:t>
      </w:r>
    </w:p>
    <w:p w:rsidR="00052C77" w:rsidRPr="00052C77" w:rsidRDefault="00052C77" w:rsidP="00052C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C77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 the policy:</w:t>
      </w:r>
      <w:r w:rsidRPr="00052C77">
        <w:rPr>
          <w:rFonts w:ascii="Times New Roman" w:eastAsia="Times New Roman" w:hAnsi="Times New Roman" w:cs="Times New Roman"/>
          <w:sz w:val="24"/>
          <w:szCs w:val="24"/>
        </w:rPr>
        <w:t xml:space="preserve"> Carefully review the terms and conditions to avoid misunderstandings.</w:t>
      </w:r>
    </w:p>
    <w:p w:rsidR="00052C77" w:rsidRPr="00052C77" w:rsidRDefault="00052C77" w:rsidP="00052C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C77">
        <w:rPr>
          <w:rFonts w:ascii="Times New Roman" w:eastAsia="Times New Roman" w:hAnsi="Times New Roman" w:cs="Times New Roman"/>
          <w:b/>
          <w:bCs/>
          <w:sz w:val="24"/>
          <w:szCs w:val="24"/>
        </w:rPr>
        <w:t>Keeping the insurer informed:</w:t>
      </w:r>
      <w:r w:rsidRPr="00052C77">
        <w:rPr>
          <w:rFonts w:ascii="Times New Roman" w:eastAsia="Times New Roman" w:hAnsi="Times New Roman" w:cs="Times New Roman"/>
          <w:sz w:val="24"/>
          <w:szCs w:val="24"/>
        </w:rPr>
        <w:t xml:space="preserve"> Notify the insurer of any changes to the property.</w:t>
      </w:r>
    </w:p>
    <w:p w:rsidR="00052C77" w:rsidRPr="00052C77" w:rsidRDefault="00052C77" w:rsidP="00052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C77">
        <w:rPr>
          <w:rFonts w:ascii="Times New Roman" w:eastAsia="Times New Roman" w:hAnsi="Times New Roman" w:cs="Times New Roman"/>
          <w:sz w:val="24"/>
          <w:szCs w:val="24"/>
        </w:rPr>
        <w:t>Why buy real estate insurance?</w:t>
      </w:r>
    </w:p>
    <w:p w:rsidR="00052C77" w:rsidRPr="00052C77" w:rsidRDefault="00052C77" w:rsidP="00052C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C77">
        <w:rPr>
          <w:rFonts w:ascii="Times New Roman" w:eastAsia="Times New Roman" w:hAnsi="Times New Roman" w:cs="Times New Roman"/>
          <w:b/>
          <w:bCs/>
          <w:sz w:val="24"/>
          <w:szCs w:val="24"/>
        </w:rPr>
        <w:t>Asset protection:</w:t>
      </w:r>
      <w:r w:rsidRPr="00052C77">
        <w:rPr>
          <w:rFonts w:ascii="Times New Roman" w:eastAsia="Times New Roman" w:hAnsi="Times New Roman" w:cs="Times New Roman"/>
          <w:sz w:val="24"/>
          <w:szCs w:val="24"/>
        </w:rPr>
        <w:t xml:space="preserve"> It provides peace of mind knowing your home is protected.</w:t>
      </w:r>
    </w:p>
    <w:p w:rsidR="00052C77" w:rsidRPr="00052C77" w:rsidRDefault="00052C77" w:rsidP="00052C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C77">
        <w:rPr>
          <w:rFonts w:ascii="Times New Roman" w:eastAsia="Times New Roman" w:hAnsi="Times New Roman" w:cs="Times New Roman"/>
          <w:b/>
          <w:bCs/>
          <w:sz w:val="24"/>
          <w:szCs w:val="24"/>
        </w:rPr>
        <w:t>Compliance:</w:t>
      </w:r>
      <w:r w:rsidRPr="00052C77">
        <w:rPr>
          <w:rFonts w:ascii="Times New Roman" w:eastAsia="Times New Roman" w:hAnsi="Times New Roman" w:cs="Times New Roman"/>
          <w:sz w:val="24"/>
          <w:szCs w:val="24"/>
        </w:rPr>
        <w:t xml:space="preserve"> Many lenders require it as a condition of a mortgage.</w:t>
      </w:r>
    </w:p>
    <w:p w:rsidR="00052C77" w:rsidRPr="00052C77" w:rsidRDefault="00052C77" w:rsidP="00052C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C77">
        <w:rPr>
          <w:rFonts w:ascii="Times New Roman" w:eastAsia="Times New Roman" w:hAnsi="Times New Roman" w:cs="Times New Roman"/>
          <w:b/>
          <w:bCs/>
          <w:sz w:val="24"/>
          <w:szCs w:val="24"/>
        </w:rPr>
        <w:t>Security:</w:t>
      </w:r>
      <w:r w:rsidRPr="00052C77">
        <w:rPr>
          <w:rFonts w:ascii="Times New Roman" w:eastAsia="Times New Roman" w:hAnsi="Times New Roman" w:cs="Times New Roman"/>
          <w:sz w:val="24"/>
          <w:szCs w:val="24"/>
        </w:rPr>
        <w:t xml:space="preserve"> Insurance offers financial security in case of unexpected events.</w:t>
      </w:r>
    </w:p>
    <w:p w:rsidR="0029791D" w:rsidRDefault="0029791D">
      <w:bookmarkStart w:id="0" w:name="_GoBack"/>
      <w:bookmarkEnd w:id="0"/>
    </w:p>
    <w:sectPr w:rsidR="00297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E4B1E"/>
    <w:multiLevelType w:val="multilevel"/>
    <w:tmpl w:val="0D70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F21E4F"/>
    <w:multiLevelType w:val="multilevel"/>
    <w:tmpl w:val="0910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77529A"/>
    <w:multiLevelType w:val="multilevel"/>
    <w:tmpl w:val="5F60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9A037F"/>
    <w:multiLevelType w:val="multilevel"/>
    <w:tmpl w:val="A53C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7D4585"/>
    <w:multiLevelType w:val="multilevel"/>
    <w:tmpl w:val="8530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BF1"/>
    <w:rsid w:val="00052C77"/>
    <w:rsid w:val="0029791D"/>
    <w:rsid w:val="0042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2C7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2C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7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2024-10-17T02:26:00Z</dcterms:created>
  <dcterms:modified xsi:type="dcterms:W3CDTF">2024-10-17T02:26:00Z</dcterms:modified>
</cp:coreProperties>
</file>