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80" w:rsidRDefault="00124880" w:rsidP="00124880">
      <w:pPr>
        <w:pStyle w:val="first-token"/>
      </w:pPr>
      <w:r>
        <w:t>The process for managing client interviews with security guards from a security guard company typically involves the following steps:</w:t>
      </w:r>
    </w:p>
    <w:p w:rsidR="00124880" w:rsidRDefault="00124880" w:rsidP="00124880">
      <w:pPr>
        <w:pStyle w:val="NormalWeb"/>
        <w:numPr>
          <w:ilvl w:val="0"/>
          <w:numId w:val="6"/>
        </w:numPr>
      </w:pPr>
      <w:r>
        <w:rPr>
          <w:rStyle w:val="Strong"/>
        </w:rPr>
        <w:t>Receive client request:</w:t>
      </w:r>
      <w:r>
        <w:t xml:space="preserve"> When a client has a need for security guards, they will contact the security company to outline their requirements. The client's request will typically include the number of guards needed, working hours, work location, required skills and experience, and budget. The security company will record the client's requirements in detail and advise the client on suitable services.</w:t>
      </w:r>
    </w:p>
    <w:p w:rsidR="00124880" w:rsidRDefault="00124880" w:rsidP="00124880">
      <w:pPr>
        <w:pStyle w:val="NormalWeb"/>
        <w:numPr>
          <w:ilvl w:val="0"/>
          <w:numId w:val="6"/>
        </w:numPr>
      </w:pPr>
      <w:r>
        <w:rPr>
          <w:rStyle w:val="Strong"/>
        </w:rPr>
        <w:t>Select suitable guards:</w:t>
      </w:r>
      <w:r>
        <w:t xml:space="preserve"> Based on the client's requirements, the security company will select the most suitable security guard candidates from the company's applicant pool. Factors considered may include work experience, skills, qualities, background, and evaluation results (if available). The security company may present the client with a few potential security guard candidates for the client to choose from.</w:t>
      </w:r>
    </w:p>
    <w:p w:rsidR="00124880" w:rsidRDefault="00124880" w:rsidP="00124880">
      <w:pPr>
        <w:pStyle w:val="NormalWeb"/>
        <w:numPr>
          <w:ilvl w:val="0"/>
          <w:numId w:val="6"/>
        </w:numPr>
      </w:pPr>
      <w:r>
        <w:rPr>
          <w:rStyle w:val="Strong"/>
        </w:rPr>
        <w:t>Interview support:</w:t>
      </w:r>
      <w:r>
        <w:t xml:space="preserve"> The security company will arrange interviews between the client and the selected security guard candidates. The security company may provide the client with some information about the security guard candidates, such as CVs, competency profiles, and evaluation results. If necessary, the security company may participate in the interviews with the client to assist in evaluating the security guard candidates.</w:t>
      </w:r>
    </w:p>
    <w:p w:rsidR="00124880" w:rsidRDefault="00124880" w:rsidP="00124880">
      <w:pPr>
        <w:pStyle w:val="NormalWeb"/>
        <w:numPr>
          <w:ilvl w:val="0"/>
          <w:numId w:val="6"/>
        </w:numPr>
      </w:pPr>
      <w:r>
        <w:rPr>
          <w:rStyle w:val="Strong"/>
        </w:rPr>
        <w:t>Send guards to work:</w:t>
      </w:r>
      <w:r>
        <w:t xml:space="preserve"> Once the client has selected the appropriate guards, the security company will proceed with the necessary procedures to send the guards to work for the client. These procedures may include signing contracts, providing insurance for the guards, and training the guards on the specific procedures and requirements of the client. The security company will also ensure that the guards have all the necessary documentation to work, such as a security guard license, first aid certification, and a driver's license (if required).</w:t>
      </w:r>
    </w:p>
    <w:p w:rsidR="00124880" w:rsidRDefault="00124880" w:rsidP="00124880">
      <w:pPr>
        <w:pStyle w:val="NormalWeb"/>
        <w:numPr>
          <w:ilvl w:val="0"/>
          <w:numId w:val="6"/>
        </w:numPr>
      </w:pPr>
      <w:r>
        <w:rPr>
          <w:rStyle w:val="Strong"/>
        </w:rPr>
        <w:t>Management and monitoring:</w:t>
      </w:r>
      <w:r>
        <w:t xml:space="preserve"> Once the guards start working for the client, the security company will continue to manage and monitor their performance. The security company may collect client feedback on the quality of the guards' service and conduct periodic reviews to assess the guards' capabilities. The security company will also ensure that the guards always comply with the regulations and procedures of the security company and the client.</w:t>
      </w:r>
    </w:p>
    <w:p w:rsidR="00124880" w:rsidRDefault="00124880" w:rsidP="00124880">
      <w:pPr>
        <w:pStyle w:val="NormalWeb"/>
        <w:numPr>
          <w:ilvl w:val="0"/>
          <w:numId w:val="6"/>
        </w:numPr>
      </w:pPr>
      <w:r>
        <w:rPr>
          <w:rStyle w:val="Strong"/>
        </w:rPr>
        <w:t>Resolve complaints:</w:t>
      </w:r>
      <w:r>
        <w:t xml:space="preserve"> If the client has any complaints about the quality of the guards' service, the security company will receive and resolve the complaints promptly and effectively. The security company will investigate the cause of the complaint and take appropriate corrective action.</w:t>
      </w:r>
    </w:p>
    <w:p w:rsidR="00124880" w:rsidRDefault="00124880" w:rsidP="00124880">
      <w:pPr>
        <w:pStyle w:val="NormalWeb"/>
      </w:pPr>
      <w:r>
        <w:t>In addition to these steps, the security company may also provide additional services to clients, such as on-demand security guard training, mobile security services, and event security services.</w:t>
      </w:r>
    </w:p>
    <w:p w:rsidR="00263D6F" w:rsidRPr="00A97EEE" w:rsidRDefault="00263D6F" w:rsidP="00A97EEE">
      <w:bookmarkStart w:id="0" w:name="_GoBack"/>
      <w:bookmarkEnd w:id="0"/>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26DDD"/>
    <w:multiLevelType w:val="multilevel"/>
    <w:tmpl w:val="18A2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19"/>
    <w:rsid w:val="00124880"/>
    <w:rsid w:val="00263D6F"/>
    <w:rsid w:val="00922AA4"/>
    <w:rsid w:val="00A97EEE"/>
    <w:rsid w:val="00BB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23522">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2024-07-16T02:15:00Z</dcterms:created>
  <dcterms:modified xsi:type="dcterms:W3CDTF">2024-07-16T03:28:00Z</dcterms:modified>
</cp:coreProperties>
</file>