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7B6AF" w14:textId="3E55F3BF" w:rsidR="003312ED" w:rsidRDefault="008A2030" w:rsidP="00107200">
      <w:pPr>
        <w:pStyle w:val="Subtitle"/>
      </w:pPr>
      <w:bookmarkStart w:id="0" w:name="_GoBack"/>
      <w:bookmarkEnd w:id="0"/>
      <w:r w:rsidRPr="008A2030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Finance For Growth</w:t>
      </w: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EA7777">
        <w:t xml:space="preserve">Key Revision Facts: GCSE </w:t>
      </w:r>
      <w:r>
        <w:t>Business</w:t>
      </w:r>
    </w:p>
    <w:p w14:paraId="176F1A3C" w14:textId="324463BD" w:rsidR="00107200" w:rsidRDefault="00107200" w:rsidP="00107200"/>
    <w:p w14:paraId="04B308D4" w14:textId="4979782D" w:rsidR="009B76A5" w:rsidRDefault="008A2030" w:rsidP="00107200">
      <w:r>
        <w:t>Capital found from within the business is called an internal source of finance, where capital found from outside is an external source of finance. Funding sources for business growth:</w:t>
      </w:r>
    </w:p>
    <w:p w14:paraId="32EB3655" w14:textId="0318FB1B" w:rsidR="008A2030" w:rsidRDefault="008A2030" w:rsidP="008A2030">
      <w:pPr>
        <w:pStyle w:val="Heading2"/>
        <w:numPr>
          <w:ilvl w:val="0"/>
          <w:numId w:val="0"/>
        </w:numPr>
      </w:pPr>
      <w:r>
        <w:t>Internal Sources of Finance</w:t>
      </w:r>
    </w:p>
    <w:p w14:paraId="282A2DEB" w14:textId="0ADFA417" w:rsidR="009B76A5" w:rsidRDefault="008A2030" w:rsidP="008A2030">
      <w:pPr>
        <w:pStyle w:val="Heading2"/>
        <w:numPr>
          <w:ilvl w:val="0"/>
          <w:numId w:val="18"/>
        </w:numPr>
      </w:pPr>
      <w:r>
        <w:t>Retained Profits</w:t>
      </w:r>
    </w:p>
    <w:p w14:paraId="2DD4E4C4" w14:textId="7421BCC0" w:rsidR="008A2030" w:rsidRDefault="008A2030" w:rsidP="008A2030">
      <w:pPr>
        <w:pStyle w:val="ListParagraph"/>
      </w:pPr>
      <w:r>
        <w:t>Retained profits are profits held back in the business for reinvestment rather than being issued as dividends.</w:t>
      </w:r>
    </w:p>
    <w:p w14:paraId="313A086D" w14:textId="57BE47DC" w:rsidR="008A2030" w:rsidRDefault="008A2030" w:rsidP="008A2030">
      <w:pPr>
        <w:pStyle w:val="Heading2"/>
        <w:numPr>
          <w:ilvl w:val="0"/>
          <w:numId w:val="18"/>
        </w:numPr>
      </w:pPr>
      <w:r>
        <w:t>Sale of Assets</w:t>
      </w:r>
    </w:p>
    <w:p w14:paraId="0451AAA8" w14:textId="4D52F8A0" w:rsidR="008A2030" w:rsidRDefault="008A2030" w:rsidP="008A2030">
      <w:pPr>
        <w:pStyle w:val="ListParagraph"/>
      </w:pPr>
      <w:r>
        <w:t>Selling unwanted assets, such as machinery and equipment.</w:t>
      </w:r>
    </w:p>
    <w:p w14:paraId="0F05A143" w14:textId="219EC0F1" w:rsidR="008A2030" w:rsidRDefault="008A2030" w:rsidP="008A2030">
      <w:pPr>
        <w:pStyle w:val="Heading2"/>
        <w:numPr>
          <w:ilvl w:val="0"/>
          <w:numId w:val="18"/>
        </w:numPr>
      </w:pPr>
      <w:r>
        <w:t>The Owner’s Saving</w:t>
      </w:r>
    </w:p>
    <w:p w14:paraId="625CB18B" w14:textId="7065DA47" w:rsidR="008A2030" w:rsidRDefault="008A2030" w:rsidP="008A2030">
      <w:pPr>
        <w:pStyle w:val="ListParagraph"/>
      </w:pPr>
      <w:r>
        <w:t xml:space="preserve">The business owners can invest their own savings. </w:t>
      </w:r>
    </w:p>
    <w:p w14:paraId="0E73BABA" w14:textId="08CF2F64" w:rsidR="008A2030" w:rsidRDefault="008A2030" w:rsidP="008A2030">
      <w:pPr>
        <w:pStyle w:val="ListParagraph"/>
      </w:pPr>
    </w:p>
    <w:p w14:paraId="0F59BD30" w14:textId="1B87D11A" w:rsidR="008A2030" w:rsidRDefault="008A2030" w:rsidP="008A2030">
      <w:pPr>
        <w:pStyle w:val="Heading2"/>
        <w:numPr>
          <w:ilvl w:val="0"/>
          <w:numId w:val="0"/>
        </w:numPr>
      </w:pPr>
      <w:r>
        <w:t>External Sources of Finance</w:t>
      </w:r>
    </w:p>
    <w:p w14:paraId="7FBD4BEA" w14:textId="71019B86" w:rsidR="008A2030" w:rsidRDefault="008A2030" w:rsidP="008A2030">
      <w:pPr>
        <w:pStyle w:val="Heading2"/>
        <w:numPr>
          <w:ilvl w:val="0"/>
          <w:numId w:val="18"/>
        </w:numPr>
      </w:pPr>
      <w:r>
        <w:t>Loan Capital</w:t>
      </w:r>
    </w:p>
    <w:p w14:paraId="1C165023" w14:textId="2D94187F" w:rsidR="008A2030" w:rsidRDefault="008A2030" w:rsidP="008A2030">
      <w:pPr>
        <w:pStyle w:val="ListParagraph"/>
      </w:pPr>
      <w:r>
        <w:t>Money can be borrowed from a bank and paid back in installments.</w:t>
      </w:r>
    </w:p>
    <w:p w14:paraId="1F0D1992" w14:textId="5F65868A" w:rsidR="008A2030" w:rsidRDefault="008A2030" w:rsidP="008A2030">
      <w:pPr>
        <w:pStyle w:val="Heading2"/>
        <w:numPr>
          <w:ilvl w:val="0"/>
          <w:numId w:val="18"/>
        </w:numPr>
      </w:pPr>
      <w:r>
        <w:t>Share Capital</w:t>
      </w:r>
    </w:p>
    <w:p w14:paraId="45DEFFFF" w14:textId="7DA887B7" w:rsidR="008A2030" w:rsidRDefault="008A2030" w:rsidP="008A2030">
      <w:pPr>
        <w:pStyle w:val="ListParagraph"/>
      </w:pPr>
      <w:r>
        <w:t>Private limited companies can raise capital by selling private shares.</w:t>
      </w:r>
    </w:p>
    <w:p w14:paraId="73E665DE" w14:textId="21A7AC67" w:rsidR="008A2030" w:rsidRDefault="008A2030" w:rsidP="008A2030">
      <w:pPr>
        <w:pStyle w:val="Heading2"/>
        <w:numPr>
          <w:ilvl w:val="0"/>
          <w:numId w:val="18"/>
        </w:numPr>
      </w:pPr>
      <w:r>
        <w:t>Stock Market Floatation</w:t>
      </w:r>
    </w:p>
    <w:p w14:paraId="68DEE9EF" w14:textId="1F43E11B" w:rsidR="008A2030" w:rsidRDefault="008A2030" w:rsidP="008A2030">
      <w:pPr>
        <w:pStyle w:val="ListParagraph"/>
      </w:pPr>
      <w:r>
        <w:t>Public limited companies can raise capital by selling shares to the public.</w:t>
      </w:r>
    </w:p>
    <w:p w14:paraId="4AC1726E" w14:textId="77777777" w:rsidR="008A2030" w:rsidRDefault="008A2030" w:rsidP="008A2030">
      <w:pPr>
        <w:pStyle w:val="ListParagraph"/>
      </w:pPr>
    </w:p>
    <w:p w14:paraId="2EDC868C" w14:textId="77777777" w:rsidR="008A2030" w:rsidRDefault="008A2030" w:rsidP="008A2030">
      <w:pPr>
        <w:pStyle w:val="ListParagraph"/>
      </w:pPr>
    </w:p>
    <w:p w14:paraId="549ABB1F" w14:textId="25B90419" w:rsidR="008A2030" w:rsidRDefault="008A2030" w:rsidP="008A2030">
      <w:pPr>
        <w:pStyle w:val="ListParagraph"/>
      </w:pPr>
      <w:r>
        <w:t xml:space="preserve"> </w:t>
      </w:r>
    </w:p>
    <w:p w14:paraId="446D82D9" w14:textId="77777777" w:rsidR="008A2030" w:rsidRPr="008A2030" w:rsidRDefault="008A2030" w:rsidP="008A2030"/>
    <w:p w14:paraId="02956DD4" w14:textId="470F4E42" w:rsidR="008A2030" w:rsidRDefault="008A2030" w:rsidP="008A2030">
      <w:pPr>
        <w:pStyle w:val="Heading2"/>
        <w:numPr>
          <w:ilvl w:val="0"/>
          <w:numId w:val="0"/>
        </w:numPr>
      </w:pPr>
      <w:r>
        <w:t xml:space="preserve"> </w:t>
      </w:r>
    </w:p>
    <w:p w14:paraId="23189496" w14:textId="77777777" w:rsidR="009B76A5" w:rsidRPr="009B76A5" w:rsidRDefault="009B76A5" w:rsidP="009B76A5"/>
    <w:p w14:paraId="1C93BA78" w14:textId="77777777" w:rsidR="009B76A5" w:rsidRPr="009B76A5" w:rsidRDefault="009B76A5" w:rsidP="009B76A5"/>
    <w:sectPr w:rsidR="009B76A5" w:rsidRPr="009B76A5">
      <w:footerReference w:type="default" r:id="rId7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D2581"/>
    <w:multiLevelType w:val="hybridMultilevel"/>
    <w:tmpl w:val="23861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1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wUAwmYzly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A2030"/>
    <w:rsid w:val="008D5E06"/>
    <w:rsid w:val="008D6D77"/>
    <w:rsid w:val="00954BFF"/>
    <w:rsid w:val="009B76A5"/>
    <w:rsid w:val="00AA316B"/>
    <w:rsid w:val="00BC1FD2"/>
    <w:rsid w:val="00C92C41"/>
    <w:rsid w:val="00D57E3E"/>
    <w:rsid w:val="00DB24CB"/>
    <w:rsid w:val="00DF5013"/>
    <w:rsid w:val="00E9640A"/>
    <w:rsid w:val="00EA7777"/>
    <w:rsid w:val="00F1586E"/>
    <w:rsid w:val="00F56FF8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3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Andy</cp:lastModifiedBy>
  <cp:revision>3</cp:revision>
  <cp:lastPrinted>2021-01-03T17:14:00Z</cp:lastPrinted>
  <dcterms:created xsi:type="dcterms:W3CDTF">2021-01-03T17:12:00Z</dcterms:created>
  <dcterms:modified xsi:type="dcterms:W3CDTF">2021-01-03T17:16:00Z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