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The Water Cycle</w:t>
      </w:r>
    </w:p>
    <w:p>
      <w:pPr>
        <w:pStyle w:val="Subtitle"/>
        <w:rPr/>
      </w:pPr>
      <w:r>
        <w:rPr/>
        <w:t>Key Revision Facts: GCSE Science</w:t>
      </w:r>
    </w:p>
    <w:p>
      <w:pPr>
        <w:pStyle w:val="Normal"/>
        <w:rPr/>
      </w:pPr>
      <w:r>
        <w:rPr/>
      </w:r>
    </w:p>
    <w:p>
      <w:pPr>
        <w:pStyle w:val="Normal"/>
        <w:rPr/>
      </w:pPr>
      <w:r>
        <w:rPr/>
        <w:t xml:space="preserve">Water is constantly being recycled, the water recycling process is called </w:t>
      </w:r>
      <w:r>
        <w:rPr>
          <w:b/>
          <w:bCs/>
        </w:rPr>
        <w:t>Water Cycle.</w:t>
        <w:br/>
      </w:r>
      <w:r>
        <w:rPr/>
        <w:br/>
        <w:t>There are 4 main stages in the water cycle: evaporation, condensation, precipitation and collection.</w:t>
      </w:r>
    </w:p>
    <w:p>
      <w:pPr>
        <w:pStyle w:val="Normal"/>
        <w:rPr/>
      </w:pPr>
      <w:r>
        <w:rPr/>
        <w:drawing>
          <wp:inline distT="0" distB="0" distL="0" distR="0">
            <wp:extent cx="5934075"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34075" cy="3381375"/>
                    </a:xfrm>
                    <a:prstGeom prst="rect">
                      <a:avLst/>
                    </a:prstGeom>
                    <a:noFill/>
                  </pic:spPr>
                </pic:pic>
              </a:graphicData>
            </a:graphic>
          </wp:inline>
        </w:drawing>
      </w:r>
    </w:p>
    <w:p>
      <w:pPr>
        <w:pStyle w:val="Normal"/>
        <w:rPr/>
      </w:pPr>
      <w:r>
        <w:rPr/>
      </w:r>
    </w:p>
    <w:p>
      <w:pPr>
        <w:pStyle w:val="Normal"/>
        <w:rPr/>
      </w:pPr>
      <w:r>
        <w:rPr>
          <w:b/>
          <w:bCs/>
        </w:rPr>
        <w:t xml:space="preserve">Evaporation – </w:t>
      </w:r>
      <w:r>
        <w:rPr/>
        <w:t xml:space="preserve">Energy from the sun makes water evaporate from the </w:t>
      </w:r>
      <w:r>
        <w:rPr>
          <w:u w:val="single"/>
        </w:rPr>
        <w:t>land and sea.</w:t>
        <w:br/>
      </w:r>
      <w:r>
        <w:rPr/>
        <w:br/>
      </w:r>
      <w:r>
        <w:rPr>
          <w:b/>
          <w:bCs/>
        </w:rPr>
        <w:t>Transpiration</w:t>
      </w:r>
      <w:r>
        <w:rPr/>
        <w:t xml:space="preserve"> - Energy from the sun makes water evaporate from from </w:t>
      </w:r>
      <w:r>
        <w:rPr>
          <w:u w:val="single"/>
        </w:rPr>
        <w:t>plants</w:t>
      </w:r>
      <w:r>
        <w:rPr/>
        <w:t>.</w:t>
      </w:r>
    </w:p>
    <w:p>
      <w:pPr>
        <w:pStyle w:val="Normal"/>
        <w:rPr/>
      </w:pPr>
      <w:r>
        <w:rPr>
          <w:b/>
          <w:bCs/>
        </w:rPr>
        <w:t>Condensation</w:t>
      </w:r>
      <w:r>
        <w:rPr/>
        <w:t xml:space="preserve"> - When the air cools down, the water vapour condenses back into water droplets. These water droplets collect together and form clouds.</w:t>
      </w:r>
    </w:p>
    <w:p>
      <w:pPr>
        <w:pStyle w:val="Normal"/>
        <w:rPr/>
      </w:pPr>
      <w:r>
        <w:rPr/>
        <w:br/>
      </w:r>
      <w:r>
        <w:rPr>
          <w:b/>
          <w:bCs/>
        </w:rPr>
        <w:t>Precipitation</w:t>
      </w:r>
      <w:r>
        <w:rPr/>
        <w:t xml:space="preserve"> - The water droplets in clouds attract other water droplets to them and they grow bigger. When they get too big and heavy they fall to ground as rain. If the air is cold enough the droplets remain frozen and fall as snow or hail.</w:t>
      </w:r>
    </w:p>
    <w:p>
      <w:pPr>
        <w:pStyle w:val="Normal"/>
        <w:rPr/>
      </w:pPr>
      <w:r>
        <w:rPr/>
        <w:br/>
      </w:r>
      <w:r>
        <w:rPr>
          <w:b/>
          <w:bCs/>
        </w:rPr>
        <w:t>Collection</w:t>
      </w:r>
      <w:r>
        <w:rPr/>
        <w:t xml:space="preserve"> - When the water falls to Earth it collects as streams, rivers or lakes. When it falls on land in can filter in to the Earth and become groundwater or it can flow over the land as run off to meet sea and oceans.</w:t>
      </w:r>
    </w:p>
    <w:p>
      <w:pPr>
        <w:pStyle w:val="Normal"/>
        <w:rPr/>
      </w:pPr>
      <w:r>
        <w:rPr/>
      </w:r>
      <w:r>
        <w:br w:type="page"/>
      </w:r>
    </w:p>
    <w:p>
      <w:pPr>
        <w:pStyle w:val="Heading1"/>
        <w:spacing w:before="0" w:after="240"/>
        <w:rPr/>
      </w:pPr>
      <w:r>
        <w:rPr/>
        <w:t>Download</w:t>
      </w:r>
    </w:p>
    <w:p>
      <w:pPr>
        <w:pStyle w:val="Normal"/>
        <w:rPr/>
      </w:pPr>
      <w:r>
        <w:rPr/>
        <w:t>More Key Fact Revision sheets can be downloaded from</w:t>
      </w:r>
    </w:p>
    <w:p>
      <w:pPr>
        <w:pStyle w:val="Normal"/>
        <w:rPr>
          <w:b/>
          <w:bCs/>
          <w:sz w:val="28"/>
          <w:szCs w:val="28"/>
        </w:rPr>
      </w:pPr>
      <w:hyperlink r:id="rId3">
        <w:r>
          <w:rPr>
            <w:rStyle w:val="Hyperlink"/>
            <w:b/>
            <w:bCs/>
            <w:sz w:val="28"/>
            <w:szCs w:val="28"/>
          </w:rPr>
          <w:t>www.andrew-seaford.co.uk/revision</w:t>
        </w:r>
      </w:hyperlink>
    </w:p>
    <w:p>
      <w:pPr>
        <w:pStyle w:val="Normal"/>
        <w:rPr>
          <w:b/>
          <w:bCs/>
          <w:sz w:val="28"/>
          <w:szCs w:val="28"/>
        </w:rPr>
      </w:pPr>
      <w:r>
        <w:rPr>
          <w:b/>
          <w:bCs/>
          <w:sz w:val="28"/>
          <w:szCs w:val="28"/>
        </w:rPr>
      </w:r>
    </w:p>
    <w:p>
      <w:pPr>
        <w:pStyle w:val="Heading1"/>
        <w:rPr/>
      </w:pPr>
      <w:r>
        <w:rPr/>
        <w:t>Version information</w:t>
      </w:r>
    </w:p>
    <w:tbl>
      <w:tblPr>
        <w:tblStyle w:val="ProjectScopeTable"/>
        <w:tblW w:w="9350" w:type="dxa"/>
        <w:jc w:val="start"/>
        <w:tblInd w:w="0" w:type="dxa"/>
        <w:tblLayout w:type="fixed"/>
        <w:tblCellMar>
          <w:top w:w="0" w:type="dxa"/>
          <w:start w:w="144" w:type="dxa"/>
          <w:bottom w:w="0" w:type="dxa"/>
          <w:end w:w="144" w:type="dxa"/>
        </w:tblCellMar>
        <w:tblLook w:val="04a0" w:noHBand="0" w:noVBand="1" w:firstColumn="1" w:lastRow="0" w:lastColumn="0" w:firstRow="1"/>
      </w:tblPr>
      <w:tblGrid>
        <w:gridCol w:w="3116"/>
        <w:gridCol w:w="3117"/>
        <w:gridCol w:w="3117"/>
      </w:tblGrid>
      <w:tr>
        <w:trPr>
          <w:cnfStyle w:val="100000000000" w:firstRow="1" w:lastRow="0" w:firstColumn="0" w:lastColumn="0" w:oddVBand="0" w:evenVBand="0" w:oddHBand="0" w:evenHBand="0" w:firstRowFirstColumn="0" w:firstRowLastColumn="0" w:lastRowFirstColumn="0" w:lastRowLastColumn="0"/>
        </w:trPr>
        <w:tc>
          <w:tcPr>
            <w:tcW w:w="3116" w:type="dxa"/>
            <w:tcBorders/>
            <w:shd w:color="auto" w:fill="DEEAF6" w:themeFill="accent1" w:themeFillTint="33" w:val="clear"/>
            <w:vAlign w:val="bottom"/>
          </w:tcPr>
          <w:p>
            <w:pPr>
              <w:pStyle w:val="Normal"/>
              <w:keepNext w:val="true"/>
              <w:widowControl/>
              <w:spacing w:lineRule="auto" w:line="240" w:before="120" w:after="120"/>
              <w:jc w:val="start"/>
              <w:rPr>
                <w:rFonts w:ascii="Arial" w:hAnsi="Arial" w:eastAsia="Arial" w:cs=""/>
                <w:b/>
                <w:color w:themeColor="text1" w:themeTint="bf" w:val="404040"/>
                <w:kern w:val="0"/>
                <w:sz w:val="18"/>
                <w:szCs w:val="18"/>
                <w:lang w:val="en-US" w:eastAsia="ja-JP" w:bidi="ar-SA"/>
              </w:rPr>
            </w:pPr>
            <w:r>
              <w:rPr>
                <w:rFonts w:eastAsia="Arial" w:cs=""/>
                <w:b/>
                <w:color w:themeColor="text1" w:themeTint="bf" w:val="404040"/>
                <w:kern w:val="0"/>
                <w:sz w:val="18"/>
                <w:szCs w:val="18"/>
                <w:lang w:val="en-US" w:eastAsia="ja-JP" w:bidi="ar-SA"/>
              </w:rPr>
              <w:t>Date</w:t>
            </w:r>
          </w:p>
        </w:tc>
        <w:tc>
          <w:tcPr>
            <w:tcW w:w="3117" w:type="dxa"/>
            <w:tcBorders/>
            <w:shd w:color="auto" w:fill="DEEAF6" w:themeFill="accent1" w:themeFillTint="33" w:val="clear"/>
            <w:vAlign w:val="bottom"/>
          </w:tcPr>
          <w:p>
            <w:pPr>
              <w:pStyle w:val="Normal"/>
              <w:keepNext w:val="true"/>
              <w:widowControl/>
              <w:spacing w:lineRule="auto" w:line="240" w:before="120" w:after="120"/>
              <w:jc w:val="start"/>
              <w:rPr>
                <w:rFonts w:ascii="Arial" w:hAnsi="Arial" w:eastAsia="Arial" w:cs=""/>
                <w:b/>
                <w:color w:themeColor="text1" w:themeTint="bf" w:val="404040"/>
                <w:kern w:val="0"/>
                <w:sz w:val="18"/>
                <w:szCs w:val="18"/>
                <w:lang w:val="en-US" w:eastAsia="ja-JP" w:bidi="ar-SA"/>
              </w:rPr>
            </w:pPr>
            <w:r>
              <w:rPr>
                <w:rFonts w:eastAsia="Arial" w:cs=""/>
                <w:b/>
                <w:color w:themeColor="text1" w:themeTint="bf" w:val="404040"/>
                <w:kern w:val="0"/>
                <w:sz w:val="18"/>
                <w:szCs w:val="18"/>
                <w:lang w:val="en-US" w:eastAsia="ja-JP" w:bidi="ar-SA"/>
              </w:rPr>
              <w:t>Arthur</w:t>
            </w:r>
          </w:p>
        </w:tc>
        <w:tc>
          <w:tcPr>
            <w:tcW w:w="3117" w:type="dxa"/>
            <w:tcBorders/>
            <w:shd w:color="auto" w:fill="DEEAF6" w:themeFill="accent1" w:themeFillTint="33" w:val="clear"/>
            <w:vAlign w:val="bottom"/>
          </w:tcPr>
          <w:p>
            <w:pPr>
              <w:pStyle w:val="Normal"/>
              <w:keepNext w:val="true"/>
              <w:widowControl/>
              <w:spacing w:lineRule="auto" w:line="240" w:before="120" w:after="120"/>
              <w:jc w:val="start"/>
              <w:rPr>
                <w:rFonts w:ascii="Arial" w:hAnsi="Arial" w:eastAsia="Arial" w:cs=""/>
                <w:b/>
                <w:color w:themeColor="text1" w:themeTint="bf" w:val="404040"/>
                <w:kern w:val="0"/>
                <w:sz w:val="18"/>
                <w:szCs w:val="18"/>
                <w:lang w:val="en-US" w:eastAsia="ja-JP" w:bidi="ar-SA"/>
              </w:rPr>
            </w:pPr>
            <w:r>
              <w:rPr>
                <w:rFonts w:eastAsia="Arial" w:cs=""/>
                <w:b/>
                <w:color w:themeColor="text1" w:themeTint="bf" w:val="404040"/>
                <w:kern w:val="0"/>
                <w:sz w:val="18"/>
                <w:szCs w:val="18"/>
                <w:lang w:val="en-US" w:eastAsia="ja-JP" w:bidi="ar-SA"/>
              </w:rPr>
              <w:t>Comment</w:t>
            </w:r>
          </w:p>
        </w:tc>
      </w:tr>
      <w:tr>
        <w:trPr/>
        <w:tc>
          <w:tcPr>
            <w:tcW w:w="3116" w:type="dxa"/>
            <w:tcBorders/>
          </w:tcPr>
          <w:p>
            <w:pPr>
              <w:pStyle w:val="Normal"/>
              <w:widowControl/>
              <w:spacing w:lineRule="auto" w:line="240" w:before="120" w:after="120"/>
              <w:jc w:val="start"/>
              <w:rPr>
                <w:rFonts w:ascii="Arial" w:hAnsi="Arial" w:eastAsia="Arial" w:cs=""/>
                <w:color w:themeColor="text1" w:themeTint="bf" w:val="404040"/>
                <w:kern w:val="0"/>
                <w:sz w:val="18"/>
                <w:szCs w:val="18"/>
                <w:lang w:val="en-US" w:eastAsia="ja-JP" w:bidi="ar-SA"/>
              </w:rPr>
            </w:pPr>
            <w:r>
              <w:rPr>
                <w:rFonts w:eastAsia="Arial" w:cs=""/>
                <w:color w:themeColor="text1" w:themeTint="bf" w:val="404040"/>
                <w:kern w:val="0"/>
                <w:sz w:val="18"/>
                <w:szCs w:val="18"/>
                <w:lang w:val="en-US" w:eastAsia="ja-JP" w:bidi="ar-SA"/>
              </w:rPr>
              <w:t>17-Jan-2021</w:t>
            </w:r>
          </w:p>
        </w:tc>
        <w:tc>
          <w:tcPr>
            <w:tcW w:w="3117" w:type="dxa"/>
            <w:tcBorders/>
          </w:tcPr>
          <w:p>
            <w:pPr>
              <w:pStyle w:val="Normal"/>
              <w:widowControl/>
              <w:spacing w:lineRule="auto" w:line="240" w:before="120" w:after="120"/>
              <w:jc w:val="start"/>
              <w:rPr>
                <w:rFonts w:ascii="Arial" w:hAnsi="Arial" w:eastAsia="Arial" w:cs=""/>
                <w:color w:themeColor="text1" w:themeTint="bf" w:val="404040"/>
                <w:kern w:val="0"/>
                <w:sz w:val="18"/>
                <w:szCs w:val="18"/>
                <w:lang w:val="en-US" w:eastAsia="ja-JP" w:bidi="ar-SA"/>
              </w:rPr>
            </w:pPr>
            <w:r>
              <w:rPr>
                <w:rFonts w:eastAsia="Arial" w:cs=""/>
                <w:color w:themeColor="text1" w:themeTint="bf" w:val="404040"/>
                <w:kern w:val="0"/>
                <w:sz w:val="18"/>
                <w:szCs w:val="18"/>
                <w:lang w:val="en-US" w:eastAsia="ja-JP" w:bidi="ar-SA"/>
              </w:rPr>
              <w:t>Andrew Seaford</w:t>
            </w:r>
          </w:p>
        </w:tc>
        <w:tc>
          <w:tcPr>
            <w:tcW w:w="3117" w:type="dxa"/>
            <w:tcBorders/>
          </w:tcPr>
          <w:p>
            <w:pPr>
              <w:pStyle w:val="Normal"/>
              <w:widowControl/>
              <w:spacing w:lineRule="auto" w:line="240" w:before="120" w:after="120"/>
              <w:jc w:val="start"/>
              <w:rPr>
                <w:rFonts w:ascii="Arial" w:hAnsi="Arial" w:eastAsia="Arial" w:cs=""/>
                <w:color w:themeColor="text1" w:themeTint="bf" w:val="404040"/>
                <w:kern w:val="0"/>
                <w:sz w:val="18"/>
                <w:szCs w:val="18"/>
                <w:lang w:val="en-US" w:eastAsia="ja-JP" w:bidi="ar-SA"/>
              </w:rPr>
            </w:pPr>
            <w:r>
              <w:rPr>
                <w:rFonts w:eastAsia="Arial" w:cs=""/>
                <w:color w:themeColor="text1" w:themeTint="bf" w:val="404040"/>
                <w:kern w:val="0"/>
                <w:sz w:val="18"/>
                <w:szCs w:val="18"/>
                <w:lang w:val="en-US" w:eastAsia="ja-JP" w:bidi="ar-SA"/>
              </w:rPr>
              <w:t>Initial release.</w:t>
            </w:r>
          </w:p>
        </w:tc>
      </w:tr>
    </w:tbl>
    <w:p>
      <w:pPr>
        <w:pStyle w:val="Normal"/>
        <w:rPr/>
      </w:pPr>
      <w:r>
        <w:rPr/>
      </w:r>
    </w:p>
    <w:p>
      <w:pPr>
        <w:pStyle w:val="Normal"/>
        <w:rPr>
          <w:b/>
          <w:bCs/>
          <w:sz w:val="28"/>
          <w:szCs w:val="28"/>
        </w:rPr>
      </w:pPr>
      <w:r>
        <w:rPr>
          <w:b/>
          <w:bCs/>
          <w:sz w:val="28"/>
          <w:szCs w:val="28"/>
        </w:rPr>
      </w:r>
    </w:p>
    <w:p>
      <w:pPr>
        <w:pStyle w:val="Normal"/>
        <w:rPr/>
      </w:pPr>
      <w:r>
        <w:rPr/>
      </w:r>
    </w:p>
    <w:p>
      <w:pPr>
        <w:pStyle w:val="Normal"/>
        <w:widowControl/>
        <w:bidi w:val="0"/>
        <w:spacing w:lineRule="auto" w:line="288" w:before="0" w:after="180"/>
        <w:jc w:val="start"/>
        <w:rPr/>
      </w:pPr>
      <w:r>
        <w:rPr/>
      </w:r>
    </w:p>
    <w:sectPr>
      <w:footerReference w:type="even" r:id="rId4"/>
      <w:footerReference w:type="default" r:id="rId5"/>
      <w:footerReference w:type="first" r:id="rId6"/>
      <w:type w:val="nextPage"/>
      <w:pgSz w:w="12240" w:h="15840"/>
      <w:pgMar w:left="1440" w:right="1440" w:gutter="0" w:header="0" w:top="1440" w:footer="864"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Black">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ind w:start="-216"/>
      <w:contextualSpacing/>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ind w:start="-216"/>
      <w:contextualSpacing/>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ind w:start="-216"/>
      <w:contextualSpacing/>
      <w:rPr/>
    </w:pP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432" w:hanging="288"/>
      </w:pPr>
      <w:rPr>
        <w:rFonts w:ascii="Symbol" w:hAnsi="Symbol" w:cs="Symbol" w:hint="default"/>
        <w:color w:themeColor="accent1" w:themeShade="bf" w:val="2E74B5"/>
      </w:rPr>
    </w:lvl>
    <w:lvl w:ilvl="1">
      <w:start w:val="1"/>
      <w:numFmt w:val="bullet"/>
      <w:lvlText w:val="o"/>
      <w:lvlJc w:val="start"/>
      <w:pPr>
        <w:tabs>
          <w:tab w:val="num" w:pos="0"/>
        </w:tabs>
        <w:ind w:start="1440" w:hanging="360"/>
      </w:pPr>
      <w:rPr>
        <w:rFonts w:ascii="Courier New" w:hAnsi="Courier New" w:cs="Courier New" w:hint="default"/>
        <w:color w:themeColor="accent1" w:themeShade="bf" w:val="2E74B5"/>
      </w:rPr>
    </w:lvl>
    <w:lvl w:ilvl="2">
      <w:start w:val="1"/>
      <w:numFmt w:val="bullet"/>
      <w:lvlText w:val=""/>
      <w:lvlJc w:val="start"/>
      <w:pPr>
        <w:tabs>
          <w:tab w:val="num" w:pos="0"/>
        </w:tabs>
        <w:ind w:start="2160" w:hanging="360"/>
      </w:pPr>
      <w:rPr>
        <w:rFonts w:ascii="Wingdings" w:hAnsi="Wingdings" w:cs="Wingdings" w:hint="default"/>
        <w:color w:themeColor="accent1" w:themeShade="bf" w:val="2E74B5"/>
      </w:rPr>
    </w:lvl>
    <w:lvl w:ilvl="3">
      <w:start w:val="1"/>
      <w:numFmt w:val="bullet"/>
      <w:lvlText w:val=""/>
      <w:lvlJc w:val="start"/>
      <w:pPr>
        <w:tabs>
          <w:tab w:val="num" w:pos="0"/>
        </w:tabs>
        <w:ind w:start="2880" w:hanging="360"/>
      </w:pPr>
      <w:rPr>
        <w:rFonts w:ascii="Symbol" w:hAnsi="Symbol" w:cs="Symbol" w:hint="default"/>
        <w:color w:themeColor="accent1" w:themeShade="bf" w:val="2E74B5"/>
      </w:rPr>
    </w:lvl>
    <w:lvl w:ilvl="4">
      <w:start w:val="1"/>
      <w:numFmt w:val="bullet"/>
      <w:lvlText w:val="o"/>
      <w:lvlJc w:val="start"/>
      <w:pPr>
        <w:tabs>
          <w:tab w:val="num" w:pos="0"/>
        </w:tabs>
        <w:ind w:start="3600" w:hanging="360"/>
      </w:pPr>
      <w:rPr>
        <w:rFonts w:ascii="Courier New" w:hAnsi="Courier New" w:cs="Courier New" w:hint="default"/>
        <w:color w:themeColor="accent1" w:themeShade="bf" w:val="2E74B5"/>
      </w:rPr>
    </w:lvl>
    <w:lvl w:ilvl="5">
      <w:start w:val="1"/>
      <w:numFmt w:val="bullet"/>
      <w:lvlText w:val=""/>
      <w:lvlJc w:val="start"/>
      <w:pPr>
        <w:tabs>
          <w:tab w:val="num" w:pos="0"/>
        </w:tabs>
        <w:ind w:start="4320" w:hanging="360"/>
      </w:pPr>
      <w:rPr>
        <w:rFonts w:ascii="Wingdings" w:hAnsi="Wingdings" w:cs="Wingdings" w:hint="default"/>
        <w:color w:themeColor="accent1" w:themeShade="bf" w:val="2E74B5"/>
      </w:rPr>
    </w:lvl>
    <w:lvl w:ilvl="6">
      <w:start w:val="1"/>
      <w:numFmt w:val="bullet"/>
      <w:lvlText w:val=""/>
      <w:lvlJc w:val="start"/>
      <w:pPr>
        <w:tabs>
          <w:tab w:val="num" w:pos="0"/>
        </w:tabs>
        <w:ind w:start="5040" w:hanging="360"/>
      </w:pPr>
      <w:rPr>
        <w:rFonts w:ascii="Symbol" w:hAnsi="Symbol" w:cs="Symbol" w:hint="default"/>
        <w:color w:themeColor="accent1" w:themeShade="bf" w:val="2E74B5"/>
      </w:rPr>
    </w:lvl>
    <w:lvl w:ilvl="7">
      <w:start w:val="1"/>
      <w:numFmt w:val="bullet"/>
      <w:lvlText w:val="o"/>
      <w:lvlJc w:val="start"/>
      <w:pPr>
        <w:tabs>
          <w:tab w:val="num" w:pos="0"/>
        </w:tabs>
        <w:ind w:start="5760" w:hanging="360"/>
      </w:pPr>
      <w:rPr>
        <w:rFonts w:ascii="Courier New" w:hAnsi="Courier New" w:cs="Courier New" w:hint="default"/>
        <w:color w:themeColor="accent1" w:themeShade="bf" w:val="2E74B5"/>
      </w:rPr>
    </w:lvl>
    <w:lvl w:ilvl="8">
      <w:start w:val="1"/>
      <w:numFmt w:val="bullet"/>
      <w:lvlText w:val=""/>
      <w:lvlJc w:val="start"/>
      <w:pPr>
        <w:tabs>
          <w:tab w:val="num" w:pos="0"/>
        </w:tabs>
        <w:ind w:start="6480" w:hanging="360"/>
      </w:pPr>
      <w:rPr>
        <w:rFonts w:ascii="Wingdings" w:hAnsi="Wingdings" w:cs="Wingdings" w:hint="default"/>
        <w:color w:themeColor="accent1" w:themeShade="bf" w:val="2E74B5"/>
      </w:rPr>
    </w:lvl>
  </w:abstractNum>
  <w:abstractNum w:abstractNumId="2">
    <w:lvl w:ilvl="0">
      <w:start w:val="1"/>
      <w:numFmt w:val="decimal"/>
      <w:lvlText w:val="%1."/>
      <w:lvlJc w:val="start"/>
      <w:pPr>
        <w:tabs>
          <w:tab w:val="num" w:pos="360"/>
        </w:tabs>
        <w:ind w:start="36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360"/>
        </w:tabs>
        <w:ind w:start="360" w:hanging="360"/>
      </w:pPr>
      <w:rPr>
        <w:color w:themeColor="accent1" w:themeShade="bf" w:val="2E74B5"/>
      </w:rPr>
    </w:lvl>
    <w:lvl w:ilvl="1">
      <w:start w:val="1"/>
      <w:numFmt w:val="decimal"/>
      <w:lvlText w:val="%2."/>
      <w:lvlJc w:val="start"/>
      <w:pPr>
        <w:tabs>
          <w:tab w:val="num" w:pos="0"/>
        </w:tabs>
        <w:ind w:start="1440" w:hanging="360"/>
      </w:pPr>
      <w:rPr>
        <w:color w:themeColor="accent1" w:themeShade="bf" w:val="2E74B5"/>
      </w:rPr>
    </w:lvl>
    <w:lvl w:ilvl="2">
      <w:start w:val="1"/>
      <w:numFmt w:val="decimal"/>
      <w:lvlText w:val="%3."/>
      <w:lvlJc w:val="end"/>
      <w:pPr>
        <w:tabs>
          <w:tab w:val="num" w:pos="0"/>
        </w:tabs>
        <w:ind w:start="2160" w:hanging="180"/>
      </w:pPr>
      <w:rPr>
        <w:color w:themeColor="accent1" w:themeShade="bf" w:val="2E74B5"/>
      </w:rPr>
    </w:lvl>
    <w:lvl w:ilvl="3">
      <w:start w:val="1"/>
      <w:numFmt w:val="decimal"/>
      <w:lvlText w:val="%4."/>
      <w:lvlJc w:val="start"/>
      <w:pPr>
        <w:tabs>
          <w:tab w:val="num" w:pos="0"/>
        </w:tabs>
        <w:ind w:start="2880" w:hanging="360"/>
      </w:pPr>
      <w:rPr>
        <w:color w:themeColor="accent1" w:themeShade="bf" w:val="2E74B5"/>
      </w:rPr>
    </w:lvl>
    <w:lvl w:ilvl="4">
      <w:start w:val="1"/>
      <w:numFmt w:val="decimal"/>
      <w:lvlText w:val="%5."/>
      <w:lvlJc w:val="start"/>
      <w:pPr>
        <w:tabs>
          <w:tab w:val="num" w:pos="0"/>
        </w:tabs>
        <w:ind w:start="3600" w:hanging="360"/>
      </w:pPr>
      <w:rPr>
        <w:color w:themeColor="accent1" w:themeShade="bf" w:val="2E74B5"/>
      </w:rPr>
    </w:lvl>
    <w:lvl w:ilvl="5">
      <w:start w:val="1"/>
      <w:numFmt w:val="decimal"/>
      <w:lvlText w:val="%6."/>
      <w:lvlJc w:val="end"/>
      <w:pPr>
        <w:tabs>
          <w:tab w:val="num" w:pos="0"/>
        </w:tabs>
        <w:ind w:start="4320" w:hanging="180"/>
      </w:pPr>
      <w:rPr>
        <w:color w:themeColor="accent1" w:themeShade="bf" w:val="2E74B5"/>
      </w:rPr>
    </w:lvl>
    <w:lvl w:ilvl="6">
      <w:start w:val="1"/>
      <w:numFmt w:val="decimal"/>
      <w:lvlText w:val="%7."/>
      <w:lvlJc w:val="start"/>
      <w:pPr>
        <w:tabs>
          <w:tab w:val="num" w:pos="0"/>
        </w:tabs>
        <w:ind w:start="5040" w:hanging="360"/>
      </w:pPr>
      <w:rPr>
        <w:color w:themeColor="accent1" w:themeShade="bf" w:val="2E74B5"/>
      </w:rPr>
    </w:lvl>
    <w:lvl w:ilvl="7">
      <w:start w:val="1"/>
      <w:numFmt w:val="decimal"/>
      <w:lvlText w:val="%8."/>
      <w:lvlJc w:val="start"/>
      <w:pPr>
        <w:tabs>
          <w:tab w:val="num" w:pos="0"/>
        </w:tabs>
        <w:ind w:start="5760" w:hanging="360"/>
      </w:pPr>
      <w:rPr>
        <w:color w:themeColor="accent1" w:themeShade="bf" w:val="2E74B5"/>
      </w:rPr>
    </w:lvl>
    <w:lvl w:ilvl="8">
      <w:start w:val="1"/>
      <w:numFmt w:val="decimal"/>
      <w:lvlText w:val="%9."/>
      <w:lvlJc w:val="end"/>
      <w:pPr>
        <w:tabs>
          <w:tab w:val="num" w:pos="0"/>
        </w:tabs>
        <w:ind w:start="6480" w:hanging="180"/>
      </w:pPr>
      <w:rPr>
        <w:color w:themeColor="accent1" w:themeShade="bf" w:val="2E74B5"/>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0MDUyszQwNzAyNzNV0lEKTi0uzszPAykwqQUAQAQFpSwAAAA="/>
  </w:docVars>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color w:themeColor="text1" w:themeTint="bf" w:val="404040"/>
        <w:sz w:val="18"/>
        <w:szCs w:val="18"/>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042a"/>
    <w:pPr>
      <w:widowControl/>
      <w:bidi w:val="0"/>
      <w:spacing w:lineRule="auto" w:line="288" w:before="0" w:after="180"/>
      <w:jc w:val="start"/>
    </w:pPr>
    <w:rPr>
      <w:rFonts w:ascii="Arial" w:hAnsi="Arial" w:eastAsia="Arial" w:cs="" w:asciiTheme="minorHAnsi" w:cstheme="minorBidi" w:eastAsiaTheme="minorHAnsi" w:hAnsiTheme="minorHAnsi"/>
      <w:color w:themeColor="text1" w:themeTint="bf" w:val="404040"/>
      <w:kern w:val="0"/>
      <w:sz w:val="18"/>
      <w:szCs w:val="18"/>
      <w:lang w:val="en-US" w:eastAsia="ja-JP" w:bidi="ar-SA"/>
    </w:rPr>
  </w:style>
  <w:style w:type="paragraph" w:styleId="Heading1">
    <w:name w:val="heading 1"/>
    <w:basedOn w:val="Normal"/>
    <w:next w:val="Normal"/>
    <w:link w:val="Heading1Char"/>
    <w:uiPriority w:val="9"/>
    <w:qFormat/>
    <w:pPr>
      <w:keepNext w:val="true"/>
      <w:keepLines/>
      <w:spacing w:lineRule="auto" w:line="240" w:before="600" w:after="240"/>
      <w:outlineLvl w:val="0"/>
    </w:pPr>
    <w:rPr>
      <w:b/>
      <w:bCs/>
      <w:caps/>
      <w:color w:themeColor="accent1" w:themeShade="80" w:val="1F4E79"/>
      <w:sz w:val="28"/>
    </w:rPr>
  </w:style>
  <w:style w:type="paragraph" w:styleId="Heading2">
    <w:name w:val="heading 2"/>
    <w:basedOn w:val="Normal"/>
    <w:next w:val="Normal"/>
    <w:link w:val="Heading2Char"/>
    <w:uiPriority w:val="9"/>
    <w:unhideWhenUsed/>
    <w:qFormat/>
    <w:rsid w:val="008d5e06"/>
    <w:pPr>
      <w:keepNext w:val="true"/>
      <w:keepLines/>
      <w:numPr>
        <w:ilvl w:val="0"/>
        <w:numId w:val="2"/>
      </w:numPr>
      <w:spacing w:lineRule="auto" w:line="240" w:before="360" w:after="120"/>
      <w:outlineLvl w:val="1"/>
    </w:pPr>
    <w:rPr>
      <w:b/>
      <w:bCs/>
      <w:color w:themeColor="accent1" w:themeShade="bf" w:val="2E74B5"/>
      <w:sz w:val="24"/>
    </w:rPr>
  </w:style>
  <w:style w:type="paragraph" w:styleId="Heading3">
    <w:name w:val="heading 3"/>
    <w:basedOn w:val="Normal"/>
    <w:next w:val="Normal"/>
    <w:link w:val="Heading3Char"/>
    <w:uiPriority w:val="9"/>
    <w:semiHidden/>
    <w:unhideWhenUsed/>
    <w:qFormat/>
    <w:rsid w:val="008d5e06"/>
    <w:pPr>
      <w:keepNext w:val="true"/>
      <w:keepLines/>
      <w:spacing w:before="40" w:after="0"/>
      <w:outlineLvl w:val="2"/>
    </w:pPr>
    <w:rPr>
      <w:rFonts w:ascii="Arial Black" w:hAnsi="Arial Black" w:eastAsia="" w:cs="" w:asciiTheme="majorHAnsi" w:cstheme="majorBidi" w:eastAsiaTheme="majorEastAsia" w:hAnsiTheme="majorHAnsi"/>
      <w:color w:themeColor="accent1" w:themeShade="7f" w:val="1F4D78"/>
      <w:sz w:val="24"/>
      <w:szCs w:val="24"/>
    </w:rPr>
  </w:style>
  <w:style w:type="paragraph" w:styleId="Heading4">
    <w:name w:val="heading 4"/>
    <w:basedOn w:val="Normal"/>
    <w:next w:val="Normal"/>
    <w:link w:val="Heading4Char"/>
    <w:uiPriority w:val="9"/>
    <w:semiHidden/>
    <w:unhideWhenUsed/>
    <w:qFormat/>
    <w:rsid w:val="008d5e06"/>
    <w:pPr>
      <w:keepNext w:val="true"/>
      <w:keepLines/>
      <w:spacing w:before="40" w:after="0"/>
      <w:outlineLvl w:val="3"/>
    </w:pPr>
    <w:rPr>
      <w:rFonts w:ascii="Arial Black" w:hAnsi="Arial Black" w:eastAsia="" w:cs="" w:asciiTheme="majorHAnsi" w:cstheme="majorBidi" w:eastAsiaTheme="majorEastAsia" w:hAnsiTheme="majorHAnsi"/>
      <w:i/>
      <w:iCs/>
      <w:color w:themeColor="accent1" w:themeShade="bf" w:val="2E74B5"/>
    </w:rPr>
  </w:style>
  <w:style w:type="paragraph" w:styleId="Heading5">
    <w:name w:val="heading 5"/>
    <w:basedOn w:val="Normal"/>
    <w:next w:val="Normal"/>
    <w:link w:val="Heading5Char"/>
    <w:uiPriority w:val="9"/>
    <w:semiHidden/>
    <w:unhideWhenUsed/>
    <w:qFormat/>
    <w:rsid w:val="008d5e06"/>
    <w:pPr>
      <w:keepNext w:val="true"/>
      <w:keepLines/>
      <w:spacing w:before="40" w:after="0"/>
      <w:outlineLvl w:val="4"/>
    </w:pPr>
    <w:rPr>
      <w:rFonts w:ascii="Arial Black" w:hAnsi="Arial Black" w:eastAsia="" w:cs="" w:asciiTheme="majorHAnsi" w:cstheme="majorBidi" w:eastAsiaTheme="majorEastAsia" w:hAnsiTheme="majorHAnsi"/>
      <w:color w:themeColor="accent1" w:themeShade="bf" w:val="2E74B5"/>
    </w:rPr>
  </w:style>
  <w:style w:type="paragraph" w:styleId="Heading8">
    <w:name w:val="heading 8"/>
    <w:basedOn w:val="Normal"/>
    <w:next w:val="Normal"/>
    <w:link w:val="Heading8Char"/>
    <w:uiPriority w:val="9"/>
    <w:semiHidden/>
    <w:unhideWhenUsed/>
    <w:qFormat/>
    <w:rsid w:val="008d5e06"/>
    <w:pPr>
      <w:keepNext w:val="true"/>
      <w:keepLines/>
      <w:spacing w:before="40" w:after="0"/>
      <w:outlineLvl w:val="7"/>
    </w:pPr>
    <w:rPr>
      <w:rFonts w:ascii="Arial Black" w:hAnsi="Arial Black" w:eastAsia="" w:cs="" w:asciiTheme="majorHAnsi" w:cstheme="majorBidi" w:eastAsiaTheme="majorEastAsia" w:hAnsiTheme="majorHAnsi"/>
      <w:color w:themeColor="text1" w:themeTint="d8" w:val="272727"/>
      <w:szCs w:val="21"/>
    </w:rPr>
  </w:style>
  <w:style w:type="paragraph" w:styleId="Heading9">
    <w:name w:val="heading 9"/>
    <w:basedOn w:val="Normal"/>
    <w:next w:val="Normal"/>
    <w:link w:val="Heading9Char"/>
    <w:uiPriority w:val="9"/>
    <w:semiHidden/>
    <w:unhideWhenUsed/>
    <w:qFormat/>
    <w:rsid w:val="008d5e06"/>
    <w:pPr>
      <w:keepNext w:val="true"/>
      <w:keepLines/>
      <w:spacing w:before="40" w:after="0"/>
      <w:outlineLvl w:val="8"/>
    </w:pPr>
    <w:rPr>
      <w:rFonts w:ascii="Arial Black" w:hAnsi="Arial Black" w:eastAsia="" w:cs="" w:asciiTheme="majorHAnsi" w:cstheme="majorBidi" w:eastAsiaTheme="majorEastAsia" w:hAnsiTheme="majorHAnsi"/>
      <w:i/>
      <w:iCs/>
      <w:color w:themeColor="text1" w:themeTint="d8" w:val="272727"/>
      <w:szCs w:val="21"/>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
    <w:qFormat/>
    <w:rsid w:val="008d6d77"/>
    <w:rPr>
      <w:rFonts w:ascii="Arial Black" w:hAnsi="Arial Black" w:eastAsia="" w:cs="" w:asciiTheme="majorHAnsi" w:cstheme="majorBidi" w:eastAsiaTheme="majorEastAsia" w:hAnsiTheme="majorHAnsi"/>
      <w:caps/>
      <w:color w:themeColor="accent1" w:themeShade="80" w:val="1F4E79"/>
      <w:kern w:val="2"/>
      <w:sz w:val="38"/>
    </w:rPr>
  </w:style>
  <w:style w:type="character" w:styleId="SubtitleChar" w:customStyle="1">
    <w:name w:val="Subtitle Char"/>
    <w:basedOn w:val="DefaultParagraphFont"/>
    <w:link w:val="Subtitle"/>
    <w:uiPriority w:val="2"/>
    <w:qFormat/>
    <w:rsid w:val="008d5e06"/>
    <w:rPr>
      <w:b/>
      <w:bCs/>
      <w:color w:themeColor="accent1" w:themeShade="bf" w:val="2E74B5"/>
      <w:sz w:val="24"/>
    </w:rPr>
  </w:style>
  <w:style w:type="character" w:styleId="Heading1Char" w:customStyle="1">
    <w:name w:val="Heading 1 Char"/>
    <w:basedOn w:val="DefaultParagraphFont"/>
    <w:link w:val="Heading1"/>
    <w:uiPriority w:val="9"/>
    <w:qFormat/>
    <w:rPr>
      <w:b/>
      <w:bCs/>
      <w:caps/>
      <w:color w:themeColor="accent1" w:themeShade="80" w:val="1F4E79"/>
      <w:sz w:val="28"/>
    </w:rPr>
  </w:style>
  <w:style w:type="character" w:styleId="PlaceholderText">
    <w:name w:val="Placeholder Text"/>
    <w:basedOn w:val="DefaultParagraphFont"/>
    <w:uiPriority w:val="99"/>
    <w:semiHidden/>
    <w:qFormat/>
    <w:rPr>
      <w:color w:val="808080"/>
    </w:rPr>
  </w:style>
  <w:style w:type="character" w:styleId="Heading3Char" w:customStyle="1">
    <w:name w:val="Heading 3 Char"/>
    <w:basedOn w:val="DefaultParagraphFont"/>
    <w:link w:val="Heading3"/>
    <w:uiPriority w:val="9"/>
    <w:semiHidden/>
    <w:qFormat/>
    <w:rsid w:val="008d5e06"/>
    <w:rPr>
      <w:rFonts w:ascii="Arial Black" w:hAnsi="Arial Black" w:eastAsia="" w:cs="" w:asciiTheme="majorHAnsi" w:cstheme="majorBidi" w:eastAsiaTheme="majorEastAsia" w:hAnsiTheme="majorHAnsi"/>
      <w:color w:themeColor="accent1" w:themeShade="7f" w:val="1F4D78"/>
      <w:sz w:val="24"/>
      <w:szCs w:val="24"/>
    </w:rPr>
  </w:style>
  <w:style w:type="character" w:styleId="Heading2Char" w:customStyle="1">
    <w:name w:val="Heading 2 Char"/>
    <w:basedOn w:val="DefaultParagraphFont"/>
    <w:link w:val="Heading2"/>
    <w:uiPriority w:val="9"/>
    <w:qFormat/>
    <w:rsid w:val="008d5e06"/>
    <w:rPr>
      <w:b/>
      <w:bCs/>
      <w:color w:themeColor="accent1" w:themeShade="bf" w:val="2E74B5"/>
      <w:sz w:val="24"/>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sid w:val="001e042a"/>
    <w:rPr>
      <w:rFonts w:ascii="Arial Black" w:hAnsi="Arial Black" w:eastAsia="" w:cs="" w:asciiTheme="majorHAnsi" w:cstheme="majorBidi" w:eastAsiaTheme="majorEastAsia" w:hAnsiTheme="majorHAnsi"/>
      <w:color w:themeColor="accent1" w:themeShade="80" w:val="1F4E79"/>
      <w:sz w:val="20"/>
    </w:rPr>
  </w:style>
  <w:style w:type="character" w:styleId="Heading4Char" w:customStyle="1">
    <w:name w:val="Heading 4 Char"/>
    <w:basedOn w:val="DefaultParagraphFont"/>
    <w:link w:val="Heading4"/>
    <w:uiPriority w:val="9"/>
    <w:semiHidden/>
    <w:qFormat/>
    <w:rsid w:val="008d5e06"/>
    <w:rPr>
      <w:rFonts w:ascii="Arial Black" w:hAnsi="Arial Black" w:eastAsia="" w:cs="" w:asciiTheme="majorHAnsi" w:cstheme="majorBidi" w:eastAsiaTheme="majorEastAsia" w:hAnsiTheme="majorHAnsi"/>
      <w:i/>
      <w:iCs/>
      <w:color w:themeColor="accent1" w:themeShade="bf" w:val="2E74B5"/>
    </w:rPr>
  </w:style>
  <w:style w:type="character" w:styleId="Heading5Char" w:customStyle="1">
    <w:name w:val="Heading 5 Char"/>
    <w:basedOn w:val="DefaultParagraphFont"/>
    <w:link w:val="Heading5"/>
    <w:uiPriority w:val="9"/>
    <w:semiHidden/>
    <w:qFormat/>
    <w:rsid w:val="008d5e06"/>
    <w:rPr>
      <w:rFonts w:ascii="Arial Black" w:hAnsi="Arial Black" w:eastAsia="" w:cs="" w:asciiTheme="majorHAnsi" w:cstheme="majorBidi" w:eastAsiaTheme="majorEastAsia" w:hAnsiTheme="majorHAnsi"/>
      <w:color w:themeColor="accent1" w:themeShade="bf" w:val="2E74B5"/>
    </w:rPr>
  </w:style>
  <w:style w:type="character" w:styleId="Heading8Char" w:customStyle="1">
    <w:name w:val="Heading 8 Char"/>
    <w:basedOn w:val="DefaultParagraphFont"/>
    <w:link w:val="Heading8"/>
    <w:uiPriority w:val="9"/>
    <w:semiHidden/>
    <w:qFormat/>
    <w:rsid w:val="008d5e06"/>
    <w:rPr>
      <w:rFonts w:ascii="Arial Black" w:hAnsi="Arial Black" w:eastAsia="" w:cs="" w:asciiTheme="majorHAnsi" w:cstheme="majorBidi" w:eastAsiaTheme="majorEastAsia" w:hAnsiTheme="majorHAnsi"/>
      <w:color w:themeColor="text1" w:themeTint="d8" w:val="272727"/>
      <w:szCs w:val="21"/>
    </w:rPr>
  </w:style>
  <w:style w:type="character" w:styleId="Heading9Char" w:customStyle="1">
    <w:name w:val="Heading 9 Char"/>
    <w:basedOn w:val="DefaultParagraphFont"/>
    <w:link w:val="Heading9"/>
    <w:uiPriority w:val="9"/>
    <w:semiHidden/>
    <w:qFormat/>
    <w:rsid w:val="008d5e06"/>
    <w:rPr>
      <w:rFonts w:ascii="Arial Black" w:hAnsi="Arial Black" w:eastAsia="" w:cs="" w:asciiTheme="majorHAnsi" w:cstheme="majorBidi" w:eastAsiaTheme="majorEastAsia" w:hAnsiTheme="majorHAnsi"/>
      <w:i/>
      <w:iCs/>
      <w:color w:themeColor="text1" w:themeTint="d8" w:val="272727"/>
      <w:szCs w:val="21"/>
    </w:rPr>
  </w:style>
  <w:style w:type="character" w:styleId="IntenseEmphasis">
    <w:name w:val="Intense Emphasis"/>
    <w:basedOn w:val="DefaultParagraphFont"/>
    <w:uiPriority w:val="21"/>
    <w:semiHidden/>
    <w:unhideWhenUsed/>
    <w:qFormat/>
    <w:rsid w:val="008d5e06"/>
    <w:rPr>
      <w:i/>
      <w:iCs/>
      <w:color w:themeColor="accent1" w:themeShade="bf" w:val="2E74B5"/>
    </w:rPr>
  </w:style>
  <w:style w:type="character" w:styleId="IntenseQuoteChar" w:customStyle="1">
    <w:name w:val="Intense Quote Char"/>
    <w:basedOn w:val="DefaultParagraphFont"/>
    <w:link w:val="IntenseQuote"/>
    <w:uiPriority w:val="30"/>
    <w:semiHidden/>
    <w:qFormat/>
    <w:rsid w:val="008d5e06"/>
    <w:rPr>
      <w:i/>
      <w:iCs/>
      <w:color w:themeColor="accent1" w:themeShade="bf" w:val="2E74B5"/>
    </w:rPr>
  </w:style>
  <w:style w:type="character" w:styleId="IntenseReference">
    <w:name w:val="Intense Reference"/>
    <w:basedOn w:val="DefaultParagraphFont"/>
    <w:uiPriority w:val="32"/>
    <w:semiHidden/>
    <w:unhideWhenUsed/>
    <w:qFormat/>
    <w:rsid w:val="008d5e06"/>
    <w:rPr>
      <w:b/>
      <w:bCs/>
      <w:smallCaps/>
      <w:color w:themeColor="accent1" w:themeShade="bf" w:val="2E74B5"/>
      <w:spacing w:val="5"/>
    </w:rPr>
  </w:style>
  <w:style w:type="character" w:styleId="Hyperlink">
    <w:name w:val="Hyperlink"/>
    <w:basedOn w:val="DefaultParagraphFont"/>
    <w:uiPriority w:val="99"/>
    <w:unhideWhenUsed/>
    <w:rsid w:val="008d5e06"/>
    <w:rPr>
      <w:color w:themeColor="accent6" w:themeShade="bf" w:val="D7230D"/>
      <w:u w:val="single"/>
    </w:rPr>
  </w:style>
  <w:style w:type="character" w:styleId="UnresolvedMention1" w:customStyle="1">
    <w:name w:val="Unresolved Mention1"/>
    <w:basedOn w:val="DefaultParagraphFont"/>
    <w:uiPriority w:val="99"/>
    <w:semiHidden/>
    <w:unhideWhenUsed/>
    <w:qFormat/>
    <w:rsid w:val="008d5e06"/>
    <w:rPr>
      <w:color w:themeColor="text1" w:themeTint="a6" w:val="595959"/>
      <w:shd w:fill="E1DFDD" w:val="clear"/>
    </w:rPr>
  </w:style>
  <w:style w:type="character" w:styleId="Strong">
    <w:name w:val="Strong"/>
    <w:basedOn w:val="DefaultParagraphFont"/>
    <w:uiPriority w:val="22"/>
    <w:qFormat/>
    <w:rsid w:val="004a24bb"/>
    <w:rPr>
      <w:b/>
      <w:bCs/>
    </w:rPr>
  </w:style>
  <w:style w:type="character" w:styleId="CommentReference">
    <w:name w:val="annotation reference"/>
    <w:basedOn w:val="DefaultParagraphFont"/>
    <w:uiPriority w:val="99"/>
    <w:semiHidden/>
    <w:unhideWhenUsed/>
    <w:qFormat/>
    <w:rsid w:val="009b76a5"/>
    <w:rPr>
      <w:sz w:val="16"/>
      <w:szCs w:val="16"/>
    </w:rPr>
  </w:style>
  <w:style w:type="character" w:styleId="CommentTextChar" w:customStyle="1">
    <w:name w:val="Comment Text Char"/>
    <w:basedOn w:val="DefaultParagraphFont"/>
    <w:link w:val="CommentText"/>
    <w:uiPriority w:val="99"/>
    <w:semiHidden/>
    <w:qFormat/>
    <w:rsid w:val="009b76a5"/>
    <w:rPr>
      <w:sz w:val="20"/>
      <w:szCs w:val="20"/>
    </w:rPr>
  </w:style>
  <w:style w:type="character" w:styleId="CommentSubjectChar" w:customStyle="1">
    <w:name w:val="Comment Subject Char"/>
    <w:basedOn w:val="CommentTextChar"/>
    <w:link w:val="annotationsubject"/>
    <w:uiPriority w:val="99"/>
    <w:semiHidden/>
    <w:qFormat/>
    <w:rsid w:val="009b76a5"/>
    <w:rPr>
      <w:b/>
      <w:bCs/>
      <w:sz w:val="20"/>
      <w:szCs w:val="20"/>
    </w:rPr>
  </w:style>
  <w:style w:type="character" w:styleId="BalloonTextChar" w:customStyle="1">
    <w:name w:val="Balloon Text Char"/>
    <w:basedOn w:val="DefaultParagraphFont"/>
    <w:link w:val="BalloonText"/>
    <w:uiPriority w:val="99"/>
    <w:semiHidden/>
    <w:qFormat/>
    <w:rsid w:val="009b76a5"/>
    <w:rPr>
      <w:rFonts w:ascii="Segoe UI" w:hAnsi="Segoe UI" w:cs="Segoe UI"/>
    </w:rPr>
  </w:style>
  <w:style w:type="character" w:styleId="UnresolvedMention">
    <w:name w:val="Unresolved Mention"/>
    <w:basedOn w:val="DefaultParagraphFont"/>
    <w:uiPriority w:val="99"/>
    <w:semiHidden/>
    <w:unhideWhenUsed/>
    <w:qFormat/>
    <w:rsid w:val="006333eb"/>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
    <w:qFormat/>
    <w:pPr>
      <w:pBdr>
        <w:left w:val="double" w:sz="18" w:space="4" w:color="1F4E79" w:themeColor="accent1" w:themeShade="80"/>
      </w:pBdr>
      <w:spacing w:lineRule="exact" w:line="420" w:before="0" w:after="0"/>
    </w:pPr>
    <w:rPr>
      <w:rFonts w:ascii="Arial Black" w:hAnsi="Arial Black" w:eastAsia="" w:cs="" w:asciiTheme="majorHAnsi" w:cstheme="majorBidi" w:eastAsiaTheme="majorEastAsia" w:hAnsiTheme="majorHAnsi"/>
      <w:caps/>
      <w:color w:themeColor="accent1" w:themeShade="80" w:val="1F4E79"/>
      <w:kern w:val="2"/>
      <w:sz w:val="38"/>
    </w:rPr>
  </w:style>
  <w:style w:type="paragraph" w:styleId="Subtitle">
    <w:name w:val="Subtitle"/>
    <w:basedOn w:val="Normal"/>
    <w:next w:val="Normal"/>
    <w:link w:val="SubtitleChar"/>
    <w:uiPriority w:val="2"/>
    <w:qFormat/>
    <w:rsid w:val="008d5e06"/>
    <w:pPr>
      <w:pBdr>
        <w:left w:val="double" w:sz="18" w:space="4" w:color="1F4E79" w:themeColor="accent1" w:themeShade="80"/>
      </w:pBdr>
      <w:spacing w:lineRule="exact" w:line="280" w:before="80" w:after="0"/>
    </w:pPr>
    <w:rPr>
      <w:b/>
      <w:bCs/>
      <w:color w:themeColor="accent1" w:themeShade="bf" w:val="2E74B5"/>
      <w:sz w:val="24"/>
    </w:rPr>
  </w:style>
  <w:style w:type="paragraph" w:styleId="TipText" w:customStyle="1">
    <w:name w:val="Tip Text"/>
    <w:basedOn w:val="Normal"/>
    <w:uiPriority w:val="19"/>
    <w:qFormat/>
    <w:rsid w:val="008d5e06"/>
    <w:pPr>
      <w:spacing w:lineRule="auto" w:line="264" w:before="0" w:after="160"/>
      <w:ind w:end="576"/>
    </w:pPr>
    <w:rPr>
      <w:i/>
      <w:iCs/>
      <w:color w:themeColor="text1" w:themeTint="a6" w:val="595959"/>
      <w:sz w:val="16"/>
    </w:rPr>
  </w:style>
  <w:style w:type="paragraph" w:styleId="ListBullet">
    <w:name w:val="List Bullet"/>
    <w:basedOn w:val="Normal"/>
    <w:uiPriority w:val="11"/>
    <w:unhideWhenUsed/>
    <w:qFormat/>
    <w:pPr>
      <w:numPr>
        <w:ilvl w:val="0"/>
        <w:numId w:val="1"/>
      </w:numPr>
      <w:spacing w:before="0" w:after="6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1e042a"/>
    <w:pPr>
      <w:spacing w:lineRule="auto" w:line="240" w:before="200" w:after="0"/>
      <w:ind w:start="-216"/>
      <w:contextualSpacing/>
    </w:pPr>
    <w:rPr>
      <w:rFonts w:ascii="Arial Black" w:hAnsi="Arial Black" w:eastAsia="" w:cs="" w:asciiTheme="majorHAnsi" w:cstheme="majorBidi" w:eastAsiaTheme="majorEastAsia" w:hAnsiTheme="majorHAnsi"/>
      <w:color w:themeColor="accent1" w:themeShade="80" w:val="1F4E79"/>
      <w:sz w:val="20"/>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start="864" w:end="864"/>
      <w:jc w:val="center"/>
    </w:pPr>
    <w:rPr>
      <w:i/>
      <w:iCs/>
      <w:color w:themeColor="accent1" w:themeShade="bf" w:val="2E74B5"/>
    </w:rPr>
  </w:style>
  <w:style w:type="paragraph" w:styleId="BlockText">
    <w:name w:val="Block Text"/>
    <w:basedOn w:val="Normal"/>
    <w:uiPriority w:val="99"/>
    <w:semiHidden/>
    <w:unhideWhenUsed/>
    <w:qFormat/>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start="1152" w:end="1152"/>
    </w:pPr>
    <w:rPr>
      <w:rFonts w:eastAsia="" w:eastAsiaTheme="minorEastAsia"/>
      <w:i/>
      <w:iCs/>
      <w:color w:themeColor="accent1" w:themeShade="bf" w:val="2E74B5"/>
    </w:rPr>
  </w:style>
  <w:style w:type="paragraph" w:styleId="ListNumber">
    <w:name w:val="List Number"/>
    <w:basedOn w:val="Normal"/>
    <w:uiPriority w:val="11"/>
    <w:rsid w:val="00704472"/>
    <w:pPr>
      <w:numPr>
        <w:ilvl w:val="0"/>
        <w:numId w:val="3"/>
      </w:numPr>
      <w:spacing w:before="0" w:after="180"/>
      <w:contextualSpacing/>
    </w:pPr>
    <w:rPr/>
  </w:style>
  <w:style w:type="paragraph" w:styleId="ListParagraph">
    <w:name w:val="List Paragraph"/>
    <w:basedOn w:val="Normal"/>
    <w:uiPriority w:val="34"/>
    <w:unhideWhenUsed/>
    <w:qFormat/>
    <w:rsid w:val="006143bd"/>
    <w:pPr>
      <w:spacing w:before="0" w:after="180"/>
      <w:ind w:start="720"/>
      <w:contextualSpacing/>
    </w:pPr>
    <w:rPr/>
  </w:style>
  <w:style w:type="paragraph" w:styleId="CommentText">
    <w:name w:val="annotation text"/>
    <w:basedOn w:val="Normal"/>
    <w:link w:val="CommentTextChar"/>
    <w:uiPriority w:val="99"/>
    <w:semiHidden/>
    <w:unhideWhenUsed/>
    <w:rsid w:val="009b76a5"/>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9b76a5"/>
    <w:pPr/>
    <w:rPr>
      <w:b/>
      <w:bCs/>
    </w:rPr>
  </w:style>
  <w:style w:type="paragraph" w:styleId="BalloonText">
    <w:name w:val="Balloon Text"/>
    <w:basedOn w:val="Normal"/>
    <w:link w:val="BalloonTextChar"/>
    <w:uiPriority w:val="99"/>
    <w:semiHidden/>
    <w:unhideWhenUsed/>
    <w:qFormat/>
    <w:rsid w:val="009b76a5"/>
    <w:pPr>
      <w:spacing w:lineRule="auto" w:line="240" w:before="0" w:after="0"/>
    </w:pPr>
    <w:rPr>
      <w:rFonts w:ascii="Segoe UI" w:hAnsi="Segoe UI" w:cs="Segoe U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ProjectScopeTable">
    <w:name w:val="Project Scope Table"/>
    <w:basedOn w:val="Table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andrew-seaford.co.uk/revision"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Proposal">
      <a:dk1>
        <a:srgbClr val="000000"/>
      </a:dk1>
      <a:lt1>
        <a:srgbClr val="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pitchFamily="0" charset="1"/>
        <a:ea typeface=""/>
        <a:cs typeface=""/>
      </a:majorFont>
      <a:minorFont>
        <a:latin typeface="Arial"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Project scope report (Business Blue design)</Template>
  <TotalTime>106</TotalTime>
  <Application>LibreOffice/25.8.5.2$Linux_X86_64 LibreOffice_project/252c20f6956e3db0b52e6e2f9dda67263513c8fc</Application>
  <AppVersion>15.0000</AppVersion>
  <Pages>2</Pages>
  <Words>196</Words>
  <Characters>992</Characters>
  <CharactersWithSpaces>1175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2020-12-10T21:31:00Z</dcterms:created>
  <dc:creator>Andy</dc:creator>
  <dc:description/>
  <dc:language>en-US</dc:language>
  <cp:lastModifiedBy/>
  <cp:lastPrinted>2026-03-16T23:12:34Z</cp:lastPrinted>
  <dcterms:modified xsi:type="dcterms:W3CDTF">2026-03-16T23:12:40Z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0x010100AA3F7D94069FF64A86F7DFF56D60E3BE</vt:lpwstr>
  </property>
  <property fmtid="{D5CDD505-2E9C-101B-9397-08002B2CF9AE}" pid="4" name="FeatureTags">
    <vt:lpwstr/>
  </property>
  <property fmtid="{D5CDD505-2E9C-101B-9397-08002B2CF9AE}" pid="5" name="InternalTags">
    <vt:lpwstr/>
  </property>
  <property fmtid="{D5CDD505-2E9C-101B-9397-08002B2CF9AE}" pid="6" name="LocalizationTags">
    <vt:lpwstr/>
  </property>
  <property fmtid="{D5CDD505-2E9C-101B-9397-08002B2CF9AE}" pid="7" name="ScenarioTags">
    <vt:lpwstr/>
  </property>
</Properties>
</file>