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22ED8E" w14:textId="5A5881D8" w:rsidR="003312ED" w:rsidRDefault="00A10DEA">
      <w:pPr>
        <w:pStyle w:val="Title"/>
      </w:pPr>
      <w:r>
        <w:t>Materials Polymers</w:t>
      </w:r>
    </w:p>
    <w:p w14:paraId="176F1A3C" w14:textId="408B9670" w:rsidR="00107200" w:rsidRDefault="00EA7777" w:rsidP="00A10DEA">
      <w:pPr>
        <w:pStyle w:val="Subtitle"/>
      </w:pPr>
      <w:r>
        <w:t xml:space="preserve">Key Revision Facts: GCSE </w:t>
      </w:r>
      <w:r w:rsidR="00A10DEA">
        <w:t>Technology</w:t>
      </w:r>
    </w:p>
    <w:p w14:paraId="3B82BA2F" w14:textId="5FDA5DB4" w:rsidR="009B76A5" w:rsidRDefault="00A10DEA" w:rsidP="00A10DEA">
      <w:pPr>
        <w:pStyle w:val="Heading2"/>
        <w:numPr>
          <w:ilvl w:val="0"/>
          <w:numId w:val="0"/>
        </w:numPr>
      </w:pPr>
      <w:r>
        <w:t xml:space="preserve">Thermoforming </w:t>
      </w:r>
    </w:p>
    <w:p w14:paraId="6577E43D" w14:textId="6B9F2103" w:rsidR="00A10DEA" w:rsidRDefault="00A10DEA" w:rsidP="00A10DEA">
      <w:r w:rsidRPr="00A10DEA">
        <w:t xml:space="preserve">Thermoforming </w:t>
      </w:r>
      <w:r>
        <w:t>p</w:t>
      </w:r>
      <w:r w:rsidRPr="00A10DEA">
        <w:t xml:space="preserve">olymers </w:t>
      </w:r>
      <w:r>
        <w:t xml:space="preserve">are </w:t>
      </w:r>
      <w:r w:rsidRPr="00A10DEA">
        <w:t>pliable</w:t>
      </w:r>
      <w:r>
        <w:t>,</w:t>
      </w:r>
      <w:r w:rsidRPr="00A10DEA">
        <w:t xml:space="preserve"> recyclable</w:t>
      </w:r>
      <w:r>
        <w:t xml:space="preserve">, and </w:t>
      </w:r>
      <w:r w:rsidRPr="00A10DEA">
        <w:t xml:space="preserve">can be </w:t>
      </w:r>
      <w:r w:rsidRPr="00A10DEA">
        <w:rPr>
          <w:b/>
          <w:bCs/>
        </w:rPr>
        <w:t>heated and formed repeatedly</w:t>
      </w:r>
      <w:r w:rsidRPr="00A10DEA">
        <w:t>.</w:t>
      </w:r>
      <w:r>
        <w:t xml:space="preserve"> </w:t>
      </w:r>
    </w:p>
    <w:tbl>
      <w:tblPr>
        <w:tblStyle w:val="ProjectScopeTable"/>
        <w:tblW w:w="0" w:type="auto"/>
        <w:tblLook w:val="04A0" w:firstRow="1" w:lastRow="0" w:firstColumn="1" w:lastColumn="0" w:noHBand="0" w:noVBand="1"/>
      </w:tblPr>
      <w:tblGrid>
        <w:gridCol w:w="1429"/>
        <w:gridCol w:w="1589"/>
        <w:gridCol w:w="1763"/>
        <w:gridCol w:w="1681"/>
        <w:gridCol w:w="1529"/>
        <w:gridCol w:w="1359"/>
      </w:tblGrid>
      <w:tr w:rsidR="00A10DEA" w14:paraId="4E21C2FC" w14:textId="27276861" w:rsidTr="00A10D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26" w:type="dxa"/>
          </w:tcPr>
          <w:p w14:paraId="6A035E0C" w14:textId="3ECE34DC" w:rsidR="00A10DEA" w:rsidRDefault="00A10DEA" w:rsidP="00A10DEA">
            <w:r>
              <w:t>Name</w:t>
            </w:r>
          </w:p>
        </w:tc>
        <w:tc>
          <w:tcPr>
            <w:tcW w:w="1585" w:type="dxa"/>
          </w:tcPr>
          <w:p w14:paraId="1E3BD950" w14:textId="5CE97210" w:rsidR="00A10DEA" w:rsidRDefault="00A10DEA" w:rsidP="00A10DEA">
            <w:r>
              <w:t>Characteristics</w:t>
            </w:r>
          </w:p>
        </w:tc>
        <w:tc>
          <w:tcPr>
            <w:tcW w:w="1804" w:type="dxa"/>
          </w:tcPr>
          <w:p w14:paraId="790C9B90" w14:textId="076685CD" w:rsidR="00A10DEA" w:rsidRDefault="00A10DEA" w:rsidP="00A10DEA">
            <w:r>
              <w:t>Image</w:t>
            </w:r>
          </w:p>
        </w:tc>
        <w:tc>
          <w:tcPr>
            <w:tcW w:w="1993" w:type="dxa"/>
          </w:tcPr>
          <w:p w14:paraId="73B8EAC8" w14:textId="4FEEE8B5" w:rsidR="00A10DEA" w:rsidRDefault="00A10DEA" w:rsidP="00A10DEA">
            <w:r>
              <w:t>Example Use</w:t>
            </w:r>
          </w:p>
        </w:tc>
        <w:tc>
          <w:tcPr>
            <w:tcW w:w="1316" w:type="dxa"/>
          </w:tcPr>
          <w:p w14:paraId="1813E415" w14:textId="1EE44191" w:rsidR="00A10DEA" w:rsidRDefault="00A10DEA" w:rsidP="00A10DEA">
            <w:r w:rsidRPr="00A10DEA">
              <w:t>Appearance</w:t>
            </w:r>
          </w:p>
        </w:tc>
        <w:tc>
          <w:tcPr>
            <w:tcW w:w="1226" w:type="dxa"/>
          </w:tcPr>
          <w:p w14:paraId="2DDC0C82" w14:textId="71ADFC17" w:rsidR="00A10DEA" w:rsidRPr="00A10DEA" w:rsidRDefault="00A10DEA" w:rsidP="00A10DEA">
            <w:r>
              <w:t>R</w:t>
            </w:r>
            <w:r w:rsidRPr="00A10DEA">
              <w:t>ecyclable</w:t>
            </w:r>
          </w:p>
        </w:tc>
      </w:tr>
      <w:tr w:rsidR="00A10DEA" w14:paraId="7300E376" w14:textId="6DD8A4B3" w:rsidTr="00A10DEA">
        <w:tc>
          <w:tcPr>
            <w:tcW w:w="1426" w:type="dxa"/>
          </w:tcPr>
          <w:p w14:paraId="6DE8E026" w14:textId="6EB6DE94" w:rsidR="00A10DEA" w:rsidRDefault="00A10DEA" w:rsidP="00A10DEA">
            <w:r>
              <w:t>Acrylic (PMMA)</w:t>
            </w:r>
          </w:p>
        </w:tc>
        <w:tc>
          <w:tcPr>
            <w:tcW w:w="1585" w:type="dxa"/>
          </w:tcPr>
          <w:p w14:paraId="19EC0FC3" w14:textId="3F7C30FD" w:rsidR="00A10DEA" w:rsidRDefault="00A10DEA" w:rsidP="00A10DEA">
            <w:r>
              <w:t>T</w:t>
            </w:r>
            <w:r w:rsidRPr="00A10DEA">
              <w:t>ough plastic, easy to shape</w:t>
            </w:r>
            <w:r>
              <w:t>,</w:t>
            </w:r>
            <w:r w:rsidRPr="00A10DEA">
              <w:t xml:space="preserve"> and a great alternative to the high cost and less resilient glass</w:t>
            </w:r>
          </w:p>
        </w:tc>
        <w:tc>
          <w:tcPr>
            <w:tcW w:w="1804" w:type="dxa"/>
          </w:tcPr>
          <w:p w14:paraId="10256C5B" w14:textId="6347DFBE" w:rsidR="00A10DEA" w:rsidRDefault="00A10DEA" w:rsidP="00A10DEA">
            <w:r>
              <w:rPr>
                <w:noProof/>
              </w:rPr>
              <w:drawing>
                <wp:inline distT="0" distB="0" distL="0" distR="0" wp14:anchorId="575F6778" wp14:editId="5A348DDD">
                  <wp:extent cx="914400" cy="6858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3" w:type="dxa"/>
          </w:tcPr>
          <w:p w14:paraId="06BAA199" w14:textId="2EE02427" w:rsidR="00A10DEA" w:rsidRDefault="00A10DEA" w:rsidP="00A10DEA">
            <w:r>
              <w:t xml:space="preserve">Greenhouses, </w:t>
            </w:r>
            <w:r w:rsidRPr="00A10DEA">
              <w:t>car windows, smartphone screens</w:t>
            </w:r>
            <w:r>
              <w:t xml:space="preserve">, </w:t>
            </w:r>
            <w:r w:rsidRPr="00A10DEA">
              <w:t>aquariums</w:t>
            </w:r>
          </w:p>
        </w:tc>
        <w:tc>
          <w:tcPr>
            <w:tcW w:w="1316" w:type="dxa"/>
          </w:tcPr>
          <w:p w14:paraId="40D62972" w14:textId="67D7B346" w:rsidR="00A10DEA" w:rsidRPr="00A10DEA" w:rsidRDefault="00A10DEA" w:rsidP="00A10DEA">
            <w:r>
              <w:t>T</w:t>
            </w:r>
            <w:r w:rsidRPr="00A10DEA">
              <w:t>ransparent</w:t>
            </w:r>
            <w:r>
              <w:t>, a</w:t>
            </w:r>
            <w:r w:rsidRPr="00A10DEA">
              <w:t>vailable in lots of colors</w:t>
            </w:r>
          </w:p>
        </w:tc>
        <w:tc>
          <w:tcPr>
            <w:tcW w:w="1226" w:type="dxa"/>
          </w:tcPr>
          <w:p w14:paraId="2B336030" w14:textId="431E9851" w:rsidR="00A10DEA" w:rsidRDefault="00A10DEA" w:rsidP="00A10DEA">
            <w:r w:rsidRPr="00A10DEA">
              <w:t>PMMA is 100% recyclable</w:t>
            </w:r>
          </w:p>
        </w:tc>
      </w:tr>
      <w:tr w:rsidR="00A10DEA" w14:paraId="3FE90E4A" w14:textId="6CFDE056" w:rsidTr="00A10DEA">
        <w:tc>
          <w:tcPr>
            <w:tcW w:w="1426" w:type="dxa"/>
          </w:tcPr>
          <w:p w14:paraId="58C42A76" w14:textId="205671E9" w:rsidR="00A10DEA" w:rsidRDefault="00A10DEA" w:rsidP="00A10DEA">
            <w:r>
              <w:t>High Impact Polystyrene (HIPS)</w:t>
            </w:r>
          </w:p>
        </w:tc>
        <w:tc>
          <w:tcPr>
            <w:tcW w:w="1585" w:type="dxa"/>
          </w:tcPr>
          <w:p w14:paraId="789DD6B1" w14:textId="3D005124" w:rsidR="00A10DEA" w:rsidRDefault="00A10DEA" w:rsidP="00A10DEA">
            <w:r w:rsidRPr="00A10DEA">
              <w:t>low cost, tough plastic that is easy to thermoform and fabricate</w:t>
            </w:r>
          </w:p>
        </w:tc>
        <w:tc>
          <w:tcPr>
            <w:tcW w:w="1804" w:type="dxa"/>
          </w:tcPr>
          <w:p w14:paraId="5A423EBB" w14:textId="5E278615" w:rsidR="00A10DEA" w:rsidRDefault="00A10DEA" w:rsidP="00A10DEA">
            <w:r>
              <w:rPr>
                <w:noProof/>
              </w:rPr>
              <w:drawing>
                <wp:inline distT="0" distB="0" distL="0" distR="0" wp14:anchorId="2D4FBE67" wp14:editId="310CFC37">
                  <wp:extent cx="914400" cy="576072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76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3" w:type="dxa"/>
          </w:tcPr>
          <w:p w14:paraId="3A6D84A5" w14:textId="1571F158" w:rsidR="00A10DEA" w:rsidRDefault="00A10DEA" w:rsidP="00A10DEA">
            <w:r w:rsidRPr="00A10DEA">
              <w:t>countertop point of purchase displays and indoor signs</w:t>
            </w:r>
          </w:p>
        </w:tc>
        <w:tc>
          <w:tcPr>
            <w:tcW w:w="1316" w:type="dxa"/>
          </w:tcPr>
          <w:p w14:paraId="16867952" w14:textId="03F340D1" w:rsidR="00A10DEA" w:rsidRPr="00A10DEA" w:rsidRDefault="00A10DEA" w:rsidP="00A10DEA">
            <w:r w:rsidRPr="00A10DEA">
              <w:t>Matte/Smooth</w:t>
            </w:r>
          </w:p>
        </w:tc>
        <w:tc>
          <w:tcPr>
            <w:tcW w:w="1226" w:type="dxa"/>
          </w:tcPr>
          <w:p w14:paraId="62942758" w14:textId="4BF5020E" w:rsidR="00A10DEA" w:rsidRPr="00A10DEA" w:rsidRDefault="00444CF8" w:rsidP="00A10DEA">
            <w:r>
              <w:t>R</w:t>
            </w:r>
            <w:r w:rsidR="00A10DEA" w:rsidRPr="00A10DEA">
              <w:t>ecyclable</w:t>
            </w:r>
          </w:p>
        </w:tc>
      </w:tr>
      <w:tr w:rsidR="00A10DEA" w14:paraId="4E71E3D2" w14:textId="68B64E95" w:rsidTr="00A10DEA">
        <w:tc>
          <w:tcPr>
            <w:tcW w:w="1426" w:type="dxa"/>
          </w:tcPr>
          <w:p w14:paraId="647D295D" w14:textId="0E93E86B" w:rsidR="00A10DEA" w:rsidRDefault="00A10DEA" w:rsidP="00A10DEA">
            <w:r>
              <w:t>High Density Polythene (HDPE)</w:t>
            </w:r>
          </w:p>
        </w:tc>
        <w:tc>
          <w:tcPr>
            <w:tcW w:w="1585" w:type="dxa"/>
          </w:tcPr>
          <w:p w14:paraId="30A8D417" w14:textId="556A88FA" w:rsidR="00A10DEA" w:rsidRDefault="00A10DEA" w:rsidP="00A10DEA">
            <w:r w:rsidRPr="00A10DEA">
              <w:t>Stiff, strong</w:t>
            </w:r>
            <w:r>
              <w:t xml:space="preserve">, </w:t>
            </w:r>
            <w:r w:rsidRPr="00A10DEA">
              <w:t>lightweight, good plasticity when heated with excellent chemical resistance</w:t>
            </w:r>
          </w:p>
        </w:tc>
        <w:tc>
          <w:tcPr>
            <w:tcW w:w="1804" w:type="dxa"/>
          </w:tcPr>
          <w:p w14:paraId="57DD4122" w14:textId="77ED5EE9" w:rsidR="00A10DEA" w:rsidRDefault="00A10DEA" w:rsidP="00A10DEA">
            <w:r>
              <w:rPr>
                <w:noProof/>
              </w:rPr>
              <w:drawing>
                <wp:inline distT="0" distB="0" distL="0" distR="0" wp14:anchorId="685F02E8" wp14:editId="3C089A1C">
                  <wp:extent cx="914400" cy="676656"/>
                  <wp:effectExtent l="0" t="0" r="0" b="9525"/>
                  <wp:docPr id="3" name="Picture 3" descr="C:\Users\Andy\AppData\Local\Microsoft\Windows\Temporary Internet Files\Content.MSO\F1F14961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Andy\AppData\Local\Microsoft\Windows\Temporary Internet Files\Content.MSO\F1F14961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6766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3" w:type="dxa"/>
          </w:tcPr>
          <w:p w14:paraId="5E1899D4" w14:textId="59056CBB" w:rsidR="00A10DEA" w:rsidRDefault="00A10DEA" w:rsidP="00A10DEA">
            <w:r w:rsidRPr="00A10DEA">
              <w:t>Washing-up bowls, pipes, chairs, buckets</w:t>
            </w:r>
            <w:r w:rsidR="00BD4AA8">
              <w:t>,</w:t>
            </w:r>
            <w:r w:rsidRPr="00A10DEA">
              <w:t xml:space="preserve"> and bottles</w:t>
            </w:r>
          </w:p>
        </w:tc>
        <w:tc>
          <w:tcPr>
            <w:tcW w:w="1316" w:type="dxa"/>
          </w:tcPr>
          <w:p w14:paraId="70D24A1B" w14:textId="402915C7" w:rsidR="00A10DEA" w:rsidRPr="00A10DEA" w:rsidRDefault="00A10DEA" w:rsidP="00A10DEA">
            <w:r w:rsidRPr="00A10DEA">
              <w:t>Nontransparent</w:t>
            </w:r>
          </w:p>
        </w:tc>
        <w:tc>
          <w:tcPr>
            <w:tcW w:w="1226" w:type="dxa"/>
          </w:tcPr>
          <w:p w14:paraId="34F18E62" w14:textId="45348E80" w:rsidR="00A10DEA" w:rsidRPr="00A10DEA" w:rsidRDefault="00444CF8" w:rsidP="00A10DEA">
            <w:r w:rsidRPr="00444CF8">
              <w:t>HDPE is accepted at most recycling centers</w:t>
            </w:r>
          </w:p>
        </w:tc>
      </w:tr>
      <w:tr w:rsidR="00A10DEA" w14:paraId="7528E632" w14:textId="31F020CA" w:rsidTr="00A10DEA">
        <w:tc>
          <w:tcPr>
            <w:tcW w:w="1426" w:type="dxa"/>
          </w:tcPr>
          <w:p w14:paraId="6BA34755" w14:textId="37CDE300" w:rsidR="00A10DEA" w:rsidRDefault="00A10DEA" w:rsidP="00A10DEA">
            <w:r>
              <w:t>Polypropylene (PP)</w:t>
            </w:r>
          </w:p>
        </w:tc>
        <w:tc>
          <w:tcPr>
            <w:tcW w:w="1585" w:type="dxa"/>
          </w:tcPr>
          <w:p w14:paraId="71F487EE" w14:textId="033556F4" w:rsidR="00A10DEA" w:rsidRDefault="00A10DEA" w:rsidP="00A10DEA">
            <w:r w:rsidRPr="00A10DEA">
              <w:t>Lightweight</w:t>
            </w:r>
            <w:r>
              <w:t xml:space="preserve">, </w:t>
            </w:r>
            <w:proofErr w:type="gramStart"/>
            <w:r w:rsidRPr="00A10DEA">
              <w:t>strong</w:t>
            </w:r>
            <w:proofErr w:type="gramEnd"/>
            <w:r w:rsidRPr="00A10DEA">
              <w:t xml:space="preserve"> and tough, </w:t>
            </w:r>
            <w:r w:rsidR="00BD4AA8">
              <w:t xml:space="preserve">it </w:t>
            </w:r>
            <w:r w:rsidRPr="00A10DEA">
              <w:t>has good heat and chemical resistance</w:t>
            </w:r>
          </w:p>
        </w:tc>
        <w:tc>
          <w:tcPr>
            <w:tcW w:w="1804" w:type="dxa"/>
          </w:tcPr>
          <w:p w14:paraId="4D0F9FA2" w14:textId="020D2B6E" w:rsidR="00A10DEA" w:rsidRDefault="00A10DEA" w:rsidP="00A10DEA">
            <w:r>
              <w:rPr>
                <w:noProof/>
              </w:rPr>
              <w:drawing>
                <wp:inline distT="0" distB="0" distL="0" distR="0" wp14:anchorId="4E47BC01" wp14:editId="4330A3CC">
                  <wp:extent cx="914400" cy="832104"/>
                  <wp:effectExtent l="0" t="0" r="0" b="635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832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3" w:type="dxa"/>
          </w:tcPr>
          <w:p w14:paraId="6B6BF286" w14:textId="30557215" w:rsidR="00A10DEA" w:rsidRDefault="00444CF8" w:rsidP="00A10DEA">
            <w:r>
              <w:t>R</w:t>
            </w:r>
            <w:r w:rsidRPr="00444CF8">
              <w:t>eusable containers, flexible packaging, textiles, automotive parts, medical supplies</w:t>
            </w:r>
            <w:r w:rsidR="00BD4AA8">
              <w:t>,</w:t>
            </w:r>
            <w:r w:rsidRPr="00444CF8">
              <w:t xml:space="preserve"> and toys.</w:t>
            </w:r>
          </w:p>
        </w:tc>
        <w:tc>
          <w:tcPr>
            <w:tcW w:w="1316" w:type="dxa"/>
          </w:tcPr>
          <w:p w14:paraId="2743F55E" w14:textId="7C7ED446" w:rsidR="00A10DEA" w:rsidRPr="00A10DEA" w:rsidRDefault="00444CF8" w:rsidP="00A10DEA">
            <w:r w:rsidRPr="00444CF8">
              <w:t>White and translucent in appearance</w:t>
            </w:r>
          </w:p>
        </w:tc>
        <w:tc>
          <w:tcPr>
            <w:tcW w:w="1226" w:type="dxa"/>
          </w:tcPr>
          <w:p w14:paraId="6426C165" w14:textId="192F52D5" w:rsidR="00A10DEA" w:rsidRPr="00A10DEA" w:rsidRDefault="00444CF8" w:rsidP="00A10DEA">
            <w:r>
              <w:t>R</w:t>
            </w:r>
            <w:r w:rsidRPr="00444CF8">
              <w:t>ecyclable thermoplastic polymer</w:t>
            </w:r>
          </w:p>
        </w:tc>
      </w:tr>
      <w:tr w:rsidR="00A10DEA" w14:paraId="55B89020" w14:textId="3DD61BA1" w:rsidTr="00A10DEA">
        <w:tc>
          <w:tcPr>
            <w:tcW w:w="1426" w:type="dxa"/>
          </w:tcPr>
          <w:p w14:paraId="27DF3A5E" w14:textId="3A860B4C" w:rsidR="00A10DEA" w:rsidRDefault="00A10DEA" w:rsidP="00A10DEA">
            <w:r>
              <w:t>Polyvinyl Chloride (PVC)</w:t>
            </w:r>
          </w:p>
        </w:tc>
        <w:tc>
          <w:tcPr>
            <w:tcW w:w="1585" w:type="dxa"/>
          </w:tcPr>
          <w:p w14:paraId="39CEF89F" w14:textId="3E4E5BE8" w:rsidR="00A10DEA" w:rsidRDefault="00A10DEA" w:rsidP="00A10DEA">
            <w:r>
              <w:t>C</w:t>
            </w:r>
            <w:r w:rsidRPr="00A10DEA">
              <w:t>hemical and weather resistance, low cost</w:t>
            </w:r>
            <w:r>
              <w:t xml:space="preserve">, </w:t>
            </w:r>
            <w:r w:rsidRPr="00A10DEA">
              <w:t>good strength, can be made to be flexible or rigid</w:t>
            </w:r>
          </w:p>
        </w:tc>
        <w:tc>
          <w:tcPr>
            <w:tcW w:w="1804" w:type="dxa"/>
          </w:tcPr>
          <w:p w14:paraId="5424C8BF" w14:textId="44EFB604" w:rsidR="00A10DEA" w:rsidRDefault="00A10DEA" w:rsidP="00A10DEA">
            <w:r>
              <w:rPr>
                <w:noProof/>
              </w:rPr>
              <w:drawing>
                <wp:inline distT="0" distB="0" distL="0" distR="0" wp14:anchorId="3B2683CE" wp14:editId="54A422E3">
                  <wp:extent cx="914400" cy="585216"/>
                  <wp:effectExtent l="0" t="0" r="0" b="571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8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3" w:type="dxa"/>
          </w:tcPr>
          <w:p w14:paraId="22363130" w14:textId="5906663F" w:rsidR="00A10DEA" w:rsidRDefault="00444CF8" w:rsidP="00A10DEA">
            <w:r>
              <w:t>P</w:t>
            </w:r>
            <w:r w:rsidRPr="00444CF8">
              <w:t>iping, blood bags</w:t>
            </w:r>
            <w:r>
              <w:t>,</w:t>
            </w:r>
            <w:r w:rsidRPr="00444CF8">
              <w:t xml:space="preserve"> tubing, wire</w:t>
            </w:r>
            <w:r w:rsidR="00BD4AA8">
              <w:t>,</w:t>
            </w:r>
            <w:r w:rsidRPr="00444CF8">
              <w:t xml:space="preserve"> and cable insulation</w:t>
            </w:r>
          </w:p>
        </w:tc>
        <w:tc>
          <w:tcPr>
            <w:tcW w:w="1316" w:type="dxa"/>
          </w:tcPr>
          <w:p w14:paraId="1409C433" w14:textId="1D167AF6" w:rsidR="00A10DEA" w:rsidRPr="00A10DEA" w:rsidRDefault="00444CF8" w:rsidP="00A10DEA">
            <w:r>
              <w:t>N</w:t>
            </w:r>
            <w:r w:rsidRPr="00444CF8">
              <w:t>aturally white</w:t>
            </w:r>
          </w:p>
        </w:tc>
        <w:tc>
          <w:tcPr>
            <w:tcW w:w="1226" w:type="dxa"/>
          </w:tcPr>
          <w:p w14:paraId="59EEC475" w14:textId="7387352C" w:rsidR="00A10DEA" w:rsidRPr="00A10DEA" w:rsidRDefault="00444CF8" w:rsidP="00A10DEA">
            <w:r w:rsidRPr="00444CF8">
              <w:t>PVC is a type of plastic that is not recyclable</w:t>
            </w:r>
          </w:p>
        </w:tc>
      </w:tr>
      <w:tr w:rsidR="00A10DEA" w14:paraId="011DB816" w14:textId="37F39598" w:rsidTr="00A10DEA">
        <w:tc>
          <w:tcPr>
            <w:tcW w:w="1426" w:type="dxa"/>
          </w:tcPr>
          <w:p w14:paraId="374B9C99" w14:textId="5B615876" w:rsidR="00A10DEA" w:rsidRDefault="00A10DEA" w:rsidP="00A10DEA">
            <w:r>
              <w:t>Polyethylene Terephthalate (PET)</w:t>
            </w:r>
          </w:p>
        </w:tc>
        <w:tc>
          <w:tcPr>
            <w:tcW w:w="1585" w:type="dxa"/>
          </w:tcPr>
          <w:p w14:paraId="6AC365DB" w14:textId="739555E5" w:rsidR="00A10DEA" w:rsidRDefault="00A10DEA" w:rsidP="00A10DEA">
            <w:r>
              <w:t>M</w:t>
            </w:r>
            <w:r w:rsidRPr="00A10DEA">
              <w:t>echanical, thermal, chemical resistance</w:t>
            </w:r>
            <w:r>
              <w:t xml:space="preserve">. </w:t>
            </w:r>
            <w:r w:rsidRPr="00A10DEA">
              <w:t>highly flexible, colorless</w:t>
            </w:r>
          </w:p>
        </w:tc>
        <w:tc>
          <w:tcPr>
            <w:tcW w:w="1804" w:type="dxa"/>
          </w:tcPr>
          <w:p w14:paraId="65277F50" w14:textId="5442194E" w:rsidR="00A10DEA" w:rsidRDefault="00A10DEA" w:rsidP="00A10DEA">
            <w:r>
              <w:rPr>
                <w:noProof/>
              </w:rPr>
              <w:drawing>
                <wp:inline distT="0" distB="0" distL="0" distR="0" wp14:anchorId="06D19F1B" wp14:editId="37DB4C63">
                  <wp:extent cx="914400" cy="5943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94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3" w:type="dxa"/>
          </w:tcPr>
          <w:p w14:paraId="374C0A76" w14:textId="6C9AFB21" w:rsidR="00A10DEA" w:rsidRDefault="00A10DEA" w:rsidP="00A10DEA">
            <w:r>
              <w:t>P</w:t>
            </w:r>
            <w:r w:rsidRPr="00A10DEA">
              <w:t>ackaging, fabrics, films, molded parts for automotive, electronics</w:t>
            </w:r>
          </w:p>
        </w:tc>
        <w:tc>
          <w:tcPr>
            <w:tcW w:w="1316" w:type="dxa"/>
          </w:tcPr>
          <w:p w14:paraId="7B3A2801" w14:textId="658D6ED4" w:rsidR="00A10DEA" w:rsidRPr="00A10DEA" w:rsidRDefault="00A10DEA" w:rsidP="00A10DEA">
            <w:r w:rsidRPr="00A10DEA">
              <w:t>Clear easily colored</w:t>
            </w:r>
          </w:p>
        </w:tc>
        <w:tc>
          <w:tcPr>
            <w:tcW w:w="1226" w:type="dxa"/>
          </w:tcPr>
          <w:p w14:paraId="16BEC0F0" w14:textId="3AEC637C" w:rsidR="00A10DEA" w:rsidRPr="00A10DEA" w:rsidRDefault="00A10DEA" w:rsidP="00A10DEA">
            <w:r w:rsidRPr="00A10DEA">
              <w:t xml:space="preserve">PET products are 100% recyclable and </w:t>
            </w:r>
            <w:r>
              <w:t>are</w:t>
            </w:r>
            <w:r w:rsidRPr="00A10DEA">
              <w:t xml:space="preserve"> the most recycled plastic worldwide.</w:t>
            </w:r>
          </w:p>
        </w:tc>
      </w:tr>
    </w:tbl>
    <w:p w14:paraId="499F06FB" w14:textId="74DBA8FE" w:rsidR="00A10DEA" w:rsidRDefault="00A10DEA" w:rsidP="00A10DEA">
      <w:pPr>
        <w:pStyle w:val="Heading2"/>
        <w:numPr>
          <w:ilvl w:val="0"/>
          <w:numId w:val="0"/>
        </w:numPr>
      </w:pPr>
      <w:r w:rsidRPr="00A10DEA">
        <w:lastRenderedPageBreak/>
        <w:t>Thermosetting</w:t>
      </w:r>
    </w:p>
    <w:p w14:paraId="1C93BA78" w14:textId="0ED38E15" w:rsidR="009B76A5" w:rsidRDefault="00A10DEA" w:rsidP="009B76A5">
      <w:r w:rsidRPr="00A10DEA">
        <w:t>Thermosetting polymers are brittle and</w:t>
      </w:r>
      <w:r w:rsidRPr="00A10DEA">
        <w:rPr>
          <w:b/>
          <w:bCs/>
        </w:rPr>
        <w:t xml:space="preserve"> can only be formed once</w:t>
      </w:r>
      <w:r w:rsidRPr="00A10DEA">
        <w:t>. They are hard to recycle. They are good insulators and are resistant to heat and chemicals.</w:t>
      </w:r>
    </w:p>
    <w:tbl>
      <w:tblPr>
        <w:tblStyle w:val="ProjectScopeTable"/>
        <w:tblW w:w="0" w:type="auto"/>
        <w:tblLook w:val="04A0" w:firstRow="1" w:lastRow="0" w:firstColumn="1" w:lastColumn="0" w:noHBand="0" w:noVBand="1"/>
      </w:tblPr>
      <w:tblGrid>
        <w:gridCol w:w="1596"/>
        <w:gridCol w:w="1692"/>
        <w:gridCol w:w="1728"/>
        <w:gridCol w:w="1500"/>
        <w:gridCol w:w="1602"/>
        <w:gridCol w:w="1232"/>
      </w:tblGrid>
      <w:tr w:rsidR="00444CF8" w14:paraId="1BCEAA93" w14:textId="55A06EB1" w:rsidTr="00444C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95" w:type="dxa"/>
          </w:tcPr>
          <w:p w14:paraId="1360294C" w14:textId="77777777" w:rsidR="00444CF8" w:rsidRDefault="00444CF8" w:rsidP="00A10DEA">
            <w:r>
              <w:t>Name</w:t>
            </w:r>
          </w:p>
        </w:tc>
        <w:tc>
          <w:tcPr>
            <w:tcW w:w="1756" w:type="dxa"/>
          </w:tcPr>
          <w:p w14:paraId="6B1D0CF1" w14:textId="77777777" w:rsidR="00444CF8" w:rsidRDefault="00444CF8" w:rsidP="00A10DEA">
            <w:r>
              <w:t>Characteristics</w:t>
            </w:r>
          </w:p>
        </w:tc>
        <w:tc>
          <w:tcPr>
            <w:tcW w:w="1442" w:type="dxa"/>
          </w:tcPr>
          <w:p w14:paraId="54866C91" w14:textId="77777777" w:rsidR="00444CF8" w:rsidRDefault="00444CF8" w:rsidP="00A10DEA">
            <w:r>
              <w:t>Image</w:t>
            </w:r>
          </w:p>
        </w:tc>
        <w:tc>
          <w:tcPr>
            <w:tcW w:w="1575" w:type="dxa"/>
          </w:tcPr>
          <w:p w14:paraId="43FFC99F" w14:textId="77777777" w:rsidR="00444CF8" w:rsidRDefault="00444CF8" w:rsidP="00A10DEA">
            <w:r>
              <w:t>Example Use</w:t>
            </w:r>
          </w:p>
        </w:tc>
        <w:tc>
          <w:tcPr>
            <w:tcW w:w="1648" w:type="dxa"/>
          </w:tcPr>
          <w:p w14:paraId="46E6B586" w14:textId="77777777" w:rsidR="00444CF8" w:rsidRDefault="00444CF8" w:rsidP="00A10DEA">
            <w:r w:rsidRPr="00A10DEA">
              <w:t>Appearance</w:t>
            </w:r>
          </w:p>
        </w:tc>
        <w:tc>
          <w:tcPr>
            <w:tcW w:w="1234" w:type="dxa"/>
          </w:tcPr>
          <w:p w14:paraId="06C3594A" w14:textId="5339E3B9" w:rsidR="00444CF8" w:rsidRPr="00A10DEA" w:rsidRDefault="00444CF8" w:rsidP="00A10DEA">
            <w:r>
              <w:t>R</w:t>
            </w:r>
            <w:r w:rsidRPr="00A10DEA">
              <w:t>ecyclable</w:t>
            </w:r>
          </w:p>
        </w:tc>
      </w:tr>
      <w:tr w:rsidR="00444CF8" w14:paraId="425DB20A" w14:textId="0F452F52" w:rsidTr="00444CF8">
        <w:tc>
          <w:tcPr>
            <w:tcW w:w="1695" w:type="dxa"/>
          </w:tcPr>
          <w:p w14:paraId="62729B86" w14:textId="6471030C" w:rsidR="00444CF8" w:rsidRDefault="00444CF8" w:rsidP="00A10DEA">
            <w:r>
              <w:t>Epoxy Resin (ER)</w:t>
            </w:r>
          </w:p>
        </w:tc>
        <w:tc>
          <w:tcPr>
            <w:tcW w:w="1756" w:type="dxa"/>
          </w:tcPr>
          <w:p w14:paraId="61C54084" w14:textId="63C85DF2" w:rsidR="00444CF8" w:rsidRDefault="00444CF8" w:rsidP="00A10DEA">
            <w:r>
              <w:t>S</w:t>
            </w:r>
            <w:r w:rsidRPr="00A10DEA">
              <w:t>trong adhesive, good chemical</w:t>
            </w:r>
            <w:r>
              <w:t>,</w:t>
            </w:r>
            <w:r w:rsidRPr="00A10DEA">
              <w:t xml:space="preserve"> and heat resistance</w:t>
            </w:r>
            <w:r>
              <w:t>. A</w:t>
            </w:r>
            <w:r w:rsidRPr="00A10DEA">
              <w:t>n excellent thermal insulator</w:t>
            </w:r>
          </w:p>
        </w:tc>
        <w:tc>
          <w:tcPr>
            <w:tcW w:w="1442" w:type="dxa"/>
          </w:tcPr>
          <w:p w14:paraId="6748E3D0" w14:textId="56AC2EAC" w:rsidR="00444CF8" w:rsidRDefault="00444CF8" w:rsidP="00A10DEA">
            <w:r>
              <w:rPr>
                <w:noProof/>
              </w:rPr>
              <w:drawing>
                <wp:inline distT="0" distB="0" distL="0" distR="0" wp14:anchorId="268759EC" wp14:editId="02958F2D">
                  <wp:extent cx="914400" cy="896112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896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</w:tcPr>
          <w:p w14:paraId="725896EC" w14:textId="5A9480EE" w:rsidR="00444CF8" w:rsidRDefault="00444CF8" w:rsidP="00A10DEA">
            <w:r w:rsidRPr="00A10DEA">
              <w:t>Bonds materials and can be used for waterproof coatings and lamination</w:t>
            </w:r>
          </w:p>
        </w:tc>
        <w:tc>
          <w:tcPr>
            <w:tcW w:w="1648" w:type="dxa"/>
          </w:tcPr>
          <w:p w14:paraId="4BA2DF4F" w14:textId="3C270B51" w:rsidR="00444CF8" w:rsidRPr="00A10DEA" w:rsidRDefault="00444CF8" w:rsidP="00A10DEA">
            <w:r>
              <w:t>T</w:t>
            </w:r>
            <w:r w:rsidRPr="00A10DEA">
              <w:t>ransparent</w:t>
            </w:r>
          </w:p>
        </w:tc>
        <w:tc>
          <w:tcPr>
            <w:tcW w:w="1234" w:type="dxa"/>
          </w:tcPr>
          <w:p w14:paraId="6C35228C" w14:textId="0FC3A491" w:rsidR="00444CF8" w:rsidRPr="00A10DEA" w:rsidRDefault="00444CF8" w:rsidP="00A10DEA">
            <w:r>
              <w:t>No</w:t>
            </w:r>
          </w:p>
        </w:tc>
      </w:tr>
      <w:tr w:rsidR="00444CF8" w14:paraId="329E8014" w14:textId="4D7B32D2" w:rsidTr="00444CF8">
        <w:tc>
          <w:tcPr>
            <w:tcW w:w="1695" w:type="dxa"/>
          </w:tcPr>
          <w:p w14:paraId="56EED6C6" w14:textId="65F20C46" w:rsidR="00444CF8" w:rsidRDefault="00444CF8" w:rsidP="00A10DEA">
            <w:r>
              <w:t>Melamine Formaldehyde (MF)</w:t>
            </w:r>
          </w:p>
        </w:tc>
        <w:tc>
          <w:tcPr>
            <w:tcW w:w="1756" w:type="dxa"/>
          </w:tcPr>
          <w:p w14:paraId="23B24651" w14:textId="214E6709" w:rsidR="00444CF8" w:rsidRDefault="00444CF8" w:rsidP="00A10DEA">
            <w:r w:rsidRPr="00A10DEA">
              <w:t>Excellent heat resistance</w:t>
            </w:r>
            <w:r>
              <w:t>,</w:t>
            </w:r>
            <w:r w:rsidRPr="00A10DEA">
              <w:t xml:space="preserve"> resistant to scratching and staining, hard and strong</w:t>
            </w:r>
          </w:p>
        </w:tc>
        <w:tc>
          <w:tcPr>
            <w:tcW w:w="1442" w:type="dxa"/>
          </w:tcPr>
          <w:p w14:paraId="094069D8" w14:textId="344DE3FC" w:rsidR="00444CF8" w:rsidRDefault="00444CF8" w:rsidP="00A10DEA">
            <w:r>
              <w:rPr>
                <w:noProof/>
              </w:rPr>
              <w:drawing>
                <wp:inline distT="0" distB="0" distL="0" distR="0" wp14:anchorId="2B300819" wp14:editId="01A1AFE2">
                  <wp:extent cx="914400" cy="722376"/>
                  <wp:effectExtent l="0" t="0" r="0" b="190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722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</w:tcPr>
          <w:p w14:paraId="072943D6" w14:textId="543A8EA8" w:rsidR="00444CF8" w:rsidRDefault="00444CF8" w:rsidP="00A10DEA">
            <w:r w:rsidRPr="00A10DEA">
              <w:t>Laminates for worktops, food</w:t>
            </w:r>
            <w:r w:rsidR="00BD4AA8">
              <w:t>-</w:t>
            </w:r>
            <w:r w:rsidRPr="00A10DEA">
              <w:t xml:space="preserve">safe </w:t>
            </w:r>
          </w:p>
        </w:tc>
        <w:tc>
          <w:tcPr>
            <w:tcW w:w="1648" w:type="dxa"/>
          </w:tcPr>
          <w:p w14:paraId="551C1D57" w14:textId="110C65CA" w:rsidR="00444CF8" w:rsidRPr="00A10DEA" w:rsidRDefault="00444CF8" w:rsidP="00A10DEA">
            <w:r>
              <w:t>C</w:t>
            </w:r>
            <w:r w:rsidRPr="00444CF8">
              <w:t>lear and colorless</w:t>
            </w:r>
          </w:p>
        </w:tc>
        <w:tc>
          <w:tcPr>
            <w:tcW w:w="1234" w:type="dxa"/>
          </w:tcPr>
          <w:p w14:paraId="0A5973BD" w14:textId="3FEE9FF6" w:rsidR="00444CF8" w:rsidRPr="00A10DEA" w:rsidRDefault="00444CF8" w:rsidP="00A10DEA">
            <w:r>
              <w:t>No</w:t>
            </w:r>
          </w:p>
        </w:tc>
      </w:tr>
      <w:tr w:rsidR="00444CF8" w14:paraId="09872FD5" w14:textId="24B9DE26" w:rsidTr="00444CF8">
        <w:tc>
          <w:tcPr>
            <w:tcW w:w="1695" w:type="dxa"/>
          </w:tcPr>
          <w:p w14:paraId="3702D751" w14:textId="77B57947" w:rsidR="00444CF8" w:rsidRDefault="00444CF8" w:rsidP="00A10DEA">
            <w:r>
              <w:t>Phenol Formaldehyde (PF)</w:t>
            </w:r>
          </w:p>
        </w:tc>
        <w:tc>
          <w:tcPr>
            <w:tcW w:w="1756" w:type="dxa"/>
          </w:tcPr>
          <w:p w14:paraId="030B1F3D" w14:textId="657FB30C" w:rsidR="00444CF8" w:rsidRDefault="00444CF8" w:rsidP="00A10DEA">
            <w:r>
              <w:t>G</w:t>
            </w:r>
            <w:r w:rsidRPr="00444CF8">
              <w:t>ood thermal insulation, low density</w:t>
            </w:r>
            <w:r w:rsidR="00BD4AA8">
              <w:t>,</w:t>
            </w:r>
            <w:r w:rsidRPr="00444CF8">
              <w:t xml:space="preserve"> and excellent durability</w:t>
            </w:r>
          </w:p>
        </w:tc>
        <w:tc>
          <w:tcPr>
            <w:tcW w:w="1442" w:type="dxa"/>
          </w:tcPr>
          <w:p w14:paraId="5CBA0E59" w14:textId="6FC6DC29" w:rsidR="00444CF8" w:rsidRDefault="00444CF8" w:rsidP="00A10DEA">
            <w:r>
              <w:rPr>
                <w:noProof/>
              </w:rPr>
              <w:drawing>
                <wp:inline distT="0" distB="0" distL="0" distR="0" wp14:anchorId="3AF90B1A" wp14:editId="743B1588">
                  <wp:extent cx="914400" cy="896112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896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</w:tcPr>
          <w:p w14:paraId="68C54619" w14:textId="6F04C267" w:rsidR="00444CF8" w:rsidRDefault="00444CF8" w:rsidP="00A10DEA">
            <w:r w:rsidRPr="00444CF8">
              <w:t>billiard balls, laboratory countertops, and coatings</w:t>
            </w:r>
          </w:p>
        </w:tc>
        <w:tc>
          <w:tcPr>
            <w:tcW w:w="1648" w:type="dxa"/>
          </w:tcPr>
          <w:p w14:paraId="731F0EC9" w14:textId="1B3EFFB7" w:rsidR="00444CF8" w:rsidRPr="00A10DEA" w:rsidRDefault="00444CF8" w:rsidP="00A10DEA">
            <w:r>
              <w:t>T</w:t>
            </w:r>
            <w:r w:rsidRPr="00444CF8">
              <w:t>hick reddish-brown material</w:t>
            </w:r>
          </w:p>
        </w:tc>
        <w:tc>
          <w:tcPr>
            <w:tcW w:w="1234" w:type="dxa"/>
          </w:tcPr>
          <w:p w14:paraId="098C0C09" w14:textId="3FAB542E" w:rsidR="00444CF8" w:rsidRPr="00A10DEA" w:rsidRDefault="00444CF8" w:rsidP="00A10DEA">
            <w:r>
              <w:t>No</w:t>
            </w:r>
          </w:p>
        </w:tc>
      </w:tr>
      <w:tr w:rsidR="00444CF8" w14:paraId="1A87B45F" w14:textId="5CB65989" w:rsidTr="00444CF8">
        <w:tc>
          <w:tcPr>
            <w:tcW w:w="1695" w:type="dxa"/>
          </w:tcPr>
          <w:p w14:paraId="5EEF4ECC" w14:textId="2867C9D5" w:rsidR="00444CF8" w:rsidRDefault="00444CF8" w:rsidP="00A10DEA">
            <w:r>
              <w:t>Polyester Resin (PR)</w:t>
            </w:r>
          </w:p>
        </w:tc>
        <w:tc>
          <w:tcPr>
            <w:tcW w:w="1756" w:type="dxa"/>
          </w:tcPr>
          <w:p w14:paraId="1DAEC4A6" w14:textId="5353C2B2" w:rsidR="00444CF8" w:rsidRDefault="00444CF8" w:rsidP="00A10DEA">
            <w:r>
              <w:t>E</w:t>
            </w:r>
            <w:r w:rsidRPr="00444CF8">
              <w:t>ase of handling, low cost, dimensional stability, as well as good mechanical, chemical-</w:t>
            </w:r>
            <w:proofErr w:type="gramStart"/>
            <w:r w:rsidRPr="00444CF8">
              <w:t>resistance</w:t>
            </w:r>
            <w:proofErr w:type="gramEnd"/>
            <w:r w:rsidRPr="00444CF8">
              <w:t xml:space="preserve"> and electrical properties</w:t>
            </w:r>
          </w:p>
        </w:tc>
        <w:tc>
          <w:tcPr>
            <w:tcW w:w="1442" w:type="dxa"/>
          </w:tcPr>
          <w:p w14:paraId="54BAD44B" w14:textId="05D2E60F" w:rsidR="00444CF8" w:rsidRDefault="00444CF8" w:rsidP="00A10DEA">
            <w:r>
              <w:rPr>
                <w:noProof/>
              </w:rPr>
              <w:drawing>
                <wp:inline distT="0" distB="0" distL="0" distR="0" wp14:anchorId="06D07FBB" wp14:editId="767F7547">
                  <wp:extent cx="914400" cy="786384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786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</w:tcPr>
          <w:p w14:paraId="1E6F1FBC" w14:textId="24A2CA9A" w:rsidR="00444CF8" w:rsidRDefault="00444CF8" w:rsidP="00A10DEA">
            <w:r>
              <w:t>S</w:t>
            </w:r>
            <w:r w:rsidRPr="00444CF8">
              <w:t xml:space="preserve">heet </w:t>
            </w:r>
            <w:proofErr w:type="spellStart"/>
            <w:r w:rsidRPr="00444CF8">
              <w:t>moulding</w:t>
            </w:r>
            <w:proofErr w:type="spellEnd"/>
            <w:r w:rsidRPr="00444CF8">
              <w:t xml:space="preserve"> compound, bulk </w:t>
            </w:r>
            <w:proofErr w:type="spellStart"/>
            <w:r w:rsidRPr="00444CF8">
              <w:t>moulding</w:t>
            </w:r>
            <w:proofErr w:type="spellEnd"/>
            <w:r w:rsidRPr="00444CF8">
              <w:t xml:space="preserve"> compound</w:t>
            </w:r>
            <w:r w:rsidR="00BD4AA8">
              <w:t>,</w:t>
            </w:r>
            <w:r w:rsidRPr="00444CF8">
              <w:t xml:space="preserve"> and the toner of laser printers</w:t>
            </w:r>
          </w:p>
        </w:tc>
        <w:tc>
          <w:tcPr>
            <w:tcW w:w="1648" w:type="dxa"/>
          </w:tcPr>
          <w:p w14:paraId="282124A6" w14:textId="4BE40805" w:rsidR="00444CF8" w:rsidRPr="00A10DEA" w:rsidRDefault="00444CF8" w:rsidP="00A10DEA">
            <w:r>
              <w:t>V</w:t>
            </w:r>
            <w:r w:rsidRPr="00444CF8">
              <w:t>iscous, pale</w:t>
            </w:r>
            <w:r w:rsidR="00BD4AA8">
              <w:t>-</w:t>
            </w:r>
            <w:r w:rsidRPr="00444CF8">
              <w:t>colored liquids consisting of a solution of polyester in a monomer which is usually styrene</w:t>
            </w:r>
          </w:p>
        </w:tc>
        <w:tc>
          <w:tcPr>
            <w:tcW w:w="1234" w:type="dxa"/>
          </w:tcPr>
          <w:p w14:paraId="5A95B34F" w14:textId="1216B3BA" w:rsidR="00444CF8" w:rsidRPr="00A10DEA" w:rsidRDefault="00444CF8" w:rsidP="00A10DEA">
            <w:r>
              <w:t>No</w:t>
            </w:r>
          </w:p>
        </w:tc>
      </w:tr>
      <w:tr w:rsidR="00444CF8" w14:paraId="728880DB" w14:textId="3C0CD609" w:rsidTr="00444CF8">
        <w:tc>
          <w:tcPr>
            <w:tcW w:w="1695" w:type="dxa"/>
          </w:tcPr>
          <w:p w14:paraId="1D68D7C2" w14:textId="3605E226" w:rsidR="00444CF8" w:rsidRDefault="00444CF8" w:rsidP="00A10DEA">
            <w:r>
              <w:t>Urea-Formaldehyde (UF)</w:t>
            </w:r>
          </w:p>
        </w:tc>
        <w:tc>
          <w:tcPr>
            <w:tcW w:w="1756" w:type="dxa"/>
          </w:tcPr>
          <w:p w14:paraId="5A29FD93" w14:textId="57891D80" w:rsidR="00444CF8" w:rsidRDefault="00444CF8" w:rsidP="00A10DEA">
            <w:r w:rsidRPr="00A10DEA">
              <w:t>Hard</w:t>
            </w:r>
            <w:r>
              <w:t xml:space="preserve">, </w:t>
            </w:r>
            <w:r w:rsidRPr="00A10DEA">
              <w:t>stiff</w:t>
            </w:r>
            <w:r>
              <w:t>,</w:t>
            </w:r>
            <w:r w:rsidRPr="00A10DEA">
              <w:t xml:space="preserve"> excellent thermal insulation</w:t>
            </w:r>
          </w:p>
        </w:tc>
        <w:tc>
          <w:tcPr>
            <w:tcW w:w="1442" w:type="dxa"/>
          </w:tcPr>
          <w:p w14:paraId="17F1D0EA" w14:textId="4C7BF838" w:rsidR="00444CF8" w:rsidRDefault="00444CF8" w:rsidP="00A10DEA">
            <w:r>
              <w:rPr>
                <w:noProof/>
              </w:rPr>
              <w:drawing>
                <wp:inline distT="0" distB="0" distL="0" distR="0" wp14:anchorId="4AEE5AC1" wp14:editId="7089431A">
                  <wp:extent cx="914400" cy="813816"/>
                  <wp:effectExtent l="0" t="0" r="0" b="571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813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</w:tcPr>
          <w:p w14:paraId="32E852B0" w14:textId="5C48D57E" w:rsidR="00444CF8" w:rsidRDefault="00444CF8" w:rsidP="00A10DEA">
            <w:r w:rsidRPr="00A10DEA">
              <w:t>Electrical fittings, toilet seats</w:t>
            </w:r>
            <w:r>
              <w:t xml:space="preserve">. </w:t>
            </w:r>
            <w:r w:rsidR="00BD4AA8">
              <w:t>It c</w:t>
            </w:r>
            <w:r>
              <w:t xml:space="preserve">an be used to create </w:t>
            </w:r>
            <w:r w:rsidRPr="00444CF8">
              <w:t>Urea-formaldehyde foam insulation (UFFI)</w:t>
            </w:r>
          </w:p>
        </w:tc>
        <w:tc>
          <w:tcPr>
            <w:tcW w:w="1648" w:type="dxa"/>
          </w:tcPr>
          <w:p w14:paraId="15B8EDD3" w14:textId="225AC161" w:rsidR="00444CF8" w:rsidRPr="00A10DEA" w:rsidRDefault="00444CF8" w:rsidP="00A10DEA">
            <w:r>
              <w:t>N</w:t>
            </w:r>
            <w:r w:rsidRPr="00444CF8">
              <w:t>ontransparent thermosetting resin or polymer</w:t>
            </w:r>
          </w:p>
        </w:tc>
        <w:tc>
          <w:tcPr>
            <w:tcW w:w="1234" w:type="dxa"/>
          </w:tcPr>
          <w:p w14:paraId="537BE62B" w14:textId="7D1D14D0" w:rsidR="00444CF8" w:rsidRPr="00A10DEA" w:rsidRDefault="00444CF8" w:rsidP="00A10DEA">
            <w:r>
              <w:t>No</w:t>
            </w:r>
          </w:p>
        </w:tc>
      </w:tr>
    </w:tbl>
    <w:p w14:paraId="64FE85CE" w14:textId="209FC9D6" w:rsidR="00A10DEA" w:rsidRDefault="00A10DEA" w:rsidP="009B76A5"/>
    <w:p w14:paraId="2D0ED4EF" w14:textId="2D0BA586" w:rsidR="00BD4AA8" w:rsidRDefault="00BD4AA8">
      <w:r>
        <w:br w:type="page"/>
      </w:r>
    </w:p>
    <w:p w14:paraId="06D0D33C" w14:textId="77777777" w:rsidR="00BD4AA8" w:rsidRDefault="00BD4AA8" w:rsidP="00BD4AA8">
      <w:pPr>
        <w:pStyle w:val="Heading1"/>
      </w:pPr>
      <w:r>
        <w:lastRenderedPageBreak/>
        <w:t>Download</w:t>
      </w:r>
    </w:p>
    <w:p w14:paraId="14445C06" w14:textId="77777777" w:rsidR="00BD4AA8" w:rsidRDefault="00BD4AA8" w:rsidP="00BD4AA8">
      <w:r>
        <w:t>More Key Fact Revision sheets can be downloaded from</w:t>
      </w:r>
    </w:p>
    <w:p w14:paraId="1D8B00A3" w14:textId="77777777" w:rsidR="00BD4AA8" w:rsidRDefault="00BD4AA8" w:rsidP="00BD4AA8">
      <w:pPr>
        <w:rPr>
          <w:b/>
          <w:bCs/>
          <w:sz w:val="28"/>
          <w:szCs w:val="28"/>
        </w:rPr>
      </w:pPr>
      <w:hyperlink r:id="rId18" w:history="1">
        <w:r w:rsidRPr="00EF7AD6">
          <w:rPr>
            <w:rStyle w:val="Hyperlink"/>
            <w:b/>
            <w:bCs/>
            <w:sz w:val="28"/>
            <w:szCs w:val="28"/>
          </w:rPr>
          <w:t>www.andrew-seaford.co.uk/revision</w:t>
        </w:r>
      </w:hyperlink>
    </w:p>
    <w:p w14:paraId="78A4385D" w14:textId="77777777" w:rsidR="00BD4AA8" w:rsidRDefault="00BD4AA8" w:rsidP="00BD4AA8">
      <w:pPr>
        <w:rPr>
          <w:b/>
          <w:bCs/>
          <w:sz w:val="28"/>
          <w:szCs w:val="28"/>
        </w:rPr>
      </w:pPr>
    </w:p>
    <w:p w14:paraId="4F134F1B" w14:textId="77777777" w:rsidR="00BD4AA8" w:rsidRDefault="00BD4AA8" w:rsidP="00BD4AA8">
      <w:pPr>
        <w:pStyle w:val="Heading1"/>
      </w:pPr>
      <w:r>
        <w:t>Version information</w:t>
      </w:r>
    </w:p>
    <w:tbl>
      <w:tblPr>
        <w:tblStyle w:val="ProjectScopeTable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D4AA8" w14:paraId="23716BB6" w14:textId="77777777" w:rsidTr="004C59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6" w:type="dxa"/>
          </w:tcPr>
          <w:p w14:paraId="32CE9A72" w14:textId="77777777" w:rsidR="00BD4AA8" w:rsidRDefault="00BD4AA8" w:rsidP="004C59A8">
            <w:r>
              <w:t>Date</w:t>
            </w:r>
          </w:p>
        </w:tc>
        <w:tc>
          <w:tcPr>
            <w:tcW w:w="3117" w:type="dxa"/>
          </w:tcPr>
          <w:p w14:paraId="3B07E6E0" w14:textId="77777777" w:rsidR="00BD4AA8" w:rsidRDefault="00BD4AA8" w:rsidP="004C59A8">
            <w:r>
              <w:t>Arthur</w:t>
            </w:r>
          </w:p>
        </w:tc>
        <w:tc>
          <w:tcPr>
            <w:tcW w:w="3117" w:type="dxa"/>
          </w:tcPr>
          <w:p w14:paraId="3930E296" w14:textId="77777777" w:rsidR="00BD4AA8" w:rsidRDefault="00BD4AA8" w:rsidP="004C59A8">
            <w:r>
              <w:t>Comment</w:t>
            </w:r>
          </w:p>
        </w:tc>
      </w:tr>
      <w:tr w:rsidR="00BD4AA8" w14:paraId="3876232E" w14:textId="77777777" w:rsidTr="004C59A8">
        <w:tc>
          <w:tcPr>
            <w:tcW w:w="3116" w:type="dxa"/>
          </w:tcPr>
          <w:p w14:paraId="513DE914" w14:textId="77777777" w:rsidR="00BD4AA8" w:rsidRDefault="00BD4AA8" w:rsidP="004C59A8">
            <w:r>
              <w:t>13-Mar-2021</w:t>
            </w:r>
          </w:p>
        </w:tc>
        <w:tc>
          <w:tcPr>
            <w:tcW w:w="3117" w:type="dxa"/>
          </w:tcPr>
          <w:p w14:paraId="4F237470" w14:textId="77777777" w:rsidR="00BD4AA8" w:rsidRDefault="00BD4AA8" w:rsidP="004C59A8">
            <w:r>
              <w:t>Andrew Seaford</w:t>
            </w:r>
          </w:p>
        </w:tc>
        <w:tc>
          <w:tcPr>
            <w:tcW w:w="3117" w:type="dxa"/>
          </w:tcPr>
          <w:p w14:paraId="1E36D42A" w14:textId="77777777" w:rsidR="00BD4AA8" w:rsidRDefault="00BD4AA8" w:rsidP="004C59A8">
            <w:r>
              <w:t>Initial release.</w:t>
            </w:r>
          </w:p>
        </w:tc>
      </w:tr>
    </w:tbl>
    <w:p w14:paraId="32D9D135" w14:textId="77777777" w:rsidR="00BD4AA8" w:rsidRPr="009B76A5" w:rsidRDefault="00BD4AA8" w:rsidP="009B76A5"/>
    <w:sectPr w:rsidR="00BD4AA8" w:rsidRPr="009B76A5">
      <w:footerReference w:type="default" r:id="rId19"/>
      <w:pgSz w:w="12240" w:h="15840" w:code="1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02C594" w14:textId="77777777" w:rsidR="00A10DEA" w:rsidRDefault="00A10DEA">
      <w:pPr>
        <w:spacing w:after="0" w:line="240" w:lineRule="auto"/>
      </w:pPr>
      <w:r>
        <w:separator/>
      </w:r>
    </w:p>
  </w:endnote>
  <w:endnote w:type="continuationSeparator" w:id="0">
    <w:p w14:paraId="2CD8CBBE" w14:textId="77777777" w:rsidR="00A10DEA" w:rsidRDefault="00A10D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318276" w14:textId="14551F55" w:rsidR="00A10DEA" w:rsidRDefault="00A10DEA" w:rsidP="001E042A">
    <w:pPr>
      <w:pStyle w:val="Footer"/>
    </w:pPr>
    <w:r w:rsidRPr="001E042A">
      <w:fldChar w:fldCharType="begin"/>
    </w:r>
    <w:r w:rsidRPr="001E042A">
      <w:instrText xml:space="preserve"> PAGE   \* MERGEFORMAT </w:instrText>
    </w:r>
    <w:r w:rsidRPr="001E042A">
      <w:fldChar w:fldCharType="separate"/>
    </w:r>
    <w:r>
      <w:t>1</w:t>
    </w:r>
    <w:r w:rsidRPr="001E042A">
      <w:fldChar w:fldCharType="end"/>
    </w:r>
    <w:r w:rsidR="00BD4AA8">
      <w:t xml:space="preserve"> </w:t>
    </w:r>
    <w:r w:rsidR="00BD4AA8" w:rsidRPr="00BD4AA8">
      <w:t>COPYRIGHT ANDREW SEAFORD 2021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E3BFBC" w14:textId="77777777" w:rsidR="00A10DEA" w:rsidRDefault="00A10DEA">
      <w:pPr>
        <w:spacing w:after="0" w:line="240" w:lineRule="auto"/>
      </w:pPr>
      <w:r>
        <w:separator/>
      </w:r>
    </w:p>
  </w:footnote>
  <w:footnote w:type="continuationSeparator" w:id="0">
    <w:p w14:paraId="39F4AE7E" w14:textId="77777777" w:rsidR="00A10DEA" w:rsidRDefault="00A10D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4A24C1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3210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C49E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2E0BE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54207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7AAA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1E9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8A6F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787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BD582D"/>
    <w:multiLevelType w:val="hybridMultilevel"/>
    <w:tmpl w:val="E36C5F02"/>
    <w:lvl w:ilvl="0" w:tplc="E6640BB8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2187B"/>
    <w:multiLevelType w:val="hybridMultilevel"/>
    <w:tmpl w:val="7DC424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787987"/>
    <w:multiLevelType w:val="multilevel"/>
    <w:tmpl w:val="DBDC05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2E74B5" w:themeColor="accent1" w:themeShade="BF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2E74B5" w:themeColor="accent1" w:themeShade="BF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  <w:color w:val="2E74B5" w:themeColor="accent1" w:themeShade="BF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2E74B5" w:themeColor="accent1" w:themeShade="BF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  <w:color w:val="2E74B5" w:themeColor="accent1" w:themeShade="BF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  <w:color w:val="2E74B5" w:themeColor="accent1" w:themeShade="BF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2E74B5" w:themeColor="accent1" w:themeShade="BF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color w:val="2E74B5" w:themeColor="accent1" w:themeShade="BF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  <w:color w:val="2E74B5" w:themeColor="accent1" w:themeShade="BF"/>
      </w:rPr>
    </w:lvl>
  </w:abstractNum>
  <w:abstractNum w:abstractNumId="13" w15:restartNumberingAfterBreak="0">
    <w:nsid w:val="657E5D71"/>
    <w:multiLevelType w:val="multilevel"/>
    <w:tmpl w:val="5F92E4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abstractNum w:abstractNumId="14" w15:restartNumberingAfterBreak="0">
    <w:nsid w:val="73764EB9"/>
    <w:multiLevelType w:val="hybridMultilevel"/>
    <w:tmpl w:val="CF6A9A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3"/>
  </w:num>
  <w:num w:numId="3">
    <w:abstractNumId w:val="13"/>
    <w:lvlOverride w:ilvl="0">
      <w:startOverride w:val="1"/>
    </w:lvlOverride>
  </w:num>
  <w:num w:numId="4">
    <w:abstractNumId w:val="10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2"/>
  </w:num>
  <w:num w:numId="16">
    <w:abstractNumId w:val="14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0MDUyszQwNzAyNzNV0lEKTi0uzszPAykwqwUAwmYzlywAAAA="/>
  </w:docVars>
  <w:rsids>
    <w:rsidRoot w:val="00107200"/>
    <w:rsid w:val="00083B37"/>
    <w:rsid w:val="000A0612"/>
    <w:rsid w:val="00107200"/>
    <w:rsid w:val="00190CE8"/>
    <w:rsid w:val="001A728E"/>
    <w:rsid w:val="001E042A"/>
    <w:rsid w:val="00225505"/>
    <w:rsid w:val="003312ED"/>
    <w:rsid w:val="00384E1D"/>
    <w:rsid w:val="004018C1"/>
    <w:rsid w:val="00444CF8"/>
    <w:rsid w:val="004727F4"/>
    <w:rsid w:val="004A0A8D"/>
    <w:rsid w:val="004A24BB"/>
    <w:rsid w:val="00575B92"/>
    <w:rsid w:val="005D4DC9"/>
    <w:rsid w:val="005F7999"/>
    <w:rsid w:val="006143BD"/>
    <w:rsid w:val="00626EDA"/>
    <w:rsid w:val="006D7FF8"/>
    <w:rsid w:val="00704472"/>
    <w:rsid w:val="00791457"/>
    <w:rsid w:val="007F372E"/>
    <w:rsid w:val="008D5E06"/>
    <w:rsid w:val="008D6D77"/>
    <w:rsid w:val="00954BFF"/>
    <w:rsid w:val="009B76A5"/>
    <w:rsid w:val="00A10DEA"/>
    <w:rsid w:val="00AA316B"/>
    <w:rsid w:val="00BC1FD2"/>
    <w:rsid w:val="00BD4AA8"/>
    <w:rsid w:val="00C92C41"/>
    <w:rsid w:val="00D57E3E"/>
    <w:rsid w:val="00DB24CB"/>
    <w:rsid w:val="00DF5013"/>
    <w:rsid w:val="00E9640A"/>
    <w:rsid w:val="00EA7777"/>
    <w:rsid w:val="00F1586E"/>
    <w:rsid w:val="00F73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43F7BF7A"/>
  <w15:chartTrackingRefBased/>
  <w15:docId w15:val="{B185FFE8-8D93-41A9-A667-E76DD855C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42A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E06"/>
    <w:pPr>
      <w:keepNext/>
      <w:keepLines/>
      <w:numPr>
        <w:numId w:val="4"/>
      </w:numPr>
      <w:spacing w:before="360" w:after="120" w:line="240" w:lineRule="auto"/>
      <w:outlineLvl w:val="1"/>
    </w:pPr>
    <w:rPr>
      <w:b/>
      <w:bCs/>
      <w:color w:val="2E74B5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E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E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E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E0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E0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itleChar">
    <w:name w:val="Title Char"/>
    <w:basedOn w:val="DefaultParagraphFont"/>
    <w:link w:val="Title"/>
    <w:uiPriority w:val="1"/>
    <w:rsid w:val="008D6D77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2"/>
    <w:qFormat/>
    <w:rsid w:val="008D5E06"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2E74B5" w:themeColor="accent1" w:themeShade="BF"/>
      <w:sz w:val="24"/>
    </w:rPr>
  </w:style>
  <w:style w:type="character" w:customStyle="1" w:styleId="SubtitleChar">
    <w:name w:val="Subtitle Char"/>
    <w:basedOn w:val="DefaultParagraphFont"/>
    <w:link w:val="Subtitle"/>
    <w:uiPriority w:val="2"/>
    <w:rsid w:val="008D5E06"/>
    <w:rPr>
      <w:b/>
      <w:bCs/>
      <w:color w:val="2E74B5" w:themeColor="accent1" w:themeShade="BF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caps/>
      <w:color w:val="1F4E79" w:themeColor="accent1" w:themeShade="80"/>
      <w:sz w:val="2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19"/>
    <w:rsid w:val="008D5E06"/>
    <w:pPr>
      <w:spacing w:after="160" w:line="264" w:lineRule="auto"/>
      <w:ind w:right="576"/>
    </w:pPr>
    <w:rPr>
      <w:i/>
      <w:iCs/>
      <w:color w:val="595959" w:themeColor="text1" w:themeTint="A6"/>
      <w:sz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E0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D5E06"/>
    <w:rPr>
      <w:b/>
      <w:bCs/>
      <w:color w:val="2E74B5" w:themeColor="accent1" w:themeShade="BF"/>
      <w:sz w:val="24"/>
    </w:rPr>
  </w:style>
  <w:style w:type="paragraph" w:styleId="ListBullet">
    <w:name w:val="List Bullet"/>
    <w:basedOn w:val="Normal"/>
    <w:uiPriority w:val="11"/>
    <w:unhideWhenUsed/>
    <w:qFormat/>
    <w:pPr>
      <w:numPr>
        <w:numId w:val="2"/>
      </w:numPr>
      <w:spacing w:after="6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1E042A"/>
    <w:pPr>
      <w:spacing w:before="200" w:after="0" w:line="240" w:lineRule="auto"/>
      <w:ind w:left="-216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1E042A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leNormal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8D5E0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E0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E0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E0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D5E0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D5E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D5E0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D5E06"/>
    <w:rPr>
      <w:b/>
      <w:bCs/>
      <w:caps w:val="0"/>
      <w:smallCaps/>
      <w:color w:val="2E74B5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8D5E06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unhideWhenUsed/>
    <w:rsid w:val="008D5E06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5E06"/>
    <w:rPr>
      <w:color w:val="595959" w:themeColor="text1" w:themeTint="A6"/>
      <w:shd w:val="clear" w:color="auto" w:fill="E1DFDD"/>
    </w:rPr>
  </w:style>
  <w:style w:type="paragraph" w:styleId="ListNumber">
    <w:name w:val="List Number"/>
    <w:basedOn w:val="Normal"/>
    <w:uiPriority w:val="11"/>
    <w:rsid w:val="00704472"/>
    <w:pPr>
      <w:numPr>
        <w:numId w:val="15"/>
      </w:numPr>
      <w:contextualSpacing/>
    </w:pPr>
  </w:style>
  <w:style w:type="table" w:styleId="PlainTable4">
    <w:name w:val="Plain Table 4"/>
    <w:basedOn w:val="TableNormal"/>
    <w:uiPriority w:val="44"/>
    <w:rsid w:val="00083B37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unhideWhenUsed/>
    <w:qFormat/>
    <w:rsid w:val="006143B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A24BB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9B76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76A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76A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76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76A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76A5"/>
    <w:pPr>
      <w:spacing w:after="0"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76A5"/>
    <w:rPr>
      <w:rFonts w:ascii="Segoe UI" w:hAnsi="Segoe UI" w:cs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://www.andrew-seaford.co.uk/revision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y\AppData\Roaming\Microsoft\Templates\Project%20scope%20report%20(Business%20Blue%20design).dotx" TargetMode="External"/></Relationship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 scope report (Business Blue design)</Template>
  <TotalTime>852</TotalTime>
  <Pages>3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</dc:creator>
  <cp:lastModifiedBy>Andrew Seaford</cp:lastModifiedBy>
  <cp:revision>8</cp:revision>
  <cp:lastPrinted>2021-03-14T18:00:00Z</cp:lastPrinted>
  <dcterms:created xsi:type="dcterms:W3CDTF">2020-12-10T21:31:00Z</dcterms:created>
  <dcterms:modified xsi:type="dcterms:W3CDTF">2021-03-14T18:00:00Z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