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rFonts w:ascii="Microsoft YaHei" w:hAnsi="Microsoft YaHei" w:eastAsia="微软雅黑"/>
          <w:b/>
          <w:color w:val="A5781E"/>
          <w:sz w:val="18"/>
        </w:rPr>
        <w:t>首次专业访谈材料包 · 05</w:t>
      </w:r>
    </w:p>
    <w:p>
      <w:pPr>
        <w:spacing w:after="60"/>
      </w:pPr>
      <w:r>
        <w:rPr>
          <w:rFonts w:ascii="Microsoft YaHei" w:hAnsi="Microsoft YaHei" w:eastAsia="微软雅黑"/>
          <w:b/>
          <w:color w:val="332B22"/>
          <w:sz w:val="42"/>
        </w:rPr>
        <w:t>拍摄录音及素材使用授权确认单</w:t>
      </w:r>
    </w:p>
    <w:p>
      <w:pPr>
        <w:spacing w:after="140"/>
      </w:pPr>
      <w:r>
        <w:rPr>
          <w:rFonts w:ascii="Microsoft YaHei" w:hAnsi="Microsoft YaHei" w:eastAsia="微软雅黑"/>
          <w:color w:val="6F675F"/>
          <w:sz w:val="18"/>
        </w:rPr>
        <w:t>V0.1｜2026年7月19日｜金箔非遗数字体验与活化传播项目</w:t>
      </w:r>
    </w:p>
    <w:p>
      <w:pPr>
        <w:spacing w:before="40" w:after="120" w:line="278" w:lineRule="auto"/>
        <w:ind w:left="140" w:right="100"/>
        <w:shd w:fill="F7F1E3"/>
      </w:pPr>
      <w:r>
        <w:rPr>
          <w:rFonts w:ascii="Microsoft YaHei" w:hAnsi="Microsoft YaHei" w:eastAsia="微软雅黑"/>
          <w:b/>
          <w:color w:val="6F5016"/>
          <w:sz w:val="19"/>
        </w:rPr>
        <w:t>用途｜</w:t>
      </w:r>
      <w:r>
        <w:rPr>
          <w:rFonts w:ascii="Microsoft YaHei" w:hAnsi="Microsoft YaHei" w:eastAsia="微软雅黑"/>
          <w:color w:val="332B22"/>
          <w:sz w:val="19"/>
        </w:rPr>
        <w:t>逐项记录本次访谈、人物信息和素材的可用范围；本表不替代历史资料、作品或其他权利人的授权。</w:t>
      </w: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填写说明｜</w:t>
      </w:r>
      <w:r>
        <w:rPr>
          <w:rFonts w:ascii="Microsoft YaHei" w:hAnsi="Microsoft YaHei" w:eastAsia="微软雅黑"/>
          <w:color w:val="332B22"/>
          <w:sz w:val="19"/>
        </w:rPr>
        <w:t>每项只选择一种：□ 同意　□ 不同意　□ 需发布前复核。空白不视为同意；“内部研究”不等于“公开传播”。可随时提出变更，变更前已合法完成的使用按双方确认处理。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受访人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姓名：________________　公开称呼：________________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访谈信息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日期：____年__月__日　地点：________________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项目联系人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姓名：________________　手机／微信：________________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一、现场记录方式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854"/>
        <w:gridCol w:w="973"/>
        <w:gridCol w:w="973"/>
        <w:gridCol w:w="1362"/>
        <w:gridCol w:w="3566"/>
      </w:tblGrid>
      <w:tr>
        <w:trPr>
          <w:tblHeader w:val="true"/>
          <w:cantSplit/>
        </w:trPr>
        <w:tc>
          <w:tcPr>
            <w:tcW w:type="dxa" w:w="2854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7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同意</w:t>
            </w:r>
          </w:p>
        </w:tc>
        <w:tc>
          <w:tcPr>
            <w:tcW w:type="dxa" w:w="97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不同意</w:t>
            </w:r>
          </w:p>
        </w:tc>
        <w:tc>
          <w:tcPr>
            <w:tcW w:type="dxa" w:w="136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发布前复核</w:t>
            </w:r>
          </w:p>
        </w:tc>
        <w:tc>
          <w:tcPr>
            <w:tcW w:type="dxa" w:w="356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限制／说明</w:t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现场录音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现场录像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现场拍照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书面笔记与原话摘录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微软雅黑"/>
          <w:b/>
          <w:color w:val="6F5016"/>
          <w:sz w:val="25"/>
        </w:rPr>
        <w:t>二、人物信息与素材类型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854"/>
        <w:gridCol w:w="973"/>
        <w:gridCol w:w="973"/>
        <w:gridCol w:w="1362"/>
        <w:gridCol w:w="3566"/>
      </w:tblGrid>
      <w:tr>
        <w:trPr>
          <w:tblHeader w:val="true"/>
          <w:cantSplit/>
        </w:trPr>
        <w:tc>
          <w:tcPr>
            <w:tcW w:type="dxa" w:w="2854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7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同意</w:t>
            </w:r>
          </w:p>
        </w:tc>
        <w:tc>
          <w:tcPr>
            <w:tcW w:type="dxa" w:w="97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不同意</w:t>
            </w:r>
          </w:p>
        </w:tc>
        <w:tc>
          <w:tcPr>
            <w:tcW w:type="dxa" w:w="136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发布前复核</w:t>
            </w:r>
          </w:p>
        </w:tc>
        <w:tc>
          <w:tcPr>
            <w:tcW w:type="dxa" w:w="356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限制／说明</w:t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人物姓名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公开身份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肖像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声音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工艺过程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工具与材料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访谈／制作场所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5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本人拥有权利的作品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7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具体作品另列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三、具体使用场景（分别授权）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3437"/>
        <w:gridCol w:w="908"/>
        <w:gridCol w:w="908"/>
        <w:gridCol w:w="1362"/>
        <w:gridCol w:w="3113"/>
      </w:tblGrid>
      <w:tr>
        <w:trPr>
          <w:tblHeader w:val="true"/>
          <w:cantSplit/>
        </w:trPr>
        <w:tc>
          <w:tcPr>
            <w:tcW w:type="dxa" w:w="343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使用场景</w:t>
            </w:r>
          </w:p>
        </w:tc>
        <w:tc>
          <w:tcPr>
            <w:tcW w:type="dxa" w:w="90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同意</w:t>
            </w:r>
          </w:p>
        </w:tc>
        <w:tc>
          <w:tcPr>
            <w:tcW w:type="dxa" w:w="90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不同意</w:t>
            </w:r>
          </w:p>
        </w:tc>
        <w:tc>
          <w:tcPr>
            <w:tcW w:type="dxa" w:w="136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发布前复核</w:t>
            </w:r>
          </w:p>
        </w:tc>
        <w:tc>
          <w:tcPr>
            <w:tcW w:type="dxa" w:w="311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范围／限制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团队内部研究、复盘与原型设计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仅项目团队／指导教师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小程序内部测试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测试对象：________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公开小程序内容与功能展示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页面／素材：________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广东省攀登计划申报材料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正文／附件：________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攀登计划答辩与成果展示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现场／录播：________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校园讲座、工作坊或成果展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学校／场次：________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短视频及其他公开传播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平台／账号：________</w:t>
            </w:r>
          </w:p>
        </w:tc>
      </w:tr>
      <w:tr>
        <w:trPr>
          <w:cantSplit/>
          <w:trHeight w:hRule="atLeast"/>
        </w:trPr>
        <w:tc>
          <w:tcPr>
            <w:tcW w:type="dxa" w:w="343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论文、报告或研究成果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36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1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匿名／署名：________</w:t>
            </w:r>
          </w:p>
        </w:tc>
      </w:tr>
    </w:tbl>
    <w:p>
      <w:pPr>
        <w:spacing w:after="0"/>
      </w:pP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授权隔离｜</w:t>
      </w:r>
      <w:r>
        <w:rPr>
          <w:rFonts w:ascii="Microsoft YaHei" w:hAnsi="Microsoft YaHei" w:eastAsia="微软雅黑"/>
          <w:color w:val="332B22"/>
          <w:sz w:val="19"/>
        </w:rPr>
        <w:t>若只同意“团队内部研究”，相关内容不得进入申报附件、答辩、校园公开活动、短视频或公开小程序。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四、授权条件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授权期限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本次项目阶段：____年__月__日至____年__月__日　□ 其他：____________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地域／平台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署名方式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实名：____________　□ 指定称谓：____________　□ 匿名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审核联系人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姓名：____________　渠道：____________　反馈周期：____个工作日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变更／撤回方式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联系项目联系人并说明具体素材、用途和生效时间；团队书面确认处理结果。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其他限制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五、历史资料、作品与第三方材料登记</w:t>
      </w: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权利提示｜</w:t>
      </w:r>
      <w:r>
        <w:rPr>
          <w:rFonts w:ascii="Microsoft YaHei" w:hAnsi="Microsoft YaHei" w:eastAsia="微软雅黑"/>
          <w:color w:val="332B22"/>
          <w:sz w:val="19"/>
        </w:rPr>
        <w:t>以下仅登记来源线索，不构成授权。历史照片、作品图片、旧视频、他人肖像、场地标识或第三方作品须另行确认权利归属和使用范围。权属不清时不得复制、发布或用于训练模型。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205"/>
        <w:gridCol w:w="1946"/>
        <w:gridCol w:w="1881"/>
        <w:gridCol w:w="1816"/>
        <w:gridCol w:w="1880"/>
      </w:tblGrid>
      <w:tr>
        <w:trPr>
          <w:tblHeader w:val="true"/>
          <w:cantSplit/>
        </w:trPr>
        <w:tc>
          <w:tcPr>
            <w:tcW w:type="dxa" w:w="220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材料名称／描述</w:t>
            </w:r>
          </w:p>
        </w:tc>
        <w:tc>
          <w:tcPr>
            <w:tcW w:type="dxa" w:w="194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来源／持有人</w:t>
            </w:r>
          </w:p>
        </w:tc>
        <w:tc>
          <w:tcPr>
            <w:tcW w:type="dxa" w:w="1881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可能权利人</w:t>
            </w:r>
          </w:p>
        </w:tc>
        <w:tc>
          <w:tcPr>
            <w:tcW w:type="dxa" w:w="181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拟用途</w:t>
            </w:r>
          </w:p>
        </w:tc>
        <w:tc>
          <w:tcPr>
            <w:tcW w:type="dxa" w:w="188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后续授权状态</w:t>
            </w:r>
          </w:p>
        </w:tc>
      </w:tr>
      <w:tr>
        <w:trPr>
          <w:cantSplit/>
          <w:trHeight w:hRule="atLeast"/>
        </w:trPr>
        <w:tc>
          <w:tcPr>
            <w:tcW w:type="dxa" w:w="220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1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 待联系</w:t>
            </w:r>
          </w:p>
        </w:tc>
      </w:tr>
      <w:tr>
        <w:trPr>
          <w:cantSplit/>
          <w:trHeight w:hRule="atLeast"/>
        </w:trPr>
        <w:tc>
          <w:tcPr>
            <w:tcW w:type="dxa" w:w="220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1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 待联系</w:t>
            </w:r>
          </w:p>
        </w:tc>
      </w:tr>
      <w:tr>
        <w:trPr>
          <w:cantSplit/>
          <w:trHeight w:hRule="atLeast"/>
        </w:trPr>
        <w:tc>
          <w:tcPr>
            <w:tcW w:type="dxa" w:w="220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1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 待联系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六、确认与签署</w:t>
      </w:r>
    </w:p>
    <w:p>
      <w:pPr>
        <w:spacing w:after="80" w:line="283" w:lineRule="auto"/>
      </w:pPr>
      <w:r>
        <w:rPr>
          <w:rFonts w:ascii="Microsoft YaHei" w:hAnsi="Microsoft YaHei" w:eastAsia="微软雅黑"/>
          <w:b w:val="0"/>
          <w:color w:val="332B22"/>
          <w:sz w:val="18"/>
        </w:rPr>
        <w:t>本人已阅读并理解上述逐项选择，知道可对不同记录方式、素材类型和使用场景作出不同决定；未勾选项目不视为同意。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受访人签名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　日期：____年__月__日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项目方代表签名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　日期：____年__月__日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代理人／机构代表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姓名：____________　身份及权限依据：____________________________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如需发布前复核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已确认审核联系人　□ 已约定发送渠道　□ 已约定反馈周期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变更记录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日期：________　内容：________________________________________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879" w:left="1049" w:header="408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6"/>
      </w:rPr>
      <w:t xml:space="preserve">V0.1 · 2026年7月19日    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05 拍摄录音及素材使用授权确认单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Microsoft YaHei" w:hAnsi="Microsoft YaHei" w:eastAsia="微软雅黑"/>
      <w:b w:val="0"/>
      <w:color w:val="33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拍摄录音及素材使用授权确认单 V0.1</dc:title>
  <dc:subject>金箔非遗项目首次专业访谈材料包</dc:subject>
  <dc:creator>金箔非遗项目团队</dc:creator>
  <cp:keywords>金箔, 非遗, 专业访谈, 攀登计划, 纸面原型, 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