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06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访谈对象身份与联系人信息确认表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准确记录身份、公开表述和后续联系人；传承人级别或资格只在有证据时填写。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一、基本身份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常用称呼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所在机构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职务／专业身份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与金箔工艺的关系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建议公开表述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不应使用的称谓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二、资格或传承人级别（有证据才填写）</w:t>
      </w: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核验原则｜</w:t>
      </w:r>
      <w:r>
        <w:rPr>
          <w:rFonts w:ascii="Microsoft YaHei" w:hAnsi="Microsoft YaHei" w:eastAsia="微软雅黑"/>
          <w:color w:val="332B22"/>
          <w:sz w:val="19"/>
        </w:rPr>
        <w:t>未看到证书、主管部门公示或可靠公开来源时，保持空白或标为“待核实”，不得根据口头印象推定级别。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010"/>
        <w:gridCol w:w="2205"/>
        <w:gridCol w:w="3761"/>
        <w:gridCol w:w="1752"/>
      </w:tblGrid>
      <w:tr>
        <w:trPr>
          <w:tblHeader w:val="true"/>
          <w:cantSplit/>
        </w:trPr>
        <w:tc>
          <w:tcPr>
            <w:tcW w:type="dxa" w:w="201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资格／级别</w:t>
            </w:r>
          </w:p>
        </w:tc>
        <w:tc>
          <w:tcPr>
            <w:tcW w:type="dxa" w:w="220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颁发或公示单位</w:t>
            </w:r>
          </w:p>
        </w:tc>
        <w:tc>
          <w:tcPr>
            <w:tcW w:type="dxa" w:w="376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证据名称／链接／存档位置</w:t>
            </w:r>
          </w:p>
        </w:tc>
        <w:tc>
          <w:tcPr>
            <w:tcW w:type="dxa" w:w="175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核验状态</w:t>
            </w:r>
          </w:p>
        </w:tc>
      </w:tr>
      <w:tr>
        <w:trPr>
          <w:cantSplit/>
          <w:trHeight w:hRule="atLeast"/>
        </w:trPr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已核验 □ 待核实</w:t>
            </w:r>
          </w:p>
        </w:tc>
      </w:tr>
      <w:tr>
        <w:trPr>
          <w:cantSplit/>
          <w:trHeight w:hRule="atLeast"/>
        </w:trPr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已核验 □ 待核实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三、联系方式与沟通偏好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手机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微信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邮箱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首选渠道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微信　□ 电话　□ 邮件　□ 其他：____________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适合联系时段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内容审核联系人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　关系／职务：____________　渠道：____________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授权联系人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　关系／职务：____________　渠道：____________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紧急联系人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　关系：____________　电话：____________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四、信息公开分级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621"/>
        <w:gridCol w:w="4215"/>
        <w:gridCol w:w="3892"/>
      </w:tblGrid>
      <w:tr>
        <w:trPr>
          <w:tblHeader w:val="true"/>
          <w:cantSplit/>
        </w:trPr>
        <w:tc>
          <w:tcPr>
            <w:tcW w:type="dxa" w:w="162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21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可记录内容</w:t>
            </w:r>
          </w:p>
        </w:tc>
        <w:tc>
          <w:tcPr>
            <w:tcW w:type="dxa" w:w="389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具体信息／限制</w:t>
            </w:r>
          </w:p>
        </w:tc>
      </w:tr>
      <w:tr>
        <w:trPr>
          <w:cantSplit/>
          <w:trHeight w:hRule="atLeast"/>
        </w:trPr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可公开</w:t>
            </w:r>
          </w:p>
        </w:tc>
        <w:tc>
          <w:tcPr>
            <w:tcW w:type="dxa" w:w="421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可进入经审核的小程序、申报、答辩或公开传播</w:t>
            </w:r>
          </w:p>
        </w:tc>
        <w:tc>
          <w:tcPr>
            <w:tcW w:type="dxa" w:w="38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仅内部使用</w:t>
            </w:r>
          </w:p>
        </w:tc>
        <w:tc>
          <w:tcPr>
            <w:tcW w:type="dxa" w:w="421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仅项目团队和指导教师研究／联络使用</w:t>
            </w:r>
          </w:p>
        </w:tc>
        <w:tc>
          <w:tcPr>
            <w:tcW w:type="dxa" w:w="38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不得记录／保存</w:t>
            </w:r>
          </w:p>
        </w:tc>
        <w:tc>
          <w:tcPr>
            <w:tcW w:type="dxa" w:w="421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不进入笔记、录音录像或资料库</w:t>
            </w:r>
          </w:p>
        </w:tc>
        <w:tc>
          <w:tcPr>
            <w:tcW w:type="dxa" w:w="38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五、身份信息核验记录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核验来源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本人确认　□ 证书／公示　□ 机构网页　□ 其他：____________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来源位置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核验人／日期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________________／____年__月__日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会后是否需本人复核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是，发送内容：________________　□ 否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填写人／确认人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填写人：____________　信息确认人：____________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确认方式／日期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现场签字 □ 微信 □ 邮件 □ 其他：________　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后续变更记录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日期：________　变更内容：______________________________________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06 访谈对象身份与联系人信息确认表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访谈对象身份与联系人信息确认表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