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BD0" w:rsidRDefault="00943C26" w:rsidP="00943C26">
      <w:pPr>
        <w:jc w:val="center"/>
      </w:pPr>
      <w:r>
        <w:t xml:space="preserve">Model </w:t>
      </w:r>
      <w:proofErr w:type="gramStart"/>
      <w:r>
        <w:t>1 :</w:t>
      </w:r>
      <w:proofErr w:type="gramEnd"/>
      <w:r>
        <w:t xml:space="preserve"> </w:t>
      </w:r>
      <m:oMath>
        <m:r>
          <w:rPr>
            <w:rFonts w:ascii="Cambria Math" w:hAnsi="Cambria Math"/>
          </w:rPr>
          <m:t>Y=β×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SN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</m:sSubSup>
            <m:r>
              <w:rPr>
                <w:rFonts w:ascii="Cambria Math" w:hAnsi="Cambria Math"/>
              </w:rPr>
              <m:t>×SN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</m:sSubSup>
            <m:r>
              <w:rPr>
                <w:rFonts w:ascii="Cambria Math" w:hAnsi="Cambria Math"/>
              </w:rPr>
              <m:t>+SN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</m:sSubSup>
            <m:r>
              <w:rPr>
                <w:rFonts w:ascii="Cambria Math" w:hAnsi="Cambria Math"/>
              </w:rPr>
              <m:t>×SN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</m:sSubSup>
          </m:e>
        </m:d>
        <m:r>
          <w:rPr>
            <w:rFonts w:ascii="Cambria Math" w:hAnsi="Cambria Math"/>
          </w:rPr>
          <m:t>+e</m:t>
        </m:r>
      </m:oMath>
    </w:p>
    <w:p w:rsidR="00943C26" w:rsidRDefault="00943C26" w:rsidP="00943C26">
      <w:pPr>
        <w:jc w:val="center"/>
      </w:pPr>
      <w:r>
        <w:rPr>
          <w:noProof/>
        </w:rPr>
        <w:drawing>
          <wp:inline distT="0" distB="0" distL="0" distR="0" wp14:anchorId="0C967A52" wp14:editId="4D55B3FE">
            <wp:extent cx="5486400" cy="1720850"/>
            <wp:effectExtent l="0" t="0" r="19050" b="12700"/>
            <wp:docPr id="1" name="Chart 1" title="power for model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74BF5" w:rsidRDefault="00674BF5" w:rsidP="00943C26">
      <w:pPr>
        <w:jc w:val="center"/>
      </w:pPr>
      <w:r>
        <w:t>Power of model 1</w:t>
      </w:r>
    </w:p>
    <w:p w:rsidR="00674BF5" w:rsidRDefault="00674BF5" w:rsidP="00943C26">
      <w:pPr>
        <w:jc w:val="center"/>
      </w:pPr>
      <w:r w:rsidRPr="00674BF5">
        <w:rPr>
          <w:noProof/>
          <w:sz w:val="18"/>
          <w:szCs w:val="18"/>
        </w:rPr>
        <w:drawing>
          <wp:inline distT="0" distB="0" distL="0" distR="0" wp14:anchorId="4B337032" wp14:editId="0F641498">
            <wp:extent cx="5486400" cy="1720850"/>
            <wp:effectExtent l="0" t="0" r="19050" b="12700"/>
            <wp:docPr id="2" name="Chart 2" title="power for model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74BF5" w:rsidRDefault="00674BF5" w:rsidP="00943C26">
      <w:pPr>
        <w:jc w:val="center"/>
      </w:pPr>
      <w:r>
        <w:t>LD pattern for model 1</w:t>
      </w:r>
    </w:p>
    <w:p w:rsidR="00674BF5" w:rsidRDefault="00674BF5" w:rsidP="00943C26">
      <w:pPr>
        <w:jc w:val="center"/>
      </w:pPr>
      <w:r>
        <w:rPr>
          <w:noProof/>
        </w:rPr>
        <w:drawing>
          <wp:inline distT="0" distB="0" distL="0" distR="0" wp14:anchorId="30C00509" wp14:editId="13CB7542">
            <wp:extent cx="5486400" cy="1720850"/>
            <wp:effectExtent l="0" t="0" r="19050" b="12700"/>
            <wp:docPr id="3" name="Chart 3" title="power for model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4500D" w:rsidRDefault="00D4500D" w:rsidP="00943C26">
      <w:pPr>
        <w:jc w:val="center"/>
      </w:pPr>
      <w:r>
        <w:t>MAF pattern for model 1</w:t>
      </w:r>
    </w:p>
    <w:p w:rsidR="00D4500D" w:rsidRDefault="00D4500D">
      <w:pPr>
        <w:spacing w:before="0" w:after="200"/>
        <w:jc w:val="left"/>
      </w:pPr>
      <w:r>
        <w:br w:type="page"/>
      </w:r>
    </w:p>
    <w:p w:rsidR="00D4500D" w:rsidRDefault="00D4500D" w:rsidP="00D4500D">
      <w:pPr>
        <w:jc w:val="center"/>
      </w:pPr>
      <w:r>
        <w:lastRenderedPageBreak/>
        <w:t xml:space="preserve">Model </w:t>
      </w:r>
      <w:proofErr w:type="gramStart"/>
      <w:r>
        <w:t>2</w:t>
      </w:r>
      <w:r>
        <w:t xml:space="preserve"> :</w:t>
      </w:r>
      <w:proofErr w:type="gramEnd"/>
      <w:r>
        <w:t xml:space="preserve"> </w:t>
      </w:r>
      <m:oMath>
        <m:r>
          <w:rPr>
            <w:rFonts w:ascii="Cambria Math" w:hAnsi="Cambria Math"/>
          </w:rPr>
          <m:t>Y=β×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SN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</m:sSubSup>
            <m:r>
              <w:rPr>
                <w:rFonts w:ascii="Cambria Math" w:hAnsi="Cambria Math"/>
              </w:rPr>
              <m:t>+SN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</m:sSubSup>
          </m:e>
        </m:d>
        <m:r>
          <w:rPr>
            <w:rFonts w:ascii="Cambria Math" w:hAnsi="Cambria Math"/>
          </w:rPr>
          <m:t>+e</m:t>
        </m:r>
      </m:oMath>
    </w:p>
    <w:p w:rsidR="00D4500D" w:rsidRDefault="00D4500D" w:rsidP="00943C26">
      <w:pPr>
        <w:jc w:val="center"/>
      </w:pPr>
      <w:r>
        <w:rPr>
          <w:noProof/>
        </w:rPr>
        <w:drawing>
          <wp:inline distT="0" distB="0" distL="0" distR="0" wp14:anchorId="7EEDE7CB" wp14:editId="4B0E2296">
            <wp:extent cx="5486400" cy="1720850"/>
            <wp:effectExtent l="0" t="0" r="19050" b="12700"/>
            <wp:docPr id="4" name="Chart 4" title="power for model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4500D" w:rsidRDefault="00D4500D" w:rsidP="00943C26">
      <w:pPr>
        <w:jc w:val="center"/>
      </w:pPr>
      <w:r>
        <w:t>Power for model 2</w:t>
      </w:r>
    </w:p>
    <w:p w:rsidR="00D4500D" w:rsidRDefault="00D4500D" w:rsidP="00943C26">
      <w:pPr>
        <w:jc w:val="center"/>
      </w:pPr>
      <w:r>
        <w:rPr>
          <w:noProof/>
        </w:rPr>
        <w:drawing>
          <wp:inline distT="0" distB="0" distL="0" distR="0" wp14:anchorId="2AF7324B" wp14:editId="13596667">
            <wp:extent cx="5486400" cy="1720850"/>
            <wp:effectExtent l="0" t="0" r="19050" b="12700"/>
            <wp:docPr id="6" name="Chart 6" title="power for model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726B5" w:rsidRDefault="00B726B5" w:rsidP="00943C26">
      <w:pPr>
        <w:jc w:val="center"/>
      </w:pPr>
      <w:r>
        <w:t>LD pattern of model 2</w:t>
      </w:r>
    </w:p>
    <w:p w:rsidR="00B726B5" w:rsidRDefault="00B726B5" w:rsidP="00943C26">
      <w:pPr>
        <w:jc w:val="center"/>
      </w:pPr>
      <w:r>
        <w:rPr>
          <w:noProof/>
        </w:rPr>
        <w:drawing>
          <wp:inline distT="0" distB="0" distL="0" distR="0" wp14:anchorId="2C1A774A" wp14:editId="2E0C7F7F">
            <wp:extent cx="5486400" cy="1720850"/>
            <wp:effectExtent l="0" t="0" r="19050" b="12700"/>
            <wp:docPr id="7" name="Chart 7" title="power for model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726B5" w:rsidRDefault="00B726B5" w:rsidP="00943C26">
      <w:pPr>
        <w:jc w:val="center"/>
      </w:pPr>
      <w:r>
        <w:t>MAF pattern for model 2</w:t>
      </w:r>
    </w:p>
    <w:p w:rsidR="00B726B5" w:rsidRDefault="00B726B5">
      <w:pPr>
        <w:spacing w:before="0" w:after="200"/>
        <w:jc w:val="left"/>
      </w:pPr>
      <w:r>
        <w:br w:type="page"/>
      </w:r>
    </w:p>
    <w:p w:rsidR="00B726B5" w:rsidRDefault="00B726B5" w:rsidP="00B726B5">
      <w:pPr>
        <w:jc w:val="center"/>
      </w:pPr>
      <w:r>
        <w:lastRenderedPageBreak/>
        <w:t xml:space="preserve">Model 1: </w:t>
      </w:r>
      <m:oMath>
        <m:r>
          <w:rPr>
            <w:rFonts w:ascii="Cambria Math" w:hAnsi="Cambria Math"/>
          </w:rPr>
          <m:t>Y=β×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SN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</m:sSubSup>
            <m:r>
              <w:rPr>
                <w:rFonts w:ascii="Cambria Math" w:hAnsi="Cambria Math"/>
              </w:rPr>
              <m:t>×SN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</m:sSubSup>
            <m:r>
              <w:rPr>
                <w:rFonts w:ascii="Cambria Math" w:hAnsi="Cambria Math"/>
              </w:rPr>
              <m:t>+SN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</m:sSubSup>
            <m:r>
              <w:rPr>
                <w:rFonts w:ascii="Cambria Math" w:hAnsi="Cambria Math"/>
              </w:rPr>
              <m:t>×SN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</m:sSubSup>
          </m:e>
        </m:d>
        <m:r>
          <w:rPr>
            <w:rFonts w:ascii="Cambria Math" w:hAnsi="Cambria Math"/>
          </w:rPr>
          <m:t>+e</m:t>
        </m:r>
      </m:oMath>
    </w:p>
    <w:p w:rsidR="00B726B5" w:rsidRDefault="00B726B5" w:rsidP="00B726B5">
      <w:pPr>
        <w:jc w:val="center"/>
      </w:pPr>
    </w:p>
    <w:p w:rsidR="00B726B5" w:rsidRDefault="00B726B5" w:rsidP="00943C26">
      <w:pPr>
        <w:jc w:val="center"/>
      </w:pPr>
      <w:r>
        <w:rPr>
          <w:noProof/>
        </w:rPr>
        <w:drawing>
          <wp:inline distT="0" distB="0" distL="0" distR="0" wp14:anchorId="334DBF21" wp14:editId="18E081A1">
            <wp:extent cx="5486400" cy="1720850"/>
            <wp:effectExtent l="0" t="0" r="19050" b="12700"/>
            <wp:docPr id="8" name="Chart 8" title="power for model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726B5" w:rsidRDefault="00B726B5" w:rsidP="00943C26">
      <w:pPr>
        <w:jc w:val="center"/>
      </w:pPr>
      <w:r>
        <w:t>Power of model 3</w:t>
      </w:r>
    </w:p>
    <w:p w:rsidR="00B726B5" w:rsidRDefault="00B726B5" w:rsidP="00943C26">
      <w:pPr>
        <w:jc w:val="center"/>
      </w:pPr>
      <w:r>
        <w:rPr>
          <w:noProof/>
        </w:rPr>
        <w:drawing>
          <wp:inline distT="0" distB="0" distL="0" distR="0" wp14:anchorId="14010BEE" wp14:editId="308AED21">
            <wp:extent cx="5486400" cy="1720850"/>
            <wp:effectExtent l="0" t="0" r="19050" b="12700"/>
            <wp:docPr id="9" name="Chart 9" title="power for model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726B5" w:rsidRDefault="00B726B5" w:rsidP="00943C26">
      <w:pPr>
        <w:jc w:val="center"/>
      </w:pPr>
      <w:r>
        <w:t>LD pattern of model 3</w:t>
      </w:r>
    </w:p>
    <w:p w:rsidR="00B726B5" w:rsidRDefault="00B726B5" w:rsidP="00943C26">
      <w:pPr>
        <w:jc w:val="center"/>
      </w:pPr>
      <w:r>
        <w:rPr>
          <w:noProof/>
        </w:rPr>
        <w:drawing>
          <wp:inline distT="0" distB="0" distL="0" distR="0" wp14:anchorId="40E79171" wp14:editId="12F614FF">
            <wp:extent cx="5486400" cy="2264228"/>
            <wp:effectExtent l="0" t="0" r="19050" b="22225"/>
            <wp:docPr id="10" name="Chart 10" title="power for model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726B5" w:rsidRDefault="00B726B5" w:rsidP="00943C26">
      <w:pPr>
        <w:jc w:val="center"/>
      </w:pPr>
      <w:r>
        <w:t>MAF pattern for Model 3</w:t>
      </w:r>
      <w:bookmarkStart w:id="0" w:name="_GoBack"/>
      <w:bookmarkEnd w:id="0"/>
    </w:p>
    <w:sectPr w:rsidR="00B7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C26"/>
    <w:rsid w:val="00294B60"/>
    <w:rsid w:val="0061625B"/>
    <w:rsid w:val="00645BD0"/>
    <w:rsid w:val="00674BF5"/>
    <w:rsid w:val="00943C26"/>
    <w:rsid w:val="00B726B5"/>
    <w:rsid w:val="00BB1982"/>
    <w:rsid w:val="00D4500D"/>
    <w:rsid w:val="00F8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B60"/>
    <w:pPr>
      <w:spacing w:before="120" w:after="120"/>
      <w:jc w:val="both"/>
    </w:pPr>
    <w:rPr>
      <w:rFonts w:ascii="Century Schoolbook" w:hAnsi="Century Schoolbook"/>
    </w:rPr>
  </w:style>
  <w:style w:type="paragraph" w:styleId="Heading1">
    <w:name w:val="heading 1"/>
    <w:aliases w:val="My log"/>
    <w:basedOn w:val="Normal"/>
    <w:next w:val="Normal"/>
    <w:link w:val="Heading1Char"/>
    <w:autoRedefine/>
    <w:uiPriority w:val="9"/>
    <w:qFormat/>
    <w:rsid w:val="00BB1982"/>
    <w:pPr>
      <w:keepNext/>
      <w:keepLines/>
      <w:spacing w:after="0" w:line="30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625B"/>
    <w:pPr>
      <w:spacing w:after="0" w:line="288" w:lineRule="auto"/>
      <w:jc w:val="both"/>
    </w:pPr>
    <w:rPr>
      <w:rFonts w:ascii="Times New Roman" w:hAnsi="Times New Roman"/>
    </w:rPr>
  </w:style>
  <w:style w:type="character" w:customStyle="1" w:styleId="Heading1Char">
    <w:name w:val="Heading 1 Char"/>
    <w:aliases w:val="My log Char"/>
    <w:basedOn w:val="DefaultParagraphFont"/>
    <w:link w:val="Heading1"/>
    <w:uiPriority w:val="9"/>
    <w:rsid w:val="00BB1982"/>
    <w:rPr>
      <w:rFonts w:ascii="Century Schoolbook" w:eastAsiaTheme="majorEastAsia" w:hAnsi="Century Schoolbook" w:cstheme="majorBidi"/>
      <w:b/>
      <w:bCs/>
      <w:szCs w:val="28"/>
    </w:rPr>
  </w:style>
  <w:style w:type="character" w:styleId="PlaceholderText">
    <w:name w:val="Placeholder Text"/>
    <w:basedOn w:val="DefaultParagraphFont"/>
    <w:uiPriority w:val="99"/>
    <w:semiHidden/>
    <w:rsid w:val="00943C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C2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C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B60"/>
    <w:pPr>
      <w:spacing w:before="120" w:after="120"/>
      <w:jc w:val="both"/>
    </w:pPr>
    <w:rPr>
      <w:rFonts w:ascii="Century Schoolbook" w:hAnsi="Century Schoolbook"/>
    </w:rPr>
  </w:style>
  <w:style w:type="paragraph" w:styleId="Heading1">
    <w:name w:val="heading 1"/>
    <w:aliases w:val="My log"/>
    <w:basedOn w:val="Normal"/>
    <w:next w:val="Normal"/>
    <w:link w:val="Heading1Char"/>
    <w:autoRedefine/>
    <w:uiPriority w:val="9"/>
    <w:qFormat/>
    <w:rsid w:val="00BB1982"/>
    <w:pPr>
      <w:keepNext/>
      <w:keepLines/>
      <w:spacing w:after="0" w:line="30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625B"/>
    <w:pPr>
      <w:spacing w:after="0" w:line="288" w:lineRule="auto"/>
      <w:jc w:val="both"/>
    </w:pPr>
    <w:rPr>
      <w:rFonts w:ascii="Times New Roman" w:hAnsi="Times New Roman"/>
    </w:rPr>
  </w:style>
  <w:style w:type="character" w:customStyle="1" w:styleId="Heading1Char">
    <w:name w:val="Heading 1 Char"/>
    <w:aliases w:val="My log Char"/>
    <w:basedOn w:val="DefaultParagraphFont"/>
    <w:link w:val="Heading1"/>
    <w:uiPriority w:val="9"/>
    <w:rsid w:val="00BB1982"/>
    <w:rPr>
      <w:rFonts w:ascii="Century Schoolbook" w:eastAsiaTheme="majorEastAsia" w:hAnsi="Century Schoolbook" w:cstheme="majorBidi"/>
      <w:b/>
      <w:bCs/>
      <w:szCs w:val="28"/>
    </w:rPr>
  </w:style>
  <w:style w:type="character" w:styleId="PlaceholderText">
    <w:name w:val="Placeholder Text"/>
    <w:basedOn w:val="DefaultParagraphFont"/>
    <w:uiPriority w:val="99"/>
    <w:semiHidden/>
    <w:rsid w:val="00943C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C2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C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\Jung-Ying\Codes\Simulation\power\HPC2011-11-15\resul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\Jung-Ying\Codes\Simulation\power\HPC2011-11-15\resul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\Jung-Ying\Codes\Simulation\power\HPC2011-11-15\resul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\Jung-Ying\Codes\Simulation\power\HPC2011-11-15\resul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\Jung-Ying\Codes\Simulation\power\HPC2011-11-15\resul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\Jung-Ying\Codes\Simulation\power\HPC2011-11-15\resul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\Jung-Ying\Codes\Simulation\power\HPC2011-11-15\resul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\Jung-Ying\Codes\Simulation\power\HPC2011-11-15\resul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\Jung-Ying\Codes\Simulation\power\HPC2011-11-15\resul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2.74328809344726E-2"/>
          <c:y val="5.1400554097404488E-2"/>
          <c:w val="0.94212110317896591"/>
          <c:h val="0.88266427583080354"/>
        </c:manualLayout>
      </c:layout>
      <c:lineChart>
        <c:grouping val="standard"/>
        <c:varyColors val="0"/>
        <c:ser>
          <c:idx val="0"/>
          <c:order val="0"/>
          <c:tx>
            <c:v>Average</c:v>
          </c:tx>
          <c:spPr>
            <a:ln w="12700"/>
          </c:spPr>
          <c:marker>
            <c:symbol val="none"/>
          </c:marker>
          <c:val>
            <c:numRef>
              <c:f>'m1'!$O$2:$O$61</c:f>
              <c:numCache>
                <c:formatCode>General</c:formatCode>
                <c:ptCount val="60"/>
                <c:pt idx="0">
                  <c:v>0.67</c:v>
                </c:pt>
                <c:pt idx="1">
                  <c:v>0.75</c:v>
                </c:pt>
                <c:pt idx="2">
                  <c:v>0.21</c:v>
                </c:pt>
                <c:pt idx="3">
                  <c:v>0.46</c:v>
                </c:pt>
                <c:pt idx="4">
                  <c:v>0.33</c:v>
                </c:pt>
                <c:pt idx="5">
                  <c:v>0.51</c:v>
                </c:pt>
                <c:pt idx="6">
                  <c:v>0.19</c:v>
                </c:pt>
                <c:pt idx="7">
                  <c:v>0.31</c:v>
                </c:pt>
                <c:pt idx="8">
                  <c:v>0.19</c:v>
                </c:pt>
                <c:pt idx="9">
                  <c:v>0.4</c:v>
                </c:pt>
                <c:pt idx="10">
                  <c:v>0.35</c:v>
                </c:pt>
                <c:pt idx="11">
                  <c:v>0.51</c:v>
                </c:pt>
                <c:pt idx="12">
                  <c:v>0.19</c:v>
                </c:pt>
                <c:pt idx="13">
                  <c:v>0.42</c:v>
                </c:pt>
                <c:pt idx="14">
                  <c:v>0.13</c:v>
                </c:pt>
                <c:pt idx="15">
                  <c:v>0.14000000000000001</c:v>
                </c:pt>
                <c:pt idx="16">
                  <c:v>0.06</c:v>
                </c:pt>
                <c:pt idx="17">
                  <c:v>0.11</c:v>
                </c:pt>
                <c:pt idx="18">
                  <c:v>0.08</c:v>
                </c:pt>
                <c:pt idx="19">
                  <c:v>0.12</c:v>
                </c:pt>
                <c:pt idx="20">
                  <c:v>0.19</c:v>
                </c:pt>
                <c:pt idx="21">
                  <c:v>0.18</c:v>
                </c:pt>
                <c:pt idx="22">
                  <c:v>0.1</c:v>
                </c:pt>
                <c:pt idx="23">
                  <c:v>7.0000000000000007E-2</c:v>
                </c:pt>
                <c:pt idx="24">
                  <c:v>0.13</c:v>
                </c:pt>
                <c:pt idx="25">
                  <c:v>0.06</c:v>
                </c:pt>
                <c:pt idx="26">
                  <c:v>0.16</c:v>
                </c:pt>
                <c:pt idx="27">
                  <c:v>0.09</c:v>
                </c:pt>
                <c:pt idx="28">
                  <c:v>0.17</c:v>
                </c:pt>
                <c:pt idx="29">
                  <c:v>0.05</c:v>
                </c:pt>
                <c:pt idx="30">
                  <c:v>0.22</c:v>
                </c:pt>
                <c:pt idx="31">
                  <c:v>0.05</c:v>
                </c:pt>
                <c:pt idx="32">
                  <c:v>0.17</c:v>
                </c:pt>
                <c:pt idx="33">
                  <c:v>0.06</c:v>
                </c:pt>
                <c:pt idx="34">
                  <c:v>0.05</c:v>
                </c:pt>
                <c:pt idx="35">
                  <c:v>0.06</c:v>
                </c:pt>
                <c:pt idx="36">
                  <c:v>0.06</c:v>
                </c:pt>
                <c:pt idx="37">
                  <c:v>0.04</c:v>
                </c:pt>
                <c:pt idx="38">
                  <c:v>0.05</c:v>
                </c:pt>
                <c:pt idx="39">
                  <c:v>0.05</c:v>
                </c:pt>
                <c:pt idx="40">
                  <c:v>0.39</c:v>
                </c:pt>
                <c:pt idx="41">
                  <c:v>0.42</c:v>
                </c:pt>
                <c:pt idx="42">
                  <c:v>0.38</c:v>
                </c:pt>
                <c:pt idx="43">
                  <c:v>7.0000000000000007E-2</c:v>
                </c:pt>
                <c:pt idx="44">
                  <c:v>0.44</c:v>
                </c:pt>
                <c:pt idx="45">
                  <c:v>0.17</c:v>
                </c:pt>
                <c:pt idx="46">
                  <c:v>0.32</c:v>
                </c:pt>
                <c:pt idx="47">
                  <c:v>0.06</c:v>
                </c:pt>
                <c:pt idx="48">
                  <c:v>0.39</c:v>
                </c:pt>
                <c:pt idx="49">
                  <c:v>0.09</c:v>
                </c:pt>
                <c:pt idx="50">
                  <c:v>0.34</c:v>
                </c:pt>
                <c:pt idx="51">
                  <c:v>0.11</c:v>
                </c:pt>
                <c:pt idx="52">
                  <c:v>0.41</c:v>
                </c:pt>
                <c:pt idx="53">
                  <c:v>0.04</c:v>
                </c:pt>
                <c:pt idx="54">
                  <c:v>0.08</c:v>
                </c:pt>
                <c:pt idx="55">
                  <c:v>0.08</c:v>
                </c:pt>
                <c:pt idx="56">
                  <c:v>0.06</c:v>
                </c:pt>
                <c:pt idx="57">
                  <c:v>7.0000000000000007E-2</c:v>
                </c:pt>
                <c:pt idx="58">
                  <c:v>7.0000000000000007E-2</c:v>
                </c:pt>
                <c:pt idx="59">
                  <c:v>0.04</c:v>
                </c:pt>
              </c:numCache>
            </c:numRef>
          </c:val>
          <c:smooth val="0"/>
        </c:ser>
        <c:ser>
          <c:idx val="1"/>
          <c:order val="1"/>
          <c:tx>
            <c:v>Typical</c:v>
          </c:tx>
          <c:spPr>
            <a:ln w="9525"/>
          </c:spPr>
          <c:marker>
            <c:symbol val="none"/>
          </c:marker>
          <c:val>
            <c:numRef>
              <c:f>'m1'!$P$2:$P$61</c:f>
              <c:numCache>
                <c:formatCode>General</c:formatCode>
                <c:ptCount val="60"/>
                <c:pt idx="0">
                  <c:v>0.6</c:v>
                </c:pt>
                <c:pt idx="1">
                  <c:v>0.68</c:v>
                </c:pt>
                <c:pt idx="2">
                  <c:v>0.25</c:v>
                </c:pt>
                <c:pt idx="3">
                  <c:v>0.38</c:v>
                </c:pt>
                <c:pt idx="4">
                  <c:v>0.34</c:v>
                </c:pt>
                <c:pt idx="5">
                  <c:v>0.44</c:v>
                </c:pt>
                <c:pt idx="6">
                  <c:v>0.17</c:v>
                </c:pt>
                <c:pt idx="7">
                  <c:v>0.25</c:v>
                </c:pt>
                <c:pt idx="8">
                  <c:v>0.24</c:v>
                </c:pt>
                <c:pt idx="9">
                  <c:v>0.33</c:v>
                </c:pt>
                <c:pt idx="10">
                  <c:v>0.38</c:v>
                </c:pt>
                <c:pt idx="11">
                  <c:v>0.49</c:v>
                </c:pt>
                <c:pt idx="12">
                  <c:v>0.18</c:v>
                </c:pt>
                <c:pt idx="13">
                  <c:v>0.35</c:v>
                </c:pt>
                <c:pt idx="14">
                  <c:v>0.12</c:v>
                </c:pt>
                <c:pt idx="15">
                  <c:v>0.12</c:v>
                </c:pt>
                <c:pt idx="16">
                  <c:v>0.06</c:v>
                </c:pt>
                <c:pt idx="17">
                  <c:v>0.1</c:v>
                </c:pt>
                <c:pt idx="18">
                  <c:v>0.09</c:v>
                </c:pt>
                <c:pt idx="19">
                  <c:v>0.15</c:v>
                </c:pt>
                <c:pt idx="20">
                  <c:v>0.2</c:v>
                </c:pt>
                <c:pt idx="21">
                  <c:v>0.15</c:v>
                </c:pt>
                <c:pt idx="22">
                  <c:v>0.11</c:v>
                </c:pt>
                <c:pt idx="23">
                  <c:v>0.05</c:v>
                </c:pt>
                <c:pt idx="24">
                  <c:v>0.14000000000000001</c:v>
                </c:pt>
                <c:pt idx="25">
                  <c:v>0.04</c:v>
                </c:pt>
                <c:pt idx="26">
                  <c:v>0.15</c:v>
                </c:pt>
                <c:pt idx="27">
                  <c:v>0.06</c:v>
                </c:pt>
                <c:pt idx="28">
                  <c:v>0.19</c:v>
                </c:pt>
                <c:pt idx="29">
                  <c:v>7.0000000000000007E-2</c:v>
                </c:pt>
                <c:pt idx="30">
                  <c:v>0.2</c:v>
                </c:pt>
                <c:pt idx="31">
                  <c:v>0.05</c:v>
                </c:pt>
                <c:pt idx="32">
                  <c:v>0.19</c:v>
                </c:pt>
                <c:pt idx="33">
                  <c:v>0.03</c:v>
                </c:pt>
                <c:pt idx="34">
                  <c:v>7.0000000000000007E-2</c:v>
                </c:pt>
                <c:pt idx="35">
                  <c:v>7.0000000000000007E-2</c:v>
                </c:pt>
                <c:pt idx="36">
                  <c:v>7.0000000000000007E-2</c:v>
                </c:pt>
                <c:pt idx="37">
                  <c:v>0.05</c:v>
                </c:pt>
                <c:pt idx="38">
                  <c:v>0.03</c:v>
                </c:pt>
                <c:pt idx="39">
                  <c:v>7.0000000000000007E-2</c:v>
                </c:pt>
                <c:pt idx="40">
                  <c:v>0.38</c:v>
                </c:pt>
                <c:pt idx="41">
                  <c:v>0.37</c:v>
                </c:pt>
                <c:pt idx="42">
                  <c:v>0.32</c:v>
                </c:pt>
                <c:pt idx="43">
                  <c:v>0.06</c:v>
                </c:pt>
                <c:pt idx="44">
                  <c:v>0.41</c:v>
                </c:pt>
                <c:pt idx="45">
                  <c:v>0.17</c:v>
                </c:pt>
                <c:pt idx="46">
                  <c:v>0.23</c:v>
                </c:pt>
                <c:pt idx="47">
                  <c:v>0.04</c:v>
                </c:pt>
                <c:pt idx="48">
                  <c:v>0.34</c:v>
                </c:pt>
                <c:pt idx="49">
                  <c:v>0.1</c:v>
                </c:pt>
                <c:pt idx="50">
                  <c:v>0.25</c:v>
                </c:pt>
                <c:pt idx="51">
                  <c:v>0.09</c:v>
                </c:pt>
                <c:pt idx="52">
                  <c:v>0.36</c:v>
                </c:pt>
                <c:pt idx="53">
                  <c:v>0.04</c:v>
                </c:pt>
                <c:pt idx="54">
                  <c:v>0.1</c:v>
                </c:pt>
                <c:pt idx="55">
                  <c:v>0.11</c:v>
                </c:pt>
                <c:pt idx="56">
                  <c:v>0.08</c:v>
                </c:pt>
                <c:pt idx="57">
                  <c:v>0.05</c:v>
                </c:pt>
                <c:pt idx="58">
                  <c:v>0.04</c:v>
                </c:pt>
                <c:pt idx="59">
                  <c:v>0.02</c:v>
                </c:pt>
              </c:numCache>
            </c:numRef>
          </c:val>
          <c:smooth val="0"/>
        </c:ser>
        <c:ser>
          <c:idx val="2"/>
          <c:order val="2"/>
          <c:tx>
            <c:v>PCA</c:v>
          </c:tx>
          <c:spPr>
            <a:ln w="9525"/>
          </c:spPr>
          <c:marker>
            <c:symbol val="none"/>
          </c:marker>
          <c:val>
            <c:numRef>
              <c:f>'m1'!$Q$2:$Q$61</c:f>
              <c:numCache>
                <c:formatCode>General</c:formatCode>
                <c:ptCount val="60"/>
                <c:pt idx="0">
                  <c:v>0.48</c:v>
                </c:pt>
                <c:pt idx="1">
                  <c:v>0.49</c:v>
                </c:pt>
                <c:pt idx="2">
                  <c:v>0.13</c:v>
                </c:pt>
                <c:pt idx="3">
                  <c:v>0.3</c:v>
                </c:pt>
                <c:pt idx="4">
                  <c:v>0.18</c:v>
                </c:pt>
                <c:pt idx="5">
                  <c:v>0.28999999999999998</c:v>
                </c:pt>
                <c:pt idx="6">
                  <c:v>0.09</c:v>
                </c:pt>
                <c:pt idx="7">
                  <c:v>0.23</c:v>
                </c:pt>
                <c:pt idx="8">
                  <c:v>0.19</c:v>
                </c:pt>
                <c:pt idx="9">
                  <c:v>0.24</c:v>
                </c:pt>
                <c:pt idx="10">
                  <c:v>0.2</c:v>
                </c:pt>
                <c:pt idx="11">
                  <c:v>0.3</c:v>
                </c:pt>
                <c:pt idx="12">
                  <c:v>0.1</c:v>
                </c:pt>
                <c:pt idx="13">
                  <c:v>0.31</c:v>
                </c:pt>
                <c:pt idx="14">
                  <c:v>0.13</c:v>
                </c:pt>
                <c:pt idx="15">
                  <c:v>0.14000000000000001</c:v>
                </c:pt>
                <c:pt idx="16">
                  <c:v>0.03</c:v>
                </c:pt>
                <c:pt idx="17">
                  <c:v>0.13</c:v>
                </c:pt>
                <c:pt idx="18">
                  <c:v>7.0000000000000007E-2</c:v>
                </c:pt>
                <c:pt idx="19">
                  <c:v>0.13</c:v>
                </c:pt>
                <c:pt idx="20">
                  <c:v>0.17</c:v>
                </c:pt>
                <c:pt idx="21">
                  <c:v>0.12</c:v>
                </c:pt>
                <c:pt idx="22">
                  <c:v>7.0000000000000007E-2</c:v>
                </c:pt>
                <c:pt idx="23">
                  <c:v>0.09</c:v>
                </c:pt>
                <c:pt idx="24">
                  <c:v>0.08</c:v>
                </c:pt>
                <c:pt idx="25">
                  <c:v>0.08</c:v>
                </c:pt>
                <c:pt idx="26">
                  <c:v>0.15</c:v>
                </c:pt>
                <c:pt idx="27">
                  <c:v>0.06</c:v>
                </c:pt>
                <c:pt idx="28">
                  <c:v>0.11</c:v>
                </c:pt>
                <c:pt idx="29">
                  <c:v>7.0000000000000007E-2</c:v>
                </c:pt>
                <c:pt idx="30">
                  <c:v>0.12</c:v>
                </c:pt>
                <c:pt idx="31">
                  <c:v>0.05</c:v>
                </c:pt>
                <c:pt idx="32">
                  <c:v>0.1</c:v>
                </c:pt>
                <c:pt idx="33">
                  <c:v>0.08</c:v>
                </c:pt>
                <c:pt idx="34">
                  <c:v>0.1</c:v>
                </c:pt>
                <c:pt idx="35">
                  <c:v>0.05</c:v>
                </c:pt>
                <c:pt idx="36">
                  <c:v>0.06</c:v>
                </c:pt>
                <c:pt idx="37">
                  <c:v>0.06</c:v>
                </c:pt>
                <c:pt idx="38">
                  <c:v>0.01</c:v>
                </c:pt>
                <c:pt idx="39">
                  <c:v>0.02</c:v>
                </c:pt>
                <c:pt idx="40">
                  <c:v>0.32</c:v>
                </c:pt>
                <c:pt idx="41">
                  <c:v>0.31</c:v>
                </c:pt>
                <c:pt idx="42">
                  <c:v>0.28999999999999998</c:v>
                </c:pt>
                <c:pt idx="43">
                  <c:v>0.05</c:v>
                </c:pt>
                <c:pt idx="44">
                  <c:v>0.27</c:v>
                </c:pt>
                <c:pt idx="45">
                  <c:v>0.15</c:v>
                </c:pt>
                <c:pt idx="46">
                  <c:v>0.22</c:v>
                </c:pt>
                <c:pt idx="47">
                  <c:v>0.05</c:v>
                </c:pt>
                <c:pt idx="48">
                  <c:v>0.36</c:v>
                </c:pt>
                <c:pt idx="49">
                  <c:v>0.11</c:v>
                </c:pt>
                <c:pt idx="50">
                  <c:v>0.23</c:v>
                </c:pt>
                <c:pt idx="51">
                  <c:v>0.12</c:v>
                </c:pt>
                <c:pt idx="52">
                  <c:v>0.28000000000000003</c:v>
                </c:pt>
                <c:pt idx="53">
                  <c:v>0.05</c:v>
                </c:pt>
                <c:pt idx="54">
                  <c:v>0.14000000000000001</c:v>
                </c:pt>
                <c:pt idx="55">
                  <c:v>0.13</c:v>
                </c:pt>
                <c:pt idx="56">
                  <c:v>0.05</c:v>
                </c:pt>
                <c:pt idx="57">
                  <c:v>0.04</c:v>
                </c:pt>
                <c:pt idx="58">
                  <c:v>0.08</c:v>
                </c:pt>
                <c:pt idx="59">
                  <c:v>7.0000000000000007E-2</c:v>
                </c:pt>
              </c:numCache>
            </c:numRef>
          </c:val>
          <c:smooth val="0"/>
        </c:ser>
        <c:ser>
          <c:idx val="3"/>
          <c:order val="3"/>
          <c:tx>
            <c:v>PLS</c:v>
          </c:tx>
          <c:spPr>
            <a:ln w="9525"/>
          </c:spPr>
          <c:marker>
            <c:symbol val="none"/>
          </c:marker>
          <c:val>
            <c:numRef>
              <c:f>'m1'!$R$2:$R$61</c:f>
              <c:numCache>
                <c:formatCode>General</c:formatCode>
                <c:ptCount val="60"/>
                <c:pt idx="0">
                  <c:v>0.44</c:v>
                </c:pt>
                <c:pt idx="1">
                  <c:v>0.4</c:v>
                </c:pt>
                <c:pt idx="2">
                  <c:v>0.12</c:v>
                </c:pt>
                <c:pt idx="3">
                  <c:v>0.31</c:v>
                </c:pt>
                <c:pt idx="4">
                  <c:v>0.13</c:v>
                </c:pt>
                <c:pt idx="5">
                  <c:v>0.26</c:v>
                </c:pt>
                <c:pt idx="6">
                  <c:v>7.0000000000000007E-2</c:v>
                </c:pt>
                <c:pt idx="7">
                  <c:v>0.23</c:v>
                </c:pt>
                <c:pt idx="8">
                  <c:v>0.16</c:v>
                </c:pt>
                <c:pt idx="9">
                  <c:v>0.22</c:v>
                </c:pt>
                <c:pt idx="10">
                  <c:v>0.15</c:v>
                </c:pt>
                <c:pt idx="11">
                  <c:v>0.28999999999999998</c:v>
                </c:pt>
                <c:pt idx="12">
                  <c:v>0.1</c:v>
                </c:pt>
                <c:pt idx="13">
                  <c:v>0.26</c:v>
                </c:pt>
                <c:pt idx="14">
                  <c:v>0.13</c:v>
                </c:pt>
                <c:pt idx="15">
                  <c:v>0.13</c:v>
                </c:pt>
                <c:pt idx="16">
                  <c:v>0.04</c:v>
                </c:pt>
                <c:pt idx="17">
                  <c:v>0.12</c:v>
                </c:pt>
                <c:pt idx="18">
                  <c:v>0.1</c:v>
                </c:pt>
                <c:pt idx="19">
                  <c:v>0.13</c:v>
                </c:pt>
                <c:pt idx="20">
                  <c:v>0.14000000000000001</c:v>
                </c:pt>
                <c:pt idx="21">
                  <c:v>0.11</c:v>
                </c:pt>
                <c:pt idx="22">
                  <c:v>0.02</c:v>
                </c:pt>
                <c:pt idx="23">
                  <c:v>7.0000000000000007E-2</c:v>
                </c:pt>
                <c:pt idx="24">
                  <c:v>0.08</c:v>
                </c:pt>
                <c:pt idx="25">
                  <c:v>0.06</c:v>
                </c:pt>
                <c:pt idx="26">
                  <c:v>0.1</c:v>
                </c:pt>
                <c:pt idx="27">
                  <c:v>0.06</c:v>
                </c:pt>
                <c:pt idx="28">
                  <c:v>0.1</c:v>
                </c:pt>
                <c:pt idx="29">
                  <c:v>7.0000000000000007E-2</c:v>
                </c:pt>
                <c:pt idx="30">
                  <c:v>0.09</c:v>
                </c:pt>
                <c:pt idx="31">
                  <c:v>0.03</c:v>
                </c:pt>
                <c:pt idx="32">
                  <c:v>0.08</c:v>
                </c:pt>
                <c:pt idx="33">
                  <c:v>0.08</c:v>
                </c:pt>
                <c:pt idx="34">
                  <c:v>0.08</c:v>
                </c:pt>
                <c:pt idx="35">
                  <c:v>0.04</c:v>
                </c:pt>
                <c:pt idx="36">
                  <c:v>7.0000000000000007E-2</c:v>
                </c:pt>
                <c:pt idx="37">
                  <c:v>0.06</c:v>
                </c:pt>
                <c:pt idx="38">
                  <c:v>0.01</c:v>
                </c:pt>
                <c:pt idx="39">
                  <c:v>0.02</c:v>
                </c:pt>
                <c:pt idx="40">
                  <c:v>0.31</c:v>
                </c:pt>
                <c:pt idx="41">
                  <c:v>0.25</c:v>
                </c:pt>
                <c:pt idx="42">
                  <c:v>0.28000000000000003</c:v>
                </c:pt>
                <c:pt idx="43">
                  <c:v>0.06</c:v>
                </c:pt>
                <c:pt idx="44">
                  <c:v>0.24</c:v>
                </c:pt>
                <c:pt idx="45">
                  <c:v>0.17</c:v>
                </c:pt>
                <c:pt idx="46">
                  <c:v>0.24</c:v>
                </c:pt>
                <c:pt idx="47">
                  <c:v>0.06</c:v>
                </c:pt>
                <c:pt idx="48">
                  <c:v>0.33</c:v>
                </c:pt>
                <c:pt idx="49">
                  <c:v>0.1</c:v>
                </c:pt>
                <c:pt idx="50">
                  <c:v>0.25</c:v>
                </c:pt>
                <c:pt idx="51">
                  <c:v>0.13</c:v>
                </c:pt>
                <c:pt idx="52">
                  <c:v>0.24</c:v>
                </c:pt>
                <c:pt idx="53">
                  <c:v>0.08</c:v>
                </c:pt>
                <c:pt idx="54">
                  <c:v>0.14000000000000001</c:v>
                </c:pt>
                <c:pt idx="55">
                  <c:v>0.09</c:v>
                </c:pt>
                <c:pt idx="56">
                  <c:v>7.0000000000000007E-2</c:v>
                </c:pt>
                <c:pt idx="57">
                  <c:v>0.04</c:v>
                </c:pt>
                <c:pt idx="58">
                  <c:v>0.09</c:v>
                </c:pt>
                <c:pt idx="59">
                  <c:v>0.08</c:v>
                </c:pt>
              </c:numCache>
            </c:numRef>
          </c:val>
          <c:smooth val="0"/>
        </c:ser>
        <c:ser>
          <c:idx val="4"/>
          <c:order val="4"/>
          <c:tx>
            <c:v>LM</c:v>
          </c:tx>
          <c:spPr>
            <a:ln w="9525"/>
          </c:spPr>
          <c:marker>
            <c:symbol val="none"/>
          </c:marker>
          <c:val>
            <c:numRef>
              <c:f>'m1'!$S$2:$S$61</c:f>
              <c:numCache>
                <c:formatCode>General</c:formatCode>
                <c:ptCount val="60"/>
                <c:pt idx="0">
                  <c:v>0.41</c:v>
                </c:pt>
                <c:pt idx="1">
                  <c:v>0.3</c:v>
                </c:pt>
                <c:pt idx="2">
                  <c:v>0.11</c:v>
                </c:pt>
                <c:pt idx="3">
                  <c:v>0.22</c:v>
                </c:pt>
                <c:pt idx="4">
                  <c:v>0.1</c:v>
                </c:pt>
                <c:pt idx="5">
                  <c:v>0.22</c:v>
                </c:pt>
                <c:pt idx="6">
                  <c:v>0.04</c:v>
                </c:pt>
                <c:pt idx="7">
                  <c:v>0.19</c:v>
                </c:pt>
                <c:pt idx="8">
                  <c:v>0.08</c:v>
                </c:pt>
                <c:pt idx="9">
                  <c:v>0.15</c:v>
                </c:pt>
                <c:pt idx="10">
                  <c:v>0.08</c:v>
                </c:pt>
                <c:pt idx="11">
                  <c:v>0.16</c:v>
                </c:pt>
                <c:pt idx="12">
                  <c:v>0.09</c:v>
                </c:pt>
                <c:pt idx="13">
                  <c:v>0.25</c:v>
                </c:pt>
                <c:pt idx="14">
                  <c:v>0.11</c:v>
                </c:pt>
                <c:pt idx="15">
                  <c:v>0.1</c:v>
                </c:pt>
                <c:pt idx="16">
                  <c:v>0.06</c:v>
                </c:pt>
                <c:pt idx="17">
                  <c:v>0.12</c:v>
                </c:pt>
                <c:pt idx="18">
                  <c:v>0.05</c:v>
                </c:pt>
                <c:pt idx="19">
                  <c:v>0.11</c:v>
                </c:pt>
                <c:pt idx="20">
                  <c:v>0.09</c:v>
                </c:pt>
                <c:pt idx="21">
                  <c:v>0.1</c:v>
                </c:pt>
                <c:pt idx="22">
                  <c:v>0.08</c:v>
                </c:pt>
                <c:pt idx="23">
                  <c:v>0.11</c:v>
                </c:pt>
                <c:pt idx="24">
                  <c:v>0.08</c:v>
                </c:pt>
                <c:pt idx="25">
                  <c:v>0.05</c:v>
                </c:pt>
                <c:pt idx="26">
                  <c:v>7.0000000000000007E-2</c:v>
                </c:pt>
                <c:pt idx="27">
                  <c:v>0.06</c:v>
                </c:pt>
                <c:pt idx="28">
                  <c:v>0.1</c:v>
                </c:pt>
                <c:pt idx="29">
                  <c:v>0.04</c:v>
                </c:pt>
                <c:pt idx="30">
                  <c:v>0.06</c:v>
                </c:pt>
                <c:pt idx="31">
                  <c:v>0.05</c:v>
                </c:pt>
                <c:pt idx="32">
                  <c:v>0.09</c:v>
                </c:pt>
                <c:pt idx="33">
                  <c:v>0.08</c:v>
                </c:pt>
                <c:pt idx="34">
                  <c:v>7.0000000000000007E-2</c:v>
                </c:pt>
                <c:pt idx="35">
                  <c:v>0.03</c:v>
                </c:pt>
                <c:pt idx="36">
                  <c:v>0.06</c:v>
                </c:pt>
                <c:pt idx="37">
                  <c:v>0.02</c:v>
                </c:pt>
                <c:pt idx="38">
                  <c:v>0.04</c:v>
                </c:pt>
                <c:pt idx="39">
                  <c:v>0.09</c:v>
                </c:pt>
                <c:pt idx="40">
                  <c:v>0.3</c:v>
                </c:pt>
                <c:pt idx="41">
                  <c:v>0.24</c:v>
                </c:pt>
                <c:pt idx="42">
                  <c:v>0.22</c:v>
                </c:pt>
                <c:pt idx="43">
                  <c:v>0.05</c:v>
                </c:pt>
                <c:pt idx="44">
                  <c:v>0.24</c:v>
                </c:pt>
                <c:pt idx="45">
                  <c:v>0.14000000000000001</c:v>
                </c:pt>
                <c:pt idx="46">
                  <c:v>0.2</c:v>
                </c:pt>
                <c:pt idx="47">
                  <c:v>0.06</c:v>
                </c:pt>
                <c:pt idx="48">
                  <c:v>0.23</c:v>
                </c:pt>
                <c:pt idx="49">
                  <c:v>0.09</c:v>
                </c:pt>
                <c:pt idx="50">
                  <c:v>0.18</c:v>
                </c:pt>
                <c:pt idx="51">
                  <c:v>0.12</c:v>
                </c:pt>
                <c:pt idx="52">
                  <c:v>0.21</c:v>
                </c:pt>
                <c:pt idx="53">
                  <c:v>0.09</c:v>
                </c:pt>
                <c:pt idx="54">
                  <c:v>0.14000000000000001</c:v>
                </c:pt>
                <c:pt idx="55">
                  <c:v>0.08</c:v>
                </c:pt>
                <c:pt idx="56">
                  <c:v>0.03</c:v>
                </c:pt>
                <c:pt idx="57">
                  <c:v>0.03</c:v>
                </c:pt>
                <c:pt idx="58">
                  <c:v>0.13</c:v>
                </c:pt>
                <c:pt idx="59">
                  <c:v>7.0000000000000007E-2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597888"/>
        <c:axId val="138599424"/>
      </c:lineChart>
      <c:catAx>
        <c:axId val="138597888"/>
        <c:scaling>
          <c:orientation val="minMax"/>
        </c:scaling>
        <c:delete val="0"/>
        <c:axPos val="b"/>
        <c:majorTickMark val="none"/>
        <c:minorTickMark val="none"/>
        <c:tickLblPos val="none"/>
        <c:crossAx val="138599424"/>
        <c:crosses val="autoZero"/>
        <c:auto val="1"/>
        <c:lblAlgn val="ctr"/>
        <c:lblOffset val="100"/>
        <c:noMultiLvlLbl val="0"/>
      </c:catAx>
      <c:valAx>
        <c:axId val="13859942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3859788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63074146981627"/>
          <c:y val="2.4825241301601284E-2"/>
          <c:w val="0.17789388305628462"/>
          <c:h val="0.3927797309469157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2.74328809344726E-2"/>
          <c:y val="5.1400554097404488E-2"/>
          <c:w val="0.94212110317896591"/>
          <c:h val="0.88266427583080354"/>
        </c:manualLayout>
      </c:layout>
      <c:scatterChart>
        <c:scatterStyle val="lineMarker"/>
        <c:varyColors val="0"/>
        <c:ser>
          <c:idx val="0"/>
          <c:order val="0"/>
          <c:tx>
            <c:v>GeneA1</c:v>
          </c:tx>
          <c:spPr>
            <a:ln w="9525">
              <a:solidFill>
                <a:schemeClr val="accent2"/>
              </a:solidFill>
            </a:ln>
          </c:spPr>
          <c:marker>
            <c:symbol val="none"/>
          </c:marker>
          <c:yVal>
            <c:numRef>
              <c:f>'m1 (2)'!$B$2:$B$61</c:f>
              <c:numCache>
                <c:formatCode>General</c:formatCode>
                <c:ptCount val="60"/>
                <c:pt idx="0">
                  <c:v>0.58799999999999997</c:v>
                </c:pt>
                <c:pt idx="1">
                  <c:v>0.58799999999999997</c:v>
                </c:pt>
                <c:pt idx="2">
                  <c:v>0.58799999999999997</c:v>
                </c:pt>
                <c:pt idx="3">
                  <c:v>0.58799999999999997</c:v>
                </c:pt>
                <c:pt idx="4">
                  <c:v>0.58799999999999997</c:v>
                </c:pt>
                <c:pt idx="5">
                  <c:v>0.58799999999999997</c:v>
                </c:pt>
                <c:pt idx="6">
                  <c:v>0.58799999999999997</c:v>
                </c:pt>
                <c:pt idx="7">
                  <c:v>0.58799999999999997</c:v>
                </c:pt>
                <c:pt idx="8">
                  <c:v>0.58799999999999997</c:v>
                </c:pt>
                <c:pt idx="9">
                  <c:v>0.58799999999999997</c:v>
                </c:pt>
                <c:pt idx="10">
                  <c:v>0.58799999999999997</c:v>
                </c:pt>
                <c:pt idx="11">
                  <c:v>0.58799999999999997</c:v>
                </c:pt>
                <c:pt idx="12">
                  <c:v>0.58799999999999997</c:v>
                </c:pt>
                <c:pt idx="13">
                  <c:v>0.58799999999999997</c:v>
                </c:pt>
                <c:pt idx="14">
                  <c:v>0.58799999999999997</c:v>
                </c:pt>
                <c:pt idx="15">
                  <c:v>0.58799999999999997</c:v>
                </c:pt>
                <c:pt idx="16">
                  <c:v>0.58799999999999997</c:v>
                </c:pt>
                <c:pt idx="17">
                  <c:v>0.58799999999999997</c:v>
                </c:pt>
                <c:pt idx="18">
                  <c:v>0.58799999999999997</c:v>
                </c:pt>
                <c:pt idx="19">
                  <c:v>0.58799999999999997</c:v>
                </c:pt>
                <c:pt idx="20">
                  <c:v>0.58799999999999997</c:v>
                </c:pt>
                <c:pt idx="21">
                  <c:v>0.58799999999999997</c:v>
                </c:pt>
                <c:pt idx="22">
                  <c:v>0.58799999999999997</c:v>
                </c:pt>
                <c:pt idx="23">
                  <c:v>0.58799999999999997</c:v>
                </c:pt>
                <c:pt idx="24">
                  <c:v>0.58799999999999997</c:v>
                </c:pt>
                <c:pt idx="25">
                  <c:v>0.58799999999999997</c:v>
                </c:pt>
                <c:pt idx="26">
                  <c:v>0.58799999999999997</c:v>
                </c:pt>
                <c:pt idx="27">
                  <c:v>0.58799999999999997</c:v>
                </c:pt>
                <c:pt idx="28">
                  <c:v>0.58799999999999997</c:v>
                </c:pt>
                <c:pt idx="29">
                  <c:v>0.58799999999999997</c:v>
                </c:pt>
                <c:pt idx="30">
                  <c:v>0.58799999999999997</c:v>
                </c:pt>
                <c:pt idx="31">
                  <c:v>0.58799999999999997</c:v>
                </c:pt>
                <c:pt idx="32">
                  <c:v>0.58799999999999997</c:v>
                </c:pt>
                <c:pt idx="33">
                  <c:v>0.58799999999999997</c:v>
                </c:pt>
                <c:pt idx="34">
                  <c:v>0.58799999999999997</c:v>
                </c:pt>
                <c:pt idx="35">
                  <c:v>0.58799999999999997</c:v>
                </c:pt>
                <c:pt idx="36">
                  <c:v>0.58799999999999997</c:v>
                </c:pt>
                <c:pt idx="37">
                  <c:v>0.58799999999999997</c:v>
                </c:pt>
                <c:pt idx="38">
                  <c:v>0.58799999999999997</c:v>
                </c:pt>
                <c:pt idx="39">
                  <c:v>0.58799999999999997</c:v>
                </c:pt>
                <c:pt idx="40">
                  <c:v>0.126</c:v>
                </c:pt>
                <c:pt idx="41">
                  <c:v>0.126</c:v>
                </c:pt>
                <c:pt idx="42">
                  <c:v>0.126</c:v>
                </c:pt>
                <c:pt idx="43">
                  <c:v>0.126</c:v>
                </c:pt>
                <c:pt idx="44">
                  <c:v>0.126</c:v>
                </c:pt>
                <c:pt idx="45">
                  <c:v>0.126</c:v>
                </c:pt>
                <c:pt idx="46">
                  <c:v>0.126</c:v>
                </c:pt>
                <c:pt idx="47">
                  <c:v>0.126</c:v>
                </c:pt>
                <c:pt idx="48">
                  <c:v>0.126</c:v>
                </c:pt>
                <c:pt idx="49">
                  <c:v>0.126</c:v>
                </c:pt>
                <c:pt idx="50">
                  <c:v>0.126</c:v>
                </c:pt>
                <c:pt idx="51">
                  <c:v>0.126</c:v>
                </c:pt>
                <c:pt idx="52">
                  <c:v>0.126</c:v>
                </c:pt>
                <c:pt idx="53">
                  <c:v>0.126</c:v>
                </c:pt>
                <c:pt idx="54">
                  <c:v>0.126</c:v>
                </c:pt>
                <c:pt idx="55">
                  <c:v>0.126</c:v>
                </c:pt>
                <c:pt idx="56">
                  <c:v>0.126</c:v>
                </c:pt>
                <c:pt idx="57">
                  <c:v>0.126</c:v>
                </c:pt>
                <c:pt idx="58">
                  <c:v>0.126</c:v>
                </c:pt>
                <c:pt idx="59">
                  <c:v>0.126</c:v>
                </c:pt>
              </c:numCache>
            </c:numRef>
          </c:yVal>
          <c:smooth val="0"/>
        </c:ser>
        <c:ser>
          <c:idx val="1"/>
          <c:order val="1"/>
          <c:tx>
            <c:v>GeneA2</c:v>
          </c:tx>
          <c:spPr>
            <a:ln w="15875">
              <a:solidFill>
                <a:schemeClr val="accent2"/>
              </a:solidFill>
              <a:prstDash val="sysDot"/>
            </a:ln>
          </c:spPr>
          <c:marker>
            <c:symbol val="none"/>
          </c:marker>
          <c:yVal>
            <c:numRef>
              <c:f>'m1 (2)'!$C$2:$C$61</c:f>
              <c:numCache>
                <c:formatCode>General</c:formatCode>
                <c:ptCount val="60"/>
                <c:pt idx="0">
                  <c:v>0.126</c:v>
                </c:pt>
                <c:pt idx="1">
                  <c:v>0.126</c:v>
                </c:pt>
                <c:pt idx="2">
                  <c:v>0.126</c:v>
                </c:pt>
                <c:pt idx="3">
                  <c:v>0.126</c:v>
                </c:pt>
                <c:pt idx="4">
                  <c:v>0.126</c:v>
                </c:pt>
                <c:pt idx="5">
                  <c:v>0.126</c:v>
                </c:pt>
                <c:pt idx="6">
                  <c:v>0.126</c:v>
                </c:pt>
                <c:pt idx="7">
                  <c:v>0.126</c:v>
                </c:pt>
                <c:pt idx="8">
                  <c:v>0.126</c:v>
                </c:pt>
                <c:pt idx="9">
                  <c:v>0.126</c:v>
                </c:pt>
                <c:pt idx="10">
                  <c:v>0.126</c:v>
                </c:pt>
                <c:pt idx="11">
                  <c:v>0.126</c:v>
                </c:pt>
                <c:pt idx="12">
                  <c:v>0.126</c:v>
                </c:pt>
                <c:pt idx="13">
                  <c:v>0.126</c:v>
                </c:pt>
                <c:pt idx="14">
                  <c:v>0.126</c:v>
                </c:pt>
                <c:pt idx="15">
                  <c:v>0.126</c:v>
                </c:pt>
                <c:pt idx="16">
                  <c:v>0.126</c:v>
                </c:pt>
                <c:pt idx="17">
                  <c:v>0.126</c:v>
                </c:pt>
                <c:pt idx="18">
                  <c:v>0.126</c:v>
                </c:pt>
                <c:pt idx="19">
                  <c:v>0.126</c:v>
                </c:pt>
                <c:pt idx="20">
                  <c:v>0.159</c:v>
                </c:pt>
                <c:pt idx="21">
                  <c:v>0.159</c:v>
                </c:pt>
                <c:pt idx="22">
                  <c:v>0.159</c:v>
                </c:pt>
                <c:pt idx="23">
                  <c:v>0.159</c:v>
                </c:pt>
                <c:pt idx="24">
                  <c:v>0.159</c:v>
                </c:pt>
                <c:pt idx="25">
                  <c:v>0.159</c:v>
                </c:pt>
                <c:pt idx="26">
                  <c:v>0.159</c:v>
                </c:pt>
                <c:pt idx="27">
                  <c:v>0.159</c:v>
                </c:pt>
                <c:pt idx="28">
                  <c:v>0.159</c:v>
                </c:pt>
                <c:pt idx="29">
                  <c:v>0.159</c:v>
                </c:pt>
                <c:pt idx="30">
                  <c:v>0.159</c:v>
                </c:pt>
                <c:pt idx="31">
                  <c:v>0.159</c:v>
                </c:pt>
                <c:pt idx="32">
                  <c:v>0.159</c:v>
                </c:pt>
                <c:pt idx="33">
                  <c:v>0.159</c:v>
                </c:pt>
                <c:pt idx="34">
                  <c:v>0.159</c:v>
                </c:pt>
                <c:pt idx="35">
                  <c:v>0.159</c:v>
                </c:pt>
                <c:pt idx="36">
                  <c:v>0.159</c:v>
                </c:pt>
                <c:pt idx="37">
                  <c:v>0.159</c:v>
                </c:pt>
                <c:pt idx="38">
                  <c:v>0.159</c:v>
                </c:pt>
                <c:pt idx="39">
                  <c:v>0.159</c:v>
                </c:pt>
                <c:pt idx="40">
                  <c:v>0.159</c:v>
                </c:pt>
                <c:pt idx="41">
                  <c:v>0.159</c:v>
                </c:pt>
                <c:pt idx="42">
                  <c:v>0.159</c:v>
                </c:pt>
                <c:pt idx="43">
                  <c:v>0.159</c:v>
                </c:pt>
                <c:pt idx="44">
                  <c:v>0.159</c:v>
                </c:pt>
                <c:pt idx="45">
                  <c:v>0.159</c:v>
                </c:pt>
                <c:pt idx="46">
                  <c:v>0.159</c:v>
                </c:pt>
                <c:pt idx="47">
                  <c:v>0.159</c:v>
                </c:pt>
                <c:pt idx="48">
                  <c:v>0.159</c:v>
                </c:pt>
                <c:pt idx="49">
                  <c:v>0.159</c:v>
                </c:pt>
                <c:pt idx="50">
                  <c:v>0.159</c:v>
                </c:pt>
                <c:pt idx="51">
                  <c:v>0.159</c:v>
                </c:pt>
                <c:pt idx="52">
                  <c:v>0.159</c:v>
                </c:pt>
                <c:pt idx="53">
                  <c:v>0.159</c:v>
                </c:pt>
                <c:pt idx="54">
                  <c:v>0.159</c:v>
                </c:pt>
                <c:pt idx="55">
                  <c:v>0.159</c:v>
                </c:pt>
                <c:pt idx="56">
                  <c:v>0.159</c:v>
                </c:pt>
                <c:pt idx="57">
                  <c:v>0.159</c:v>
                </c:pt>
                <c:pt idx="58">
                  <c:v>0.159</c:v>
                </c:pt>
                <c:pt idx="59">
                  <c:v>0.159</c:v>
                </c:pt>
              </c:numCache>
            </c:numRef>
          </c:yVal>
          <c:smooth val="0"/>
        </c:ser>
        <c:ser>
          <c:idx val="2"/>
          <c:order val="2"/>
          <c:tx>
            <c:v>GeneB1</c:v>
          </c:tx>
          <c:spPr>
            <a:ln w="9525">
              <a:solidFill>
                <a:schemeClr val="accent3"/>
              </a:solidFill>
            </a:ln>
          </c:spPr>
          <c:marker>
            <c:symbol val="none"/>
          </c:marker>
          <c:yVal>
            <c:numRef>
              <c:f>'m1 (2)'!$D$2:$D$61</c:f>
              <c:numCache>
                <c:formatCode>General</c:formatCode>
                <c:ptCount val="60"/>
                <c:pt idx="0">
                  <c:v>0.25900000000000001</c:v>
                </c:pt>
                <c:pt idx="1">
                  <c:v>0.23</c:v>
                </c:pt>
                <c:pt idx="2">
                  <c:v>0.25900000000000001</c:v>
                </c:pt>
                <c:pt idx="3">
                  <c:v>0.186</c:v>
                </c:pt>
                <c:pt idx="4">
                  <c:v>0.25900000000000001</c:v>
                </c:pt>
                <c:pt idx="5">
                  <c:v>0.13600000000000001</c:v>
                </c:pt>
                <c:pt idx="6">
                  <c:v>0.25900000000000001</c:v>
                </c:pt>
                <c:pt idx="7">
                  <c:v>6.5000000000000002E-2</c:v>
                </c:pt>
                <c:pt idx="8">
                  <c:v>0.23</c:v>
                </c:pt>
                <c:pt idx="9">
                  <c:v>0.186</c:v>
                </c:pt>
                <c:pt idx="10">
                  <c:v>0.23</c:v>
                </c:pt>
                <c:pt idx="11">
                  <c:v>0.13600000000000001</c:v>
                </c:pt>
                <c:pt idx="12">
                  <c:v>0.23</c:v>
                </c:pt>
                <c:pt idx="13">
                  <c:v>6.5000000000000002E-2</c:v>
                </c:pt>
                <c:pt idx="14">
                  <c:v>0.186</c:v>
                </c:pt>
                <c:pt idx="15">
                  <c:v>0.13600000000000001</c:v>
                </c:pt>
                <c:pt idx="16">
                  <c:v>0.186</c:v>
                </c:pt>
                <c:pt idx="17">
                  <c:v>6.5000000000000002E-2</c:v>
                </c:pt>
                <c:pt idx="18">
                  <c:v>0.13600000000000001</c:v>
                </c:pt>
                <c:pt idx="19">
                  <c:v>6.5000000000000002E-2</c:v>
                </c:pt>
                <c:pt idx="20">
                  <c:v>0.25900000000000001</c:v>
                </c:pt>
                <c:pt idx="21">
                  <c:v>0.23</c:v>
                </c:pt>
                <c:pt idx="22">
                  <c:v>0.25900000000000001</c:v>
                </c:pt>
                <c:pt idx="23">
                  <c:v>0.186</c:v>
                </c:pt>
                <c:pt idx="24">
                  <c:v>0.25900000000000001</c:v>
                </c:pt>
                <c:pt idx="25">
                  <c:v>0.13600000000000001</c:v>
                </c:pt>
                <c:pt idx="26">
                  <c:v>0.25900000000000001</c:v>
                </c:pt>
                <c:pt idx="27">
                  <c:v>6.5000000000000002E-2</c:v>
                </c:pt>
                <c:pt idx="28">
                  <c:v>0.23</c:v>
                </c:pt>
                <c:pt idx="29">
                  <c:v>0.186</c:v>
                </c:pt>
                <c:pt idx="30">
                  <c:v>0.23</c:v>
                </c:pt>
                <c:pt idx="31">
                  <c:v>0.13600000000000001</c:v>
                </c:pt>
                <c:pt idx="32">
                  <c:v>0.23</c:v>
                </c:pt>
                <c:pt idx="33">
                  <c:v>6.5000000000000002E-2</c:v>
                </c:pt>
                <c:pt idx="34">
                  <c:v>0.186</c:v>
                </c:pt>
                <c:pt idx="35">
                  <c:v>0.13600000000000001</c:v>
                </c:pt>
                <c:pt idx="36">
                  <c:v>0.186</c:v>
                </c:pt>
                <c:pt idx="37">
                  <c:v>6.5000000000000002E-2</c:v>
                </c:pt>
                <c:pt idx="38">
                  <c:v>0.13600000000000001</c:v>
                </c:pt>
                <c:pt idx="39">
                  <c:v>6.5000000000000002E-2</c:v>
                </c:pt>
                <c:pt idx="40">
                  <c:v>0.25900000000000001</c:v>
                </c:pt>
                <c:pt idx="41">
                  <c:v>0.23</c:v>
                </c:pt>
                <c:pt idx="42">
                  <c:v>0.25900000000000001</c:v>
                </c:pt>
                <c:pt idx="43">
                  <c:v>0.186</c:v>
                </c:pt>
                <c:pt idx="44">
                  <c:v>0.25900000000000001</c:v>
                </c:pt>
                <c:pt idx="45">
                  <c:v>0.13600000000000001</c:v>
                </c:pt>
                <c:pt idx="46">
                  <c:v>0.25900000000000001</c:v>
                </c:pt>
                <c:pt idx="47">
                  <c:v>6.5000000000000002E-2</c:v>
                </c:pt>
                <c:pt idx="48">
                  <c:v>0.23</c:v>
                </c:pt>
                <c:pt idx="49">
                  <c:v>0.186</c:v>
                </c:pt>
                <c:pt idx="50">
                  <c:v>0.23</c:v>
                </c:pt>
                <c:pt idx="51">
                  <c:v>0.13600000000000001</c:v>
                </c:pt>
                <c:pt idx="52">
                  <c:v>0.23</c:v>
                </c:pt>
                <c:pt idx="53">
                  <c:v>6.5000000000000002E-2</c:v>
                </c:pt>
                <c:pt idx="54">
                  <c:v>0.186</c:v>
                </c:pt>
                <c:pt idx="55">
                  <c:v>0.13600000000000001</c:v>
                </c:pt>
                <c:pt idx="56">
                  <c:v>0.186</c:v>
                </c:pt>
                <c:pt idx="57">
                  <c:v>6.5000000000000002E-2</c:v>
                </c:pt>
                <c:pt idx="58">
                  <c:v>0.13600000000000001</c:v>
                </c:pt>
                <c:pt idx="59">
                  <c:v>6.5000000000000002E-2</c:v>
                </c:pt>
              </c:numCache>
            </c:numRef>
          </c:yVal>
          <c:smooth val="0"/>
        </c:ser>
        <c:ser>
          <c:idx val="3"/>
          <c:order val="3"/>
          <c:tx>
            <c:v>GeneB2</c:v>
          </c:tx>
          <c:spPr>
            <a:ln w="9525">
              <a:solidFill>
                <a:schemeClr val="accent3"/>
              </a:solidFill>
              <a:prstDash val="sysDash"/>
            </a:ln>
          </c:spPr>
          <c:marker>
            <c:symbol val="none"/>
          </c:marker>
          <c:yVal>
            <c:numRef>
              <c:f>'m1 (2)'!$E$2:$E$61</c:f>
              <c:numCache>
                <c:formatCode>General</c:formatCode>
                <c:ptCount val="60"/>
                <c:pt idx="0">
                  <c:v>0.23</c:v>
                </c:pt>
                <c:pt idx="1">
                  <c:v>0.25900000000000001</c:v>
                </c:pt>
                <c:pt idx="2">
                  <c:v>0.186</c:v>
                </c:pt>
                <c:pt idx="3">
                  <c:v>0.25900000000000001</c:v>
                </c:pt>
                <c:pt idx="4">
                  <c:v>0.13600000000000001</c:v>
                </c:pt>
                <c:pt idx="5">
                  <c:v>0.25900000000000001</c:v>
                </c:pt>
                <c:pt idx="6">
                  <c:v>6.5000000000000002E-2</c:v>
                </c:pt>
                <c:pt idx="7">
                  <c:v>0.25900000000000001</c:v>
                </c:pt>
                <c:pt idx="8">
                  <c:v>0.186</c:v>
                </c:pt>
                <c:pt idx="9">
                  <c:v>0.23</c:v>
                </c:pt>
                <c:pt idx="10">
                  <c:v>0.13600000000000001</c:v>
                </c:pt>
                <c:pt idx="11">
                  <c:v>0.23</c:v>
                </c:pt>
                <c:pt idx="12">
                  <c:v>6.5000000000000002E-2</c:v>
                </c:pt>
                <c:pt idx="13">
                  <c:v>0.23</c:v>
                </c:pt>
                <c:pt idx="14">
                  <c:v>0.13600000000000001</c:v>
                </c:pt>
                <c:pt idx="15">
                  <c:v>0.186</c:v>
                </c:pt>
                <c:pt idx="16">
                  <c:v>6.5000000000000002E-2</c:v>
                </c:pt>
                <c:pt idx="17">
                  <c:v>0.186</c:v>
                </c:pt>
                <c:pt idx="18">
                  <c:v>6.5000000000000002E-2</c:v>
                </c:pt>
                <c:pt idx="19">
                  <c:v>0.13600000000000001</c:v>
                </c:pt>
                <c:pt idx="20">
                  <c:v>0.23</c:v>
                </c:pt>
                <c:pt idx="21">
                  <c:v>0.25900000000000001</c:v>
                </c:pt>
                <c:pt idx="22">
                  <c:v>0.186</c:v>
                </c:pt>
                <c:pt idx="23">
                  <c:v>0.25900000000000001</c:v>
                </c:pt>
                <c:pt idx="24">
                  <c:v>0.13600000000000001</c:v>
                </c:pt>
                <c:pt idx="25">
                  <c:v>0.25900000000000001</c:v>
                </c:pt>
                <c:pt idx="26">
                  <c:v>6.5000000000000002E-2</c:v>
                </c:pt>
                <c:pt idx="27">
                  <c:v>0.25900000000000001</c:v>
                </c:pt>
                <c:pt idx="28">
                  <c:v>0.186</c:v>
                </c:pt>
                <c:pt idx="29">
                  <c:v>0.23</c:v>
                </c:pt>
                <c:pt idx="30">
                  <c:v>0.13600000000000001</c:v>
                </c:pt>
                <c:pt idx="31">
                  <c:v>0.23</c:v>
                </c:pt>
                <c:pt idx="32">
                  <c:v>6.5000000000000002E-2</c:v>
                </c:pt>
                <c:pt idx="33">
                  <c:v>0.23</c:v>
                </c:pt>
                <c:pt idx="34">
                  <c:v>0.13600000000000001</c:v>
                </c:pt>
                <c:pt idx="35">
                  <c:v>0.186</c:v>
                </c:pt>
                <c:pt idx="36">
                  <c:v>6.5000000000000002E-2</c:v>
                </c:pt>
                <c:pt idx="37">
                  <c:v>0.186</c:v>
                </c:pt>
                <c:pt idx="38">
                  <c:v>6.5000000000000002E-2</c:v>
                </c:pt>
                <c:pt idx="39">
                  <c:v>0.13600000000000001</c:v>
                </c:pt>
                <c:pt idx="40">
                  <c:v>0.23</c:v>
                </c:pt>
                <c:pt idx="41">
                  <c:v>0.25900000000000001</c:v>
                </c:pt>
                <c:pt idx="42">
                  <c:v>0.186</c:v>
                </c:pt>
                <c:pt idx="43">
                  <c:v>0.25900000000000001</c:v>
                </c:pt>
                <c:pt idx="44">
                  <c:v>0.13600000000000001</c:v>
                </c:pt>
                <c:pt idx="45">
                  <c:v>0.25900000000000001</c:v>
                </c:pt>
                <c:pt idx="46">
                  <c:v>6.5000000000000002E-2</c:v>
                </c:pt>
                <c:pt idx="47">
                  <c:v>0.25900000000000001</c:v>
                </c:pt>
                <c:pt idx="48">
                  <c:v>0.186</c:v>
                </c:pt>
                <c:pt idx="49">
                  <c:v>0.23</c:v>
                </c:pt>
                <c:pt idx="50">
                  <c:v>0.13600000000000001</c:v>
                </c:pt>
                <c:pt idx="51">
                  <c:v>0.23</c:v>
                </c:pt>
                <c:pt idx="52">
                  <c:v>6.5000000000000002E-2</c:v>
                </c:pt>
                <c:pt idx="53">
                  <c:v>0.23</c:v>
                </c:pt>
                <c:pt idx="54">
                  <c:v>0.13600000000000001</c:v>
                </c:pt>
                <c:pt idx="55">
                  <c:v>0.186</c:v>
                </c:pt>
                <c:pt idx="56">
                  <c:v>6.5000000000000002E-2</c:v>
                </c:pt>
                <c:pt idx="57">
                  <c:v>0.186</c:v>
                </c:pt>
                <c:pt idx="58">
                  <c:v>6.5000000000000002E-2</c:v>
                </c:pt>
                <c:pt idx="59">
                  <c:v>0.13600000000000001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634368"/>
        <c:axId val="138635904"/>
      </c:scatterChart>
      <c:valAx>
        <c:axId val="138634368"/>
        <c:scaling>
          <c:orientation val="minMax"/>
          <c:max val="60"/>
        </c:scaling>
        <c:delete val="0"/>
        <c:axPos val="b"/>
        <c:majorTickMark val="none"/>
        <c:minorTickMark val="none"/>
        <c:tickLblPos val="none"/>
        <c:crossAx val="138635904"/>
        <c:crosses val="autoZero"/>
        <c:crossBetween val="midCat"/>
      </c:valAx>
      <c:valAx>
        <c:axId val="13863590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3863436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0010371099445898"/>
          <c:y val="6.1745037470647773E-2"/>
          <c:w val="0.15870133420822397"/>
          <c:h val="0.34220320092003048"/>
        </c:manualLayout>
      </c:layout>
      <c:overlay val="0"/>
      <c:txPr>
        <a:bodyPr/>
        <a:lstStyle/>
        <a:p>
          <a:pPr>
            <a:defRPr sz="8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2.74328809344726E-2"/>
          <c:y val="5.1400554097404488E-2"/>
          <c:w val="0.94212110317896591"/>
          <c:h val="0.88266427583080354"/>
        </c:manualLayout>
      </c:layout>
      <c:lineChart>
        <c:grouping val="standard"/>
        <c:varyColors val="0"/>
        <c:ser>
          <c:idx val="0"/>
          <c:order val="0"/>
          <c:tx>
            <c:v>GeneA1</c:v>
          </c:tx>
          <c:spPr>
            <a:ln w="9525">
              <a:solidFill>
                <a:srgbClr val="C00000"/>
              </a:solidFill>
            </a:ln>
          </c:spPr>
          <c:marker>
            <c:symbol val="none"/>
          </c:marker>
          <c:val>
            <c:numRef>
              <c:f>'m1'!$H$2:$H$61</c:f>
              <c:numCache>
                <c:formatCode>General</c:formatCode>
                <c:ptCount val="60"/>
                <c:pt idx="0">
                  <c:v>0.115</c:v>
                </c:pt>
                <c:pt idx="1">
                  <c:v>0.115</c:v>
                </c:pt>
                <c:pt idx="2">
                  <c:v>0.115</c:v>
                </c:pt>
                <c:pt idx="3">
                  <c:v>0.115</c:v>
                </c:pt>
                <c:pt idx="4">
                  <c:v>0.115</c:v>
                </c:pt>
                <c:pt idx="5">
                  <c:v>0.115</c:v>
                </c:pt>
                <c:pt idx="6">
                  <c:v>0.115</c:v>
                </c:pt>
                <c:pt idx="7">
                  <c:v>0.115</c:v>
                </c:pt>
                <c:pt idx="8">
                  <c:v>0.115</c:v>
                </c:pt>
                <c:pt idx="9">
                  <c:v>0.115</c:v>
                </c:pt>
                <c:pt idx="10">
                  <c:v>0.115</c:v>
                </c:pt>
                <c:pt idx="11">
                  <c:v>0.115</c:v>
                </c:pt>
                <c:pt idx="12">
                  <c:v>0.115</c:v>
                </c:pt>
                <c:pt idx="13">
                  <c:v>0.115</c:v>
                </c:pt>
                <c:pt idx="14">
                  <c:v>0.115</c:v>
                </c:pt>
                <c:pt idx="15">
                  <c:v>0.115</c:v>
                </c:pt>
                <c:pt idx="16">
                  <c:v>0.115</c:v>
                </c:pt>
                <c:pt idx="17">
                  <c:v>0.115</c:v>
                </c:pt>
                <c:pt idx="18">
                  <c:v>0.115</c:v>
                </c:pt>
                <c:pt idx="19">
                  <c:v>0.115</c:v>
                </c:pt>
                <c:pt idx="20">
                  <c:v>0.115</c:v>
                </c:pt>
                <c:pt idx="21">
                  <c:v>0.115</c:v>
                </c:pt>
                <c:pt idx="22">
                  <c:v>0.115</c:v>
                </c:pt>
                <c:pt idx="23">
                  <c:v>0.115</c:v>
                </c:pt>
                <c:pt idx="24">
                  <c:v>0.115</c:v>
                </c:pt>
                <c:pt idx="25">
                  <c:v>0.115</c:v>
                </c:pt>
                <c:pt idx="26">
                  <c:v>0.115</c:v>
                </c:pt>
                <c:pt idx="27">
                  <c:v>0.115</c:v>
                </c:pt>
                <c:pt idx="28">
                  <c:v>0.115</c:v>
                </c:pt>
                <c:pt idx="29">
                  <c:v>0.115</c:v>
                </c:pt>
                <c:pt idx="30">
                  <c:v>0.115</c:v>
                </c:pt>
                <c:pt idx="31">
                  <c:v>0.115</c:v>
                </c:pt>
                <c:pt idx="32">
                  <c:v>0.115</c:v>
                </c:pt>
                <c:pt idx="33">
                  <c:v>0.115</c:v>
                </c:pt>
                <c:pt idx="34">
                  <c:v>0.115</c:v>
                </c:pt>
                <c:pt idx="35">
                  <c:v>0.115</c:v>
                </c:pt>
                <c:pt idx="36">
                  <c:v>0.115</c:v>
                </c:pt>
                <c:pt idx="37">
                  <c:v>0.115</c:v>
                </c:pt>
                <c:pt idx="38">
                  <c:v>0.115</c:v>
                </c:pt>
                <c:pt idx="39">
                  <c:v>0.115</c:v>
                </c:pt>
                <c:pt idx="40">
                  <c:v>0.48199999999999998</c:v>
                </c:pt>
                <c:pt idx="41">
                  <c:v>0.48199999999999998</c:v>
                </c:pt>
                <c:pt idx="42">
                  <c:v>0.48199999999999998</c:v>
                </c:pt>
                <c:pt idx="43">
                  <c:v>0.48199999999999998</c:v>
                </c:pt>
                <c:pt idx="44">
                  <c:v>0.48199999999999998</c:v>
                </c:pt>
                <c:pt idx="45">
                  <c:v>0.48199999999999998</c:v>
                </c:pt>
                <c:pt idx="46">
                  <c:v>0.48199999999999998</c:v>
                </c:pt>
                <c:pt idx="47">
                  <c:v>0.48199999999999998</c:v>
                </c:pt>
                <c:pt idx="48">
                  <c:v>0.48199999999999998</c:v>
                </c:pt>
                <c:pt idx="49">
                  <c:v>0.48199999999999998</c:v>
                </c:pt>
                <c:pt idx="50">
                  <c:v>0.48199999999999998</c:v>
                </c:pt>
                <c:pt idx="51">
                  <c:v>0.48199999999999998</c:v>
                </c:pt>
                <c:pt idx="52">
                  <c:v>0.48199999999999998</c:v>
                </c:pt>
                <c:pt idx="53">
                  <c:v>0.48199999999999998</c:v>
                </c:pt>
                <c:pt idx="54">
                  <c:v>0.48199999999999998</c:v>
                </c:pt>
                <c:pt idx="55">
                  <c:v>0.48199999999999998</c:v>
                </c:pt>
                <c:pt idx="56">
                  <c:v>0.48199999999999998</c:v>
                </c:pt>
                <c:pt idx="57">
                  <c:v>0.48199999999999998</c:v>
                </c:pt>
                <c:pt idx="58">
                  <c:v>0.48199999999999998</c:v>
                </c:pt>
                <c:pt idx="59">
                  <c:v>0.48199999999999998</c:v>
                </c:pt>
              </c:numCache>
            </c:numRef>
          </c:val>
          <c:smooth val="0"/>
        </c:ser>
        <c:ser>
          <c:idx val="1"/>
          <c:order val="1"/>
          <c:tx>
            <c:v>GeneA2</c:v>
          </c:tx>
          <c:spPr>
            <a:ln w="9525">
              <a:solidFill>
                <a:srgbClr val="C00000"/>
              </a:solidFill>
              <a:prstDash val="sysDot"/>
            </a:ln>
          </c:spPr>
          <c:marker>
            <c:symbol val="none"/>
          </c:marker>
          <c:val>
            <c:numRef>
              <c:f>'m1'!$I$2:$I$61</c:f>
              <c:numCache>
                <c:formatCode>General</c:formatCode>
                <c:ptCount val="60"/>
                <c:pt idx="0">
                  <c:v>0.48199999999999998</c:v>
                </c:pt>
                <c:pt idx="1">
                  <c:v>0.48199999999999998</c:v>
                </c:pt>
                <c:pt idx="2">
                  <c:v>0.48199999999999998</c:v>
                </c:pt>
                <c:pt idx="3">
                  <c:v>0.48199999999999998</c:v>
                </c:pt>
                <c:pt idx="4">
                  <c:v>0.48199999999999998</c:v>
                </c:pt>
                <c:pt idx="5">
                  <c:v>0.48199999999999998</c:v>
                </c:pt>
                <c:pt idx="6">
                  <c:v>0.48199999999999998</c:v>
                </c:pt>
                <c:pt idx="7">
                  <c:v>0.48199999999999998</c:v>
                </c:pt>
                <c:pt idx="8">
                  <c:v>0.48199999999999998</c:v>
                </c:pt>
                <c:pt idx="9">
                  <c:v>0.48199999999999998</c:v>
                </c:pt>
                <c:pt idx="10">
                  <c:v>0.48199999999999998</c:v>
                </c:pt>
                <c:pt idx="11">
                  <c:v>0.48199999999999998</c:v>
                </c:pt>
                <c:pt idx="12">
                  <c:v>0.48199999999999998</c:v>
                </c:pt>
                <c:pt idx="13">
                  <c:v>0.48199999999999998</c:v>
                </c:pt>
                <c:pt idx="14">
                  <c:v>0.48199999999999998</c:v>
                </c:pt>
                <c:pt idx="15">
                  <c:v>0.48199999999999998</c:v>
                </c:pt>
                <c:pt idx="16">
                  <c:v>0.48199999999999998</c:v>
                </c:pt>
                <c:pt idx="17">
                  <c:v>0.48199999999999998</c:v>
                </c:pt>
                <c:pt idx="18">
                  <c:v>0.48199999999999998</c:v>
                </c:pt>
                <c:pt idx="19">
                  <c:v>0.48199999999999998</c:v>
                </c:pt>
                <c:pt idx="20">
                  <c:v>6.2E-2</c:v>
                </c:pt>
                <c:pt idx="21">
                  <c:v>6.2E-2</c:v>
                </c:pt>
                <c:pt idx="22">
                  <c:v>6.2E-2</c:v>
                </c:pt>
                <c:pt idx="23">
                  <c:v>6.2E-2</c:v>
                </c:pt>
                <c:pt idx="24">
                  <c:v>6.2E-2</c:v>
                </c:pt>
                <c:pt idx="25">
                  <c:v>6.2E-2</c:v>
                </c:pt>
                <c:pt idx="26">
                  <c:v>6.2E-2</c:v>
                </c:pt>
                <c:pt idx="27">
                  <c:v>6.2E-2</c:v>
                </c:pt>
                <c:pt idx="28">
                  <c:v>6.2E-2</c:v>
                </c:pt>
                <c:pt idx="29">
                  <c:v>6.2E-2</c:v>
                </c:pt>
                <c:pt idx="30">
                  <c:v>6.2E-2</c:v>
                </c:pt>
                <c:pt idx="31">
                  <c:v>6.2E-2</c:v>
                </c:pt>
                <c:pt idx="32">
                  <c:v>6.2E-2</c:v>
                </c:pt>
                <c:pt idx="33">
                  <c:v>6.2E-2</c:v>
                </c:pt>
                <c:pt idx="34">
                  <c:v>6.2E-2</c:v>
                </c:pt>
                <c:pt idx="35">
                  <c:v>6.2E-2</c:v>
                </c:pt>
                <c:pt idx="36">
                  <c:v>6.2E-2</c:v>
                </c:pt>
                <c:pt idx="37">
                  <c:v>6.2E-2</c:v>
                </c:pt>
                <c:pt idx="38">
                  <c:v>6.2E-2</c:v>
                </c:pt>
                <c:pt idx="39">
                  <c:v>6.2E-2</c:v>
                </c:pt>
                <c:pt idx="40">
                  <c:v>6.2E-2</c:v>
                </c:pt>
                <c:pt idx="41">
                  <c:v>6.2E-2</c:v>
                </c:pt>
                <c:pt idx="42">
                  <c:v>6.2E-2</c:v>
                </c:pt>
                <c:pt idx="43">
                  <c:v>6.2E-2</c:v>
                </c:pt>
                <c:pt idx="44">
                  <c:v>6.2E-2</c:v>
                </c:pt>
                <c:pt idx="45">
                  <c:v>6.2E-2</c:v>
                </c:pt>
                <c:pt idx="46">
                  <c:v>6.2E-2</c:v>
                </c:pt>
                <c:pt idx="47">
                  <c:v>6.2E-2</c:v>
                </c:pt>
                <c:pt idx="48">
                  <c:v>6.2E-2</c:v>
                </c:pt>
                <c:pt idx="49">
                  <c:v>6.2E-2</c:v>
                </c:pt>
                <c:pt idx="50">
                  <c:v>6.2E-2</c:v>
                </c:pt>
                <c:pt idx="51">
                  <c:v>6.2E-2</c:v>
                </c:pt>
                <c:pt idx="52">
                  <c:v>6.2E-2</c:v>
                </c:pt>
                <c:pt idx="53">
                  <c:v>6.2E-2</c:v>
                </c:pt>
                <c:pt idx="54">
                  <c:v>6.2E-2</c:v>
                </c:pt>
                <c:pt idx="55">
                  <c:v>6.2E-2</c:v>
                </c:pt>
                <c:pt idx="56">
                  <c:v>6.2E-2</c:v>
                </c:pt>
                <c:pt idx="57">
                  <c:v>6.2E-2</c:v>
                </c:pt>
                <c:pt idx="58">
                  <c:v>6.2E-2</c:v>
                </c:pt>
                <c:pt idx="59">
                  <c:v>6.2E-2</c:v>
                </c:pt>
              </c:numCache>
            </c:numRef>
          </c:val>
          <c:smooth val="0"/>
        </c:ser>
        <c:ser>
          <c:idx val="2"/>
          <c:order val="2"/>
          <c:tx>
            <c:v>GeneB1</c:v>
          </c:tx>
          <c:spPr>
            <a:ln w="9525"/>
          </c:spPr>
          <c:marker>
            <c:symbol val="none"/>
          </c:marker>
          <c:val>
            <c:numRef>
              <c:f>'m1'!$J$2:$J$61</c:f>
              <c:numCache>
                <c:formatCode>General</c:formatCode>
                <c:ptCount val="60"/>
                <c:pt idx="0">
                  <c:v>0.46</c:v>
                </c:pt>
                <c:pt idx="1">
                  <c:v>0.48199999999999998</c:v>
                </c:pt>
                <c:pt idx="2">
                  <c:v>0.46</c:v>
                </c:pt>
                <c:pt idx="3">
                  <c:v>0.14599999999999999</c:v>
                </c:pt>
                <c:pt idx="4">
                  <c:v>0.46</c:v>
                </c:pt>
                <c:pt idx="5">
                  <c:v>0.159</c:v>
                </c:pt>
                <c:pt idx="6">
                  <c:v>0.46</c:v>
                </c:pt>
                <c:pt idx="7">
                  <c:v>4.3999999999999997E-2</c:v>
                </c:pt>
                <c:pt idx="8">
                  <c:v>0.48199999999999998</c:v>
                </c:pt>
                <c:pt idx="9">
                  <c:v>0.14599999999999999</c:v>
                </c:pt>
                <c:pt idx="10">
                  <c:v>0.48199999999999998</c:v>
                </c:pt>
                <c:pt idx="11">
                  <c:v>0.159</c:v>
                </c:pt>
                <c:pt idx="12">
                  <c:v>0.48199999999999998</c:v>
                </c:pt>
                <c:pt idx="13">
                  <c:v>4.3999999999999997E-2</c:v>
                </c:pt>
                <c:pt idx="14">
                  <c:v>0.14599999999999999</c:v>
                </c:pt>
                <c:pt idx="15">
                  <c:v>0.159</c:v>
                </c:pt>
                <c:pt idx="16">
                  <c:v>0.14599999999999999</c:v>
                </c:pt>
                <c:pt idx="17">
                  <c:v>4.3999999999999997E-2</c:v>
                </c:pt>
                <c:pt idx="18">
                  <c:v>0.159</c:v>
                </c:pt>
                <c:pt idx="19">
                  <c:v>4.3999999999999997E-2</c:v>
                </c:pt>
                <c:pt idx="20">
                  <c:v>0.46</c:v>
                </c:pt>
                <c:pt idx="21">
                  <c:v>0.48199999999999998</c:v>
                </c:pt>
                <c:pt idx="22">
                  <c:v>0.46</c:v>
                </c:pt>
                <c:pt idx="23">
                  <c:v>0.14599999999999999</c:v>
                </c:pt>
                <c:pt idx="24">
                  <c:v>0.46</c:v>
                </c:pt>
                <c:pt idx="25">
                  <c:v>0.159</c:v>
                </c:pt>
                <c:pt idx="26">
                  <c:v>0.46</c:v>
                </c:pt>
                <c:pt idx="27">
                  <c:v>4.3999999999999997E-2</c:v>
                </c:pt>
                <c:pt idx="28">
                  <c:v>0.48199999999999998</c:v>
                </c:pt>
                <c:pt idx="29">
                  <c:v>0.14599999999999999</c:v>
                </c:pt>
                <c:pt idx="30">
                  <c:v>0.48199999999999998</c:v>
                </c:pt>
                <c:pt idx="31">
                  <c:v>0.159</c:v>
                </c:pt>
                <c:pt idx="32">
                  <c:v>0.48199999999999998</c:v>
                </c:pt>
                <c:pt idx="33">
                  <c:v>4.3999999999999997E-2</c:v>
                </c:pt>
                <c:pt idx="34">
                  <c:v>0.14599999999999999</c:v>
                </c:pt>
                <c:pt idx="35">
                  <c:v>0.159</c:v>
                </c:pt>
                <c:pt idx="36">
                  <c:v>0.14599999999999999</c:v>
                </c:pt>
                <c:pt idx="37">
                  <c:v>4.3999999999999997E-2</c:v>
                </c:pt>
                <c:pt idx="38">
                  <c:v>0.159</c:v>
                </c:pt>
                <c:pt idx="39">
                  <c:v>4.3999999999999997E-2</c:v>
                </c:pt>
                <c:pt idx="40">
                  <c:v>0.46</c:v>
                </c:pt>
                <c:pt idx="41">
                  <c:v>0.48199999999999998</c:v>
                </c:pt>
                <c:pt idx="42">
                  <c:v>0.46</c:v>
                </c:pt>
                <c:pt idx="43">
                  <c:v>0.14599999999999999</c:v>
                </c:pt>
                <c:pt idx="44">
                  <c:v>0.46</c:v>
                </c:pt>
                <c:pt idx="45">
                  <c:v>0.159</c:v>
                </c:pt>
                <c:pt idx="46">
                  <c:v>0.46</c:v>
                </c:pt>
                <c:pt idx="47">
                  <c:v>4.3999999999999997E-2</c:v>
                </c:pt>
                <c:pt idx="48">
                  <c:v>0.48199999999999998</c:v>
                </c:pt>
                <c:pt idx="49">
                  <c:v>0.14599999999999999</c:v>
                </c:pt>
                <c:pt idx="50">
                  <c:v>0.48199999999999998</c:v>
                </c:pt>
                <c:pt idx="51">
                  <c:v>0.159</c:v>
                </c:pt>
                <c:pt idx="52">
                  <c:v>0.48199999999999998</c:v>
                </c:pt>
                <c:pt idx="53">
                  <c:v>4.3999999999999997E-2</c:v>
                </c:pt>
                <c:pt idx="54">
                  <c:v>0.14599999999999999</c:v>
                </c:pt>
                <c:pt idx="55">
                  <c:v>0.159</c:v>
                </c:pt>
                <c:pt idx="56">
                  <c:v>0.14599999999999999</c:v>
                </c:pt>
                <c:pt idx="57">
                  <c:v>4.3999999999999997E-2</c:v>
                </c:pt>
                <c:pt idx="58">
                  <c:v>0.159</c:v>
                </c:pt>
                <c:pt idx="59">
                  <c:v>4.3999999999999997E-2</c:v>
                </c:pt>
              </c:numCache>
            </c:numRef>
          </c:val>
          <c:smooth val="0"/>
        </c:ser>
        <c:ser>
          <c:idx val="3"/>
          <c:order val="3"/>
          <c:tx>
            <c:v>GeneB2</c:v>
          </c:tx>
          <c:spPr>
            <a:ln w="9525">
              <a:solidFill>
                <a:schemeClr val="accent3"/>
              </a:solidFill>
              <a:prstDash val="sysDot"/>
            </a:ln>
          </c:spPr>
          <c:marker>
            <c:symbol val="none"/>
          </c:marker>
          <c:val>
            <c:numRef>
              <c:f>'m1'!$K$2:$K$61</c:f>
              <c:numCache>
                <c:formatCode>General</c:formatCode>
                <c:ptCount val="60"/>
                <c:pt idx="0">
                  <c:v>0.48199999999999998</c:v>
                </c:pt>
                <c:pt idx="1">
                  <c:v>0.46</c:v>
                </c:pt>
                <c:pt idx="2">
                  <c:v>0.14599999999999999</c:v>
                </c:pt>
                <c:pt idx="3">
                  <c:v>0.46</c:v>
                </c:pt>
                <c:pt idx="4">
                  <c:v>0.159</c:v>
                </c:pt>
                <c:pt idx="5">
                  <c:v>0.46</c:v>
                </c:pt>
                <c:pt idx="6">
                  <c:v>4.3999999999999997E-2</c:v>
                </c:pt>
                <c:pt idx="7">
                  <c:v>0.46</c:v>
                </c:pt>
                <c:pt idx="8">
                  <c:v>0.14599999999999999</c:v>
                </c:pt>
                <c:pt idx="9">
                  <c:v>0.48199999999999998</c:v>
                </c:pt>
                <c:pt idx="10">
                  <c:v>0.159</c:v>
                </c:pt>
                <c:pt idx="11">
                  <c:v>0.48199999999999998</c:v>
                </c:pt>
                <c:pt idx="12">
                  <c:v>4.3999999999999997E-2</c:v>
                </c:pt>
                <c:pt idx="13">
                  <c:v>0.48199999999999998</c:v>
                </c:pt>
                <c:pt idx="14">
                  <c:v>0.159</c:v>
                </c:pt>
                <c:pt idx="15">
                  <c:v>0.14599999999999999</c:v>
                </c:pt>
                <c:pt idx="16">
                  <c:v>4.3999999999999997E-2</c:v>
                </c:pt>
                <c:pt idx="17">
                  <c:v>0.14599999999999999</c:v>
                </c:pt>
                <c:pt idx="18">
                  <c:v>4.3999999999999997E-2</c:v>
                </c:pt>
                <c:pt idx="19">
                  <c:v>0.159</c:v>
                </c:pt>
                <c:pt idx="20">
                  <c:v>0.48199999999999998</c:v>
                </c:pt>
                <c:pt idx="21">
                  <c:v>0.46</c:v>
                </c:pt>
                <c:pt idx="22">
                  <c:v>0.14599999999999999</c:v>
                </c:pt>
                <c:pt idx="23">
                  <c:v>0.46</c:v>
                </c:pt>
                <c:pt idx="24">
                  <c:v>0.159</c:v>
                </c:pt>
                <c:pt idx="25">
                  <c:v>0.46</c:v>
                </c:pt>
                <c:pt idx="26">
                  <c:v>4.3999999999999997E-2</c:v>
                </c:pt>
                <c:pt idx="27">
                  <c:v>0.46</c:v>
                </c:pt>
                <c:pt idx="28">
                  <c:v>0.14599999999999999</c:v>
                </c:pt>
                <c:pt idx="29">
                  <c:v>0.48199999999999998</c:v>
                </c:pt>
                <c:pt idx="30">
                  <c:v>0.159</c:v>
                </c:pt>
                <c:pt idx="31">
                  <c:v>0.48199999999999998</c:v>
                </c:pt>
                <c:pt idx="32">
                  <c:v>4.3999999999999997E-2</c:v>
                </c:pt>
                <c:pt idx="33">
                  <c:v>0.48199999999999998</c:v>
                </c:pt>
                <c:pt idx="34">
                  <c:v>0.159</c:v>
                </c:pt>
                <c:pt idx="35">
                  <c:v>0.14599999999999999</c:v>
                </c:pt>
                <c:pt idx="36">
                  <c:v>4.3999999999999997E-2</c:v>
                </c:pt>
                <c:pt idx="37">
                  <c:v>0.14599999999999999</c:v>
                </c:pt>
                <c:pt idx="38">
                  <c:v>4.3999999999999997E-2</c:v>
                </c:pt>
                <c:pt idx="39">
                  <c:v>0.159</c:v>
                </c:pt>
                <c:pt idx="40">
                  <c:v>0.48199999999999998</c:v>
                </c:pt>
                <c:pt idx="41">
                  <c:v>0.46</c:v>
                </c:pt>
                <c:pt idx="42">
                  <c:v>0.14599999999999999</c:v>
                </c:pt>
                <c:pt idx="43">
                  <c:v>0.46</c:v>
                </c:pt>
                <c:pt idx="44">
                  <c:v>0.159</c:v>
                </c:pt>
                <c:pt idx="45">
                  <c:v>0.46</c:v>
                </c:pt>
                <c:pt idx="46">
                  <c:v>4.3999999999999997E-2</c:v>
                </c:pt>
                <c:pt idx="47">
                  <c:v>0.46</c:v>
                </c:pt>
                <c:pt idx="48">
                  <c:v>0.14599999999999999</c:v>
                </c:pt>
                <c:pt idx="49">
                  <c:v>0.48199999999999998</c:v>
                </c:pt>
                <c:pt idx="50">
                  <c:v>0.159</c:v>
                </c:pt>
                <c:pt idx="51">
                  <c:v>0.48199999999999998</c:v>
                </c:pt>
                <c:pt idx="52">
                  <c:v>4.3999999999999997E-2</c:v>
                </c:pt>
                <c:pt idx="53">
                  <c:v>0.48199999999999998</c:v>
                </c:pt>
                <c:pt idx="54">
                  <c:v>0.159</c:v>
                </c:pt>
                <c:pt idx="55">
                  <c:v>0.14599999999999999</c:v>
                </c:pt>
                <c:pt idx="56">
                  <c:v>4.3999999999999997E-2</c:v>
                </c:pt>
                <c:pt idx="57">
                  <c:v>0.14599999999999999</c:v>
                </c:pt>
                <c:pt idx="58">
                  <c:v>4.3999999999999997E-2</c:v>
                </c:pt>
                <c:pt idx="59">
                  <c:v>0.159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703040"/>
        <c:axId val="139704576"/>
      </c:lineChart>
      <c:catAx>
        <c:axId val="139703040"/>
        <c:scaling>
          <c:orientation val="minMax"/>
        </c:scaling>
        <c:delete val="0"/>
        <c:axPos val="b"/>
        <c:majorTickMark val="none"/>
        <c:minorTickMark val="none"/>
        <c:tickLblPos val="none"/>
        <c:crossAx val="139704576"/>
        <c:crosses val="autoZero"/>
        <c:auto val="1"/>
        <c:lblAlgn val="ctr"/>
        <c:lblOffset val="100"/>
        <c:noMultiLvlLbl val="0"/>
      </c:catAx>
      <c:valAx>
        <c:axId val="13970457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397030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3945556284631084"/>
          <c:y val="1.7432082982247153E-2"/>
          <c:w val="0.14249763050452027"/>
          <c:h val="0.27574751023725785"/>
        </c:manualLayout>
      </c:layout>
      <c:overlay val="0"/>
      <c:txPr>
        <a:bodyPr/>
        <a:lstStyle/>
        <a:p>
          <a:pPr>
            <a:defRPr sz="8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2.74328809344726E-2"/>
          <c:y val="5.1400554097404488E-2"/>
          <c:w val="0.94212110317896591"/>
          <c:h val="0.88266427583080354"/>
        </c:manualLayout>
      </c:layout>
      <c:lineChart>
        <c:grouping val="standard"/>
        <c:varyColors val="0"/>
        <c:ser>
          <c:idx val="0"/>
          <c:order val="0"/>
          <c:tx>
            <c:v>Average</c:v>
          </c:tx>
          <c:spPr>
            <a:ln w="9525"/>
          </c:spPr>
          <c:marker>
            <c:symbol val="none"/>
          </c:marker>
          <c:val>
            <c:numRef>
              <c:f>'m2'!$G$2:$G$16</c:f>
              <c:numCache>
                <c:formatCode>General</c:formatCode>
                <c:ptCount val="15"/>
                <c:pt idx="0">
                  <c:v>0.75</c:v>
                </c:pt>
                <c:pt idx="1">
                  <c:v>0.86000000000000099</c:v>
                </c:pt>
                <c:pt idx="2">
                  <c:v>0.53</c:v>
                </c:pt>
                <c:pt idx="3">
                  <c:v>0.52</c:v>
                </c:pt>
                <c:pt idx="4">
                  <c:v>0.51</c:v>
                </c:pt>
                <c:pt idx="5">
                  <c:v>0.87000000000000099</c:v>
                </c:pt>
                <c:pt idx="6">
                  <c:v>0.87000000000000099</c:v>
                </c:pt>
                <c:pt idx="7">
                  <c:v>0.69</c:v>
                </c:pt>
                <c:pt idx="8">
                  <c:v>0.76</c:v>
                </c:pt>
                <c:pt idx="9">
                  <c:v>0.59</c:v>
                </c:pt>
                <c:pt idx="10">
                  <c:v>0.66</c:v>
                </c:pt>
                <c:pt idx="11">
                  <c:v>0.68</c:v>
                </c:pt>
                <c:pt idx="12">
                  <c:v>0.22</c:v>
                </c:pt>
                <c:pt idx="13">
                  <c:v>0.24</c:v>
                </c:pt>
                <c:pt idx="14">
                  <c:v>0.12</c:v>
                </c:pt>
              </c:numCache>
            </c:numRef>
          </c:val>
          <c:smooth val="0"/>
        </c:ser>
        <c:ser>
          <c:idx val="1"/>
          <c:order val="1"/>
          <c:tx>
            <c:v>Typcial</c:v>
          </c:tx>
          <c:spPr>
            <a:ln w="9525"/>
          </c:spPr>
          <c:marker>
            <c:symbol val="none"/>
          </c:marker>
          <c:val>
            <c:numRef>
              <c:f>'m2'!$H$2:$H$16</c:f>
              <c:numCache>
                <c:formatCode>General</c:formatCode>
                <c:ptCount val="15"/>
                <c:pt idx="0">
                  <c:v>0.7</c:v>
                </c:pt>
                <c:pt idx="1">
                  <c:v>0.79</c:v>
                </c:pt>
                <c:pt idx="2">
                  <c:v>0.5</c:v>
                </c:pt>
                <c:pt idx="3">
                  <c:v>0.55000000000000004</c:v>
                </c:pt>
                <c:pt idx="4">
                  <c:v>0.54</c:v>
                </c:pt>
                <c:pt idx="5">
                  <c:v>0.84000000000000097</c:v>
                </c:pt>
                <c:pt idx="6">
                  <c:v>0.8</c:v>
                </c:pt>
                <c:pt idx="7">
                  <c:v>0.61</c:v>
                </c:pt>
                <c:pt idx="8">
                  <c:v>0.67</c:v>
                </c:pt>
                <c:pt idx="9">
                  <c:v>0.47</c:v>
                </c:pt>
                <c:pt idx="10">
                  <c:v>0.56999999999999995</c:v>
                </c:pt>
                <c:pt idx="11">
                  <c:v>0.6</c:v>
                </c:pt>
                <c:pt idx="12">
                  <c:v>0.23</c:v>
                </c:pt>
                <c:pt idx="13">
                  <c:v>0.26</c:v>
                </c:pt>
                <c:pt idx="14">
                  <c:v>0.13</c:v>
                </c:pt>
              </c:numCache>
            </c:numRef>
          </c:val>
          <c:smooth val="0"/>
        </c:ser>
        <c:ser>
          <c:idx val="2"/>
          <c:order val="2"/>
          <c:tx>
            <c:v>PCA</c:v>
          </c:tx>
          <c:spPr>
            <a:ln w="9525"/>
          </c:spPr>
          <c:marker>
            <c:symbol val="none"/>
          </c:marker>
          <c:val>
            <c:numRef>
              <c:f>'m2'!$I$2:$I$16</c:f>
              <c:numCache>
                <c:formatCode>General</c:formatCode>
                <c:ptCount val="15"/>
                <c:pt idx="0">
                  <c:v>0.47</c:v>
                </c:pt>
                <c:pt idx="1">
                  <c:v>0.47</c:v>
                </c:pt>
                <c:pt idx="2">
                  <c:v>0.27</c:v>
                </c:pt>
                <c:pt idx="3">
                  <c:v>0.34</c:v>
                </c:pt>
                <c:pt idx="4">
                  <c:v>0.24</c:v>
                </c:pt>
                <c:pt idx="5">
                  <c:v>0.77</c:v>
                </c:pt>
                <c:pt idx="6">
                  <c:v>0.71</c:v>
                </c:pt>
                <c:pt idx="7">
                  <c:v>0.68</c:v>
                </c:pt>
                <c:pt idx="8">
                  <c:v>0.64</c:v>
                </c:pt>
                <c:pt idx="9">
                  <c:v>0.51</c:v>
                </c:pt>
                <c:pt idx="10">
                  <c:v>0.39</c:v>
                </c:pt>
                <c:pt idx="11">
                  <c:v>0.42</c:v>
                </c:pt>
                <c:pt idx="12">
                  <c:v>0.22</c:v>
                </c:pt>
                <c:pt idx="13">
                  <c:v>0.35</c:v>
                </c:pt>
                <c:pt idx="14">
                  <c:v>0.18</c:v>
                </c:pt>
              </c:numCache>
            </c:numRef>
          </c:val>
          <c:smooth val="0"/>
        </c:ser>
        <c:ser>
          <c:idx val="3"/>
          <c:order val="3"/>
          <c:tx>
            <c:v>PLS</c:v>
          </c:tx>
          <c:spPr>
            <a:ln w="9525"/>
          </c:spPr>
          <c:marker>
            <c:symbol val="none"/>
          </c:marker>
          <c:val>
            <c:numRef>
              <c:f>'m2'!$J$2:$J$16</c:f>
              <c:numCache>
                <c:formatCode>General</c:formatCode>
                <c:ptCount val="15"/>
                <c:pt idx="0">
                  <c:v>0.47</c:v>
                </c:pt>
                <c:pt idx="1">
                  <c:v>0.47</c:v>
                </c:pt>
                <c:pt idx="2">
                  <c:v>0.28999999999999998</c:v>
                </c:pt>
                <c:pt idx="3">
                  <c:v>0.36</c:v>
                </c:pt>
                <c:pt idx="4">
                  <c:v>0.25</c:v>
                </c:pt>
                <c:pt idx="5">
                  <c:v>0.77</c:v>
                </c:pt>
                <c:pt idx="6">
                  <c:v>0.71</c:v>
                </c:pt>
                <c:pt idx="7">
                  <c:v>0.63</c:v>
                </c:pt>
                <c:pt idx="8">
                  <c:v>0.63</c:v>
                </c:pt>
                <c:pt idx="9">
                  <c:v>0.5</c:v>
                </c:pt>
                <c:pt idx="10">
                  <c:v>0.42</c:v>
                </c:pt>
                <c:pt idx="11">
                  <c:v>0.41</c:v>
                </c:pt>
                <c:pt idx="12">
                  <c:v>0.26</c:v>
                </c:pt>
                <c:pt idx="13">
                  <c:v>0.3</c:v>
                </c:pt>
                <c:pt idx="14">
                  <c:v>0.17</c:v>
                </c:pt>
              </c:numCache>
            </c:numRef>
          </c:val>
          <c:smooth val="0"/>
        </c:ser>
        <c:ser>
          <c:idx val="4"/>
          <c:order val="4"/>
          <c:tx>
            <c:v>LM</c:v>
          </c:tx>
          <c:spPr>
            <a:ln w="9525"/>
          </c:spPr>
          <c:marker>
            <c:symbol val="none"/>
          </c:marker>
          <c:val>
            <c:numRef>
              <c:f>'m2'!$K$2:$K$16</c:f>
              <c:numCache>
                <c:formatCode>General</c:formatCode>
                <c:ptCount val="15"/>
                <c:pt idx="0">
                  <c:v>0.33</c:v>
                </c:pt>
                <c:pt idx="1">
                  <c:v>0.28000000000000003</c:v>
                </c:pt>
                <c:pt idx="2">
                  <c:v>0.17</c:v>
                </c:pt>
                <c:pt idx="3">
                  <c:v>0.26</c:v>
                </c:pt>
                <c:pt idx="4">
                  <c:v>0.13</c:v>
                </c:pt>
                <c:pt idx="5">
                  <c:v>0.47</c:v>
                </c:pt>
                <c:pt idx="6">
                  <c:v>0.35</c:v>
                </c:pt>
                <c:pt idx="7">
                  <c:v>0.36</c:v>
                </c:pt>
                <c:pt idx="8">
                  <c:v>0.43</c:v>
                </c:pt>
                <c:pt idx="9">
                  <c:v>0.21</c:v>
                </c:pt>
                <c:pt idx="10">
                  <c:v>0.19</c:v>
                </c:pt>
                <c:pt idx="11">
                  <c:v>0.31</c:v>
                </c:pt>
                <c:pt idx="12">
                  <c:v>0.13</c:v>
                </c:pt>
                <c:pt idx="13">
                  <c:v>0.16</c:v>
                </c:pt>
                <c:pt idx="14">
                  <c:v>0.09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0870784"/>
        <c:axId val="140872320"/>
      </c:lineChart>
      <c:catAx>
        <c:axId val="140870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one"/>
        <c:crossAx val="140872320"/>
        <c:crosses val="autoZero"/>
        <c:auto val="1"/>
        <c:lblAlgn val="ctr"/>
        <c:lblOffset val="100"/>
        <c:noMultiLvlLbl val="0"/>
      </c:catAx>
      <c:valAx>
        <c:axId val="14087232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4087078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0936297025371828"/>
          <c:y val="6.1745037470647773E-2"/>
          <c:w val="0.14447944006999125"/>
          <c:h val="0.42221631763378203"/>
        </c:manualLayout>
      </c:layout>
      <c:overlay val="0"/>
      <c:txPr>
        <a:bodyPr/>
        <a:lstStyle/>
        <a:p>
          <a:pPr>
            <a:defRPr sz="8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2.74328809344726E-2"/>
          <c:y val="5.1400554097404488E-2"/>
          <c:w val="0.94212110317896591"/>
          <c:h val="0.88266427583080354"/>
        </c:manualLayout>
      </c:layout>
      <c:scatterChart>
        <c:scatterStyle val="lineMarker"/>
        <c:varyColors val="0"/>
        <c:ser>
          <c:idx val="0"/>
          <c:order val="0"/>
          <c:tx>
            <c:v>GeneA1</c:v>
          </c:tx>
          <c:spPr>
            <a:ln w="9525">
              <a:solidFill>
                <a:srgbClr val="FF0000"/>
              </a:solidFill>
            </a:ln>
          </c:spPr>
          <c:marker>
            <c:symbol val="none"/>
          </c:marker>
          <c:yVal>
            <c:numRef>
              <c:f>'m2'!$B$2:$B$16</c:f>
              <c:numCache>
                <c:formatCode>General</c:formatCode>
                <c:ptCount val="15"/>
                <c:pt idx="0">
                  <c:v>0.58799999999999997</c:v>
                </c:pt>
                <c:pt idx="1">
                  <c:v>0.58799999999999997</c:v>
                </c:pt>
                <c:pt idx="2">
                  <c:v>0.58799999999999997</c:v>
                </c:pt>
                <c:pt idx="3">
                  <c:v>0.58799999999999997</c:v>
                </c:pt>
                <c:pt idx="4">
                  <c:v>0.58799999999999997</c:v>
                </c:pt>
                <c:pt idx="5">
                  <c:v>0.126</c:v>
                </c:pt>
                <c:pt idx="6">
                  <c:v>0.126</c:v>
                </c:pt>
                <c:pt idx="7">
                  <c:v>0.126</c:v>
                </c:pt>
                <c:pt idx="8">
                  <c:v>0.126</c:v>
                </c:pt>
                <c:pt idx="9">
                  <c:v>0.126</c:v>
                </c:pt>
                <c:pt idx="10">
                  <c:v>0.159</c:v>
                </c:pt>
                <c:pt idx="11">
                  <c:v>0.159</c:v>
                </c:pt>
                <c:pt idx="12">
                  <c:v>0.159</c:v>
                </c:pt>
                <c:pt idx="13">
                  <c:v>0.159</c:v>
                </c:pt>
                <c:pt idx="14">
                  <c:v>0.159</c:v>
                </c:pt>
              </c:numCache>
            </c:numRef>
          </c:yVal>
          <c:smooth val="0"/>
        </c:ser>
        <c:ser>
          <c:idx val="1"/>
          <c:order val="1"/>
          <c:tx>
            <c:v>GeneB1</c:v>
          </c:tx>
          <c:spPr>
            <a:ln w="9525">
              <a:solidFill>
                <a:srgbClr val="92D050"/>
              </a:solidFill>
            </a:ln>
          </c:spPr>
          <c:marker>
            <c:symbol val="none"/>
          </c:marker>
          <c:yVal>
            <c:numRef>
              <c:f>'m2'!$C$2:$C$16</c:f>
              <c:numCache>
                <c:formatCode>General</c:formatCode>
                <c:ptCount val="15"/>
                <c:pt idx="0">
                  <c:v>0.25900000000000001</c:v>
                </c:pt>
                <c:pt idx="1">
                  <c:v>0.23</c:v>
                </c:pt>
                <c:pt idx="2">
                  <c:v>0.186</c:v>
                </c:pt>
                <c:pt idx="3">
                  <c:v>0.13600000000000001</c:v>
                </c:pt>
                <c:pt idx="4">
                  <c:v>6.5000000000000002E-2</c:v>
                </c:pt>
                <c:pt idx="5">
                  <c:v>0.25900000000000001</c:v>
                </c:pt>
                <c:pt idx="6">
                  <c:v>0.23</c:v>
                </c:pt>
                <c:pt idx="7">
                  <c:v>0.186</c:v>
                </c:pt>
                <c:pt idx="8">
                  <c:v>0.13600000000000001</c:v>
                </c:pt>
                <c:pt idx="9">
                  <c:v>6.5000000000000002E-2</c:v>
                </c:pt>
                <c:pt idx="10">
                  <c:v>0.25900000000000001</c:v>
                </c:pt>
                <c:pt idx="11">
                  <c:v>0.23</c:v>
                </c:pt>
                <c:pt idx="12">
                  <c:v>0.186</c:v>
                </c:pt>
                <c:pt idx="13">
                  <c:v>0.13600000000000001</c:v>
                </c:pt>
                <c:pt idx="14">
                  <c:v>6.5000000000000002E-2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880896"/>
        <c:axId val="140890880"/>
      </c:scatterChart>
      <c:valAx>
        <c:axId val="140880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one"/>
        <c:crossAx val="140890880"/>
        <c:crosses val="autoZero"/>
        <c:crossBetween val="midCat"/>
      </c:valAx>
      <c:valAx>
        <c:axId val="14089088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4088089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1863261883931171"/>
          <c:y val="7.3621756690007853E-2"/>
          <c:w val="0.13457750072907554"/>
          <c:h val="0.30016271028852021"/>
        </c:manualLayout>
      </c:layout>
      <c:overlay val="0"/>
      <c:txPr>
        <a:bodyPr/>
        <a:lstStyle/>
        <a:p>
          <a:pPr>
            <a:defRPr sz="8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2.74328809344726E-2"/>
          <c:y val="5.1400554097404488E-2"/>
          <c:w val="0.94212110317896591"/>
          <c:h val="0.88266427583080354"/>
        </c:manualLayout>
      </c:layout>
      <c:scatterChart>
        <c:scatterStyle val="lineMarker"/>
        <c:varyColors val="0"/>
        <c:ser>
          <c:idx val="0"/>
          <c:order val="0"/>
          <c:tx>
            <c:v>GeneA1</c:v>
          </c:tx>
          <c:spPr>
            <a:ln w="9525">
              <a:solidFill>
                <a:schemeClr val="accent2"/>
              </a:solidFill>
            </a:ln>
          </c:spPr>
          <c:marker>
            <c:symbol val="none"/>
          </c:marker>
          <c:yVal>
            <c:numRef>
              <c:f>'m2'!$D$2:$D$16</c:f>
              <c:numCache>
                <c:formatCode>General</c:formatCode>
                <c:ptCount val="15"/>
                <c:pt idx="0">
                  <c:v>0.115</c:v>
                </c:pt>
                <c:pt idx="1">
                  <c:v>0.115</c:v>
                </c:pt>
                <c:pt idx="2">
                  <c:v>0.115</c:v>
                </c:pt>
                <c:pt idx="3">
                  <c:v>0.115</c:v>
                </c:pt>
                <c:pt idx="4">
                  <c:v>0.115</c:v>
                </c:pt>
                <c:pt idx="5">
                  <c:v>0.48199999999999998</c:v>
                </c:pt>
                <c:pt idx="6">
                  <c:v>0.48199999999999998</c:v>
                </c:pt>
                <c:pt idx="7">
                  <c:v>0.48199999999999998</c:v>
                </c:pt>
                <c:pt idx="8">
                  <c:v>0.48199999999999998</c:v>
                </c:pt>
                <c:pt idx="9">
                  <c:v>0.48199999999999998</c:v>
                </c:pt>
                <c:pt idx="10">
                  <c:v>6.2E-2</c:v>
                </c:pt>
                <c:pt idx="11">
                  <c:v>6.2E-2</c:v>
                </c:pt>
                <c:pt idx="12">
                  <c:v>6.2E-2</c:v>
                </c:pt>
                <c:pt idx="13">
                  <c:v>6.2E-2</c:v>
                </c:pt>
                <c:pt idx="14">
                  <c:v>6.2E-2</c:v>
                </c:pt>
              </c:numCache>
            </c:numRef>
          </c:yVal>
          <c:smooth val="0"/>
        </c:ser>
        <c:ser>
          <c:idx val="1"/>
          <c:order val="1"/>
          <c:tx>
            <c:v>GeneB1</c:v>
          </c:tx>
          <c:spPr>
            <a:ln w="9525">
              <a:solidFill>
                <a:srgbClr val="92D050"/>
              </a:solidFill>
            </a:ln>
          </c:spPr>
          <c:marker>
            <c:symbol val="none"/>
          </c:marker>
          <c:yVal>
            <c:numRef>
              <c:f>'m2'!$E$2:$E$16</c:f>
              <c:numCache>
                <c:formatCode>General</c:formatCode>
                <c:ptCount val="15"/>
                <c:pt idx="0">
                  <c:v>0.46</c:v>
                </c:pt>
                <c:pt idx="1">
                  <c:v>0.48199999999999998</c:v>
                </c:pt>
                <c:pt idx="2">
                  <c:v>0.14599999999999999</c:v>
                </c:pt>
                <c:pt idx="3">
                  <c:v>0.159</c:v>
                </c:pt>
                <c:pt idx="4">
                  <c:v>4.3999999999999997E-2</c:v>
                </c:pt>
                <c:pt idx="5">
                  <c:v>0.46</c:v>
                </c:pt>
                <c:pt idx="6">
                  <c:v>0.48199999999999998</c:v>
                </c:pt>
                <c:pt idx="7">
                  <c:v>0.14599999999999999</c:v>
                </c:pt>
                <c:pt idx="8">
                  <c:v>0.159</c:v>
                </c:pt>
                <c:pt idx="9">
                  <c:v>4.3999999999999997E-2</c:v>
                </c:pt>
                <c:pt idx="10">
                  <c:v>0.46</c:v>
                </c:pt>
                <c:pt idx="11">
                  <c:v>0.48199999999999998</c:v>
                </c:pt>
                <c:pt idx="12">
                  <c:v>0.14599999999999999</c:v>
                </c:pt>
                <c:pt idx="13">
                  <c:v>0.159</c:v>
                </c:pt>
                <c:pt idx="14">
                  <c:v>4.3999999999999997E-2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899456"/>
        <c:axId val="140900992"/>
      </c:scatterChart>
      <c:valAx>
        <c:axId val="140899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one"/>
        <c:crossAx val="140900992"/>
        <c:crosses val="autoZero"/>
        <c:crossBetween val="midCat"/>
      </c:valAx>
      <c:valAx>
        <c:axId val="14090099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4089945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44552284844445"/>
          <c:y val="6.4128117378131733E-2"/>
          <c:w val="0.13920713035870516"/>
          <c:h val="0.33706307929221024"/>
        </c:manualLayout>
      </c:layout>
      <c:overlay val="0"/>
      <c:txPr>
        <a:bodyPr/>
        <a:lstStyle/>
        <a:p>
          <a:pPr>
            <a:defRPr sz="8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2.74328809344726E-2"/>
          <c:y val="5.1400554097404488E-2"/>
          <c:w val="0.94212110317896591"/>
          <c:h val="0.88266427583080354"/>
        </c:manualLayout>
      </c:layout>
      <c:lineChart>
        <c:grouping val="standard"/>
        <c:varyColors val="0"/>
        <c:ser>
          <c:idx val="0"/>
          <c:order val="0"/>
          <c:tx>
            <c:v>Average</c:v>
          </c:tx>
          <c:spPr>
            <a:ln w="9525"/>
          </c:spPr>
          <c:marker>
            <c:symbol val="none"/>
          </c:marker>
          <c:val>
            <c:numRef>
              <c:f>'m3'!$J$2:$J$31</c:f>
              <c:numCache>
                <c:formatCode>General</c:formatCode>
                <c:ptCount val="30"/>
                <c:pt idx="0">
                  <c:v>0.99000000000000099</c:v>
                </c:pt>
                <c:pt idx="1">
                  <c:v>0.57999999999999996</c:v>
                </c:pt>
                <c:pt idx="2">
                  <c:v>0.62</c:v>
                </c:pt>
                <c:pt idx="3">
                  <c:v>0.6</c:v>
                </c:pt>
                <c:pt idx="4">
                  <c:v>0.67</c:v>
                </c:pt>
                <c:pt idx="5">
                  <c:v>0.69</c:v>
                </c:pt>
                <c:pt idx="6">
                  <c:v>0.62</c:v>
                </c:pt>
                <c:pt idx="7">
                  <c:v>0.6</c:v>
                </c:pt>
                <c:pt idx="8">
                  <c:v>0.52</c:v>
                </c:pt>
                <c:pt idx="9">
                  <c:v>0.59</c:v>
                </c:pt>
                <c:pt idx="10">
                  <c:v>0.94000000000000095</c:v>
                </c:pt>
                <c:pt idx="11">
                  <c:v>0.06</c:v>
                </c:pt>
                <c:pt idx="12">
                  <c:v>0.05</c:v>
                </c:pt>
                <c:pt idx="13">
                  <c:v>0.04</c:v>
                </c:pt>
                <c:pt idx="14">
                  <c:v>0.1</c:v>
                </c:pt>
                <c:pt idx="15">
                  <c:v>7.0000000000000007E-2</c:v>
                </c:pt>
                <c:pt idx="16">
                  <c:v>0.04</c:v>
                </c:pt>
                <c:pt idx="17">
                  <c:v>7.0000000000000007E-2</c:v>
                </c:pt>
                <c:pt idx="18">
                  <c:v>0.03</c:v>
                </c:pt>
                <c:pt idx="19">
                  <c:v>0.08</c:v>
                </c:pt>
                <c:pt idx="20">
                  <c:v>0.98000000000000098</c:v>
                </c:pt>
                <c:pt idx="21">
                  <c:v>0.1</c:v>
                </c:pt>
                <c:pt idx="22">
                  <c:v>0.06</c:v>
                </c:pt>
                <c:pt idx="23">
                  <c:v>0.09</c:v>
                </c:pt>
                <c:pt idx="24">
                  <c:v>0.09</c:v>
                </c:pt>
                <c:pt idx="25">
                  <c:v>0.09</c:v>
                </c:pt>
                <c:pt idx="26">
                  <c:v>0.12</c:v>
                </c:pt>
                <c:pt idx="27">
                  <c:v>0.11</c:v>
                </c:pt>
                <c:pt idx="28">
                  <c:v>0.1</c:v>
                </c:pt>
                <c:pt idx="29">
                  <c:v>0.05</c:v>
                </c:pt>
              </c:numCache>
            </c:numRef>
          </c:val>
          <c:smooth val="0"/>
        </c:ser>
        <c:ser>
          <c:idx val="1"/>
          <c:order val="1"/>
          <c:tx>
            <c:v>Typical</c:v>
          </c:tx>
          <c:spPr>
            <a:ln w="9525"/>
          </c:spPr>
          <c:marker>
            <c:symbol val="none"/>
          </c:marker>
          <c:val>
            <c:numRef>
              <c:f>'m3'!$K$2:$K$31</c:f>
              <c:numCache>
                <c:formatCode>General</c:formatCode>
                <c:ptCount val="30"/>
                <c:pt idx="0">
                  <c:v>0.98000000000000098</c:v>
                </c:pt>
                <c:pt idx="1">
                  <c:v>0.56999999999999995</c:v>
                </c:pt>
                <c:pt idx="2">
                  <c:v>0.6</c:v>
                </c:pt>
                <c:pt idx="3">
                  <c:v>0.65</c:v>
                </c:pt>
                <c:pt idx="4">
                  <c:v>0.68</c:v>
                </c:pt>
                <c:pt idx="5">
                  <c:v>0.72</c:v>
                </c:pt>
                <c:pt idx="6">
                  <c:v>0.56999999999999995</c:v>
                </c:pt>
                <c:pt idx="7">
                  <c:v>0.59</c:v>
                </c:pt>
                <c:pt idx="8">
                  <c:v>0.55000000000000004</c:v>
                </c:pt>
                <c:pt idx="9">
                  <c:v>0.57999999999999996</c:v>
                </c:pt>
                <c:pt idx="10">
                  <c:v>0.93000000000000105</c:v>
                </c:pt>
                <c:pt idx="11">
                  <c:v>0.06</c:v>
                </c:pt>
                <c:pt idx="12">
                  <c:v>0.08</c:v>
                </c:pt>
                <c:pt idx="13">
                  <c:v>0.05</c:v>
                </c:pt>
                <c:pt idx="14">
                  <c:v>0.09</c:v>
                </c:pt>
                <c:pt idx="15">
                  <c:v>7.0000000000000007E-2</c:v>
                </c:pt>
                <c:pt idx="16">
                  <c:v>0.04</c:v>
                </c:pt>
                <c:pt idx="17">
                  <c:v>7.0000000000000007E-2</c:v>
                </c:pt>
                <c:pt idx="18">
                  <c:v>0.06</c:v>
                </c:pt>
                <c:pt idx="19">
                  <c:v>7.0000000000000007E-2</c:v>
                </c:pt>
                <c:pt idx="20">
                  <c:v>0.98000000000000098</c:v>
                </c:pt>
                <c:pt idx="21">
                  <c:v>0.13</c:v>
                </c:pt>
                <c:pt idx="22">
                  <c:v>0.08</c:v>
                </c:pt>
                <c:pt idx="23">
                  <c:v>0.1</c:v>
                </c:pt>
                <c:pt idx="24">
                  <c:v>0.08</c:v>
                </c:pt>
                <c:pt idx="25">
                  <c:v>0.1</c:v>
                </c:pt>
                <c:pt idx="26">
                  <c:v>0.11</c:v>
                </c:pt>
                <c:pt idx="27">
                  <c:v>0.12</c:v>
                </c:pt>
                <c:pt idx="28">
                  <c:v>0.14000000000000001</c:v>
                </c:pt>
                <c:pt idx="29">
                  <c:v>0.11</c:v>
                </c:pt>
              </c:numCache>
            </c:numRef>
          </c:val>
          <c:smooth val="0"/>
        </c:ser>
        <c:ser>
          <c:idx val="2"/>
          <c:order val="2"/>
          <c:tx>
            <c:v>PCA</c:v>
          </c:tx>
          <c:spPr>
            <a:ln w="9525"/>
          </c:spPr>
          <c:marker>
            <c:symbol val="none"/>
          </c:marker>
          <c:val>
            <c:numRef>
              <c:f>'m3'!$L$2:$L$31</c:f>
              <c:numCache>
                <c:formatCode>General</c:formatCode>
                <c:ptCount val="30"/>
                <c:pt idx="0">
                  <c:v>0.89000000000000101</c:v>
                </c:pt>
                <c:pt idx="1">
                  <c:v>0.25</c:v>
                </c:pt>
                <c:pt idx="2">
                  <c:v>0.34</c:v>
                </c:pt>
                <c:pt idx="3">
                  <c:v>0.33</c:v>
                </c:pt>
                <c:pt idx="4">
                  <c:v>0.36</c:v>
                </c:pt>
                <c:pt idx="5">
                  <c:v>0.36</c:v>
                </c:pt>
                <c:pt idx="6">
                  <c:v>0.37</c:v>
                </c:pt>
                <c:pt idx="7">
                  <c:v>0.35</c:v>
                </c:pt>
                <c:pt idx="8">
                  <c:v>0.28000000000000003</c:v>
                </c:pt>
                <c:pt idx="9">
                  <c:v>0.28999999999999998</c:v>
                </c:pt>
                <c:pt idx="10">
                  <c:v>0.72</c:v>
                </c:pt>
                <c:pt idx="11">
                  <c:v>7.0000000000000007E-2</c:v>
                </c:pt>
                <c:pt idx="12">
                  <c:v>7.0000000000000007E-2</c:v>
                </c:pt>
                <c:pt idx="13">
                  <c:v>0.03</c:v>
                </c:pt>
                <c:pt idx="14">
                  <c:v>0.09</c:v>
                </c:pt>
                <c:pt idx="15">
                  <c:v>0.13</c:v>
                </c:pt>
                <c:pt idx="16">
                  <c:v>0.06</c:v>
                </c:pt>
                <c:pt idx="17">
                  <c:v>0.05</c:v>
                </c:pt>
                <c:pt idx="18">
                  <c:v>0.06</c:v>
                </c:pt>
                <c:pt idx="19">
                  <c:v>7.0000000000000007E-2</c:v>
                </c:pt>
                <c:pt idx="20">
                  <c:v>0.91000000000000103</c:v>
                </c:pt>
                <c:pt idx="21">
                  <c:v>0.15</c:v>
                </c:pt>
                <c:pt idx="22">
                  <c:v>0.08</c:v>
                </c:pt>
                <c:pt idx="23">
                  <c:v>0.15</c:v>
                </c:pt>
                <c:pt idx="24">
                  <c:v>0.17</c:v>
                </c:pt>
                <c:pt idx="25">
                  <c:v>0.15</c:v>
                </c:pt>
                <c:pt idx="26">
                  <c:v>0.25</c:v>
                </c:pt>
                <c:pt idx="27">
                  <c:v>0.13</c:v>
                </c:pt>
                <c:pt idx="28">
                  <c:v>0.15</c:v>
                </c:pt>
                <c:pt idx="29">
                  <c:v>0.15</c:v>
                </c:pt>
              </c:numCache>
            </c:numRef>
          </c:val>
          <c:smooth val="0"/>
        </c:ser>
        <c:ser>
          <c:idx val="3"/>
          <c:order val="3"/>
          <c:tx>
            <c:v>PLS</c:v>
          </c:tx>
          <c:spPr>
            <a:ln w="9525"/>
          </c:spPr>
          <c:marker>
            <c:symbol val="none"/>
          </c:marker>
          <c:val>
            <c:numRef>
              <c:f>'m3'!$M$2:$M$31</c:f>
              <c:numCache>
                <c:formatCode>General</c:formatCode>
                <c:ptCount val="30"/>
                <c:pt idx="0">
                  <c:v>0.90000000000000102</c:v>
                </c:pt>
                <c:pt idx="1">
                  <c:v>0.27</c:v>
                </c:pt>
                <c:pt idx="2">
                  <c:v>0.36</c:v>
                </c:pt>
                <c:pt idx="3">
                  <c:v>0.28999999999999998</c:v>
                </c:pt>
                <c:pt idx="4">
                  <c:v>0.31</c:v>
                </c:pt>
                <c:pt idx="5">
                  <c:v>0.34</c:v>
                </c:pt>
                <c:pt idx="6">
                  <c:v>0.36</c:v>
                </c:pt>
                <c:pt idx="7">
                  <c:v>0.34</c:v>
                </c:pt>
                <c:pt idx="8">
                  <c:v>0.27</c:v>
                </c:pt>
                <c:pt idx="9">
                  <c:v>0.28999999999999998</c:v>
                </c:pt>
                <c:pt idx="10">
                  <c:v>0.73</c:v>
                </c:pt>
                <c:pt idx="11">
                  <c:v>7.0000000000000007E-2</c:v>
                </c:pt>
                <c:pt idx="12">
                  <c:v>0.08</c:v>
                </c:pt>
                <c:pt idx="13">
                  <c:v>0.03</c:v>
                </c:pt>
                <c:pt idx="14">
                  <c:v>0.11</c:v>
                </c:pt>
                <c:pt idx="15">
                  <c:v>0.17</c:v>
                </c:pt>
                <c:pt idx="16">
                  <c:v>0.05</c:v>
                </c:pt>
                <c:pt idx="17">
                  <c:v>0.05</c:v>
                </c:pt>
                <c:pt idx="18">
                  <c:v>0.06</c:v>
                </c:pt>
                <c:pt idx="19">
                  <c:v>0.06</c:v>
                </c:pt>
                <c:pt idx="20">
                  <c:v>0.91000000000000103</c:v>
                </c:pt>
                <c:pt idx="21">
                  <c:v>0.13</c:v>
                </c:pt>
                <c:pt idx="22">
                  <c:v>0.08</c:v>
                </c:pt>
                <c:pt idx="23">
                  <c:v>0.14000000000000001</c:v>
                </c:pt>
                <c:pt idx="24">
                  <c:v>0.17</c:v>
                </c:pt>
                <c:pt idx="25">
                  <c:v>0.12</c:v>
                </c:pt>
                <c:pt idx="26">
                  <c:v>0.27</c:v>
                </c:pt>
                <c:pt idx="27">
                  <c:v>0.1</c:v>
                </c:pt>
                <c:pt idx="28">
                  <c:v>0.15</c:v>
                </c:pt>
                <c:pt idx="29">
                  <c:v>0.15</c:v>
                </c:pt>
              </c:numCache>
            </c:numRef>
          </c:val>
          <c:smooth val="0"/>
        </c:ser>
        <c:ser>
          <c:idx val="4"/>
          <c:order val="4"/>
          <c:tx>
            <c:v>LM</c:v>
          </c:tx>
          <c:spPr>
            <a:ln w="9525"/>
          </c:spPr>
          <c:marker>
            <c:symbol val="none"/>
          </c:marker>
          <c:val>
            <c:numRef>
              <c:f>'m3'!$N$2:$N$31</c:f>
              <c:numCache>
                <c:formatCode>General</c:formatCode>
                <c:ptCount val="30"/>
                <c:pt idx="0">
                  <c:v>0.63</c:v>
                </c:pt>
                <c:pt idx="1">
                  <c:v>0.15</c:v>
                </c:pt>
                <c:pt idx="2">
                  <c:v>0.16</c:v>
                </c:pt>
                <c:pt idx="3">
                  <c:v>0.21</c:v>
                </c:pt>
                <c:pt idx="4">
                  <c:v>0.16</c:v>
                </c:pt>
                <c:pt idx="5">
                  <c:v>0.19</c:v>
                </c:pt>
                <c:pt idx="6">
                  <c:v>0.18</c:v>
                </c:pt>
                <c:pt idx="7">
                  <c:v>0.27</c:v>
                </c:pt>
                <c:pt idx="8">
                  <c:v>0.15</c:v>
                </c:pt>
                <c:pt idx="9">
                  <c:v>0.18</c:v>
                </c:pt>
                <c:pt idx="10">
                  <c:v>0.42</c:v>
                </c:pt>
                <c:pt idx="11">
                  <c:v>0.01</c:v>
                </c:pt>
                <c:pt idx="12">
                  <c:v>0.04</c:v>
                </c:pt>
                <c:pt idx="13">
                  <c:v>0.06</c:v>
                </c:pt>
                <c:pt idx="14">
                  <c:v>0.08</c:v>
                </c:pt>
                <c:pt idx="15">
                  <c:v>0.05</c:v>
                </c:pt>
                <c:pt idx="16">
                  <c:v>0.08</c:v>
                </c:pt>
                <c:pt idx="17">
                  <c:v>0.04</c:v>
                </c:pt>
                <c:pt idx="18">
                  <c:v>0.04</c:v>
                </c:pt>
                <c:pt idx="19">
                  <c:v>0.08</c:v>
                </c:pt>
                <c:pt idx="20">
                  <c:v>0.6</c:v>
                </c:pt>
                <c:pt idx="21">
                  <c:v>0.1</c:v>
                </c:pt>
                <c:pt idx="22">
                  <c:v>0.12</c:v>
                </c:pt>
                <c:pt idx="23">
                  <c:v>0.12</c:v>
                </c:pt>
                <c:pt idx="24">
                  <c:v>0.14000000000000001</c:v>
                </c:pt>
                <c:pt idx="25">
                  <c:v>0.08</c:v>
                </c:pt>
                <c:pt idx="26">
                  <c:v>0.09</c:v>
                </c:pt>
                <c:pt idx="27">
                  <c:v>0.09</c:v>
                </c:pt>
                <c:pt idx="28">
                  <c:v>0.09</c:v>
                </c:pt>
                <c:pt idx="29">
                  <c:v>0.06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1063680"/>
        <c:axId val="141065216"/>
      </c:lineChart>
      <c:catAx>
        <c:axId val="141063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one"/>
        <c:crossAx val="141065216"/>
        <c:crosses val="autoZero"/>
        <c:auto val="1"/>
        <c:lblAlgn val="ctr"/>
        <c:lblOffset val="100"/>
        <c:noMultiLvlLbl val="0"/>
      </c:catAx>
      <c:valAx>
        <c:axId val="141065216"/>
        <c:scaling>
          <c:orientation val="minMax"/>
          <c:max val="1"/>
        </c:scaling>
        <c:delete val="0"/>
        <c:axPos val="l"/>
        <c:numFmt formatCode="General" sourceLinked="1"/>
        <c:majorTickMark val="out"/>
        <c:minorTickMark val="none"/>
        <c:tickLblPos val="nextTo"/>
        <c:crossAx val="14106368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9315926655001456"/>
          <c:y val="6.1745037470647773E-2"/>
          <c:w val="0.16068314377369494"/>
          <c:h val="0.37033326553737977"/>
        </c:manualLayout>
      </c:layout>
      <c:overlay val="0"/>
      <c:txPr>
        <a:bodyPr/>
        <a:lstStyle/>
        <a:p>
          <a:pPr>
            <a:defRPr sz="8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2.74328809344726E-2"/>
          <c:y val="5.1400554097404488E-2"/>
          <c:w val="0.94212110317896591"/>
          <c:h val="0.88266427583080354"/>
        </c:manualLayout>
      </c:layout>
      <c:scatterChart>
        <c:scatterStyle val="lineMarker"/>
        <c:varyColors val="0"/>
        <c:ser>
          <c:idx val="3"/>
          <c:order val="0"/>
          <c:tx>
            <c:v>GeneA1</c:v>
          </c:tx>
          <c:spPr>
            <a:ln w="9525">
              <a:solidFill>
                <a:srgbClr val="FF0000"/>
              </a:solidFill>
            </a:ln>
          </c:spPr>
          <c:marker>
            <c:symbol val="none"/>
          </c:marker>
          <c:yVal>
            <c:numRef>
              <c:f>'m3'!$A$2:$A$31</c:f>
              <c:numCache>
                <c:formatCode>General</c:formatCode>
                <c:ptCount val="30"/>
                <c:pt idx="0">
                  <c:v>0.58799999999999997</c:v>
                </c:pt>
                <c:pt idx="1">
                  <c:v>0.58799999999999997</c:v>
                </c:pt>
                <c:pt idx="2">
                  <c:v>0.58799999999999997</c:v>
                </c:pt>
                <c:pt idx="3">
                  <c:v>0.58799999999999997</c:v>
                </c:pt>
                <c:pt idx="4">
                  <c:v>0.58799999999999997</c:v>
                </c:pt>
                <c:pt idx="5">
                  <c:v>0.58799999999999997</c:v>
                </c:pt>
                <c:pt idx="6">
                  <c:v>0.58799999999999997</c:v>
                </c:pt>
                <c:pt idx="7">
                  <c:v>0.58799999999999997</c:v>
                </c:pt>
                <c:pt idx="8">
                  <c:v>0.58799999999999997</c:v>
                </c:pt>
                <c:pt idx="9">
                  <c:v>0.58799999999999997</c:v>
                </c:pt>
                <c:pt idx="10">
                  <c:v>0.58799999999999997</c:v>
                </c:pt>
                <c:pt idx="11">
                  <c:v>0.58799999999999997</c:v>
                </c:pt>
                <c:pt idx="12">
                  <c:v>0.58799999999999997</c:v>
                </c:pt>
                <c:pt idx="13">
                  <c:v>0.58799999999999997</c:v>
                </c:pt>
                <c:pt idx="14">
                  <c:v>0.58799999999999997</c:v>
                </c:pt>
                <c:pt idx="15">
                  <c:v>0.58799999999999997</c:v>
                </c:pt>
                <c:pt idx="16">
                  <c:v>0.58799999999999997</c:v>
                </c:pt>
                <c:pt idx="17">
                  <c:v>0.58799999999999997</c:v>
                </c:pt>
                <c:pt idx="18">
                  <c:v>0.58799999999999997</c:v>
                </c:pt>
                <c:pt idx="19">
                  <c:v>0.58799999999999997</c:v>
                </c:pt>
                <c:pt idx="20">
                  <c:v>0.126</c:v>
                </c:pt>
                <c:pt idx="21">
                  <c:v>0.126</c:v>
                </c:pt>
                <c:pt idx="22">
                  <c:v>0.126</c:v>
                </c:pt>
                <c:pt idx="23">
                  <c:v>0.126</c:v>
                </c:pt>
                <c:pt idx="24">
                  <c:v>0.126</c:v>
                </c:pt>
                <c:pt idx="25">
                  <c:v>0.126</c:v>
                </c:pt>
                <c:pt idx="26">
                  <c:v>0.126</c:v>
                </c:pt>
                <c:pt idx="27">
                  <c:v>0.126</c:v>
                </c:pt>
                <c:pt idx="28">
                  <c:v>0.126</c:v>
                </c:pt>
                <c:pt idx="29">
                  <c:v>0.126</c:v>
                </c:pt>
              </c:numCache>
            </c:numRef>
          </c:yVal>
          <c:smooth val="0"/>
        </c:ser>
        <c:ser>
          <c:idx val="0"/>
          <c:order val="1"/>
          <c:tx>
            <c:v>GeneA2</c:v>
          </c:tx>
          <c:spPr>
            <a:ln w="25400">
              <a:solidFill>
                <a:srgbClr val="FF0000"/>
              </a:solidFill>
              <a:prstDash val="sysDot"/>
            </a:ln>
          </c:spPr>
          <c:marker>
            <c:symbol val="none"/>
          </c:marker>
          <c:yVal>
            <c:numRef>
              <c:f>'m3'!$B$2:$B$31</c:f>
              <c:numCache>
                <c:formatCode>General</c:formatCode>
                <c:ptCount val="30"/>
                <c:pt idx="0">
                  <c:v>0.126</c:v>
                </c:pt>
                <c:pt idx="1">
                  <c:v>0.126</c:v>
                </c:pt>
                <c:pt idx="2">
                  <c:v>0.126</c:v>
                </c:pt>
                <c:pt idx="3">
                  <c:v>0.126</c:v>
                </c:pt>
                <c:pt idx="4">
                  <c:v>0.126</c:v>
                </c:pt>
                <c:pt idx="5">
                  <c:v>0.126</c:v>
                </c:pt>
                <c:pt idx="6">
                  <c:v>0.126</c:v>
                </c:pt>
                <c:pt idx="7">
                  <c:v>0.126</c:v>
                </c:pt>
                <c:pt idx="8">
                  <c:v>0.126</c:v>
                </c:pt>
                <c:pt idx="9">
                  <c:v>0.126</c:v>
                </c:pt>
                <c:pt idx="10">
                  <c:v>0.159</c:v>
                </c:pt>
                <c:pt idx="11">
                  <c:v>0.159</c:v>
                </c:pt>
                <c:pt idx="12">
                  <c:v>0.159</c:v>
                </c:pt>
                <c:pt idx="13">
                  <c:v>0.159</c:v>
                </c:pt>
                <c:pt idx="14">
                  <c:v>0.159</c:v>
                </c:pt>
                <c:pt idx="15">
                  <c:v>0.159</c:v>
                </c:pt>
                <c:pt idx="16">
                  <c:v>0.159</c:v>
                </c:pt>
                <c:pt idx="17">
                  <c:v>0.159</c:v>
                </c:pt>
                <c:pt idx="18">
                  <c:v>0.159</c:v>
                </c:pt>
                <c:pt idx="19">
                  <c:v>0.159</c:v>
                </c:pt>
                <c:pt idx="20">
                  <c:v>0.159</c:v>
                </c:pt>
                <c:pt idx="21">
                  <c:v>0.159</c:v>
                </c:pt>
                <c:pt idx="22">
                  <c:v>0.159</c:v>
                </c:pt>
                <c:pt idx="23">
                  <c:v>0.159</c:v>
                </c:pt>
                <c:pt idx="24">
                  <c:v>0.159</c:v>
                </c:pt>
                <c:pt idx="25">
                  <c:v>0.159</c:v>
                </c:pt>
                <c:pt idx="26">
                  <c:v>0.159</c:v>
                </c:pt>
                <c:pt idx="27">
                  <c:v>0.159</c:v>
                </c:pt>
                <c:pt idx="28">
                  <c:v>0.159</c:v>
                </c:pt>
                <c:pt idx="29">
                  <c:v>0.159</c:v>
                </c:pt>
              </c:numCache>
            </c:numRef>
          </c:yVal>
          <c:smooth val="0"/>
        </c:ser>
        <c:ser>
          <c:idx val="1"/>
          <c:order val="2"/>
          <c:tx>
            <c:v>GeneB1</c:v>
          </c:tx>
          <c:spPr>
            <a:ln w="9525">
              <a:solidFill>
                <a:srgbClr val="92D050"/>
              </a:solidFill>
            </a:ln>
          </c:spPr>
          <c:marker>
            <c:symbol val="none"/>
          </c:marker>
          <c:yVal>
            <c:numRef>
              <c:f>'m3'!$C$2:$C$31</c:f>
              <c:numCache>
                <c:formatCode>General</c:formatCode>
                <c:ptCount val="30"/>
                <c:pt idx="0">
                  <c:v>0.25900000000000001</c:v>
                </c:pt>
                <c:pt idx="1">
                  <c:v>0.25900000000000001</c:v>
                </c:pt>
                <c:pt idx="2">
                  <c:v>0.25900000000000001</c:v>
                </c:pt>
                <c:pt idx="3">
                  <c:v>0.25900000000000001</c:v>
                </c:pt>
                <c:pt idx="4">
                  <c:v>0.23</c:v>
                </c:pt>
                <c:pt idx="5">
                  <c:v>0.23</c:v>
                </c:pt>
                <c:pt idx="6">
                  <c:v>0.23</c:v>
                </c:pt>
                <c:pt idx="7">
                  <c:v>0.186</c:v>
                </c:pt>
                <c:pt idx="8">
                  <c:v>0.186</c:v>
                </c:pt>
                <c:pt idx="9">
                  <c:v>0.13600000000000001</c:v>
                </c:pt>
                <c:pt idx="10">
                  <c:v>0.25900000000000001</c:v>
                </c:pt>
                <c:pt idx="11">
                  <c:v>0.25900000000000001</c:v>
                </c:pt>
                <c:pt idx="12">
                  <c:v>0.25900000000000001</c:v>
                </c:pt>
                <c:pt idx="13">
                  <c:v>0.25900000000000001</c:v>
                </c:pt>
                <c:pt idx="14">
                  <c:v>0.23</c:v>
                </c:pt>
                <c:pt idx="15">
                  <c:v>0.23</c:v>
                </c:pt>
                <c:pt idx="16">
                  <c:v>0.23</c:v>
                </c:pt>
                <c:pt idx="17">
                  <c:v>0.186</c:v>
                </c:pt>
                <c:pt idx="18">
                  <c:v>0.186</c:v>
                </c:pt>
                <c:pt idx="19">
                  <c:v>0.13600000000000001</c:v>
                </c:pt>
                <c:pt idx="20">
                  <c:v>0.25900000000000001</c:v>
                </c:pt>
                <c:pt idx="21">
                  <c:v>0.25900000000000001</c:v>
                </c:pt>
                <c:pt idx="22">
                  <c:v>0.25900000000000001</c:v>
                </c:pt>
                <c:pt idx="23">
                  <c:v>0.25900000000000001</c:v>
                </c:pt>
                <c:pt idx="24">
                  <c:v>0.23</c:v>
                </c:pt>
                <c:pt idx="25">
                  <c:v>0.23</c:v>
                </c:pt>
                <c:pt idx="26">
                  <c:v>0.23</c:v>
                </c:pt>
                <c:pt idx="27">
                  <c:v>0.186</c:v>
                </c:pt>
                <c:pt idx="28">
                  <c:v>0.186</c:v>
                </c:pt>
                <c:pt idx="29">
                  <c:v>0.13600000000000001</c:v>
                </c:pt>
              </c:numCache>
            </c:numRef>
          </c:yVal>
          <c:smooth val="0"/>
        </c:ser>
        <c:ser>
          <c:idx val="2"/>
          <c:order val="3"/>
          <c:tx>
            <c:v>GeneB2</c:v>
          </c:tx>
          <c:spPr>
            <a:ln w="9525">
              <a:solidFill>
                <a:srgbClr val="92D050"/>
              </a:solidFill>
              <a:prstDash val="sysDot"/>
            </a:ln>
          </c:spPr>
          <c:marker>
            <c:symbol val="none"/>
          </c:marker>
          <c:yVal>
            <c:numRef>
              <c:f>'m3'!$D$2:$D$31</c:f>
              <c:numCache>
                <c:formatCode>General</c:formatCode>
                <c:ptCount val="30"/>
                <c:pt idx="0">
                  <c:v>0.23</c:v>
                </c:pt>
                <c:pt idx="1">
                  <c:v>0.186</c:v>
                </c:pt>
                <c:pt idx="2">
                  <c:v>0.13600000000000001</c:v>
                </c:pt>
                <c:pt idx="3">
                  <c:v>6.5000000000000002E-2</c:v>
                </c:pt>
                <c:pt idx="4">
                  <c:v>0.186</c:v>
                </c:pt>
                <c:pt idx="5">
                  <c:v>0.13600000000000001</c:v>
                </c:pt>
                <c:pt idx="6">
                  <c:v>6.5000000000000002E-2</c:v>
                </c:pt>
                <c:pt idx="7">
                  <c:v>0.13600000000000001</c:v>
                </c:pt>
                <c:pt idx="8">
                  <c:v>6.5000000000000002E-2</c:v>
                </c:pt>
                <c:pt idx="9">
                  <c:v>6.5000000000000002E-2</c:v>
                </c:pt>
                <c:pt idx="10">
                  <c:v>0.23</c:v>
                </c:pt>
                <c:pt idx="11">
                  <c:v>0.186</c:v>
                </c:pt>
                <c:pt idx="12">
                  <c:v>0.13600000000000001</c:v>
                </c:pt>
                <c:pt idx="13">
                  <c:v>6.5000000000000002E-2</c:v>
                </c:pt>
                <c:pt idx="14">
                  <c:v>0.186</c:v>
                </c:pt>
                <c:pt idx="15">
                  <c:v>0.13600000000000001</c:v>
                </c:pt>
                <c:pt idx="16">
                  <c:v>6.5000000000000002E-2</c:v>
                </c:pt>
                <c:pt idx="17">
                  <c:v>0.13600000000000001</c:v>
                </c:pt>
                <c:pt idx="18">
                  <c:v>6.5000000000000002E-2</c:v>
                </c:pt>
                <c:pt idx="19">
                  <c:v>6.5000000000000002E-2</c:v>
                </c:pt>
                <c:pt idx="20">
                  <c:v>0.23</c:v>
                </c:pt>
                <c:pt idx="21">
                  <c:v>0.186</c:v>
                </c:pt>
                <c:pt idx="22">
                  <c:v>0.13600000000000001</c:v>
                </c:pt>
                <c:pt idx="23">
                  <c:v>6.5000000000000002E-2</c:v>
                </c:pt>
                <c:pt idx="24">
                  <c:v>0.186</c:v>
                </c:pt>
                <c:pt idx="25">
                  <c:v>0.13600000000000001</c:v>
                </c:pt>
                <c:pt idx="26">
                  <c:v>6.5000000000000002E-2</c:v>
                </c:pt>
                <c:pt idx="27">
                  <c:v>0.13600000000000001</c:v>
                </c:pt>
                <c:pt idx="28">
                  <c:v>6.5000000000000002E-2</c:v>
                </c:pt>
                <c:pt idx="29">
                  <c:v>6.5000000000000002E-2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644928"/>
        <c:axId val="141646464"/>
      </c:scatterChart>
      <c:valAx>
        <c:axId val="141644928"/>
        <c:scaling>
          <c:orientation val="minMax"/>
          <c:max val="30"/>
        </c:scaling>
        <c:delete val="0"/>
        <c:axPos val="b"/>
        <c:numFmt formatCode="General" sourceLinked="1"/>
        <c:majorTickMark val="none"/>
        <c:minorTickMark val="none"/>
        <c:tickLblPos val="none"/>
        <c:crossAx val="141646464"/>
        <c:crosses val="autoZero"/>
        <c:crossBetween val="midCat"/>
      </c:valAx>
      <c:valAx>
        <c:axId val="14164646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4164492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6075185914260712"/>
          <c:y val="6.1745037470647773E-2"/>
          <c:w val="0.19805318606007583"/>
          <c:h val="0.30512246854752012"/>
        </c:manualLayout>
      </c:layout>
      <c:overlay val="0"/>
      <c:txPr>
        <a:bodyPr/>
        <a:lstStyle/>
        <a:p>
          <a:pPr>
            <a:defRPr sz="8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2.74328809344726E-2"/>
          <c:y val="0.17482258616691146"/>
          <c:w val="0.94212110317896591"/>
          <c:h val="0.75924197413612216"/>
        </c:manualLayout>
      </c:layout>
      <c:scatterChart>
        <c:scatterStyle val="lineMarker"/>
        <c:varyColors val="0"/>
        <c:ser>
          <c:idx val="3"/>
          <c:order val="0"/>
          <c:tx>
            <c:v>GeneA1</c:v>
          </c:tx>
          <c:spPr>
            <a:ln w="9525">
              <a:solidFill>
                <a:srgbClr val="FF0000"/>
              </a:solidFill>
            </a:ln>
          </c:spPr>
          <c:marker>
            <c:symbol val="none"/>
          </c:marker>
          <c:yVal>
            <c:numRef>
              <c:f>'m3'!$E$2:$E$31</c:f>
              <c:numCache>
                <c:formatCode>General</c:formatCode>
                <c:ptCount val="30"/>
                <c:pt idx="0">
                  <c:v>0.115</c:v>
                </c:pt>
                <c:pt idx="1">
                  <c:v>0.115</c:v>
                </c:pt>
                <c:pt idx="2">
                  <c:v>0.115</c:v>
                </c:pt>
                <c:pt idx="3">
                  <c:v>0.115</c:v>
                </c:pt>
                <c:pt idx="4">
                  <c:v>0.115</c:v>
                </c:pt>
                <c:pt idx="5">
                  <c:v>0.115</c:v>
                </c:pt>
                <c:pt idx="6">
                  <c:v>0.115</c:v>
                </c:pt>
                <c:pt idx="7">
                  <c:v>0.115</c:v>
                </c:pt>
                <c:pt idx="8">
                  <c:v>0.115</c:v>
                </c:pt>
                <c:pt idx="9">
                  <c:v>0.115</c:v>
                </c:pt>
                <c:pt idx="10">
                  <c:v>0.115</c:v>
                </c:pt>
                <c:pt idx="11">
                  <c:v>0.115</c:v>
                </c:pt>
                <c:pt idx="12">
                  <c:v>0.115</c:v>
                </c:pt>
                <c:pt idx="13">
                  <c:v>0.115</c:v>
                </c:pt>
                <c:pt idx="14">
                  <c:v>0.115</c:v>
                </c:pt>
                <c:pt idx="15">
                  <c:v>0.115</c:v>
                </c:pt>
                <c:pt idx="16">
                  <c:v>0.115</c:v>
                </c:pt>
                <c:pt idx="17">
                  <c:v>0.115</c:v>
                </c:pt>
                <c:pt idx="18">
                  <c:v>0.115</c:v>
                </c:pt>
                <c:pt idx="19">
                  <c:v>0.115</c:v>
                </c:pt>
                <c:pt idx="20">
                  <c:v>0.48199999999999998</c:v>
                </c:pt>
                <c:pt idx="21">
                  <c:v>0.48199999999999998</c:v>
                </c:pt>
                <c:pt idx="22">
                  <c:v>0.48199999999999998</c:v>
                </c:pt>
                <c:pt idx="23">
                  <c:v>0.48199999999999998</c:v>
                </c:pt>
                <c:pt idx="24">
                  <c:v>0.48199999999999998</c:v>
                </c:pt>
                <c:pt idx="25">
                  <c:v>0.48199999999999998</c:v>
                </c:pt>
                <c:pt idx="26">
                  <c:v>0.48199999999999998</c:v>
                </c:pt>
                <c:pt idx="27">
                  <c:v>0.48199999999999998</c:v>
                </c:pt>
                <c:pt idx="28">
                  <c:v>0.48199999999999998</c:v>
                </c:pt>
                <c:pt idx="29">
                  <c:v>0.48199999999999998</c:v>
                </c:pt>
              </c:numCache>
            </c:numRef>
          </c:yVal>
          <c:smooth val="0"/>
        </c:ser>
        <c:ser>
          <c:idx val="0"/>
          <c:order val="1"/>
          <c:tx>
            <c:v>GeneA2</c:v>
          </c:tx>
          <c:spPr>
            <a:ln w="25400">
              <a:solidFill>
                <a:srgbClr val="FF0000"/>
              </a:solidFill>
              <a:prstDash val="sysDot"/>
            </a:ln>
          </c:spPr>
          <c:marker>
            <c:symbol val="none"/>
          </c:marker>
          <c:yVal>
            <c:numRef>
              <c:f>'m3'!$F$2:$F$31</c:f>
              <c:numCache>
                <c:formatCode>General</c:formatCode>
                <c:ptCount val="30"/>
                <c:pt idx="0">
                  <c:v>0.48199999999999998</c:v>
                </c:pt>
                <c:pt idx="1">
                  <c:v>0.48199999999999998</c:v>
                </c:pt>
                <c:pt idx="2">
                  <c:v>0.48199999999999998</c:v>
                </c:pt>
                <c:pt idx="3">
                  <c:v>0.48199999999999998</c:v>
                </c:pt>
                <c:pt idx="4">
                  <c:v>0.48199999999999998</c:v>
                </c:pt>
                <c:pt idx="5">
                  <c:v>0.48199999999999998</c:v>
                </c:pt>
                <c:pt idx="6">
                  <c:v>0.48199999999999998</c:v>
                </c:pt>
                <c:pt idx="7">
                  <c:v>0.48199999999999998</c:v>
                </c:pt>
                <c:pt idx="8">
                  <c:v>0.48199999999999998</c:v>
                </c:pt>
                <c:pt idx="9">
                  <c:v>0.48199999999999998</c:v>
                </c:pt>
                <c:pt idx="10">
                  <c:v>6.2E-2</c:v>
                </c:pt>
                <c:pt idx="11">
                  <c:v>6.2E-2</c:v>
                </c:pt>
                <c:pt idx="12">
                  <c:v>6.2E-2</c:v>
                </c:pt>
                <c:pt idx="13">
                  <c:v>6.2E-2</c:v>
                </c:pt>
                <c:pt idx="14">
                  <c:v>6.2E-2</c:v>
                </c:pt>
                <c:pt idx="15">
                  <c:v>6.2E-2</c:v>
                </c:pt>
                <c:pt idx="16">
                  <c:v>6.2E-2</c:v>
                </c:pt>
                <c:pt idx="17">
                  <c:v>6.2E-2</c:v>
                </c:pt>
                <c:pt idx="18">
                  <c:v>6.2E-2</c:v>
                </c:pt>
                <c:pt idx="19">
                  <c:v>6.2E-2</c:v>
                </c:pt>
                <c:pt idx="20">
                  <c:v>6.2E-2</c:v>
                </c:pt>
                <c:pt idx="21">
                  <c:v>6.2E-2</c:v>
                </c:pt>
                <c:pt idx="22">
                  <c:v>6.2E-2</c:v>
                </c:pt>
                <c:pt idx="23">
                  <c:v>6.2E-2</c:v>
                </c:pt>
                <c:pt idx="24">
                  <c:v>6.2E-2</c:v>
                </c:pt>
                <c:pt idx="25">
                  <c:v>6.2E-2</c:v>
                </c:pt>
                <c:pt idx="26">
                  <c:v>6.2E-2</c:v>
                </c:pt>
                <c:pt idx="27">
                  <c:v>6.2E-2</c:v>
                </c:pt>
                <c:pt idx="28">
                  <c:v>6.2E-2</c:v>
                </c:pt>
                <c:pt idx="29">
                  <c:v>6.2E-2</c:v>
                </c:pt>
              </c:numCache>
            </c:numRef>
          </c:yVal>
          <c:smooth val="0"/>
        </c:ser>
        <c:ser>
          <c:idx val="1"/>
          <c:order val="2"/>
          <c:tx>
            <c:v>GeneB1</c:v>
          </c:tx>
          <c:spPr>
            <a:ln w="9525">
              <a:solidFill>
                <a:srgbClr val="00B050"/>
              </a:solidFill>
            </a:ln>
          </c:spPr>
          <c:marker>
            <c:symbol val="none"/>
          </c:marker>
          <c:yVal>
            <c:numRef>
              <c:f>'m3'!$G$2:$G$31</c:f>
              <c:numCache>
                <c:formatCode>General</c:formatCode>
                <c:ptCount val="30"/>
                <c:pt idx="0">
                  <c:v>0.46</c:v>
                </c:pt>
                <c:pt idx="1">
                  <c:v>0.46</c:v>
                </c:pt>
                <c:pt idx="2">
                  <c:v>0.46</c:v>
                </c:pt>
                <c:pt idx="3">
                  <c:v>0.46</c:v>
                </c:pt>
                <c:pt idx="4">
                  <c:v>0.48199999999999998</c:v>
                </c:pt>
                <c:pt idx="5">
                  <c:v>0.48199999999999998</c:v>
                </c:pt>
                <c:pt idx="6">
                  <c:v>0.48199999999999998</c:v>
                </c:pt>
                <c:pt idx="7">
                  <c:v>0.14599999999999999</c:v>
                </c:pt>
                <c:pt idx="8">
                  <c:v>0.14599999999999999</c:v>
                </c:pt>
                <c:pt idx="9">
                  <c:v>0.159</c:v>
                </c:pt>
                <c:pt idx="10">
                  <c:v>0.46</c:v>
                </c:pt>
                <c:pt idx="11">
                  <c:v>0.46</c:v>
                </c:pt>
                <c:pt idx="12">
                  <c:v>0.46</c:v>
                </c:pt>
                <c:pt idx="13">
                  <c:v>0.46</c:v>
                </c:pt>
                <c:pt idx="14">
                  <c:v>0.48199999999999998</c:v>
                </c:pt>
                <c:pt idx="15">
                  <c:v>0.48199999999999998</c:v>
                </c:pt>
                <c:pt idx="16">
                  <c:v>0.48199999999999998</c:v>
                </c:pt>
                <c:pt idx="17">
                  <c:v>0.14599999999999999</c:v>
                </c:pt>
                <c:pt idx="18">
                  <c:v>0.14599999999999999</c:v>
                </c:pt>
                <c:pt idx="19">
                  <c:v>0.159</c:v>
                </c:pt>
                <c:pt idx="20">
                  <c:v>0.46</c:v>
                </c:pt>
                <c:pt idx="21">
                  <c:v>0.46</c:v>
                </c:pt>
                <c:pt idx="22">
                  <c:v>0.46</c:v>
                </c:pt>
                <c:pt idx="23">
                  <c:v>0.46</c:v>
                </c:pt>
                <c:pt idx="24">
                  <c:v>0.48199999999999998</c:v>
                </c:pt>
                <c:pt idx="25">
                  <c:v>0.48199999999999998</c:v>
                </c:pt>
                <c:pt idx="26">
                  <c:v>0.48199999999999998</c:v>
                </c:pt>
                <c:pt idx="27">
                  <c:v>0.14599999999999999</c:v>
                </c:pt>
                <c:pt idx="28">
                  <c:v>0.14599999999999999</c:v>
                </c:pt>
                <c:pt idx="29">
                  <c:v>0.159</c:v>
                </c:pt>
              </c:numCache>
            </c:numRef>
          </c:yVal>
          <c:smooth val="0"/>
        </c:ser>
        <c:ser>
          <c:idx val="2"/>
          <c:order val="3"/>
          <c:tx>
            <c:v>GeneB2</c:v>
          </c:tx>
          <c:spPr>
            <a:ln w="9525">
              <a:solidFill>
                <a:srgbClr val="00B050"/>
              </a:solidFill>
              <a:prstDash val="sysDot"/>
            </a:ln>
          </c:spPr>
          <c:marker>
            <c:symbol val="none"/>
          </c:marker>
          <c:yVal>
            <c:numRef>
              <c:f>'m3'!$H$2:$H$31</c:f>
              <c:numCache>
                <c:formatCode>General</c:formatCode>
                <c:ptCount val="30"/>
                <c:pt idx="0">
                  <c:v>0.48199999999999998</c:v>
                </c:pt>
                <c:pt idx="1">
                  <c:v>0.14599999999999999</c:v>
                </c:pt>
                <c:pt idx="2">
                  <c:v>0.159</c:v>
                </c:pt>
                <c:pt idx="3">
                  <c:v>4.3999999999999997E-2</c:v>
                </c:pt>
                <c:pt idx="4">
                  <c:v>0.14599999999999999</c:v>
                </c:pt>
                <c:pt idx="5">
                  <c:v>0.159</c:v>
                </c:pt>
                <c:pt idx="6">
                  <c:v>4.3999999999999997E-2</c:v>
                </c:pt>
                <c:pt idx="7">
                  <c:v>0.159</c:v>
                </c:pt>
                <c:pt idx="8">
                  <c:v>4.3999999999999997E-2</c:v>
                </c:pt>
                <c:pt idx="9">
                  <c:v>4.3999999999999997E-2</c:v>
                </c:pt>
                <c:pt idx="10">
                  <c:v>0.48199999999999998</c:v>
                </c:pt>
                <c:pt idx="11">
                  <c:v>0.14599999999999999</c:v>
                </c:pt>
                <c:pt idx="12">
                  <c:v>0.159</c:v>
                </c:pt>
                <c:pt idx="13">
                  <c:v>4.3999999999999997E-2</c:v>
                </c:pt>
                <c:pt idx="14">
                  <c:v>0.14599999999999999</c:v>
                </c:pt>
                <c:pt idx="15">
                  <c:v>0.159</c:v>
                </c:pt>
                <c:pt idx="16">
                  <c:v>4.3999999999999997E-2</c:v>
                </c:pt>
                <c:pt idx="17">
                  <c:v>0.159</c:v>
                </c:pt>
                <c:pt idx="18">
                  <c:v>4.3999999999999997E-2</c:v>
                </c:pt>
                <c:pt idx="19">
                  <c:v>4.3999999999999997E-2</c:v>
                </c:pt>
                <c:pt idx="20">
                  <c:v>0.48199999999999998</c:v>
                </c:pt>
                <c:pt idx="21">
                  <c:v>0.14599999999999999</c:v>
                </c:pt>
                <c:pt idx="22">
                  <c:v>0.159</c:v>
                </c:pt>
                <c:pt idx="23">
                  <c:v>4.3999999999999997E-2</c:v>
                </c:pt>
                <c:pt idx="24">
                  <c:v>0.14599999999999999</c:v>
                </c:pt>
                <c:pt idx="25">
                  <c:v>0.159</c:v>
                </c:pt>
                <c:pt idx="26">
                  <c:v>4.3999999999999997E-2</c:v>
                </c:pt>
                <c:pt idx="27">
                  <c:v>0.159</c:v>
                </c:pt>
                <c:pt idx="28">
                  <c:v>4.3999999999999997E-2</c:v>
                </c:pt>
                <c:pt idx="29">
                  <c:v>4.3999999999999997E-2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656832"/>
        <c:axId val="141658368"/>
      </c:scatterChart>
      <c:valAx>
        <c:axId val="141656832"/>
        <c:scaling>
          <c:orientation val="minMax"/>
          <c:max val="30"/>
        </c:scaling>
        <c:delete val="0"/>
        <c:axPos val="b"/>
        <c:numFmt formatCode="General" sourceLinked="1"/>
        <c:majorTickMark val="none"/>
        <c:minorTickMark val="none"/>
        <c:tickLblPos val="none"/>
        <c:crossAx val="141658368"/>
        <c:crosses val="autoZero"/>
        <c:crossBetween val="midCat"/>
      </c:valAx>
      <c:valAx>
        <c:axId val="14165836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4165683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3251111840186642"/>
          <c:y val="2.4812156782985161E-2"/>
          <c:w val="0.15638651939340914"/>
          <c:h val="0.29773079689268772"/>
        </c:manualLayout>
      </c:layout>
      <c:overlay val="0"/>
      <c:txPr>
        <a:bodyPr/>
        <a:lstStyle/>
        <a:p>
          <a:pPr>
            <a:defRPr sz="8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 Wang</dc:creator>
  <cp:lastModifiedBy>Xin Wang</cp:lastModifiedBy>
  <cp:revision>1</cp:revision>
  <dcterms:created xsi:type="dcterms:W3CDTF">2011-11-30T14:42:00Z</dcterms:created>
  <dcterms:modified xsi:type="dcterms:W3CDTF">2011-11-30T15:24:00Z</dcterms:modified>
</cp:coreProperties>
</file>