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D0" w:rsidRPr="00790EB3" w:rsidRDefault="00FC2EBE" w:rsidP="00790EB3">
      <w:pPr>
        <w:spacing w:after="240"/>
        <w:jc w:val="center"/>
        <w:rPr>
          <w:b/>
          <w:sz w:val="36"/>
          <w:szCs w:val="36"/>
        </w:rPr>
      </w:pPr>
      <w:r w:rsidRPr="00790EB3">
        <w:rPr>
          <w:b/>
          <w:sz w:val="36"/>
          <w:szCs w:val="36"/>
        </w:rPr>
        <w:t>Debug process</w:t>
      </w:r>
      <w:r w:rsidR="00790EB3" w:rsidRPr="00790EB3">
        <w:rPr>
          <w:b/>
          <w:sz w:val="36"/>
          <w:szCs w:val="36"/>
        </w:rPr>
        <w:t xml:space="preserve"> 2011-10-02</w:t>
      </w:r>
    </w:p>
    <w:p w:rsidR="00FC2EBE" w:rsidRPr="00790EB3" w:rsidRDefault="00FC2EBE" w:rsidP="00790EB3">
      <w:pPr>
        <w:pStyle w:val="Heading1"/>
        <w:ind w:left="0"/>
      </w:pPr>
      <w:r w:rsidRPr="00790EB3">
        <w:t xml:space="preserve">The decomposition of </w:t>
      </w:r>
      <w:r w:rsidRPr="00790EB3">
        <w:rPr>
          <w:i/>
        </w:rPr>
        <w:t xml:space="preserve">S </w:t>
      </w:r>
      <w:r w:rsidRPr="00790EB3">
        <w:t>matrix</w:t>
      </w:r>
    </w:p>
    <w:p w:rsidR="00FC2EBE" w:rsidRDefault="00FC2EBE" w:rsidP="00BC0CD7">
      <w:pPr>
        <w:ind w:left="720"/>
      </w:pPr>
      <w:r>
        <w:t>In previous version</w:t>
      </w:r>
      <w:r w:rsidR="00790EB3">
        <w:t>s</w:t>
      </w:r>
      <w:r>
        <w:t xml:space="preserve"> of my code, I used to </w:t>
      </w:r>
      <w:r w:rsidR="00CB387C">
        <w:t xml:space="preserve">decompose the </w:t>
      </w:r>
      <w:r w:rsidR="00CB387C">
        <w:rPr>
          <w:i/>
        </w:rPr>
        <w:t>S</w:t>
      </w:r>
      <w:r w:rsidR="00CB387C">
        <w:t xml:space="preserve"> matrix into </w:t>
      </w:r>
      <w:r w:rsidR="00CB387C">
        <w:rPr>
          <w:i/>
        </w:rPr>
        <w:t xml:space="preserve">H </w:t>
      </w:r>
      <w:r w:rsidR="00CB387C">
        <w:t>and</w:t>
      </w:r>
      <w:r w:rsidR="00CB387C">
        <w:rPr>
          <w:i/>
        </w:rPr>
        <w:t xml:space="preserve"> R</w:t>
      </w:r>
      <w:r w:rsidR="00CB387C">
        <w:t xml:space="preserve"> </w:t>
      </w:r>
      <w:proofErr w:type="gramStart"/>
      <w:r w:rsidR="00CB387C">
        <w:t xml:space="preserve">where </w:t>
      </w:r>
      <w:proofErr w:type="gramEnd"/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RH</m:t>
        </m:r>
      </m:oMath>
      <w:r w:rsidR="00CB387C">
        <w:t xml:space="preserve">, but </w:t>
      </w:r>
      <w:r w:rsidR="00790EB3">
        <w:t>we apply this trick</w:t>
      </w:r>
      <w:r w:rsidR="00CB387C">
        <w:t xml:space="preserve">, the generated </w:t>
      </w:r>
      <w:r w:rsidR="00CB387C">
        <w:rPr>
          <w:i/>
        </w:rPr>
        <w:t>H</w:t>
      </w:r>
      <w:r w:rsidR="00CB387C">
        <w:t xml:space="preserve"> and </w:t>
      </w:r>
      <w:r w:rsidR="00CB387C">
        <w:rPr>
          <w:i/>
        </w:rPr>
        <w:t xml:space="preserve">R </w:t>
      </w:r>
      <w:r w:rsidR="00CB387C">
        <w:t xml:space="preserve">cannot fully satisfy this standard, </w:t>
      </w:r>
      <w:r w:rsidR="00790EB3">
        <w:t>i.e.,</w:t>
      </w:r>
      <w:r w:rsidR="00CB387C">
        <w:t xml:space="preserve"> there is a difference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RH</m:t>
        </m:r>
      </m:oMath>
      <w:r w:rsidR="00CB387C">
        <w:t xml:space="preserve"> and </w:t>
      </w:r>
      <w:r w:rsidR="00CB387C">
        <w:rPr>
          <w:i/>
        </w:rPr>
        <w:t>S</w:t>
      </w:r>
      <w:r w:rsidR="00790EB3">
        <w:rPr>
          <w:i/>
        </w:rPr>
        <w:t>.</w:t>
      </w:r>
      <w:r w:rsidR="00CB387C">
        <w:t xml:space="preserve"> </w:t>
      </w:r>
      <w:r w:rsidR="00790EB3">
        <w:t>I</w:t>
      </w:r>
      <w:r w:rsidR="00CB387C">
        <w:t>n most case</w:t>
      </w:r>
      <w:r w:rsidR="00790EB3">
        <w:t>s</w:t>
      </w:r>
      <w:r w:rsidR="00CB387C">
        <w:t>, the difference is not big (</w:t>
      </w:r>
      <w:proofErr w:type="gramStart"/>
      <w:r w:rsidR="00CB387C">
        <w:t xml:space="preserve">around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-14</m:t>
            </m:r>
          </m:sup>
        </m:sSup>
      </m:oMath>
      <w:r w:rsidR="00CB387C">
        <w:t xml:space="preserve">), but in Alison’s Warfarin data, the difference can range from -0.34 to 0.4 which is really huge. Based on this observation, </w:t>
      </w:r>
      <w:r w:rsidR="00D70726">
        <w:t xml:space="preserve">I delete all the code related to </w:t>
      </w:r>
      <w:r w:rsidR="00D70726">
        <w:rPr>
          <w:i/>
        </w:rPr>
        <w:t>H</w:t>
      </w:r>
      <w:r w:rsidR="00D70726">
        <w:t xml:space="preserve"> and </w:t>
      </w:r>
      <w:r w:rsidR="00D70726">
        <w:rPr>
          <w:i/>
        </w:rPr>
        <w:t>R</w:t>
      </w:r>
      <w:r w:rsidR="00D70726">
        <w:t>, (</w:t>
      </w:r>
      <w:r w:rsidR="00D70726">
        <w:rPr>
          <w:i/>
        </w:rPr>
        <w:t xml:space="preserve">H </w:t>
      </w:r>
      <w:r w:rsidR="00D70726">
        <w:t xml:space="preserve">and </w:t>
      </w:r>
      <w:r w:rsidR="00D70726">
        <w:rPr>
          <w:i/>
        </w:rPr>
        <w:t xml:space="preserve">R </w:t>
      </w:r>
      <w:r w:rsidR="00D70726">
        <w:t xml:space="preserve">are used </w:t>
      </w:r>
      <w:r w:rsidR="00790EB3">
        <w:t>in the</w:t>
      </w:r>
      <w:r w:rsidR="00D70726">
        <w:t xml:space="preserve"> calculat</w:t>
      </w:r>
      <w:r w:rsidR="00790EB3">
        <w:t>ion for</w:t>
      </w:r>
      <w:r w:rsidR="00D70726">
        <w:t xml:space="preserve"> the conditional expectation and variance, and to facilitat</w:t>
      </w:r>
      <w:r w:rsidR="00790EB3">
        <w:t>ing</w:t>
      </w:r>
      <w:r w:rsidR="00D70726">
        <w:t xml:space="preserve"> the computation </w:t>
      </w:r>
      <w:proofErr w:type="gramStart"/>
      <w:r w:rsidR="00D70726">
        <w:t xml:space="preserve">for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70726">
        <w:t xml:space="preserve">) and replace them with the code using </w:t>
      </w:r>
      <w:r w:rsidR="00D70726">
        <w:rPr>
          <w:i/>
        </w:rPr>
        <w:t>S</w:t>
      </w:r>
      <w:r w:rsidR="00D70726">
        <w:t xml:space="preserve"> directly. I have double checked </w:t>
      </w:r>
      <w:r w:rsidR="00790EB3">
        <w:t>the results</w:t>
      </w:r>
      <w:r w:rsidR="00D70726">
        <w:t xml:space="preserve"> when the difference between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D70726">
        <w:t xml:space="preserve"> and </w:t>
      </w:r>
      <m:oMath>
        <m:r>
          <w:rPr>
            <w:rFonts w:ascii="Cambria Math" w:hAnsi="Cambria Math"/>
          </w:rPr>
          <m:t>S</m:t>
        </m:r>
      </m:oMath>
      <w:r w:rsidR="00D70726">
        <w:t xml:space="preserve"> is small, the result using </w:t>
      </w:r>
      <w:r w:rsidR="00D70726">
        <w:rPr>
          <w:i/>
        </w:rPr>
        <w:t>H</w:t>
      </w:r>
      <w:proofErr w:type="gramStart"/>
      <w:r w:rsidR="00D70726">
        <w:rPr>
          <w:i/>
        </w:rPr>
        <w:t>,R</w:t>
      </w:r>
      <w:proofErr w:type="gramEnd"/>
      <w:r w:rsidR="00D70726">
        <w:t xml:space="preserve"> are almost identical to the result using </w:t>
      </w:r>
      <w:r w:rsidR="00D70726">
        <w:rPr>
          <w:i/>
        </w:rPr>
        <w:t>S</w:t>
      </w:r>
      <w:r w:rsidR="00D70726">
        <w:t xml:space="preserve"> directly, but the later one is slower, since</w:t>
      </w:r>
      <w:r w:rsidR="00790EB3">
        <w:t xml:space="preserve"> the computation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90EB3">
        <w:t xml:space="preserve"> is proportional </w:t>
      </w:r>
      <w:r w:rsidR="00D70726">
        <w:t xml:space="preserve"> </w:t>
      </w:r>
      <w:r w:rsidR="00790EB3">
        <w:t>to the sample size</w:t>
      </w:r>
      <w:r w:rsidR="00D70726">
        <w:t>.</w:t>
      </w:r>
    </w:p>
    <w:p w:rsidR="00D70726" w:rsidRDefault="00D70726" w:rsidP="00BC0CD7">
      <w:pPr>
        <w:ind w:left="720"/>
      </w:pPr>
      <w:r>
        <w:t xml:space="preserve">BTW, I have a stupid question about the </w:t>
      </w:r>
      <w:r>
        <w:rPr>
          <w:i/>
        </w:rPr>
        <w:t>S</w:t>
      </w:r>
      <w:r>
        <w:t xml:space="preserve">. Do I have to force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i,i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since the genotype of the same people is always the same? But when I do so, the rank of </w:t>
      </w:r>
      <w:r>
        <w:rPr>
          <w:i/>
        </w:rPr>
        <w:t>S</w:t>
      </w:r>
      <w:r>
        <w:t xml:space="preserve"> becomes</w:t>
      </w:r>
      <w:r w:rsidR="0044467A">
        <w:t xml:space="preserve"> very big so that I guess I should not do so.</w:t>
      </w:r>
    </w:p>
    <w:p w:rsidR="00BC0CD7" w:rsidRPr="00790EB3" w:rsidRDefault="00BC0CD7" w:rsidP="00790EB3">
      <w:pPr>
        <w:rPr>
          <w:b/>
          <w:sz w:val="28"/>
          <w:szCs w:val="28"/>
        </w:rPr>
      </w:pPr>
      <w:r w:rsidRPr="00790EB3">
        <w:rPr>
          <w:b/>
          <w:sz w:val="28"/>
          <w:szCs w:val="28"/>
        </w:rPr>
        <w:t>The EM algorithm</w:t>
      </w:r>
    </w:p>
    <w:p w:rsidR="00BC0CD7" w:rsidRDefault="00BC0CD7" w:rsidP="00BC0CD7">
      <w:pPr>
        <w:pStyle w:val="ListParagraph"/>
      </w:pPr>
      <w:r>
        <w:t xml:space="preserve">After the correction for the </w:t>
      </w:r>
      <w:r>
        <w:rPr>
          <w:i/>
        </w:rPr>
        <w:t>S</w:t>
      </w:r>
      <w:r>
        <w:t xml:space="preserve"> matrix decomposition, I tried to rerun the Gain data. For previo</w:t>
      </w:r>
      <w:r w:rsidR="0044467A">
        <w:t>us Gain data analysis, I just ra</w:t>
      </w:r>
      <w:r>
        <w:t>n the joint test for all possible genes combination</w:t>
      </w:r>
      <w:r w:rsidR="0044467A">
        <w:t>s</w:t>
      </w:r>
      <w:r>
        <w:t xml:space="preserve"> and the epitasis test for the genes combination</w:t>
      </w:r>
      <w:r w:rsidR="0044467A">
        <w:t>s</w:t>
      </w:r>
      <w:r>
        <w:t xml:space="preserve"> which has a significant p value</w:t>
      </w:r>
      <w:r w:rsidR="0044467A">
        <w:t xml:space="preserve"> for joint test</w:t>
      </w:r>
      <w:r>
        <w:t>. Since there are only 3 genes combinations hav</w:t>
      </w:r>
      <w:r w:rsidR="0044467A">
        <w:t xml:space="preserve">e a significant p value, I </w:t>
      </w:r>
      <w:r>
        <w:t>ran the Epitasis test for 3 times. But this time I want to run the One Gene test for each gene combination so I found another problem for the EM algorithm.</w:t>
      </w:r>
    </w:p>
    <w:p w:rsidR="00BC0CD7" w:rsidRDefault="00BC0CD7" w:rsidP="00BC0CD7">
      <w:pPr>
        <w:pStyle w:val="ListParagraph"/>
      </w:pPr>
      <w:r>
        <w:t>In the One Gene test, if I want to test the hypothesis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I need to use the EM algorithm to estimate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</w:t>
      </w:r>
      <m:oMath>
        <m:r>
          <w:rPr>
            <w:rFonts w:ascii="Cambria Math" w:hAnsi="Cambria Math"/>
          </w:rPr>
          <m:t>σ</m:t>
        </m:r>
      </m:oMath>
      <w:r>
        <w:t xml:space="preserve"> first. I found out the in some cases, the estimation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</w:t>
      </w:r>
      <w:proofErr w:type="spellStart"/>
      <w:r>
        <w:t>can not</w:t>
      </w:r>
      <w:proofErr w:type="spellEnd"/>
      <w:r>
        <w:t xml:space="preserve"> converge, it seems that it want to converge to 0 (I</w:t>
      </w:r>
      <w:r w:rsidR="0044467A">
        <w:t xml:space="preserve"> have</w:t>
      </w:r>
      <w:r>
        <w:t xml:space="preserve"> check</w:t>
      </w:r>
      <w:r w:rsidR="0044467A">
        <w:t>ed</w:t>
      </w:r>
      <w:r>
        <w:t xml:space="preserve"> the </w:t>
      </w:r>
      <w:r w:rsidR="00F31DDC">
        <w:t xml:space="preserve">estimated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31DDC">
        <w:t xml:space="preserve"> for each iteration for </w:t>
      </w:r>
      <w:r w:rsidR="0044467A">
        <w:t>one particular case</w:t>
      </w:r>
      <w:r w:rsidR="00F31DDC">
        <w:t xml:space="preserve"> and found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31DDC">
        <w:t xml:space="preserve"> drops from 1.5 to 0.004 after 6,000 iterations, then I tr</w:t>
      </w:r>
      <w:r w:rsidR="0044467A">
        <w:t>ied</w:t>
      </w:r>
      <w:r w:rsidR="00F31DDC">
        <w:t xml:space="preserve"> another genes combination and similar things happened.</w:t>
      </w:r>
      <w:r>
        <w:t>)</w:t>
      </w:r>
      <w:r w:rsidR="00F31DDC">
        <w:t xml:space="preserve">  Then I wondered whether my derivation or coding is wrong, but I checked </w:t>
      </w:r>
      <w:r w:rsidR="0044467A">
        <w:t xml:space="preserve">them for </w:t>
      </w:r>
      <w:r w:rsidR="00F31DDC">
        <w:t xml:space="preserve">three times and everything is correct. Finally, I ran the simulation again and the result shows me that the EM algorithm works perfectly for the simulated data. Even I set both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31DDC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31DDC">
        <w:t xml:space="preserve"> to 0, the estimations will converge at around 0.02.</w:t>
      </w:r>
    </w:p>
    <w:p w:rsidR="00F31DDC" w:rsidRPr="00BC0CD7" w:rsidRDefault="00F31DDC" w:rsidP="00BC0CD7">
      <w:pPr>
        <w:pStyle w:val="ListParagraph"/>
      </w:pPr>
      <w:r>
        <w:t xml:space="preserve">I think for the One Gene test, it is similar to your </w:t>
      </w:r>
      <m:oMath>
        <m:r>
          <w:rPr>
            <w:rFonts w:ascii="Cambria Math" w:hAnsi="Cambria Math"/>
          </w:rPr>
          <m:t>G×E</m:t>
        </m:r>
      </m:oMath>
      <w:r>
        <w:t xml:space="preserve"> test, so I wonder whet</w:t>
      </w:r>
      <w:r w:rsidR="0044467A">
        <w:t>her you met such problem before and how you solve it.</w:t>
      </w:r>
      <w:bookmarkStart w:id="0" w:name="_GoBack"/>
      <w:bookmarkEnd w:id="0"/>
      <w:r>
        <w:t xml:space="preserve"> (I read the </w:t>
      </w:r>
      <m:oMath>
        <m:r>
          <w:rPr>
            <w:rFonts w:ascii="Cambria Math" w:hAnsi="Cambria Math"/>
          </w:rPr>
          <m:t>G×E</m:t>
        </m:r>
      </m:oMath>
      <w:r>
        <w:t xml:space="preserve"> paper again and I think there may be some typo in the appendix</w:t>
      </w:r>
      <w:r w:rsidR="003870A4">
        <w:t>.</w:t>
      </w:r>
      <w:r>
        <w:t>)</w:t>
      </w:r>
      <w:r w:rsidR="003870A4">
        <w:t xml:space="preserve"> Also, since the simulation study </w:t>
      </w:r>
      <w:r w:rsidR="003870A4">
        <w:lastRenderedPageBreak/>
        <w:t xml:space="preserve">shows that if both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3870A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70A4">
        <w:t xml:space="preserve"> are 0, the estimations are around 0.02, I can just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70A4">
        <w:t xml:space="preserve"> to zero if the estimation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3870A4">
        <w:t xml:space="preserve"> is smaller than 0.01?</w:t>
      </w:r>
    </w:p>
    <w:sectPr w:rsidR="00F31DDC" w:rsidRPr="00B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F5D63"/>
    <w:multiLevelType w:val="hybridMultilevel"/>
    <w:tmpl w:val="D6E0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143D50"/>
    <w:multiLevelType w:val="hybridMultilevel"/>
    <w:tmpl w:val="196A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BE"/>
    <w:rsid w:val="003870A4"/>
    <w:rsid w:val="0044467A"/>
    <w:rsid w:val="0061625B"/>
    <w:rsid w:val="00645BD0"/>
    <w:rsid w:val="00790EB3"/>
    <w:rsid w:val="00BB1982"/>
    <w:rsid w:val="00BC0CD7"/>
    <w:rsid w:val="00CB387C"/>
    <w:rsid w:val="00CF321B"/>
    <w:rsid w:val="00D70726"/>
    <w:rsid w:val="00F31DDC"/>
    <w:rsid w:val="00F86789"/>
    <w:rsid w:val="00FC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7C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790EB3"/>
    <w:pPr>
      <w:keepNext/>
      <w:keepLines/>
      <w:spacing w:after="0" w:line="300" w:lineRule="auto"/>
      <w:ind w:left="72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790EB3"/>
    <w:rPr>
      <w:rFonts w:ascii="Century Schoolbook" w:eastAsiaTheme="majorEastAsia" w:hAnsi="Century Schoolbook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C2E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2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87C"/>
    <w:pPr>
      <w:spacing w:before="120" w:after="120"/>
      <w:jc w:val="both"/>
    </w:pPr>
    <w:rPr>
      <w:rFonts w:ascii="Century Schoolbook" w:hAnsi="Century Schoolbook"/>
    </w:rPr>
  </w:style>
  <w:style w:type="paragraph" w:styleId="Heading1">
    <w:name w:val="heading 1"/>
    <w:aliases w:val="My log"/>
    <w:basedOn w:val="Normal"/>
    <w:next w:val="Normal"/>
    <w:link w:val="Heading1Char"/>
    <w:autoRedefine/>
    <w:uiPriority w:val="9"/>
    <w:qFormat/>
    <w:rsid w:val="00790EB3"/>
    <w:pPr>
      <w:keepNext/>
      <w:keepLines/>
      <w:spacing w:after="0" w:line="300" w:lineRule="auto"/>
      <w:ind w:left="72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25B"/>
    <w:pPr>
      <w:spacing w:after="0" w:line="288" w:lineRule="auto"/>
      <w:jc w:val="both"/>
    </w:pPr>
    <w:rPr>
      <w:rFonts w:ascii="Times New Roman" w:hAnsi="Times New Roman"/>
    </w:rPr>
  </w:style>
  <w:style w:type="character" w:customStyle="1" w:styleId="Heading1Char">
    <w:name w:val="Heading 1 Char"/>
    <w:aliases w:val="My log Char"/>
    <w:basedOn w:val="DefaultParagraphFont"/>
    <w:link w:val="Heading1"/>
    <w:uiPriority w:val="9"/>
    <w:rsid w:val="00790EB3"/>
    <w:rPr>
      <w:rFonts w:ascii="Century Schoolbook" w:eastAsiaTheme="majorEastAsia" w:hAnsi="Century Schoolbook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C2E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2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Wang</dc:creator>
  <cp:lastModifiedBy>Xin Wang</cp:lastModifiedBy>
  <cp:revision>6</cp:revision>
  <cp:lastPrinted>2011-10-03T03:58:00Z</cp:lastPrinted>
  <dcterms:created xsi:type="dcterms:W3CDTF">2011-10-03T02:52:00Z</dcterms:created>
  <dcterms:modified xsi:type="dcterms:W3CDTF">2011-10-03T03:59:00Z</dcterms:modified>
</cp:coreProperties>
</file>