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6BC4B" w14:textId="77777777" w:rsidR="00EF192D" w:rsidRPr="002B6954" w:rsidRDefault="00E401F4" w:rsidP="00EF192D">
      <w:pPr>
        <w:pStyle w:val="Heading3"/>
        <w:rPr>
          <w:rFonts w:eastAsia="Times New Roman"/>
          <w:cs/>
        </w:rPr>
      </w:pPr>
      <w:bookmarkStart w:id="0" w:name="_Toc17375241"/>
      <w:bookmarkStart w:id="1" w:name="_GoBack"/>
      <w:bookmarkEnd w:id="1"/>
      <w:r>
        <w:rPr>
          <w:cs/>
        </w:rPr>
        <w:t xml:space="preserve">โปรแกรมที่ </w:t>
      </w:r>
      <w:r>
        <w:rPr>
          <w:rFonts w:hint="cs"/>
          <w:cs/>
        </w:rPr>
        <w:t xml:space="preserve">๕ </w:t>
      </w:r>
      <w:r w:rsidR="00EF192D" w:rsidRPr="00EF192D">
        <w:rPr>
          <w:cs/>
        </w:rPr>
        <w:t>ส่งเสริมการวิจัยขั้นแนวหน้า และการวิจัยพื้นฐานที่ประเทศไทยมีศักยภาพ</w:t>
      </w:r>
      <w:bookmarkEnd w:id="0"/>
    </w:p>
    <w:p w14:paraId="7BC27058" w14:textId="04F966FB" w:rsidR="00D2428B" w:rsidRPr="00D2428B" w:rsidRDefault="00D2428B" w:rsidP="00D2428B">
      <w:pPr>
        <w:spacing w:before="240" w:after="120" w:line="240" w:lineRule="auto"/>
        <w:ind w:firstLine="720"/>
        <w:jc w:val="thaiDistribute"/>
        <w:textAlignment w:val="top"/>
        <w:rPr>
          <w:rFonts w:ascii="TH SarabunIT๙" w:eastAsia="Times New Roman" w:hAnsi="TH SarabunIT๙" w:cs="TH SarabunIT๙"/>
          <w:cs/>
        </w:rPr>
      </w:pPr>
      <w:r w:rsidRPr="00D2428B">
        <w:rPr>
          <w:rFonts w:ascii="TH SarabunIT๙" w:eastAsia="Times New Roman" w:hAnsi="TH SarabunIT๙" w:cs="TH SarabunIT๙"/>
          <w:cs/>
        </w:rPr>
        <w:t>ปัจจุบันการจำแนกการวิจัยพื้นฐานและการวิจัยประยุกต์เริ่มไม่ชัดเจน เนื่องจากความรู้และเทคโนโลยีที่เกิดขึ้นใหม่ล้วนมีรากฐานจากการวิจัยที่ซ้อนทับกันมากขึ้น ดังนั้นการ</w:t>
      </w:r>
      <w:r>
        <w:rPr>
          <w:rFonts w:ascii="TH SarabunIT๙" w:eastAsia="Times New Roman" w:hAnsi="TH SarabunIT๙" w:cs="TH SarabunIT๙" w:hint="cs"/>
          <w:cs/>
        </w:rPr>
        <w:t>ส่งเสริมการ</w:t>
      </w:r>
      <w:r w:rsidRPr="00D2428B">
        <w:rPr>
          <w:rFonts w:ascii="TH SarabunIT๙" w:eastAsia="Times New Roman" w:hAnsi="TH SarabunIT๙" w:cs="TH SarabunIT๙"/>
          <w:cs/>
        </w:rPr>
        <w:t>วิจัยขั้นแนวหน้า (</w:t>
      </w:r>
      <w:r w:rsidRPr="00D2428B">
        <w:rPr>
          <w:rFonts w:ascii="TH SarabunIT๙" w:eastAsia="Times New Roman" w:hAnsi="TH SarabunIT๙" w:cs="TH SarabunIT๙"/>
        </w:rPr>
        <w:t xml:space="preserve">Frontier Research) </w:t>
      </w:r>
      <w:r w:rsidRPr="00D2428B">
        <w:rPr>
          <w:rFonts w:ascii="TH SarabunIT๙" w:eastAsia="Times New Roman" w:hAnsi="TH SarabunIT๙" w:cs="TH SarabunIT๙"/>
          <w:cs/>
        </w:rPr>
        <w:t>จึงมุ่งไปในทิศที่นำไปสู่ความเป็นพื้นฐานขั้นสูงที่เป็นองค์ความรู้ใหม่ (</w:t>
      </w:r>
      <w:r w:rsidRPr="00D2428B">
        <w:rPr>
          <w:rFonts w:ascii="TH SarabunIT๙" w:eastAsia="Times New Roman" w:hAnsi="TH SarabunIT๙" w:cs="TH SarabunIT๙"/>
        </w:rPr>
        <w:t xml:space="preserve">Fundamental advancement beyond frontier of knowledge) </w:t>
      </w:r>
      <w:r w:rsidRPr="00D2428B">
        <w:rPr>
          <w:rFonts w:ascii="TH SarabunIT๙" w:eastAsia="Times New Roman" w:hAnsi="TH SarabunIT๙" w:cs="TH SarabunIT๙"/>
          <w:cs/>
        </w:rPr>
        <w:t>โดยไม่ได้จำกัดว่าต้องเป็นงานวิจัยพื้นฐาน งานวิจัยประยุกต์ หรืองานวิจัยอุตสาหกรรม ดังนั้นผลลัพธ์ที่ได้จากการวิจัยขั้นแนวหน้าอาจจำแนกตามวัตถุประสงค์ข้างต้นได้เป็น 3 ลักษณะดังนี้ 1) การนำไปสู่การค้นพบสิ่งใหม่ (</w:t>
      </w:r>
      <w:r w:rsidRPr="00D2428B">
        <w:rPr>
          <w:rFonts w:ascii="TH SarabunIT๙" w:eastAsia="Times New Roman" w:hAnsi="TH SarabunIT๙" w:cs="TH SarabunIT๙"/>
        </w:rPr>
        <w:t xml:space="preserve">New discovery) </w:t>
      </w:r>
      <w:r w:rsidRPr="00D2428B">
        <w:rPr>
          <w:rFonts w:ascii="TH SarabunIT๙" w:eastAsia="Times New Roman" w:hAnsi="TH SarabunIT๙" w:cs="TH SarabunIT๙"/>
          <w:cs/>
        </w:rPr>
        <w:t>2) การทำสำเร็จเป็นครั้งแรกในโลก (</w:t>
      </w:r>
      <w:r w:rsidRPr="00D2428B">
        <w:rPr>
          <w:rFonts w:ascii="TH SarabunIT๙" w:eastAsia="Times New Roman" w:hAnsi="TH SarabunIT๙" w:cs="TH SarabunIT๙"/>
        </w:rPr>
        <w:t xml:space="preserve">First in class) </w:t>
      </w:r>
      <w:r w:rsidRPr="00D2428B">
        <w:rPr>
          <w:rFonts w:ascii="TH SarabunIT๙" w:eastAsia="Times New Roman" w:hAnsi="TH SarabunIT๙" w:cs="TH SarabunIT๙"/>
          <w:cs/>
        </w:rPr>
        <w:t>3) การสร้างสิ่งที่ดีที่สุดในโลก (</w:t>
      </w:r>
      <w:r w:rsidRPr="00D2428B">
        <w:rPr>
          <w:rFonts w:ascii="TH SarabunIT๙" w:eastAsia="Times New Roman" w:hAnsi="TH SarabunIT๙" w:cs="TH SarabunIT๙"/>
        </w:rPr>
        <w:t xml:space="preserve">Best in class) </w:t>
      </w:r>
      <w:r w:rsidRPr="00D2428B">
        <w:rPr>
          <w:rFonts w:ascii="TH SarabunIT๙" w:eastAsia="Times New Roman" w:hAnsi="TH SarabunIT๙" w:cs="TH SarabunIT๙"/>
          <w:cs/>
        </w:rPr>
        <w:t>ซึ่งทั้งสามประเภทนี้ล้วนแต่ก้าวข้ามขอบเขตของความรู้ทั้งสิ้น อย่างไรก็ดี สิ่งที่อาจจะช่วยให้จำแนกงานวิจัยพื้นฐานและงานวิจัยขั้นแนวหน้าก็คือเป้าหมายในการตอบสนองความท้าทายที่จะเกิดขึ้นในอนาคต งานวิจัยพื้นฐานมุ่งสร้างความรู้ใหม่โดยไม่กล่าวถึงเป้าหมายในการตอบสนองความท้าทายของอนาคต ในขณะที่งานวิจัยขั้นแนวหน้าคำนึงถึงเป้าหมายในการตอบสนองความท้าทายดังกล่าว ประวัติศาสตร์ที่ผ่านมาแสดงให้เห็นว่าการวิจัยทั้งสองแบบเกื้อกูลและพึ่งพาอาศัยกัน หากสามารถลงทุนการวิจัยทั้งสองกลุ่มอย่างสมดุล จะก่อให้เกิดประสิทธิภาพทั้งในการสร้างความรู้ใหม่ สร้างเทคโนโลยีใหม่และสร้างความพร้อมในการรับมือความท้าทายในอนาคต</w:t>
      </w:r>
    </w:p>
    <w:p w14:paraId="6D5CDDC5" w14:textId="77777777" w:rsidR="00D2428B" w:rsidRPr="00D2428B" w:rsidRDefault="00D2428B" w:rsidP="00D2428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center" w:pos="5027"/>
        </w:tabs>
        <w:spacing w:after="0" w:line="240" w:lineRule="auto"/>
        <w:rPr>
          <w:rFonts w:ascii="TH SarabunIT๙" w:hAnsi="TH SarabunIT๙" w:cs="TH SarabunIT๙"/>
          <w:b/>
          <w:bCs/>
        </w:rPr>
      </w:pPr>
      <w:r>
        <w:rPr>
          <w:b/>
          <w:bCs/>
          <w:cs/>
        </w:rPr>
        <w:tab/>
      </w:r>
      <w:r w:rsidRPr="00D2428B">
        <w:rPr>
          <w:rFonts w:ascii="TH SarabunIT๙" w:hAnsi="TH SarabunIT๙" w:cs="TH SarabunIT๙"/>
          <w:b/>
          <w:bCs/>
          <w:cs/>
        </w:rPr>
        <w:t>เป้าหมายและผลสัมฤทธิ์ที่สำคัญ (</w:t>
      </w:r>
      <w:r w:rsidRPr="00D2428B">
        <w:rPr>
          <w:rFonts w:ascii="TH SarabunIT๙" w:hAnsi="TH SarabunIT๙" w:cs="TH SarabunIT๙"/>
          <w:b/>
          <w:bCs/>
        </w:rPr>
        <w:t>Objectives and Key Results: OKR)</w:t>
      </w:r>
    </w:p>
    <w:p w14:paraId="1EB4CDDF" w14:textId="77777777" w:rsidR="00D2428B" w:rsidRPr="00D2428B" w:rsidRDefault="00D2428B" w:rsidP="00D2428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after="0" w:line="240" w:lineRule="auto"/>
        <w:rPr>
          <w:rFonts w:ascii="TH SarabunIT๙" w:hAnsi="TH SarabunIT๙" w:cs="TH SarabunIT๙"/>
          <w:b/>
          <w:bCs/>
        </w:rPr>
      </w:pPr>
      <w:r w:rsidRPr="00A80A47">
        <w:rPr>
          <w:b/>
          <w:bCs/>
        </w:rPr>
        <w:t>O1.5</w:t>
      </w:r>
      <w:r w:rsidRPr="00A80A47">
        <w:rPr>
          <w:b/>
          <w:bCs/>
          <w:lang w:val="en-GB"/>
        </w:rPr>
        <w:t>a</w:t>
      </w:r>
      <w:r w:rsidRPr="00D2428B">
        <w:rPr>
          <w:rFonts w:ascii="TH SarabunIT๙" w:hAnsi="TH SarabunIT๙" w:cs="TH SarabunIT๙"/>
          <w:b/>
          <w:bCs/>
        </w:rPr>
        <w:t xml:space="preserve">   </w:t>
      </w:r>
      <w:r w:rsidRPr="00D2428B">
        <w:rPr>
          <w:rFonts w:ascii="TH SarabunIT๙" w:hAnsi="TH SarabunIT๙" w:cs="TH SarabunIT๙"/>
          <w:b/>
          <w:bCs/>
          <w:cs/>
        </w:rPr>
        <w:t>พัฒนาระบบนิเวศการวิจัยพื้นฐานและการวิจัยขั้นแนวหน้าให้เกิดขึ้น</w:t>
      </w:r>
    </w:p>
    <w:p w14:paraId="61233FBB" w14:textId="01E2EF3B" w:rsidR="00D2428B" w:rsidRPr="00D2428B" w:rsidRDefault="00D2428B" w:rsidP="00B7641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800"/>
        </w:tabs>
        <w:spacing w:after="0" w:line="240" w:lineRule="auto"/>
        <w:ind w:firstLine="810"/>
        <w:rPr>
          <w:rFonts w:ascii="TH SarabunIT๙" w:hAnsi="TH SarabunIT๙" w:cs="TH SarabunIT๙"/>
          <w:cs/>
        </w:rPr>
      </w:pPr>
      <w:r w:rsidRPr="00A80A47">
        <w:t>KR1</w:t>
      </w:r>
      <w:r w:rsidRPr="00A80A47">
        <w:rPr>
          <w:cs/>
        </w:rPr>
        <w:t>.</w:t>
      </w:r>
      <w:r w:rsidRPr="00A80A47">
        <w:t>5</w:t>
      </w:r>
      <w:r w:rsidRPr="00A80A47">
        <w:rPr>
          <w:lang w:val="en-GB"/>
        </w:rPr>
        <w:t>a</w:t>
      </w:r>
      <w:r w:rsidRPr="00A80A47">
        <w:rPr>
          <w:cs/>
        </w:rPr>
        <w:t>.1</w:t>
      </w:r>
      <w:r w:rsidRPr="00D2428B">
        <w:rPr>
          <w:rFonts w:ascii="TH SarabunIT๙" w:hAnsi="TH SarabunIT๙" w:cs="TH SarabunIT๙"/>
        </w:rPr>
        <w:tab/>
      </w:r>
      <w:r w:rsidRPr="00D2428B">
        <w:rPr>
          <w:rFonts w:ascii="TH SarabunIT๙" w:hAnsi="TH SarabunIT๙" w:cs="TH SarabunIT๙"/>
          <w:cs/>
        </w:rPr>
        <w:t>กรอบการวิจัย กระบวนการให้ทุน การติดตามและประเมินผลการวิจัยพื้นฐานและการวิจัยขั้นแนวหน้า</w:t>
      </w:r>
    </w:p>
    <w:p w14:paraId="7F418A89" w14:textId="2DCCC1DE" w:rsidR="00D2428B" w:rsidRPr="00C17CFB" w:rsidRDefault="00D2428B" w:rsidP="00B7641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800"/>
        </w:tabs>
        <w:spacing w:after="0" w:line="240" w:lineRule="auto"/>
        <w:ind w:firstLine="810"/>
        <w:rPr>
          <w:rFonts w:ascii="TH SarabunIT๙" w:hAnsi="TH SarabunIT๙" w:cs="TH SarabunIT๙"/>
          <w:cs/>
        </w:rPr>
      </w:pPr>
      <w:r w:rsidRPr="00A80A47">
        <w:t>KR1</w:t>
      </w:r>
      <w:r w:rsidRPr="00A80A47">
        <w:rPr>
          <w:cs/>
        </w:rPr>
        <w:t>.</w:t>
      </w:r>
      <w:r w:rsidRPr="00A80A47">
        <w:t>5a</w:t>
      </w:r>
      <w:r w:rsidRPr="00A80A47">
        <w:rPr>
          <w:cs/>
        </w:rPr>
        <w:t>.2</w:t>
      </w:r>
      <w:r w:rsidRPr="00A80A47">
        <w:tab/>
      </w:r>
      <w:r w:rsidRPr="00D2428B">
        <w:rPr>
          <w:rFonts w:ascii="TH SarabunIT๙" w:hAnsi="TH SarabunIT๙" w:cs="TH SarabunIT๙"/>
          <w:cs/>
        </w:rPr>
        <w:t>โครงสร้างพื้นฐานการวิจัยพื้นฐานและการวิจัยขั้นแนวหน้า เช่น ห้องสมุดและแหล่งค้นคว้า ห้องปฏิบัติการกลาง (</w:t>
      </w:r>
      <w:r w:rsidRPr="00D2428B">
        <w:rPr>
          <w:rFonts w:ascii="TH SarabunIT๙" w:hAnsi="TH SarabunIT๙" w:cs="TH SarabunIT๙"/>
        </w:rPr>
        <w:t xml:space="preserve">central facility) </w:t>
      </w:r>
      <w:r w:rsidRPr="00D2428B">
        <w:rPr>
          <w:rFonts w:ascii="TH SarabunIT๙" w:hAnsi="TH SarabunIT๙" w:cs="TH SarabunIT๙"/>
          <w:cs/>
        </w:rPr>
        <w:t>การจัดทำวารสารวิชาการ การประชุมวิชาการ องค์กรวิชาการเฉพาะทางและองค์กรให้ทุนที่เชี่ยวชาญในการให้ทุนวิจัยพื้นฐานและการวิจัยขั้นแนวหน้า</w:t>
      </w:r>
    </w:p>
    <w:p w14:paraId="106C93A5" w14:textId="77777777" w:rsidR="00C17CFB" w:rsidRDefault="00D2428B" w:rsidP="00D2428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after="0" w:line="240" w:lineRule="auto"/>
        <w:rPr>
          <w:rFonts w:ascii="TH SarabunIT๙" w:hAnsi="TH SarabunIT๙" w:cs="TH SarabunIT๙"/>
          <w:b/>
          <w:bCs/>
        </w:rPr>
      </w:pPr>
      <w:proofErr w:type="gramStart"/>
      <w:r w:rsidRPr="00A80A47">
        <w:rPr>
          <w:b/>
          <w:bCs/>
        </w:rPr>
        <w:t>O1.5b</w:t>
      </w:r>
      <w:r w:rsidRPr="00D2428B">
        <w:rPr>
          <w:rFonts w:ascii="TH SarabunIT๙" w:hAnsi="TH SarabunIT๙" w:cs="TH SarabunIT๙"/>
          <w:b/>
          <w:bCs/>
        </w:rPr>
        <w:t xml:space="preserve">  </w:t>
      </w:r>
      <w:r w:rsidRPr="00D2428B">
        <w:rPr>
          <w:rFonts w:ascii="TH SarabunIT๙" w:hAnsi="TH SarabunIT๙" w:cs="TH SarabunIT๙"/>
          <w:b/>
          <w:bCs/>
          <w:cs/>
        </w:rPr>
        <w:t>พัฒนาความรู้ด้านวิทยาศาสตร์</w:t>
      </w:r>
      <w:proofErr w:type="gramEnd"/>
      <w:r w:rsidRPr="00D2428B">
        <w:rPr>
          <w:rFonts w:ascii="TH SarabunIT๙" w:hAnsi="TH SarabunIT๙" w:cs="TH SarabunIT๙"/>
          <w:b/>
          <w:bCs/>
          <w:cs/>
        </w:rPr>
        <w:t xml:space="preserve"> มนุษยศาสตร์และสังคมศาสตร์ที่จำเป็นในการสร้างโอกาสให้คนไทยเป็น</w:t>
      </w:r>
    </w:p>
    <w:p w14:paraId="3068EDBF" w14:textId="77777777" w:rsidR="00D2428B" w:rsidRPr="00D2428B" w:rsidRDefault="00D2428B" w:rsidP="00C17CF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after="0" w:line="240" w:lineRule="auto"/>
        <w:ind w:firstLine="720"/>
        <w:rPr>
          <w:rFonts w:ascii="TH SarabunIT๙" w:hAnsi="TH SarabunIT๙" w:cs="TH SarabunIT๙"/>
          <w:b/>
          <w:bCs/>
        </w:rPr>
      </w:pPr>
      <w:r w:rsidRPr="00D2428B">
        <w:rPr>
          <w:rFonts w:ascii="TH SarabunIT๙" w:hAnsi="TH SarabunIT๙" w:cs="TH SarabunIT๙"/>
          <w:b/>
          <w:bCs/>
          <w:cs/>
        </w:rPr>
        <w:t>เจ้าของเทคโนโลยีและนวัตกรรมที่ตอบสนองความท้าทายในอนาคตของประเทศ</w:t>
      </w:r>
    </w:p>
    <w:p w14:paraId="68C322ED" w14:textId="6DB85414" w:rsidR="00D2428B" w:rsidRPr="00D2428B" w:rsidRDefault="00D2428B" w:rsidP="00B7641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800"/>
        </w:tabs>
        <w:spacing w:after="0" w:line="240" w:lineRule="auto"/>
        <w:ind w:firstLine="720"/>
        <w:rPr>
          <w:rFonts w:ascii="TH SarabunIT๙" w:hAnsi="TH SarabunIT๙" w:cs="TH SarabunIT๙"/>
        </w:rPr>
      </w:pPr>
      <w:r w:rsidRPr="00A80A47">
        <w:t>KR1</w:t>
      </w:r>
      <w:r w:rsidRPr="00A80A47">
        <w:rPr>
          <w:cs/>
        </w:rPr>
        <w:t>.</w:t>
      </w:r>
      <w:r w:rsidRPr="00A80A47">
        <w:t>5</w:t>
      </w:r>
      <w:r w:rsidRPr="00A80A47">
        <w:rPr>
          <w:lang w:val="en-GB"/>
        </w:rPr>
        <w:t>b</w:t>
      </w:r>
      <w:r w:rsidRPr="00A80A47">
        <w:rPr>
          <w:cs/>
        </w:rPr>
        <w:t>.1</w:t>
      </w:r>
      <w:r w:rsidRPr="00A80A47">
        <w:tab/>
      </w:r>
      <w:r w:rsidRPr="00D2428B">
        <w:rPr>
          <w:rFonts w:ascii="TH SarabunIT๙" w:hAnsi="TH SarabunIT๙" w:cs="TH SarabunIT๙"/>
          <w:cs/>
        </w:rPr>
        <w:t>องค์ความรู้และกระบวนทัศน์ใหม่ทางมนุษยศาสตร์และสังคมศาสตร์ที่สร้างความเข้าใจและทำให้เกิดการเปลี่ยนแปลงของสังคม อย่างน้อย ๓ เรื่อง</w:t>
      </w:r>
    </w:p>
    <w:p w14:paraId="5E9D21C6" w14:textId="34A9653F" w:rsidR="00D2428B" w:rsidRPr="00D2428B" w:rsidRDefault="00D2428B" w:rsidP="00B7641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800"/>
        </w:tabs>
        <w:spacing w:after="0" w:line="240" w:lineRule="auto"/>
        <w:ind w:firstLine="720"/>
        <w:rPr>
          <w:rFonts w:ascii="TH SarabunIT๙" w:hAnsi="TH SarabunIT๙" w:cs="TH SarabunIT๙"/>
        </w:rPr>
      </w:pPr>
      <w:r w:rsidRPr="00A80A47">
        <w:t>KR1</w:t>
      </w:r>
      <w:r w:rsidRPr="00A80A47">
        <w:rPr>
          <w:cs/>
        </w:rPr>
        <w:t>.</w:t>
      </w:r>
      <w:r w:rsidRPr="00A80A47">
        <w:t>5b</w:t>
      </w:r>
      <w:r w:rsidRPr="00A80A47">
        <w:rPr>
          <w:cs/>
        </w:rPr>
        <w:t>.2</w:t>
      </w:r>
      <w:r w:rsidRPr="00D2428B">
        <w:rPr>
          <w:rFonts w:ascii="TH SarabunIT๙" w:hAnsi="TH SarabunIT๙" w:cs="TH SarabunIT๙"/>
        </w:rPr>
        <w:tab/>
      </w:r>
      <w:r w:rsidRPr="00D2428B">
        <w:rPr>
          <w:rFonts w:ascii="TH SarabunIT๙" w:hAnsi="TH SarabunIT๙" w:cs="TH SarabunIT๙"/>
          <w:cs/>
        </w:rPr>
        <w:t>จำนวนบทความวิจัยที่ได้รับการตีพิมพ์ในวารสารวิชาการระดับชาติและนานาชาติ (</w:t>
      </w:r>
      <w:r w:rsidRPr="00D2428B">
        <w:rPr>
          <w:rFonts w:ascii="TH SarabunIT๙" w:hAnsi="TH SarabunIT๙" w:cs="TH SarabunIT๙"/>
        </w:rPr>
        <w:t>Top-tier Journals)</w:t>
      </w:r>
      <w:r w:rsidRPr="00D2428B">
        <w:rPr>
          <w:rFonts w:ascii="TH SarabunIT๙" w:hAnsi="TH SarabunIT๙" w:cs="TH SarabunIT๙"/>
          <w:cs/>
        </w:rPr>
        <w:t xml:space="preserve"> อย่างน้อย ๕๐ ฉบับ</w:t>
      </w:r>
    </w:p>
    <w:p w14:paraId="33A36AE7" w14:textId="013FA93E" w:rsidR="00D2428B" w:rsidRPr="00D2428B" w:rsidRDefault="00D2428B" w:rsidP="00B7641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800"/>
        </w:tabs>
        <w:spacing w:after="0" w:line="240" w:lineRule="auto"/>
        <w:ind w:firstLine="720"/>
        <w:rPr>
          <w:rFonts w:ascii="TH SarabunIT๙" w:hAnsi="TH SarabunIT๙" w:cs="TH SarabunIT๙"/>
        </w:rPr>
      </w:pPr>
      <w:r w:rsidRPr="00A80A47">
        <w:t>KR1.5b.3</w:t>
      </w:r>
      <w:r w:rsidRPr="00D2428B">
        <w:rPr>
          <w:rFonts w:ascii="TH SarabunIT๙" w:hAnsi="TH SarabunIT๙" w:cs="TH SarabunIT๙"/>
        </w:rPr>
        <w:tab/>
      </w:r>
      <w:r w:rsidRPr="00D2428B">
        <w:rPr>
          <w:rFonts w:ascii="TH SarabunIT๙" w:hAnsi="TH SarabunIT๙" w:cs="TH SarabunIT๙"/>
          <w:cs/>
        </w:rPr>
        <w:t>ผลงานวิจัยที่เป็นการค้นพบสิ่งใหม่ (</w:t>
      </w:r>
      <w:r w:rsidRPr="00D2428B">
        <w:rPr>
          <w:rFonts w:ascii="TH SarabunIT๙" w:hAnsi="TH SarabunIT๙" w:cs="TH SarabunIT๙"/>
        </w:rPr>
        <w:t xml:space="preserve">New Discovery) </w:t>
      </w:r>
      <w:r w:rsidRPr="00D2428B">
        <w:rPr>
          <w:rFonts w:ascii="TH SarabunIT๙" w:hAnsi="TH SarabunIT๙" w:cs="TH SarabunIT๙"/>
          <w:cs/>
        </w:rPr>
        <w:t>การทำสำเร็จเป็นครั้งแรกในโลก (</w:t>
      </w:r>
      <w:r w:rsidRPr="00D2428B">
        <w:rPr>
          <w:rFonts w:ascii="TH SarabunIT๙" w:hAnsi="TH SarabunIT๙" w:cs="TH SarabunIT๙"/>
        </w:rPr>
        <w:t xml:space="preserve">First in Class) </w:t>
      </w:r>
      <w:r w:rsidRPr="00D2428B">
        <w:rPr>
          <w:rFonts w:ascii="TH SarabunIT๙" w:hAnsi="TH SarabunIT๙" w:cs="TH SarabunIT๙"/>
          <w:cs/>
        </w:rPr>
        <w:t>หรือการสร้างสิ่งที่ดีที่สุดในโลก (</w:t>
      </w:r>
      <w:r w:rsidRPr="00D2428B">
        <w:rPr>
          <w:rFonts w:ascii="TH SarabunIT๙" w:hAnsi="TH SarabunIT๙" w:cs="TH SarabunIT๙"/>
        </w:rPr>
        <w:t>Best in Class)</w:t>
      </w:r>
      <w:r w:rsidRPr="00D2428B">
        <w:rPr>
          <w:rFonts w:ascii="TH SarabunIT๙" w:hAnsi="TH SarabunIT๙" w:cs="TH SarabunIT๙"/>
          <w:cs/>
        </w:rPr>
        <w:t xml:space="preserve"> อย่างน้อย ๓ เรื่อง</w:t>
      </w:r>
    </w:p>
    <w:p w14:paraId="2B7A8D9D" w14:textId="6EFEE40A" w:rsidR="00D2428B" w:rsidRPr="00D2428B" w:rsidRDefault="00D2428B" w:rsidP="00B7641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800"/>
        </w:tabs>
        <w:spacing w:after="0" w:line="240" w:lineRule="auto"/>
        <w:ind w:firstLine="720"/>
        <w:rPr>
          <w:rFonts w:ascii="TH SarabunIT๙" w:hAnsi="TH SarabunIT๙" w:cs="TH SarabunIT๙"/>
        </w:rPr>
      </w:pPr>
      <w:r w:rsidRPr="00A80A47">
        <w:t>KR1.5b.4</w:t>
      </w:r>
      <w:r w:rsidRPr="00A80A47">
        <w:tab/>
      </w:r>
      <w:r w:rsidRPr="00D2428B">
        <w:rPr>
          <w:rFonts w:ascii="TH SarabunIT๙" w:hAnsi="TH SarabunIT๙" w:cs="TH SarabunIT๙"/>
          <w:cs/>
        </w:rPr>
        <w:t xml:space="preserve">เครือข่ายนักวิจัยไทยมีส่วนร่วมใน </w:t>
      </w:r>
      <w:r w:rsidRPr="00D2428B">
        <w:rPr>
          <w:rFonts w:ascii="TH SarabunIT๙" w:hAnsi="TH SarabunIT๙" w:cs="TH SarabunIT๙"/>
        </w:rPr>
        <w:t xml:space="preserve">global research value chain </w:t>
      </w:r>
      <w:r w:rsidRPr="00D2428B">
        <w:rPr>
          <w:rFonts w:ascii="TH SarabunIT๙" w:hAnsi="TH SarabunIT๙" w:cs="TH SarabunIT๙"/>
          <w:cs/>
        </w:rPr>
        <w:t>เกิดโครงการวิจัยร่วมกับกลุ่มวิจัยสำคัญของโลกหรือได้รับทุนวิจัยจากหน่วยงานให้ทุนสำคัญของโลก อย่างน้อย ๑๐ โครงการ</w:t>
      </w:r>
    </w:p>
    <w:p w14:paraId="2A0EA50E" w14:textId="0425287F" w:rsidR="00D2428B" w:rsidRPr="00D2428B" w:rsidRDefault="00D2428B" w:rsidP="00B7641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800"/>
        </w:tabs>
        <w:spacing w:after="0" w:line="240" w:lineRule="auto"/>
        <w:ind w:firstLine="720"/>
        <w:rPr>
          <w:rFonts w:ascii="TH SarabunIT๙" w:hAnsi="TH SarabunIT๙" w:cs="TH SarabunIT๙"/>
        </w:rPr>
      </w:pPr>
      <w:r w:rsidRPr="00A80A47">
        <w:lastRenderedPageBreak/>
        <w:t xml:space="preserve">KR1.5b.5 </w:t>
      </w:r>
      <w:r w:rsidRPr="00A80A47">
        <w:tab/>
      </w:r>
      <w:r w:rsidRPr="00D2428B">
        <w:rPr>
          <w:rFonts w:ascii="TH SarabunIT๙" w:hAnsi="TH SarabunIT๙" w:cs="TH SarabunIT๙"/>
          <w:cs/>
        </w:rPr>
        <w:t>การเกิดขึ้นของธุรกิจที่ใช้เทคโนโลยีเข้มข้น (</w:t>
      </w:r>
      <w:proofErr w:type="gramStart"/>
      <w:r w:rsidRPr="00D2428B">
        <w:rPr>
          <w:rFonts w:ascii="TH SarabunIT๙" w:hAnsi="TH SarabunIT๙" w:cs="TH SarabunIT๙"/>
        </w:rPr>
        <w:t>Deep-tech</w:t>
      </w:r>
      <w:proofErr w:type="gramEnd"/>
      <w:r w:rsidRPr="00D2428B">
        <w:rPr>
          <w:rFonts w:ascii="TH SarabunIT๙" w:hAnsi="TH SarabunIT๙" w:cs="TH SarabunIT๙"/>
        </w:rPr>
        <w:t xml:space="preserve">) </w:t>
      </w:r>
      <w:r w:rsidRPr="00D2428B">
        <w:rPr>
          <w:rFonts w:ascii="TH SarabunIT๙" w:hAnsi="TH SarabunIT๙" w:cs="TH SarabunIT๙"/>
          <w:cs/>
        </w:rPr>
        <w:t>การพัฒนาเทคนิคทางด้านวิศวกรรมหรือต้นแบบ (</w:t>
      </w:r>
      <w:r w:rsidRPr="00D2428B">
        <w:rPr>
          <w:rFonts w:ascii="TH SarabunIT๙" w:hAnsi="TH SarabunIT๙" w:cs="TH SarabunIT๙"/>
        </w:rPr>
        <w:t xml:space="preserve">Prototype) </w:t>
      </w:r>
      <w:r w:rsidRPr="00D2428B">
        <w:rPr>
          <w:rFonts w:ascii="TH SarabunIT๙" w:hAnsi="TH SarabunIT๙" w:cs="TH SarabunIT๙"/>
          <w:cs/>
        </w:rPr>
        <w:t>ที่เกิดจากงานวิจัยขั้นแนวหน้า อย่างน้อย ๑๐ บริษัท</w:t>
      </w:r>
    </w:p>
    <w:p w14:paraId="0EDECBCD" w14:textId="77777777" w:rsidR="00D2428B" w:rsidRDefault="00D2428B" w:rsidP="00D2428B">
      <w:pPr>
        <w:spacing w:after="0" w:line="240" w:lineRule="auto"/>
        <w:ind w:firstLine="720"/>
        <w:rPr>
          <w:b/>
          <w:bCs/>
        </w:rPr>
      </w:pPr>
    </w:p>
    <w:p w14:paraId="143D366A" w14:textId="77777777" w:rsidR="002C3142" w:rsidRDefault="002C3142" w:rsidP="00D2428B">
      <w:pPr>
        <w:spacing w:after="0" w:line="240" w:lineRule="auto"/>
        <w:ind w:firstLine="720"/>
        <w:rPr>
          <w:b/>
          <w:bCs/>
        </w:rPr>
      </w:pPr>
    </w:p>
    <w:p w14:paraId="0B5D4A2A" w14:textId="77777777" w:rsidR="00D2428B" w:rsidRDefault="00D2428B" w:rsidP="00D2428B">
      <w:pPr>
        <w:spacing w:after="0" w:line="240" w:lineRule="auto"/>
        <w:rPr>
          <w:b/>
          <w:bCs/>
        </w:rPr>
      </w:pPr>
      <w:r>
        <w:rPr>
          <w:rFonts w:hint="cs"/>
          <w:b/>
          <w:bCs/>
          <w:cs/>
        </w:rPr>
        <w:t>ตัวอย่าง</w:t>
      </w:r>
      <w:r w:rsidRPr="0034180D">
        <w:rPr>
          <w:rFonts w:hint="cs"/>
          <w:b/>
          <w:bCs/>
          <w:cs/>
        </w:rPr>
        <w:t>แผนงาน/โครงการสำคัญ</w:t>
      </w:r>
    </w:p>
    <w:tbl>
      <w:tblPr>
        <w:tblStyle w:val="TableGrid"/>
        <w:tblW w:w="9540" w:type="dxa"/>
        <w:tblLook w:val="04A0" w:firstRow="1" w:lastRow="0" w:firstColumn="1" w:lastColumn="0" w:noHBand="0" w:noVBand="1"/>
      </w:tblPr>
      <w:tblGrid>
        <w:gridCol w:w="3374"/>
        <w:gridCol w:w="3382"/>
        <w:gridCol w:w="2784"/>
      </w:tblGrid>
      <w:tr w:rsidR="00D2428B" w:rsidRPr="00D2428B" w14:paraId="2ECF28A8" w14:textId="77777777" w:rsidTr="004D4A8C">
        <w:trPr>
          <w:tblHeader/>
        </w:trPr>
        <w:tc>
          <w:tcPr>
            <w:tcW w:w="3374" w:type="dxa"/>
          </w:tcPr>
          <w:p w14:paraId="14F2F5F1" w14:textId="77777777" w:rsidR="00D2428B" w:rsidRPr="00D2428B" w:rsidRDefault="00D2428B" w:rsidP="00B86C33">
            <w:pPr>
              <w:jc w:val="center"/>
              <w:rPr>
                <w:rFonts w:ascii="TH SarabunIT๙" w:hAnsi="TH SarabunIT๙" w:cs="TH SarabunIT๙"/>
                <w:sz w:val="30"/>
                <w:szCs w:val="30"/>
              </w:rPr>
            </w:pPr>
            <w:r w:rsidRPr="00D2428B">
              <w:rPr>
                <w:rFonts w:ascii="TH SarabunIT๙" w:hAnsi="TH SarabunIT๙" w:cs="TH SarabunIT๙"/>
                <w:b/>
                <w:bCs/>
                <w:sz w:val="30"/>
                <w:szCs w:val="30"/>
                <w:cs/>
              </w:rPr>
              <w:t>เป้าหมาย</w:t>
            </w:r>
          </w:p>
        </w:tc>
        <w:tc>
          <w:tcPr>
            <w:tcW w:w="3382" w:type="dxa"/>
          </w:tcPr>
          <w:p w14:paraId="47D1D95F" w14:textId="77777777" w:rsidR="00D2428B" w:rsidRPr="00D2428B" w:rsidRDefault="00D2428B" w:rsidP="00B86C33">
            <w:pPr>
              <w:jc w:val="center"/>
              <w:rPr>
                <w:rFonts w:ascii="TH SarabunIT๙" w:hAnsi="TH SarabunIT๙" w:cs="TH SarabunIT๙"/>
                <w:sz w:val="30"/>
                <w:szCs w:val="30"/>
              </w:rPr>
            </w:pPr>
            <w:r w:rsidRPr="00D2428B">
              <w:rPr>
                <w:rFonts w:ascii="TH SarabunIT๙" w:hAnsi="TH SarabunIT๙" w:cs="TH SarabunIT๙"/>
                <w:b/>
                <w:bCs/>
                <w:sz w:val="30"/>
                <w:szCs w:val="30"/>
                <w:cs/>
              </w:rPr>
              <w:t>ผลสัมฤทธิ์ที่สำคัญ</w:t>
            </w:r>
          </w:p>
        </w:tc>
        <w:tc>
          <w:tcPr>
            <w:tcW w:w="2784" w:type="dxa"/>
          </w:tcPr>
          <w:p w14:paraId="588CDB8A" w14:textId="77777777" w:rsidR="00D2428B" w:rsidRPr="00D2428B" w:rsidRDefault="00D2428B" w:rsidP="00B86C33">
            <w:pPr>
              <w:jc w:val="center"/>
              <w:rPr>
                <w:rFonts w:ascii="TH SarabunIT๙" w:hAnsi="TH SarabunIT๙" w:cs="TH SarabunIT๙"/>
                <w:b/>
                <w:bCs/>
                <w:sz w:val="30"/>
                <w:szCs w:val="30"/>
                <w:cs/>
              </w:rPr>
            </w:pPr>
            <w:r w:rsidRPr="00D2428B">
              <w:rPr>
                <w:rFonts w:ascii="TH SarabunIT๙" w:hAnsi="TH SarabunIT๙" w:cs="TH SarabunIT๙"/>
                <w:b/>
                <w:bCs/>
                <w:sz w:val="30"/>
                <w:szCs w:val="30"/>
                <w:cs/>
              </w:rPr>
              <w:t>หน่วยงานขับเคลื่อน</w:t>
            </w:r>
          </w:p>
        </w:tc>
      </w:tr>
      <w:tr w:rsidR="00D2428B" w:rsidRPr="00D2428B" w14:paraId="24140994" w14:textId="77777777" w:rsidTr="004D4A8C">
        <w:tc>
          <w:tcPr>
            <w:tcW w:w="9540" w:type="dxa"/>
            <w:gridSpan w:val="3"/>
          </w:tcPr>
          <w:p w14:paraId="5C57819B" w14:textId="77777777" w:rsidR="00D2428B" w:rsidRPr="00D2428B" w:rsidRDefault="00D2428B" w:rsidP="00B86C33">
            <w:pPr>
              <w:rPr>
                <w:rFonts w:ascii="TH SarabunIT๙" w:hAnsi="TH SarabunIT๙" w:cs="TH SarabunIT๙"/>
                <w:b/>
                <w:bCs/>
                <w:sz w:val="30"/>
                <w:szCs w:val="30"/>
                <w:cs/>
              </w:rPr>
            </w:pPr>
            <w:r w:rsidRPr="00D2428B">
              <w:rPr>
                <w:rFonts w:ascii="TH SarabunIT๙" w:hAnsi="TH SarabunIT๙" w:cs="TH SarabunIT๙"/>
                <w:b/>
                <w:bCs/>
                <w:sz w:val="30"/>
                <w:szCs w:val="30"/>
                <w:cs/>
                <w:lang w:val="en-GB"/>
              </w:rPr>
              <w:t>โครงการพัฒนาระบบนิเวศการวิจัยพื้นฐานและการวิจัยขั้นแนวหน้าระยะที่ ๑</w:t>
            </w:r>
          </w:p>
        </w:tc>
      </w:tr>
      <w:tr w:rsidR="00D2428B" w:rsidRPr="00D2428B" w14:paraId="50D51DE2" w14:textId="77777777" w:rsidTr="004D4A8C">
        <w:tc>
          <w:tcPr>
            <w:tcW w:w="3374" w:type="dxa"/>
          </w:tcPr>
          <w:p w14:paraId="2FC02651" w14:textId="77777777" w:rsidR="00D2428B" w:rsidRDefault="00D2428B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4D4A8C">
              <w:rPr>
                <w:sz w:val="30"/>
                <w:szCs w:val="30"/>
                <w:cs/>
              </w:rPr>
              <w:t>เกิดเครื่องมือที่จำเป็นในการวิจัยพื้นฐานและการวิจัยขั้นแนวหน้า</w:t>
            </w:r>
          </w:p>
          <w:p w14:paraId="798ACA10" w14:textId="77777777" w:rsidR="00D2428B" w:rsidRPr="00D2428B" w:rsidRDefault="00471293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rFonts w:ascii="TH SarabunIT๙" w:hAnsi="TH SarabunIT๙" w:cs="TH SarabunIT๙"/>
                <w:b/>
                <w:bCs/>
                <w:sz w:val="30"/>
                <w:szCs w:val="30"/>
                <w:cs/>
              </w:rPr>
            </w:pPr>
            <w:r>
              <w:rPr>
                <w:rFonts w:hint="cs"/>
                <w:sz w:val="30"/>
                <w:szCs w:val="30"/>
                <w:cs/>
              </w:rPr>
              <w:t>ทำ</w:t>
            </w:r>
            <w:r w:rsidR="00D2428B" w:rsidRPr="004D4A8C">
              <w:rPr>
                <w:sz w:val="30"/>
                <w:szCs w:val="30"/>
                <w:cs/>
              </w:rPr>
              <w:t>ให้การวิจัยพื้นฐานและการวิจัยขั้นแนวหน้า</w:t>
            </w:r>
            <w:r w:rsidR="00D2428B" w:rsidRPr="00D2428B">
              <w:rPr>
                <w:rFonts w:ascii="TH SarabunIT๙" w:hAnsi="TH SarabunIT๙" w:cs="TH SarabunIT๙"/>
                <w:color w:val="000000" w:themeColor="text1"/>
                <w:sz w:val="30"/>
                <w:szCs w:val="30"/>
                <w:cs/>
              </w:rPr>
              <w:t>เกิดขึ้นได้จริง มีความต่อเนื่อง มีทิศทางและมีประสิทธิภาพ</w:t>
            </w:r>
          </w:p>
        </w:tc>
        <w:tc>
          <w:tcPr>
            <w:tcW w:w="3382" w:type="dxa"/>
          </w:tcPr>
          <w:p w14:paraId="5C76C371" w14:textId="77777777" w:rsidR="00D2428B" w:rsidRPr="004D4A8C" w:rsidRDefault="00D2428B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D2428B">
              <w:rPr>
                <w:rFonts w:ascii="TH SarabunIT๙" w:hAnsi="TH SarabunIT๙" w:cs="TH SarabunIT๙"/>
                <w:sz w:val="30"/>
                <w:szCs w:val="30"/>
                <w:cs/>
              </w:rPr>
              <w:t xml:space="preserve">กรอบการวิจัย </w:t>
            </w:r>
            <w:r w:rsidRPr="004D4A8C">
              <w:rPr>
                <w:sz w:val="30"/>
                <w:szCs w:val="30"/>
                <w:cs/>
              </w:rPr>
              <w:t xml:space="preserve">กระบวนการให้ทุน </w:t>
            </w:r>
            <w:r w:rsidR="00471293">
              <w:rPr>
                <w:sz w:val="30"/>
                <w:szCs w:val="30"/>
                <w:cs/>
              </w:rPr>
              <w:br/>
            </w:r>
            <w:r w:rsidRPr="004D4A8C">
              <w:rPr>
                <w:sz w:val="30"/>
                <w:szCs w:val="30"/>
                <w:cs/>
              </w:rPr>
              <w:t>การติดตามและประเมินผลการวิจัยพื้นฐานและการวิจัยขั้นแนวหน้า</w:t>
            </w:r>
          </w:p>
          <w:p w14:paraId="5334BB2A" w14:textId="77777777" w:rsidR="00D2428B" w:rsidRPr="00D2428B" w:rsidRDefault="00D2428B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rFonts w:ascii="TH SarabunIT๙" w:hAnsi="TH SarabunIT๙" w:cs="TH SarabunIT๙"/>
                <w:b/>
                <w:bCs/>
                <w:sz w:val="30"/>
                <w:szCs w:val="30"/>
                <w:cs/>
              </w:rPr>
            </w:pPr>
            <w:r w:rsidRPr="004D4A8C">
              <w:rPr>
                <w:sz w:val="30"/>
                <w:szCs w:val="30"/>
                <w:cs/>
              </w:rPr>
              <w:t>แผนการพัฒนาโครงสร้างพื้นฐาน</w:t>
            </w:r>
            <w:r w:rsidR="00471293">
              <w:rPr>
                <w:sz w:val="30"/>
                <w:szCs w:val="30"/>
                <w:cs/>
              </w:rPr>
              <w:br/>
            </w:r>
            <w:r w:rsidRPr="004D4A8C">
              <w:rPr>
                <w:sz w:val="30"/>
                <w:szCs w:val="30"/>
                <w:cs/>
              </w:rPr>
              <w:t>การวิจัยพื้นฐานและการวิจัยขั้นแนวหน้า เช่น ห้องสมุดและแหล่งค้นคว้า ห้องปฏิบัติการกลาง มาตรฐานการจัดทำวารสารวิชาการ มาตรฐานการประชุมวิชาการ องค์กร</w:t>
            </w:r>
            <w:r w:rsidRPr="00D2428B">
              <w:rPr>
                <w:rFonts w:ascii="TH SarabunIT๙" w:hAnsi="TH SarabunIT๙" w:cs="TH SarabunIT๙"/>
                <w:sz w:val="30"/>
                <w:szCs w:val="30"/>
                <w:cs/>
              </w:rPr>
              <w:t>วิชาการเฉพาะทางและองค์กรให้ทุนที่เชี่ยวชาญเฉพาะ</w:t>
            </w:r>
          </w:p>
        </w:tc>
        <w:tc>
          <w:tcPr>
            <w:tcW w:w="2784" w:type="dxa"/>
          </w:tcPr>
          <w:p w14:paraId="28FD106D" w14:textId="77777777" w:rsidR="00765F07" w:rsidRDefault="00BC6F6E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BC6F6E">
              <w:rPr>
                <w:sz w:val="30"/>
                <w:szCs w:val="30"/>
                <w:cs/>
              </w:rPr>
              <w:t>สำนักงานสภานโยบายการอุดมศึกษา วิทยาศาสตร์ วิจัยและนวัตกรรมแห่งชาติ</w:t>
            </w:r>
            <w:r>
              <w:rPr>
                <w:rFonts w:hint="cs"/>
                <w:sz w:val="30"/>
                <w:szCs w:val="30"/>
                <w:cs/>
              </w:rPr>
              <w:t xml:space="preserve"> </w:t>
            </w:r>
          </w:p>
          <w:p w14:paraId="0F6BFB18" w14:textId="77777777" w:rsidR="00765F07" w:rsidRPr="00765F07" w:rsidRDefault="00765F07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765F07">
              <w:rPr>
                <w:rFonts w:hint="cs"/>
                <w:sz w:val="30"/>
                <w:szCs w:val="30"/>
                <w:cs/>
              </w:rPr>
              <w:t>สำนักงานคณะกรรมการส่งเสริมวิทยาศาสตร์ วิจัยและนวัตกรรม</w:t>
            </w:r>
          </w:p>
          <w:p w14:paraId="3C8C84DC" w14:textId="77777777" w:rsidR="00765F07" w:rsidRDefault="00765F07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765F07">
              <w:rPr>
                <w:sz w:val="30"/>
                <w:szCs w:val="30"/>
                <w:cs/>
              </w:rPr>
              <w:t>สำนักงานการวิจัยแห่งชาติ</w:t>
            </w:r>
            <w:r w:rsidRPr="00765F07">
              <w:rPr>
                <w:sz w:val="30"/>
                <w:szCs w:val="30"/>
              </w:rPr>
              <w:t> </w:t>
            </w:r>
          </w:p>
          <w:p w14:paraId="75D1CE26" w14:textId="77777777" w:rsidR="00D2428B" w:rsidRPr="004D4A8C" w:rsidRDefault="00D2428B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4D4A8C">
              <w:rPr>
                <w:sz w:val="30"/>
                <w:szCs w:val="30"/>
                <w:cs/>
              </w:rPr>
              <w:t>หน่วยงานบริหารจัดการแหล่งค้นคว้า</w:t>
            </w:r>
          </w:p>
          <w:p w14:paraId="0CDE8D08" w14:textId="77777777" w:rsidR="00D2428B" w:rsidRPr="00D2428B" w:rsidRDefault="00D2428B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rFonts w:ascii="TH SarabunIT๙" w:hAnsi="TH SarabunIT๙" w:cs="TH SarabunIT๙"/>
                <w:sz w:val="30"/>
                <w:szCs w:val="30"/>
                <w:cs/>
              </w:rPr>
            </w:pPr>
            <w:r w:rsidRPr="004D4A8C">
              <w:rPr>
                <w:sz w:val="30"/>
                <w:szCs w:val="30"/>
                <w:cs/>
              </w:rPr>
              <w:t>องค์กร</w:t>
            </w:r>
            <w:r w:rsidRPr="00D2428B">
              <w:rPr>
                <w:rFonts w:ascii="TH SarabunIT๙" w:hAnsi="TH SarabunIT๙" w:cs="TH SarabunIT๙"/>
                <w:sz w:val="30"/>
                <w:szCs w:val="30"/>
                <w:cs/>
              </w:rPr>
              <w:t>วิชาการเฉพาะทาง</w:t>
            </w:r>
          </w:p>
        </w:tc>
      </w:tr>
      <w:tr w:rsidR="00D2428B" w:rsidRPr="00D2428B" w14:paraId="5BF34501" w14:textId="77777777" w:rsidTr="004D4A8C">
        <w:tc>
          <w:tcPr>
            <w:tcW w:w="9540" w:type="dxa"/>
            <w:gridSpan w:val="3"/>
          </w:tcPr>
          <w:p w14:paraId="1AE846DD" w14:textId="77777777" w:rsidR="00D2428B" w:rsidRPr="00D2428B" w:rsidRDefault="00D2428B" w:rsidP="00B86C33">
            <w:pPr>
              <w:rPr>
                <w:rFonts w:ascii="TH SarabunIT๙" w:hAnsi="TH SarabunIT๙" w:cs="TH SarabunIT๙"/>
                <w:b/>
                <w:bCs/>
                <w:sz w:val="30"/>
                <w:szCs w:val="30"/>
                <w:cs/>
              </w:rPr>
            </w:pPr>
            <w:r w:rsidRPr="00D2428B">
              <w:rPr>
                <w:rFonts w:ascii="TH SarabunIT๙" w:hAnsi="TH SarabunIT๙" w:cs="TH SarabunIT๙"/>
                <w:b/>
                <w:bCs/>
                <w:sz w:val="30"/>
                <w:szCs w:val="30"/>
                <w:cs/>
                <w:lang w:val="en-GB"/>
              </w:rPr>
              <w:t>โครงการสนับสนุนแผนปฏิบัติการบูรณาการจีโน</w:t>
            </w:r>
            <w:proofErr w:type="spellStart"/>
            <w:r w:rsidRPr="00D2428B">
              <w:rPr>
                <w:rFonts w:ascii="TH SarabunIT๙" w:hAnsi="TH SarabunIT๙" w:cs="TH SarabunIT๙"/>
                <w:b/>
                <w:bCs/>
                <w:sz w:val="30"/>
                <w:szCs w:val="30"/>
                <w:cs/>
                <w:lang w:val="en-GB"/>
              </w:rPr>
              <w:t>มิกส์</w:t>
            </w:r>
            <w:proofErr w:type="spellEnd"/>
            <w:r w:rsidRPr="00D2428B">
              <w:rPr>
                <w:rFonts w:ascii="TH SarabunIT๙" w:hAnsi="TH SarabunIT๙" w:cs="TH SarabunIT๙"/>
                <w:b/>
                <w:bCs/>
                <w:sz w:val="30"/>
                <w:szCs w:val="30"/>
                <w:cs/>
                <w:lang w:val="en-GB"/>
              </w:rPr>
              <w:t>ประเทศไทย</w:t>
            </w:r>
          </w:p>
        </w:tc>
      </w:tr>
      <w:tr w:rsidR="00D2428B" w:rsidRPr="00D2428B" w14:paraId="0455B8E4" w14:textId="77777777" w:rsidTr="004D4A8C">
        <w:tc>
          <w:tcPr>
            <w:tcW w:w="3374" w:type="dxa"/>
          </w:tcPr>
          <w:p w14:paraId="1EAB2476" w14:textId="77777777" w:rsidR="00D2428B" w:rsidRPr="004D4A8C" w:rsidRDefault="00D2428B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4D4A8C">
              <w:rPr>
                <w:sz w:val="30"/>
                <w:szCs w:val="30"/>
                <w:cs/>
              </w:rPr>
              <w:t>สนับสนุน วิจัยและพัฒนาด้านการแพทย์แบบจีโน</w:t>
            </w:r>
            <w:proofErr w:type="spellStart"/>
            <w:r w:rsidRPr="004D4A8C">
              <w:rPr>
                <w:sz w:val="30"/>
                <w:szCs w:val="30"/>
                <w:cs/>
              </w:rPr>
              <w:t>มิกส์</w:t>
            </w:r>
            <w:proofErr w:type="spellEnd"/>
            <w:r w:rsidRPr="004D4A8C">
              <w:rPr>
                <w:sz w:val="30"/>
                <w:szCs w:val="30"/>
                <w:cs/>
              </w:rPr>
              <w:t>ในการสร้างองค์ความรู้ เทคโนโลยี รวมถึงฐานข้อมูลจีโนม โครงสร้างพื้นฐาน บุคลากรและบริหารจัดการเพื่อผลักดันและต่อยอดสู่การบริการและอุตสาหกรรมทางด้านการแพทย์</w:t>
            </w:r>
          </w:p>
          <w:p w14:paraId="26A28854" w14:textId="77777777" w:rsidR="00D2428B" w:rsidRPr="00D2428B" w:rsidRDefault="00D2428B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rFonts w:ascii="TH SarabunIT๙" w:hAnsi="TH SarabunIT๙" w:cs="TH SarabunIT๙"/>
                <w:color w:val="000000" w:themeColor="text1"/>
                <w:sz w:val="30"/>
                <w:szCs w:val="30"/>
              </w:rPr>
            </w:pPr>
            <w:r w:rsidRPr="004D4A8C">
              <w:rPr>
                <w:sz w:val="30"/>
                <w:szCs w:val="30"/>
                <w:cs/>
              </w:rPr>
              <w:t>เกิดอุตสาหกรรมการบริการทางการแพทย์สมัยใหม่ด้วยเทคโนโลยีขั้นสูง (</w:t>
            </w:r>
            <w:r w:rsidRPr="004D4A8C">
              <w:rPr>
                <w:sz w:val="30"/>
                <w:szCs w:val="30"/>
              </w:rPr>
              <w:t xml:space="preserve">Genetic testing service) </w:t>
            </w:r>
            <w:r w:rsidRPr="004D4A8C">
              <w:rPr>
                <w:sz w:val="30"/>
                <w:szCs w:val="30"/>
                <w:cs/>
              </w:rPr>
              <w:t>รองรับความต้องการของประชาชน ทั้ง</w:t>
            </w:r>
            <w:r w:rsidRPr="00D2428B">
              <w:rPr>
                <w:rFonts w:ascii="TH SarabunIT๙" w:hAnsi="TH SarabunIT๙" w:cs="TH SarabunIT๙"/>
                <w:color w:val="000000" w:themeColor="text1"/>
                <w:sz w:val="30"/>
                <w:szCs w:val="30"/>
                <w:cs/>
              </w:rPr>
              <w:t xml:space="preserve">ในและต่างประเทศ </w:t>
            </w:r>
          </w:p>
        </w:tc>
        <w:tc>
          <w:tcPr>
            <w:tcW w:w="3382" w:type="dxa"/>
          </w:tcPr>
          <w:p w14:paraId="4454C09A" w14:textId="77777777" w:rsidR="00D2428B" w:rsidRPr="004D4A8C" w:rsidRDefault="00D2428B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D2428B">
              <w:rPr>
                <w:rFonts w:ascii="TH SarabunIT๙" w:hAnsi="TH SarabunIT๙" w:cs="TH SarabunIT๙"/>
                <w:color w:val="000000" w:themeColor="text1"/>
                <w:sz w:val="30"/>
                <w:szCs w:val="30"/>
                <w:cs/>
              </w:rPr>
              <w:t>โครงสร้างพื้นฐานทั้งระบบรวมไปถึง</w:t>
            </w:r>
            <w:r w:rsidRPr="004D4A8C">
              <w:rPr>
                <w:sz w:val="30"/>
                <w:szCs w:val="30"/>
                <w:cs/>
              </w:rPr>
              <w:t>บุคลากร</w:t>
            </w:r>
            <w:r w:rsidRPr="004D4A8C">
              <w:rPr>
                <w:sz w:val="30"/>
                <w:szCs w:val="30"/>
              </w:rPr>
              <w:t xml:space="preserve"> </w:t>
            </w:r>
            <w:r w:rsidRPr="004D4A8C">
              <w:rPr>
                <w:sz w:val="30"/>
                <w:szCs w:val="30"/>
                <w:cs/>
              </w:rPr>
              <w:t>ที่พร้อมสำหรับการบริหารจัดการข้อมูลพันธุกรรมมนุษย์ที่ได้จากโครงการจีโน</w:t>
            </w:r>
            <w:proofErr w:type="spellStart"/>
            <w:r w:rsidRPr="004D4A8C">
              <w:rPr>
                <w:sz w:val="30"/>
                <w:szCs w:val="30"/>
                <w:cs/>
              </w:rPr>
              <w:t>มิกส์</w:t>
            </w:r>
            <w:proofErr w:type="spellEnd"/>
            <w:r w:rsidRPr="004D4A8C">
              <w:rPr>
                <w:sz w:val="30"/>
                <w:szCs w:val="30"/>
                <w:cs/>
              </w:rPr>
              <w:t>ประเทศไทย</w:t>
            </w:r>
          </w:p>
          <w:p w14:paraId="026DB5BB" w14:textId="77777777" w:rsidR="00D2428B" w:rsidRPr="004D4A8C" w:rsidRDefault="00D2428B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4D4A8C">
              <w:rPr>
                <w:sz w:val="30"/>
                <w:szCs w:val="30"/>
                <w:cs/>
              </w:rPr>
              <w:t>มีฐานข้อมูลจีโนมในประชากรไทยอย่างน้อย ๑๐</w:t>
            </w:r>
            <w:r w:rsidRPr="004D4A8C">
              <w:rPr>
                <w:sz w:val="30"/>
                <w:szCs w:val="30"/>
              </w:rPr>
              <w:t>,</w:t>
            </w:r>
            <w:r w:rsidRPr="004D4A8C">
              <w:rPr>
                <w:sz w:val="30"/>
                <w:szCs w:val="30"/>
                <w:cs/>
              </w:rPr>
              <w:t>๐๐๐</w:t>
            </w:r>
            <w:r w:rsidRPr="004D4A8C">
              <w:rPr>
                <w:sz w:val="30"/>
                <w:szCs w:val="30"/>
              </w:rPr>
              <w:t xml:space="preserve"> </w:t>
            </w:r>
            <w:r w:rsidRPr="004D4A8C">
              <w:rPr>
                <w:sz w:val="30"/>
                <w:szCs w:val="30"/>
                <w:cs/>
              </w:rPr>
              <w:t>ราย</w:t>
            </w:r>
            <w:r w:rsidRPr="004D4A8C">
              <w:rPr>
                <w:sz w:val="30"/>
                <w:szCs w:val="30"/>
              </w:rPr>
              <w:t>/</w:t>
            </w:r>
            <w:r w:rsidRPr="004D4A8C">
              <w:rPr>
                <w:sz w:val="30"/>
                <w:szCs w:val="30"/>
                <w:cs/>
              </w:rPr>
              <w:t>ปี</w:t>
            </w:r>
            <w:r w:rsidRPr="004D4A8C">
              <w:rPr>
                <w:sz w:val="30"/>
                <w:szCs w:val="30"/>
              </w:rPr>
              <w:t xml:space="preserve"> </w:t>
            </w:r>
            <w:r w:rsidRPr="004D4A8C">
              <w:rPr>
                <w:sz w:val="30"/>
                <w:szCs w:val="30"/>
                <w:cs/>
              </w:rPr>
              <w:t>เพื่อใช้เป็นฐานข้อมูลอ้างอิงของประเทศ</w:t>
            </w:r>
          </w:p>
          <w:p w14:paraId="45E17BFC" w14:textId="77777777" w:rsidR="00D2428B" w:rsidRPr="004D4A8C" w:rsidRDefault="00D2428B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rFonts w:ascii="TH SarabunIT๙" w:hAnsi="TH SarabunIT๙" w:cs="TH SarabunIT๙"/>
                <w:color w:val="000000" w:themeColor="text1"/>
                <w:sz w:val="30"/>
                <w:szCs w:val="30"/>
                <w:lang w:val="en-GB"/>
              </w:rPr>
            </w:pPr>
            <w:r w:rsidRPr="004D4A8C">
              <w:rPr>
                <w:sz w:val="30"/>
                <w:szCs w:val="30"/>
                <w:cs/>
              </w:rPr>
              <w:t>องค์ความรู้และเทคโนโลยีด้านการแพทย์ระดับจีโนม ที่สามารถประยุกต์ใช้ในอุตสาหกรรมการบริการทางการแพทย์</w:t>
            </w:r>
            <w:r w:rsidRPr="00D2428B">
              <w:rPr>
                <w:rFonts w:ascii="TH SarabunIT๙" w:hAnsi="TH SarabunIT๙" w:cs="TH SarabunIT๙"/>
                <w:color w:val="000000" w:themeColor="text1"/>
                <w:sz w:val="30"/>
                <w:szCs w:val="30"/>
                <w:cs/>
              </w:rPr>
              <w:t>ด้วยเทคโนโลยีขั้นสูงอย่างน้อย ๑</w:t>
            </w:r>
            <w:r w:rsidRPr="00D2428B">
              <w:rPr>
                <w:rFonts w:ascii="TH SarabunIT๙" w:hAnsi="TH SarabunIT๙" w:cs="TH SarabunIT๙"/>
                <w:color w:val="000000" w:themeColor="text1"/>
                <w:sz w:val="30"/>
                <w:szCs w:val="30"/>
              </w:rPr>
              <w:t xml:space="preserve"> </w:t>
            </w:r>
            <w:r w:rsidRPr="00D2428B">
              <w:rPr>
                <w:rFonts w:ascii="TH SarabunIT๙" w:hAnsi="TH SarabunIT๙" w:cs="TH SarabunIT๙"/>
                <w:color w:val="000000" w:themeColor="text1"/>
                <w:sz w:val="30"/>
                <w:szCs w:val="30"/>
                <w:cs/>
              </w:rPr>
              <w:t>บริการ</w:t>
            </w:r>
          </w:p>
        </w:tc>
        <w:tc>
          <w:tcPr>
            <w:tcW w:w="2784" w:type="dxa"/>
          </w:tcPr>
          <w:p w14:paraId="765E3D1A" w14:textId="77777777" w:rsidR="00D2428B" w:rsidRPr="00D2428B" w:rsidRDefault="00D2428B" w:rsidP="004D4A8C">
            <w:pPr>
              <w:pStyle w:val="ListParagraph"/>
              <w:numPr>
                <w:ilvl w:val="0"/>
                <w:numId w:val="0"/>
              </w:numPr>
              <w:ind w:left="-24"/>
              <w:rPr>
                <w:rFonts w:ascii="TH SarabunIT๙" w:hAnsi="TH SarabunIT๙" w:cs="TH SarabunIT๙"/>
                <w:color w:val="000000" w:themeColor="text1"/>
                <w:sz w:val="30"/>
                <w:szCs w:val="30"/>
              </w:rPr>
            </w:pPr>
            <w:r w:rsidRPr="004D4A8C">
              <w:rPr>
                <w:sz w:val="30"/>
                <w:szCs w:val="30"/>
                <w:cs/>
              </w:rPr>
              <w:t>หน่วยงาน</w:t>
            </w:r>
            <w:r w:rsidRPr="00D2428B">
              <w:rPr>
                <w:rFonts w:ascii="TH SarabunIT๙" w:hAnsi="TH SarabunIT๙" w:cs="TH SarabunIT๙"/>
                <w:color w:val="000000" w:themeColor="text1"/>
                <w:sz w:val="30"/>
                <w:szCs w:val="30"/>
                <w:cs/>
              </w:rPr>
              <w:t>เครือข่ายภายใต้แผนปฏิบัติการบูรณาการจีโน</w:t>
            </w:r>
            <w:proofErr w:type="spellStart"/>
            <w:r w:rsidRPr="00D2428B">
              <w:rPr>
                <w:rFonts w:ascii="TH SarabunIT๙" w:hAnsi="TH SarabunIT๙" w:cs="TH SarabunIT๙"/>
                <w:color w:val="000000" w:themeColor="text1"/>
                <w:sz w:val="30"/>
                <w:szCs w:val="30"/>
                <w:cs/>
              </w:rPr>
              <w:t>มิกส์</w:t>
            </w:r>
            <w:proofErr w:type="spellEnd"/>
            <w:r w:rsidRPr="00D2428B">
              <w:rPr>
                <w:rFonts w:ascii="TH SarabunIT๙" w:hAnsi="TH SarabunIT๙" w:cs="TH SarabunIT๙"/>
                <w:color w:val="000000" w:themeColor="text1"/>
                <w:sz w:val="30"/>
                <w:szCs w:val="30"/>
                <w:cs/>
              </w:rPr>
              <w:t>ประเทศไทย อาทิ</w:t>
            </w:r>
          </w:p>
          <w:p w14:paraId="185AF506" w14:textId="77777777" w:rsidR="00D2428B" w:rsidRPr="004D4A8C" w:rsidRDefault="00D2428B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4D4A8C">
              <w:rPr>
                <w:sz w:val="30"/>
                <w:szCs w:val="30"/>
                <w:cs/>
              </w:rPr>
              <w:t xml:space="preserve">สำนักงานพัฒนาวิทยาศาสตร์และเทคโนโลยีแห่งชาติ  </w:t>
            </w:r>
          </w:p>
          <w:p w14:paraId="7476B447" w14:textId="77777777" w:rsidR="00D2428B" w:rsidRPr="004D4A8C" w:rsidRDefault="00D2428B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4D4A8C">
              <w:rPr>
                <w:sz w:val="30"/>
                <w:szCs w:val="30"/>
                <w:cs/>
              </w:rPr>
              <w:t xml:space="preserve">จุฬาลงกรณ์มหาวิทยาลัย </w:t>
            </w:r>
          </w:p>
          <w:p w14:paraId="08EF047A" w14:textId="77777777" w:rsidR="00D2428B" w:rsidRPr="004D4A8C" w:rsidRDefault="00D2428B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4D4A8C">
              <w:rPr>
                <w:sz w:val="30"/>
                <w:szCs w:val="30"/>
                <w:cs/>
              </w:rPr>
              <w:t xml:space="preserve">มหาวิทยาลัยมหิดล </w:t>
            </w:r>
          </w:p>
          <w:p w14:paraId="548B7963" w14:textId="77777777" w:rsidR="00D2428B" w:rsidRPr="004D4A8C" w:rsidRDefault="00D2428B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4D4A8C">
              <w:rPr>
                <w:sz w:val="30"/>
                <w:szCs w:val="30"/>
                <w:cs/>
              </w:rPr>
              <w:t xml:space="preserve">มหาวิทยาลัยสงขลานครินทร์ </w:t>
            </w:r>
          </w:p>
          <w:p w14:paraId="05BCA63B" w14:textId="77777777" w:rsidR="00D2428B" w:rsidRPr="004D4A8C" w:rsidRDefault="00D2428B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4D4A8C">
              <w:rPr>
                <w:sz w:val="30"/>
                <w:szCs w:val="30"/>
                <w:cs/>
              </w:rPr>
              <w:t xml:space="preserve">มหาวิทยาลัยขอนแก่น </w:t>
            </w:r>
          </w:p>
          <w:p w14:paraId="3141E20D" w14:textId="77777777" w:rsidR="00D2428B" w:rsidRPr="004D4A8C" w:rsidRDefault="00D2428B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4D4A8C">
              <w:rPr>
                <w:sz w:val="30"/>
                <w:szCs w:val="30"/>
                <w:cs/>
              </w:rPr>
              <w:t xml:space="preserve">มหาวิทยาลัยเชียงใหม่ </w:t>
            </w:r>
          </w:p>
          <w:p w14:paraId="4789E48A" w14:textId="77777777" w:rsidR="00D2428B" w:rsidRPr="004D4A8C" w:rsidRDefault="00D2428B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4D4A8C">
              <w:rPr>
                <w:sz w:val="30"/>
                <w:szCs w:val="30"/>
                <w:cs/>
              </w:rPr>
              <w:t xml:space="preserve">กรมวิทยาศาสตร์การแพทย์ </w:t>
            </w:r>
          </w:p>
          <w:p w14:paraId="1011577B" w14:textId="77777777" w:rsidR="00D2428B" w:rsidRPr="00D2428B" w:rsidRDefault="00D2428B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rFonts w:ascii="TH SarabunIT๙" w:hAnsi="TH SarabunIT๙" w:cs="TH SarabunIT๙"/>
                <w:color w:val="000000" w:themeColor="text1"/>
                <w:sz w:val="30"/>
                <w:szCs w:val="30"/>
              </w:rPr>
            </w:pPr>
            <w:r w:rsidRPr="004D4A8C">
              <w:rPr>
                <w:sz w:val="30"/>
                <w:szCs w:val="30"/>
                <w:cs/>
              </w:rPr>
              <w:t>สถาบันวิจัย</w:t>
            </w:r>
            <w:r w:rsidRPr="00D2428B">
              <w:rPr>
                <w:rFonts w:ascii="TH SarabunIT๙" w:hAnsi="TH SarabunIT๙" w:cs="TH SarabunIT๙"/>
                <w:color w:val="000000" w:themeColor="text1"/>
                <w:sz w:val="30"/>
                <w:szCs w:val="30"/>
                <w:cs/>
              </w:rPr>
              <w:t>ระบบสาธารณสุข</w:t>
            </w:r>
          </w:p>
        </w:tc>
      </w:tr>
      <w:tr w:rsidR="00D2428B" w:rsidRPr="00D2428B" w14:paraId="6AB6C34C" w14:textId="77777777" w:rsidTr="004D4A8C">
        <w:tc>
          <w:tcPr>
            <w:tcW w:w="9540" w:type="dxa"/>
            <w:gridSpan w:val="3"/>
          </w:tcPr>
          <w:p w14:paraId="67A2C6F0" w14:textId="77777777" w:rsidR="00D2428B" w:rsidRPr="00D2428B" w:rsidRDefault="00D2428B" w:rsidP="00B86C33">
            <w:pPr>
              <w:rPr>
                <w:rFonts w:ascii="TH SarabunIT๙" w:hAnsi="TH SarabunIT๙" w:cs="TH SarabunIT๙"/>
                <w:b/>
                <w:bCs/>
                <w:sz w:val="30"/>
                <w:szCs w:val="30"/>
                <w:cs/>
              </w:rPr>
            </w:pPr>
            <w:r w:rsidRPr="00D2428B">
              <w:rPr>
                <w:rFonts w:ascii="TH SarabunIT๙" w:hAnsi="TH SarabunIT๙" w:cs="TH SarabunIT๙"/>
                <w:b/>
                <w:bCs/>
                <w:sz w:val="30"/>
                <w:szCs w:val="30"/>
                <w:cs/>
              </w:rPr>
              <w:t>แผนงานสร้างโอกาสและความสามารถในการเข้าสู่ยุคเทคโนโลยีควอนตัม</w:t>
            </w:r>
          </w:p>
        </w:tc>
      </w:tr>
      <w:tr w:rsidR="00D2428B" w:rsidRPr="00D2428B" w14:paraId="4F2F2322" w14:textId="77777777" w:rsidTr="004D4A8C">
        <w:tc>
          <w:tcPr>
            <w:tcW w:w="3374" w:type="dxa"/>
          </w:tcPr>
          <w:p w14:paraId="006F19D9" w14:textId="77777777" w:rsidR="00D2428B" w:rsidRPr="004D4A8C" w:rsidRDefault="00D2428B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D2428B">
              <w:rPr>
                <w:rFonts w:ascii="TH SarabunIT๙" w:hAnsi="TH SarabunIT๙" w:cs="TH SarabunIT๙"/>
                <w:sz w:val="30"/>
                <w:szCs w:val="30"/>
                <w:cs/>
              </w:rPr>
              <w:t>สร้างงานวิจัยและทีมวิจัยที่มีความเป็นเลิศทางวิชาการ</w:t>
            </w:r>
            <w:r w:rsidRPr="004D4A8C">
              <w:rPr>
                <w:sz w:val="30"/>
                <w:szCs w:val="30"/>
                <w:cs/>
              </w:rPr>
              <w:t>สามารถรองรับการถ่ายทอดเทคโนโลยีควอนตัมและต่อยอดเป็นผู้นำเทคโนโลยีควอนตัมในระดับกลุ่มประเทศอาเซียน</w:t>
            </w:r>
          </w:p>
          <w:p w14:paraId="413F4823" w14:textId="77777777" w:rsidR="00D2428B" w:rsidRPr="00D2428B" w:rsidRDefault="00D2428B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rFonts w:ascii="TH SarabunIT๙" w:hAnsi="TH SarabunIT๙" w:cs="TH SarabunIT๙"/>
                <w:sz w:val="30"/>
                <w:szCs w:val="30"/>
              </w:rPr>
            </w:pPr>
            <w:r w:rsidRPr="004D4A8C">
              <w:rPr>
                <w:sz w:val="30"/>
                <w:szCs w:val="30"/>
                <w:cs/>
              </w:rPr>
              <w:lastRenderedPageBreak/>
              <w:t>สร้างพันธมิตรในกลุ่มโครงการวิจัยและพัฒนาเทคโนโลยีควอนตัมที่สำคัญของโลก</w:t>
            </w:r>
          </w:p>
        </w:tc>
        <w:tc>
          <w:tcPr>
            <w:tcW w:w="3382" w:type="dxa"/>
          </w:tcPr>
          <w:p w14:paraId="33BF4A4C" w14:textId="77777777" w:rsidR="00D2428B" w:rsidRPr="004D4A8C" w:rsidRDefault="00D2428B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D2428B">
              <w:rPr>
                <w:rFonts w:ascii="TH SarabunIT๙" w:hAnsi="TH SarabunIT๙" w:cs="TH SarabunIT๙"/>
                <w:sz w:val="30"/>
                <w:szCs w:val="30"/>
                <w:cs/>
              </w:rPr>
              <w:lastRenderedPageBreak/>
              <w:t xml:space="preserve">เกิดความร่วมมือทางวิชาการระหว่างประเทศ </w:t>
            </w:r>
            <w:r w:rsidRPr="00D2428B">
              <w:rPr>
                <w:rFonts w:ascii="TH SarabunIT๙" w:hAnsi="TH SarabunIT๙" w:cs="TH SarabunIT๙"/>
                <w:sz w:val="30"/>
                <w:szCs w:val="30"/>
              </w:rPr>
              <w:t>(</w:t>
            </w:r>
            <w:r w:rsidRPr="004D4A8C">
              <w:rPr>
                <w:sz w:val="30"/>
                <w:szCs w:val="30"/>
              </w:rPr>
              <w:t>International</w:t>
            </w:r>
            <w:r w:rsidR="00765F07" w:rsidRPr="004D4A8C">
              <w:rPr>
                <w:rFonts w:hint="cs"/>
                <w:sz w:val="30"/>
                <w:szCs w:val="30"/>
                <w:cs/>
              </w:rPr>
              <w:t xml:space="preserve"> </w:t>
            </w:r>
            <w:r w:rsidRPr="004D4A8C">
              <w:rPr>
                <w:sz w:val="30"/>
                <w:szCs w:val="30"/>
              </w:rPr>
              <w:t>collaboration)</w:t>
            </w:r>
            <w:r w:rsidRPr="004D4A8C">
              <w:rPr>
                <w:sz w:val="30"/>
                <w:szCs w:val="30"/>
                <w:cs/>
              </w:rPr>
              <w:t xml:space="preserve"> รวมถึงการสร้างเครือข่ายด้านเทคโนโลยีควอนตัม อย่างน้อย ๕</w:t>
            </w:r>
            <w:r w:rsidRPr="004D4A8C">
              <w:rPr>
                <w:sz w:val="30"/>
                <w:szCs w:val="30"/>
              </w:rPr>
              <w:t xml:space="preserve"> </w:t>
            </w:r>
            <w:r w:rsidRPr="004D4A8C">
              <w:rPr>
                <w:sz w:val="30"/>
                <w:szCs w:val="30"/>
                <w:cs/>
              </w:rPr>
              <w:t>โครงการ</w:t>
            </w:r>
          </w:p>
          <w:p w14:paraId="4C9213E9" w14:textId="77777777" w:rsidR="00D2428B" w:rsidRPr="00D2428B" w:rsidRDefault="00D2428B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rFonts w:ascii="TH SarabunIT๙" w:hAnsi="TH SarabunIT๙" w:cs="TH SarabunIT๙"/>
                <w:sz w:val="30"/>
                <w:szCs w:val="30"/>
              </w:rPr>
            </w:pPr>
            <w:r w:rsidRPr="004D4A8C">
              <w:rPr>
                <w:sz w:val="30"/>
                <w:szCs w:val="30"/>
                <w:cs/>
              </w:rPr>
              <w:lastRenderedPageBreak/>
              <w:t>งานวิจัยที่ได้รับการตีพิมพ์ในวารสารวิชาการนานาชาติอย่างน้อย ๑๐</w:t>
            </w:r>
            <w:r w:rsidRPr="004D4A8C">
              <w:rPr>
                <w:sz w:val="30"/>
                <w:szCs w:val="30"/>
              </w:rPr>
              <w:t xml:space="preserve"> </w:t>
            </w:r>
            <w:r w:rsidRPr="004D4A8C">
              <w:rPr>
                <w:sz w:val="30"/>
                <w:szCs w:val="30"/>
                <w:cs/>
              </w:rPr>
              <w:t>ฉบับ</w:t>
            </w:r>
            <w:r w:rsidRPr="00D2428B">
              <w:rPr>
                <w:rFonts w:ascii="TH SarabunIT๙" w:hAnsi="TH SarabunIT๙" w:cs="TH SarabunIT๙"/>
                <w:sz w:val="30"/>
                <w:szCs w:val="30"/>
                <w:cs/>
              </w:rPr>
              <w:t xml:space="preserve"> และ</w:t>
            </w:r>
            <w:r w:rsidRPr="00D2428B">
              <w:rPr>
                <w:rFonts w:ascii="TH SarabunIT๙" w:hAnsi="TH SarabunIT๙" w:cs="TH SarabunIT๙"/>
                <w:sz w:val="30"/>
                <w:szCs w:val="30"/>
              </w:rPr>
              <w:t>/</w:t>
            </w:r>
            <w:r w:rsidRPr="00D2428B">
              <w:rPr>
                <w:rFonts w:ascii="TH SarabunIT๙" w:hAnsi="TH SarabunIT๙" w:cs="TH SarabunIT๙"/>
                <w:sz w:val="30"/>
                <w:szCs w:val="30"/>
                <w:cs/>
              </w:rPr>
              <w:t>หรือจำนวนสิทธิบัตรอย่างน้อย ๑๐</w:t>
            </w:r>
            <w:r w:rsidRPr="00D2428B">
              <w:rPr>
                <w:rFonts w:ascii="TH SarabunIT๙" w:hAnsi="TH SarabunIT๙" w:cs="TH SarabunIT๙"/>
                <w:sz w:val="30"/>
                <w:szCs w:val="30"/>
              </w:rPr>
              <w:t xml:space="preserve"> </w:t>
            </w:r>
            <w:r w:rsidRPr="00D2428B">
              <w:rPr>
                <w:rFonts w:ascii="TH SarabunIT๙" w:hAnsi="TH SarabunIT๙" w:cs="TH SarabunIT๙"/>
                <w:sz w:val="30"/>
                <w:szCs w:val="30"/>
                <w:cs/>
              </w:rPr>
              <w:t>คำขอ</w:t>
            </w:r>
          </w:p>
          <w:p w14:paraId="1B12A45E" w14:textId="77777777" w:rsidR="00D2428B" w:rsidRPr="00D2428B" w:rsidRDefault="00D2428B" w:rsidP="00B86C33">
            <w:pPr>
              <w:pStyle w:val="ListParagraph"/>
              <w:numPr>
                <w:ilvl w:val="0"/>
                <w:numId w:val="0"/>
              </w:numPr>
              <w:ind w:left="256"/>
              <w:jc w:val="thaiDistribute"/>
              <w:rPr>
                <w:rFonts w:ascii="TH SarabunIT๙" w:hAnsi="TH SarabunIT๙" w:cs="TH SarabunIT๙"/>
                <w:sz w:val="30"/>
                <w:szCs w:val="30"/>
              </w:rPr>
            </w:pPr>
          </w:p>
        </w:tc>
        <w:tc>
          <w:tcPr>
            <w:tcW w:w="2784" w:type="dxa"/>
          </w:tcPr>
          <w:p w14:paraId="35387201" w14:textId="77777777" w:rsidR="00D2428B" w:rsidRPr="004D4A8C" w:rsidRDefault="00D2428B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4D4A8C">
              <w:rPr>
                <w:sz w:val="30"/>
                <w:szCs w:val="30"/>
                <w:cs/>
              </w:rPr>
              <w:lastRenderedPageBreak/>
              <w:t>สถาบันมาตรวิทยาแห่งชาติ</w:t>
            </w:r>
          </w:p>
          <w:p w14:paraId="517A719F" w14:textId="77777777" w:rsidR="00D2428B" w:rsidRPr="004D4A8C" w:rsidRDefault="00D2428B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4D4A8C">
              <w:rPr>
                <w:sz w:val="30"/>
                <w:szCs w:val="30"/>
                <w:cs/>
              </w:rPr>
              <w:t>มหาวิทยาลัยมหิดล</w:t>
            </w:r>
          </w:p>
          <w:p w14:paraId="6165B1C2" w14:textId="77777777" w:rsidR="00D2428B" w:rsidRPr="004D4A8C" w:rsidRDefault="00D2428B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4D4A8C">
              <w:rPr>
                <w:sz w:val="30"/>
                <w:szCs w:val="30"/>
                <w:cs/>
              </w:rPr>
              <w:t>มหาวิทยาลัยเทคโนโลยี</w:t>
            </w:r>
            <w:r w:rsidR="00842F78" w:rsidRPr="004D4A8C">
              <w:rPr>
                <w:sz w:val="30"/>
                <w:szCs w:val="30"/>
                <w:cs/>
              </w:rPr>
              <w:br/>
            </w:r>
            <w:proofErr w:type="spellStart"/>
            <w:r w:rsidRPr="004D4A8C">
              <w:rPr>
                <w:sz w:val="30"/>
                <w:szCs w:val="30"/>
                <w:cs/>
              </w:rPr>
              <w:t>สุร</w:t>
            </w:r>
            <w:proofErr w:type="spellEnd"/>
            <w:r w:rsidRPr="004D4A8C">
              <w:rPr>
                <w:sz w:val="30"/>
                <w:szCs w:val="30"/>
                <w:cs/>
              </w:rPr>
              <w:t>นารี</w:t>
            </w:r>
          </w:p>
          <w:p w14:paraId="156146E1" w14:textId="77777777" w:rsidR="00D2428B" w:rsidRPr="004D4A8C" w:rsidRDefault="00D2428B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4D4A8C">
              <w:rPr>
                <w:sz w:val="30"/>
                <w:szCs w:val="30"/>
                <w:cs/>
              </w:rPr>
              <w:t>มหาวิทยาลัยเทคโนโลยีพระจอมเกล้าธนบุรี</w:t>
            </w:r>
          </w:p>
          <w:p w14:paraId="4FE8F2B0" w14:textId="77777777" w:rsidR="00D2428B" w:rsidRPr="004D4A8C" w:rsidRDefault="00D2428B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4D4A8C">
              <w:rPr>
                <w:sz w:val="30"/>
                <w:szCs w:val="30"/>
                <w:cs/>
              </w:rPr>
              <w:lastRenderedPageBreak/>
              <w:t>มหาวิทยาลัยสงขลานครินทร์</w:t>
            </w:r>
          </w:p>
          <w:p w14:paraId="36B338AF" w14:textId="77777777" w:rsidR="00D2428B" w:rsidRPr="004D4A8C" w:rsidRDefault="00D2428B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D2428B">
              <w:rPr>
                <w:rFonts w:ascii="TH SarabunIT๙" w:hAnsi="TH SarabunIT๙" w:cs="TH SarabunIT๙"/>
                <w:sz w:val="30"/>
                <w:szCs w:val="30"/>
                <w:cs/>
              </w:rPr>
              <w:t>ศูนย์</w:t>
            </w:r>
            <w:r w:rsidRPr="004D4A8C">
              <w:rPr>
                <w:sz w:val="30"/>
                <w:szCs w:val="30"/>
                <w:cs/>
              </w:rPr>
              <w:t>เทคโนโลยีอิเล็กทรอนิกส์และคอมพิวเตอร์แห่งชาติ</w:t>
            </w:r>
          </w:p>
          <w:p w14:paraId="149256E3" w14:textId="77777777" w:rsidR="00D2428B" w:rsidRPr="004D4A8C" w:rsidRDefault="00D2428B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4D4A8C">
              <w:rPr>
                <w:sz w:val="30"/>
                <w:szCs w:val="30"/>
                <w:cs/>
              </w:rPr>
              <w:t>มหาวิทยาลัยธรรมศาสตร์</w:t>
            </w:r>
          </w:p>
          <w:p w14:paraId="4D1BF69D" w14:textId="77777777" w:rsidR="00D2428B" w:rsidRPr="004D4A8C" w:rsidRDefault="00D2428B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4D4A8C">
              <w:rPr>
                <w:sz w:val="30"/>
                <w:szCs w:val="30"/>
                <w:cs/>
              </w:rPr>
              <w:t>จุฬาลงกรณ์มหาวิทยาลัย</w:t>
            </w:r>
          </w:p>
          <w:p w14:paraId="44D0CF0F" w14:textId="77777777" w:rsidR="00D2428B" w:rsidRPr="004D4A8C" w:rsidRDefault="00D2428B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4D4A8C">
              <w:rPr>
                <w:sz w:val="30"/>
                <w:szCs w:val="30"/>
                <w:cs/>
              </w:rPr>
              <w:t>มหาวิทยาลัยเชียงใหม่</w:t>
            </w:r>
          </w:p>
          <w:p w14:paraId="19A44D1D" w14:textId="77777777" w:rsidR="00D2428B" w:rsidRPr="00D2428B" w:rsidRDefault="00D2428B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rFonts w:ascii="TH SarabunIT๙" w:hAnsi="TH SarabunIT๙" w:cs="TH SarabunIT๙"/>
                <w:sz w:val="30"/>
                <w:szCs w:val="30"/>
                <w:cs/>
              </w:rPr>
            </w:pPr>
            <w:r w:rsidRPr="004D4A8C">
              <w:rPr>
                <w:sz w:val="30"/>
                <w:szCs w:val="30"/>
                <w:cs/>
              </w:rPr>
              <w:t>มหาวิทยาลั</w:t>
            </w:r>
            <w:r w:rsidRPr="00D2428B">
              <w:rPr>
                <w:rFonts w:ascii="TH SarabunIT๙" w:hAnsi="TH SarabunIT๙" w:cs="TH SarabunIT๙"/>
                <w:sz w:val="30"/>
                <w:szCs w:val="30"/>
                <w:cs/>
              </w:rPr>
              <w:t>ยขอนแก่น</w:t>
            </w:r>
          </w:p>
        </w:tc>
      </w:tr>
      <w:tr w:rsidR="00D2428B" w:rsidRPr="00D2428B" w14:paraId="2F41FB47" w14:textId="77777777" w:rsidTr="004D4A8C">
        <w:tc>
          <w:tcPr>
            <w:tcW w:w="9540" w:type="dxa"/>
            <w:gridSpan w:val="3"/>
          </w:tcPr>
          <w:p w14:paraId="5E63A1C5" w14:textId="77777777" w:rsidR="00D2428B" w:rsidRPr="00D2428B" w:rsidRDefault="00202051" w:rsidP="00B86C33">
            <w:pPr>
              <w:rPr>
                <w:rFonts w:ascii="TH SarabunIT๙" w:hAnsi="TH SarabunIT๙" w:cs="TH SarabunIT๙"/>
                <w:sz w:val="30"/>
                <w:szCs w:val="30"/>
                <w:cs/>
              </w:rPr>
            </w:pPr>
            <w:r>
              <w:rPr>
                <w:rFonts w:ascii="TH SarabunIT๙" w:hAnsi="TH SarabunIT๙" w:cs="TH SarabunIT๙" w:hint="cs"/>
                <w:b/>
                <w:bCs/>
                <w:sz w:val="30"/>
                <w:szCs w:val="30"/>
                <w:cs/>
              </w:rPr>
              <w:lastRenderedPageBreak/>
              <w:t>แผนงาน</w:t>
            </w:r>
            <w:r w:rsidR="00D2428B" w:rsidRPr="00D2428B">
              <w:rPr>
                <w:rFonts w:ascii="TH SarabunIT๙" w:hAnsi="TH SarabunIT๙" w:cs="TH SarabunIT๙"/>
                <w:b/>
                <w:bCs/>
                <w:sz w:val="30"/>
                <w:szCs w:val="30"/>
                <w:cs/>
              </w:rPr>
              <w:t>ข้อริเริ่มการวิจัยขั้นแนวหน้าประเทศไทย (</w:t>
            </w:r>
            <w:r w:rsidR="00D2428B" w:rsidRPr="00D2428B">
              <w:rPr>
                <w:rFonts w:ascii="TH SarabunIT๙" w:hAnsi="TH SarabunIT๙" w:cs="TH SarabunIT๙"/>
                <w:b/>
                <w:bCs/>
                <w:sz w:val="30"/>
                <w:szCs w:val="30"/>
              </w:rPr>
              <w:t>Thailand Frontier Research Seed Fund Program)</w:t>
            </w:r>
          </w:p>
        </w:tc>
      </w:tr>
      <w:tr w:rsidR="00D2428B" w:rsidRPr="00D2428B" w14:paraId="1152DE13" w14:textId="77777777" w:rsidTr="004D4A8C">
        <w:tc>
          <w:tcPr>
            <w:tcW w:w="3374" w:type="dxa"/>
          </w:tcPr>
          <w:p w14:paraId="11519E2D" w14:textId="77777777" w:rsidR="00D2428B" w:rsidRPr="001A2758" w:rsidRDefault="00D2428B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1A2758">
              <w:rPr>
                <w:sz w:val="30"/>
                <w:szCs w:val="30"/>
                <w:cs/>
              </w:rPr>
              <w:t xml:space="preserve">สนับสนุนทุนวิจัยเริ่มต้นให้แก่นักวิจัยหรือสถาบันวิจัยที่มีศักยภาพสูง และริเริ่มโปรแกรมการวิจัยขั้นแนวหน้าในระบบวิจัยของประเทศ ที่มีระบบบริหารจัดการที่เหมาะสมและสามารถเป็นแพลตฟอร์มในการเชื่อมโยงงานวิจัยขั้นแนวหน้าของไทยกับนานาชาติ </w:t>
            </w:r>
            <w:r w:rsidR="0045253B" w:rsidRPr="001A2758">
              <w:rPr>
                <w:rFonts w:hint="cs"/>
                <w:sz w:val="30"/>
                <w:szCs w:val="30"/>
                <w:cs/>
              </w:rPr>
              <w:t xml:space="preserve">ในสาขาที่สำคัญ ได้แก่ </w:t>
            </w:r>
            <w:r w:rsidR="00320030" w:rsidRPr="001A2758">
              <w:rPr>
                <w:rFonts w:hint="cs"/>
                <w:sz w:val="30"/>
                <w:szCs w:val="30"/>
                <w:cs/>
              </w:rPr>
              <w:t>เกษตรอาหารเพื่ออนาคต (เช่น ส่วนผสมของอาหารเชิง</w:t>
            </w:r>
            <w:proofErr w:type="spellStart"/>
            <w:r w:rsidR="00320030" w:rsidRPr="001A2758">
              <w:rPr>
                <w:rFonts w:hint="cs"/>
                <w:sz w:val="30"/>
                <w:szCs w:val="30"/>
                <w:cs/>
              </w:rPr>
              <w:t>ฟั</w:t>
            </w:r>
            <w:proofErr w:type="spellEnd"/>
            <w:r w:rsidR="00320030" w:rsidRPr="001A2758">
              <w:rPr>
                <w:rFonts w:hint="cs"/>
                <w:sz w:val="30"/>
                <w:szCs w:val="30"/>
                <w:cs/>
              </w:rPr>
              <w:t>งก</w:t>
            </w:r>
            <w:proofErr w:type="spellStart"/>
            <w:r w:rsidR="00320030" w:rsidRPr="001A2758">
              <w:rPr>
                <w:rFonts w:hint="cs"/>
                <w:sz w:val="30"/>
                <w:szCs w:val="30"/>
                <w:cs/>
              </w:rPr>
              <w:t>์ชั่น</w:t>
            </w:r>
            <w:proofErr w:type="spellEnd"/>
            <w:r w:rsidR="00320030" w:rsidRPr="001A2758">
              <w:rPr>
                <w:rFonts w:hint="cs"/>
                <w:sz w:val="30"/>
                <w:szCs w:val="30"/>
                <w:cs/>
              </w:rPr>
              <w:t xml:space="preserve">  และเทคโนโลยีเกษตรสมัยใหม่</w:t>
            </w:r>
            <w:r w:rsidR="00420902" w:rsidRPr="001A2758">
              <w:rPr>
                <w:sz w:val="30"/>
                <w:szCs w:val="30"/>
              </w:rPr>
              <w:t xml:space="preserve">) </w:t>
            </w:r>
            <w:r w:rsidR="00420902" w:rsidRPr="001A2758">
              <w:rPr>
                <w:rFonts w:hint="cs"/>
                <w:sz w:val="30"/>
                <w:szCs w:val="30"/>
                <w:cs/>
              </w:rPr>
              <w:t>พลังงานอนาคต (เช่น พลังงานหมุนเวียนรูปแบบใหม่และพลาสม</w:t>
            </w:r>
            <w:proofErr w:type="spellStart"/>
            <w:r w:rsidR="00420902" w:rsidRPr="001A2758">
              <w:rPr>
                <w:rFonts w:hint="cs"/>
                <w:sz w:val="30"/>
                <w:szCs w:val="30"/>
                <w:cs/>
              </w:rPr>
              <w:t>่าฟิวชั่น</w:t>
            </w:r>
            <w:proofErr w:type="spellEnd"/>
            <w:r w:rsidR="00420902" w:rsidRPr="001A2758">
              <w:rPr>
                <w:rFonts w:hint="cs"/>
                <w:sz w:val="30"/>
                <w:szCs w:val="30"/>
                <w:cs/>
              </w:rPr>
              <w:t xml:space="preserve">) </w:t>
            </w:r>
            <w:r w:rsidR="00AB5043" w:rsidRPr="001A2758">
              <w:rPr>
                <w:rFonts w:hint="cs"/>
                <w:sz w:val="30"/>
                <w:szCs w:val="30"/>
                <w:cs/>
              </w:rPr>
              <w:t>การแพทย์และสุขภาพ (เช่น เทคโนโลยีโอ</w:t>
            </w:r>
            <w:proofErr w:type="spellStart"/>
            <w:r w:rsidR="00AB5043" w:rsidRPr="001A2758">
              <w:rPr>
                <w:rFonts w:hint="cs"/>
                <w:sz w:val="30"/>
                <w:szCs w:val="30"/>
                <w:cs/>
              </w:rPr>
              <w:t>มิกส์</w:t>
            </w:r>
            <w:proofErr w:type="spellEnd"/>
            <w:r w:rsidR="00AB5043" w:rsidRPr="001A2758">
              <w:rPr>
                <w:rFonts w:hint="cs"/>
                <w:sz w:val="30"/>
                <w:szCs w:val="30"/>
                <w:cs/>
              </w:rPr>
              <w:t>) และเทคโนโลยีป้องกันภาวะคุกคามและสร้างโอกาสสำหรับประเทศในอนาคต</w:t>
            </w:r>
            <w:r w:rsidR="008A2778" w:rsidRPr="001A2758">
              <w:rPr>
                <w:rFonts w:hint="cs"/>
                <w:sz w:val="30"/>
                <w:szCs w:val="30"/>
                <w:cs/>
              </w:rPr>
              <w:t xml:space="preserve"> (เช่น </w:t>
            </w:r>
            <w:r w:rsidR="008A2778" w:rsidRPr="001A2758">
              <w:rPr>
                <w:sz w:val="30"/>
                <w:szCs w:val="30"/>
              </w:rPr>
              <w:t xml:space="preserve">Cyber security </w:t>
            </w:r>
            <w:r w:rsidR="008A2778" w:rsidRPr="001A2758">
              <w:rPr>
                <w:rFonts w:hint="cs"/>
                <w:sz w:val="30"/>
                <w:szCs w:val="30"/>
                <w:cs/>
              </w:rPr>
              <w:t xml:space="preserve">และ </w:t>
            </w:r>
            <w:r w:rsidR="008A2778" w:rsidRPr="001A2758">
              <w:rPr>
                <w:sz w:val="30"/>
                <w:szCs w:val="30"/>
              </w:rPr>
              <w:t xml:space="preserve">IoT </w:t>
            </w:r>
            <w:r w:rsidR="008A2778" w:rsidRPr="001A2758">
              <w:rPr>
                <w:rFonts w:hint="cs"/>
                <w:sz w:val="30"/>
                <w:szCs w:val="30"/>
                <w:cs/>
              </w:rPr>
              <w:t>เป็นต้น)</w:t>
            </w:r>
          </w:p>
          <w:p w14:paraId="032DCD7D" w14:textId="77777777" w:rsidR="00D2428B" w:rsidRPr="001A2758" w:rsidRDefault="00D2428B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1A2758">
              <w:rPr>
                <w:sz w:val="30"/>
                <w:szCs w:val="30"/>
                <w:cs/>
              </w:rPr>
              <w:t xml:space="preserve">ดึงดูดนักวิจัยและผู้เชี่ยวชาญชั้นเลิศให้มาทำงานในประเทศไทย และกระตุ้นให้เกิดการเคลื่อนย้ายนักวิจัยและผู้เชี่ยวชาญทั้งในประเทศและระหว่างประเทศ </w:t>
            </w:r>
          </w:p>
          <w:p w14:paraId="0F30DD2D" w14:textId="77777777" w:rsidR="00D2428B" w:rsidRPr="001A2758" w:rsidRDefault="00D2428B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rFonts w:ascii="TH SarabunIT๙" w:hAnsi="TH SarabunIT๙" w:cs="TH SarabunIT๙"/>
                <w:sz w:val="30"/>
                <w:szCs w:val="30"/>
                <w:cs/>
              </w:rPr>
            </w:pPr>
            <w:r w:rsidRPr="001A2758">
              <w:rPr>
                <w:sz w:val="30"/>
                <w:szCs w:val="30"/>
                <w:cs/>
              </w:rPr>
              <w:t>สนับสนุนให้เกิดบริษัทเทคโนโลยีจากการต่อยอดโครงการวิจัย (</w:t>
            </w:r>
            <w:r w:rsidR="00526EA8" w:rsidRPr="001A2758">
              <w:rPr>
                <w:sz w:val="30"/>
                <w:szCs w:val="30"/>
              </w:rPr>
              <w:t>R</w:t>
            </w:r>
            <w:r w:rsidRPr="001A2758">
              <w:rPr>
                <w:sz w:val="30"/>
                <w:szCs w:val="30"/>
              </w:rPr>
              <w:t>esearch-based spin-offs)</w:t>
            </w:r>
            <w:r w:rsidRPr="001A2758">
              <w:rPr>
                <w:sz w:val="30"/>
                <w:szCs w:val="30"/>
                <w:cs/>
              </w:rPr>
              <w:t xml:space="preserve"> หรือวิสาหกิจเริ่มต้นของเทคโนโลยีเชิงลึก </w:t>
            </w:r>
            <w:r w:rsidRPr="001A2758">
              <w:rPr>
                <w:sz w:val="30"/>
                <w:szCs w:val="30"/>
              </w:rPr>
              <w:t>(Deep Tec</w:t>
            </w:r>
            <w:r w:rsidRPr="001A2758">
              <w:rPr>
                <w:rFonts w:ascii="TH SarabunIT๙" w:hAnsi="TH SarabunIT๙" w:cs="TH SarabunIT๙"/>
                <w:sz w:val="30"/>
                <w:szCs w:val="30"/>
              </w:rPr>
              <w:t>h Startup)</w:t>
            </w:r>
            <w:r w:rsidRPr="001A2758">
              <w:rPr>
                <w:rFonts w:ascii="TH SarabunIT๙" w:hAnsi="TH SarabunIT๙" w:cs="TH SarabunIT๙"/>
                <w:sz w:val="30"/>
                <w:szCs w:val="30"/>
                <w:cs/>
              </w:rPr>
              <w:t xml:space="preserve"> ในประเทศไทย</w:t>
            </w:r>
          </w:p>
        </w:tc>
        <w:tc>
          <w:tcPr>
            <w:tcW w:w="3382" w:type="dxa"/>
          </w:tcPr>
          <w:p w14:paraId="60A1B3A2" w14:textId="77777777" w:rsidR="00D2428B" w:rsidRPr="001A2758" w:rsidRDefault="00D2428B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1A2758">
              <w:rPr>
                <w:rFonts w:ascii="TH SarabunIT๙" w:hAnsi="TH SarabunIT๙" w:cs="TH SarabunIT๙"/>
                <w:sz w:val="30"/>
                <w:szCs w:val="30"/>
                <w:cs/>
              </w:rPr>
              <w:t>โครงการวิจัยขั้นแนวหน้าในประเทศไทย</w:t>
            </w:r>
            <w:r w:rsidRPr="001A2758">
              <w:rPr>
                <w:sz w:val="30"/>
                <w:szCs w:val="30"/>
                <w:cs/>
              </w:rPr>
              <w:t>อย่างน้อย ๑๐ เรื่อง</w:t>
            </w:r>
          </w:p>
          <w:p w14:paraId="367525BE" w14:textId="77777777" w:rsidR="00D2428B" w:rsidRPr="001A2758" w:rsidRDefault="00D2428B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1A2758">
              <w:rPr>
                <w:sz w:val="30"/>
                <w:szCs w:val="30"/>
                <w:cs/>
              </w:rPr>
              <w:t>งานวิจัยที่ได้รับการตีพิมพ์ในวารสารวิชาการนานาชาติอย่างน้อย ๕๐</w:t>
            </w:r>
            <w:r w:rsidRPr="001A2758">
              <w:rPr>
                <w:sz w:val="30"/>
                <w:szCs w:val="30"/>
              </w:rPr>
              <w:t xml:space="preserve"> </w:t>
            </w:r>
            <w:r w:rsidRPr="001A2758">
              <w:rPr>
                <w:sz w:val="30"/>
                <w:szCs w:val="30"/>
                <w:cs/>
              </w:rPr>
              <w:t>ฉบับ และ</w:t>
            </w:r>
            <w:r w:rsidRPr="001A2758">
              <w:rPr>
                <w:sz w:val="30"/>
                <w:szCs w:val="30"/>
              </w:rPr>
              <w:t>/</w:t>
            </w:r>
            <w:r w:rsidRPr="001A2758">
              <w:rPr>
                <w:sz w:val="30"/>
                <w:szCs w:val="30"/>
                <w:cs/>
              </w:rPr>
              <w:t>หรือจำนวนสิทธิบัตรอย่างน้อย ๕๐</w:t>
            </w:r>
            <w:r w:rsidRPr="001A2758">
              <w:rPr>
                <w:sz w:val="30"/>
                <w:szCs w:val="30"/>
              </w:rPr>
              <w:t xml:space="preserve"> </w:t>
            </w:r>
            <w:r w:rsidRPr="001A2758">
              <w:rPr>
                <w:sz w:val="30"/>
                <w:szCs w:val="30"/>
                <w:cs/>
              </w:rPr>
              <w:t>คำขอ</w:t>
            </w:r>
          </w:p>
          <w:p w14:paraId="4735C656" w14:textId="77777777" w:rsidR="00D2428B" w:rsidRPr="001A2758" w:rsidRDefault="00D2428B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1A2758">
              <w:rPr>
                <w:sz w:val="30"/>
                <w:szCs w:val="30"/>
                <w:cs/>
              </w:rPr>
              <w:t>ความร่วมมือกับกลุ่มวิจัยชั้นนำของโลกอย่างน้อย ๔ กลุ่ม และเงินทุนวิจัยสมทบ (</w:t>
            </w:r>
            <w:r w:rsidRPr="001A2758">
              <w:rPr>
                <w:sz w:val="30"/>
                <w:szCs w:val="30"/>
              </w:rPr>
              <w:t xml:space="preserve">in-cash, in-kind) </w:t>
            </w:r>
            <w:r w:rsidRPr="001A2758">
              <w:rPr>
                <w:sz w:val="30"/>
                <w:szCs w:val="30"/>
                <w:cs/>
              </w:rPr>
              <w:t>จากต่างประเทศ</w:t>
            </w:r>
          </w:p>
          <w:p w14:paraId="7506A2B0" w14:textId="77777777" w:rsidR="00D2428B" w:rsidRPr="001A2758" w:rsidRDefault="00D2428B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rFonts w:ascii="TH SarabunIT๙" w:hAnsi="TH SarabunIT๙" w:cs="TH SarabunIT๙"/>
                <w:sz w:val="30"/>
                <w:szCs w:val="30"/>
              </w:rPr>
            </w:pPr>
            <w:r w:rsidRPr="001A2758">
              <w:rPr>
                <w:sz w:val="30"/>
                <w:szCs w:val="30"/>
                <w:cs/>
              </w:rPr>
              <w:t>บริษัทเทคโนโลยีจากการต่อยอดโครงการวิจัย หรือวิสาหกิจเริ่มต้นของเทคโนโลยีเชิงลึก ในประเทศไทยอย่างน้อย ๕</w:t>
            </w:r>
            <w:r w:rsidRPr="001A2758">
              <w:rPr>
                <w:rFonts w:ascii="TH SarabunIT๙" w:hAnsi="TH SarabunIT๙" w:cs="TH SarabunIT๙"/>
                <w:sz w:val="30"/>
                <w:szCs w:val="30"/>
              </w:rPr>
              <w:t xml:space="preserve"> </w:t>
            </w:r>
            <w:r w:rsidRPr="001A2758">
              <w:rPr>
                <w:rFonts w:ascii="TH SarabunIT๙" w:hAnsi="TH SarabunIT๙" w:cs="TH SarabunIT๙"/>
                <w:sz w:val="30"/>
                <w:szCs w:val="30"/>
                <w:cs/>
              </w:rPr>
              <w:t>บริษัท</w:t>
            </w:r>
          </w:p>
          <w:p w14:paraId="1A9C24CA" w14:textId="77777777" w:rsidR="00D2428B" w:rsidRPr="001A2758" w:rsidRDefault="00D2428B" w:rsidP="00B86C33">
            <w:pPr>
              <w:pStyle w:val="ListParagraph"/>
              <w:numPr>
                <w:ilvl w:val="0"/>
                <w:numId w:val="0"/>
              </w:numPr>
              <w:ind w:left="256"/>
              <w:jc w:val="thaiDistribute"/>
              <w:rPr>
                <w:rFonts w:ascii="TH SarabunIT๙" w:hAnsi="TH SarabunIT๙" w:cs="TH SarabunIT๙"/>
                <w:sz w:val="30"/>
                <w:szCs w:val="30"/>
                <w:cs/>
              </w:rPr>
            </w:pPr>
          </w:p>
        </w:tc>
        <w:tc>
          <w:tcPr>
            <w:tcW w:w="2784" w:type="dxa"/>
          </w:tcPr>
          <w:p w14:paraId="733C0DC1" w14:textId="77777777" w:rsidR="00D2428B" w:rsidRPr="001A2758" w:rsidRDefault="00D2428B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1A2758">
              <w:rPr>
                <w:rFonts w:ascii="TH SarabunIT๙" w:hAnsi="TH SarabunIT๙" w:cs="TH SarabunIT๙"/>
                <w:sz w:val="30"/>
                <w:szCs w:val="30"/>
                <w:cs/>
              </w:rPr>
              <w:t xml:space="preserve">นักวิจัย </w:t>
            </w:r>
            <w:r w:rsidRPr="001A2758">
              <w:rPr>
                <w:sz w:val="30"/>
                <w:szCs w:val="30"/>
                <w:cs/>
              </w:rPr>
              <w:t xml:space="preserve">นักวิทยาศาสตร์ ผู้เชี่ยวชาญในมหาวิทยาลัยและสถาบันวิจัย </w:t>
            </w:r>
          </w:p>
          <w:p w14:paraId="61E8A40A" w14:textId="77777777" w:rsidR="00980FAD" w:rsidRPr="001A2758" w:rsidRDefault="00980FAD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rFonts w:ascii="TH SarabunIT๙" w:hAnsi="TH SarabunIT๙" w:cs="TH SarabunIT๙"/>
                <w:sz w:val="30"/>
                <w:szCs w:val="30"/>
              </w:rPr>
            </w:pPr>
            <w:r w:rsidRPr="001A2758">
              <w:rPr>
                <w:rFonts w:hint="cs"/>
                <w:sz w:val="30"/>
                <w:szCs w:val="30"/>
                <w:cs/>
              </w:rPr>
              <w:t>สถาบันอุดมศึกษา</w:t>
            </w:r>
          </w:p>
          <w:p w14:paraId="34EA0872" w14:textId="77777777" w:rsidR="00D2428B" w:rsidRPr="001A2758" w:rsidRDefault="00D2428B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rFonts w:ascii="TH SarabunIT๙" w:hAnsi="TH SarabunIT๙" w:cs="TH SarabunIT๙"/>
                <w:sz w:val="30"/>
                <w:szCs w:val="30"/>
                <w:cs/>
              </w:rPr>
            </w:pPr>
            <w:r w:rsidRPr="001A2758">
              <w:rPr>
                <w:sz w:val="30"/>
                <w:szCs w:val="30"/>
                <w:cs/>
              </w:rPr>
              <w:t>สถาบันวิจัย</w:t>
            </w:r>
          </w:p>
        </w:tc>
      </w:tr>
      <w:tr w:rsidR="00D2428B" w:rsidRPr="00D2428B" w14:paraId="2A512FF6" w14:textId="77777777" w:rsidTr="004D4A8C">
        <w:tc>
          <w:tcPr>
            <w:tcW w:w="9540" w:type="dxa"/>
            <w:gridSpan w:val="3"/>
          </w:tcPr>
          <w:p w14:paraId="331E3E85" w14:textId="77777777" w:rsidR="00D2428B" w:rsidRPr="00D2428B" w:rsidRDefault="00D2428B" w:rsidP="00B86C33">
            <w:pPr>
              <w:rPr>
                <w:rFonts w:ascii="TH SarabunIT๙" w:hAnsi="TH SarabunIT๙" w:cs="TH SarabunIT๙"/>
                <w:sz w:val="30"/>
                <w:szCs w:val="30"/>
                <w:cs/>
              </w:rPr>
            </w:pPr>
            <w:r w:rsidRPr="00D2428B">
              <w:rPr>
                <w:rFonts w:ascii="TH SarabunIT๙" w:hAnsi="TH SarabunIT๙" w:cs="TH SarabunIT๙"/>
                <w:b/>
                <w:bCs/>
                <w:sz w:val="30"/>
                <w:szCs w:val="30"/>
                <w:cs/>
              </w:rPr>
              <w:t>แผน</w:t>
            </w:r>
            <w:r w:rsidR="00202051">
              <w:rPr>
                <w:rFonts w:ascii="TH SarabunIT๙" w:hAnsi="TH SarabunIT๙" w:cs="TH SarabunIT๙" w:hint="cs"/>
                <w:b/>
                <w:bCs/>
                <w:sz w:val="30"/>
                <w:szCs w:val="30"/>
                <w:cs/>
              </w:rPr>
              <w:t>งาน</w:t>
            </w:r>
            <w:r w:rsidRPr="00D2428B">
              <w:rPr>
                <w:rFonts w:ascii="TH SarabunIT๙" w:hAnsi="TH SarabunIT๙" w:cs="TH SarabunIT๙"/>
                <w:b/>
                <w:bCs/>
                <w:sz w:val="30"/>
                <w:szCs w:val="30"/>
                <w:cs/>
              </w:rPr>
              <w:t>การยกระดับคุณภาพและสมรรถภาพของทุนมนุษย์ในศตวรรษที่ 21</w:t>
            </w:r>
            <w:r w:rsidRPr="00D2428B">
              <w:rPr>
                <w:rFonts w:ascii="TH SarabunIT๙" w:hAnsi="TH SarabunIT๙" w:cs="TH SarabunIT๙"/>
                <w:b/>
                <w:bCs/>
                <w:sz w:val="30"/>
                <w:szCs w:val="30"/>
              </w:rPr>
              <w:t xml:space="preserve"> </w:t>
            </w:r>
            <w:r w:rsidRPr="00D2428B">
              <w:rPr>
                <w:rFonts w:ascii="TH SarabunIT๙" w:hAnsi="TH SarabunIT๙" w:cs="TH SarabunIT๙"/>
                <w:b/>
                <w:bCs/>
                <w:sz w:val="30"/>
                <w:szCs w:val="30"/>
                <w:cs/>
              </w:rPr>
              <w:t>ด้วยมนุษยศาสตร์ สังคมศาสตร์ และศิลปกรรมศาสตร์</w:t>
            </w:r>
          </w:p>
        </w:tc>
      </w:tr>
      <w:tr w:rsidR="00D2428B" w:rsidRPr="00D2428B" w14:paraId="67C154BF" w14:textId="77777777" w:rsidTr="004D4A8C">
        <w:tc>
          <w:tcPr>
            <w:tcW w:w="3374" w:type="dxa"/>
          </w:tcPr>
          <w:p w14:paraId="07A9BA53" w14:textId="77777777" w:rsidR="00D2428B" w:rsidRPr="004D4A8C" w:rsidRDefault="00D2428B" w:rsidP="00FD1207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2" w:hanging="180"/>
              <w:rPr>
                <w:sz w:val="30"/>
                <w:szCs w:val="30"/>
              </w:rPr>
            </w:pPr>
            <w:r w:rsidRPr="00D2428B">
              <w:rPr>
                <w:rFonts w:ascii="TH SarabunIT๙" w:eastAsia="Sarabun" w:hAnsi="TH SarabunIT๙" w:cs="TH SarabunIT๙"/>
                <w:sz w:val="30"/>
                <w:szCs w:val="30"/>
                <w:cs/>
              </w:rPr>
              <w:lastRenderedPageBreak/>
              <w:t>สร้างองค์ความรู้และความรู้เชิงประยุกต์ทางด้านมนุษยศาสตร์ สังคมศาสตร์ และ</w:t>
            </w:r>
            <w:r w:rsidRPr="004D4A8C">
              <w:rPr>
                <w:sz w:val="30"/>
                <w:szCs w:val="30"/>
                <w:cs/>
              </w:rPr>
              <w:t>ศิลปกรรมศาสตร์เกี่ยวกับทุนมนุษย์และทิศทางการพัฒนาทุนมนุษย์ที่เหมาะสมในศตวรรษที่ ๒๑</w:t>
            </w:r>
          </w:p>
          <w:p w14:paraId="155DC059" w14:textId="77777777" w:rsidR="00D2428B" w:rsidRPr="004D4A8C" w:rsidRDefault="00D2428B" w:rsidP="00FD1207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2" w:hanging="180"/>
              <w:rPr>
                <w:sz w:val="30"/>
                <w:szCs w:val="30"/>
              </w:rPr>
            </w:pPr>
            <w:r w:rsidRPr="004D4A8C">
              <w:rPr>
                <w:sz w:val="30"/>
                <w:szCs w:val="30"/>
                <w:cs/>
              </w:rPr>
              <w:t xml:space="preserve">ผลักดันให้เกิดการพัฒนาและเชื่อมต่อเครือข่ายเกี่ยวกับการพัฒนาทุนมนุษย์ที่ครอบคลุมกลุ่มเป้าหมายที่หลากหลายอย่างเป็นรูปธรรม และทำให้งานวิจัยเกิดผลกระทบในวงกว้าง </w:t>
            </w:r>
          </w:p>
          <w:p w14:paraId="48A8C0AB" w14:textId="77777777" w:rsidR="00D2428B" w:rsidRPr="00D2428B" w:rsidRDefault="00D2428B" w:rsidP="00FD1207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2" w:hanging="180"/>
              <w:rPr>
                <w:rFonts w:ascii="TH SarabunIT๙" w:eastAsia="Sarabun" w:hAnsi="TH SarabunIT๙" w:cs="TH SarabunIT๙"/>
                <w:sz w:val="30"/>
                <w:szCs w:val="30"/>
              </w:rPr>
            </w:pPr>
            <w:r w:rsidRPr="004D4A8C">
              <w:rPr>
                <w:sz w:val="30"/>
                <w:szCs w:val="30"/>
                <w:cs/>
              </w:rPr>
              <w:t>นำข้อสรุปที่ได้จากการวิจัยยกระดับเป็น</w:t>
            </w:r>
            <w:r w:rsidRPr="00D2428B">
              <w:rPr>
                <w:rFonts w:ascii="TH SarabunIT๙" w:eastAsia="Sarabun" w:hAnsi="TH SarabunIT๙" w:cs="TH SarabunIT๙"/>
                <w:sz w:val="30"/>
                <w:szCs w:val="30"/>
                <w:cs/>
              </w:rPr>
              <w:t>ข้อเสนอในเชิงนโยบายแก่รัฐบาล อันจะเป็นการสนองนโยบายของรัฐบาลที่ต้องการสร้างและพัฒนาคนไทยเข้าสู่ศตวรรษที่ ๒๑</w:t>
            </w:r>
          </w:p>
        </w:tc>
        <w:tc>
          <w:tcPr>
            <w:tcW w:w="3382" w:type="dxa"/>
          </w:tcPr>
          <w:p w14:paraId="0CF42BA7" w14:textId="77777777" w:rsidR="00D2428B" w:rsidRPr="004D4A8C" w:rsidRDefault="00D2428B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rFonts w:ascii="TH SarabunIT๙" w:eastAsia="Sarabun" w:hAnsi="TH SarabunIT๙" w:cs="TH SarabunIT๙"/>
                <w:sz w:val="30"/>
                <w:szCs w:val="30"/>
              </w:rPr>
            </w:pPr>
            <w:r w:rsidRPr="00D2428B">
              <w:rPr>
                <w:rFonts w:ascii="TH SarabunIT๙" w:hAnsi="TH SarabunIT๙" w:cs="TH SarabunIT๙"/>
                <w:sz w:val="30"/>
                <w:szCs w:val="30"/>
                <w:cs/>
              </w:rPr>
              <w:t>เกิดองค์ความรู้ใหม่ทางด้าน</w:t>
            </w:r>
            <w:r w:rsidRPr="004D4A8C">
              <w:rPr>
                <w:rFonts w:ascii="TH SarabunIT๙" w:eastAsia="Sarabun" w:hAnsi="TH SarabunIT๙" w:cs="TH SarabunIT๙"/>
                <w:sz w:val="30"/>
                <w:szCs w:val="30"/>
                <w:cs/>
              </w:rPr>
              <w:t>มนุษยศาสตร์ สังคมศาสตร์ และศิลปกรรมศาสตร์ สำหรับการพัฒนาทุนมนุษย์ที่เหมาะสมในศตวรรษที่ ๒๑</w:t>
            </w:r>
          </w:p>
          <w:p w14:paraId="0E3B5CBE" w14:textId="77777777" w:rsidR="00D2428B" w:rsidRPr="004D4A8C" w:rsidRDefault="00D2428B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rFonts w:ascii="TH SarabunIT๙" w:eastAsia="Sarabun" w:hAnsi="TH SarabunIT๙" w:cs="TH SarabunIT๙"/>
                <w:sz w:val="30"/>
                <w:szCs w:val="30"/>
              </w:rPr>
            </w:pPr>
            <w:r w:rsidRPr="004D4A8C">
              <w:rPr>
                <w:rFonts w:ascii="TH SarabunIT๙" w:eastAsia="Sarabun" w:hAnsi="TH SarabunIT๙" w:cs="TH SarabunIT๙"/>
                <w:sz w:val="30"/>
                <w:szCs w:val="30"/>
                <w:cs/>
              </w:rPr>
              <w:t>เกิดเครือข่ายการพัฒนาทุนมนุษย์ที่ทำให้งานวิจัยเกิดผลกระทบในวงกว้าง</w:t>
            </w:r>
          </w:p>
          <w:p w14:paraId="1661ABE9" w14:textId="77777777" w:rsidR="00D2428B" w:rsidRPr="00D2428B" w:rsidRDefault="00D2428B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rFonts w:ascii="TH SarabunIT๙" w:hAnsi="TH SarabunIT๙" w:cs="TH SarabunIT๙"/>
                <w:sz w:val="30"/>
                <w:szCs w:val="30"/>
              </w:rPr>
            </w:pPr>
            <w:r w:rsidRPr="004D4A8C">
              <w:rPr>
                <w:rFonts w:ascii="TH SarabunIT๙" w:eastAsia="Sarabun" w:hAnsi="TH SarabunIT๙" w:cs="TH SarabunIT๙"/>
                <w:sz w:val="30"/>
                <w:szCs w:val="30"/>
                <w:cs/>
              </w:rPr>
              <w:t>เกิดข้อเสนอแนะเชิงนโยบายที่เหมาะส</w:t>
            </w:r>
            <w:r w:rsidRPr="00D2428B">
              <w:rPr>
                <w:rFonts w:ascii="TH SarabunIT๙" w:hAnsi="TH SarabunIT๙" w:cs="TH SarabunIT๙"/>
                <w:sz w:val="30"/>
                <w:szCs w:val="30"/>
                <w:cs/>
              </w:rPr>
              <w:t>มในการสร้างและพัฒนาคนไทยเข้าสู่ศตวรรษที่ ๒๑</w:t>
            </w:r>
          </w:p>
        </w:tc>
        <w:tc>
          <w:tcPr>
            <w:tcW w:w="2784" w:type="dxa"/>
          </w:tcPr>
          <w:p w14:paraId="3C0CB6AD" w14:textId="77777777" w:rsidR="00980FAD" w:rsidRPr="004D4A8C" w:rsidRDefault="00980FAD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rFonts w:ascii="TH SarabunIT๙" w:eastAsia="Sarabun" w:hAnsi="TH SarabunIT๙" w:cs="TH SarabunIT๙"/>
                <w:sz w:val="30"/>
                <w:szCs w:val="30"/>
              </w:rPr>
            </w:pPr>
            <w:r w:rsidRPr="004D4A8C">
              <w:rPr>
                <w:rFonts w:ascii="TH SarabunIT๙" w:eastAsia="Sarabun" w:hAnsi="TH SarabunIT๙" w:cs="TH SarabunIT๙" w:hint="cs"/>
                <w:sz w:val="30"/>
                <w:szCs w:val="30"/>
                <w:cs/>
              </w:rPr>
              <w:t>สถาบันอุดมศึกษา</w:t>
            </w:r>
          </w:p>
          <w:p w14:paraId="4EC8EB0E" w14:textId="77777777" w:rsidR="00980FAD" w:rsidRPr="00E8467C" w:rsidRDefault="00980FAD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rFonts w:ascii="TH SarabunIT๙" w:eastAsia="Sarabun" w:hAnsi="TH SarabunIT๙" w:cs="TH SarabunIT๙"/>
                <w:sz w:val="30"/>
                <w:szCs w:val="30"/>
              </w:rPr>
            </w:pPr>
            <w:r>
              <w:rPr>
                <w:rFonts w:ascii="TH SarabunIT๙" w:eastAsia="Sarabun" w:hAnsi="TH SarabunIT๙" w:cs="TH SarabunIT๙" w:hint="cs"/>
                <w:sz w:val="30"/>
                <w:szCs w:val="30"/>
                <w:cs/>
              </w:rPr>
              <w:t>หน่วยงานวิจัยของรัฐ</w:t>
            </w:r>
          </w:p>
          <w:p w14:paraId="0CEE5A9F" w14:textId="77777777" w:rsidR="00D2428B" w:rsidRPr="004D4A8C" w:rsidRDefault="00D2428B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rFonts w:ascii="TH SarabunIT๙" w:eastAsia="Sarabun" w:hAnsi="TH SarabunIT๙" w:cs="TH SarabunIT๙"/>
                <w:sz w:val="30"/>
                <w:szCs w:val="30"/>
              </w:rPr>
            </w:pPr>
            <w:r w:rsidRPr="004D4A8C">
              <w:rPr>
                <w:rFonts w:ascii="TH SarabunIT๙" w:eastAsia="Sarabun" w:hAnsi="TH SarabunIT๙" w:cs="TH SarabunIT๙"/>
                <w:sz w:val="30"/>
                <w:szCs w:val="30"/>
                <w:cs/>
              </w:rPr>
              <w:t>หน่วยงาน</w:t>
            </w:r>
            <w:r w:rsidRPr="004D4A8C">
              <w:rPr>
                <w:rFonts w:ascii="TH SarabunIT๙" w:eastAsia="Sarabun" w:hAnsi="TH SarabunIT๙" w:cs="TH SarabunIT๙"/>
                <w:sz w:val="30"/>
                <w:szCs w:val="30"/>
              </w:rPr>
              <w:t>/</w:t>
            </w:r>
            <w:r w:rsidRPr="004D4A8C">
              <w:rPr>
                <w:rFonts w:ascii="TH SarabunIT๙" w:eastAsia="Sarabun" w:hAnsi="TH SarabunIT๙" w:cs="TH SarabunIT๙"/>
                <w:sz w:val="30"/>
                <w:szCs w:val="30"/>
                <w:cs/>
              </w:rPr>
              <w:t>องค์กรด้าน</w:t>
            </w:r>
            <w:proofErr w:type="spellStart"/>
            <w:r w:rsidRPr="004D4A8C">
              <w:rPr>
                <w:rFonts w:ascii="TH SarabunIT๙" w:eastAsia="Sarabun" w:hAnsi="TH SarabunIT๙" w:cs="TH SarabunIT๙"/>
                <w:sz w:val="30"/>
                <w:szCs w:val="30"/>
                <w:cs/>
              </w:rPr>
              <w:t>ศิลป</w:t>
            </w:r>
            <w:proofErr w:type="spellEnd"/>
            <w:r w:rsidRPr="004D4A8C">
              <w:rPr>
                <w:rFonts w:ascii="TH SarabunIT๙" w:eastAsia="Sarabun" w:hAnsi="TH SarabunIT๙" w:cs="TH SarabunIT๙"/>
                <w:sz w:val="30"/>
                <w:szCs w:val="30"/>
                <w:cs/>
              </w:rPr>
              <w:t xml:space="preserve">วัฒนธรรม </w:t>
            </w:r>
          </w:p>
          <w:p w14:paraId="2F1733C5" w14:textId="77777777" w:rsidR="00D2428B" w:rsidRPr="004D4A8C" w:rsidRDefault="00D2428B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rFonts w:ascii="TH SarabunIT๙" w:eastAsia="Sarabun" w:hAnsi="TH SarabunIT๙" w:cs="TH SarabunIT๙"/>
                <w:sz w:val="30"/>
                <w:szCs w:val="30"/>
              </w:rPr>
            </w:pPr>
            <w:r w:rsidRPr="004D4A8C">
              <w:rPr>
                <w:rFonts w:ascii="TH SarabunIT๙" w:eastAsia="Sarabun" w:hAnsi="TH SarabunIT๙" w:cs="TH SarabunIT๙"/>
                <w:sz w:val="30"/>
                <w:szCs w:val="30"/>
                <w:cs/>
              </w:rPr>
              <w:t>สมาคมวิชาชีพ</w:t>
            </w:r>
          </w:p>
          <w:p w14:paraId="2829D446" w14:textId="77777777" w:rsidR="00D2428B" w:rsidRPr="00D2428B" w:rsidRDefault="00D2428B" w:rsidP="004D4A8C">
            <w:pPr>
              <w:pStyle w:val="ListParagraph"/>
              <w:numPr>
                <w:ilvl w:val="0"/>
                <w:numId w:val="0"/>
              </w:numPr>
              <w:ind w:left="162"/>
              <w:rPr>
                <w:rFonts w:ascii="TH SarabunIT๙" w:hAnsi="TH SarabunIT๙" w:cs="TH SarabunIT๙"/>
                <w:sz w:val="30"/>
                <w:szCs w:val="30"/>
              </w:rPr>
            </w:pPr>
          </w:p>
        </w:tc>
      </w:tr>
    </w:tbl>
    <w:p w14:paraId="7EDD22FC" w14:textId="77777777" w:rsidR="00D2428B" w:rsidRDefault="00D2428B" w:rsidP="00D2428B">
      <w:pPr>
        <w:spacing w:after="0" w:line="240" w:lineRule="auto"/>
        <w:rPr>
          <w:b/>
          <w:bCs/>
        </w:rPr>
      </w:pPr>
    </w:p>
    <w:p w14:paraId="1323648C" w14:textId="7DFB9DD5" w:rsidR="00732C26" w:rsidRPr="0067108E" w:rsidRDefault="00EF192D" w:rsidP="001517AD">
      <w:pPr>
        <w:rPr>
          <w:rFonts w:ascii="TH Sarabun New" w:hAnsi="TH Sarabun New" w:cs="TH Sarabun New"/>
          <w:lang w:val="en-GB"/>
        </w:rPr>
      </w:pPr>
      <w:r>
        <w:rPr>
          <w:cs/>
        </w:rPr>
        <w:br w:type="page"/>
      </w:r>
    </w:p>
    <w:p w14:paraId="4FD514FE" w14:textId="77777777" w:rsidR="00732C26" w:rsidRPr="0067108E" w:rsidRDefault="00732C26" w:rsidP="00732C26">
      <w:pPr>
        <w:shd w:val="clear" w:color="auto" w:fill="D9D9D9" w:themeFill="background1" w:themeFillShade="D9"/>
        <w:tabs>
          <w:tab w:val="left" w:pos="1530"/>
          <w:tab w:val="left" w:pos="1800"/>
        </w:tabs>
        <w:spacing w:before="240" w:after="0" w:line="240" w:lineRule="auto"/>
        <w:jc w:val="thaiDistribute"/>
        <w:rPr>
          <w:rFonts w:ascii="TH Sarabun New" w:eastAsia="Sarabun" w:hAnsi="TH Sarabun New" w:cs="TH Sarabun New"/>
          <w:b/>
          <w:bCs/>
          <w:color w:val="000000"/>
        </w:rPr>
      </w:pPr>
      <w:r w:rsidRPr="0067108E">
        <w:rPr>
          <w:rFonts w:ascii="TH Sarabun New" w:hAnsi="TH Sarabun New" w:cs="TH Sarabun New"/>
          <w:b/>
          <w:bCs/>
          <w:shd w:val="clear" w:color="auto" w:fill="D9D9D9" w:themeFill="background1" w:themeFillShade="D9"/>
          <w:cs/>
        </w:rPr>
        <w:lastRenderedPageBreak/>
        <w:t xml:space="preserve">โปรแกรมที่ ๕ </w:t>
      </w:r>
      <w:r w:rsidRPr="0067108E">
        <w:rPr>
          <w:rFonts w:ascii="TH Sarabun New" w:hAnsi="TH Sarabun New" w:cs="TH Sarabun New"/>
          <w:b/>
          <w:bCs/>
          <w:shd w:val="clear" w:color="auto" w:fill="D9D9D9" w:themeFill="background1" w:themeFillShade="D9"/>
          <w:cs/>
        </w:rPr>
        <w:tab/>
      </w:r>
      <w:r w:rsidRPr="0067108E">
        <w:rPr>
          <w:rFonts w:ascii="TH Sarabun New" w:eastAsia="Sarabun" w:hAnsi="TH Sarabun New" w:cs="TH Sarabun New"/>
          <w:b/>
          <w:bCs/>
          <w:color w:val="000000"/>
          <w:shd w:val="clear" w:color="auto" w:fill="D9D9D9" w:themeFill="background1" w:themeFillShade="D9"/>
          <w:cs/>
        </w:rPr>
        <w:t>ส่งเสริมการวิจัยขั้นแนวหน้า และการวิจัยพื้นฐานที่ประเทศ</w:t>
      </w:r>
      <w:r w:rsidRPr="0067108E">
        <w:rPr>
          <w:rFonts w:ascii="TH Sarabun New" w:eastAsia="Sarabun" w:hAnsi="TH Sarabun New" w:cs="TH Sarabun New"/>
          <w:b/>
          <w:bCs/>
          <w:color w:val="000000"/>
          <w:cs/>
        </w:rPr>
        <w:t>ไทยมีศักยภาพ</w:t>
      </w:r>
    </w:p>
    <w:p w14:paraId="3C932EB6" w14:textId="77777777" w:rsidR="00732C26" w:rsidRPr="0067108E" w:rsidRDefault="00732C26" w:rsidP="0067108E">
      <w:pPr>
        <w:tabs>
          <w:tab w:val="left" w:pos="1530"/>
          <w:tab w:val="left" w:pos="1800"/>
        </w:tabs>
        <w:spacing w:before="240"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67108E">
        <w:rPr>
          <w:rFonts w:ascii="TH Sarabun New" w:eastAsia="Sarabun" w:hAnsi="TH Sarabun New" w:cs="TH Sarabun New"/>
          <w:b/>
          <w:bCs/>
          <w:color w:val="000000"/>
          <w:cs/>
        </w:rPr>
        <w:t>ตัวอย่างโปรแกรม</w:t>
      </w:r>
      <w:r w:rsidRPr="0067108E">
        <w:rPr>
          <w:rFonts w:ascii="TH Sarabun New" w:hAnsi="TH Sarabun New" w:cs="TH Sarabun New"/>
          <w:b/>
          <w:bCs/>
          <w:cs/>
        </w:rPr>
        <w:t xml:space="preserve">ย่อย </w:t>
      </w:r>
    </w:p>
    <w:p w14:paraId="7573DF2B" w14:textId="76A042C2" w:rsidR="00732C26" w:rsidRPr="0067108E" w:rsidRDefault="00732C26" w:rsidP="0067108E">
      <w:pPr>
        <w:tabs>
          <w:tab w:val="left" w:pos="1530"/>
          <w:tab w:val="left" w:pos="1800"/>
        </w:tabs>
        <w:spacing w:before="240" w:after="0" w:line="240" w:lineRule="auto"/>
        <w:jc w:val="thaiDistribute"/>
        <w:rPr>
          <w:rFonts w:ascii="TH Sarabun New" w:hAnsi="TH Sarabun New" w:cs="TH Sarabun New"/>
        </w:rPr>
      </w:pPr>
      <w:r w:rsidRPr="0067108E">
        <w:rPr>
          <w:rFonts w:ascii="TH Sarabun New" w:hAnsi="TH Sarabun New" w:cs="TH Sarabun New"/>
          <w:b/>
          <w:bCs/>
          <w:cs/>
        </w:rPr>
        <w:t>การแพทย์และสาธารณสุข</w:t>
      </w:r>
      <w:r w:rsidRPr="0067108E">
        <w:rPr>
          <w:rFonts w:ascii="TH Sarabun New" w:eastAsia="Sarabun" w:hAnsi="TH Sarabun New" w:cs="TH Sarabun New"/>
          <w:b/>
          <w:bCs/>
          <w:color w:val="000000"/>
          <w:cs/>
        </w:rPr>
        <w:t>ขั้น</w:t>
      </w:r>
      <w:r w:rsidRPr="0067108E">
        <w:rPr>
          <w:rFonts w:ascii="TH Sarabun New" w:hAnsi="TH Sarabun New" w:cs="TH Sarabun New"/>
          <w:b/>
          <w:bCs/>
          <w:cs/>
        </w:rPr>
        <w:t>แนวหน้า (</w:t>
      </w:r>
      <w:r w:rsidRPr="0067108E">
        <w:rPr>
          <w:rFonts w:ascii="TH Sarabun New" w:hAnsi="TH Sarabun New" w:cs="TH Sarabun New"/>
          <w:b/>
          <w:bCs/>
        </w:rPr>
        <w:t xml:space="preserve">Health Frontier) </w:t>
      </w:r>
      <w:r w:rsidRPr="0067108E">
        <w:rPr>
          <w:rFonts w:ascii="TH Sarabun New" w:hAnsi="TH Sarabun New" w:cs="TH Sarabun New"/>
          <w:b/>
          <w:bCs/>
          <w:cs/>
        </w:rPr>
        <w:t xml:space="preserve">และการวิจัยพื้นฐาน </w:t>
      </w:r>
      <w:r w:rsidRPr="0067108E">
        <w:rPr>
          <w:rFonts w:ascii="TH Sarabun New" w:hAnsi="TH Sarabun New" w:cs="TH Sarabun New"/>
          <w:cs/>
        </w:rPr>
        <w:t xml:space="preserve">การวิจัยเพื่อกำหนดทิศทางการวิจัยให้สอดคล้องกับสถานการณ์ และความเชี่ยวชาญของประเทศ การวิจัย </w:t>
      </w:r>
      <w:r w:rsidRPr="0067108E">
        <w:rPr>
          <w:rFonts w:ascii="TH Sarabun New" w:hAnsi="TH Sarabun New" w:cs="TH Sarabun New"/>
        </w:rPr>
        <w:t>stem cells, biologics, non-communicable diseases (</w:t>
      </w:r>
      <w:r w:rsidRPr="0067108E">
        <w:rPr>
          <w:rFonts w:ascii="TH Sarabun New" w:hAnsi="TH Sarabun New" w:cs="TH Sarabun New"/>
          <w:cs/>
        </w:rPr>
        <w:t xml:space="preserve">เช่น </w:t>
      </w:r>
      <w:r w:rsidRPr="0067108E">
        <w:rPr>
          <w:rFonts w:ascii="TH Sarabun New" w:hAnsi="TH Sarabun New" w:cs="TH Sarabun New"/>
        </w:rPr>
        <w:t>cardiovascular diseases, metabolic syndrome, bone and joint disease), infectious diseases (</w:t>
      </w:r>
      <w:r w:rsidRPr="0067108E">
        <w:rPr>
          <w:rFonts w:ascii="TH Sarabun New" w:hAnsi="TH Sarabun New" w:cs="TH Sarabun New"/>
          <w:cs/>
        </w:rPr>
        <w:t xml:space="preserve">เช่น </w:t>
      </w:r>
      <w:r w:rsidRPr="0067108E">
        <w:rPr>
          <w:rFonts w:ascii="TH Sarabun New" w:hAnsi="TH Sarabun New" w:cs="TH Sarabun New"/>
        </w:rPr>
        <w:t>dengue, HIV), genetic diseases (</w:t>
      </w:r>
      <w:r w:rsidRPr="0067108E">
        <w:rPr>
          <w:rFonts w:ascii="TH Sarabun New" w:hAnsi="TH Sarabun New" w:cs="TH Sarabun New"/>
          <w:cs/>
        </w:rPr>
        <w:t xml:space="preserve">เช่น </w:t>
      </w:r>
      <w:r w:rsidRPr="0067108E">
        <w:rPr>
          <w:rFonts w:ascii="TH Sarabun New" w:hAnsi="TH Sarabun New" w:cs="TH Sarabun New"/>
        </w:rPr>
        <w:t>thalassemia), immunological</w:t>
      </w:r>
      <w:r w:rsidR="003564BC">
        <w:rPr>
          <w:rFonts w:ascii="TH Sarabun New" w:hAnsi="TH Sarabun New" w:cs="TH Sarabun New" w:hint="cs"/>
          <w:cs/>
        </w:rPr>
        <w:t xml:space="preserve"> </w:t>
      </w:r>
      <w:r w:rsidRPr="0067108E">
        <w:rPr>
          <w:rFonts w:ascii="TH Sarabun New" w:hAnsi="TH Sarabun New" w:cs="TH Sarabun New"/>
        </w:rPr>
        <w:t xml:space="preserve">diseases </w:t>
      </w:r>
      <w:r w:rsidRPr="0067108E">
        <w:rPr>
          <w:rFonts w:ascii="TH Sarabun New" w:hAnsi="TH Sarabun New" w:cs="TH Sarabun New"/>
          <w:cs/>
        </w:rPr>
        <w:t xml:space="preserve">การวิจัยขั้นสูง อาทิ </w:t>
      </w:r>
      <w:r w:rsidRPr="0067108E">
        <w:rPr>
          <w:rFonts w:ascii="TH Sarabun New" w:hAnsi="TH Sarabun New" w:cs="TH Sarabun New"/>
        </w:rPr>
        <w:t xml:space="preserve">genomics, regenerative medicine, precision medicine, artificial intelligence, medical robotics </w:t>
      </w:r>
      <w:r w:rsidRPr="0067108E">
        <w:rPr>
          <w:rFonts w:ascii="TH Sarabun New" w:hAnsi="TH Sarabun New" w:cs="TH Sarabun New"/>
          <w:cs/>
        </w:rPr>
        <w:t xml:space="preserve">และ </w:t>
      </w:r>
      <w:r w:rsidRPr="0067108E">
        <w:rPr>
          <w:rFonts w:ascii="TH Sarabun New" w:hAnsi="TH Sarabun New" w:cs="TH Sarabun New"/>
        </w:rPr>
        <w:t>deep-tech medical device</w:t>
      </w:r>
      <w:r w:rsidRPr="0067108E">
        <w:rPr>
          <w:rFonts w:ascii="TH Sarabun New" w:hAnsi="TH Sarabun New" w:cs="TH Sarabun New"/>
          <w:cs/>
        </w:rPr>
        <w:t xml:space="preserve"> และการวิจัยเพื่ออนาคต (</w:t>
      </w:r>
      <w:r w:rsidRPr="0067108E">
        <w:rPr>
          <w:rFonts w:ascii="TH Sarabun New" w:hAnsi="TH Sarabun New" w:cs="TH Sarabun New"/>
        </w:rPr>
        <w:t xml:space="preserve">future/frontier research) </w:t>
      </w:r>
      <w:r w:rsidRPr="0067108E">
        <w:rPr>
          <w:rFonts w:ascii="TH Sarabun New" w:hAnsi="TH Sarabun New" w:cs="TH Sarabun New"/>
          <w:cs/>
        </w:rPr>
        <w:t xml:space="preserve">เช่น การวิจัยด้าน </w:t>
      </w:r>
      <w:r w:rsidRPr="0067108E">
        <w:rPr>
          <w:rFonts w:ascii="TH Sarabun New" w:hAnsi="TH Sarabun New" w:cs="TH Sarabun New"/>
        </w:rPr>
        <w:t xml:space="preserve">genomics, regenerative medicine, precision medicine, artificial intelligence, medical robotics </w:t>
      </w:r>
      <w:r w:rsidRPr="0067108E">
        <w:rPr>
          <w:rFonts w:ascii="TH Sarabun New" w:hAnsi="TH Sarabun New" w:cs="TH Sarabun New"/>
          <w:cs/>
        </w:rPr>
        <w:t xml:space="preserve">และ </w:t>
      </w:r>
      <w:r w:rsidRPr="0067108E">
        <w:rPr>
          <w:rFonts w:ascii="TH Sarabun New" w:hAnsi="TH Sarabun New" w:cs="TH Sarabun New"/>
        </w:rPr>
        <w:t>deep-tech medical device</w:t>
      </w:r>
      <w:r w:rsidRPr="0067108E">
        <w:rPr>
          <w:rFonts w:ascii="TH Sarabun New" w:hAnsi="TH Sarabun New" w:cs="TH Sarabun New"/>
          <w:cs/>
        </w:rPr>
        <w:t xml:space="preserve"> การวิจัยที่เป็น </w:t>
      </w:r>
      <w:r w:rsidRPr="0067108E">
        <w:rPr>
          <w:rFonts w:ascii="TH Sarabun New" w:hAnsi="TH Sarabun New" w:cs="TH Sarabun New"/>
        </w:rPr>
        <w:t xml:space="preserve">strategic research issue </w:t>
      </w:r>
      <w:r w:rsidRPr="0067108E">
        <w:rPr>
          <w:rFonts w:ascii="TH Sarabun New" w:hAnsi="TH Sarabun New" w:cs="TH Sarabun New"/>
          <w:cs/>
        </w:rPr>
        <w:t xml:space="preserve">ที่สร้างประเทศที่มีความเข้มแข็ง ด้าน </w:t>
      </w:r>
      <w:r w:rsidRPr="0067108E">
        <w:rPr>
          <w:rFonts w:ascii="TH Sarabun New" w:hAnsi="TH Sarabun New" w:cs="TH Sarabun New"/>
        </w:rPr>
        <w:t xml:space="preserve">biomedical search </w:t>
      </w:r>
      <w:r w:rsidRPr="0067108E">
        <w:rPr>
          <w:rFonts w:ascii="TH Sarabun New" w:hAnsi="TH Sarabun New" w:cs="TH Sarabun New"/>
          <w:cs/>
        </w:rPr>
        <w:t xml:space="preserve">โดยเฉพาะการสร้างกลุ่มวิจัยและ </w:t>
      </w:r>
      <w:r w:rsidRPr="0067108E">
        <w:rPr>
          <w:rFonts w:ascii="TH Sarabun New" w:hAnsi="TH Sarabun New" w:cs="TH Sarabun New"/>
        </w:rPr>
        <w:t xml:space="preserve">infrastructure </w:t>
      </w:r>
      <w:r w:rsidRPr="0067108E">
        <w:rPr>
          <w:rFonts w:ascii="TH Sarabun New" w:hAnsi="TH Sarabun New" w:cs="TH Sarabun New"/>
          <w:cs/>
        </w:rPr>
        <w:t xml:space="preserve">เช่น งานวิจัยด้าน </w:t>
      </w:r>
      <w:r w:rsidRPr="0067108E">
        <w:rPr>
          <w:rFonts w:ascii="TH Sarabun New" w:hAnsi="TH Sarabun New" w:cs="TH Sarabun New"/>
        </w:rPr>
        <w:t>non-communicable disease (</w:t>
      </w:r>
      <w:r w:rsidRPr="0067108E">
        <w:rPr>
          <w:rFonts w:ascii="TH Sarabun New" w:hAnsi="TH Sarabun New" w:cs="TH Sarabun New"/>
          <w:cs/>
        </w:rPr>
        <w:t xml:space="preserve">เช่น </w:t>
      </w:r>
      <w:r w:rsidRPr="0067108E">
        <w:rPr>
          <w:rFonts w:ascii="TH Sarabun New" w:hAnsi="TH Sarabun New" w:cs="TH Sarabun New"/>
        </w:rPr>
        <w:t xml:space="preserve">cardiovascular disease </w:t>
      </w:r>
      <w:r w:rsidRPr="0067108E">
        <w:rPr>
          <w:rFonts w:ascii="TH Sarabun New" w:hAnsi="TH Sarabun New" w:cs="TH Sarabun New"/>
          <w:cs/>
        </w:rPr>
        <w:t xml:space="preserve">ในแถบ </w:t>
      </w:r>
      <w:r w:rsidRPr="0067108E">
        <w:rPr>
          <w:rFonts w:ascii="TH Sarabun New" w:hAnsi="TH Sarabun New" w:cs="TH Sarabun New"/>
        </w:rPr>
        <w:t xml:space="preserve">ASEAN, </w:t>
      </w:r>
      <w:r w:rsidRPr="0067108E">
        <w:rPr>
          <w:rFonts w:ascii="TH Sarabun New" w:hAnsi="TH Sarabun New" w:cs="TH Sarabun New"/>
          <w:cs/>
        </w:rPr>
        <w:t>โรคมะเร็ง ฯลฯ) โรคติดเชื้อ โดยเฉพาะโรคเขตร้อน</w:t>
      </w:r>
      <w:r w:rsidRPr="0067108E">
        <w:rPr>
          <w:rFonts w:ascii="TH Sarabun New" w:hAnsi="TH Sarabun New" w:cs="TH Sarabun New"/>
        </w:rPr>
        <w:t xml:space="preserve">, </w:t>
      </w:r>
      <w:r w:rsidRPr="0067108E">
        <w:rPr>
          <w:rFonts w:ascii="TH Sarabun New" w:hAnsi="TH Sarabun New" w:cs="TH Sarabun New"/>
          <w:cs/>
        </w:rPr>
        <w:t>วัสดุศาสตร์ทางการแพทย์</w:t>
      </w:r>
      <w:r w:rsidRPr="0067108E">
        <w:rPr>
          <w:rFonts w:ascii="TH Sarabun New" w:hAnsi="TH Sarabun New" w:cs="TH Sarabun New"/>
        </w:rPr>
        <w:t xml:space="preserve">, </w:t>
      </w:r>
      <w:r w:rsidRPr="0067108E">
        <w:rPr>
          <w:rFonts w:ascii="TH Sarabun New" w:hAnsi="TH Sarabun New" w:cs="TH Sarabun New"/>
          <w:cs/>
        </w:rPr>
        <w:t>ผลิตภัณฑ์เสริมอาหาร</w:t>
      </w:r>
      <w:r w:rsidRPr="0067108E">
        <w:rPr>
          <w:rFonts w:ascii="TH Sarabun New" w:hAnsi="TH Sarabun New" w:cs="TH Sarabun New"/>
        </w:rPr>
        <w:t>, biologics (</w:t>
      </w:r>
      <w:r w:rsidRPr="0067108E">
        <w:rPr>
          <w:rFonts w:ascii="TH Sarabun New" w:hAnsi="TH Sarabun New" w:cs="TH Sarabun New"/>
          <w:cs/>
        </w:rPr>
        <w:t>เช่น วัคซีน</w:t>
      </w:r>
      <w:r w:rsidRPr="0067108E">
        <w:rPr>
          <w:rFonts w:ascii="TH Sarabun New" w:hAnsi="TH Sarabun New" w:cs="TH Sarabun New"/>
        </w:rPr>
        <w:t xml:space="preserve">, recombinant protein, monoclonal antibody, </w:t>
      </w:r>
      <w:proofErr w:type="spellStart"/>
      <w:r w:rsidRPr="0067108E">
        <w:rPr>
          <w:rFonts w:ascii="TH Sarabun New" w:hAnsi="TH Sarabun New" w:cs="TH Sarabun New"/>
        </w:rPr>
        <w:t>transbody</w:t>
      </w:r>
      <w:proofErr w:type="spellEnd"/>
      <w:r w:rsidRPr="0067108E">
        <w:rPr>
          <w:rFonts w:ascii="TH Sarabun New" w:hAnsi="TH Sarabun New" w:cs="TH Sarabun New"/>
          <w:cs/>
        </w:rPr>
        <w:t xml:space="preserve">) ตลอดจนสมุนไพรและสารจากธรรมชาติ ซึ่งรวมถึงกัญชาและผลิตภัณฑ์จากกัญชา โดยสนับสนุนทั้ง </w:t>
      </w:r>
      <w:r w:rsidRPr="0067108E">
        <w:rPr>
          <w:rFonts w:ascii="TH Sarabun New" w:hAnsi="TH Sarabun New" w:cs="TH Sarabun New"/>
        </w:rPr>
        <w:t xml:space="preserve">basic science </w:t>
      </w:r>
      <w:r w:rsidRPr="0067108E">
        <w:rPr>
          <w:rFonts w:ascii="TH Sarabun New" w:hAnsi="TH Sarabun New" w:cs="TH Sarabun New"/>
          <w:cs/>
        </w:rPr>
        <w:t xml:space="preserve">และ </w:t>
      </w:r>
      <w:r w:rsidRPr="0067108E">
        <w:rPr>
          <w:rFonts w:ascii="TH Sarabun New" w:hAnsi="TH Sarabun New" w:cs="TH Sarabun New"/>
        </w:rPr>
        <w:t xml:space="preserve">applied science </w:t>
      </w:r>
      <w:r w:rsidRPr="0067108E">
        <w:rPr>
          <w:rFonts w:ascii="TH Sarabun New" w:hAnsi="TH Sarabun New" w:cs="TH Sarabun New"/>
          <w:cs/>
        </w:rPr>
        <w:t>ที่เกี่ยวข้อง</w:t>
      </w:r>
    </w:p>
    <w:p w14:paraId="0B343A46" w14:textId="50074E88" w:rsidR="00732C26" w:rsidRPr="0067108E" w:rsidRDefault="00732C26" w:rsidP="0067108E">
      <w:pPr>
        <w:tabs>
          <w:tab w:val="left" w:pos="1530"/>
          <w:tab w:val="left" w:pos="1800"/>
        </w:tabs>
        <w:spacing w:before="240" w:after="0" w:line="240" w:lineRule="auto"/>
        <w:jc w:val="thaiDistribute"/>
        <w:rPr>
          <w:rFonts w:ascii="TH Sarabun New" w:hAnsi="TH Sarabun New" w:cs="TH Sarabun New"/>
        </w:rPr>
      </w:pPr>
      <w:r w:rsidRPr="0067108E">
        <w:rPr>
          <w:rFonts w:ascii="TH Sarabun New" w:hAnsi="TH Sarabun New" w:cs="TH Sarabun New"/>
          <w:b/>
          <w:bCs/>
          <w:cs/>
        </w:rPr>
        <w:t xml:space="preserve">อาหารเพื่ออนาคต </w:t>
      </w:r>
      <w:r w:rsidRPr="0067108E">
        <w:rPr>
          <w:rFonts w:ascii="TH Sarabun New" w:hAnsi="TH Sarabun New" w:cs="TH Sarabun New"/>
          <w:b/>
          <w:bCs/>
          <w:lang w:val="en-GB"/>
        </w:rPr>
        <w:t>(</w:t>
      </w:r>
      <w:r w:rsidRPr="0067108E">
        <w:rPr>
          <w:rFonts w:ascii="TH Sarabun New" w:hAnsi="TH Sarabun New" w:cs="TH Sarabun New"/>
          <w:b/>
          <w:bCs/>
        </w:rPr>
        <w:t>Food for the Future)</w:t>
      </w:r>
      <w:r w:rsidRPr="0067108E">
        <w:rPr>
          <w:rFonts w:ascii="TH Sarabun New" w:hAnsi="TH Sarabun New" w:cs="TH Sarabun New"/>
          <w:b/>
          <w:bCs/>
          <w:cs/>
        </w:rPr>
        <w:t xml:space="preserve"> </w:t>
      </w:r>
      <w:r w:rsidRPr="0067108E">
        <w:rPr>
          <w:rFonts w:ascii="TH Sarabun New" w:hAnsi="TH Sarabun New" w:cs="TH Sarabun New"/>
          <w:cs/>
        </w:rPr>
        <w:t>การวิจัยเพื่อหาแหล่งโปรตีนทางเลือกจากพืช สัตว์ การประเมินคุณภาพทางเคมีประสาทสัมผัส (</w:t>
      </w:r>
      <w:r w:rsidRPr="0067108E">
        <w:rPr>
          <w:rFonts w:ascii="TH Sarabun New" w:hAnsi="TH Sarabun New" w:cs="TH Sarabun New"/>
        </w:rPr>
        <w:t xml:space="preserve">Chemical Senses) </w:t>
      </w:r>
      <w:r w:rsidRPr="0067108E">
        <w:rPr>
          <w:rFonts w:ascii="TH Sarabun New" w:hAnsi="TH Sarabun New" w:cs="TH Sarabun New"/>
          <w:cs/>
        </w:rPr>
        <w:t>ในระดับโมเลกุล (</w:t>
      </w:r>
      <w:r w:rsidRPr="0067108E">
        <w:rPr>
          <w:rFonts w:ascii="TH Sarabun New" w:hAnsi="TH Sarabun New" w:cs="TH Sarabun New"/>
        </w:rPr>
        <w:t xml:space="preserve">Molecular Sensory) </w:t>
      </w:r>
      <w:r w:rsidRPr="0067108E">
        <w:rPr>
          <w:rFonts w:ascii="TH Sarabun New" w:hAnsi="TH Sarabun New" w:cs="TH Sarabun New"/>
          <w:cs/>
        </w:rPr>
        <w:t>ด้านกลิ่นรส และประสาทสัมผัสรวม และความสัมพันธ์ระหว่างสมองและทางเดินอาหาร (</w:t>
      </w:r>
      <w:r w:rsidRPr="0067108E">
        <w:rPr>
          <w:rFonts w:ascii="TH Sarabun New" w:hAnsi="TH Sarabun New" w:cs="TH Sarabun New"/>
        </w:rPr>
        <w:t xml:space="preserve">Gut-brain Axis) </w:t>
      </w:r>
      <w:r w:rsidRPr="0067108E">
        <w:rPr>
          <w:rFonts w:ascii="TH Sarabun New" w:hAnsi="TH Sarabun New" w:cs="TH Sarabun New"/>
          <w:cs/>
        </w:rPr>
        <w:t xml:space="preserve">การออกแบบและพัฒนาผลิตภัณฑ์อาหารโดยใช้นวัตกรรมในระดับชีววิทยาโมเลกุลและการใช้โครงสร้างพื้นฐานด้าน </w:t>
      </w:r>
      <w:r w:rsidRPr="0067108E">
        <w:rPr>
          <w:rFonts w:ascii="TH Sarabun New" w:hAnsi="TH Sarabun New" w:cs="TH Sarabun New"/>
        </w:rPr>
        <w:t xml:space="preserve">OMICs </w:t>
      </w:r>
      <w:r w:rsidRPr="0067108E">
        <w:rPr>
          <w:rFonts w:ascii="TH Sarabun New" w:hAnsi="TH Sarabun New" w:cs="TH Sarabun New"/>
          <w:cs/>
        </w:rPr>
        <w:t xml:space="preserve">การพัฒนาศูนย์วิจัยพื้นฐานและเทคโนโลยีขั้นสูงของอุตสาหกรรมอาหาร เช่น </w:t>
      </w:r>
      <w:r w:rsidRPr="0067108E">
        <w:rPr>
          <w:rFonts w:ascii="TH Sarabun New" w:hAnsi="TH Sarabun New" w:cs="TH Sarabun New"/>
        </w:rPr>
        <w:t xml:space="preserve">Molecular Sensory, OMICs in Food, Novel Food Processing and Smart Technology, Neuroscience-related Food Sensory Analysis, Chemical Migration of Food Contact Materials </w:t>
      </w:r>
      <w:r w:rsidRPr="0067108E">
        <w:rPr>
          <w:rFonts w:ascii="TH Sarabun New" w:hAnsi="TH Sarabun New" w:cs="TH Sarabun New"/>
          <w:cs/>
        </w:rPr>
        <w:t>เป็นต้น</w:t>
      </w:r>
    </w:p>
    <w:p w14:paraId="06F6B448" w14:textId="1122D290" w:rsidR="00732C26" w:rsidRPr="0067108E" w:rsidRDefault="00732C26" w:rsidP="0067108E">
      <w:pPr>
        <w:tabs>
          <w:tab w:val="left" w:pos="1530"/>
          <w:tab w:val="left" w:pos="1800"/>
        </w:tabs>
        <w:spacing w:before="240" w:after="0" w:line="240" w:lineRule="auto"/>
        <w:jc w:val="thaiDistribute"/>
        <w:rPr>
          <w:rFonts w:ascii="TH Sarabun New" w:hAnsi="TH Sarabun New" w:cs="TH Sarabun New"/>
        </w:rPr>
      </w:pPr>
      <w:r w:rsidRPr="0067108E">
        <w:rPr>
          <w:rFonts w:ascii="TH Sarabun New" w:hAnsi="TH Sarabun New" w:cs="TH Sarabun New"/>
          <w:b/>
          <w:bCs/>
          <w:cs/>
        </w:rPr>
        <w:t xml:space="preserve">พลังงานแห่งอนาคต </w:t>
      </w:r>
      <w:r w:rsidRPr="0067108E">
        <w:rPr>
          <w:rFonts w:ascii="TH Sarabun New" w:hAnsi="TH Sarabun New" w:cs="TH Sarabun New"/>
          <w:b/>
          <w:bCs/>
          <w:lang w:val="en-GB"/>
        </w:rPr>
        <w:t>(</w:t>
      </w:r>
      <w:r w:rsidRPr="0067108E">
        <w:rPr>
          <w:rFonts w:ascii="TH Sarabun New" w:hAnsi="TH Sarabun New" w:cs="TH Sarabun New"/>
          <w:b/>
          <w:bCs/>
        </w:rPr>
        <w:t xml:space="preserve">Future Energy) </w:t>
      </w:r>
      <w:r w:rsidRPr="0067108E">
        <w:rPr>
          <w:rFonts w:ascii="TH Sarabun New" w:hAnsi="TH Sarabun New" w:cs="TH Sarabun New"/>
          <w:cs/>
        </w:rPr>
        <w:t>การวิจัยเพื่อสร้างความมั่นคงด้านพลังงาน การพัฒนาวัตถุหมุนเวียนภายในประเทศเพื่อการผลิตพลังงานอย่างยั่งยืน การเพิ่มจำนวนและศักยภาพของผู้ผลิตไฟฟ้ารายย่อย การพัฒนาโครง</w:t>
      </w:r>
      <w:r w:rsidR="00273D26">
        <w:rPr>
          <w:rFonts w:ascii="TH Sarabun New" w:hAnsi="TH Sarabun New" w:cs="TH Sarabun New" w:hint="cs"/>
          <w:cs/>
        </w:rPr>
        <w:t>สร้าง</w:t>
      </w:r>
      <w:r w:rsidRPr="0067108E">
        <w:rPr>
          <w:rFonts w:ascii="TH Sarabun New" w:hAnsi="TH Sarabun New" w:cs="TH Sarabun New"/>
          <w:cs/>
        </w:rPr>
        <w:t>พื้นฐานเพื่อรองรับผู้ผลิตไฟฟ้ารายย่อย การพัฒนาแบตเตอรี่ให้สามารถใช้งานได้ภายในอาคารหรือโรงไฟฟ้าขนาดเล็ก การพัฒนาแบตเตอรี่รองรับการใช้งานรถยนต์ไฟฟ้า (</w:t>
      </w:r>
      <w:r w:rsidRPr="0067108E">
        <w:rPr>
          <w:rFonts w:ascii="TH Sarabun New" w:hAnsi="TH Sarabun New" w:cs="TH Sarabun New"/>
        </w:rPr>
        <w:t xml:space="preserve">EV) </w:t>
      </w:r>
      <w:r w:rsidRPr="0067108E">
        <w:rPr>
          <w:rFonts w:ascii="TH Sarabun New" w:hAnsi="TH Sarabun New" w:cs="TH Sarabun New"/>
          <w:cs/>
        </w:rPr>
        <w:t>การพัฒนาเทคโนโลยีพลังงานสะอาด การบริหารจัดการและกักเก็บพลังงาน</w:t>
      </w:r>
      <w:r w:rsidRPr="0067108E">
        <w:rPr>
          <w:rFonts w:ascii="TH Sarabun New" w:hAnsi="TH Sarabun New" w:cs="TH Sarabun New"/>
        </w:rPr>
        <w:t xml:space="preserve"> </w:t>
      </w:r>
      <w:r w:rsidRPr="0067108E">
        <w:rPr>
          <w:rFonts w:ascii="TH Sarabun New" w:hAnsi="TH Sarabun New" w:cs="TH Sarabun New"/>
          <w:cs/>
        </w:rPr>
        <w:t xml:space="preserve">การพัฒนาอุปกรณ์ และเครื่องตรวจวัดให้พร้อมกับภาคการผลิต และการใช้พลังงานที่เปลี่ยนแปลงไป เช่น </w:t>
      </w:r>
      <w:r w:rsidRPr="0067108E">
        <w:rPr>
          <w:rFonts w:ascii="TH Sarabun New" w:hAnsi="TH Sarabun New" w:cs="TH Sarabun New"/>
        </w:rPr>
        <w:t xml:space="preserve">Smart meter </w:t>
      </w:r>
      <w:r w:rsidRPr="0067108E">
        <w:rPr>
          <w:rFonts w:ascii="TH Sarabun New" w:hAnsi="TH Sarabun New" w:cs="TH Sarabun New"/>
          <w:cs/>
        </w:rPr>
        <w:t xml:space="preserve">และ </w:t>
      </w:r>
      <w:r w:rsidRPr="0067108E">
        <w:rPr>
          <w:rFonts w:ascii="TH Sarabun New" w:hAnsi="TH Sarabun New" w:cs="TH Sarabun New"/>
        </w:rPr>
        <w:t>Smart device</w:t>
      </w:r>
      <w:r w:rsidRPr="0067108E">
        <w:rPr>
          <w:rFonts w:ascii="TH Sarabun New" w:hAnsi="TH Sarabun New" w:cs="TH Sarabun New"/>
          <w:cs/>
        </w:rPr>
        <w:t xml:space="preserve"> การพัฒนากฎระเบียบและข้อบังคับ เพื่อรองรับเทคโนโลยีการเปลี่ยนแปลงเทคโนโลยี โดยเฉพาะกลุ่มเทคโนโลยีเปลี่ยนโลก (</w:t>
      </w:r>
      <w:r w:rsidRPr="0067108E">
        <w:rPr>
          <w:rFonts w:ascii="TH Sarabun New" w:hAnsi="TH Sarabun New" w:cs="TH Sarabun New"/>
        </w:rPr>
        <w:t>Disruptive technology)</w:t>
      </w:r>
      <w:r w:rsidRPr="0067108E">
        <w:rPr>
          <w:rFonts w:ascii="TH Sarabun New" w:hAnsi="TH Sarabun New" w:cs="TH Sarabun New"/>
          <w:cs/>
        </w:rPr>
        <w:t xml:space="preserve"> การพัฒนาเทคโนโลยีเพื่อการกักเก็บพลังงานที่</w:t>
      </w:r>
      <w:r w:rsidRPr="0067108E">
        <w:rPr>
          <w:rFonts w:ascii="TH Sarabun New" w:hAnsi="TH Sarabun New" w:cs="TH Sarabun New"/>
          <w:cs/>
        </w:rPr>
        <w:lastRenderedPageBreak/>
        <w:t xml:space="preserve">เหมาะสมกับบริบทของประเทศ  การวิจัยเชิงนโยบายด้าน </w:t>
      </w:r>
      <w:r w:rsidRPr="0067108E">
        <w:rPr>
          <w:rFonts w:ascii="TH Sarabun New" w:hAnsi="TH Sarabun New" w:cs="TH Sarabun New"/>
        </w:rPr>
        <w:t>prosumer blockchain P</w:t>
      </w:r>
      <w:r w:rsidRPr="0067108E">
        <w:rPr>
          <w:rFonts w:ascii="TH Sarabun New" w:hAnsi="TH Sarabun New" w:cs="TH Sarabun New"/>
          <w:cs/>
        </w:rPr>
        <w:t>2</w:t>
      </w:r>
      <w:r w:rsidRPr="0067108E">
        <w:rPr>
          <w:rFonts w:ascii="TH Sarabun New" w:hAnsi="TH Sarabun New" w:cs="TH Sarabun New"/>
        </w:rPr>
        <w:t xml:space="preserve">P </w:t>
      </w:r>
      <w:r w:rsidRPr="0067108E">
        <w:rPr>
          <w:rFonts w:ascii="TH Sarabun New" w:hAnsi="TH Sarabun New" w:cs="TH Sarabun New"/>
          <w:cs/>
        </w:rPr>
        <w:t>ด้านพลังงานไฟฟ้า และการสร้างความเป็นธรรมด้านพลังงาน</w:t>
      </w:r>
    </w:p>
    <w:p w14:paraId="416EE1A2" w14:textId="77777777" w:rsidR="00732C26" w:rsidRPr="0067108E" w:rsidRDefault="00732C26" w:rsidP="0067108E">
      <w:pPr>
        <w:tabs>
          <w:tab w:val="left" w:pos="1530"/>
          <w:tab w:val="left" w:pos="1800"/>
        </w:tabs>
        <w:spacing w:before="240" w:after="0" w:line="240" w:lineRule="auto"/>
        <w:jc w:val="thaiDistribute"/>
        <w:rPr>
          <w:rFonts w:ascii="TH Sarabun New" w:hAnsi="TH Sarabun New" w:cs="TH Sarabun New"/>
        </w:rPr>
      </w:pPr>
      <w:r w:rsidRPr="0067108E">
        <w:rPr>
          <w:rFonts w:ascii="TH Sarabun New" w:hAnsi="TH Sarabun New" w:cs="TH Sarabun New"/>
          <w:b/>
          <w:bCs/>
          <w:cs/>
        </w:rPr>
        <w:t>การวิจัยพื้นฐานด้านสังคมศาสตร์ มนุษยศาสตร์ และศิลปกรรมศาสตร์</w:t>
      </w:r>
      <w:r w:rsidRPr="0067108E">
        <w:rPr>
          <w:rFonts w:ascii="TH Sarabun New" w:hAnsi="TH Sarabun New" w:cs="TH Sarabun New"/>
          <w:cs/>
        </w:rPr>
        <w:t xml:space="preserve">  การร่วมกับสร้างองค์ความรู้จากทุนทางชุมชนและท้องถิ่นเพื่อสร้างองค์ความรู้ใหม่ที่มีความหลากหลายข้ามพื้นที่/วัฒนธรรม/ภาษาถิ่น เกิดเป็นนวัตกรรมที่มีความหลากหลายอย่างสอดรับกับสังคมปัจจุบัน</w:t>
      </w:r>
      <w:r w:rsidRPr="0067108E">
        <w:rPr>
          <w:rFonts w:ascii="TH Sarabun New" w:hAnsi="TH Sarabun New" w:cs="TH Sarabun New"/>
          <w:cs/>
        </w:rPr>
        <w:tab/>
        <w:t xml:space="preserve">การศึกษาทุนทางสังคมและวัฒนธรรมท้องถิ่นเพื่อใช้เป็นกลไกในการพัฒนา โดยศึกษาในรูปแบบ </w:t>
      </w:r>
      <w:r w:rsidRPr="0067108E">
        <w:rPr>
          <w:rFonts w:ascii="TH Sarabun New" w:hAnsi="TH Sarabun New" w:cs="TH Sarabun New"/>
        </w:rPr>
        <w:t xml:space="preserve">Basic Research </w:t>
      </w:r>
      <w:r w:rsidRPr="0067108E">
        <w:rPr>
          <w:rFonts w:ascii="TH Sarabun New" w:hAnsi="TH Sarabun New" w:cs="TH Sarabun New"/>
          <w:cs/>
        </w:rPr>
        <w:t>ที่ต้องเข้าใจแก่นแท้ของชุมชน ซึ่งมีกระบวนการวิจัยอย่างมีส่วนร่วมและได้รับการยอมรับจากชุมชน งานสร้างสรรค์ผ่านภาษาถิ่นและการใช้ภาษาถิ่นเพื่อทำความเข้าใจทุนทางวัฒนธรรม การเข้าถึง การรักษา การขยายความทุนทางวัฒนธรรมและมรดกทางวัฒนธรรม งานวิจัยพื้นฐานเพื่อทำความเข้าใจแก่นแท้ของการแสดงของชุมชนและท้องถิ่นและพัฒนาคุณภาพชีวิต การสร้างความหมายใหม่แก่มรดกทางวัฒนธรรมของชุมชนและท้องถิ่น โดยกระบวนการมีส่วนร่วมและยอมรับของเจ้าของวัฒนธรรม การใช้ทุนทางวัฒนธรรมและมรดกทางวัฒนธรรมเป็นเครื่องมือในการสร้างกระบวนการพัฒนาชุมชน การนำความรู้จากสหสาขาวิชา เช่น วิทยาศาสตร์ วิศวกรรมศาสตร์ เศรษฐศาสตร์ มาประยุกต์กับงานวิจัยเชิงสังคม เพื่อให้เกิดการเปลี่ยนแปลงทางสังคมอย่างรอบด้าน อาทิ การทำวิจัยเชิงเศรษฐกิจฐานราก เช่น นวัตกรรมทางสังคมระดับชุมชน หรือการทำวิจัยด้านการพัฒนาโดยให้ประชาชนทั่วไปเข้ามามีส่วนร่วม เป็นต้น</w:t>
      </w:r>
    </w:p>
    <w:p w14:paraId="497DEB0E" w14:textId="38E2F927" w:rsidR="00040449" w:rsidRPr="00686CD8" w:rsidRDefault="00732C26" w:rsidP="001517AD">
      <w:pPr>
        <w:tabs>
          <w:tab w:val="left" w:pos="1530"/>
          <w:tab w:val="left" w:pos="1800"/>
        </w:tabs>
        <w:spacing w:before="240" w:after="0" w:line="240" w:lineRule="auto"/>
        <w:jc w:val="thaiDistribute"/>
        <w:rPr>
          <w:rFonts w:ascii="TH Sarabun New" w:hAnsi="TH Sarabun New" w:cs="TH Sarabun New"/>
          <w:cs/>
        </w:rPr>
      </w:pPr>
      <w:r w:rsidRPr="0067108E">
        <w:rPr>
          <w:rFonts w:ascii="TH Sarabun New" w:hAnsi="TH Sarabun New" w:cs="TH Sarabun New"/>
          <w:b/>
          <w:bCs/>
        </w:rPr>
        <w:t>Open Society</w:t>
      </w:r>
      <w:r w:rsidRPr="0067108E">
        <w:rPr>
          <w:rFonts w:ascii="TH Sarabun New" w:hAnsi="TH Sarabun New" w:cs="TH Sarabun New"/>
          <w:b/>
          <w:bCs/>
          <w:cs/>
        </w:rPr>
        <w:t xml:space="preserve"> สังคมสันติประชาธรรม </w:t>
      </w:r>
      <w:r w:rsidRPr="0067108E">
        <w:rPr>
          <w:rFonts w:ascii="TH Sarabun New" w:hAnsi="TH Sarabun New" w:cs="TH Sarabun New"/>
          <w:cs/>
        </w:rPr>
        <w:t>ศึกษาช่องว่างของทักษะผู้ประกอบการ (</w:t>
      </w:r>
      <w:r w:rsidRPr="0067108E">
        <w:rPr>
          <w:rFonts w:ascii="TH Sarabun New" w:hAnsi="TH Sarabun New" w:cs="TH Sarabun New"/>
        </w:rPr>
        <w:t xml:space="preserve">entrepreneurial skills) </w:t>
      </w:r>
      <w:r w:rsidRPr="0067108E">
        <w:rPr>
          <w:rFonts w:ascii="TH Sarabun New" w:hAnsi="TH Sarabun New" w:cs="TH Sarabun New"/>
          <w:cs/>
        </w:rPr>
        <w:t>ในประเทศไทย และสร้างองค์ความรู้แบบองค์รวม ด้านเศรษฐกิจ สังคม การเมือง ศิลปะและวัฒนธรรมสร้างดัชนีสันติประชาธรรม เพื่อการติดตามผล</w:t>
      </w:r>
    </w:p>
    <w:p w14:paraId="7EAF43AF" w14:textId="77777777" w:rsidR="00D528FD" w:rsidRPr="004D4A8C" w:rsidRDefault="00D528FD" w:rsidP="004D4A8C">
      <w:pPr>
        <w:rPr>
          <w:rFonts w:ascii="TH SarabunIT๙" w:hAnsi="TH SarabunIT๙" w:cs="TH SarabunIT๙"/>
          <w:b/>
          <w:bCs/>
          <w:u w:val="single"/>
          <w:cs/>
        </w:rPr>
      </w:pPr>
    </w:p>
    <w:sectPr w:rsidR="00D528FD" w:rsidRPr="004D4A8C" w:rsidSect="006B673B">
      <w:footerReference w:type="default" r:id="rId8"/>
      <w:type w:val="oddPage"/>
      <w:pgSz w:w="11909" w:h="16834" w:code="9"/>
      <w:pgMar w:top="1440" w:right="1134" w:bottom="1440" w:left="1440" w:header="720" w:footer="720" w:gutter="0"/>
      <w:pgNumType w:fmt="thaiNumbers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1EB65" w14:textId="77777777" w:rsidR="007F2751" w:rsidRDefault="007F2751" w:rsidP="009F5E37">
      <w:pPr>
        <w:spacing w:after="0" w:line="240" w:lineRule="auto"/>
      </w:pPr>
      <w:r>
        <w:separator/>
      </w:r>
    </w:p>
  </w:endnote>
  <w:endnote w:type="continuationSeparator" w:id="0">
    <w:p w14:paraId="5ACC54C2" w14:textId="77777777" w:rsidR="007F2751" w:rsidRDefault="007F2751" w:rsidP="009F5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Quark">
    <w:altName w:val="Browallia New"/>
    <w:panose1 w:val="00000000000000000000"/>
    <w:charset w:val="00"/>
    <w:family w:val="modern"/>
    <w:notTrueType/>
    <w:pitch w:val="variable"/>
    <w:sig w:usb0="A10002AF" w:usb1="500078FB" w:usb2="00000000" w:usb3="00000000" w:csb0="0001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arabun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C2D5F" w14:textId="77777777" w:rsidR="00447B5A" w:rsidRDefault="00447B5A">
    <w:pPr>
      <w:pStyle w:val="Footer"/>
      <w:jc w:val="right"/>
    </w:pPr>
  </w:p>
  <w:p w14:paraId="59954B75" w14:textId="77777777" w:rsidR="00447B5A" w:rsidRPr="005A0FBF" w:rsidRDefault="00AE4B7E" w:rsidP="005A0FBF">
    <w:pPr>
      <w:pStyle w:val="Footer"/>
      <w:jc w:val="right"/>
      <w:rPr>
        <w:rFonts w:ascii="TH SarabunIT๙" w:hAnsi="TH SarabunIT๙" w:cs="TH SarabunIT๙"/>
        <w:szCs w:val="32"/>
      </w:rPr>
    </w:pPr>
    <w:sdt>
      <w:sdtPr>
        <w:id w:val="1850129830"/>
        <w:docPartObj>
          <w:docPartGallery w:val="Page Numbers (Bottom of Page)"/>
          <w:docPartUnique/>
        </w:docPartObj>
      </w:sdtPr>
      <w:sdtEndPr>
        <w:rPr>
          <w:rFonts w:ascii="TH SarabunIT๙" w:hAnsi="TH SarabunIT๙" w:cs="TH SarabunIT๙"/>
          <w:noProof/>
          <w:szCs w:val="32"/>
        </w:rPr>
      </w:sdtEndPr>
      <w:sdtContent>
        <w:r w:rsidR="00447B5A" w:rsidRPr="00F51364">
          <w:rPr>
            <w:rFonts w:ascii="TH SarabunIT๙" w:hAnsi="TH SarabunIT๙" w:cs="TH SarabunIT๙"/>
            <w:szCs w:val="32"/>
          </w:rPr>
          <w:fldChar w:fldCharType="begin"/>
        </w:r>
        <w:r w:rsidR="00447B5A" w:rsidRPr="00F51364">
          <w:rPr>
            <w:rFonts w:ascii="TH SarabunIT๙" w:hAnsi="TH SarabunIT๙" w:cs="TH SarabunIT๙"/>
            <w:szCs w:val="32"/>
          </w:rPr>
          <w:instrText xml:space="preserve"> PAGE   \* MERGEFORMAT </w:instrText>
        </w:r>
        <w:r w:rsidR="00447B5A" w:rsidRPr="00F51364">
          <w:rPr>
            <w:rFonts w:ascii="TH SarabunIT๙" w:hAnsi="TH SarabunIT๙" w:cs="TH SarabunIT๙"/>
            <w:szCs w:val="32"/>
          </w:rPr>
          <w:fldChar w:fldCharType="separate"/>
        </w:r>
        <w:r w:rsidR="00447B5A">
          <w:rPr>
            <w:rFonts w:ascii="TH SarabunIT๙" w:hAnsi="TH SarabunIT๙" w:cs="TH SarabunIT๙"/>
            <w:noProof/>
            <w:szCs w:val="32"/>
            <w:cs/>
          </w:rPr>
          <w:t>๖๕</w:t>
        </w:r>
        <w:r w:rsidR="00447B5A" w:rsidRPr="00F51364">
          <w:rPr>
            <w:rFonts w:ascii="TH SarabunIT๙" w:hAnsi="TH SarabunIT๙" w:cs="TH SarabunIT๙"/>
            <w:noProof/>
            <w:szCs w:val="32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BD3CCE" w14:textId="77777777" w:rsidR="007F2751" w:rsidRDefault="007F2751" w:rsidP="009F5E37">
      <w:pPr>
        <w:spacing w:after="0" w:line="240" w:lineRule="auto"/>
      </w:pPr>
      <w:r>
        <w:separator/>
      </w:r>
    </w:p>
  </w:footnote>
  <w:footnote w:type="continuationSeparator" w:id="0">
    <w:p w14:paraId="2D5ADA06" w14:textId="77777777" w:rsidR="007F2751" w:rsidRDefault="007F2751" w:rsidP="009F5E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445A2"/>
    <w:multiLevelType w:val="multilevel"/>
    <w:tmpl w:val="D2F6B6E6"/>
    <w:lvl w:ilvl="0">
      <w:start w:val="1"/>
      <w:numFmt w:val="thaiNumbers"/>
      <w:lvlText w:val="%1."/>
      <w:lvlJc w:val="left"/>
      <w:pPr>
        <w:ind w:left="360" w:hanging="360"/>
      </w:pPr>
      <w:rPr>
        <w:rFonts w:ascii="Quark" w:hAnsi="Quark" w:cs="Quark" w:hint="default"/>
        <w:sz w:val="56"/>
        <w:szCs w:val="56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="TH Sarabun New" w:hAnsi="TH Sarabun New" w:cs="TH Sarabun New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C952536"/>
    <w:multiLevelType w:val="hybridMultilevel"/>
    <w:tmpl w:val="56A67A94"/>
    <w:lvl w:ilvl="0" w:tplc="F5EE7112">
      <w:start w:val="1"/>
      <w:numFmt w:val="thaiNumbers"/>
      <w:lvlText w:val="%1)"/>
      <w:lvlJc w:val="left"/>
      <w:pPr>
        <w:ind w:left="1800" w:hanging="360"/>
      </w:pPr>
      <w:rPr>
        <w:rFonts w:ascii="TH SarabunIT๙" w:eastAsia="Yu Mincho" w:hAnsi="TH SarabunIT๙" w:cs="TH SarabunIT๙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0B752E8"/>
    <w:multiLevelType w:val="hybridMultilevel"/>
    <w:tmpl w:val="9888064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1A478A"/>
    <w:multiLevelType w:val="hybridMultilevel"/>
    <w:tmpl w:val="470C1202"/>
    <w:lvl w:ilvl="0" w:tplc="55A28F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346E7B"/>
    <w:multiLevelType w:val="hybridMultilevel"/>
    <w:tmpl w:val="A5D2071E"/>
    <w:lvl w:ilvl="0" w:tplc="7542DE32">
      <w:start w:val="1"/>
      <w:numFmt w:val="bullet"/>
      <w:pStyle w:val="ListParagraph"/>
      <w:lvlText w:val=""/>
      <w:lvlJc w:val="left"/>
      <w:pPr>
        <w:ind w:left="3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5" w15:restartNumberingAfterBreak="0">
    <w:nsid w:val="40775350"/>
    <w:multiLevelType w:val="hybridMultilevel"/>
    <w:tmpl w:val="7D66151E"/>
    <w:lvl w:ilvl="0" w:tplc="90269C26">
      <w:start w:val="1"/>
      <w:numFmt w:val="bullet"/>
      <w:lvlText w:val="-"/>
      <w:lvlJc w:val="left"/>
      <w:pPr>
        <w:ind w:left="72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1" w:tplc="90269C26">
      <w:start w:val="1"/>
      <w:numFmt w:val="bullet"/>
      <w:lvlText w:val="-"/>
      <w:lvlJc w:val="left"/>
      <w:pPr>
        <w:ind w:left="144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157804"/>
    <w:multiLevelType w:val="hybridMultilevel"/>
    <w:tmpl w:val="F8D0DF70"/>
    <w:lvl w:ilvl="0" w:tplc="6D6436F4">
      <w:start w:val="1"/>
      <w:numFmt w:val="thaiNumbers"/>
      <w:lvlText w:val="%1."/>
      <w:lvlJc w:val="left"/>
      <w:pPr>
        <w:ind w:left="585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17135A"/>
    <w:multiLevelType w:val="multilevel"/>
    <w:tmpl w:val="1FA8E018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EA07C2"/>
    <w:multiLevelType w:val="hybridMultilevel"/>
    <w:tmpl w:val="A726F4F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9432041"/>
    <w:multiLevelType w:val="hybridMultilevel"/>
    <w:tmpl w:val="28C8EAF4"/>
    <w:lvl w:ilvl="0" w:tplc="A5FC5A54">
      <w:start w:val="1"/>
      <w:numFmt w:val="thaiNumbers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74049A8"/>
    <w:multiLevelType w:val="hybridMultilevel"/>
    <w:tmpl w:val="F35E0A7E"/>
    <w:lvl w:ilvl="0" w:tplc="90269C26">
      <w:start w:val="1"/>
      <w:numFmt w:val="bullet"/>
      <w:lvlText w:val="-"/>
      <w:lvlJc w:val="left"/>
      <w:pPr>
        <w:ind w:left="72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FF0BAC"/>
    <w:multiLevelType w:val="hybridMultilevel"/>
    <w:tmpl w:val="FBD00C5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3C6AB0"/>
    <w:multiLevelType w:val="hybridMultilevel"/>
    <w:tmpl w:val="5902F8A6"/>
    <w:lvl w:ilvl="0" w:tplc="90269C26">
      <w:start w:val="1"/>
      <w:numFmt w:val="bullet"/>
      <w:lvlText w:val="-"/>
      <w:lvlJc w:val="left"/>
      <w:pPr>
        <w:ind w:left="72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8D0E1E"/>
    <w:multiLevelType w:val="hybridMultilevel"/>
    <w:tmpl w:val="6C5C764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18F573F"/>
    <w:multiLevelType w:val="hybridMultilevel"/>
    <w:tmpl w:val="868C4328"/>
    <w:lvl w:ilvl="0" w:tplc="A5FC5A54">
      <w:start w:val="1"/>
      <w:numFmt w:val="thaiNumbers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8074737A">
      <w:start w:val="1"/>
      <w:numFmt w:val="thaiNumbers"/>
      <w:lvlText w:val="%2."/>
      <w:lvlJc w:val="left"/>
      <w:pPr>
        <w:ind w:left="180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BBE009D"/>
    <w:multiLevelType w:val="hybridMultilevel"/>
    <w:tmpl w:val="91305B8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CAC36AC"/>
    <w:multiLevelType w:val="hybridMultilevel"/>
    <w:tmpl w:val="FECEC4F4"/>
    <w:lvl w:ilvl="0" w:tplc="90269C26">
      <w:start w:val="1"/>
      <w:numFmt w:val="bullet"/>
      <w:lvlText w:val="-"/>
      <w:lvlJc w:val="left"/>
      <w:pPr>
        <w:ind w:left="72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5543A6"/>
    <w:multiLevelType w:val="hybridMultilevel"/>
    <w:tmpl w:val="D32E1374"/>
    <w:lvl w:ilvl="0" w:tplc="90269C26">
      <w:start w:val="1"/>
      <w:numFmt w:val="bullet"/>
      <w:lvlText w:val="-"/>
      <w:lvlJc w:val="left"/>
      <w:pPr>
        <w:ind w:left="72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5"/>
  </w:num>
  <w:num w:numId="4">
    <w:abstractNumId w:val="2"/>
  </w:num>
  <w:num w:numId="5">
    <w:abstractNumId w:val="13"/>
  </w:num>
  <w:num w:numId="6">
    <w:abstractNumId w:val="11"/>
  </w:num>
  <w:num w:numId="7">
    <w:abstractNumId w:val="8"/>
  </w:num>
  <w:num w:numId="8">
    <w:abstractNumId w:val="0"/>
  </w:num>
  <w:num w:numId="9">
    <w:abstractNumId w:val="9"/>
  </w:num>
  <w:num w:numId="10">
    <w:abstractNumId w:val="3"/>
  </w:num>
  <w:num w:numId="11">
    <w:abstractNumId w:val="7"/>
  </w:num>
  <w:num w:numId="12">
    <w:abstractNumId w:val="14"/>
  </w:num>
  <w:num w:numId="13">
    <w:abstractNumId w:val="16"/>
  </w:num>
  <w:num w:numId="14">
    <w:abstractNumId w:val="5"/>
  </w:num>
  <w:num w:numId="15">
    <w:abstractNumId w:val="12"/>
  </w:num>
  <w:num w:numId="16">
    <w:abstractNumId w:val="10"/>
  </w:num>
  <w:num w:numId="17">
    <w:abstractNumId w:val="17"/>
  </w:num>
  <w:num w:numId="18">
    <w:abstractNumId w:val="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5B6"/>
    <w:rsid w:val="0000074F"/>
    <w:rsid w:val="00001C84"/>
    <w:rsid w:val="00001DA0"/>
    <w:rsid w:val="00010310"/>
    <w:rsid w:val="000123AB"/>
    <w:rsid w:val="0001320E"/>
    <w:rsid w:val="00017DFF"/>
    <w:rsid w:val="000213A9"/>
    <w:rsid w:val="00021E87"/>
    <w:rsid w:val="00023BA8"/>
    <w:rsid w:val="0002411B"/>
    <w:rsid w:val="00025539"/>
    <w:rsid w:val="00025CF2"/>
    <w:rsid w:val="0002632C"/>
    <w:rsid w:val="00026B43"/>
    <w:rsid w:val="0002779C"/>
    <w:rsid w:val="00032B72"/>
    <w:rsid w:val="000330B4"/>
    <w:rsid w:val="0003705E"/>
    <w:rsid w:val="00040449"/>
    <w:rsid w:val="000414A9"/>
    <w:rsid w:val="000465AC"/>
    <w:rsid w:val="00077DD7"/>
    <w:rsid w:val="000812D4"/>
    <w:rsid w:val="000915CF"/>
    <w:rsid w:val="000969BD"/>
    <w:rsid w:val="000A5FD7"/>
    <w:rsid w:val="000B394B"/>
    <w:rsid w:val="000B4BB5"/>
    <w:rsid w:val="000B6614"/>
    <w:rsid w:val="000B6C2F"/>
    <w:rsid w:val="000C12C4"/>
    <w:rsid w:val="000C1D2A"/>
    <w:rsid w:val="000C2F50"/>
    <w:rsid w:val="000C414D"/>
    <w:rsid w:val="000D4831"/>
    <w:rsid w:val="000D6B9D"/>
    <w:rsid w:val="000E048A"/>
    <w:rsid w:val="000E2AE1"/>
    <w:rsid w:val="000F42C6"/>
    <w:rsid w:val="000F5145"/>
    <w:rsid w:val="000F728A"/>
    <w:rsid w:val="00102389"/>
    <w:rsid w:val="00103DF2"/>
    <w:rsid w:val="00104A52"/>
    <w:rsid w:val="00104C29"/>
    <w:rsid w:val="00104E6D"/>
    <w:rsid w:val="001064F8"/>
    <w:rsid w:val="00110452"/>
    <w:rsid w:val="00115DDF"/>
    <w:rsid w:val="001251C3"/>
    <w:rsid w:val="001253F9"/>
    <w:rsid w:val="00130DE4"/>
    <w:rsid w:val="001332BB"/>
    <w:rsid w:val="00134F32"/>
    <w:rsid w:val="00137C47"/>
    <w:rsid w:val="00144FEA"/>
    <w:rsid w:val="0014529D"/>
    <w:rsid w:val="00147C57"/>
    <w:rsid w:val="00150016"/>
    <w:rsid w:val="001505E2"/>
    <w:rsid w:val="001517AD"/>
    <w:rsid w:val="001536FF"/>
    <w:rsid w:val="001578D4"/>
    <w:rsid w:val="00160002"/>
    <w:rsid w:val="00161FB1"/>
    <w:rsid w:val="00162046"/>
    <w:rsid w:val="001637B6"/>
    <w:rsid w:val="001676A3"/>
    <w:rsid w:val="00173293"/>
    <w:rsid w:val="001734FF"/>
    <w:rsid w:val="001747D7"/>
    <w:rsid w:val="00183687"/>
    <w:rsid w:val="0019173C"/>
    <w:rsid w:val="001A147D"/>
    <w:rsid w:val="001A2758"/>
    <w:rsid w:val="001A5F79"/>
    <w:rsid w:val="001B27FE"/>
    <w:rsid w:val="001B2EAC"/>
    <w:rsid w:val="001B3FF7"/>
    <w:rsid w:val="001C383A"/>
    <w:rsid w:val="001C3AC1"/>
    <w:rsid w:val="001C4881"/>
    <w:rsid w:val="001C5316"/>
    <w:rsid w:val="001C7844"/>
    <w:rsid w:val="001D1EC8"/>
    <w:rsid w:val="001D2063"/>
    <w:rsid w:val="001D5BE4"/>
    <w:rsid w:val="001E22A8"/>
    <w:rsid w:val="001E2A0D"/>
    <w:rsid w:val="001E5967"/>
    <w:rsid w:val="001E6546"/>
    <w:rsid w:val="001F2668"/>
    <w:rsid w:val="001F5746"/>
    <w:rsid w:val="001F5FC5"/>
    <w:rsid w:val="001F6FF9"/>
    <w:rsid w:val="002011EE"/>
    <w:rsid w:val="00202051"/>
    <w:rsid w:val="00202553"/>
    <w:rsid w:val="00203C99"/>
    <w:rsid w:val="00204D8C"/>
    <w:rsid w:val="002060D8"/>
    <w:rsid w:val="0021026F"/>
    <w:rsid w:val="00211317"/>
    <w:rsid w:val="002119A6"/>
    <w:rsid w:val="002137B5"/>
    <w:rsid w:val="00215195"/>
    <w:rsid w:val="002166E4"/>
    <w:rsid w:val="002211C1"/>
    <w:rsid w:val="002219E7"/>
    <w:rsid w:val="00233819"/>
    <w:rsid w:val="00243C05"/>
    <w:rsid w:val="00245BB0"/>
    <w:rsid w:val="0024612F"/>
    <w:rsid w:val="002528CB"/>
    <w:rsid w:val="0025355F"/>
    <w:rsid w:val="00254405"/>
    <w:rsid w:val="002610E8"/>
    <w:rsid w:val="00263DEB"/>
    <w:rsid w:val="002646C0"/>
    <w:rsid w:val="002653BE"/>
    <w:rsid w:val="00266D08"/>
    <w:rsid w:val="00270003"/>
    <w:rsid w:val="0027077A"/>
    <w:rsid w:val="00271054"/>
    <w:rsid w:val="00271CA0"/>
    <w:rsid w:val="00273D26"/>
    <w:rsid w:val="0027794A"/>
    <w:rsid w:val="00280530"/>
    <w:rsid w:val="002818EC"/>
    <w:rsid w:val="002820B6"/>
    <w:rsid w:val="0029295A"/>
    <w:rsid w:val="00293045"/>
    <w:rsid w:val="0029435B"/>
    <w:rsid w:val="00295572"/>
    <w:rsid w:val="002A000F"/>
    <w:rsid w:val="002A051B"/>
    <w:rsid w:val="002A47BC"/>
    <w:rsid w:val="002A535E"/>
    <w:rsid w:val="002A5E0D"/>
    <w:rsid w:val="002A6560"/>
    <w:rsid w:val="002B54F4"/>
    <w:rsid w:val="002B6298"/>
    <w:rsid w:val="002B7182"/>
    <w:rsid w:val="002B75CB"/>
    <w:rsid w:val="002C3142"/>
    <w:rsid w:val="002C44BF"/>
    <w:rsid w:val="002C5E1E"/>
    <w:rsid w:val="002D2076"/>
    <w:rsid w:val="002D2B9F"/>
    <w:rsid w:val="002D38B5"/>
    <w:rsid w:val="002D441C"/>
    <w:rsid w:val="002D5F4D"/>
    <w:rsid w:val="002E7FBB"/>
    <w:rsid w:val="002F0E7C"/>
    <w:rsid w:val="002F1895"/>
    <w:rsid w:val="002F4D9F"/>
    <w:rsid w:val="00304149"/>
    <w:rsid w:val="0030580A"/>
    <w:rsid w:val="00305915"/>
    <w:rsid w:val="00307DB0"/>
    <w:rsid w:val="00310C78"/>
    <w:rsid w:val="00311F1E"/>
    <w:rsid w:val="0031542F"/>
    <w:rsid w:val="00320030"/>
    <w:rsid w:val="0032127C"/>
    <w:rsid w:val="00324423"/>
    <w:rsid w:val="00325BB1"/>
    <w:rsid w:val="00333E70"/>
    <w:rsid w:val="00334DEC"/>
    <w:rsid w:val="00335D34"/>
    <w:rsid w:val="0033632B"/>
    <w:rsid w:val="0034180D"/>
    <w:rsid w:val="00343903"/>
    <w:rsid w:val="00344624"/>
    <w:rsid w:val="00346789"/>
    <w:rsid w:val="00347BF9"/>
    <w:rsid w:val="00353D66"/>
    <w:rsid w:val="00354700"/>
    <w:rsid w:val="003564BC"/>
    <w:rsid w:val="00360A13"/>
    <w:rsid w:val="00365688"/>
    <w:rsid w:val="00367BF0"/>
    <w:rsid w:val="00370928"/>
    <w:rsid w:val="00370D87"/>
    <w:rsid w:val="00372669"/>
    <w:rsid w:val="00373574"/>
    <w:rsid w:val="00375CA0"/>
    <w:rsid w:val="00377950"/>
    <w:rsid w:val="00380152"/>
    <w:rsid w:val="003806A7"/>
    <w:rsid w:val="00384DA1"/>
    <w:rsid w:val="00385792"/>
    <w:rsid w:val="003862C7"/>
    <w:rsid w:val="00387B5F"/>
    <w:rsid w:val="0039019C"/>
    <w:rsid w:val="00394680"/>
    <w:rsid w:val="00396804"/>
    <w:rsid w:val="003977D5"/>
    <w:rsid w:val="003A16EC"/>
    <w:rsid w:val="003A72F2"/>
    <w:rsid w:val="003B2235"/>
    <w:rsid w:val="003C074F"/>
    <w:rsid w:val="003C143B"/>
    <w:rsid w:val="003C648A"/>
    <w:rsid w:val="003C79B7"/>
    <w:rsid w:val="003D0A55"/>
    <w:rsid w:val="003D1FDA"/>
    <w:rsid w:val="003E680A"/>
    <w:rsid w:val="003E7AC5"/>
    <w:rsid w:val="003F59B0"/>
    <w:rsid w:val="003F6313"/>
    <w:rsid w:val="003F706B"/>
    <w:rsid w:val="0040434E"/>
    <w:rsid w:val="00405194"/>
    <w:rsid w:val="0040716C"/>
    <w:rsid w:val="00412DE8"/>
    <w:rsid w:val="00413649"/>
    <w:rsid w:val="00414D85"/>
    <w:rsid w:val="00420902"/>
    <w:rsid w:val="00420CF1"/>
    <w:rsid w:val="00424706"/>
    <w:rsid w:val="004260C1"/>
    <w:rsid w:val="004276BB"/>
    <w:rsid w:val="0043018B"/>
    <w:rsid w:val="00431CDE"/>
    <w:rsid w:val="00432DF2"/>
    <w:rsid w:val="00437D75"/>
    <w:rsid w:val="004403EE"/>
    <w:rsid w:val="0044227D"/>
    <w:rsid w:val="00442284"/>
    <w:rsid w:val="00442391"/>
    <w:rsid w:val="00447B5A"/>
    <w:rsid w:val="00447BCC"/>
    <w:rsid w:val="0045032C"/>
    <w:rsid w:val="0045253B"/>
    <w:rsid w:val="00453D34"/>
    <w:rsid w:val="00454C1C"/>
    <w:rsid w:val="004572C7"/>
    <w:rsid w:val="00463FD4"/>
    <w:rsid w:val="004672A6"/>
    <w:rsid w:val="00471293"/>
    <w:rsid w:val="00471790"/>
    <w:rsid w:val="004746E6"/>
    <w:rsid w:val="00475F17"/>
    <w:rsid w:val="00484897"/>
    <w:rsid w:val="00487F06"/>
    <w:rsid w:val="00490802"/>
    <w:rsid w:val="00494EE0"/>
    <w:rsid w:val="004A0987"/>
    <w:rsid w:val="004A117C"/>
    <w:rsid w:val="004A446A"/>
    <w:rsid w:val="004B12E1"/>
    <w:rsid w:val="004B3B9B"/>
    <w:rsid w:val="004C209C"/>
    <w:rsid w:val="004D0F5B"/>
    <w:rsid w:val="004D4A8C"/>
    <w:rsid w:val="004E1117"/>
    <w:rsid w:val="004E4741"/>
    <w:rsid w:val="004E50DE"/>
    <w:rsid w:val="004E64AE"/>
    <w:rsid w:val="004E6AE7"/>
    <w:rsid w:val="004F11CE"/>
    <w:rsid w:val="004F1568"/>
    <w:rsid w:val="004F343C"/>
    <w:rsid w:val="005013A7"/>
    <w:rsid w:val="005017C3"/>
    <w:rsid w:val="00502DC4"/>
    <w:rsid w:val="005100E0"/>
    <w:rsid w:val="00513EC6"/>
    <w:rsid w:val="00514B64"/>
    <w:rsid w:val="0051517B"/>
    <w:rsid w:val="00515F47"/>
    <w:rsid w:val="00517778"/>
    <w:rsid w:val="00526EA8"/>
    <w:rsid w:val="0053335E"/>
    <w:rsid w:val="00533969"/>
    <w:rsid w:val="00537962"/>
    <w:rsid w:val="00543B22"/>
    <w:rsid w:val="0055008D"/>
    <w:rsid w:val="00550B77"/>
    <w:rsid w:val="00556CB4"/>
    <w:rsid w:val="00561380"/>
    <w:rsid w:val="005646E4"/>
    <w:rsid w:val="005665CD"/>
    <w:rsid w:val="00566698"/>
    <w:rsid w:val="00571F74"/>
    <w:rsid w:val="0058550A"/>
    <w:rsid w:val="00587182"/>
    <w:rsid w:val="00591D4B"/>
    <w:rsid w:val="00593CB0"/>
    <w:rsid w:val="00595AF4"/>
    <w:rsid w:val="00596823"/>
    <w:rsid w:val="005A00DF"/>
    <w:rsid w:val="005A0F0A"/>
    <w:rsid w:val="005A0FBF"/>
    <w:rsid w:val="005A1A2A"/>
    <w:rsid w:val="005A27C1"/>
    <w:rsid w:val="005A3D31"/>
    <w:rsid w:val="005A5F5C"/>
    <w:rsid w:val="005A7479"/>
    <w:rsid w:val="005B1185"/>
    <w:rsid w:val="005C010F"/>
    <w:rsid w:val="005C10BB"/>
    <w:rsid w:val="005C2056"/>
    <w:rsid w:val="005C36C2"/>
    <w:rsid w:val="005C74AB"/>
    <w:rsid w:val="005C75EC"/>
    <w:rsid w:val="005D105F"/>
    <w:rsid w:val="005D5130"/>
    <w:rsid w:val="005D59CD"/>
    <w:rsid w:val="005D6AAA"/>
    <w:rsid w:val="005D74F1"/>
    <w:rsid w:val="005D7C5B"/>
    <w:rsid w:val="005D7CC8"/>
    <w:rsid w:val="005E00A6"/>
    <w:rsid w:val="005F045E"/>
    <w:rsid w:val="005F05E7"/>
    <w:rsid w:val="005F2C9F"/>
    <w:rsid w:val="005F551D"/>
    <w:rsid w:val="005F5B01"/>
    <w:rsid w:val="006030F9"/>
    <w:rsid w:val="00604655"/>
    <w:rsid w:val="0060475B"/>
    <w:rsid w:val="00605EB7"/>
    <w:rsid w:val="00606457"/>
    <w:rsid w:val="00610D9A"/>
    <w:rsid w:val="00612FE7"/>
    <w:rsid w:val="006144BD"/>
    <w:rsid w:val="006215B4"/>
    <w:rsid w:val="00625B94"/>
    <w:rsid w:val="00630C8A"/>
    <w:rsid w:val="00630E7D"/>
    <w:rsid w:val="006311E0"/>
    <w:rsid w:val="006477C8"/>
    <w:rsid w:val="00650721"/>
    <w:rsid w:val="00652649"/>
    <w:rsid w:val="006612A3"/>
    <w:rsid w:val="00664986"/>
    <w:rsid w:val="0067108E"/>
    <w:rsid w:val="00672B72"/>
    <w:rsid w:val="00673403"/>
    <w:rsid w:val="00681B6C"/>
    <w:rsid w:val="00682CDE"/>
    <w:rsid w:val="0068373E"/>
    <w:rsid w:val="006864D9"/>
    <w:rsid w:val="00686CD8"/>
    <w:rsid w:val="006915A5"/>
    <w:rsid w:val="00692680"/>
    <w:rsid w:val="00692D90"/>
    <w:rsid w:val="00694D44"/>
    <w:rsid w:val="006A104A"/>
    <w:rsid w:val="006A22BB"/>
    <w:rsid w:val="006B14F4"/>
    <w:rsid w:val="006B187F"/>
    <w:rsid w:val="006B5032"/>
    <w:rsid w:val="006B55C5"/>
    <w:rsid w:val="006B673B"/>
    <w:rsid w:val="006C545D"/>
    <w:rsid w:val="006C7443"/>
    <w:rsid w:val="006D125F"/>
    <w:rsid w:val="006D3918"/>
    <w:rsid w:val="006D5EA8"/>
    <w:rsid w:val="006D647C"/>
    <w:rsid w:val="006E00B0"/>
    <w:rsid w:val="006E2100"/>
    <w:rsid w:val="006E6EFF"/>
    <w:rsid w:val="006F1E36"/>
    <w:rsid w:val="006F3B79"/>
    <w:rsid w:val="006F46F9"/>
    <w:rsid w:val="006F64F4"/>
    <w:rsid w:val="0070517F"/>
    <w:rsid w:val="00711FD0"/>
    <w:rsid w:val="007200BD"/>
    <w:rsid w:val="007212F7"/>
    <w:rsid w:val="007219C5"/>
    <w:rsid w:val="00723013"/>
    <w:rsid w:val="00730F8B"/>
    <w:rsid w:val="00731E59"/>
    <w:rsid w:val="0073202C"/>
    <w:rsid w:val="00732C26"/>
    <w:rsid w:val="0073596D"/>
    <w:rsid w:val="00737FB7"/>
    <w:rsid w:val="00744B57"/>
    <w:rsid w:val="00751DCE"/>
    <w:rsid w:val="00751E74"/>
    <w:rsid w:val="0075632C"/>
    <w:rsid w:val="00756795"/>
    <w:rsid w:val="00765F07"/>
    <w:rsid w:val="00766047"/>
    <w:rsid w:val="00771762"/>
    <w:rsid w:val="0077262A"/>
    <w:rsid w:val="00772EDE"/>
    <w:rsid w:val="007751F1"/>
    <w:rsid w:val="00777FE1"/>
    <w:rsid w:val="0078419E"/>
    <w:rsid w:val="00784DAA"/>
    <w:rsid w:val="0079314F"/>
    <w:rsid w:val="00793704"/>
    <w:rsid w:val="00793C86"/>
    <w:rsid w:val="007A0C0F"/>
    <w:rsid w:val="007A1126"/>
    <w:rsid w:val="007A13E9"/>
    <w:rsid w:val="007A3308"/>
    <w:rsid w:val="007A36CA"/>
    <w:rsid w:val="007A5681"/>
    <w:rsid w:val="007B08D3"/>
    <w:rsid w:val="007B4869"/>
    <w:rsid w:val="007B58E3"/>
    <w:rsid w:val="007C4F25"/>
    <w:rsid w:val="007C54BC"/>
    <w:rsid w:val="007C7DFE"/>
    <w:rsid w:val="007E0039"/>
    <w:rsid w:val="007E087A"/>
    <w:rsid w:val="007E16F7"/>
    <w:rsid w:val="007E1D3E"/>
    <w:rsid w:val="007F12DE"/>
    <w:rsid w:val="007F1796"/>
    <w:rsid w:val="007F19AE"/>
    <w:rsid w:val="007F2751"/>
    <w:rsid w:val="007F63F5"/>
    <w:rsid w:val="00801160"/>
    <w:rsid w:val="008045E3"/>
    <w:rsid w:val="00810E02"/>
    <w:rsid w:val="00811023"/>
    <w:rsid w:val="00815ACC"/>
    <w:rsid w:val="00815E1D"/>
    <w:rsid w:val="00816290"/>
    <w:rsid w:val="00821F4B"/>
    <w:rsid w:val="00826B66"/>
    <w:rsid w:val="00832224"/>
    <w:rsid w:val="008357EF"/>
    <w:rsid w:val="008403E8"/>
    <w:rsid w:val="00842F78"/>
    <w:rsid w:val="008458B5"/>
    <w:rsid w:val="0084772D"/>
    <w:rsid w:val="00851131"/>
    <w:rsid w:val="00860844"/>
    <w:rsid w:val="00866230"/>
    <w:rsid w:val="008745CB"/>
    <w:rsid w:val="00875DD4"/>
    <w:rsid w:val="00884DFC"/>
    <w:rsid w:val="008919F5"/>
    <w:rsid w:val="00896226"/>
    <w:rsid w:val="008A113A"/>
    <w:rsid w:val="008A1ACD"/>
    <w:rsid w:val="008A2778"/>
    <w:rsid w:val="008A46C5"/>
    <w:rsid w:val="008A6E13"/>
    <w:rsid w:val="008B1827"/>
    <w:rsid w:val="008B302B"/>
    <w:rsid w:val="008B561D"/>
    <w:rsid w:val="008B65CF"/>
    <w:rsid w:val="008C1337"/>
    <w:rsid w:val="008C571D"/>
    <w:rsid w:val="008C5B70"/>
    <w:rsid w:val="008C6273"/>
    <w:rsid w:val="008C680B"/>
    <w:rsid w:val="008D1DFF"/>
    <w:rsid w:val="008E1E45"/>
    <w:rsid w:val="008E5385"/>
    <w:rsid w:val="008E6D01"/>
    <w:rsid w:val="008E6D6A"/>
    <w:rsid w:val="008F00C9"/>
    <w:rsid w:val="008F665E"/>
    <w:rsid w:val="008F6FED"/>
    <w:rsid w:val="00902B92"/>
    <w:rsid w:val="0090319F"/>
    <w:rsid w:val="009075E8"/>
    <w:rsid w:val="00931854"/>
    <w:rsid w:val="0093324A"/>
    <w:rsid w:val="00941C66"/>
    <w:rsid w:val="00941F22"/>
    <w:rsid w:val="009455B8"/>
    <w:rsid w:val="00950ABA"/>
    <w:rsid w:val="009515FA"/>
    <w:rsid w:val="00955193"/>
    <w:rsid w:val="009561B8"/>
    <w:rsid w:val="0096203C"/>
    <w:rsid w:val="009627C8"/>
    <w:rsid w:val="00963BF0"/>
    <w:rsid w:val="00967D4C"/>
    <w:rsid w:val="00976ADD"/>
    <w:rsid w:val="00980FAD"/>
    <w:rsid w:val="00983F41"/>
    <w:rsid w:val="00992312"/>
    <w:rsid w:val="00992421"/>
    <w:rsid w:val="00993392"/>
    <w:rsid w:val="009956DC"/>
    <w:rsid w:val="009A0C13"/>
    <w:rsid w:val="009A0E9C"/>
    <w:rsid w:val="009A26CF"/>
    <w:rsid w:val="009A436A"/>
    <w:rsid w:val="009B00ED"/>
    <w:rsid w:val="009B0A09"/>
    <w:rsid w:val="009C0C78"/>
    <w:rsid w:val="009C4838"/>
    <w:rsid w:val="009C7D37"/>
    <w:rsid w:val="009D1083"/>
    <w:rsid w:val="009D45D1"/>
    <w:rsid w:val="009D4DB9"/>
    <w:rsid w:val="009D59CA"/>
    <w:rsid w:val="009D6D6C"/>
    <w:rsid w:val="009E1C5B"/>
    <w:rsid w:val="009E32DE"/>
    <w:rsid w:val="009F327A"/>
    <w:rsid w:val="009F42A4"/>
    <w:rsid w:val="009F5CFC"/>
    <w:rsid w:val="009F5E37"/>
    <w:rsid w:val="009F6091"/>
    <w:rsid w:val="00A032FE"/>
    <w:rsid w:val="00A111B1"/>
    <w:rsid w:val="00A1442C"/>
    <w:rsid w:val="00A154AE"/>
    <w:rsid w:val="00A15C74"/>
    <w:rsid w:val="00A1684F"/>
    <w:rsid w:val="00A2391F"/>
    <w:rsid w:val="00A2427A"/>
    <w:rsid w:val="00A272C9"/>
    <w:rsid w:val="00A3038D"/>
    <w:rsid w:val="00A3306E"/>
    <w:rsid w:val="00A3454E"/>
    <w:rsid w:val="00A41DAD"/>
    <w:rsid w:val="00A44313"/>
    <w:rsid w:val="00A51464"/>
    <w:rsid w:val="00A54CA8"/>
    <w:rsid w:val="00A61230"/>
    <w:rsid w:val="00A6698F"/>
    <w:rsid w:val="00A66D9D"/>
    <w:rsid w:val="00A723E8"/>
    <w:rsid w:val="00A7424E"/>
    <w:rsid w:val="00A80A47"/>
    <w:rsid w:val="00A8374B"/>
    <w:rsid w:val="00A92CC0"/>
    <w:rsid w:val="00A95250"/>
    <w:rsid w:val="00A974EE"/>
    <w:rsid w:val="00AA3D72"/>
    <w:rsid w:val="00AA55A7"/>
    <w:rsid w:val="00AA5DA7"/>
    <w:rsid w:val="00AA701C"/>
    <w:rsid w:val="00AB1921"/>
    <w:rsid w:val="00AB5043"/>
    <w:rsid w:val="00AB6A24"/>
    <w:rsid w:val="00AB6D50"/>
    <w:rsid w:val="00AB7EC6"/>
    <w:rsid w:val="00AC0096"/>
    <w:rsid w:val="00AC2F09"/>
    <w:rsid w:val="00AC4154"/>
    <w:rsid w:val="00AC5214"/>
    <w:rsid w:val="00AD577E"/>
    <w:rsid w:val="00AE3F70"/>
    <w:rsid w:val="00AE4B7E"/>
    <w:rsid w:val="00AE7469"/>
    <w:rsid w:val="00AF4F75"/>
    <w:rsid w:val="00AF6B08"/>
    <w:rsid w:val="00B05E6C"/>
    <w:rsid w:val="00B115FB"/>
    <w:rsid w:val="00B129A7"/>
    <w:rsid w:val="00B130C8"/>
    <w:rsid w:val="00B17C4F"/>
    <w:rsid w:val="00B206B9"/>
    <w:rsid w:val="00B24C2D"/>
    <w:rsid w:val="00B26422"/>
    <w:rsid w:val="00B377FA"/>
    <w:rsid w:val="00B40389"/>
    <w:rsid w:val="00B4517F"/>
    <w:rsid w:val="00B45B94"/>
    <w:rsid w:val="00B46006"/>
    <w:rsid w:val="00B54939"/>
    <w:rsid w:val="00B54C4B"/>
    <w:rsid w:val="00B5652B"/>
    <w:rsid w:val="00B71331"/>
    <w:rsid w:val="00B72643"/>
    <w:rsid w:val="00B760E2"/>
    <w:rsid w:val="00B7641A"/>
    <w:rsid w:val="00B76BEE"/>
    <w:rsid w:val="00B8070A"/>
    <w:rsid w:val="00B847A1"/>
    <w:rsid w:val="00B86018"/>
    <w:rsid w:val="00B86C33"/>
    <w:rsid w:val="00B91BF0"/>
    <w:rsid w:val="00B92B5C"/>
    <w:rsid w:val="00BB1A76"/>
    <w:rsid w:val="00BC01F6"/>
    <w:rsid w:val="00BC2A3A"/>
    <w:rsid w:val="00BC669D"/>
    <w:rsid w:val="00BC6F6E"/>
    <w:rsid w:val="00BE1F24"/>
    <w:rsid w:val="00BF03D6"/>
    <w:rsid w:val="00BF2268"/>
    <w:rsid w:val="00BF3261"/>
    <w:rsid w:val="00BF7652"/>
    <w:rsid w:val="00C01179"/>
    <w:rsid w:val="00C01291"/>
    <w:rsid w:val="00C044F6"/>
    <w:rsid w:val="00C04C74"/>
    <w:rsid w:val="00C04E28"/>
    <w:rsid w:val="00C0546B"/>
    <w:rsid w:val="00C079C5"/>
    <w:rsid w:val="00C10F18"/>
    <w:rsid w:val="00C12907"/>
    <w:rsid w:val="00C13F16"/>
    <w:rsid w:val="00C14570"/>
    <w:rsid w:val="00C153E5"/>
    <w:rsid w:val="00C159B3"/>
    <w:rsid w:val="00C160F5"/>
    <w:rsid w:val="00C16FDE"/>
    <w:rsid w:val="00C17A8F"/>
    <w:rsid w:val="00C17CFB"/>
    <w:rsid w:val="00C25281"/>
    <w:rsid w:val="00C278A5"/>
    <w:rsid w:val="00C31452"/>
    <w:rsid w:val="00C43BE9"/>
    <w:rsid w:val="00C45437"/>
    <w:rsid w:val="00C45DB0"/>
    <w:rsid w:val="00C46185"/>
    <w:rsid w:val="00C46877"/>
    <w:rsid w:val="00C52CAC"/>
    <w:rsid w:val="00C5568E"/>
    <w:rsid w:val="00C573A7"/>
    <w:rsid w:val="00C6389B"/>
    <w:rsid w:val="00C64712"/>
    <w:rsid w:val="00C703B6"/>
    <w:rsid w:val="00C715E5"/>
    <w:rsid w:val="00C744DC"/>
    <w:rsid w:val="00C815B6"/>
    <w:rsid w:val="00C81832"/>
    <w:rsid w:val="00C830E4"/>
    <w:rsid w:val="00C83C90"/>
    <w:rsid w:val="00C90072"/>
    <w:rsid w:val="00CA14A1"/>
    <w:rsid w:val="00CA7AFD"/>
    <w:rsid w:val="00CB710D"/>
    <w:rsid w:val="00CC14E1"/>
    <w:rsid w:val="00CC22F5"/>
    <w:rsid w:val="00CC3D7B"/>
    <w:rsid w:val="00CD4698"/>
    <w:rsid w:val="00CD52C6"/>
    <w:rsid w:val="00CE21F2"/>
    <w:rsid w:val="00CE32DD"/>
    <w:rsid w:val="00CF226A"/>
    <w:rsid w:val="00CF41B2"/>
    <w:rsid w:val="00CF5C19"/>
    <w:rsid w:val="00CF6DA0"/>
    <w:rsid w:val="00D039B7"/>
    <w:rsid w:val="00D07F5A"/>
    <w:rsid w:val="00D11707"/>
    <w:rsid w:val="00D14671"/>
    <w:rsid w:val="00D14EAF"/>
    <w:rsid w:val="00D2290E"/>
    <w:rsid w:val="00D2428B"/>
    <w:rsid w:val="00D24727"/>
    <w:rsid w:val="00D3232B"/>
    <w:rsid w:val="00D323E6"/>
    <w:rsid w:val="00D32AB9"/>
    <w:rsid w:val="00D3533B"/>
    <w:rsid w:val="00D47738"/>
    <w:rsid w:val="00D5008E"/>
    <w:rsid w:val="00D5050B"/>
    <w:rsid w:val="00D50BED"/>
    <w:rsid w:val="00D50F40"/>
    <w:rsid w:val="00D528FD"/>
    <w:rsid w:val="00D55C04"/>
    <w:rsid w:val="00D56C98"/>
    <w:rsid w:val="00D57252"/>
    <w:rsid w:val="00D57F12"/>
    <w:rsid w:val="00D65C52"/>
    <w:rsid w:val="00D66015"/>
    <w:rsid w:val="00D76922"/>
    <w:rsid w:val="00D9333F"/>
    <w:rsid w:val="00D97220"/>
    <w:rsid w:val="00DA0D81"/>
    <w:rsid w:val="00DA1F33"/>
    <w:rsid w:val="00DA2319"/>
    <w:rsid w:val="00DA2647"/>
    <w:rsid w:val="00DA2D2D"/>
    <w:rsid w:val="00DB1416"/>
    <w:rsid w:val="00DB2404"/>
    <w:rsid w:val="00DB40AA"/>
    <w:rsid w:val="00DB5BFD"/>
    <w:rsid w:val="00DC076B"/>
    <w:rsid w:val="00DC29AD"/>
    <w:rsid w:val="00DC4331"/>
    <w:rsid w:val="00DC4C0B"/>
    <w:rsid w:val="00DC683D"/>
    <w:rsid w:val="00DD20BF"/>
    <w:rsid w:val="00DD4552"/>
    <w:rsid w:val="00DD4E57"/>
    <w:rsid w:val="00DD5B6E"/>
    <w:rsid w:val="00DE4C25"/>
    <w:rsid w:val="00DE5F1B"/>
    <w:rsid w:val="00DF0EB4"/>
    <w:rsid w:val="00DF1B8D"/>
    <w:rsid w:val="00E06D09"/>
    <w:rsid w:val="00E138E8"/>
    <w:rsid w:val="00E13AAA"/>
    <w:rsid w:val="00E17EC0"/>
    <w:rsid w:val="00E20C57"/>
    <w:rsid w:val="00E24EAE"/>
    <w:rsid w:val="00E25618"/>
    <w:rsid w:val="00E2585D"/>
    <w:rsid w:val="00E26183"/>
    <w:rsid w:val="00E3047E"/>
    <w:rsid w:val="00E3159B"/>
    <w:rsid w:val="00E33379"/>
    <w:rsid w:val="00E3590E"/>
    <w:rsid w:val="00E35F38"/>
    <w:rsid w:val="00E364CE"/>
    <w:rsid w:val="00E3739F"/>
    <w:rsid w:val="00E37D41"/>
    <w:rsid w:val="00E401F4"/>
    <w:rsid w:val="00E40A8A"/>
    <w:rsid w:val="00E42476"/>
    <w:rsid w:val="00E43D48"/>
    <w:rsid w:val="00E47017"/>
    <w:rsid w:val="00E533FB"/>
    <w:rsid w:val="00E5394D"/>
    <w:rsid w:val="00E61F8A"/>
    <w:rsid w:val="00E62129"/>
    <w:rsid w:val="00E80996"/>
    <w:rsid w:val="00E83AD3"/>
    <w:rsid w:val="00E83EA0"/>
    <w:rsid w:val="00E91454"/>
    <w:rsid w:val="00E92A49"/>
    <w:rsid w:val="00E9337A"/>
    <w:rsid w:val="00EA2467"/>
    <w:rsid w:val="00EA3DF4"/>
    <w:rsid w:val="00EB2DA7"/>
    <w:rsid w:val="00EB6520"/>
    <w:rsid w:val="00EC0848"/>
    <w:rsid w:val="00EC43C7"/>
    <w:rsid w:val="00EC44C1"/>
    <w:rsid w:val="00EC670B"/>
    <w:rsid w:val="00ED10EA"/>
    <w:rsid w:val="00ED565C"/>
    <w:rsid w:val="00EE62D9"/>
    <w:rsid w:val="00EE7866"/>
    <w:rsid w:val="00EF016E"/>
    <w:rsid w:val="00EF192D"/>
    <w:rsid w:val="00EF5B56"/>
    <w:rsid w:val="00EF7DF6"/>
    <w:rsid w:val="00F0581C"/>
    <w:rsid w:val="00F11CF0"/>
    <w:rsid w:val="00F13976"/>
    <w:rsid w:val="00F15087"/>
    <w:rsid w:val="00F15366"/>
    <w:rsid w:val="00F2266A"/>
    <w:rsid w:val="00F248DD"/>
    <w:rsid w:val="00F31462"/>
    <w:rsid w:val="00F31488"/>
    <w:rsid w:val="00F34C16"/>
    <w:rsid w:val="00F3590D"/>
    <w:rsid w:val="00F35F33"/>
    <w:rsid w:val="00F45CFA"/>
    <w:rsid w:val="00F45F84"/>
    <w:rsid w:val="00F501F7"/>
    <w:rsid w:val="00F50D12"/>
    <w:rsid w:val="00F51364"/>
    <w:rsid w:val="00F528CA"/>
    <w:rsid w:val="00F537A5"/>
    <w:rsid w:val="00F60BDC"/>
    <w:rsid w:val="00F6208F"/>
    <w:rsid w:val="00F656EC"/>
    <w:rsid w:val="00F670AE"/>
    <w:rsid w:val="00F70748"/>
    <w:rsid w:val="00F72069"/>
    <w:rsid w:val="00F748DC"/>
    <w:rsid w:val="00F75EE2"/>
    <w:rsid w:val="00F778CF"/>
    <w:rsid w:val="00F81635"/>
    <w:rsid w:val="00F8341B"/>
    <w:rsid w:val="00F84E99"/>
    <w:rsid w:val="00F85DD1"/>
    <w:rsid w:val="00F86E49"/>
    <w:rsid w:val="00F90480"/>
    <w:rsid w:val="00FA24BA"/>
    <w:rsid w:val="00FA3498"/>
    <w:rsid w:val="00FA40F0"/>
    <w:rsid w:val="00FA4EC3"/>
    <w:rsid w:val="00FA5118"/>
    <w:rsid w:val="00FA59F3"/>
    <w:rsid w:val="00FB05DE"/>
    <w:rsid w:val="00FB1CA3"/>
    <w:rsid w:val="00FB3F51"/>
    <w:rsid w:val="00FC2066"/>
    <w:rsid w:val="00FD1207"/>
    <w:rsid w:val="00FD134C"/>
    <w:rsid w:val="00FD30BC"/>
    <w:rsid w:val="00FD37E3"/>
    <w:rsid w:val="00FE5E8E"/>
    <w:rsid w:val="00FE745A"/>
    <w:rsid w:val="00FF309C"/>
    <w:rsid w:val="00FF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2C349E5"/>
  <w15:chartTrackingRefBased/>
  <w15:docId w15:val="{83D1DF7C-9B0B-4DE7-AAB0-DFE9F337F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E87"/>
  </w:style>
  <w:style w:type="paragraph" w:styleId="Heading1">
    <w:name w:val="heading 1"/>
    <w:basedOn w:val="Normal"/>
    <w:next w:val="Normal"/>
    <w:link w:val="Heading1Char"/>
    <w:uiPriority w:val="9"/>
    <w:qFormat/>
    <w:rsid w:val="002166E4"/>
    <w:pPr>
      <w:spacing w:after="120" w:line="240" w:lineRule="auto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BEE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after="0" w:line="240" w:lineRule="auto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B76BEE"/>
    <w:pPr>
      <w:shd w:val="clear" w:color="auto" w:fill="E7E6E6" w:themeFill="background2"/>
      <w:outlineLvl w:val="2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Table Heading,00 List Bull,(ก) List Paragraph,รายการย่อหน้า 1,วงกลม,ย่อหน้า# 1,Inhaltsverzeichnis,eq2,List Paragraph3,En tête 1,List Para 1,TOC etc.,List Paragraph - RFP,Bullet Styles para,List Title,ย่อย3,table,List Paragraph5,ÂèÍÂ3"/>
    <w:basedOn w:val="Normal"/>
    <w:link w:val="ListParagraphChar"/>
    <w:uiPriority w:val="34"/>
    <w:qFormat/>
    <w:rsid w:val="007F63F5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210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166E4"/>
    <w:rPr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1"/>
    <w:qFormat/>
    <w:rsid w:val="00692680"/>
    <w:pPr>
      <w:widowControl w:val="0"/>
      <w:spacing w:after="0" w:line="240" w:lineRule="auto"/>
      <w:ind w:right="1" w:firstLine="680"/>
      <w:jc w:val="thaiDistribute"/>
    </w:pPr>
    <w:rPr>
      <w:rFonts w:eastAsia="TH SarabunPSK"/>
      <w:color w:val="000000" w:themeColor="text1"/>
    </w:rPr>
  </w:style>
  <w:style w:type="character" w:customStyle="1" w:styleId="BodyTextChar">
    <w:name w:val="Body Text Char"/>
    <w:basedOn w:val="DefaultParagraphFont"/>
    <w:link w:val="BodyText"/>
    <w:uiPriority w:val="1"/>
    <w:rsid w:val="00692680"/>
    <w:rPr>
      <w:rFonts w:eastAsia="TH SarabunPSK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9F5E37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9F5E37"/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9F5E37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F5E37"/>
    <w:rPr>
      <w:rFonts w:cs="Angsana New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76BEE"/>
    <w:rPr>
      <w:b/>
      <w:bCs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B76BEE"/>
    <w:rPr>
      <w:b/>
      <w:bCs/>
      <w:sz w:val="36"/>
      <w:szCs w:val="36"/>
      <w:shd w:val="clear" w:color="auto" w:fill="E7E6E6" w:themeFill="background2"/>
    </w:rPr>
  </w:style>
  <w:style w:type="character" w:customStyle="1" w:styleId="ListParagraphChar">
    <w:name w:val="List Paragraph Char"/>
    <w:aliases w:val="Table Heading Char,00 List Bull Char,(ก) List Paragraph Char,รายการย่อหน้า 1 Char,วงกลม Char,ย่อหน้า# 1 Char,Inhaltsverzeichnis Char,eq2 Char,List Paragraph3 Char,En tête 1 Char,List Para 1 Char,TOC etc. Char,Bullet Styles para Char"/>
    <w:link w:val="ListParagraph"/>
    <w:uiPriority w:val="34"/>
    <w:qFormat/>
    <w:locked/>
    <w:rsid w:val="001E6546"/>
  </w:style>
  <w:style w:type="table" w:customStyle="1" w:styleId="TableGrid1">
    <w:name w:val="Table Grid1"/>
    <w:basedOn w:val="TableNormal"/>
    <w:next w:val="TableGrid"/>
    <w:uiPriority w:val="39"/>
    <w:rsid w:val="0002411B"/>
    <w:pPr>
      <w:spacing w:after="0" w:line="240" w:lineRule="auto"/>
    </w:pPr>
    <w:rPr>
      <w:rFonts w:ascii="Calibri" w:eastAsiaTheme="minorEastAsia" w:hAnsi="Calibri" w:cs="Cordi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93324A"/>
    <w:pPr>
      <w:spacing w:after="0" w:line="240" w:lineRule="auto"/>
    </w:pPr>
    <w:rPr>
      <w:rFonts w:ascii="Calibri" w:eastAsiaTheme="minorEastAsia" w:hAnsi="Calibri" w:cs="Cordi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93324A"/>
    <w:pPr>
      <w:spacing w:after="0" w:line="240" w:lineRule="auto"/>
    </w:pPr>
    <w:rPr>
      <w:rFonts w:ascii="Calibri" w:eastAsiaTheme="minorEastAsia" w:hAnsi="Calibri" w:cs="Cordi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3BA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BA8"/>
    <w:rPr>
      <w:rFonts w:ascii="Segoe UI" w:hAnsi="Segoe UI" w:cs="Angsana New"/>
      <w:sz w:val="18"/>
      <w:szCs w:val="22"/>
    </w:rPr>
  </w:style>
  <w:style w:type="paragraph" w:styleId="NormalWeb">
    <w:name w:val="Normal (Web)"/>
    <w:basedOn w:val="Normal"/>
    <w:uiPriority w:val="99"/>
    <w:unhideWhenUsed/>
    <w:rsid w:val="00026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">
    <w:name w:val="ปกติ"/>
    <w:rsid w:val="00D528FD"/>
    <w:pPr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0">
    <w:name w:val="แบบอักษรของย่อหน้าเริ่มต้น"/>
    <w:rsid w:val="00D528FD"/>
  </w:style>
  <w:style w:type="paragraph" w:customStyle="1" w:styleId="a1">
    <w:name w:val="รายการย่อหน้า"/>
    <w:basedOn w:val="a"/>
    <w:rsid w:val="00D528FD"/>
    <w:pPr>
      <w:ind w:left="720"/>
    </w:pPr>
    <w:rPr>
      <w:szCs w:val="28"/>
    </w:rPr>
  </w:style>
  <w:style w:type="character" w:styleId="FootnoteReference">
    <w:name w:val="footnote reference"/>
    <w:basedOn w:val="DefaultParagraphFont"/>
    <w:rsid w:val="00D528FD"/>
    <w:rPr>
      <w:position w:val="0"/>
      <w:vertAlign w:val="superscript"/>
    </w:rPr>
  </w:style>
  <w:style w:type="paragraph" w:customStyle="1" w:styleId="Heading11">
    <w:name w:val="Heading 1.1"/>
    <w:basedOn w:val="Heading1"/>
    <w:link w:val="Heading11Char"/>
    <w:qFormat/>
    <w:rsid w:val="00832224"/>
    <w:pPr>
      <w:tabs>
        <w:tab w:val="left" w:pos="720"/>
      </w:tabs>
      <w:spacing w:before="240"/>
      <w:ind w:left="-90" w:firstLine="810"/>
      <w:jc w:val="left"/>
    </w:pPr>
    <w:rPr>
      <w:rFonts w:ascii="TH Sarabun New" w:hAnsi="TH Sarabun New" w:cs="TH Sarabun New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346789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bidi="ar-SA"/>
    </w:rPr>
  </w:style>
  <w:style w:type="character" w:customStyle="1" w:styleId="Heading11Char">
    <w:name w:val="Heading 1.1 Char"/>
    <w:basedOn w:val="Heading1Char"/>
    <w:link w:val="Heading11"/>
    <w:rsid w:val="00832224"/>
    <w:rPr>
      <w:rFonts w:ascii="TH Sarabun New" w:hAnsi="TH Sarabun New" w:cs="TH Sarabun New"/>
      <w:b/>
      <w:bCs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EE7866"/>
    <w:pPr>
      <w:tabs>
        <w:tab w:val="right" w:leader="dot" w:pos="9325"/>
      </w:tabs>
      <w:spacing w:after="100"/>
      <w:ind w:left="432" w:firstLine="738"/>
    </w:pPr>
    <w:rPr>
      <w:rFonts w:ascii="TH Sarabun New" w:eastAsia="TH Sarabun New" w:hAnsi="TH Sarabun New" w:cs="TH Sarabun New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E7866"/>
    <w:pPr>
      <w:tabs>
        <w:tab w:val="left" w:pos="660"/>
        <w:tab w:val="right" w:leader="dot" w:pos="9325"/>
      </w:tabs>
      <w:spacing w:after="100"/>
    </w:pPr>
    <w:rPr>
      <w:rFonts w:ascii="TH Sarabun New" w:eastAsiaTheme="minorEastAsia" w:hAnsi="TH Sarabun New" w:cs="TH Sarabun New"/>
      <w:b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B71331"/>
    <w:pPr>
      <w:spacing w:after="100"/>
      <w:ind w:left="440"/>
    </w:pPr>
    <w:rPr>
      <w:rFonts w:ascii="TH Sarabun New" w:eastAsia="TH Sarabun New" w:hAnsi="TH Sarabun New" w:cs="TH Sarabun New"/>
      <w:lang w:bidi="ar-SA"/>
    </w:rPr>
  </w:style>
  <w:style w:type="character" w:styleId="Hyperlink">
    <w:name w:val="Hyperlink"/>
    <w:basedOn w:val="DefaultParagraphFont"/>
    <w:uiPriority w:val="99"/>
    <w:unhideWhenUsed/>
    <w:rsid w:val="0034678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7866"/>
    <w:rPr>
      <w:color w:val="954F72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E7866"/>
    <w:pPr>
      <w:spacing w:after="100"/>
      <w:ind w:left="960"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07759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2356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9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8158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0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968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3910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0862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80DC78-C4BF-4EC2-9691-C2CCF77E8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1771</Words>
  <Characters>10095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Oranuch Ratana</dc:creator>
  <cp:keywords/>
  <dc:description/>
  <cp:lastModifiedBy>Teerapong Leelanupab</cp:lastModifiedBy>
  <cp:revision>5</cp:revision>
  <cp:lastPrinted>2019-10-24T11:13:00Z</cp:lastPrinted>
  <dcterms:created xsi:type="dcterms:W3CDTF">2020-02-01T15:03:00Z</dcterms:created>
  <dcterms:modified xsi:type="dcterms:W3CDTF">2020-02-01T15:04:00Z</dcterms:modified>
</cp:coreProperties>
</file>