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60" w:rsidRPr="005E6968" w:rsidRDefault="00847A60" w:rsidP="00847A60">
      <w:pPr>
        <w:adjustRightInd w:val="0"/>
        <w:snapToGrid w:val="0"/>
        <w:spacing w:line="480" w:lineRule="exact"/>
        <w:ind w:leftChars="202" w:left="424" w:rightChars="257" w:right="540"/>
        <w:rPr>
          <w:rFonts w:eastAsia="仿宋_GB2312"/>
          <w:color w:val="000000" w:themeColor="text1"/>
          <w:sz w:val="32"/>
          <w:szCs w:val="32"/>
        </w:rPr>
      </w:pPr>
      <w:r w:rsidRPr="005E6968">
        <w:rPr>
          <w:rFonts w:eastAsia="仿宋_GB2312"/>
          <w:color w:val="000000" w:themeColor="text1"/>
          <w:sz w:val="32"/>
          <w:szCs w:val="32"/>
        </w:rPr>
        <w:t>附件：</w:t>
      </w:r>
    </w:p>
    <w:p w:rsidR="00847A60" w:rsidRPr="005E6968" w:rsidRDefault="00847A60" w:rsidP="00847A60">
      <w:pPr>
        <w:adjustRightInd w:val="0"/>
        <w:snapToGrid w:val="0"/>
        <w:spacing w:line="480" w:lineRule="exact"/>
        <w:ind w:rightChars="257" w:right="540"/>
        <w:rPr>
          <w:rFonts w:eastAsia="仿宋_GB2312"/>
          <w:b/>
          <w:color w:val="000000" w:themeColor="text1"/>
          <w:sz w:val="32"/>
          <w:szCs w:val="32"/>
        </w:rPr>
      </w:pPr>
    </w:p>
    <w:p w:rsidR="00847A60" w:rsidRPr="005E6968" w:rsidRDefault="00847A60" w:rsidP="00847A60">
      <w:pPr>
        <w:adjustRightInd w:val="0"/>
        <w:snapToGrid w:val="0"/>
        <w:spacing w:line="480" w:lineRule="atLeast"/>
        <w:ind w:leftChars="270" w:left="567" w:rightChars="253" w:right="531"/>
        <w:jc w:val="center"/>
        <w:rPr>
          <w:rFonts w:eastAsia="仿宋_GB2312"/>
          <w:b/>
          <w:color w:val="000000" w:themeColor="text1"/>
          <w:sz w:val="36"/>
          <w:szCs w:val="36"/>
        </w:rPr>
      </w:pPr>
      <w:r w:rsidRPr="005E6968">
        <w:rPr>
          <w:rFonts w:eastAsia="仿宋_GB2312"/>
          <w:b/>
          <w:color w:val="000000" w:themeColor="text1"/>
          <w:sz w:val="36"/>
          <w:szCs w:val="36"/>
        </w:rPr>
        <w:t>第十</w:t>
      </w:r>
      <w:r w:rsidR="001B7E1D">
        <w:rPr>
          <w:rFonts w:eastAsia="仿宋_GB2312" w:hint="eastAsia"/>
          <w:b/>
          <w:color w:val="000000" w:themeColor="text1"/>
          <w:sz w:val="36"/>
          <w:szCs w:val="36"/>
        </w:rPr>
        <w:t>二</w:t>
      </w:r>
      <w:r w:rsidRPr="005E6968">
        <w:rPr>
          <w:rFonts w:eastAsia="仿宋_GB2312"/>
          <w:b/>
          <w:color w:val="000000" w:themeColor="text1"/>
          <w:sz w:val="36"/>
          <w:szCs w:val="36"/>
        </w:rPr>
        <w:t>届国际汉语教学研讨会</w:t>
      </w:r>
    </w:p>
    <w:p w:rsidR="00847A60" w:rsidRPr="005E6968" w:rsidRDefault="00847A60" w:rsidP="00847A60">
      <w:pPr>
        <w:tabs>
          <w:tab w:val="left" w:pos="0"/>
        </w:tabs>
        <w:adjustRightInd w:val="0"/>
        <w:snapToGrid w:val="0"/>
        <w:spacing w:line="480" w:lineRule="exact"/>
        <w:ind w:left="2" w:rightChars="257" w:right="540"/>
        <w:jc w:val="center"/>
        <w:rPr>
          <w:rFonts w:eastAsia="仿宋_GB2312"/>
          <w:b/>
          <w:color w:val="000000" w:themeColor="text1"/>
          <w:sz w:val="36"/>
          <w:szCs w:val="36"/>
        </w:rPr>
      </w:pPr>
    </w:p>
    <w:p w:rsidR="00847A60" w:rsidRPr="005E6968" w:rsidRDefault="00847A60" w:rsidP="001B7E1D">
      <w:pPr>
        <w:adjustRightInd w:val="0"/>
        <w:snapToGrid w:val="0"/>
        <w:spacing w:line="480" w:lineRule="exact"/>
        <w:ind w:rightChars="514" w:right="1079" w:firstLineChars="100" w:firstLine="442"/>
        <w:jc w:val="center"/>
        <w:rPr>
          <w:rFonts w:eastAsia="仿宋_GB2312"/>
          <w:b/>
          <w:color w:val="000000" w:themeColor="text1"/>
          <w:sz w:val="44"/>
          <w:szCs w:val="44"/>
        </w:rPr>
      </w:pPr>
      <w:r w:rsidRPr="005E6968">
        <w:rPr>
          <w:rFonts w:eastAsia="仿宋_GB2312"/>
          <w:b/>
          <w:color w:val="000000" w:themeColor="text1"/>
          <w:sz w:val="44"/>
          <w:szCs w:val="44"/>
        </w:rPr>
        <w:t>回</w:t>
      </w:r>
      <w:r w:rsidRPr="005E6968">
        <w:rPr>
          <w:rFonts w:eastAsia="仿宋_GB2312"/>
          <w:b/>
          <w:color w:val="000000" w:themeColor="text1"/>
          <w:sz w:val="44"/>
          <w:szCs w:val="44"/>
        </w:rPr>
        <w:t xml:space="preserve">    </w:t>
      </w:r>
      <w:r w:rsidRPr="005E6968">
        <w:rPr>
          <w:rFonts w:eastAsia="仿宋_GB2312"/>
          <w:b/>
          <w:color w:val="000000" w:themeColor="text1"/>
          <w:sz w:val="44"/>
          <w:szCs w:val="44"/>
        </w:rPr>
        <w:t>执</w:t>
      </w:r>
    </w:p>
    <w:p w:rsidR="00847A60" w:rsidRPr="005E6968" w:rsidRDefault="00847A60" w:rsidP="001B7E1D">
      <w:pPr>
        <w:adjustRightInd w:val="0"/>
        <w:snapToGrid w:val="0"/>
        <w:spacing w:line="480" w:lineRule="exact"/>
        <w:ind w:rightChars="514" w:right="1079" w:firstLineChars="100" w:firstLine="361"/>
        <w:jc w:val="center"/>
        <w:rPr>
          <w:rFonts w:eastAsia="仿宋_GB2312"/>
          <w:b/>
          <w:color w:val="000000" w:themeColor="text1"/>
          <w:sz w:val="36"/>
          <w:szCs w:val="36"/>
        </w:rPr>
      </w:pPr>
    </w:p>
    <w:tbl>
      <w:tblPr>
        <w:tblW w:w="0" w:type="auto"/>
        <w:tblInd w:w="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620"/>
        <w:gridCol w:w="5220"/>
      </w:tblGrid>
      <w:tr w:rsidR="00847A60" w:rsidRPr="005E6968" w:rsidTr="004B79BD">
        <w:tc>
          <w:tcPr>
            <w:tcW w:w="3348" w:type="dxa"/>
            <w:gridSpan w:val="2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34" w:right="71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姓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 xml:space="preserve">   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名</w:t>
            </w:r>
          </w:p>
        </w:tc>
        <w:tc>
          <w:tcPr>
            <w:tcW w:w="5220" w:type="dxa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514" w:right="1079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847A60" w:rsidRPr="005E6968" w:rsidTr="004B79BD">
        <w:tc>
          <w:tcPr>
            <w:tcW w:w="3348" w:type="dxa"/>
            <w:gridSpan w:val="2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34" w:right="71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  <w:proofErr w:type="gramStart"/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抵会时间</w:t>
            </w:r>
            <w:proofErr w:type="gramEnd"/>
          </w:p>
        </w:tc>
        <w:tc>
          <w:tcPr>
            <w:tcW w:w="5220" w:type="dxa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leftChars="-51" w:left="-107" w:rightChars="-51" w:right="-107" w:firstLine="2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月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 xml:space="preserve">    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日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 xml:space="preserve">   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时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 xml:space="preserve">   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分</w:t>
            </w:r>
          </w:p>
        </w:tc>
      </w:tr>
      <w:tr w:rsidR="00847A60" w:rsidRPr="005E6968" w:rsidTr="004B79BD">
        <w:tc>
          <w:tcPr>
            <w:tcW w:w="3348" w:type="dxa"/>
            <w:gridSpan w:val="2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34" w:right="71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离会时间</w:t>
            </w:r>
          </w:p>
        </w:tc>
        <w:tc>
          <w:tcPr>
            <w:tcW w:w="5220" w:type="dxa"/>
            <w:vAlign w:val="center"/>
          </w:tcPr>
          <w:p w:rsidR="00847A60" w:rsidRPr="005E6968" w:rsidRDefault="00847A60" w:rsidP="004B79BD">
            <w:pPr>
              <w:tabs>
                <w:tab w:val="left" w:pos="4752"/>
              </w:tabs>
              <w:adjustRightInd w:val="0"/>
              <w:snapToGrid w:val="0"/>
              <w:spacing w:line="480" w:lineRule="exact"/>
              <w:ind w:leftChars="-51" w:left="-106" w:rightChars="-51" w:right="-107" w:hanging="1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月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 xml:space="preserve">    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日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 xml:space="preserve">   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时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 xml:space="preserve">   </w:t>
            </w: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分</w:t>
            </w:r>
          </w:p>
        </w:tc>
      </w:tr>
      <w:tr w:rsidR="00847A60" w:rsidRPr="005E6968" w:rsidTr="004B79BD">
        <w:tc>
          <w:tcPr>
            <w:tcW w:w="1728" w:type="dxa"/>
            <w:vMerge w:val="restart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34" w:right="71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最快速有效的联系方式</w:t>
            </w:r>
          </w:p>
        </w:tc>
        <w:tc>
          <w:tcPr>
            <w:tcW w:w="1620" w:type="dxa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120" w:right="252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电话</w:t>
            </w:r>
          </w:p>
        </w:tc>
        <w:tc>
          <w:tcPr>
            <w:tcW w:w="5220" w:type="dxa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514" w:right="1079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847A60" w:rsidRPr="005E6968" w:rsidTr="004B79BD">
        <w:tc>
          <w:tcPr>
            <w:tcW w:w="1728" w:type="dxa"/>
            <w:vMerge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514" w:right="1079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120" w:right="252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手机</w:t>
            </w:r>
          </w:p>
        </w:tc>
        <w:tc>
          <w:tcPr>
            <w:tcW w:w="5220" w:type="dxa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514" w:right="1079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847A60" w:rsidRPr="005E6968" w:rsidTr="004B79BD">
        <w:tc>
          <w:tcPr>
            <w:tcW w:w="1728" w:type="dxa"/>
            <w:vMerge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514" w:right="1079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120" w:right="252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传真</w:t>
            </w:r>
          </w:p>
        </w:tc>
        <w:tc>
          <w:tcPr>
            <w:tcW w:w="5220" w:type="dxa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514" w:right="1079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847A60" w:rsidRPr="005E6968" w:rsidTr="004B79BD">
        <w:tc>
          <w:tcPr>
            <w:tcW w:w="1728" w:type="dxa"/>
            <w:vMerge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514" w:right="1079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120" w:right="252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E-mail</w:t>
            </w:r>
          </w:p>
        </w:tc>
        <w:tc>
          <w:tcPr>
            <w:tcW w:w="5220" w:type="dxa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514" w:right="1079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847A60" w:rsidRPr="005E6968" w:rsidTr="004B79BD">
        <w:trPr>
          <w:trHeight w:val="1105"/>
        </w:trPr>
        <w:tc>
          <w:tcPr>
            <w:tcW w:w="3348" w:type="dxa"/>
            <w:gridSpan w:val="2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34" w:right="71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  <w:r w:rsidRPr="005E6968"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  <w:t>备注</w:t>
            </w:r>
          </w:p>
        </w:tc>
        <w:tc>
          <w:tcPr>
            <w:tcW w:w="5220" w:type="dxa"/>
            <w:vAlign w:val="center"/>
          </w:tcPr>
          <w:p w:rsidR="00847A60" w:rsidRPr="005E6968" w:rsidRDefault="00847A60" w:rsidP="004B79BD">
            <w:pPr>
              <w:adjustRightInd w:val="0"/>
              <w:snapToGrid w:val="0"/>
              <w:spacing w:line="480" w:lineRule="exact"/>
              <w:ind w:rightChars="34" w:right="71"/>
              <w:jc w:val="center"/>
              <w:rPr>
                <w:rFonts w:eastAsia="仿宋_GB2312"/>
                <w:color w:val="000000" w:themeColor="text1"/>
                <w:kern w:val="0"/>
                <w:sz w:val="32"/>
                <w:szCs w:val="32"/>
              </w:rPr>
            </w:pPr>
          </w:p>
        </w:tc>
      </w:tr>
    </w:tbl>
    <w:p w:rsidR="00847A60" w:rsidRPr="005E6968" w:rsidRDefault="00847A60" w:rsidP="00847A60">
      <w:pPr>
        <w:adjustRightInd w:val="0"/>
        <w:snapToGrid w:val="0"/>
        <w:spacing w:line="480" w:lineRule="exact"/>
        <w:ind w:rightChars="34" w:right="71"/>
        <w:rPr>
          <w:rFonts w:eastAsia="仿宋_GB2312"/>
          <w:color w:val="000000" w:themeColor="text1"/>
          <w:kern w:val="0"/>
          <w:sz w:val="32"/>
          <w:szCs w:val="32"/>
        </w:rPr>
      </w:pPr>
      <w:r w:rsidRPr="005E6968">
        <w:rPr>
          <w:rFonts w:eastAsia="仿宋_GB2312"/>
          <w:color w:val="000000" w:themeColor="text1"/>
          <w:kern w:val="0"/>
          <w:sz w:val="32"/>
          <w:szCs w:val="32"/>
        </w:rPr>
        <w:t xml:space="preserve">   </w:t>
      </w:r>
    </w:p>
    <w:p w:rsidR="00847A60" w:rsidRPr="005E6968" w:rsidRDefault="00847A60" w:rsidP="00847A60">
      <w:pPr>
        <w:adjustRightInd w:val="0"/>
        <w:snapToGrid w:val="0"/>
        <w:spacing w:line="480" w:lineRule="exact"/>
        <w:ind w:rightChars="34" w:right="71" w:firstLineChars="150" w:firstLine="480"/>
        <w:rPr>
          <w:rFonts w:eastAsia="仿宋_GB2312"/>
          <w:color w:val="000000" w:themeColor="text1"/>
          <w:sz w:val="30"/>
          <w:szCs w:val="30"/>
        </w:rPr>
      </w:pPr>
      <w:r w:rsidRPr="005E6968">
        <w:rPr>
          <w:rFonts w:eastAsia="仿宋_GB2312"/>
          <w:color w:val="000000" w:themeColor="text1"/>
          <w:kern w:val="0"/>
          <w:sz w:val="32"/>
          <w:szCs w:val="32"/>
        </w:rPr>
        <w:t xml:space="preserve"> </w:t>
      </w:r>
      <w:r w:rsidRPr="005E6968">
        <w:rPr>
          <w:rFonts w:eastAsia="仿宋_GB2312"/>
          <w:color w:val="000000" w:themeColor="text1"/>
          <w:kern w:val="0"/>
          <w:sz w:val="32"/>
          <w:szCs w:val="32"/>
        </w:rPr>
        <w:t>注：</w:t>
      </w:r>
      <w:r w:rsidRPr="005E6968">
        <w:rPr>
          <w:rFonts w:eastAsia="仿宋_GB2312"/>
          <w:color w:val="000000" w:themeColor="text1"/>
          <w:sz w:val="30"/>
          <w:szCs w:val="30"/>
        </w:rPr>
        <w:t>此次会议不安排接机，请自行前往。</w:t>
      </w:r>
    </w:p>
    <w:p w:rsidR="00847A60" w:rsidRPr="005E6968" w:rsidRDefault="00847A60" w:rsidP="00847A60">
      <w:pPr>
        <w:adjustRightInd w:val="0"/>
        <w:snapToGrid w:val="0"/>
        <w:spacing w:line="480" w:lineRule="exact"/>
        <w:ind w:rightChars="257" w:right="540" w:firstLineChars="400" w:firstLine="1200"/>
        <w:rPr>
          <w:rFonts w:eastAsia="仿宋_GB2312"/>
          <w:color w:val="000000" w:themeColor="text1"/>
          <w:sz w:val="30"/>
          <w:szCs w:val="30"/>
        </w:rPr>
      </w:pPr>
      <w:r w:rsidRPr="005E6968">
        <w:rPr>
          <w:rFonts w:eastAsia="仿宋_GB2312"/>
          <w:color w:val="000000" w:themeColor="text1"/>
          <w:sz w:val="30"/>
          <w:szCs w:val="30"/>
        </w:rPr>
        <w:t>请</w:t>
      </w:r>
      <w:r w:rsidR="001B7E1D">
        <w:rPr>
          <w:rFonts w:eastAsia="仿宋_GB2312" w:hint="eastAsia"/>
          <w:color w:val="000000" w:themeColor="text1"/>
          <w:sz w:val="30"/>
          <w:szCs w:val="30"/>
        </w:rPr>
        <w:t>11</w:t>
      </w:r>
      <w:r w:rsidRPr="005E6968">
        <w:rPr>
          <w:rFonts w:eastAsia="仿宋_GB2312"/>
          <w:color w:val="000000" w:themeColor="text1"/>
          <w:sz w:val="30"/>
          <w:szCs w:val="30"/>
        </w:rPr>
        <w:t>月</w:t>
      </w:r>
      <w:r w:rsidRPr="005E6968">
        <w:rPr>
          <w:rFonts w:eastAsia="仿宋_GB2312"/>
          <w:color w:val="000000" w:themeColor="text1"/>
          <w:sz w:val="30"/>
          <w:szCs w:val="30"/>
        </w:rPr>
        <w:t>15</w:t>
      </w:r>
      <w:r w:rsidRPr="005E6968">
        <w:rPr>
          <w:rFonts w:eastAsia="仿宋_GB2312"/>
          <w:color w:val="000000" w:themeColor="text1"/>
          <w:sz w:val="30"/>
          <w:szCs w:val="30"/>
        </w:rPr>
        <w:t>日前将回执发回学会秘书处。</w:t>
      </w:r>
    </w:p>
    <w:p w:rsidR="00847A60" w:rsidRPr="00BC3D94" w:rsidRDefault="00847A60" w:rsidP="00847A60">
      <w:pPr>
        <w:widowControl/>
        <w:jc w:val="left"/>
        <w:rPr>
          <w:rFonts w:eastAsia="仿宋_GB2312"/>
          <w:color w:val="000000" w:themeColor="text1"/>
          <w:sz w:val="32"/>
          <w:szCs w:val="32"/>
        </w:rPr>
      </w:pPr>
    </w:p>
    <w:p w:rsidR="002B088F" w:rsidRPr="001B7E1D" w:rsidRDefault="002B088F"/>
    <w:sectPr w:rsidR="002B088F" w:rsidRPr="001B7E1D" w:rsidSect="00914FD9">
      <w:pgSz w:w="11906" w:h="16838"/>
      <w:pgMar w:top="1440" w:right="1080" w:bottom="993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7A0" w:rsidRDefault="004647A0" w:rsidP="001B7E1D">
      <w:r>
        <w:separator/>
      </w:r>
    </w:p>
  </w:endnote>
  <w:endnote w:type="continuationSeparator" w:id="0">
    <w:p w:rsidR="004647A0" w:rsidRDefault="004647A0" w:rsidP="001B7E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7A0" w:rsidRDefault="004647A0" w:rsidP="001B7E1D">
      <w:r>
        <w:separator/>
      </w:r>
    </w:p>
  </w:footnote>
  <w:footnote w:type="continuationSeparator" w:id="0">
    <w:p w:rsidR="004647A0" w:rsidRDefault="004647A0" w:rsidP="001B7E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A60"/>
    <w:rsid w:val="001B7E1D"/>
    <w:rsid w:val="002B088F"/>
    <w:rsid w:val="004647A0"/>
    <w:rsid w:val="00847A60"/>
    <w:rsid w:val="00995E0B"/>
    <w:rsid w:val="009F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96" w:lineRule="atLeast"/>
        <w:ind w:firstLine="4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A60"/>
    <w:pPr>
      <w:widowControl w:val="0"/>
      <w:spacing w:line="240" w:lineRule="auto"/>
      <w:ind w:firstLine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E1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E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关蕾</dc:creator>
  <cp:lastModifiedBy>关蕾</cp:lastModifiedBy>
  <cp:revision>2</cp:revision>
  <dcterms:created xsi:type="dcterms:W3CDTF">2012-05-31T02:03:00Z</dcterms:created>
  <dcterms:modified xsi:type="dcterms:W3CDTF">2015-10-15T01:22:00Z</dcterms:modified>
</cp:coreProperties>
</file>