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a7d873eb8ab8865c92168781ed44b47c2888932"/>
    <w:p>
      <w:pPr>
        <w:pStyle w:val="Heading1"/>
      </w:pPr>
      <w:r>
        <w:t xml:space="preserve">Mission Specification: Automating science operational decisions</w:t>
      </w:r>
    </w:p>
    <w:p>
      <w:pPr>
        <w:pStyle w:val="FirstParagraph"/>
      </w:pPr>
      <w:r>
        <w:t xml:space="preserve">Each agent has a</w:t>
      </w:r>
      <w:r>
        <w:t xml:space="preserve"> </w:t>
      </w:r>
      <w:r>
        <w:rPr>
          <w:bCs/>
          <w:b/>
        </w:rPr>
        <w:t xml:space="preserve">mission</w:t>
      </w:r>
      <w:r>
        <w:t xml:space="preserve"> </w:t>
      </w:r>
      <m:oMath>
        <m:r>
          <m:t>M</m:t>
        </m:r>
        <m:r>
          <m:rPr>
            <m:sty m:val="p"/>
          </m:rPr>
          <m:t>=</m:t>
        </m:r>
        <m:r>
          <m:rPr>
            <m:sty m:val="p"/>
          </m:rPr>
          <m:t>{</m:t>
        </m:r>
        <m:sSub>
          <m:e>
            <m:r>
              <m:t>O</m:t>
            </m:r>
          </m:e>
          <m:sub>
            <m:r>
              <m:t>1</m:t>
            </m:r>
          </m:sub>
        </m:sSub>
        <m:r>
          <m:rPr>
            <m:sty m:val="p"/>
          </m:rPr>
          <m:t>,</m:t>
        </m:r>
        <m:r>
          <m:rPr>
            <m:nor/>
            <m:sty m:val="p"/>
          </m:rPr>
          <m:t>...</m:t>
        </m:r>
        <m:r>
          <m:rPr>
            <m:sty m:val="p"/>
          </m:rPr>
          <m:t>,</m:t>
        </m:r>
        <m:sSub>
          <m:e>
            <m:r>
              <m:t>O</m:t>
            </m:r>
          </m:e>
          <m:sub>
            <m:r>
              <m:t>n</m:t>
            </m:r>
          </m:sub>
        </m:sSub>
        <m:r>
          <m:rPr>
            <m:sty m:val="p"/>
          </m:rPr>
          <m:t>}</m:t>
        </m:r>
      </m:oMath>
      <w:r>
        <w:t xml:space="preserve"> </w:t>
      </w:r>
      <w:r>
        <w:t xml:space="preserve">defined a s a set of objectives.</w:t>
      </w:r>
      <w:r>
        <w:t xml:space="preserve"> </w:t>
      </w:r>
      <w:r>
        <w:t xml:space="preserve">An</w:t>
      </w:r>
      <w:r>
        <w:t xml:space="preserve"> </w:t>
      </w:r>
      <w:r>
        <w:rPr>
          <w:bCs/>
          <w:b/>
        </w:rPr>
        <w:t xml:space="preserve">objective</w:t>
      </w:r>
      <w:r>
        <w:t xml:space="preserve"> </w:t>
      </w:r>
      <w:r>
        <w:t xml:space="preserve">is defined as a tuple</w:t>
      </w:r>
      <w:r>
        <w:t xml:space="preserve"> </w:t>
      </w:r>
      <m:oMath>
        <m:r>
          <m:t>O</m:t>
        </m:r>
        <m:r>
          <m:rPr>
            <m:sty m:val="p"/>
          </m:rPr>
          <m:t>=</m:t>
        </m:r>
        <m:r>
          <m:rPr>
            <m:sty m:val="p"/>
          </m:rPr>
          <m:t>⟨</m:t>
        </m:r>
        <m:r>
          <m:t>w</m:t>
        </m:r>
        <m:r>
          <m:rPr>
            <m:sty m:val="p"/>
          </m:rPr>
          <m:t>,</m:t>
        </m:r>
        <m:r>
          <m:t>p</m:t>
        </m:r>
        <m:r>
          <m:t>a</m:t>
        </m:r>
        <m:r>
          <m:t>r</m:t>
        </m:r>
        <m:r>
          <m:t>a</m:t>
        </m:r>
        <m:r>
          <m:t>m</m:t>
        </m:r>
        <m:r>
          <m:rPr>
            <m:sty m:val="p"/>
          </m:rPr>
          <m:t>,</m:t>
        </m:r>
        <m:r>
          <m:t>R</m:t>
        </m:r>
        <m:r>
          <m:rPr>
            <m:sty m:val="p"/>
          </m:rPr>
          <m:t>⟩</m:t>
        </m:r>
      </m:oMath>
      <w:r>
        <w:t xml:space="preserve"> </w:t>
      </w:r>
      <w:r>
        <w:t xml:space="preserve">where</w:t>
      </w:r>
      <w:r>
        <w:t xml:space="preserve"> </w:t>
      </w:r>
      <m:oMath>
        <m:r>
          <m:t>w</m:t>
        </m:r>
      </m:oMath>
      <w:r>
        <w:t xml:space="preserve"> </w:t>
      </w:r>
      <w:r>
        <w:t xml:space="preserve">is the relative weight of that objective to the agent’s mission;</w:t>
      </w:r>
      <w:r>
        <w:t xml:space="preserve"> </w:t>
      </w:r>
      <m:oMath>
        <m:r>
          <m:t>p</m:t>
        </m:r>
        <m:r>
          <m:t>a</m:t>
        </m:r>
        <m:r>
          <m:t>r</m:t>
        </m:r>
        <m:r>
          <m:t>a</m:t>
        </m:r>
        <m:r>
          <m:t>m</m:t>
        </m:r>
      </m:oMath>
      <w:r>
        <w:t xml:space="preserve"> </w:t>
      </w:r>
      <w:r>
        <w:t xml:space="preserve">is the primary geophysical parameter/data product (e.g., chlorophyll-Aconcentration); and</w:t>
      </w:r>
      <w:r>
        <w:t xml:space="preserve"> </w:t>
      </w:r>
      <m:oMath>
        <m:r>
          <m:t>R</m:t>
        </m:r>
        <m:r>
          <m:rPr>
            <m:sty m:val="p"/>
          </m:rPr>
          <m:t>=</m:t>
        </m:r>
        <m:r>
          <m:rPr>
            <m:sty m:val="p"/>
          </m:rPr>
          <m:t>{</m:t>
        </m:r>
        <m:r>
          <m:t>M</m:t>
        </m:r>
        <m:sSub>
          <m:e>
            <m:r>
              <m:t>R</m:t>
            </m:r>
          </m:e>
          <m:sub>
            <m:r>
              <m:t>1</m:t>
            </m:r>
          </m:sub>
        </m:sSub>
        <m:r>
          <m:rPr>
            <m:sty m:val="p"/>
          </m:rPr>
          <m:t>,</m:t>
        </m:r>
        <m:r>
          <m:rPr>
            <m:sty m:val="p"/>
          </m:rPr>
          <m:t>.</m:t>
        </m:r>
        <m:r>
          <m:rPr>
            <m:sty m:val="p"/>
          </m:rPr>
          <m:t>.</m:t>
        </m:r>
        <m:r>
          <m:rPr>
            <m:sty m:val="p"/>
          </m:rPr>
          <m:t>.</m:t>
        </m:r>
        <m:r>
          <m:rPr>
            <m:sty m:val="p"/>
          </m:rPr>
          <m:t>,</m:t>
        </m:r>
        <m:r>
          <m:t>M</m:t>
        </m:r>
        <m:sSub>
          <m:e>
            <m:r>
              <m:t>R</m:t>
            </m:r>
          </m:e>
          <m:sub>
            <m:r>
              <m:t>n</m:t>
            </m:r>
          </m:sub>
        </m:sSub>
        <m:r>
          <m:rPr>
            <m:sty m:val="p"/>
          </m:rPr>
          <m:t>}</m:t>
        </m:r>
      </m:oMath>
      <w:r>
        <w:t xml:space="preserve"> </w:t>
      </w:r>
      <w:r>
        <w:t xml:space="preserve">is a set of measurement requirements.</w:t>
      </w:r>
    </w:p>
    <w:bookmarkStart w:id="20" w:name="X558eca4f59c0c57a0f3e6f87d3ce204bc667cd5"/>
    <w:p>
      <w:pPr>
        <w:pStyle w:val="Heading2"/>
      </w:pPr>
      <w:r>
        <w:t xml:space="preserve">Mission Requirements for Attribute Representation</w:t>
      </w:r>
    </w:p>
    <w:p>
      <w:pPr>
        <w:pStyle w:val="FirstParagraph"/>
      </w:pPr>
      <w:r>
        <w:t xml:space="preserve">A (measurement)</w:t>
      </w:r>
      <w:r>
        <w:t xml:space="preserve"> </w:t>
      </w:r>
      <w:r>
        <w:rPr>
          <w:bCs/>
          <w:b/>
        </w:rPr>
        <w:t xml:space="preserve">requirement</w:t>
      </w:r>
      <w:r>
        <w:t xml:space="preserve"> </w:t>
      </w:r>
      <w:r>
        <w:t xml:space="preserve">is defined by a tuple</w:t>
      </w:r>
      <w:r>
        <w:t xml:space="preserve"> </w:t>
      </w:r>
      <m:oMath>
        <m:r>
          <m:t>M</m:t>
        </m:r>
        <m:r>
          <m:t>R</m:t>
        </m:r>
        <m:r>
          <m:rPr>
            <m:sty m:val="p"/>
          </m:rPr>
          <m:t>=</m:t>
        </m:r>
        <m:r>
          <m:rPr>
            <m:sty m:val="p"/>
          </m:rPr>
          <m:t>⟨</m:t>
        </m:r>
        <m:r>
          <m:t>A</m:t>
        </m:r>
        <m:r>
          <m:t>t</m:t>
        </m:r>
        <m:r>
          <m:rPr>
            <m:sty m:val="p"/>
          </m:rPr>
          <m:t>,</m:t>
        </m:r>
        <m:r>
          <m:t>p</m:t>
        </m:r>
        <m:d>
          <m:dPr>
            <m:begChr m:val="("/>
            <m:endChr m:val=")"/>
            <m:sepChr m:val=""/>
            <m:grow/>
          </m:dPr>
          <m:e>
            <m:r>
              <m:t>x</m:t>
            </m:r>
          </m:e>
        </m:d>
        <m:r>
          <m:rPr>
            <m:sty m:val="p"/>
          </m:rPr>
          <m:t>⟩</m:t>
        </m:r>
      </m:oMath>
      <w:r>
        <w:t xml:space="preserve"> </w:t>
      </w:r>
      <w:r>
        <w:t xml:space="preserve">where</w:t>
      </w:r>
      <w:r>
        <w:t xml:space="preserve"> </w:t>
      </w:r>
      <m:oMath>
        <m:r>
          <m:t>A</m:t>
        </m:r>
        <m:r>
          <m:t>t</m:t>
        </m:r>
      </m:oMath>
      <w:r>
        <w:t xml:space="preserve"> </w:t>
      </w:r>
      <w:r>
        <w:t xml:space="preserve">is an attribute of the data product (e.g., horizontal spatial resolution) and</w:t>
      </w:r>
      <w:r>
        <w:t xml:space="preserve"> </w:t>
      </w:r>
      <m:oMath>
        <m:r>
          <m:t>p</m:t>
        </m:r>
        <m:d>
          <m:dPr>
            <m:begChr m:val="("/>
            <m:endChr m:val=")"/>
            <m:sepChr m:val=""/>
            <m:grow/>
          </m:dPr>
          <m:e>
            <m:r>
              <m:t>x</m:t>
            </m:r>
          </m:e>
        </m:d>
        <m:r>
          <m:rPr>
            <m:sty m:val="p"/>
          </m:rPr>
          <m:t>:</m:t>
        </m:r>
        <m:r>
          <m:t>X</m:t>
        </m:r>
        <m:r>
          <m:rPr>
            <m:sty m:val="p"/>
          </m:rPr>
          <m:t>→</m:t>
        </m:r>
        <m:d>
          <m:dPr>
            <m:begChr m:val="["/>
            <m:endChr m:val="]"/>
            <m:sepChr m:val=""/>
            <m:grow/>
          </m:dPr>
          <m:e>
            <m:r>
              <m:t>0</m:t>
            </m:r>
            <m:r>
              <m:rPr>
                <m:sty m:val="p"/>
              </m:rPr>
              <m:t>,</m:t>
            </m:r>
            <m:r>
              <m:t>1</m:t>
            </m:r>
          </m:e>
        </m:d>
      </m:oMath>
      <w:r>
        <w:t xml:space="preserve"> </w:t>
      </w:r>
      <w:r>
        <w:t xml:space="preserve">is a</w:t>
      </w:r>
      <w:r>
        <w:t xml:space="preserve"> </w:t>
      </w:r>
      <w:r>
        <w:rPr>
          <w:bCs/>
          <w:b/>
        </w:rPr>
        <w:t xml:space="preserve">preference function</w:t>
      </w:r>
      <w:r>
        <w:t xml:space="preserve"> </w:t>
      </w:r>
      <w:r>
        <w:t xml:space="preserve">that relates values of a given requirement’s attribute to a fitness score between 1 and 0.</w:t>
      </w:r>
    </w:p>
    <w:p>
      <w:pPr>
        <w:pStyle w:val="BodyText"/>
      </w:pPr>
      <w:r>
        <w:t xml:space="preserve">The definition of</w:t>
      </w:r>
      <w:r>
        <w:t xml:space="preserve"> </w:t>
      </w:r>
      <m:oMath>
        <m:r>
          <m:t>p</m:t>
        </m:r>
        <m:d>
          <m:dPr>
            <m:begChr m:val="("/>
            <m:endChr m:val=")"/>
            <m:sepChr m:val=""/>
            <m:grow/>
          </m:dPr>
          <m:e>
            <m:r>
              <m:t>x</m:t>
            </m:r>
          </m:e>
        </m:d>
      </m:oMath>
      <w:r>
        <w:t xml:space="preserve"> </w:t>
      </w:r>
      <w:r>
        <w:t xml:space="preserve">can vary depending on the nature of the attribute being characterized by the requirement. One approach could include the use of threshold and score values (</w:t>
      </w:r>
      <m:oMath>
        <m:r>
          <m:t>T</m:t>
        </m:r>
        <m:r>
          <m:t>h</m:t>
        </m:r>
      </m:oMath>
      <w:r>
        <w:t xml:space="preserve"> </w:t>
      </w:r>
      <w:r>
        <w:t xml:space="preserve">and</w:t>
      </w:r>
      <w:r>
        <w:t xml:space="preserve"> </w:t>
      </w:r>
      <m:oMath>
        <m:r>
          <m:t>S</m:t>
        </m:r>
        <m:r>
          <m:t>c</m:t>
        </m:r>
      </m:oMath>
      <w:r>
        <w:t xml:space="preserve"> </w:t>
      </w:r>
      <w:r>
        <w:t xml:space="preserve">respectively) to define a preference mapping function. Specifically,</w:t>
      </w:r>
      <w:r>
        <w:t xml:space="preserve"> </w:t>
      </w:r>
      <m:oMath>
        <m:r>
          <m:t>T</m:t>
        </m:r>
        <m:r>
          <m:t>h</m:t>
        </m:r>
      </m:oMath>
      <w:r>
        <w:t xml:space="preserve"> </w:t>
      </w:r>
      <w:r>
        <w:t xml:space="preserve">could be an ordered list of threshold values</w:t>
      </w:r>
      <w:r>
        <w:t xml:space="preserve"> </w:t>
      </w:r>
      <m:oMath>
        <m:d>
          <m:dPr>
            <m:begChr m:val="["/>
            <m:endChr m:val="]"/>
            <m:sepChr m:val=""/>
            <m:grow/>
          </m:dPr>
          <m:e>
            <m:sSub>
              <m:e>
                <m:r>
                  <m:t>x</m:t>
                </m:r>
              </m:e>
              <m:sub>
                <m:r>
                  <m:t>1</m:t>
                </m:r>
              </m:sub>
            </m:sSub>
            <m:r>
              <m:rPr>
                <m:sty m:val="p"/>
              </m:rPr>
              <m:t>=</m:t>
            </m:r>
            <m:sSub>
              <m:e>
                <m:r>
                  <m:t>x</m:t>
                </m:r>
              </m:e>
              <m:sub>
                <m:r>
                  <m:t>b</m:t>
                </m:r>
                <m:r>
                  <m:t>e</m:t>
                </m:r>
                <m:r>
                  <m:t>s</m:t>
                </m:r>
                <m:r>
                  <m:t>t</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w</m:t>
                </m:r>
                <m:r>
                  <m:t>o</m:t>
                </m:r>
                <m:r>
                  <m:t>r</m:t>
                </m:r>
                <m:r>
                  <m:t>s</m:t>
                </m:r>
                <m:r>
                  <m:t>t</m:t>
                </m:r>
              </m:sub>
            </m:sSub>
          </m:e>
        </m:d>
      </m:oMath>
      <w:r>
        <w:t xml:space="preserve"> </w:t>
      </w:r>
      <w:r>
        <w:t xml:space="preserve">and</w:t>
      </w:r>
      <w:r>
        <w:t xml:space="preserve"> </w:t>
      </w:r>
      <m:oMath>
        <m:r>
          <m:t>S</m:t>
        </m:r>
        <m:r>
          <m:t>c</m:t>
        </m:r>
      </m:oMath>
      <w:r>
        <w:t xml:space="preserve"> </w:t>
      </w:r>
      <w:r>
        <w:t xml:space="preserve">is an ordered list of scores</w:t>
      </w:r>
      <w:r>
        <w:t xml:space="preserve"> </w:t>
      </w:r>
      <m:oMath>
        <m:d>
          <m:dPr>
            <m:begChr m:val="["/>
            <m:endChr m:val="]"/>
            <m:sepChr m:val=""/>
            <m:grow/>
          </m:dPr>
          <m:e>
            <m:sSub>
              <m:e>
                <m:r>
                  <m:t>u</m:t>
                </m:r>
              </m:e>
              <m:sub>
                <m:r>
                  <m:t>1</m:t>
                </m:r>
              </m:sub>
            </m:sSub>
            <m:r>
              <m:rPr>
                <m:sty m:val="p"/>
              </m:rPr>
              <m:t>=</m:t>
            </m:r>
            <m:sSub>
              <m:e>
                <m:r>
                  <m:t>u</m:t>
                </m:r>
              </m:e>
              <m:sub>
                <m:r>
                  <m:t>b</m:t>
                </m:r>
                <m:r>
                  <m:t>e</m:t>
                </m:r>
                <m:r>
                  <m:t>s</m:t>
                </m:r>
                <m:r>
                  <m:t>t</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w</m:t>
                </m:r>
                <m:r>
                  <m:t>o</m:t>
                </m:r>
                <m:r>
                  <m:t>r</m:t>
                </m:r>
                <m:r>
                  <m:t>s</m:t>
                </m:r>
                <m:r>
                  <m:t>t</m:t>
                </m:r>
              </m:sub>
            </m:sSub>
          </m:e>
        </m:d>
      </m:oMath>
      <w:r>
        <w:t xml:space="preserve">. For discrete attributes,</w:t>
      </w:r>
      <w:r>
        <w:t xml:space="preserve"> </w:t>
      </w:r>
      <m:oMath>
        <m:r>
          <m:t>T</m:t>
        </m:r>
        <m:r>
          <m:t>h</m:t>
        </m:r>
      </m:oMath>
      <w:r>
        <w:t xml:space="preserve"> </w:t>
      </w:r>
      <w:r>
        <w:t xml:space="preserve">may contain all possible values and</w:t>
      </w:r>
      <w:r>
        <w:t xml:space="preserve"> </w:t>
      </w:r>
      <m:oMath>
        <m:r>
          <m:t>S</m:t>
        </m:r>
        <m:r>
          <m:t>c</m:t>
        </m:r>
      </m:oMath>
      <w:r>
        <w:t xml:space="preserve"> </w:t>
      </w:r>
      <w:r>
        <w:t xml:space="preserve">the score for each value.</w:t>
      </w:r>
      <w:r>
        <w:t xml:space="preserve"> </w:t>
      </w:r>
      <w:r>
        <w:t xml:space="preserve">For continuous attributes,</w:t>
      </w:r>
      <w:r>
        <w:t xml:space="preserve"> </w:t>
      </w:r>
      <m:oMath>
        <m:r>
          <m:t>p</m:t>
        </m:r>
        <m:d>
          <m:dPr>
            <m:begChr m:val="("/>
            <m:endChr m:val=")"/>
            <m:sepChr m:val=""/>
            <m:grow/>
          </m:dPr>
          <m:e>
            <m:r>
              <m:t>x</m:t>
            </m:r>
          </m:e>
        </m:d>
      </m:oMath>
      <w:r>
        <w:t xml:space="preserve"> </w:t>
      </w:r>
      <w:r>
        <w:t xml:space="preserve">is interpolated from</w:t>
      </w:r>
      <w:r>
        <w:t xml:space="preserve"> </w:t>
      </w:r>
      <m:oMath>
        <m:r>
          <m:t>T</m:t>
        </m:r>
        <m:r>
          <m:t>h</m:t>
        </m:r>
      </m:oMath>
      <w:r>
        <w:t xml:space="preserve">,</w:t>
      </w:r>
      <w:r>
        <w:t xml:space="preserve"> </w:t>
      </w:r>
      <m:oMath>
        <m:r>
          <m:t>S</m:t>
        </m:r>
        <m:r>
          <m:t>c</m:t>
        </m:r>
      </m:oMath>
      <w:r>
        <w:t xml:space="preserve">.</w:t>
      </w:r>
      <w:r>
        <w:t xml:space="preserve"> </w:t>
      </w:r>
    </w:p>
    <w:p>
      <w:pPr>
        <w:numPr>
          <w:ilvl w:val="0"/>
          <w:numId w:val="1001"/>
        </w:numPr>
      </w:pPr>
      <w:r>
        <w:rPr>
          <w:bCs/>
          <w:b/>
        </w:rPr>
        <w:t xml:space="preserve">Spatial coverage</w:t>
      </w:r>
      <w:r>
        <w:t xml:space="preserve"> </w:t>
      </w:r>
      <w:r>
        <w:t xml:space="preserve">requirements define the region of interest for the observations, which can be specified as a list of</w:t>
      </w:r>
      <w:r>
        <w:t xml:space="preserve"> </w:t>
      </w:r>
      <w:r>
        <w:rPr>
          <w:iCs/>
          <w:i/>
        </w:rPr>
        <w:t xml:space="preserve">lat, lon</w:t>
      </w:r>
      <w:r>
        <w:t xml:space="preserve"> </w:t>
      </w:r>
      <w:r>
        <w:t xml:space="preserve">points or as a coverage grid defined over a region of interest. For regions larger than a point, spatial sampling can be specified with individual requirements for in horizontal and or vertical spatial resolution, as applicable.</w:t>
      </w:r>
    </w:p>
    <w:p>
      <w:pPr>
        <w:numPr>
          <w:ilvl w:val="1"/>
          <w:numId w:val="1002"/>
        </w:numPr>
        <w:pStyle w:val="Compact"/>
      </w:pPr>
      <m:oMath>
        <m:r>
          <m:t>p</m:t>
        </m:r>
        <m:d>
          <m:dPr>
            <m:begChr m:val="("/>
            <m:endChr m:val=")"/>
            <m:sepChr m:val=""/>
            <m:grow/>
          </m:dPr>
          <m:e>
            <m:r>
              <m:t>x</m:t>
            </m:r>
          </m:e>
        </m:d>
      </m:oMath>
      <w:r>
        <w:t xml:space="preserve"> </w:t>
      </w:r>
      <w:r>
        <w:t xml:space="preserve">in this case could be a binary preference function</w:t>
      </w:r>
      <w:r>
        <w:t xml:space="preserve"> </w:t>
      </w:r>
      <m:oMath>
        <m:r>
          <m:t>p</m:t>
        </m:r>
        <m:d>
          <m:dPr>
            <m:begChr m:val="("/>
            <m:endChr m:val=")"/>
            <m:sepChr m:val=""/>
            <m:grow/>
          </m:dPr>
          <m:e>
            <m:r>
              <m:t>x</m:t>
            </m:r>
          </m:e>
        </m:d>
        <m:r>
          <m:rPr>
            <m:sty m:val="p"/>
          </m:rPr>
          <m:t>∈</m:t>
        </m:r>
        <m:r>
          <m:rPr>
            <m:sty m:val="p"/>
          </m:rPr>
          <m:t>{</m:t>
        </m:r>
        <m:r>
          <m:t>0</m:t>
        </m:r>
        <m:r>
          <m:rPr>
            <m:sty m:val="p"/>
          </m:rPr>
          <m:t>,</m:t>
        </m:r>
        <m:r>
          <m:t>1</m:t>
        </m:r>
        <m:r>
          <m:rPr>
            <m:sty m:val="p"/>
          </m:rPr>
          <m:t>}</m:t>
        </m:r>
      </m:oMath>
      <w:r>
        <w:t xml:space="preserve"> </w:t>
      </w:r>
      <w:r>
        <w:t xml:space="preserve">that returns</w:t>
      </w:r>
      <w:r>
        <w:t xml:space="preserve"> </w:t>
      </w:r>
      <m:oMath>
        <m:r>
          <m:t>1</m:t>
        </m:r>
      </m:oMath>
      <w:r>
        <w:t xml:space="preserve"> </w:t>
      </w:r>
      <w:r>
        <w:t xml:space="preserve">if any of the desired targets</w:t>
      </w:r>
      <w:r>
        <w:t xml:space="preserve"> </w:t>
      </w:r>
      <m:oMath>
        <m:sSub>
          <m:e>
            <m:r>
              <m:t>x</m:t>
            </m:r>
          </m:e>
          <m:sub>
            <m:r>
              <m:t>t</m:t>
            </m:r>
            <m:r>
              <m:t>a</m:t>
            </m:r>
            <m:r>
              <m:t>r</m:t>
            </m:r>
            <m:r>
              <m:t>g</m:t>
            </m:r>
            <m:r>
              <m:t>e</m:t>
            </m:r>
            <m:r>
              <m:t>t</m:t>
            </m:r>
          </m:sub>
        </m:sSub>
        <m:r>
          <m:rPr>
            <m:sty m:val="p"/>
          </m:rPr>
          <m:t>∈</m:t>
        </m:r>
        <m:sSub>
          <m:e>
            <m:r>
              <m:t>X</m:t>
            </m:r>
          </m:e>
          <m:sub>
            <m:r>
              <m:t>t</m:t>
            </m:r>
            <m:r>
              <m:t>a</m:t>
            </m:r>
            <m:r>
              <m:t>r</m:t>
            </m:r>
            <m:r>
              <m:t>g</m:t>
            </m:r>
            <m:r>
              <m:t>e</m:t>
            </m:r>
            <m:r>
              <m:t>t</m:t>
            </m:r>
            <m:r>
              <m:t>s</m:t>
            </m:r>
          </m:sub>
        </m:sSub>
      </m:oMath>
      <w:r>
        <w:t xml:space="preserve"> </w:t>
      </w:r>
      <w:r>
        <w:t xml:space="preserve">are within the observed targets</w:t>
      </w:r>
      <w:r>
        <w:t xml:space="preserve"> </w:t>
      </w:r>
      <m:oMath>
        <m:r>
          <m:t>x</m:t>
        </m:r>
      </m:oMath>
      <w:r>
        <w:t xml:space="preserve"> </w:t>
      </w:r>
      <w:r>
        <w:t xml:space="preserve">and</w:t>
      </w:r>
      <w:r>
        <w:t xml:space="preserve"> </w:t>
      </w:r>
      <m:oMath>
        <m:r>
          <m:t>0</m:t>
        </m:r>
      </m:oMath>
      <w:r>
        <w:t xml:space="preserve"> </w:t>
      </w:r>
      <w:r>
        <w:t xml:space="preserve">otherwise.</w:t>
      </w:r>
    </w:p>
    <w:p>
      <w:pPr>
        <w:numPr>
          <w:ilvl w:val="1"/>
          <w:numId w:val="1002"/>
        </w:numPr>
        <w:pStyle w:val="Compact"/>
      </w:pPr>
      <w:r>
        <w:t xml:space="preserve">A different preference function could also be selected such that it benefits the simultaneous observation of multiple desired targets by returning the percentage of desired targets currently being observed</w:t>
      </w:r>
      <w:r>
        <w:t xml:space="preserve"> </w:t>
      </w:r>
      <m:oMath>
        <m:r>
          <m:t>p</m:t>
        </m:r>
        <m:d>
          <m:dPr>
            <m:begChr m:val="("/>
            <m:endChr m:val=")"/>
            <m:sepChr m:val=""/>
            <m:grow/>
          </m:dPr>
          <m:e>
            <m:r>
              <m:t>x</m:t>
            </m:r>
          </m:e>
        </m:d>
        <m:r>
          <m:rPr>
            <m:sty m:val="p"/>
          </m:rPr>
          <m:t>=</m:t>
        </m:r>
        <m:d>
          <m:dPr>
            <m:begChr m:val="|"/>
            <m:endChr m:val="|"/>
            <m:sepChr m:val=""/>
            <m:grow/>
          </m:dPr>
          <m:e>
            <m:r>
              <m:t>x</m:t>
            </m:r>
            <m:r>
              <m:rPr>
                <m:sty m:val="p"/>
              </m:rPr>
              <m:t>∩</m:t>
            </m:r>
            <m:sSub>
              <m:e>
                <m:r>
                  <m:t>X</m:t>
                </m:r>
              </m:e>
              <m:sub>
                <m:r>
                  <m:t>t</m:t>
                </m:r>
                <m:r>
                  <m:t>a</m:t>
                </m:r>
                <m:r>
                  <m:t>r</m:t>
                </m:r>
                <m:r>
                  <m:t>g</m:t>
                </m:r>
                <m:r>
                  <m:t>e</m:t>
                </m:r>
                <m:r>
                  <m:t>t</m:t>
                </m:r>
                <m:r>
                  <m:t>s</m:t>
                </m:r>
              </m:sub>
            </m:sSub>
          </m:e>
        </m:d>
        <m:r>
          <m:rPr>
            <m:sty m:val="p"/>
          </m:rPr>
          <m:t>/</m:t>
        </m:r>
        <m:d>
          <m:dPr>
            <m:begChr m:val="|"/>
            <m:endChr m:val="|"/>
            <m:sepChr m:val=""/>
            <m:grow/>
          </m:dPr>
          <m:e>
            <m:sSub>
              <m:e>
                <m:r>
                  <m:t>X</m:t>
                </m:r>
              </m:e>
              <m:sub>
                <m:r>
                  <m:t>t</m:t>
                </m:r>
                <m:r>
                  <m:t>a</m:t>
                </m:r>
                <m:r>
                  <m:t>r</m:t>
                </m:r>
                <m:r>
                  <m:t>g</m:t>
                </m:r>
                <m:r>
                  <m:t>e</m:t>
                </m:r>
                <m:r>
                  <m:t>t</m:t>
                </m:r>
                <m:r>
                  <m:t>s</m:t>
                </m:r>
              </m:sub>
            </m:sSub>
          </m:e>
        </m:d>
      </m:oMath>
      <w:r>
        <w:t xml:space="preserve">.</w:t>
      </w:r>
    </w:p>
    <w:p>
      <w:pPr>
        <w:numPr>
          <w:ilvl w:val="0"/>
          <w:numId w:val="1001"/>
        </w:numPr>
      </w:pPr>
      <w:r>
        <w:rPr>
          <w:bCs/>
          <w:b/>
        </w:rPr>
        <w:t xml:space="preserve">Temporal coverage</w:t>
      </w:r>
      <w:r>
        <w:t xml:space="preserve"> </w:t>
      </w:r>
      <w:r>
        <w:t xml:space="preserve">requirements define the extent of time during which observations are to be performed. For continuous monitoring objectives, this maybe a long time(e.g., a month), whereas for event-based objectives, it may be a much shorter duration depending on the event type (e.g., a few hours). During this time window, the temporal sampling with which observations are to be performed can be specified.</w:t>
      </w:r>
    </w:p>
    <w:p>
      <w:pPr>
        <w:numPr>
          <w:ilvl w:val="1"/>
          <w:numId w:val="1003"/>
        </w:numPr>
        <w:pStyle w:val="Compact"/>
      </w:pPr>
      <w:r>
        <w:t xml:space="preserve">For continuous monitoring objectives, one can simply define a</w:t>
      </w:r>
      <w:r>
        <w:t xml:space="preserve"> </w:t>
      </w:r>
      <w:r>
        <w:rPr>
          <w:bCs/>
          <w:b/>
        </w:rPr>
        <w:t xml:space="preserve">revisit time requirement</w:t>
      </w:r>
      <w:r>
        <w:t xml:space="preserve"> </w:t>
      </w:r>
      <w:r>
        <w:t xml:space="preserve">with the corresponding preference function. Note that the preference function specified for revisit time implicitly provides a way to value re-observations of the same point or region. The marginal value of the next observation is the slope of the preference function at the current revisit time.</w:t>
      </w:r>
    </w:p>
    <w:p>
      <w:pPr>
        <w:numPr>
          <w:ilvl w:val="1"/>
          <w:numId w:val="1003"/>
        </w:numPr>
        <w:pStyle w:val="Compact"/>
      </w:pPr>
      <w:r>
        <w:t xml:space="preserve">Alternatively, one can explicitly provide a preference function as a function of the number of observations of the same point. The latter can be more natural to define for event-based objectives.</w:t>
      </w:r>
    </w:p>
    <w:p>
      <w:pPr>
        <w:numPr>
          <w:ilvl w:val="0"/>
          <w:numId w:val="1001"/>
        </w:numPr>
      </w:pPr>
      <w:r>
        <w:rPr>
          <w:bCs/>
          <w:b/>
        </w:rPr>
        <w:t xml:space="preserve">Observation performance attributes</w:t>
      </w:r>
      <w:r>
        <w:t xml:space="preserve"> </w:t>
      </w:r>
      <w:r>
        <w:t xml:space="preserve">can also be used to specify requirements. Some of the most common ones may be spectral coverage and sampling, radiometric resolution, or signal-to-noise ratio. Higher-level attributes can also be used, such as day-night or all-weather capability. Continuous or discrete preference functions can be defined for these and other attributes using the method described above, even for more qualitative attributes as demonstrated in the VASSAR papers (Selva et al., 2014; Selva &amp; Crawley, 2013).</w:t>
      </w:r>
    </w:p>
    <w:p>
      <w:pPr>
        <w:numPr>
          <w:ilvl w:val="1"/>
          <w:numId w:val="1004"/>
        </w:numPr>
        <w:pStyle w:val="Compact"/>
      </w:pPr>
      <w:r>
        <w:t xml:space="preserve">For example, a</w:t>
      </w:r>
      <w:r>
        <w:t xml:space="preserve"> </w:t>
      </w:r>
      <w:r>
        <w:rPr>
          <w:bCs/>
          <w:b/>
        </w:rPr>
        <w:t xml:space="preserve">spatial resolution</w:t>
      </w:r>
      <w:r>
        <w:t xml:space="preserve"> </w:t>
      </w:r>
      <w:r>
        <w:t xml:space="preserve">requirement could be chacarterized by a smooth monotonically decreasing function, such as a sigmoid or generalized rational decay, fitted to some threshold and score values (i.e.,</w:t>
      </w:r>
      <w:r>
        <w:t xml:space="preserve"> </w:t>
      </w:r>
      <m:oMath>
        <m:r>
          <m:t>T</m:t>
        </m:r>
        <m:r>
          <m:t>h</m:t>
        </m:r>
        <m:r>
          <m:rPr>
            <m:sty m:val="p"/>
          </m:rPr>
          <m:t>=</m:t>
        </m:r>
        <m:d>
          <m:dPr>
            <m:begChr m:val="["/>
            <m:endChr m:val="]"/>
            <m:sepChr m:val=""/>
            <m:grow/>
          </m:dPr>
          <m:e>
            <m:r>
              <m:t>10</m:t>
            </m:r>
            <m:r>
              <m:rPr>
                <m:sty m:val="p"/>
              </m:rPr>
              <m:t>,</m:t>
            </m:r>
            <m:r>
              <m:t>30</m:t>
            </m:r>
            <m:r>
              <m:rPr>
                <m:sty m:val="p"/>
              </m:rPr>
              <m:t>,</m:t>
            </m:r>
            <m:r>
              <m:t>100</m:t>
            </m:r>
          </m:e>
        </m:d>
      </m:oMath>
      <w:r>
        <w:t xml:space="preserve"> </w:t>
      </w:r>
      <w:r>
        <w:t xml:space="preserve">and</w:t>
      </w:r>
      <w:r>
        <w:t xml:space="preserve"> </w:t>
      </w:r>
      <m:oMath>
        <m:r>
          <m:t>S</m:t>
        </m:r>
        <m:r>
          <m:t>c</m:t>
        </m:r>
        <m:r>
          <m:rPr>
            <m:sty m:val="p"/>
          </m:rPr>
          <m:t>=</m:t>
        </m:r>
        <m:d>
          <m:dPr>
            <m:begChr m:val="["/>
            <m:endChr m:val="]"/>
            <m:sepChr m:val=""/>
            <m:grow/>
          </m:dPr>
          <m:e>
            <m:r>
              <m:t>1.0</m:t>
            </m:r>
            <m:r>
              <m:rPr>
                <m:sty m:val="p"/>
              </m:rPr>
              <m:t>,</m:t>
            </m:r>
            <m:r>
              <m:t>0.75</m:t>
            </m:r>
            <m:r>
              <m:rPr>
                <m:sty m:val="p"/>
              </m:rPr>
              <m:t>,</m:t>
            </m:r>
            <m:r>
              <m:t>0.25</m:t>
            </m:r>
          </m:e>
        </m:d>
      </m:oMath>
      <w:r>
        <w:t xml:space="preserve">).</w:t>
      </w:r>
    </w:p>
    <w:p>
      <w:pPr>
        <w:numPr>
          <w:ilvl w:val="0"/>
          <w:numId w:val="1001"/>
        </w:numPr>
      </w:pPr>
      <w:r>
        <w:rPr>
          <w:bCs/>
          <w:b/>
        </w:rPr>
        <w:t xml:space="preserve">Capability attributes</w:t>
      </w:r>
      <w:r>
        <w:t xml:space="preserve"> </w:t>
      </w:r>
      <w:r>
        <w:t xml:space="preserve">characterize whether a satellite’s instruments or control systems can support the observation of a desired geophysical parameter. These capabilities can be represented through</w:t>
      </w:r>
      <w:r>
        <w:t xml:space="preserve"> </w:t>
      </w:r>
      <w:r>
        <w:rPr>
          <w:bCs/>
          <w:b/>
        </w:rPr>
        <w:t xml:space="preserve">measurement requirements</w:t>
      </w:r>
      <w:r>
        <w:t xml:space="preserve">, using preference functions that quantify how well an agent’s capabilities align with those required by a mission objective.</w:t>
      </w:r>
    </w:p>
    <w:p>
      <w:pPr>
        <w:numPr>
          <w:ilvl w:val="1"/>
          <w:numId w:val="1005"/>
        </w:numPr>
      </w:pPr>
      <w:r>
        <w:t xml:space="preserve">For example, the ability of an instrument</w:t>
      </w:r>
      <w:r>
        <w:t xml:space="preserve"> </w:t>
      </w:r>
      <m:oMath>
        <m:r>
          <m:t>x</m:t>
        </m:r>
      </m:oMath>
      <w:r>
        <w:t xml:space="preserve"> </w:t>
      </w:r>
      <w:r>
        <w:t xml:space="preserve">to observe a given objective’s primary parameter can be modeled as a simple membership check: whether</w:t>
      </w:r>
      <w:r>
        <w:t xml:space="preserve"> </w:t>
      </w:r>
      <m:oMath>
        <m:r>
          <m:t>x</m:t>
        </m:r>
      </m:oMath>
      <w:r>
        <w:t xml:space="preserve"> </w:t>
      </w:r>
      <w:r>
        <w:t xml:space="preserve">belongs to a reference set of valid instruments</w:t>
      </w:r>
      <w:r>
        <w:t xml:space="preserve"> </w:t>
      </w:r>
      <m:oMath>
        <m:sSub>
          <m:e>
            <m:r>
              <m:t>X</m:t>
            </m:r>
          </m:e>
          <m:sub>
            <m:r>
              <m:t>r</m:t>
            </m:r>
            <m:r>
              <m:t>e</m:t>
            </m:r>
            <m:r>
              <m:t>f</m:t>
            </m:r>
          </m:sub>
        </m:sSub>
      </m:oMath>
      <w:r>
        <w:t xml:space="preserve">. A binary preference function</w:t>
      </w:r>
      <w:r>
        <w:t xml:space="preserve"> </w:t>
      </w:r>
      <m:oMath>
        <m:r>
          <m:t>p</m:t>
        </m:r>
        <m:d>
          <m:dPr>
            <m:begChr m:val="("/>
            <m:endChr m:val=")"/>
            <m:sepChr m:val=""/>
            <m:grow/>
          </m:dPr>
          <m:e>
            <m:r>
              <m:t>x</m:t>
            </m:r>
          </m:e>
        </m:d>
        <m:r>
          <m:rPr>
            <m:sty m:val="p"/>
          </m:rPr>
          <m:t>=</m:t>
        </m:r>
        <m:sSub>
          <m:e>
            <m:r>
              <m:rPr>
                <m:sty m:val="p"/>
                <m:scr m:val="double-struck"/>
              </m:rPr>
              <m:t>1</m:t>
            </m:r>
          </m:e>
          <m:sub>
            <m:r>
              <m:t>x</m:t>
            </m:r>
            <m:r>
              <m:rPr>
                <m:sty m:val="p"/>
              </m:rPr>
              <m:t>∈</m:t>
            </m:r>
            <m:sSub>
              <m:e>
                <m:r>
                  <m:t>X</m:t>
                </m:r>
              </m:e>
              <m:sub>
                <m:r>
                  <m:t>r</m:t>
                </m:r>
                <m:r>
                  <m:t>e</m:t>
                </m:r>
                <m:r>
                  <m:t>f</m:t>
                </m:r>
              </m:sub>
            </m:sSub>
          </m:sub>
        </m:sSub>
      </m:oMath>
      <w:r>
        <w:t xml:space="preserve"> </w:t>
      </w:r>
      <w:r>
        <w:t xml:space="preserve">can then express the instrument’s fitness for the objective.</w:t>
      </w:r>
    </w:p>
    <w:p>
      <w:pPr>
        <w:numPr>
          <w:ilvl w:val="1"/>
          <w:numId w:val="1005"/>
        </w:numPr>
      </w:pPr>
      <w:r>
        <w:t xml:space="preserve">This functionality and evaluation can be facilitated and expanded through knowledge graphs or other formal knowledge representations.</w:t>
      </w:r>
    </w:p>
    <w:bookmarkEnd w:id="20"/>
    <w:bookmarkStart w:id="21" w:name="geophysical-events-of-interest"/>
    <w:p>
      <w:pPr>
        <w:pStyle w:val="Heading2"/>
      </w:pPr>
      <w:r>
        <w:t xml:space="preserve">Geophysical Events of Interest</w:t>
      </w:r>
    </w:p>
    <w:p>
      <w:pPr>
        <w:pStyle w:val="FirstParagraph"/>
      </w:pPr>
      <w:r>
        <w:t xml:space="preserve">An event of interest can be detected by an agent. An</w:t>
      </w:r>
      <w:r>
        <w:t xml:space="preserve"> </w:t>
      </w:r>
      <w:r>
        <w:rPr>
          <w:bCs/>
          <w:b/>
        </w:rPr>
        <w:t xml:space="preserve">event</w:t>
      </w:r>
      <w:r>
        <w:t xml:space="preserve"> </w:t>
      </w:r>
      <m:oMath>
        <m:r>
          <m:t>E</m:t>
        </m:r>
      </m:oMath>
      <w:r>
        <w:t xml:space="preserve"> </w:t>
      </w:r>
      <w:r>
        <w:t xml:space="preserve">is defined by a tuple</w:t>
      </w:r>
      <w:r>
        <w:t xml:space="preserve"> </w:t>
      </w:r>
      <m:oMath>
        <m:r>
          <m:t>E</m:t>
        </m:r>
        <m:r>
          <m:rPr>
            <m:sty m:val="p"/>
          </m:rPr>
          <m:t>=</m:t>
        </m:r>
        <m:r>
          <m:rPr>
            <m:sty m:val="p"/>
          </m:rPr>
          <m:t>⟨</m:t>
        </m:r>
        <m:r>
          <m:t>e</m:t>
        </m:r>
        <m:r>
          <m:t>v</m:t>
        </m:r>
        <m:r>
          <m:t>e</m:t>
        </m:r>
        <m:r>
          <m:t>n</m:t>
        </m:r>
        <m:r>
          <m:t>t</m:t>
        </m:r>
        <m:r>
          <m:t>T</m:t>
        </m:r>
        <m:r>
          <m:t>y</m:t>
        </m:r>
        <m:r>
          <m:t>p</m:t>
        </m:r>
        <m:r>
          <m:t>e</m:t>
        </m:r>
        <m:r>
          <m:rPr>
            <m:sty m:val="p"/>
          </m:rPr>
          <m:t>,</m:t>
        </m:r>
        <m:r>
          <m:t>l</m:t>
        </m:r>
        <m:r>
          <m:t>o</m:t>
        </m:r>
        <m:r>
          <m:t>c</m:t>
        </m:r>
        <m:r>
          <m:rPr>
            <m:sty m:val="p"/>
          </m:rPr>
          <m:t>,</m:t>
        </m:r>
        <m:sSub>
          <m:e>
            <m:r>
              <m:t>t</m:t>
            </m:r>
          </m:e>
          <m:sub>
            <m:r>
              <m:t>d</m:t>
            </m:r>
            <m:r>
              <m:t>e</m:t>
            </m:r>
            <m:r>
              <m:t>t</m:t>
            </m:r>
            <m:r>
              <m:t>e</m:t>
            </m:r>
            <m:r>
              <m:t>c</m:t>
            </m:r>
            <m:r>
              <m:t>t</m:t>
            </m:r>
          </m:sub>
        </m:sSub>
        <m:r>
          <m:rPr>
            <m:sty m:val="p"/>
          </m:rPr>
          <m:t>,</m:t>
        </m:r>
        <m:sSub>
          <m:e>
            <m:r>
              <m:t>d</m:t>
            </m:r>
          </m:e>
          <m:sub>
            <m:r>
              <m:t>e</m:t>
            </m:r>
            <m:r>
              <m:t>x</m:t>
            </m:r>
            <m:r>
              <m:t>p</m:t>
            </m:r>
          </m:sub>
        </m:sSub>
        <m:r>
          <m:rPr>
            <m:sty m:val="p"/>
          </m:rPr>
          <m:t>,</m:t>
        </m:r>
        <m:r>
          <m:t>S</m:t>
        </m:r>
        <m:r>
          <m:rPr>
            <m:sty m:val="p"/>
          </m:rPr>
          <m:t>⟩</m:t>
        </m:r>
      </m:oMath>
      <w:r>
        <w:t xml:space="preserve">. It is initially characterized by a type, location</w:t>
      </w:r>
      <w:r>
        <w:t xml:space="preserve"> </w:t>
      </w:r>
      <m:oMath>
        <m:r>
          <m:t>l</m:t>
        </m:r>
        <m:r>
          <m:t>o</m:t>
        </m:r>
        <m:r>
          <m:t>c</m:t>
        </m:r>
      </m:oMath>
      <w:r>
        <w:t xml:space="preserve">, and detection time</w:t>
      </w:r>
      <w:r>
        <w:t xml:space="preserve"> </w:t>
      </w:r>
      <m:oMath>
        <m:sSub>
          <m:e>
            <m:r>
              <m:t>t</m:t>
            </m:r>
          </m:e>
          <m:sub>
            <m:r>
              <m:t>d</m:t>
            </m:r>
            <m:r>
              <m:t>e</m:t>
            </m:r>
            <m:r>
              <m:t>t</m:t>
            </m:r>
            <m:r>
              <m:t>e</m:t>
            </m:r>
            <m:r>
              <m:t>c</m:t>
            </m:r>
            <m:r>
              <m:t>t</m:t>
            </m:r>
          </m:sub>
        </m:sSub>
      </m:oMath>
      <w:r>
        <w:t xml:space="preserve"> </w:t>
      </w:r>
      <w:r>
        <w:t xml:space="preserve">. On board data processing is used to determine an expected duration</w:t>
      </w:r>
      <w:r>
        <w:t xml:space="preserve"> </w:t>
      </w:r>
      <m:oMath>
        <m:sSub>
          <m:e>
            <m:r>
              <m:t>d</m:t>
            </m:r>
          </m:e>
          <m:sub>
            <m:r>
              <m:t>e</m:t>
            </m:r>
            <m:r>
              <m:t>x</m:t>
            </m:r>
            <m:r>
              <m:t>p</m:t>
            </m:r>
          </m:sub>
        </m:sSub>
      </m:oMath>
      <w:r>
        <w:t xml:space="preserve"> </w:t>
      </w:r>
      <w:r>
        <w:t xml:space="preserve">and severity</w:t>
      </w:r>
      <w:r>
        <w:t xml:space="preserve"> </w:t>
      </w:r>
      <m:oMath>
        <m:r>
          <m:t>S</m:t>
        </m:r>
      </m:oMath>
      <w:r>
        <w:t xml:space="preserve">.</w:t>
      </w:r>
    </w:p>
    <w:bookmarkEnd w:id="21"/>
    <w:bookmarkStart w:id="24" w:name="tasks"/>
    <w:p>
      <w:pPr>
        <w:pStyle w:val="Heading2"/>
      </w:pPr>
      <w:r>
        <w:t xml:space="preserve">Tasks</w:t>
      </w:r>
    </w:p>
    <w:bookmarkStart w:id="22" w:name="default-mission-tasks"/>
    <w:p>
      <w:pPr>
        <w:pStyle w:val="Heading3"/>
      </w:pPr>
      <w:r>
        <w:t xml:space="preserve">Default Mission Tasks</w:t>
      </w:r>
    </w:p>
    <w:p>
      <w:pPr>
        <w:pStyle w:val="FirstParagraph"/>
      </w:pPr>
      <w:r>
        <w:t xml:space="preserve">During nominal operations, satellites must schedule observations based on their default mission objectives. Any possible observation window is then represented as a default observation task</w:t>
      </w:r>
      <w:r>
        <w:t xml:space="preserve"> </w:t>
      </w:r>
      <m:oMath>
        <m:sSub>
          <m:e>
            <m:r>
              <m:t>τ</m:t>
            </m:r>
          </m:e>
          <m:sub>
            <m:r>
              <m:t>d</m:t>
            </m:r>
            <m:r>
              <m:t>e</m:t>
            </m:r>
            <m:r>
              <m:t>f</m:t>
            </m:r>
            <m:r>
              <m:t>a</m:t>
            </m:r>
            <m:r>
              <m:t>u</m:t>
            </m:r>
            <m:r>
              <m:t>l</m:t>
            </m:r>
            <m:r>
              <m:t>t</m:t>
            </m:r>
          </m:sub>
        </m:sSub>
        <m:r>
          <m:rPr>
            <m:sty m:val="p"/>
          </m:rPr>
          <m:t>=</m:t>
        </m:r>
        <m:r>
          <m:rPr>
            <m:sty m:val="p"/>
          </m:rPr>
          <m:t>⟨</m:t>
        </m:r>
        <m:r>
          <m:t>p</m:t>
        </m:r>
        <m:r>
          <m:t>a</m:t>
        </m:r>
        <m:r>
          <m:t>r</m:t>
        </m:r>
        <m:r>
          <m:t>a</m:t>
        </m:r>
        <m:r>
          <m:t>m</m:t>
        </m:r>
        <m:r>
          <m:rPr>
            <m:sty m:val="p"/>
          </m:rPr>
          <m:t>,</m:t>
        </m:r>
        <m:r>
          <m:t>l</m:t>
        </m:r>
        <m:r>
          <m:t>o</m:t>
        </m:r>
        <m:r>
          <m:t>c</m:t>
        </m:r>
        <m:r>
          <m:rPr>
            <m:sty m:val="p"/>
          </m:rPr>
          <m:t>,</m:t>
        </m:r>
        <m:r>
          <m:t>t</m:t>
        </m:r>
        <m:r>
          <m:t>i</m:t>
        </m:r>
        <m:r>
          <m:t>m</m:t>
        </m:r>
        <m:r>
          <m:t>e</m:t>
        </m:r>
        <m:r>
          <m:rPr>
            <m:sty m:val="p"/>
          </m:rPr>
          <m:t>,</m:t>
        </m:r>
        <m:r>
          <m:t>r</m:t>
        </m:r>
        <m:r>
          <m:rPr>
            <m:sty m:val="p"/>
          </m:rPr>
          <m:t>,</m:t>
        </m:r>
        <m:sSub>
          <m:e>
            <m:r>
              <m:t>O</m:t>
            </m:r>
          </m:e>
          <m:sub>
            <m:r>
              <m:t>r</m:t>
            </m:r>
            <m:r>
              <m:t>e</m:t>
            </m:r>
            <m:r>
              <m:t>f</m:t>
            </m:r>
          </m:sub>
        </m:sSub>
        <m:r>
          <m:rPr>
            <m:sty m:val="p"/>
          </m:rPr>
          <m:t>⟩</m:t>
        </m:r>
      </m:oMath>
      <w:r>
        <w:t xml:space="preserve"> </w:t>
      </w:r>
      <w:r>
        <w:t xml:space="preserve">which indicate the the relevant parameter to be obeserved at location</w:t>
      </w:r>
      <w:r>
        <w:t xml:space="preserve"> </w:t>
      </w:r>
      <m:oMath>
        <m:r>
          <m:t>l</m:t>
        </m:r>
        <m:r>
          <m:t>o</m:t>
        </m:r>
        <m:r>
          <m:t>c</m:t>
        </m:r>
      </m:oMath>
      <w:r>
        <w:t xml:space="preserve"> </w:t>
      </w:r>
      <w:r>
        <w:t xml:space="preserve">at a time or time interval</w:t>
      </w:r>
      <w:r>
        <w:t xml:space="preserve"> </w:t>
      </w:r>
      <m:oMath>
        <m:r>
          <m:t>t</m:t>
        </m:r>
        <m:r>
          <m:t>i</m:t>
        </m:r>
        <m:r>
          <m:t>m</m:t>
        </m:r>
        <m:r>
          <m:t>e</m:t>
        </m:r>
      </m:oMath>
      <w:r>
        <w:t xml:space="preserve"> </w:t>
      </w:r>
      <w:r>
        <w:t xml:space="preserve">with a priority</w:t>
      </w:r>
      <w:r>
        <w:t xml:space="preserve"> </w:t>
      </w:r>
      <m:oMath>
        <m:r>
          <m:t>r</m:t>
        </m:r>
      </m:oMath>
      <w:r>
        <w:t xml:space="preserve"> </w:t>
      </w:r>
      <w:r>
        <w:t xml:space="preserve">to satisfy a given mission objective</w:t>
      </w:r>
      <w:r>
        <w:t xml:space="preserve"> </w:t>
      </w:r>
      <m:oMath>
        <m:sSub>
          <m:e>
            <m:r>
              <m:t>O</m:t>
            </m:r>
          </m:e>
          <m:sub>
            <m:r>
              <m:t>r</m:t>
            </m:r>
            <m:r>
              <m:t>e</m:t>
            </m:r>
            <m:r>
              <m:t>f</m:t>
            </m:r>
          </m:sub>
        </m:sSub>
      </m:oMath>
      <w:r>
        <w:t xml:space="preserve">. These tasks are not shared between agents and are only considered by the agent generating them based on its own mission objectives.</w:t>
      </w:r>
    </w:p>
    <w:bookmarkEnd w:id="22"/>
    <w:bookmarkStart w:id="23" w:name="event-driven-tasks"/>
    <w:p>
      <w:pPr>
        <w:pStyle w:val="Heading3"/>
      </w:pPr>
      <w:r>
        <w:t xml:space="preserve">Event-Driven Tasks</w:t>
      </w:r>
    </w:p>
    <w:p>
      <w:pPr>
        <w:pStyle w:val="FirstParagraph"/>
      </w:pPr>
      <w:r>
        <w:t xml:space="preserve">To respond to event</w:t>
      </w:r>
      <w:r>
        <w:t xml:space="preserve"> </w:t>
      </w:r>
      <m:oMath>
        <m:r>
          <m:t>E</m:t>
        </m:r>
      </m:oMath>
      <w:r>
        <w:t xml:space="preserve">, one or more tasks</w:t>
      </w:r>
      <w:r>
        <w:t xml:space="preserve"> </w:t>
      </w:r>
      <m:oMath>
        <m:sSub>
          <m:e>
            <m:r>
              <m:t>τ</m:t>
            </m:r>
          </m:e>
          <m:sub>
            <m:r>
              <m:t>e</m:t>
            </m:r>
            <m:r>
              <m:t>v</m:t>
            </m:r>
            <m:r>
              <m:t>e</m:t>
            </m:r>
            <m:r>
              <m:t>n</m:t>
            </m:r>
            <m:r>
              <m:t>t</m:t>
            </m:r>
          </m:sub>
        </m:sSub>
        <m:r>
          <m:rPr>
            <m:sty m:val="p"/>
          </m:rPr>
          <m:t>=</m:t>
        </m:r>
        <m:r>
          <m:rPr>
            <m:sty m:val="p"/>
          </m:rPr>
          <m:t>⟨</m:t>
        </m:r>
        <m:r>
          <m:t>p</m:t>
        </m:r>
        <m:r>
          <m:t>a</m:t>
        </m:r>
        <m:r>
          <m:t>r</m:t>
        </m:r>
        <m:r>
          <m:t>a</m:t>
        </m:r>
        <m:r>
          <m:t>m</m:t>
        </m:r>
        <m:r>
          <m:rPr>
            <m:sty m:val="p"/>
          </m:rPr>
          <m:t>,</m:t>
        </m:r>
        <m:r>
          <m:t>l</m:t>
        </m:r>
        <m:r>
          <m:t>o</m:t>
        </m:r>
        <m:r>
          <m:t>c</m:t>
        </m:r>
        <m:r>
          <m:rPr>
            <m:sty m:val="p"/>
          </m:rPr>
          <m:t>,</m:t>
        </m:r>
        <m:r>
          <m:t>t</m:t>
        </m:r>
        <m:r>
          <m:t>i</m:t>
        </m:r>
        <m:r>
          <m:t>m</m:t>
        </m:r>
        <m:r>
          <m:t>e</m:t>
        </m:r>
        <m:r>
          <m:rPr>
            <m:sty m:val="p"/>
          </m:rPr>
          <m:t>,</m:t>
        </m:r>
        <m:r>
          <m:t>r</m:t>
        </m:r>
        <m:r>
          <m:rPr>
            <m:sty m:val="p"/>
          </m:rPr>
          <m:t>,</m:t>
        </m:r>
        <m:d>
          <m:dPr>
            <m:begChr m:val="["/>
            <m:endChr m:val="]"/>
            <m:sepChr m:val=""/>
            <m:grow/>
          </m:dPr>
          <m:e>
            <m:sSub>
              <m:e>
                <m:r>
                  <m:t>O</m:t>
                </m:r>
              </m:e>
              <m:sub>
                <m:r>
                  <m:t>r</m:t>
                </m:r>
                <m:r>
                  <m:t>e</m:t>
                </m:r>
                <m:r>
                  <m:t>f</m:t>
                </m:r>
              </m:sub>
            </m:sSub>
            <m:r>
              <m:rPr>
                <m:sty m:val="p"/>
              </m:rPr>
              <m:t>,</m:t>
            </m:r>
            <m:r>
              <m:t>E</m:t>
            </m:r>
          </m:e>
        </m:d>
        <m:r>
          <m:rPr>
            <m:sty m:val="p"/>
          </m:rPr>
          <m:t>⟩</m:t>
        </m:r>
      </m:oMath>
      <w:r>
        <w:t xml:space="preserve"> </w:t>
      </w:r>
      <w:r>
        <w:t xml:space="preserve">are generated by the agent that discovered the event which require measuring the relevant parameters at location</w:t>
      </w:r>
      <w:r>
        <w:t xml:space="preserve"> </w:t>
      </w:r>
      <m:oMath>
        <m:r>
          <m:t>l</m:t>
        </m:r>
        <m:r>
          <m:t>o</m:t>
        </m:r>
        <m:r>
          <m:t>c</m:t>
        </m:r>
      </m:oMath>
      <w:r>
        <w:t xml:space="preserve"> </w:t>
      </w:r>
      <w:r>
        <w:t xml:space="preserve">and time or time interval</w:t>
      </w:r>
      <w:r>
        <w:t xml:space="preserve"> </w:t>
      </w:r>
      <m:oMath>
        <m:r>
          <m:t>t</m:t>
        </m:r>
        <m:r>
          <m:t>i</m:t>
        </m:r>
        <m:r>
          <m:t>m</m:t>
        </m:r>
        <m:r>
          <m:t>e</m:t>
        </m:r>
      </m:oMath>
      <w:r>
        <w:t xml:space="preserve">, with a priority of</w:t>
      </w:r>
      <w:r>
        <w:t xml:space="preserve"> </w:t>
      </w:r>
      <m:oMath>
        <m:r>
          <m:t>r</m:t>
        </m:r>
      </m:oMath>
      <w:r>
        <w:t xml:space="preserve">. This priority is tied to the severity of the event being observed. In addition, the agent can include the relevant objective</w:t>
      </w:r>
      <w:r>
        <w:t xml:space="preserve"> </w:t>
      </w:r>
      <m:oMath>
        <m:sSub>
          <m:e>
            <m:r>
              <m:t>O</m:t>
            </m:r>
          </m:e>
          <m:sub>
            <m:r>
              <m:t>r</m:t>
            </m:r>
            <m:r>
              <m:t>e</m:t>
            </m:r>
            <m:r>
              <m:t>f</m:t>
            </m:r>
          </m:sub>
        </m:sSub>
      </m:oMath>
      <w:r>
        <w:t xml:space="preserve"> </w:t>
      </w:r>
      <w:r>
        <w:t xml:space="preserve">from its mission and the description of the detected event</w:t>
      </w:r>
      <w:r>
        <w:t xml:space="preserve"> </w:t>
      </w:r>
      <m:oMath>
        <m:r>
          <m:t>E</m:t>
        </m:r>
      </m:oMath>
      <w:r>
        <w:t xml:space="preserve"> </w:t>
      </w:r>
      <w:r>
        <w:t xml:space="preserve">in the task, to include any relevant requirements.</w:t>
      </w:r>
    </w:p>
    <w:p>
      <w:pPr>
        <w:pStyle w:val="BodyText"/>
      </w:pPr>
      <w:r>
        <w:t xml:space="preserve">One task is created for each event’s geophysical parameter (or desired instrument types, by using level 1 data products such as TIR radiances). The requirements for cross-registered co-observations of the event (of different parameters, or from different sensor types) are managed by creating the corresponding task requests with the same location and time intervals.</w:t>
      </w:r>
    </w:p>
    <w:bookmarkEnd w:id="23"/>
    <w:bookmarkEnd w:id="24"/>
    <w:bookmarkStart w:id="28" w:name="Xc52271d88f479f93845e260ae2b8a82a7858a4e"/>
    <w:p>
      <w:pPr>
        <w:pStyle w:val="Heading2"/>
      </w:pPr>
      <w:r>
        <w:t xml:space="preserve">Evaluating Tasks using Mission Objectives</w:t>
      </w:r>
    </w:p>
    <w:bookmarkStart w:id="25" w:name="mapping-objectives-to-tasks"/>
    <w:p>
      <w:pPr>
        <w:pStyle w:val="Heading4"/>
      </w:pPr>
      <w:r>
        <w:t xml:space="preserve">Mapping Objectives to Tasks</w:t>
      </w:r>
    </w:p>
    <w:p>
      <w:pPr>
        <w:pStyle w:val="FirstParagraph"/>
      </w:pPr>
      <w:r>
        <w:t xml:space="preserve">Given an observation task</w:t>
      </w:r>
      <w:r>
        <w:t xml:space="preserve"> </w:t>
      </w:r>
      <m:oMath>
        <m:r>
          <m:t>j</m:t>
        </m:r>
      </m:oMath>
      <w:r>
        <w:t xml:space="preserve">, the agent must identify or create a relevant event-based objective</w:t>
      </w:r>
      <w:r>
        <w:t xml:space="preserve"> </w:t>
      </w:r>
      <m:oMath>
        <m:r>
          <m:t>k</m:t>
        </m:r>
      </m:oMath>
      <w:r>
        <w:t xml:space="preserve">. This is captured by the matrix</w:t>
      </w:r>
      <w:r>
        <w:t xml:space="preserve"> </w:t>
      </w:r>
      <m:oMath>
        <m:r>
          <m:t>R</m:t>
        </m:r>
        <m:r>
          <m:t>e</m:t>
        </m:r>
        <m:sSub>
          <m:e>
            <m:r>
              <m:t>l</m:t>
            </m:r>
          </m:e>
          <m:sub>
            <m:r>
              <m:t>j</m:t>
            </m:r>
            <m:r>
              <m:t>k</m:t>
            </m:r>
          </m:sub>
        </m:sSub>
        <m:r>
          <m:rPr>
            <m:sty m:val="p"/>
          </m:rPr>
          <m:t>∈</m:t>
        </m:r>
        <m:d>
          <m:dPr>
            <m:begChr m:val="["/>
            <m:endChr m:val="]"/>
            <m:sepChr m:val=""/>
            <m:grow/>
          </m:dPr>
          <m:e>
            <m:r>
              <m:t>0</m:t>
            </m:r>
            <m:r>
              <m:rPr>
                <m:sty m:val="p"/>
              </m:rPr>
              <m:t>,</m:t>
            </m:r>
            <m:r>
              <m:t>1</m:t>
            </m:r>
          </m:e>
        </m:d>
      </m:oMath>
      <w:r>
        <w:t xml:space="preserve"> </w:t>
      </w:r>
      <w:r>
        <w:t xml:space="preserve">which maps tasks to objectives by assigning a fitness value where the higher the value, the more relevant an objective is to a given task.</w:t>
      </w:r>
    </w:p>
    <w:p>
      <w:pPr>
        <w:pStyle w:val="BodyText"/>
      </w:pPr>
      <w:r>
        <w:t xml:space="preserve">If all agents know a priori about all possible task and event types and have objectives defined for each of them, the creation of this matrix is trivial and the corresponding objectives can be used as is. If agents have different objectives and the agent receiving a task request does not have an objective related to that event, it must create a new objective. The weight of the new objective can be determined based on the weight of the closest existing objective in terms of semantic similarity, using ametric supported by a large language model that leverages the KG. The rest of the new event-based objective information can be copied from the task request, if it is provided. Otherwise, it can also be inferred using a similar approach. For example, it is reasonable to assume that to respond to events of interest about rivers, one may need similar spatial resolution.</w:t>
      </w:r>
    </w:p>
    <w:bookmarkEnd w:id="25"/>
    <w:bookmarkStart w:id="26" w:name="evaluing-task-performance"/>
    <w:p>
      <w:pPr>
        <w:pStyle w:val="Heading4"/>
      </w:pPr>
      <w:r>
        <w:t xml:space="preserve">Evaluing Task Performance</w:t>
      </w:r>
    </w:p>
    <w:p>
      <w:pPr>
        <w:pStyle w:val="FirstParagraph"/>
      </w:pPr>
      <w:r>
        <w:t xml:space="preserve">Once an task is mapped to an existing or new objective, its value can be determined by relating its performance to an agent’s mission objectives. The task and the agent together determine the geometry of the observation, which can be used to compute the performance attributes</w:t>
      </w:r>
      <w:r>
        <w:t xml:space="preserve"> </w:t>
      </w:r>
      <m:oMath>
        <m:sSub>
          <m:e>
            <m:r>
              <m:t>x</m:t>
            </m:r>
          </m:e>
          <m:sub>
            <m:r>
              <m:t>i</m:t>
            </m:r>
            <m:r>
              <m:t>j</m:t>
            </m:r>
            <m:r>
              <m:t>l</m:t>
            </m:r>
          </m:sub>
        </m:sSub>
      </m:oMath>
      <w:r>
        <w:t xml:space="preserve">. The performance of an observation</w:t>
      </w:r>
      <w:r>
        <w:t xml:space="preserve"> </w:t>
      </w:r>
      <m:oMath>
        <m:sSub>
          <m:e>
            <m:r>
              <m:t>P</m:t>
            </m:r>
          </m:e>
          <m:sub>
            <m:r>
              <m:t>i</m:t>
            </m:r>
            <m:r>
              <m:t>j</m:t>
            </m:r>
            <m:r>
              <m:t>k</m:t>
            </m:r>
          </m:sub>
        </m:sSub>
      </m:oMath>
      <w:r>
        <w:t xml:space="preserve"> </w:t>
      </w:r>
      <w:r>
        <w:t xml:space="preserve">is then defined as the product of the utilities of all the performance attributes</w:t>
      </w:r>
      <w:r>
        <w:t xml:space="preserve"> </w:t>
      </w:r>
      <m:oMath>
        <m:sSub>
          <m:e>
            <m:r>
              <m:t>p</m:t>
            </m:r>
          </m:e>
          <m:sub>
            <m:r>
              <m:t>i</m:t>
            </m:r>
            <m:r>
              <m:t>k</m:t>
            </m:r>
            <m:r>
              <m:t>l</m:t>
            </m:r>
          </m:sub>
        </m:sSub>
        <m:d>
          <m:dPr>
            <m:begChr m:val="("/>
            <m:endChr m:val=")"/>
            <m:sepChr m:val=""/>
            <m:grow/>
          </m:dPr>
          <m:e>
            <m:sSub>
              <m:e>
                <m:r>
                  <m:t>x</m:t>
                </m:r>
              </m:e>
              <m:sub>
                <m:r>
                  <m:t>i</m:t>
                </m:r>
                <m:r>
                  <m:t>j</m:t>
                </m:r>
                <m:r>
                  <m:t>l</m:t>
                </m:r>
              </m:sub>
            </m:sSub>
          </m:e>
        </m:d>
      </m:oMath>
      <w:r>
        <w:t xml:space="preserve"> </w:t>
      </w:r>
      <w:r>
        <w:t xml:space="preserve">by agent</w:t>
      </w:r>
      <w:r>
        <w:t xml:space="preserve"> </w:t>
      </w:r>
      <m:oMath>
        <m:r>
          <m:t>i</m:t>
        </m:r>
      </m:oMath>
      <w:r>
        <w:t xml:space="preserve"> </w:t>
      </w:r>
      <w:r>
        <w:t xml:space="preserve">for task</w:t>
      </w:r>
      <w:r>
        <w:t xml:space="preserve"> </w:t>
      </w:r>
      <m:oMath>
        <m:r>
          <m:t>j</m:t>
        </m:r>
      </m:oMath>
      <w:r>
        <w:t xml:space="preserve"> </w:t>
      </w:r>
      <w:r>
        <w:t xml:space="preserve">for all for all mission requirements</w:t>
      </w:r>
      <w:r>
        <w:t xml:space="preserve"> </w:t>
      </w:r>
      <m:oMath>
        <m:r>
          <m:t>l</m:t>
        </m:r>
        <m:r>
          <m:rPr>
            <m:sty m:val="p"/>
          </m:rPr>
          <m:t>∈</m:t>
        </m:r>
        <m:r>
          <m:t>R</m:t>
        </m:r>
        <m:d>
          <m:dPr>
            <m:begChr m:val="("/>
            <m:endChr m:val=")"/>
            <m:sepChr m:val=""/>
            <m:grow/>
          </m:dPr>
          <m:e>
            <m:sSub>
              <m:e>
                <m:r>
                  <m:t>O</m:t>
                </m:r>
              </m:e>
              <m:sub>
                <m:r>
                  <m:t>k</m:t>
                </m:r>
              </m:sub>
            </m:sSub>
          </m:e>
        </m:d>
      </m:oMath>
      <w:r>
        <w:t xml:space="preserve"> </w:t>
      </w:r>
      <w:r>
        <w:t xml:space="preserve">in a given mission objective</w:t>
      </w:r>
      <w:r>
        <w:t xml:space="preserve"> </w:t>
      </w:r>
      <m:oMath>
        <m:r>
          <m:t>k</m:t>
        </m:r>
      </m:oMath>
      <w:r>
        <w:t xml:space="preserve">:</w:t>
      </w:r>
    </w:p>
    <w:p>
      <w:pPr>
        <w:pStyle w:val="BodyText"/>
      </w:pPr>
      <m:oMathPara>
        <m:oMathParaPr>
          <m:jc m:val="center"/>
        </m:oMathParaPr>
        <m:oMath>
          <m:sSub>
            <m:e>
              <m:r>
                <m:t>P</m:t>
              </m:r>
            </m:e>
            <m:sub>
              <m:r>
                <m:t>i</m:t>
              </m:r>
              <m:r>
                <m:t>j</m:t>
              </m:r>
              <m:r>
                <m:t>k</m:t>
              </m:r>
            </m:sub>
          </m:sSub>
          <m:r>
            <m:rPr>
              <m:sty m:val="p"/>
            </m:rPr>
            <m:t>=</m:t>
          </m:r>
          <m:nary>
            <m:naryPr>
              <m:chr m:val="∏"/>
              <m:limLoc m:val="undOvr"/>
              <m:subHide m:val="off"/>
              <m:supHide m:val="off"/>
            </m:naryPr>
            <m:sub>
              <m:r>
                <m:t>l</m:t>
              </m:r>
            </m:sub>
            <m:sup>
              <m:r>
                <m:t>R</m:t>
              </m:r>
              <m:d>
                <m:dPr>
                  <m:begChr m:val="("/>
                  <m:endChr m:val=")"/>
                  <m:sepChr m:val=""/>
                  <m:grow/>
                </m:dPr>
                <m:e>
                  <m:sSub>
                    <m:e>
                      <m:r>
                        <m:t>O</m:t>
                      </m:r>
                    </m:e>
                    <m:sub>
                      <m:r>
                        <m:t>k</m:t>
                      </m:r>
                    </m:sub>
                  </m:sSub>
                </m:e>
              </m:d>
            </m:sup>
            <m:e>
              <m:sSub>
                <m:e>
                  <m:r>
                    <m:t>p</m:t>
                  </m:r>
                </m:e>
                <m:sub>
                  <m:r>
                    <m:t>i</m:t>
                  </m:r>
                  <m:r>
                    <m:t>k</m:t>
                  </m:r>
                  <m:r>
                    <m:t>l</m:t>
                  </m:r>
                </m:sub>
              </m:sSub>
            </m:e>
          </m:nary>
          <m:d>
            <m:dPr>
              <m:begChr m:val="("/>
              <m:endChr m:val=")"/>
              <m:sepChr m:val=""/>
              <m:grow/>
            </m:dPr>
            <m:e>
              <m:sSub>
                <m:e>
                  <m:r>
                    <m:t>x</m:t>
                  </m:r>
                </m:e>
                <m:sub>
                  <m:r>
                    <m:t>i</m:t>
                  </m:r>
                  <m:r>
                    <m:t>j</m:t>
                  </m:r>
                  <m:r>
                    <m:t>l</m:t>
                  </m:r>
                </m:sub>
              </m:sSub>
            </m:e>
          </m:d>
        </m:oMath>
      </m:oMathPara>
    </w:p>
    <w:p>
      <w:pPr>
        <w:pStyle w:val="FirstParagraph"/>
      </w:pPr>
    </w:p>
    <w:bookmarkEnd w:id="26"/>
    <w:bookmarkStart w:id="27" w:name="calculating-task-value-and-utility"/>
    <w:p>
      <w:pPr>
        <w:pStyle w:val="Heading4"/>
      </w:pPr>
      <w:r>
        <w:t xml:space="preserve">Calculating Task Value and Utility</w:t>
      </w:r>
    </w:p>
    <w:p>
      <w:pPr>
        <w:pStyle w:val="FirstParagraph"/>
      </w:pPr>
      <w:r>
        <w:t xml:space="preserve">Since some tasks have higher priority than others, the preference functions are objective-specific,and not all tasks are relevant to all objectives, the value</w:t>
      </w:r>
      <w:r>
        <w:t xml:space="preserve"> </w:t>
      </w:r>
      <m:oMath>
        <m:sSub>
          <m:e>
            <m:r>
              <m:t>V</m:t>
            </m:r>
          </m:e>
          <m:sub>
            <m:r>
              <m:t>i</m:t>
            </m:r>
            <m:r>
              <m:t>j</m:t>
            </m:r>
          </m:sub>
        </m:sSub>
      </m:oMath>
      <w:r>
        <w:t xml:space="preserve"> </w:t>
      </w:r>
      <w:r>
        <w:t xml:space="preserve">of agent</w:t>
      </w:r>
      <w:r>
        <w:t xml:space="preserve"> </w:t>
      </w:r>
      <m:oMath>
        <m:r>
          <m:t>i</m:t>
        </m:r>
      </m:oMath>
      <w:r>
        <w:t xml:space="preserve"> </w:t>
      </w:r>
      <w:r>
        <w:t xml:space="preserve">performing task</w:t>
      </w:r>
      <w:r>
        <w:t xml:space="preserve"> </w:t>
      </w:r>
      <m:oMath>
        <m:r>
          <m:t>j</m:t>
        </m:r>
      </m:oMath>
      <w:r>
        <w:t xml:space="preserve"> </w:t>
      </w:r>
      <w:r>
        <w:t xml:space="preserve">to the agent’s objective is computed as:</w:t>
      </w:r>
    </w:p>
    <w:p>
      <w:pPr>
        <w:pStyle w:val="BodyText"/>
      </w:pPr>
      <m:oMathPara>
        <m:oMathParaPr>
          <m:jc m:val="center"/>
        </m:oMathParaPr>
        <m:oMath>
          <m:sSub>
            <m:e>
              <m:r>
                <m:t>V</m:t>
              </m:r>
            </m:e>
            <m:sub>
              <m:r>
                <m:t>i</m:t>
              </m:r>
              <m:r>
                <m:t>j</m:t>
              </m:r>
            </m:sub>
          </m:sSub>
          <m:r>
            <m:rPr>
              <m:sty m:val="p"/>
            </m:rPr>
            <m:t>=</m:t>
          </m:r>
          <m:sSub>
            <m:e>
              <m:r>
                <m:t>r</m:t>
              </m:r>
            </m:e>
            <m:sub>
              <m:r>
                <m:t>j</m:t>
              </m:r>
            </m:sub>
          </m:sSub>
          <m:r>
            <m:rPr>
              <m:sty m:val="p"/>
            </m:rPr>
            <m:t>⋅</m:t>
          </m:r>
          <m:nary>
            <m:naryPr>
              <m:chr m:val="∑"/>
              <m:limLoc m:val="undOvr"/>
              <m:subHide m:val="off"/>
              <m:supHide m:val="off"/>
            </m:naryPr>
            <m:sub>
              <m:r>
                <m:t>k</m:t>
              </m:r>
            </m:sub>
            <m:sup>
              <m:r>
                <m:t>O</m:t>
              </m:r>
              <m:r>
                <m:rPr>
                  <m:sty m:val="p"/>
                </m:rPr>
                <m:t>∈</m:t>
              </m:r>
              <m:r>
                <m:t>M</m:t>
              </m:r>
            </m:sup>
            <m:e>
              <m:sSub>
                <m:e>
                  <m:r>
                    <m:t>w</m:t>
                  </m:r>
                </m:e>
                <m:sub>
                  <m:r>
                    <m:t>i</m:t>
                  </m:r>
                  <m:r>
                    <m:t>k</m:t>
                  </m:r>
                </m:sub>
              </m:sSub>
            </m:e>
          </m:nary>
          <m:r>
            <m:rPr>
              <m:sty m:val="p"/>
            </m:rPr>
            <m:t>⋅</m:t>
          </m:r>
          <m:r>
            <m:t>R</m:t>
          </m:r>
          <m:r>
            <m:t>e</m:t>
          </m:r>
          <m:sSub>
            <m:e>
              <m:r>
                <m:t>l</m:t>
              </m:r>
            </m:e>
            <m:sub>
              <m:r>
                <m:t>j</m:t>
              </m:r>
              <m:r>
                <m:t>k</m:t>
              </m:r>
            </m:sub>
          </m:sSub>
          <m:r>
            <m:rPr>
              <m:sty m:val="p"/>
            </m:rPr>
            <m:t>⋅</m:t>
          </m:r>
          <m:sSub>
            <m:e>
              <m:r>
                <m:t>P</m:t>
              </m:r>
            </m:e>
            <m:sub>
              <m:r>
                <m:t>i</m:t>
              </m:r>
              <m:r>
                <m:t>j</m:t>
              </m:r>
              <m:r>
                <m:t>k</m:t>
              </m:r>
            </m:sub>
          </m:sSub>
        </m:oMath>
      </m:oMathPara>
    </w:p>
    <w:p>
      <w:pPr>
        <w:pStyle w:val="FirstParagraph"/>
      </w:pPr>
      <w:r>
        <w:t xml:space="preserve">Finally, for the purposes of task planning and scheduling, we may want to consider the cost of performing a task in addition to its scientific value. Therefore, we define a utility function that in addition to consider the cost of performing the task, with some weight to define the relative importance of science vs cost. For satellite constellations, this would typically represent the cost of the slewing maneuver needed to point at the location of the task. In that case, it is reasonable to use a very small (but non-zero)since energy can be regenerated</w:t>
      </w:r>
      <w:r>
        <w:t xml:space="preserve"> </w:t>
      </w:r>
      <w:r>
        <w:t xml:space="preserve">“</w:t>
      </w:r>
      <w:r>
        <w:t xml:space="preserve">for free</w:t>
      </w:r>
      <w:r>
        <w:t xml:space="preserve">”</w:t>
      </w:r>
      <w:r>
        <w:t xml:space="preserve"> </w:t>
      </w:r>
      <w:r>
        <w:t xml:space="preserve">with solar panels, but we still want to incentivize efficiency in the plan.</w:t>
      </w:r>
    </w:p>
    <w:p>
      <w:pPr>
        <w:pStyle w:val="BodyText"/>
      </w:pPr>
      <m:oMathPara>
        <m:oMathParaPr>
          <m:jc m:val="center"/>
        </m:oMathParaPr>
        <m:oMath>
          <m:sSub>
            <m:e>
              <m:r>
                <m:t>U</m:t>
              </m:r>
            </m:e>
            <m:sub>
              <m:r>
                <m:t>i</m:t>
              </m:r>
              <m:r>
                <m:t>j</m:t>
              </m:r>
            </m:sub>
          </m:sSub>
          <m:r>
            <m:rPr>
              <m:sty m:val="p"/>
            </m:rPr>
            <m:t>=</m:t>
          </m:r>
          <m:sSub>
            <m:e>
              <m:r>
                <m:t>V</m:t>
              </m:r>
            </m:e>
            <m:sub>
              <m:r>
                <m:t>i</m:t>
              </m:r>
              <m:r>
                <m:t>j</m:t>
              </m:r>
            </m:sub>
          </m:sSub>
          <m:r>
            <m:rPr>
              <m:sty m:val="p"/>
            </m:rPr>
            <m:t>−</m:t>
          </m:r>
          <m:r>
            <m:t>α</m:t>
          </m:r>
          <m:sSub>
            <m:e>
              <m:r>
                <m:t>E</m:t>
              </m:r>
            </m:e>
            <m:sub>
              <m:r>
                <m:t>i</m:t>
              </m:r>
              <m:r>
                <m:t>j</m:t>
              </m:r>
            </m:sub>
          </m:sSub>
        </m:oMath>
      </m:oMathPara>
    </w:p>
    <w:bookmarkEnd w:id="27"/>
    <w:bookmarkEnd w:id="28"/>
    <w:bookmarkStart w:id="29" w:name="definitions-summary"/>
    <w:p>
      <w:pPr>
        <w:pStyle w:val="Heading2"/>
      </w:pPr>
      <w:r>
        <w:t xml:space="preserve">Definitions Summary</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Expression</w:t>
            </w:r>
          </w:p>
        </w:tc>
        <w:tc>
          <w:tcPr/>
          <w:p>
            <w:pPr>
              <w:pStyle w:val="Compact"/>
              <w:jc w:val="left"/>
            </w:pPr>
            <w:r>
              <w:t xml:space="preserve">Definition</w:t>
            </w:r>
          </w:p>
        </w:tc>
      </w:tr>
      <w:tr>
        <w:tc>
          <w:tcPr/>
          <w:p>
            <w:pPr>
              <w:pStyle w:val="Compact"/>
              <w:jc w:val="left"/>
            </w:pPr>
            <m:oMath>
              <m:r>
                <m:t>M</m:t>
              </m:r>
              <m:r>
                <m:rPr>
                  <m:sty m:val="p"/>
                </m:rPr>
                <m:t>=</m:t>
              </m:r>
              <m:r>
                <m:rPr>
                  <m:sty m:val="p"/>
                </m:rPr>
                <m:t>{</m:t>
              </m:r>
              <m:sSub>
                <m:e>
                  <m:r>
                    <m:t>O</m:t>
                  </m:r>
                </m:e>
                <m:sub>
                  <m:r>
                    <m:t>1</m:t>
                  </m:r>
                </m:sub>
              </m:sSub>
              <m:r>
                <m:rPr>
                  <m:sty m:val="p"/>
                </m:rPr>
                <m:t>,</m:t>
              </m:r>
              <m:r>
                <m:rPr>
                  <m:nor/>
                  <m:sty m:val="p"/>
                </m:rPr>
                <m:t>...</m:t>
              </m:r>
              <m:r>
                <m:rPr>
                  <m:sty m:val="p"/>
                </m:rPr>
                <m:t>,</m:t>
              </m:r>
              <m:sSub>
                <m:e>
                  <m:r>
                    <m:t>O</m:t>
                  </m:r>
                </m:e>
                <m:sub>
                  <m:r>
                    <m:t>n</m:t>
                  </m:r>
                </m:sub>
              </m:sSub>
              <m:r>
                <m:rPr>
                  <m:sty m:val="p"/>
                </m:rPr>
                <m:t>}</m:t>
              </m:r>
            </m:oMath>
          </w:p>
        </w:tc>
        <w:tc>
          <w:tcPr/>
          <w:p>
            <w:pPr>
              <w:pStyle w:val="Compact"/>
              <w:jc w:val="left"/>
            </w:pPr>
            <w:r>
              <w:t xml:space="preserve">Mission</w:t>
            </w:r>
          </w:p>
        </w:tc>
      </w:tr>
      <w:tr>
        <w:tc>
          <w:tcPr/>
          <w:p>
            <w:pPr>
              <w:pStyle w:val="Compact"/>
              <w:jc w:val="left"/>
            </w:pPr>
            <m:oMath>
              <m:r>
                <m:t>O</m:t>
              </m:r>
              <m:r>
                <m:rPr>
                  <m:sty m:val="p"/>
                </m:rPr>
                <m:t>=</m:t>
              </m:r>
              <m:r>
                <m:rPr>
                  <m:sty m:val="p"/>
                </m:rPr>
                <m:t>⟨</m:t>
              </m:r>
              <m:r>
                <m:t>w</m:t>
              </m:r>
              <m:r>
                <m:rPr>
                  <m:sty m:val="p"/>
                </m:rPr>
                <m:t>,</m:t>
              </m:r>
              <m:r>
                <m:t>p</m:t>
              </m:r>
              <m:r>
                <m:t>a</m:t>
              </m:r>
              <m:r>
                <m:t>r</m:t>
              </m:r>
              <m:r>
                <m:t>a</m:t>
              </m:r>
              <m:r>
                <m:t>m</m:t>
              </m:r>
              <m:r>
                <m:rPr>
                  <m:sty m:val="p"/>
                </m:rPr>
                <m:t>,</m:t>
              </m:r>
              <m:r>
                <m:t>R</m:t>
              </m:r>
              <m:r>
                <m:rPr>
                  <m:sty m:val="p"/>
                </m:rPr>
                <m:t>⟩</m:t>
              </m:r>
            </m:oMath>
          </w:p>
        </w:tc>
        <w:tc>
          <w:tcPr/>
          <w:p>
            <w:pPr>
              <w:pStyle w:val="Compact"/>
              <w:jc w:val="left"/>
            </w:pPr>
            <w:r>
              <w:t xml:space="preserve">Objective</w:t>
            </w:r>
          </w:p>
        </w:tc>
      </w:tr>
      <w:tr>
        <w:tc>
          <w:tcPr/>
          <w:p>
            <w:pPr>
              <w:pStyle w:val="Compact"/>
              <w:jc w:val="left"/>
            </w:pPr>
            <m:oMath>
              <m:r>
                <m:t>w</m:t>
              </m:r>
            </m:oMath>
          </w:p>
        </w:tc>
        <w:tc>
          <w:tcPr/>
          <w:p>
            <w:pPr>
              <w:pStyle w:val="Compact"/>
              <w:jc w:val="left"/>
            </w:pPr>
            <w:r>
              <w:t xml:space="preserve">Relative objective weight</w:t>
            </w:r>
          </w:p>
        </w:tc>
      </w:tr>
      <w:tr>
        <w:tc>
          <w:tcPr/>
          <w:p>
            <w:pPr>
              <w:pStyle w:val="Compact"/>
              <w:jc w:val="left"/>
            </w:pPr>
            <m:oMath>
              <m:r>
                <m:t>p</m:t>
              </m:r>
              <m:r>
                <m:t>a</m:t>
              </m:r>
              <m:r>
                <m:t>r</m:t>
              </m:r>
              <m:r>
                <m:t>a</m:t>
              </m:r>
              <m:r>
                <m:t>m</m:t>
              </m:r>
            </m:oMath>
          </w:p>
        </w:tc>
        <w:tc>
          <w:tcPr/>
          <w:p>
            <w:pPr>
              <w:pStyle w:val="Compact"/>
              <w:jc w:val="left"/>
            </w:pPr>
            <w:r>
              <w:t xml:space="preserve">Primary geophisical parameter/data product</w:t>
            </w:r>
          </w:p>
        </w:tc>
      </w:tr>
      <w:tr>
        <w:tc>
          <w:tcPr/>
          <w:p>
            <w:pPr>
              <w:pStyle w:val="Compact"/>
              <w:jc w:val="left"/>
            </w:pPr>
            <m:oMath>
              <m:r>
                <m:t>R</m:t>
              </m:r>
              <m:r>
                <m:rPr>
                  <m:sty m:val="p"/>
                </m:rPr>
                <m:t>=</m:t>
              </m:r>
              <m:r>
                <m:rPr>
                  <m:sty m:val="p"/>
                </m:rPr>
                <m:t>{</m:t>
              </m:r>
              <m:r>
                <m:t>M</m:t>
              </m:r>
              <m:sSub>
                <m:e>
                  <m:r>
                    <m:t>R</m:t>
                  </m:r>
                </m:e>
                <m:sub>
                  <m:r>
                    <m:t>1</m:t>
                  </m:r>
                </m:sub>
              </m:sSub>
              <m:r>
                <m:rPr>
                  <m:sty m:val="p"/>
                </m:rPr>
                <m:t>,</m:t>
              </m:r>
              <m:r>
                <m:rPr>
                  <m:sty m:val="p"/>
                </m:rPr>
                <m:t>.</m:t>
              </m:r>
              <m:r>
                <m:rPr>
                  <m:sty m:val="p"/>
                </m:rPr>
                <m:t>.</m:t>
              </m:r>
              <m:r>
                <m:rPr>
                  <m:sty m:val="p"/>
                </m:rPr>
                <m:t>.</m:t>
              </m:r>
              <m:r>
                <m:rPr>
                  <m:sty m:val="p"/>
                </m:rPr>
                <m:t>,</m:t>
              </m:r>
              <m:r>
                <m:t>M</m:t>
              </m:r>
              <m:sSub>
                <m:e>
                  <m:r>
                    <m:t>R</m:t>
                  </m:r>
                </m:e>
                <m:sub>
                  <m:r>
                    <m:t>n</m:t>
                  </m:r>
                </m:sub>
              </m:sSub>
              <m:r>
                <m:rPr>
                  <m:sty m:val="p"/>
                </m:rPr>
                <m:t>}</m:t>
              </m:r>
            </m:oMath>
          </w:p>
        </w:tc>
        <w:tc>
          <w:tcPr/>
          <w:p>
            <w:pPr>
              <w:pStyle w:val="Compact"/>
              <w:jc w:val="left"/>
            </w:pPr>
            <w:r>
              <w:t xml:space="preserve">Objective Requirements</w:t>
            </w:r>
          </w:p>
        </w:tc>
      </w:tr>
      <w:tr>
        <w:tc>
          <w:tcPr/>
          <w:p>
            <w:pPr>
              <w:pStyle w:val="Compact"/>
              <w:jc w:val="left"/>
            </w:pPr>
            <m:oMath>
              <m:r>
                <m:t>M</m:t>
              </m:r>
              <m:r>
                <m:t>R</m:t>
              </m:r>
              <m:r>
                <m:rPr>
                  <m:sty m:val="p"/>
                </m:rPr>
                <m:t>=</m:t>
              </m:r>
              <m:r>
                <m:rPr>
                  <m:sty m:val="p"/>
                </m:rPr>
                <m:t>⟨</m:t>
              </m:r>
              <m:r>
                <m:t>A</m:t>
              </m:r>
              <m:r>
                <m:t>t</m:t>
              </m:r>
              <m:r>
                <m:rPr>
                  <m:sty m:val="p"/>
                </m:rPr>
                <m:t>,</m:t>
              </m:r>
              <m:r>
                <m:t>T</m:t>
              </m:r>
              <m:r>
                <m:t>h</m:t>
              </m:r>
              <m:r>
                <m:rPr>
                  <m:sty m:val="p"/>
                </m:rPr>
                <m:t>,</m:t>
              </m:r>
              <m:r>
                <m:t>S</m:t>
              </m:r>
              <m:r>
                <m:t>c</m:t>
              </m:r>
              <m:r>
                <m:rPr>
                  <m:sty m:val="p"/>
                </m:rPr>
                <m:t>⟩</m:t>
              </m:r>
            </m:oMath>
          </w:p>
        </w:tc>
        <w:tc>
          <w:tcPr/>
          <w:p>
            <w:pPr>
              <w:pStyle w:val="Compact"/>
              <w:jc w:val="left"/>
            </w:pPr>
            <w:r>
              <w:t xml:space="preserve">Measurement Requirement</w:t>
            </w:r>
          </w:p>
        </w:tc>
      </w:tr>
      <w:tr>
        <w:tc>
          <w:tcPr/>
          <w:p>
            <w:pPr>
              <w:pStyle w:val="Compact"/>
              <w:jc w:val="left"/>
            </w:pPr>
            <m:oMath>
              <m:r>
                <m:t>A</m:t>
              </m:r>
              <m:r>
                <m:t>t</m:t>
              </m:r>
            </m:oMath>
          </w:p>
        </w:tc>
        <w:tc>
          <w:tcPr/>
          <w:p>
            <w:pPr>
              <w:pStyle w:val="Compact"/>
              <w:jc w:val="left"/>
            </w:pPr>
            <w:r>
              <w:t xml:space="preserve">Attribute of the data product (e.g., horizontal spatial resolution)</w:t>
            </w:r>
          </w:p>
        </w:tc>
      </w:tr>
      <w:tr>
        <w:tc>
          <w:tcPr/>
          <w:p>
            <w:pPr>
              <w:pStyle w:val="Compact"/>
              <w:jc w:val="left"/>
            </w:pPr>
            <m:oMath>
              <m:r>
                <m:t>x</m:t>
              </m:r>
            </m:oMath>
          </w:p>
        </w:tc>
        <w:tc>
          <w:tcPr/>
          <w:p>
            <w:pPr>
              <w:pStyle w:val="Compact"/>
              <w:jc w:val="left"/>
            </w:pPr>
            <w:r>
              <w:t xml:space="preserve">Performance attribute</w:t>
            </w:r>
          </w:p>
        </w:tc>
      </w:tr>
      <w:tr>
        <w:tc>
          <w:tcPr/>
          <w:p>
            <w:pPr>
              <w:pStyle w:val="Compact"/>
              <w:jc w:val="left"/>
            </w:pPr>
            <m:oMath>
              <m:r>
                <m:t>p</m:t>
              </m:r>
              <m:d>
                <m:dPr>
                  <m:begChr m:val="("/>
                  <m:endChr m:val=")"/>
                  <m:sepChr m:val=""/>
                  <m:grow/>
                </m:dPr>
                <m:e>
                  <m:r>
                    <m:t>x</m:t>
                  </m:r>
                </m:e>
              </m:d>
              <m:r>
                <m:rPr>
                  <m:sty m:val="p"/>
                </m:rPr>
                <m:t>:</m:t>
              </m:r>
              <m:r>
                <m:t>X</m:t>
              </m:r>
              <m:r>
                <m:rPr>
                  <m:sty m:val="p"/>
                </m:rPr>
                <m:t>→</m:t>
              </m:r>
              <m:d>
                <m:dPr>
                  <m:begChr m:val="["/>
                  <m:endChr m:val="]"/>
                  <m:sepChr m:val=""/>
                  <m:grow/>
                </m:dPr>
                <m:e>
                  <m:r>
                    <m:t>0</m:t>
                  </m:r>
                  <m:r>
                    <m:rPr>
                      <m:sty m:val="p"/>
                    </m:rPr>
                    <m:t>,</m:t>
                  </m:r>
                  <m:r>
                    <m:t>1</m:t>
                  </m:r>
                </m:e>
              </m:d>
            </m:oMath>
          </w:p>
        </w:tc>
        <w:tc>
          <w:tcPr/>
          <w:p>
            <w:pPr>
              <w:pStyle w:val="Compact"/>
              <w:jc w:val="left"/>
            </w:pPr>
            <w:r>
              <w:t xml:space="preserve">Attribute preference function (maps performance attribute</w:t>
            </w:r>
            <w:r>
              <w:t xml:space="preserve"> </w:t>
            </w:r>
            <m:oMath>
              <m:r>
                <m:t>x</m:t>
              </m:r>
            </m:oMath>
            <w:r>
              <w:t xml:space="preserve"> </w:t>
            </w:r>
            <w:r>
              <w:t xml:space="preserve">to requirement satisfaction value between</w:t>
            </w:r>
            <w:r>
              <w:t xml:space="preserve"> </w:t>
            </w:r>
            <m:oMath>
              <m:d>
                <m:dPr>
                  <m:begChr m:val="["/>
                  <m:endChr m:val="]"/>
                  <m:sepChr m:val=""/>
                  <m:grow/>
                </m:dPr>
                <m:e>
                  <m:r>
                    <m:t>0</m:t>
                  </m:r>
                  <m:r>
                    <m:rPr>
                      <m:sty m:val="p"/>
                    </m:rPr>
                    <m:t>,</m:t>
                  </m:r>
                  <m:r>
                    <m:t>1</m:t>
                  </m:r>
                </m:e>
              </m:d>
            </m:oMath>
            <w:r>
              <w:t xml:space="preserve">)</w:t>
            </w:r>
          </w:p>
        </w:tc>
      </w:tr>
      <w:tr>
        <w:tc>
          <w:tcPr/>
          <w:p>
            <w:pPr>
              <w:pStyle w:val="Compact"/>
              <w:jc w:val="left"/>
            </w:pPr>
            <m:oMath>
              <m:r>
                <m:t>T</m:t>
              </m:r>
              <m:r>
                <m:t>h</m:t>
              </m:r>
            </m:oMath>
          </w:p>
        </w:tc>
        <w:tc>
          <w:tcPr/>
          <w:p>
            <w:pPr>
              <w:pStyle w:val="Compact"/>
              <w:jc w:val="left"/>
            </w:pPr>
            <w:r>
              <w:t xml:space="preserve">Requirement satisfaction threshold values</w:t>
            </w:r>
          </w:p>
        </w:tc>
      </w:tr>
      <w:tr>
        <w:tc>
          <w:tcPr/>
          <w:p>
            <w:pPr>
              <w:pStyle w:val="Compact"/>
              <w:jc w:val="left"/>
            </w:pPr>
            <m:oMath>
              <m:r>
                <m:t>S</m:t>
              </m:r>
              <m:r>
                <m:t>c</m:t>
              </m:r>
            </m:oMath>
          </w:p>
        </w:tc>
        <w:tc>
          <w:tcPr/>
          <w:p>
            <w:pPr>
              <w:pStyle w:val="Compact"/>
              <w:jc w:val="left"/>
            </w:pPr>
            <w:r>
              <w:t xml:space="preserve">Requirement satisfaction score values</w:t>
            </w:r>
          </w:p>
        </w:tc>
      </w:tr>
      <w:tr>
        <w:tc>
          <w:tcPr/>
          <w:p>
            <w:pPr>
              <w:pStyle w:val="Compact"/>
              <w:jc w:val="left"/>
            </w:pPr>
            <m:oMath>
              <m:r>
                <m:t>E</m:t>
              </m:r>
              <m:r>
                <m:rPr>
                  <m:sty m:val="p"/>
                </m:rPr>
                <m:t>=</m:t>
              </m:r>
              <m:r>
                <m:rPr>
                  <m:sty m:val="p"/>
                </m:rPr>
                <m:t>⟨</m:t>
              </m:r>
              <m:r>
                <m:t>e</m:t>
              </m:r>
              <m:r>
                <m:t>v</m:t>
              </m:r>
              <m:r>
                <m:t>e</m:t>
              </m:r>
              <m:r>
                <m:t>n</m:t>
              </m:r>
              <m:r>
                <m:t>t</m:t>
              </m:r>
              <m:r>
                <m:t>T</m:t>
              </m:r>
              <m:r>
                <m:t>y</m:t>
              </m:r>
              <m:r>
                <m:t>p</m:t>
              </m:r>
              <m:r>
                <m:t>e</m:t>
              </m:r>
              <m:r>
                <m:rPr>
                  <m:sty m:val="p"/>
                </m:rPr>
                <m:t>,</m:t>
              </m:r>
              <m:r>
                <m:t>l</m:t>
              </m:r>
              <m:r>
                <m:t>o</m:t>
              </m:r>
              <m:r>
                <m:t>c</m:t>
              </m:r>
              <m:r>
                <m:rPr>
                  <m:sty m:val="p"/>
                </m:rPr>
                <m:t>,</m:t>
              </m:r>
              <m:sSub>
                <m:e>
                  <m:r>
                    <m:t>t</m:t>
                  </m:r>
                </m:e>
                <m:sub>
                  <m:r>
                    <m:t>d</m:t>
                  </m:r>
                  <m:r>
                    <m:t>e</m:t>
                  </m:r>
                  <m:r>
                    <m:t>t</m:t>
                  </m:r>
                  <m:r>
                    <m:t>e</m:t>
                  </m:r>
                  <m:r>
                    <m:t>c</m:t>
                  </m:r>
                  <m:r>
                    <m:t>t</m:t>
                  </m:r>
                </m:sub>
              </m:sSub>
              <m:r>
                <m:rPr>
                  <m:sty m:val="p"/>
                </m:rPr>
                <m:t>,</m:t>
              </m:r>
              <m:d>
                <m:dPr>
                  <m:begChr m:val="["/>
                  <m:endChr m:val="]"/>
                  <m:sepChr m:val=""/>
                  <m:grow/>
                </m:dPr>
                <m:e>
                  <m:sSub>
                    <m:e>
                      <m:r>
                        <m:t>d</m:t>
                      </m:r>
                    </m:e>
                    <m:sub>
                      <m:r>
                        <m:t>e</m:t>
                      </m:r>
                      <m:r>
                        <m:t>x</m:t>
                      </m:r>
                      <m:r>
                        <m:t>p</m:t>
                      </m:r>
                    </m:sub>
                  </m:sSub>
                  <m:r>
                    <m:rPr>
                      <m:sty m:val="p"/>
                    </m:rPr>
                    <m:t>,</m:t>
                  </m:r>
                  <m:r>
                    <m:t>S</m:t>
                  </m:r>
                </m:e>
              </m:d>
              <m:r>
                <m:rPr>
                  <m:sty m:val="p"/>
                </m:rPr>
                <m:t>⟩</m:t>
              </m:r>
            </m:oMath>
          </w:p>
        </w:tc>
        <w:tc>
          <w:tcPr/>
          <w:p>
            <w:pPr>
              <w:pStyle w:val="Compact"/>
              <w:jc w:val="left"/>
            </w:pPr>
            <w:r>
              <w:t xml:space="preserve">Event</w:t>
            </w:r>
          </w:p>
        </w:tc>
      </w:tr>
      <w:tr>
        <w:tc>
          <w:tcPr/>
          <w:p>
            <w:pPr>
              <w:pStyle w:val="Compact"/>
              <w:jc w:val="left"/>
            </w:pPr>
            <m:oMath>
              <m:sSub>
                <m:e>
                  <m:r>
                    <m:t>t</m:t>
                  </m:r>
                </m:e>
                <m:sub>
                  <m:r>
                    <m:t>d</m:t>
                  </m:r>
                  <m:r>
                    <m:t>e</m:t>
                  </m:r>
                  <m:r>
                    <m:t>t</m:t>
                  </m:r>
                  <m:r>
                    <m:t>e</m:t>
                  </m:r>
                  <m:r>
                    <m:t>c</m:t>
                  </m:r>
                  <m:r>
                    <m:t>t</m:t>
                  </m:r>
                </m:sub>
              </m:sSub>
            </m:oMath>
          </w:p>
        </w:tc>
        <w:tc>
          <w:tcPr/>
          <w:p>
            <w:pPr>
              <w:pStyle w:val="Compact"/>
              <w:jc w:val="left"/>
            </w:pPr>
            <w:r>
              <w:t xml:space="preserve">Event detection time</w:t>
            </w:r>
          </w:p>
        </w:tc>
      </w:tr>
      <w:tr>
        <w:tc>
          <w:tcPr/>
          <w:p>
            <w:pPr>
              <w:pStyle w:val="Compact"/>
              <w:jc w:val="left"/>
            </w:pPr>
            <m:oMath>
              <m:sSub>
                <m:e>
                  <m:r>
                    <m:t>d</m:t>
                  </m:r>
                </m:e>
                <m:sub>
                  <m:r>
                    <m:t>e</m:t>
                  </m:r>
                  <m:r>
                    <m:t>x</m:t>
                  </m:r>
                  <m:r>
                    <m:t>p</m:t>
                  </m:r>
                </m:sub>
              </m:sSub>
            </m:oMath>
          </w:p>
        </w:tc>
        <w:tc>
          <w:tcPr/>
          <w:p>
            <w:pPr>
              <w:pStyle w:val="Compact"/>
              <w:jc w:val="left"/>
            </w:pPr>
            <w:r>
              <w:t xml:space="preserve">Expected event duration</w:t>
            </w:r>
          </w:p>
        </w:tc>
      </w:tr>
      <w:tr>
        <w:tc>
          <w:tcPr/>
          <w:p>
            <w:pPr>
              <w:pStyle w:val="Compact"/>
              <w:jc w:val="left"/>
            </w:pPr>
            <m:oMath>
              <m:r>
                <m:t>S</m:t>
              </m:r>
            </m:oMath>
          </w:p>
        </w:tc>
        <w:tc>
          <w:tcPr/>
          <w:p>
            <w:pPr>
              <w:pStyle w:val="Compact"/>
              <w:jc w:val="left"/>
            </w:pPr>
            <w:r>
              <w:t xml:space="preserve">Event severity</w:t>
            </w:r>
          </w:p>
        </w:tc>
      </w:tr>
      <w:tr>
        <w:tc>
          <w:tcPr/>
          <w:p>
            <w:pPr>
              <w:pStyle w:val="Compact"/>
              <w:jc w:val="left"/>
            </w:pPr>
            <m:oMath>
              <m:sSub>
                <m:e>
                  <m:r>
                    <m:t>τ</m:t>
                  </m:r>
                </m:e>
                <m:sub>
                  <m:r>
                    <m:t>d</m:t>
                  </m:r>
                  <m:r>
                    <m:t>e</m:t>
                  </m:r>
                  <m:r>
                    <m:t>f</m:t>
                  </m:r>
                  <m:r>
                    <m:t>a</m:t>
                  </m:r>
                  <m:r>
                    <m:t>u</m:t>
                  </m:r>
                  <m:r>
                    <m:t>l</m:t>
                  </m:r>
                  <m:r>
                    <m:t>t</m:t>
                  </m:r>
                </m:sub>
              </m:sSub>
              <m:r>
                <m:rPr>
                  <m:sty m:val="p"/>
                </m:rPr>
                <m:t>=</m:t>
              </m:r>
              <m:r>
                <m:rPr>
                  <m:sty m:val="p"/>
                </m:rPr>
                <m:t>⟨</m:t>
              </m:r>
              <m:r>
                <m:t>p</m:t>
              </m:r>
              <m:r>
                <m:t>a</m:t>
              </m:r>
              <m:r>
                <m:t>r</m:t>
              </m:r>
              <m:r>
                <m:t>a</m:t>
              </m:r>
              <m:r>
                <m:t>m</m:t>
              </m:r>
              <m:r>
                <m:rPr>
                  <m:sty m:val="p"/>
                </m:rPr>
                <m:t>,</m:t>
              </m:r>
              <m:r>
                <m:t>l</m:t>
              </m:r>
              <m:r>
                <m:t>o</m:t>
              </m:r>
              <m:r>
                <m:t>c</m:t>
              </m:r>
              <m:r>
                <m:rPr>
                  <m:sty m:val="p"/>
                </m:rPr>
                <m:t>,</m:t>
              </m:r>
              <m:r>
                <m:t>t</m:t>
              </m:r>
              <m:r>
                <m:t>i</m:t>
              </m:r>
              <m:r>
                <m:t>m</m:t>
              </m:r>
              <m:r>
                <m:t>e</m:t>
              </m:r>
              <m:r>
                <m:rPr>
                  <m:sty m:val="p"/>
                </m:rPr>
                <m:t>,</m:t>
              </m:r>
              <m:r>
                <m:t>r</m:t>
              </m:r>
              <m:r>
                <m:rPr>
                  <m:sty m:val="p"/>
                </m:rPr>
                <m:t>,</m:t>
              </m:r>
              <m:sSub>
                <m:e>
                  <m:r>
                    <m:t>O</m:t>
                  </m:r>
                </m:e>
                <m:sub>
                  <m:r>
                    <m:t>r</m:t>
                  </m:r>
                  <m:r>
                    <m:t>e</m:t>
                  </m:r>
                  <m:r>
                    <m:t>f</m:t>
                  </m:r>
                </m:sub>
              </m:sSub>
              <m:r>
                <m:rPr>
                  <m:sty m:val="p"/>
                </m:rPr>
                <m:t>⟩</m:t>
              </m:r>
            </m:oMath>
          </w:p>
        </w:tc>
        <w:tc>
          <w:tcPr/>
          <w:p>
            <w:pPr>
              <w:pStyle w:val="Compact"/>
              <w:jc w:val="left"/>
            </w:pPr>
            <w:r>
              <w:t xml:space="preserve">Default observation task</w:t>
            </w:r>
          </w:p>
        </w:tc>
      </w:tr>
      <w:tr>
        <w:tc>
          <w:tcPr/>
          <w:p>
            <w:pPr>
              <w:pStyle w:val="Compact"/>
              <w:jc w:val="left"/>
            </w:pPr>
            <m:oMath>
              <m:sSub>
                <m:e>
                  <m:r>
                    <m:t>τ</m:t>
                  </m:r>
                </m:e>
                <m:sub>
                  <m:r>
                    <m:t>e</m:t>
                  </m:r>
                  <m:r>
                    <m:t>v</m:t>
                  </m:r>
                  <m:r>
                    <m:t>e</m:t>
                  </m:r>
                  <m:r>
                    <m:t>n</m:t>
                  </m:r>
                  <m:r>
                    <m:t>t</m:t>
                  </m:r>
                </m:sub>
              </m:sSub>
              <m:r>
                <m:rPr>
                  <m:sty m:val="p"/>
                </m:rPr>
                <m:t>=</m:t>
              </m:r>
              <m:r>
                <m:rPr>
                  <m:sty m:val="p"/>
                </m:rPr>
                <m:t>⟨</m:t>
              </m:r>
              <m:r>
                <m:t>p</m:t>
              </m:r>
              <m:r>
                <m:t>a</m:t>
              </m:r>
              <m:r>
                <m:t>r</m:t>
              </m:r>
              <m:r>
                <m:t>a</m:t>
              </m:r>
              <m:r>
                <m:t>m</m:t>
              </m:r>
              <m:r>
                <m:rPr>
                  <m:sty m:val="p"/>
                </m:rPr>
                <m:t>,</m:t>
              </m:r>
              <m:r>
                <m:t>l</m:t>
              </m:r>
              <m:r>
                <m:t>o</m:t>
              </m:r>
              <m:r>
                <m:t>c</m:t>
              </m:r>
              <m:r>
                <m:rPr>
                  <m:sty m:val="p"/>
                </m:rPr>
                <m:t>,</m:t>
              </m:r>
              <m:r>
                <m:t>t</m:t>
              </m:r>
              <m:r>
                <m:t>i</m:t>
              </m:r>
              <m:r>
                <m:t>m</m:t>
              </m:r>
              <m:r>
                <m:t>e</m:t>
              </m:r>
              <m:r>
                <m:rPr>
                  <m:sty m:val="p"/>
                </m:rPr>
                <m:t>,</m:t>
              </m:r>
              <m:r>
                <m:t>r</m:t>
              </m:r>
              <m:r>
                <m:rPr>
                  <m:sty m:val="p"/>
                </m:rPr>
                <m:t>,</m:t>
              </m:r>
              <m:d>
                <m:dPr>
                  <m:begChr m:val="["/>
                  <m:endChr m:val="]"/>
                  <m:sepChr m:val=""/>
                  <m:grow/>
                </m:dPr>
                <m:e>
                  <m:sSub>
                    <m:e>
                      <m:r>
                        <m:t>O</m:t>
                      </m:r>
                    </m:e>
                    <m:sub>
                      <m:r>
                        <m:t>r</m:t>
                      </m:r>
                      <m:r>
                        <m:t>e</m:t>
                      </m:r>
                      <m:r>
                        <m:t>f</m:t>
                      </m:r>
                    </m:sub>
                  </m:sSub>
                  <m:r>
                    <m:rPr>
                      <m:sty m:val="p"/>
                    </m:rPr>
                    <m:t>,</m:t>
                  </m:r>
                  <m:r>
                    <m:t>E</m:t>
                  </m:r>
                </m:e>
              </m:d>
              <m:r>
                <m:rPr>
                  <m:sty m:val="p"/>
                </m:rPr>
                <m:t>⟩</m:t>
              </m:r>
            </m:oMath>
          </w:p>
        </w:tc>
        <w:tc>
          <w:tcPr/>
          <w:p>
            <w:pPr>
              <w:pStyle w:val="Compact"/>
              <w:jc w:val="left"/>
            </w:pPr>
            <w:r>
              <w:t xml:space="preserve">Event-driven observation task</w:t>
            </w:r>
          </w:p>
        </w:tc>
      </w:tr>
      <w:tr>
        <w:tc>
          <w:tcPr/>
          <w:p>
            <w:pPr>
              <w:pStyle w:val="Compact"/>
              <w:jc w:val="left"/>
            </w:pPr>
            <m:oMath>
              <m:r>
                <m:t>l</m:t>
              </m:r>
              <m:r>
                <m:t>o</m:t>
              </m:r>
              <m:r>
                <m:t>c</m:t>
              </m:r>
            </m:oMath>
          </w:p>
        </w:tc>
        <w:tc>
          <w:tcPr/>
          <w:p>
            <w:pPr>
              <w:pStyle w:val="Compact"/>
              <w:jc w:val="left"/>
            </w:pPr>
            <w:r>
              <w:t xml:space="preserve">Desired observation location</w:t>
            </w:r>
          </w:p>
        </w:tc>
      </w:tr>
      <w:tr>
        <w:tc>
          <w:tcPr/>
          <w:p>
            <w:pPr>
              <w:pStyle w:val="Compact"/>
              <w:jc w:val="left"/>
            </w:pPr>
            <m:oMath>
              <m:r>
                <m:t>t</m:t>
              </m:r>
              <m:r>
                <m:t>i</m:t>
              </m:r>
              <m:r>
                <m:t>m</m:t>
              </m:r>
              <m:r>
                <m:t>e</m:t>
              </m:r>
            </m:oMath>
          </w:p>
        </w:tc>
        <w:tc>
          <w:tcPr/>
          <w:p>
            <w:pPr>
              <w:pStyle w:val="Compact"/>
              <w:jc w:val="left"/>
            </w:pPr>
            <w:r>
              <w:t xml:space="preserve">Task availability time or interval</w:t>
            </w:r>
          </w:p>
        </w:tc>
      </w:tr>
      <w:tr>
        <w:tc>
          <w:tcPr/>
          <w:p>
            <w:pPr>
              <w:pStyle w:val="Compact"/>
              <w:jc w:val="left"/>
            </w:pPr>
            <m:oMath>
              <m:r>
                <m:t>r</m:t>
              </m:r>
            </m:oMath>
          </w:p>
        </w:tc>
        <w:tc>
          <w:tcPr/>
          <w:p>
            <w:pPr>
              <w:pStyle w:val="Compact"/>
              <w:jc w:val="left"/>
            </w:pPr>
            <w:r>
              <w:t xml:space="preserve">Task priority (or reward)</w:t>
            </w:r>
          </w:p>
        </w:tc>
      </w:tr>
      <w:tr>
        <w:tc>
          <w:tcPr/>
          <w:p>
            <w:pPr>
              <w:pStyle w:val="Compact"/>
              <w:jc w:val="left"/>
            </w:pPr>
            <m:oMath>
              <m:sSub>
                <m:e>
                  <m:r>
                    <m:t>O</m:t>
                  </m:r>
                </m:e>
                <m:sub>
                  <m:r>
                    <m:t>r</m:t>
                  </m:r>
                  <m:r>
                    <m:t>e</m:t>
                  </m:r>
                  <m:r>
                    <m:t>f</m:t>
                  </m:r>
                </m:sub>
              </m:sSub>
            </m:oMath>
          </w:p>
        </w:tc>
        <w:tc>
          <w:tcPr/>
          <w:p>
            <w:pPr>
              <w:pStyle w:val="Compact"/>
              <w:jc w:val="left"/>
            </w:pPr>
            <w:r>
              <w:t xml:space="preserve">Mission objective relevant to a task</w:t>
            </w:r>
          </w:p>
        </w:tc>
      </w:tr>
      <w:tr>
        <w:tc>
          <w:tcPr/>
          <w:p>
            <w:pPr>
              <w:pStyle w:val="Compact"/>
              <w:jc w:val="left"/>
            </w:pPr>
            <m:oMath>
              <m:r>
                <m:t>i</m:t>
              </m:r>
            </m:oMath>
          </w:p>
        </w:tc>
        <w:tc>
          <w:tcPr/>
          <w:p>
            <w:pPr>
              <w:pStyle w:val="Compact"/>
              <w:jc w:val="left"/>
            </w:pPr>
            <w:r>
              <w:t xml:space="preserve">Index for satellite</w:t>
            </w:r>
            <w:r>
              <w:t xml:space="preserve"> </w:t>
            </w:r>
            <m:oMath>
              <m:r>
                <m:t>i</m:t>
              </m:r>
            </m:oMath>
          </w:p>
        </w:tc>
      </w:tr>
      <w:tr>
        <w:tc>
          <w:tcPr/>
          <w:p>
            <w:pPr>
              <w:pStyle w:val="Compact"/>
              <w:jc w:val="left"/>
            </w:pPr>
            <m:oMath>
              <m:r>
                <m:t>j</m:t>
              </m:r>
            </m:oMath>
          </w:p>
        </w:tc>
        <w:tc>
          <w:tcPr/>
          <w:p>
            <w:pPr>
              <w:pStyle w:val="Compact"/>
              <w:jc w:val="left"/>
            </w:pPr>
            <w:r>
              <w:t xml:space="preserve">Index for task</w:t>
            </w:r>
            <w:r>
              <w:t xml:space="preserve"> </w:t>
            </w:r>
            <m:oMath>
              <m:r>
                <m:t>j</m:t>
              </m:r>
            </m:oMath>
          </w:p>
        </w:tc>
      </w:tr>
      <w:tr>
        <w:tc>
          <w:tcPr/>
          <w:p>
            <w:pPr>
              <w:pStyle w:val="Compact"/>
              <w:jc w:val="left"/>
            </w:pPr>
            <m:oMath>
              <m:r>
                <m:t>k</m:t>
              </m:r>
            </m:oMath>
          </w:p>
        </w:tc>
        <w:tc>
          <w:tcPr/>
          <w:p>
            <w:pPr>
              <w:pStyle w:val="Compact"/>
              <w:jc w:val="left"/>
            </w:pPr>
            <w:r>
              <w:t xml:space="preserve">Index for objective</w:t>
            </w:r>
            <w:r>
              <w:t xml:space="preserve"> </w:t>
            </w:r>
            <m:oMath>
              <m:r>
                <m:t>k</m:t>
              </m:r>
            </m:oMath>
          </w:p>
        </w:tc>
      </w:tr>
      <w:tr>
        <w:tc>
          <w:tcPr/>
          <w:p>
            <w:pPr>
              <w:pStyle w:val="Compact"/>
              <w:jc w:val="left"/>
            </w:pPr>
            <m:oMath>
              <m:r>
                <m:t>l</m:t>
              </m:r>
            </m:oMath>
          </w:p>
        </w:tc>
        <w:tc>
          <w:tcPr/>
          <w:p>
            <w:pPr>
              <w:pStyle w:val="Compact"/>
              <w:jc w:val="left"/>
            </w:pPr>
            <w:r>
              <w:t xml:space="preserve">Index for performance attribute</w:t>
            </w:r>
            <w:r>
              <w:t xml:space="preserve"> </w:t>
            </w:r>
            <m:oMath>
              <m:r>
                <m:t>l</m:t>
              </m:r>
            </m:oMath>
          </w:p>
        </w:tc>
      </w:tr>
      <w:tr>
        <w:tc>
          <w:tcPr/>
          <w:p>
            <w:pPr>
              <w:pStyle w:val="Compact"/>
              <w:jc w:val="left"/>
            </w:pPr>
            <m:oMath>
              <m:r>
                <m:t>R</m:t>
              </m:r>
              <m:r>
                <m:t>e</m:t>
              </m:r>
              <m:sSub>
                <m:e>
                  <m:r>
                    <m:t>l</m:t>
                  </m:r>
                </m:e>
                <m:sub>
                  <m:r>
                    <m:t>j</m:t>
                  </m:r>
                  <m:r>
                    <m:t>k</m:t>
                  </m:r>
                </m:sub>
              </m:sSub>
            </m:oMath>
          </w:p>
        </w:tc>
        <w:tc>
          <w:tcPr/>
          <w:p>
            <w:pPr>
              <w:pStyle w:val="Compact"/>
              <w:jc w:val="left"/>
            </w:pPr>
            <w:r>
              <w:t xml:space="preserve">Relevance of task</w:t>
            </w:r>
            <w:r>
              <w:t xml:space="preserve"> </w:t>
            </w:r>
            <m:oMath>
              <m:r>
                <m:t>j</m:t>
              </m:r>
            </m:oMath>
            <w:r>
              <w:t xml:space="preserve"> </w:t>
            </w:r>
            <w:r>
              <w:t xml:space="preserve">to objective</w:t>
            </w:r>
            <w:r>
              <w:t xml:space="preserve"> </w:t>
            </w:r>
            <m:oMath>
              <m:r>
                <m:t>k</m:t>
              </m:r>
            </m:oMath>
          </w:p>
        </w:tc>
      </w:tr>
      <w:tr>
        <w:tc>
          <w:tcPr/>
          <w:p>
            <w:pPr>
              <w:pStyle w:val="Compact"/>
              <w:jc w:val="left"/>
            </w:pPr>
            <m:oMath>
              <m:sSub>
                <m:e>
                  <m:r>
                    <m:t>P</m:t>
                  </m:r>
                </m:e>
                <m:sub>
                  <m:r>
                    <m:t>i</m:t>
                  </m:r>
                  <m:r>
                    <m:t>j</m:t>
                  </m:r>
                  <m:r>
                    <m:t>k</m:t>
                  </m:r>
                </m:sub>
              </m:sSub>
            </m:oMath>
          </w:p>
        </w:tc>
        <w:tc>
          <w:tcPr/>
          <w:p>
            <w:pPr>
              <w:pStyle w:val="Compact"/>
              <w:jc w:val="left"/>
            </w:pPr>
            <w:r>
              <w:t xml:space="preserve">Performance of an observation by agent</w:t>
            </w:r>
            <w:r>
              <w:t xml:space="preserve"> </w:t>
            </w:r>
            <m:oMath>
              <m:r>
                <m:t>i</m:t>
              </m:r>
            </m:oMath>
            <w:r>
              <w:t xml:space="preserve"> </w:t>
            </w:r>
            <w:r>
              <w:t xml:space="preserve">of task</w:t>
            </w:r>
            <w:r>
              <w:t xml:space="preserve"> </w:t>
            </w:r>
            <m:oMath>
              <m:r>
                <m:t>k</m:t>
              </m:r>
            </m:oMath>
            <w:r>
              <w:t xml:space="preserve"> </w:t>
            </w:r>
            <w:r>
              <w:t xml:space="preserve">on objective</w:t>
            </w:r>
            <w:r>
              <w:t xml:space="preserve"> </w:t>
            </w:r>
            <m:oMath>
              <m:r>
                <m:t>k</m:t>
              </m:r>
            </m:oMath>
          </w:p>
        </w:tc>
      </w:tr>
      <w:tr>
        <w:tc>
          <w:tcPr/>
          <w:p>
            <w:pPr>
              <w:pStyle w:val="Compact"/>
              <w:jc w:val="left"/>
            </w:pPr>
            <m:oMath>
              <m:sSub>
                <m:e>
                  <m:r>
                    <m:t>V</m:t>
                  </m:r>
                </m:e>
                <m:sub>
                  <m:r>
                    <m:t>i</m:t>
                  </m:r>
                  <m:r>
                    <m:t>j</m:t>
                  </m:r>
                </m:sub>
              </m:sSub>
            </m:oMath>
          </w:p>
        </w:tc>
        <w:tc>
          <w:tcPr/>
          <w:p>
            <w:pPr>
              <w:pStyle w:val="Compact"/>
              <w:jc w:val="left"/>
            </w:pPr>
            <w:r>
              <w:t xml:space="preserve">Value of agent</w:t>
            </w:r>
            <w:r>
              <w:t xml:space="preserve"> </w:t>
            </w:r>
            <m:oMath>
              <m:r>
                <m:t>i</m:t>
              </m:r>
            </m:oMath>
            <w:r>
              <w:t xml:space="preserve"> </w:t>
            </w:r>
            <w:r>
              <w:t xml:space="preserve">performing task</w:t>
            </w:r>
            <w:r>
              <w:t xml:space="preserve"> </w:t>
            </w:r>
            <m:oMath>
              <m:r>
                <m:t>j</m:t>
              </m:r>
            </m:oMath>
          </w:p>
        </w:tc>
      </w:tr>
      <w:tr>
        <w:tc>
          <w:tcPr/>
          <w:p>
            <w:pPr>
              <w:pStyle w:val="Compact"/>
              <w:jc w:val="left"/>
            </w:pPr>
            <m:oMath>
              <m:sSub>
                <m:e>
                  <m:r>
                    <m:t>U</m:t>
                  </m:r>
                </m:e>
                <m:sub>
                  <m:r>
                    <m:t>i</m:t>
                  </m:r>
                  <m:r>
                    <m:t>j</m:t>
                  </m:r>
                </m:sub>
              </m:sSub>
            </m:oMath>
          </w:p>
        </w:tc>
        <w:tc>
          <w:tcPr/>
          <w:p>
            <w:pPr>
              <w:pStyle w:val="Compact"/>
              <w:jc w:val="left"/>
            </w:pPr>
            <w:r>
              <w:t xml:space="preserve">Utility of agent</w:t>
            </w:r>
            <w:r>
              <w:t xml:space="preserve"> </w:t>
            </w:r>
            <m:oMath>
              <m:r>
                <m:t>i</m:t>
              </m:r>
            </m:oMath>
            <w:r>
              <w:t xml:space="preserve"> </w:t>
            </w:r>
            <w:r>
              <w:t xml:space="preserve">performing task</w:t>
            </w:r>
            <w:r>
              <w:t xml:space="preserve"> </w:t>
            </w:r>
            <m:oMath>
              <m:r>
                <m:t>j</m:t>
              </m:r>
            </m:oMath>
          </w:p>
        </w:tc>
      </w:tr>
      <w:tr>
        <w:tc>
          <w:tcPr/>
          <w:p>
            <w:pPr>
              <w:pStyle w:val="Compact"/>
              <w:jc w:val="left"/>
            </w:pPr>
            <m:oMath>
              <m:sSub>
                <m:e>
                  <m:r>
                    <m:t>E</m:t>
                  </m:r>
                </m:e>
                <m:sub>
                  <m:r>
                    <m:t>i</m:t>
                  </m:r>
                  <m:r>
                    <m:t>j</m:t>
                  </m:r>
                </m:sub>
              </m:sSub>
            </m:oMath>
          </w:p>
        </w:tc>
        <w:tc>
          <w:tcPr/>
          <w:p>
            <w:pPr>
              <w:pStyle w:val="Compact"/>
              <w:jc w:val="left"/>
            </w:pPr>
            <w:r>
              <w:t xml:space="preserve">Cost of agent</w:t>
            </w:r>
            <w:r>
              <w:t xml:space="preserve"> </w:t>
            </w:r>
            <m:oMath>
              <m:r>
                <m:t>i</m:t>
              </m:r>
            </m:oMath>
            <w:r>
              <w:t xml:space="preserve"> </w:t>
            </w:r>
            <w:r>
              <w:t xml:space="preserve">for performing task</w:t>
            </w:r>
            <w:r>
              <w:t xml:space="preserve"> </w:t>
            </w:r>
            <m:oMath>
              <m:r>
                <m:t>j</m:t>
              </m:r>
            </m:oMath>
          </w:p>
        </w:tc>
      </w:tr>
      <w:tr>
        <w:tc>
          <w:tcPr/>
          <w:p>
            <w:pPr>
              <w:pStyle w:val="Compact"/>
              <w:jc w:val="left"/>
            </w:pPr>
            <m:oMath>
              <m:r>
                <m:t>α</m:t>
              </m:r>
            </m:oMath>
          </w:p>
        </w:tc>
        <w:tc>
          <w:tcPr/>
          <w:p>
            <w:pPr>
              <w:pStyle w:val="Compact"/>
              <w:jc w:val="left"/>
            </w:pPr>
            <w:r>
              <w:t xml:space="preserve">Task cost normilizing parameter</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2025-08-07T19:42:36Z</dcterms:created>
  <dcterms:modified xsi:type="dcterms:W3CDTF">2025-08-07T19:42:36Z</dcterms:modified>
</cp:coreProperties>
</file>

<file path=docProps/custom.xml><?xml version="1.0" encoding="utf-8"?>
<Properties xmlns="http://schemas.openxmlformats.org/officeDocument/2006/custom-properties" xmlns:vt="http://schemas.openxmlformats.org/officeDocument/2006/docPropsVTypes"/>
</file>