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ABFD0" w14:textId="77777777" w:rsidR="00374CA9" w:rsidRDefault="00374CA9" w:rsidP="00F7759E">
      <w:pPr>
        <w:pStyle w:val="Ttulo1"/>
        <w:spacing w:line="276" w:lineRule="auto"/>
      </w:pPr>
      <w:r>
        <w:rPr>
          <w:noProof/>
          <w:lang w:val="es-ES"/>
        </w:rPr>
        <w:drawing>
          <wp:inline distT="0" distB="0" distL="0" distR="0" wp14:anchorId="11D3AE98" wp14:editId="14945723">
            <wp:extent cx="5396230" cy="7562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09-17 a les 10.38.40.png"/>
                    <pic:cNvPicPr/>
                  </pic:nvPicPr>
                  <pic:blipFill>
                    <a:blip r:embed="rId6">
                      <a:alphaModFix amt="6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A16E" w14:textId="6FDD700B" w:rsidR="00DB0099" w:rsidRDefault="00F7759E" w:rsidP="00F7759E">
      <w:pPr>
        <w:pStyle w:val="Ttulo1"/>
        <w:spacing w:line="276" w:lineRule="auto"/>
      </w:pPr>
      <w:r>
        <w:t>T</w:t>
      </w:r>
      <w:bookmarkStart w:id="0" w:name="_GoBack"/>
      <w:bookmarkEnd w:id="0"/>
      <w:r>
        <w:t>ropics To Do List</w:t>
      </w:r>
    </w:p>
    <w:p w14:paraId="56C7B1E8" w14:textId="77777777" w:rsidR="00F7759E" w:rsidRDefault="00F7759E" w:rsidP="00F7759E">
      <w:pPr>
        <w:spacing w:line="276" w:lineRule="auto"/>
      </w:pPr>
    </w:p>
    <w:p w14:paraId="4600ECEB" w14:textId="77777777" w:rsidR="00F7759E" w:rsidRDefault="00F7759E" w:rsidP="00F7759E">
      <w:pPr>
        <w:pStyle w:val="Prrafodelista"/>
        <w:numPr>
          <w:ilvl w:val="0"/>
          <w:numId w:val="1"/>
        </w:numPr>
        <w:spacing w:line="276" w:lineRule="auto"/>
      </w:pPr>
      <w:r>
        <w:t>Experiment with different coverage metrics</w:t>
      </w:r>
    </w:p>
    <w:p w14:paraId="2C8DD2D5" w14:textId="77777777" w:rsidR="00F7759E" w:rsidRDefault="00F7759E" w:rsidP="00F7759E">
      <w:pPr>
        <w:pStyle w:val="Prrafodelista"/>
        <w:numPr>
          <w:ilvl w:val="1"/>
          <w:numId w:val="1"/>
        </w:numPr>
        <w:spacing w:line="276" w:lineRule="auto"/>
      </w:pPr>
      <w:r>
        <w:t>Correlation analysis of metrics</w:t>
      </w:r>
    </w:p>
    <w:p w14:paraId="57DDF897" w14:textId="77777777" w:rsidR="00F7759E" w:rsidRDefault="00F7759E" w:rsidP="00F7759E">
      <w:pPr>
        <w:pStyle w:val="Prrafodelista"/>
        <w:numPr>
          <w:ilvl w:val="1"/>
          <w:numId w:val="1"/>
        </w:numPr>
        <w:spacing w:line="276" w:lineRule="auto"/>
      </w:pPr>
      <w:r>
        <w:t>Visualization of metrics</w:t>
      </w:r>
    </w:p>
    <w:p w14:paraId="79969012" w14:textId="77777777" w:rsidR="00F7759E" w:rsidRDefault="00F7759E" w:rsidP="00F7759E">
      <w:pPr>
        <w:pStyle w:val="Prrafodelista"/>
        <w:numPr>
          <w:ilvl w:val="0"/>
          <w:numId w:val="1"/>
        </w:numPr>
        <w:spacing w:line="276" w:lineRule="auto"/>
      </w:pPr>
      <w:r>
        <w:t>Sensitivity…</w:t>
      </w:r>
    </w:p>
    <w:p w14:paraId="2021ECDD" w14:textId="77777777" w:rsidR="00F7759E" w:rsidRDefault="00F7759E" w:rsidP="00F7759E">
      <w:pPr>
        <w:pStyle w:val="Prrafodelista"/>
        <w:numPr>
          <w:ilvl w:val="1"/>
          <w:numId w:val="1"/>
        </w:numPr>
        <w:spacing w:line="276" w:lineRule="auto"/>
      </w:pPr>
      <w:r>
        <w:t>to injection accuracy</w:t>
      </w:r>
    </w:p>
    <w:p w14:paraId="5088AA88" w14:textId="77777777" w:rsidR="00F7759E" w:rsidRDefault="00F7759E" w:rsidP="00F7759E">
      <w:pPr>
        <w:pStyle w:val="Prrafodelista"/>
        <w:numPr>
          <w:ilvl w:val="1"/>
          <w:numId w:val="1"/>
        </w:numPr>
        <w:spacing w:line="276" w:lineRule="auto"/>
      </w:pPr>
      <w:r>
        <w:t>to loss of launch vehicles or satellites</w:t>
      </w:r>
    </w:p>
    <w:p w14:paraId="260311DA" w14:textId="77777777" w:rsidR="00F7759E" w:rsidRDefault="00F7759E" w:rsidP="00F7759E">
      <w:pPr>
        <w:pStyle w:val="Prrafodelista"/>
        <w:numPr>
          <w:ilvl w:val="1"/>
          <w:numId w:val="1"/>
        </w:numPr>
        <w:spacing w:line="276" w:lineRule="auto"/>
      </w:pPr>
      <w:r>
        <w:t>to loss of channels/bands</w:t>
      </w:r>
    </w:p>
    <w:p w14:paraId="5ED0A7FE" w14:textId="77777777" w:rsidR="00F7759E" w:rsidRDefault="00F7759E" w:rsidP="00F7759E">
      <w:pPr>
        <w:pStyle w:val="Prrafodelista"/>
        <w:numPr>
          <w:ilvl w:val="1"/>
          <w:numId w:val="1"/>
        </w:numPr>
        <w:spacing w:line="276" w:lineRule="auto"/>
      </w:pPr>
      <w:r>
        <w:t>to launch date</w:t>
      </w:r>
      <w:r w:rsidR="00C62800">
        <w:t xml:space="preserve"> (delays)</w:t>
      </w:r>
    </w:p>
    <w:p w14:paraId="05C9A646" w14:textId="77777777" w:rsidR="00F7759E" w:rsidRDefault="00F7759E" w:rsidP="00F7759E">
      <w:pPr>
        <w:pStyle w:val="Prrafodelista"/>
        <w:numPr>
          <w:ilvl w:val="1"/>
          <w:numId w:val="1"/>
        </w:numPr>
        <w:spacing w:line="276" w:lineRule="auto"/>
      </w:pPr>
      <w:r>
        <w:t>to deployment strategy</w:t>
      </w:r>
    </w:p>
    <w:p w14:paraId="23FC8D98" w14:textId="77777777" w:rsidR="00F7759E" w:rsidRDefault="00F7759E" w:rsidP="00F7759E">
      <w:pPr>
        <w:pStyle w:val="Prrafodelista"/>
        <w:numPr>
          <w:ilvl w:val="0"/>
          <w:numId w:val="1"/>
        </w:numPr>
        <w:spacing w:line="276" w:lineRule="auto"/>
      </w:pPr>
      <w:r>
        <w:t>Phasing of satellites over time</w:t>
      </w:r>
    </w:p>
    <w:p w14:paraId="2AD0C29B" w14:textId="77777777" w:rsidR="00F7759E" w:rsidRDefault="00F7759E" w:rsidP="00F7759E">
      <w:pPr>
        <w:pStyle w:val="Prrafodelista"/>
        <w:numPr>
          <w:ilvl w:val="1"/>
          <w:numId w:val="1"/>
        </w:numPr>
        <w:spacing w:line="276" w:lineRule="auto"/>
      </w:pPr>
      <w:r>
        <w:t>Playing with solar panel configuration and/or attitude</w:t>
      </w:r>
    </w:p>
    <w:p w14:paraId="25C68B9A" w14:textId="77777777" w:rsidR="00F7759E" w:rsidRDefault="00F7759E" w:rsidP="00F7759E">
      <w:pPr>
        <w:pStyle w:val="Prrafodelista"/>
        <w:numPr>
          <w:ilvl w:val="0"/>
          <w:numId w:val="1"/>
        </w:numPr>
        <w:spacing w:line="276" w:lineRule="auto"/>
      </w:pPr>
      <w:r>
        <w:t>Strategy to minimize response time in event of tropical storm</w:t>
      </w:r>
      <w:r w:rsidR="00C62800">
        <w:t xml:space="preserve"> (Response time to target)</w:t>
      </w:r>
    </w:p>
    <w:p w14:paraId="4CE65DE0" w14:textId="77777777" w:rsidR="00F7759E" w:rsidRDefault="00C62800" w:rsidP="00F7759E">
      <w:pPr>
        <w:pStyle w:val="Prrafodelista"/>
        <w:numPr>
          <w:ilvl w:val="0"/>
          <w:numId w:val="1"/>
        </w:numPr>
        <w:spacing w:line="276" w:lineRule="auto"/>
      </w:pPr>
      <w:r>
        <w:t xml:space="preserve">Orbit perturbation over time (a, e, inc, </w:t>
      </w:r>
      <w:r>
        <w:rPr>
          <w:rFonts w:ascii="Cambria" w:hAnsi="Cambria"/>
        </w:rPr>
        <w:t>ν</w:t>
      </w:r>
      <w:r w:rsidR="00F7759E">
        <w:t>, RAAN)</w:t>
      </w:r>
    </w:p>
    <w:p w14:paraId="3CAC266E" w14:textId="77777777" w:rsidR="00F7759E" w:rsidRDefault="00F7759E" w:rsidP="00F7759E">
      <w:pPr>
        <w:pStyle w:val="Prrafodelista"/>
        <w:numPr>
          <w:ilvl w:val="0"/>
          <w:numId w:val="1"/>
        </w:numPr>
        <w:spacing w:line="276" w:lineRule="auto"/>
      </w:pPr>
      <w:r>
        <w:t>Deorbit strategies</w:t>
      </w:r>
    </w:p>
    <w:p w14:paraId="334B0B73" w14:textId="77777777" w:rsidR="00F7759E" w:rsidRDefault="00F7759E" w:rsidP="00F7759E">
      <w:pPr>
        <w:pStyle w:val="Prrafodelista"/>
        <w:numPr>
          <w:ilvl w:val="0"/>
          <w:numId w:val="1"/>
        </w:numPr>
        <w:spacing w:line="276" w:lineRule="auto"/>
      </w:pPr>
      <w:r>
        <w:t>Ground Station OPS (Link Budget, contact time)</w:t>
      </w:r>
    </w:p>
    <w:p w14:paraId="61030B2C" w14:textId="77777777" w:rsidR="00F7759E" w:rsidRDefault="00F7759E" w:rsidP="00F7759E">
      <w:pPr>
        <w:spacing w:line="276" w:lineRule="auto"/>
      </w:pPr>
    </w:p>
    <w:p w14:paraId="4CD0935D" w14:textId="77777777" w:rsidR="00F7759E" w:rsidRDefault="00F7759E" w:rsidP="00F7759E">
      <w:pPr>
        <w:pStyle w:val="Subttulo"/>
        <w:spacing w:line="276" w:lineRule="auto"/>
      </w:pPr>
      <w:r>
        <w:t>Other secondary goals…</w:t>
      </w:r>
    </w:p>
    <w:p w14:paraId="78B244B4" w14:textId="77777777" w:rsidR="00F7759E" w:rsidRDefault="00F7759E" w:rsidP="00F7759E">
      <w:pPr>
        <w:spacing w:line="276" w:lineRule="auto"/>
      </w:pPr>
    </w:p>
    <w:p w14:paraId="6A029923" w14:textId="77777777" w:rsidR="00F7759E" w:rsidRDefault="00F7759E" w:rsidP="00F7759E">
      <w:pPr>
        <w:pStyle w:val="Prrafodelista"/>
        <w:numPr>
          <w:ilvl w:val="0"/>
          <w:numId w:val="2"/>
        </w:numPr>
        <w:spacing w:line="276" w:lineRule="auto"/>
      </w:pPr>
      <w:r>
        <w:t>Trades between:</w:t>
      </w:r>
    </w:p>
    <w:p w14:paraId="00B9B55A" w14:textId="77777777" w:rsidR="00F7759E" w:rsidRDefault="00F7759E" w:rsidP="00F7759E">
      <w:pPr>
        <w:pStyle w:val="Prrafodelista"/>
        <w:numPr>
          <w:ilvl w:val="1"/>
          <w:numId w:val="2"/>
        </w:numPr>
        <w:spacing w:line="276" w:lineRule="auto"/>
      </w:pPr>
      <w:r>
        <w:t>Antennas (type, number)</w:t>
      </w:r>
    </w:p>
    <w:p w14:paraId="6F6EE4CE" w14:textId="77777777" w:rsidR="00F7759E" w:rsidRDefault="00F7759E" w:rsidP="00F7759E">
      <w:pPr>
        <w:pStyle w:val="Prrafodelista"/>
        <w:numPr>
          <w:ilvl w:val="1"/>
          <w:numId w:val="2"/>
        </w:numPr>
        <w:spacing w:line="276" w:lineRule="auto"/>
      </w:pPr>
      <w:r>
        <w:t>Crosslinks</w:t>
      </w:r>
    </w:p>
    <w:p w14:paraId="0C4CAC00" w14:textId="77777777" w:rsidR="00F7759E" w:rsidRDefault="00F7759E" w:rsidP="00F7759E">
      <w:pPr>
        <w:pStyle w:val="Prrafodelista"/>
        <w:numPr>
          <w:ilvl w:val="1"/>
          <w:numId w:val="2"/>
        </w:numPr>
        <w:spacing w:line="276" w:lineRule="auto"/>
      </w:pPr>
      <w:r>
        <w:t>Subsystem analysis (Power, Thermal)</w:t>
      </w:r>
    </w:p>
    <w:p w14:paraId="746F3013" w14:textId="77777777" w:rsidR="00F7759E" w:rsidRDefault="00F7759E" w:rsidP="00F7759E">
      <w:pPr>
        <w:pStyle w:val="Prrafodelista"/>
        <w:numPr>
          <w:ilvl w:val="0"/>
          <w:numId w:val="2"/>
        </w:numPr>
        <w:spacing w:line="276" w:lineRule="auto"/>
      </w:pPr>
      <w:r>
        <w:t>Science Valuation</w:t>
      </w:r>
    </w:p>
    <w:p w14:paraId="68942BF5" w14:textId="77777777" w:rsidR="00F7759E" w:rsidRDefault="00F7759E" w:rsidP="00F7759E">
      <w:pPr>
        <w:pStyle w:val="Prrafodelista"/>
        <w:numPr>
          <w:ilvl w:val="1"/>
          <w:numId w:val="2"/>
        </w:numPr>
        <w:spacing w:line="276" w:lineRule="auto"/>
      </w:pPr>
      <w:r>
        <w:t>Decadal survey</w:t>
      </w:r>
    </w:p>
    <w:p w14:paraId="176734F1" w14:textId="77777777" w:rsidR="00F7759E" w:rsidRPr="00F7759E" w:rsidRDefault="00F7759E" w:rsidP="00F7759E">
      <w:pPr>
        <w:pStyle w:val="Prrafodelista"/>
        <w:numPr>
          <w:ilvl w:val="1"/>
          <w:numId w:val="2"/>
        </w:numPr>
        <w:spacing w:line="276" w:lineRule="auto"/>
      </w:pPr>
      <w:r>
        <w:t>OSCAR</w:t>
      </w:r>
    </w:p>
    <w:sectPr w:rsidR="00F7759E" w:rsidRPr="00F7759E" w:rsidSect="003966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80397"/>
    <w:multiLevelType w:val="hybridMultilevel"/>
    <w:tmpl w:val="B8007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E1274"/>
    <w:multiLevelType w:val="hybridMultilevel"/>
    <w:tmpl w:val="510CA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9E"/>
    <w:rsid w:val="00374CA9"/>
    <w:rsid w:val="003966D9"/>
    <w:rsid w:val="00C62800"/>
    <w:rsid w:val="00DB0099"/>
    <w:rsid w:val="00F7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07B6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5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5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F7759E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77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7759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CA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C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5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5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F7759E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77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7759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CA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C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109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Garcia Buzzi</dc:creator>
  <cp:keywords/>
  <dc:description/>
  <cp:lastModifiedBy>Pau Garcia Buzzi</cp:lastModifiedBy>
  <cp:revision>3</cp:revision>
  <dcterms:created xsi:type="dcterms:W3CDTF">2016-09-17T14:12:00Z</dcterms:created>
  <dcterms:modified xsi:type="dcterms:W3CDTF">2016-09-17T14:40:00Z</dcterms:modified>
</cp:coreProperties>
</file>