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5.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6.xml" ContentType="application/vnd.openxmlformats-officedocument.wordprocessingml.header+xml"/>
  <Override PartName="/word/media/rId31.png" ContentType="image/png"/>
  <Override PartName="/word/media/rId35.png" ContentType="image/png"/>
  <Override PartName="/word/media/rId39.png" ContentType="image/png"/>
  <Override PartName="/word/media/rId46.png" ContentType="image/png"/>
  <Override PartName="/word/media/rId64.png" ContentType="image/png"/>
  <Override PartName="/word/media/rId60.png" ContentType="image/png"/>
  <Override PartName="/word/media/rId68.png" ContentType="image/png"/>
  <Override PartName="/word/media/rId53.png" ContentType="image/png"/>
  <Override PartName="/word/media/rId75.png" ContentType="image/png"/>
  <Override PartName="/word/media/image1.png" ContentType="image/png"/>
  <Override PartName="/word/media/image2.png" ContentType="image/png"/>
  <Override PartName="/word/media/image3.wmf" ContentType="image/x-wmf"/>
  <Override PartName="/word/media/image10.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Species-specific bias in national stem-bark allometry of the larches and its consequence British Columbia’s carbon accounting</w:t>
      </w:r>
    </w:p>
    <w:p>
      <w:pPr>
        <w:pStyle w:val="Subtitle"/>
      </w:pPr>
      <w:r>
        <w:t xml:space="preserve">A component-level accuracy assessment of destructive datasets and the vegetation resources inventory</w:t>
      </w:r>
    </w:p>
    <w:p>
      <w:pPr>
        <w:pStyle w:val="Author"/>
      </w:pPr>
      <w:r>
        <w:t xml:space="preserve">Murphy, S</w:t>
      </w:r>
    </w:p>
    <w:p>
      <w:pPr>
        <w:pStyle w:val="Date"/>
      </w:pPr>
      <w:r>
        <w:t xml:space="preserve">2026-07-27</w:t>
      </w:r>
    </w:p>
    <w:bookmarkStart w:id="20" w:name="abstract"/>
    <w:p>
      <w:pPr>
        <w:pStyle w:val="Heading2"/>
      </w:pPr>
      <w:r>
        <w:t xml:space="preserve">Abstract</w:t>
      </w:r>
    </w:p>
    <w:p>
      <w:pPr>
        <w:pStyle w:val="FirstParagraph"/>
      </w:pPr>
      <w:r>
        <w:t xml:space="preserve">Generalized national allometric equations give forest-carbon accounting consistent, transferable biomass estimates where local destructive equations are missing, at a known cost in accuracy for taxa and components under-represented in the calibration. Stem bark is such a component in the larches, whose two North American species differ sharply in bark investment. In a first stage we evaluated the stem-bark component of Canada’s national biomass coefficients against destructively measured bark mass for tamarack (</w:t>
      </w:r>
      <w:r>
        <w:rPr>
          <w:i/>
          <w:iCs/>
        </w:rPr>
        <w:t xml:space="preserve">Larix laricina</w:t>
      </w:r>
      <w:r>
        <w:t xml:space="preserve">, from the ENFOR programme, the calibration data, n = 439) and western larch (</w:t>
      </w:r>
      <w:r>
        <w:rPr>
          <w:i/>
          <w:iCs/>
        </w:rPr>
        <w:t xml:space="preserve">Larix occidentalis</w:t>
      </w:r>
      <w:r>
        <w:t xml:space="preserve">, from the LegacyTreeData repository, independent, n = 13), and fitted larch-specific equations. Western larch has no national coefficient, so its bark is taken from the generic conifer coefficient, which underestimated western-larch stem bark by 47 percent; a fitted western-larch equation reduced cross-validated relative error from 56 to 9 percent, with an R squared of 0.99. The same generic coefficient over-predicted tamarack bark by 19 percent and increasingly with size, while tamarack’s own coefficient was near unbiased. Western-larch stem bark is 18.9 percent of stem mass against 11.5 percent for tamarack, so the two larches depart in opposite directions and a species-specific western-larch coefficient is warranted whereas a genus-pooled one is not. Independent stem-taper measurements on trees sharing none of the bark-mass individuals and reaching 39.4 cm confirmed the divergence, bark occupying 24.4 percent of the stem cross-section in western larch against 13.3 percent in tamarack, a ratio held within their overlapping diameter range, and showed that bark cross-sectional area scales with diameter to the power 2.56 in western larch against 1.36 in tamarack, so bark’s share of the stem rises with size in the one species and falls in the other. In a second stage we tested the equations province-wide on the British Columbia Vegetation Resources Inventory, applying the national and locally fitted equations to 67,409 larch-leading polygons. Correcting the western-larch bias raised British Columbia’s western-larch stem-bark carbon from 3.15 to 5.03 teragrams, an increase of 1.9 teragrams or 60 percent over 376,000 hectares, concentrated in the southeast interior, while tamarack fell 12 percent. Because our western-larch equation is calibrated below 20 cm, we also applied an independently published western-larch equation fitted on trees to 105 cm, which raised the same pool to 4.31 teragrams, so the correction across British Columbia is bracketed at 37 to 60 percent, 1.2 to 1.9 teragrams. That equation exceeds ours above 45 cm, placing our extrapolation on the conservative side in the large trees that hold most stand carbon. The results locate where the national stem-bark coefficients serve the larches and where a targeted, species-specific refinement changes British Columbia’s carbon account.</w:t>
      </w:r>
    </w:p>
    <w:bookmarkEnd w:id="20"/>
    <w:bookmarkStart w:id="21" w:name="introduction"/>
    <w:p>
      <w:pPr>
        <w:pStyle w:val="Heading1"/>
      </w:pPr>
      <w:r>
        <w:t xml:space="preserve">Introduction</w:t>
      </w:r>
    </w:p>
    <w:p>
      <w:pPr>
        <w:pStyle w:val="FirstParagraph"/>
      </w:pPr>
      <w:r>
        <w:t xml:space="preserve">Allometric equations are the foundation of forest biomass and carbon estimation. Because destructive measurement is impractical at operational scale, inventories convert measured tree dimensions, principally diameter at breast height (DBH), into component and total biomass through fitted allometric relationships, and every reported carbon stock ultimately rests on that conversion</w:t>
      </w:r>
      <w:r>
        <w:t xml:space="preserve"> </w:t>
      </w:r>
      <w:r>
        <w:t xml:space="preserve">(Vorster et al. 2020)</w:t>
      </w:r>
      <w:r>
        <w:t xml:space="preserve">. The equations vary in taxonomic and geographic scope, from local species-specific models to generalized national models applied across many species. Most take the power form relating component or total mass to diameter, and large compilations catalogue hundreds to thousands of such equations for North America and Europe, including separate equations for stem bark, while also showing that many rest on few sites and small samples</w:t>
      </w:r>
      <w:r>
        <w:t xml:space="preserve"> </w:t>
      </w:r>
      <w:r>
        <w:t xml:space="preserve">(Ter-Mikaelian and Korzukhin 1997; Zianis et al. 2005)</w:t>
      </w:r>
      <w:r>
        <w:t xml:space="preserve">. Generalized national equations such as Canada’s national biomass equations</w:t>
      </w:r>
      <w:r>
        <w:t xml:space="preserve"> </w:t>
      </w:r>
      <w:r>
        <w:t xml:space="preserve">(Lambert et al. 2005; Ung et al. 2008)</w:t>
      </w:r>
      <w:r>
        <w:t xml:space="preserve"> </w:t>
      </w:r>
      <w:r>
        <w:t xml:space="preserve">exist precisely because local destructive equations are unavailable for most species and places, and gain breadth by grouping species by taxon and wood specific gravity rather than fitting each separately</w:t>
      </w:r>
      <w:r>
        <w:t xml:space="preserve"> </w:t>
      </w:r>
      <w:r>
        <w:t xml:space="preserve">(Chojnacky et al. 2014)</w:t>
      </w:r>
      <w:r>
        <w:t xml:space="preserve">. Canada’s set was fitted to 8,636 destructively sampled trees across 33 species</w:t>
      </w:r>
      <w:r>
        <w:t xml:space="preserve"> </w:t>
      </w:r>
      <w:r>
        <w:t xml:space="preserve">(Lambert et al. 2005)</w:t>
      </w:r>
      <w:r>
        <w:t xml:space="preserve"> </w:t>
      </w:r>
      <w:r>
        <w:t xml:space="preserve">and re-estimated with British Columbia data added</w:t>
      </w:r>
      <w:r>
        <w:t xml:space="preserve"> </w:t>
      </w:r>
      <w:r>
        <w:t xml:space="preserve">(Ung et al. 2008)</w:t>
      </w:r>
      <w:r>
        <w:t xml:space="preserve">, with the components of each tree constrained to sum to total biomass by nonlinear seemingly-unrelated regression, so the estimates are internally consistent and transferable, and they are embedded in national carbon accounting and operational provincial inventories.</w:t>
      </w:r>
    </w:p>
    <w:p>
      <w:pPr>
        <w:pStyle w:val="BodyText"/>
      </w:pPr>
      <w:r>
        <w:t xml:space="preserve">That generality carries a recognized cost. Pooling across species and regions reduces accuracy and widens uncertainty for populations under-represented in the calibration. In west-central Canada average prediction error rose from 9 to 12 to 25 kg per tree as equations generalized from local to regional to national, and national equations were statistically indistinguishable from local ones for only five of ten species</w:t>
      </w:r>
      <w:r>
        <w:t xml:space="preserve"> </w:t>
      </w:r>
      <w:r>
        <w:t xml:space="preserve">(Case and Hall 2008)</w:t>
      </w:r>
      <w:r>
        <w:t xml:space="preserve">. In northwestern Alberta the diameter-based national equations underestimated white spruce aboveground biomass while the diameter-and-height forms overestimated aspen and underestimated spruce</w:t>
      </w:r>
      <w:r>
        <w:t xml:space="preserve"> </w:t>
      </w:r>
      <w:r>
        <w:t xml:space="preserve">(Xing et al. 2019)</w:t>
      </w:r>
      <w:r>
        <w:t xml:space="preserve">. Allometric equation choice can contribute between 30 and 75 percent of total uncertainty in landscape biomass maps, rivalling or exceeding remote-sensing error</w:t>
      </w:r>
      <w:r>
        <w:t xml:space="preserve"> </w:t>
      </w:r>
      <w:r>
        <w:t xml:space="preserve">(Ahmed et al. 2013; Vorster et al. 2020)</w:t>
      </w:r>
      <w:r>
        <w:t xml:space="preserve">, and the coefficients are sensitive to the fitting procedure, so both the equation and its statistics warrant scrutiny</w:t>
      </w:r>
      <w:r>
        <w:t xml:space="preserve"> </w:t>
      </w:r>
      <w:r>
        <w:t xml:space="preserve">(Sileshi 2014; Temesgen et al. 2015)</w:t>
      </w:r>
      <w:r>
        <w:t xml:space="preserve">. These findings do not indict generalized equations, which perform acceptably for most species; they establish that the trade-off is species and context specific and must be evaluated where a population departs from the calibration norm.</w:t>
      </w:r>
    </w:p>
    <w:p>
      <w:pPr>
        <w:pStyle w:val="BodyText"/>
      </w:pPr>
      <w:r>
        <w:t xml:space="preserve">Two features of that trade-off matter here. First, whole-tree accuracy can conceal component-level bias. In eastern Canadian open woodlands the national equations predicted whole-tree biomass of black spruce and jack pine accurately yet underestimated the branch component</w:t>
      </w:r>
      <w:r>
        <w:t xml:space="preserve"> </w:t>
      </w:r>
      <w:r>
        <w:t xml:space="preserve">(Fradette et al. 2021)</w:t>
      </w:r>
      <w:r>
        <w:t xml:space="preserve">; in western Canadian peatlands they underestimated small black spruce, and a stratum-specific model removed most of the bias</w:t>
      </w:r>
      <w:r>
        <w:t xml:space="preserve"> </w:t>
      </w:r>
      <w:r>
        <w:t xml:space="preserve">(Wagers et al. 2024)</w:t>
      </w:r>
      <w:r>
        <w:t xml:space="preserve">; and component-resolved larch work shows that fitting separate equations for stem wood, stem bark, branches, and foliage reveals departures a total-biomass comparison would miss</w:t>
      </w:r>
      <w:r>
        <w:t xml:space="preserve"> </w:t>
      </w:r>
      <w:r>
        <w:t xml:space="preserve">(Delcourt and Veraverbeke 2022)</w:t>
      </w:r>
      <w:r>
        <w:t xml:space="preserve">. Second, bias concentrates where morphology or size departs from the calibration population, because component mass follows a power of diameter and error is largest at or beyond the calibration range.</w:t>
      </w:r>
    </w:p>
    <w:p>
      <w:pPr>
        <w:pStyle w:val="BodyText"/>
      </w:pPr>
      <w:r>
        <w:t xml:space="preserve">Western larch (</w:t>
      </w:r>
      <w:r>
        <w:rPr>
          <w:i/>
          <w:iCs/>
        </w:rPr>
        <w:t xml:space="preserve">Larix occidentalis</w:t>
      </w:r>
      <w:r>
        <w:t xml:space="preserve">) is a clear case of both departures. It is a deciduous conifer, shade-intolerant, among the fastest-growing and most fire-resistant trees of the northwestern montane forests, attaining large diameters into the tail of, or beyond, national calibration ranges. Its crown is atypical of the evergreen conifers that dominate that calibration, with foliage scaling nearly linearly with diameter through a long crown</w:t>
      </w:r>
      <w:r>
        <w:t xml:space="preserve"> </w:t>
      </w:r>
      <w:r>
        <w:t xml:space="preserve">(Williams et al. 2017)</w:t>
      </w:r>
      <w:r>
        <w:t xml:space="preserve"> </w:t>
      </w:r>
      <w:r>
        <w:t xml:space="preserve">and depending on stand structure</w:t>
      </w:r>
      <w:r>
        <w:t xml:space="preserve"> </w:t>
      </w:r>
      <w:r>
        <w:t xml:space="preserve">(Dirnberger et al. 2017)</w:t>
      </w:r>
      <w:r>
        <w:t xml:space="preserve">. Most relevant here, western larch develops among the thickest bark of any North American conifer, an adaptation to frequent low-intensity fire; bark allocation is a fire-adaptation trait that varies among taxa, with fire-adapted species allocating proportionally more stem diameter to bark than co-occurring thinner-barked taxa</w:t>
      </w:r>
      <w:r>
        <w:t xml:space="preserve"> </w:t>
      </w:r>
      <w:r>
        <w:t xml:space="preserve">(Singh et al. 2022)</w:t>
      </w:r>
      <w:r>
        <w:t xml:space="preserve">, so a coefficient pooled across mostly thinner-barked conifers encodes a bark allocation western larch does not share. The genus is not uniform in this. Tamarack (</w:t>
      </w:r>
      <w:r>
        <w:rPr>
          <w:i/>
          <w:iCs/>
        </w:rPr>
        <w:t xml:space="preserve">Larix laricina</w:t>
      </w:r>
      <w:r>
        <w:t xml:space="preserve">), the only larch the national system fits and the sole larch congener available as a substitute, is a boreal species of different form and thinner bark, so the two North American larches plausibly sit on opposite sides of the conifer-pool bark allocation. That contrast is the axis this paper turns on.</w:t>
      </w:r>
    </w:p>
    <w:p>
      <w:pPr>
        <w:pStyle w:val="BodyText"/>
      </w:pPr>
      <w:r>
        <w:t xml:space="preserve">Stem bark deserves attention as a pool in its own right, not only as a term in total biomass. It is dense, nutrient-poor, slow to decompose, and persistent in harvest residues and on the forest floor, so it behaves differently from wood or foliage in carbon budgets and in volume-to-biomass conversion. In thick-barked species it is a large share of stem mass rather than a rounding term, and that share is not fixed: bark thickness increases with tree size, and in fire-adapted larches the insulating outer rhytidome keeps accruing as boles enlarge</w:t>
      </w:r>
      <w:r>
        <w:t xml:space="preserve"> </w:t>
      </w:r>
      <w:r>
        <w:t xml:space="preserve">(Zhu et al. 2024)</w:t>
      </w:r>
      <w:r>
        <w:t xml:space="preserve">. A coefficient encoding an average conifer bark allocation therefore misrepresents a thick-barked species in a way that should grow with diameter and concentrate in the large trees that hold most stand carbon</w:t>
      </w:r>
      <w:r>
        <w:t xml:space="preserve"> </w:t>
      </w:r>
      <w:r>
        <w:t xml:space="preserve">(Lutz et al. 2018; Mildrexler et al. 2020)</w:t>
      </w:r>
      <w:r>
        <w:t xml:space="preserve">. Foliage, by contrast, is a small, seasonally shed fraction in a deciduous conifer, so a large relative error there changes little stand carbon; bark is the component where a species-specific departure is both mechanistically expected and materially consequential.</w:t>
      </w:r>
    </w:p>
    <w:p>
      <w:pPr>
        <w:pStyle w:val="BodyText"/>
      </w:pPr>
      <w:r>
        <w:t xml:space="preserve">The operational stakes are concrete in British Columbia, where western larch is commercially and ecologically important through the interior and the Interior Wetbelt, and where carbon is estimated with generalized inventory and national allometric tools. The errors of those tools are material: in the Interior Wetbelt the operational Vegetation Resources Inventory underestimated field-measured carbon by as much as seventy-five percent in the densest stands</w:t>
      </w:r>
      <w:r>
        <w:t xml:space="preserve"> </w:t>
      </w:r>
      <w:r>
        <w:t xml:space="preserve">(DellaSala et al. 2022)</w:t>
      </w:r>
      <w:r>
        <w:t xml:space="preserve">, and national biomass products continue to be evaluated and revised against independent plot data</w:t>
      </w:r>
      <w:r>
        <w:t xml:space="preserve"> </w:t>
      </w:r>
      <w:r>
        <w:t xml:space="preserve">(Tompalski et al. 2026)</w:t>
      </w:r>
      <w:r>
        <w:t xml:space="preserve">. A component-level bias in a biomass-dominant pool of a commercially important species therefore bears directly on credible carbon accounting in British Columbia, and the province-wide inventory that carries the bias, updated annually, is the natural place to measure its consequence.</w:t>
      </w:r>
    </w:p>
    <w:p>
      <w:pPr>
        <w:pStyle w:val="BodyText"/>
      </w:pPr>
      <w:r>
        <w:t xml:space="preserve">That consequence plays out through the operational inventory. British Columbia estimates forest carbon from its Vegetation Resources Inventory, a province-wide, photo-interpreted and ground-sampled record of stand attributes reissued annually and feeding provincial greenhouse-gas reporting, offset accounting, and land-use analysis. Biomass in that inventory is derived from stand volume through the national volume-to-biomass conversion</w:t>
      </w:r>
      <w:r>
        <w:t xml:space="preserve"> </w:t>
      </w:r>
      <w:r>
        <w:t xml:space="preserve">(Boudewyn et al. 2007)</w:t>
      </w:r>
      <w:r>
        <w:t xml:space="preserve">, so any bias in the underlying component relationships propagates to every hectare it reports. Whether a component-level bias in a single commercially important species is large enough to matter at that scale, and where it would fall, has not been asked. Because the inventory records leading species, diameter, and stems for every polygon, it is at once the place the bias matters and the instrument with which its consequence can be measured directly, without new fieldwork and at the resolution of the stands where offsets are increasingly sited.</w:t>
      </w:r>
    </w:p>
    <w:p>
      <w:pPr>
        <w:pStyle w:val="BodyText"/>
      </w:pPr>
      <w:r>
        <w:t xml:space="preserve">Despite this, the adequacy of the national stem-bark coefficients for the larches has not been evaluated, nor the consequence of any error for carbon in British Columbia. We address this in two stages. In the first we evaluate the national stem-bark coefficients against destructive data for both larches, fit larch-specific equations, and test on independent stem-taper measurements whether bark allocation differs between the species and changes with tree size. In the second we apply the national and locally fitted equations across the British Columbia Vegetation Resources Inventory to quantify the consequence for British Columbia’s larch bark carbon. We test four hypotheses.</w:t>
      </w:r>
      <w:r>
        <w:t xml:space="preserve"> </w:t>
      </w:r>
      <w:r>
        <w:rPr>
          <w:b/>
          <w:bCs/>
        </w:rPr>
        <w:t xml:space="preserve">H1</w:t>
      </w:r>
      <w:r>
        <w:t xml:space="preserve">, the generic conifer coefficient, the operative national predictor for the unlisted western larch, underestimates western-larch stem bark, because western larch expresses a thick-bark fire-resistance syndrome</w:t>
      </w:r>
      <w:r>
        <w:t xml:space="preserve"> </w:t>
      </w:r>
      <w:r>
        <w:t xml:space="preserve">(Scher 2002; Pausas 2015; Pellegrini et al. 2017)</w:t>
      </w:r>
      <w:r>
        <w:t xml:space="preserve"> </w:t>
      </w:r>
      <w:r>
        <w:t xml:space="preserve">the pooled coefficient does not encode.</w:t>
      </w:r>
      <w:r>
        <w:t xml:space="preserve"> </w:t>
      </w:r>
      <w:r>
        <w:rPr>
          <w:b/>
          <w:bCs/>
        </w:rPr>
        <w:t xml:space="preserve">H2</w:t>
      </w:r>
      <w:r>
        <w:t xml:space="preserve">, tamarack, the one larch the system fits, is not underestimated by its own coefficient, and the generic conifer coefficient over-predicts tamarack bark, so the larches do not share a single bias.</w:t>
      </w:r>
      <w:r>
        <w:t xml:space="preserve"> </w:t>
      </w:r>
      <w:r>
        <w:rPr>
          <w:b/>
          <w:bCs/>
        </w:rPr>
        <w:t xml:space="preserve">H3</w:t>
      </w:r>
      <w:r>
        <w:t xml:space="preserve">, because the departures are opposite in sign, a species-specific western-larch bark coefficient is warranted and a genus-pooled one is not.</w:t>
      </w:r>
      <w:r>
        <w:t xml:space="preserve"> </w:t>
      </w:r>
      <w:r>
        <w:rPr>
          <w:b/>
          <w:bCs/>
        </w:rPr>
        <w:t xml:space="preserve">H4</w:t>
      </w:r>
      <w:r>
        <w:t xml:space="preserve">, correcting the western-larch bias changes British Columbia’s larch bark carbon by a non-negligible amount concentrated in the western-larch range.</w:t>
      </w:r>
    </w:p>
    <w:bookmarkEnd w:id="21"/>
    <w:bookmarkStart w:id="28" w:name="study-area-and-methods"/>
    <w:p>
      <w:pPr>
        <w:pStyle w:val="Heading1"/>
      </w:pPr>
      <w:r>
        <w:t xml:space="preserve">Study Area and Methods</w:t>
      </w:r>
    </w:p>
    <w:p>
      <w:pPr>
        <w:pStyle w:val="FirstParagraph"/>
      </w:pPr>
      <w:r>
        <w:t xml:space="preserve">We proceed in two parts. The first is a component-level accuracy and uncertainty assessment of the national coefficients against destructive data, with larch-specific equations fitted to it, following the metrics and diagnostics of</w:t>
      </w:r>
      <w:r>
        <w:t xml:space="preserve"> </w:t>
      </w:r>
      <w:r>
        <w:t xml:space="preserve">Delcourt and Veraverbeke (2022)</w:t>
      </w:r>
      <w:r>
        <w:t xml:space="preserve"> </w:t>
      </w:r>
      <w:r>
        <w:t xml:space="preserve">and the accuracy-and-uncertainty framing of</w:t>
      </w:r>
      <w:r>
        <w:t xml:space="preserve"> </w:t>
      </w:r>
      <w:r>
        <w:t xml:space="preserve">Xing et al. (2019)</w:t>
      </w:r>
      <w:r>
        <w:t xml:space="preserve">. The second applies the resulting equations across the inventory of British Columbia, following the landscape assessment of</w:t>
      </w:r>
      <w:r>
        <w:t xml:space="preserve"> </w:t>
      </w:r>
      <w:r>
        <w:t xml:space="preserve">DellaSala et al. (2022)</w:t>
      </w:r>
      <w:r>
        <w:t xml:space="preserve">. Relative bias is defined as 100(predicted minus observed) divided by observed, so a negative value denotes underestimation.</w:t>
      </w:r>
    </w:p>
    <w:bookmarkStart w:id="22" w:name="biomass-data"/>
    <w:p>
      <w:pPr>
        <w:pStyle w:val="Heading2"/>
      </w:pPr>
      <w:r>
        <w:t xml:space="preserve">Biomass data</w:t>
      </w:r>
    </w:p>
    <w:p>
      <w:pPr>
        <w:pStyle w:val="FirstParagraph"/>
      </w:pPr>
      <w:r>
        <w:t xml:space="preserve">Four datasets are used, all open. Two carry destructively measured stem-bark mass and supply the accuracy assessment and the fitted equations; a third carries stem taper and supplies an independent test of bark allocation; the fourth is the operational forest inventory of British Columbia, across which the equations are applied.</w:t>
      </w:r>
    </w:p>
    <w:p>
      <w:pPr>
        <w:pStyle w:val="BodyText"/>
      </w:pPr>
      <w:r>
        <w:t xml:space="preserve">Tamarack destructive records were drawn from the ENFOR programme</w:t>
      </w:r>
      <w:r>
        <w:t xml:space="preserve"> </w:t>
      </w:r>
      <w:r>
        <w:t xml:space="preserve">(Ung et al. 2017)</w:t>
      </w:r>
      <w:r>
        <w:t xml:space="preserve">, the pan-Canadian destructive-biomass sample the national coefficients were fitted on. Because these are the calibration trees, the tamarack arm is an in-sample adequacy check. We retained the tamarack records carrying oven-dry stem-bark mass, diameter, and height, giving n = 439 to 44.5 cm DBH, stem bark complete for every record. The national fit drew 575 tamarack trees from this archive, and our 439 span its full reported extent, 1.8 to 44.5 cm DBH and 2.2 to 30.5 m in height</w:t>
      </w:r>
      <w:r>
        <w:t xml:space="preserve"> </w:t>
      </w:r>
      <w:r>
        <w:t xml:space="preserve">(Lambert et al. 2005)</w:t>
      </w:r>
      <w:r>
        <w:t xml:space="preserve">, so the tamarack arm tests the coefficient across the whole interval it was fitted on rather than a favourable part of it. Western larch measurements were drawn from LegacyTreeData</w:t>
      </w:r>
      <w:r>
        <w:t xml:space="preserve"> </w:t>
      </w:r>
      <w:r>
        <w:t xml:space="preserve">(Radtke 2021)</w:t>
      </w:r>
      <w:r>
        <w:t xml:space="preserve">, an open repository (CC BY) of individual-tree destructive measurements; western larch is absent from the national species set, so these trees are independent of the coefficient under test. We retained trees with stem-bark dry weight and diameter, giving n = 13 from a single site, 6.9 to 19.8 cm DBH, with no height, so western larch is evaluated in the diameter-only form. Imperial units were converted to metric. Stem-bark component definitions differ in detail between the two sources and were reconciled as far as the metadata allow; residual difference is carried as a limitation. Stem wood and total aboveground biomass are assessed alongside stem bark for context. Sample sizes and extents are summarized in</w:t>
      </w:r>
      <w:r>
        <w:t xml:space="preserve"> </w:t>
      </w:r>
      <w:hyperlink w:anchor="tbl-descr">
        <w:r>
          <w:rPr>
            <w:rStyle w:val="Hyperlink"/>
          </w:rPr>
          <w:t xml:space="preserve">Table 2</w:t>
        </w:r>
      </w:hyperlink>
      <w:r>
        <w:t xml:space="preserve">.</w:t>
      </w:r>
    </w:p>
    <w:p>
      <w:pPr>
        <w:pStyle w:val="BodyText"/>
      </w:pPr>
      <w:r>
        <w:t xml:space="preserve">LegacyTreeData also carries stem taper, paired outside-bark and inside-bark diameters measured at intervals up the stem. From the breast-height section, present in every record, we drew a second and independent sample: western larch n = 15 from the Umatilla National Forest, 16.3 to 39.4 cm DBH, and tamarack n = 42 from three sites, 12.2 to 31.5 cm. These trees share no individuals with the 13 bark-mass trees and reach the diameters the mass sample never does.</w:t>
      </w:r>
    </w:p>
    <w:p>
      <w:pPr>
        <w:pStyle w:val="BodyText"/>
      </w:pPr>
      <w:r>
        <w:t xml:space="preserve">The national coefficients themselves are the fourth input. We take the operational parameterisation</w:t>
      </w:r>
      <w:r>
        <w:t xml:space="preserve"> </w:t>
      </w:r>
      <w:r>
        <w:t xml:space="preserve">(Ung et al. 2008)</w:t>
      </w:r>
      <w:r>
        <w:t xml:space="preserve"> </w:t>
      </w:r>
      <w:r>
        <w:t xml:space="preserve">rather than the original fit</w:t>
      </w:r>
      <w:r>
        <w:t xml:space="preserve"> </w:t>
      </w:r>
      <w:r>
        <w:t xml:space="preserve">(Lambert et al. 2005)</w:t>
      </w:r>
      <w:r>
        <w:t xml:space="preserve">, read from the national biomass calculator, in both the diameter-only and the diameter-and-height forms and for all four components (</w:t>
      </w:r>
      <w:hyperlink w:anchor="tbl-coef">
        <w:r>
          <w:rPr>
            <w:rStyle w:val="Hyperlink"/>
          </w:rPr>
          <w:t xml:space="preserve">Table 1</w:t>
        </w:r>
      </w:hyperlink>
      <w:r>
        <w:t xml:space="preserve">).</w:t>
      </w:r>
    </w:p>
    <w:p>
      <w:pPr>
        <w:pStyle w:val="BodyText"/>
      </w:pPr>
      <w:r>
        <w:t xml:space="preserve">The British Columbia Vegetation Resources Inventory (the VEG_COMP_LYR_R1_POLY layer) is the province-wide photo-interpreted and ground-sampled record of stand attributes, reissued annually and used for operational carbon accounting. Larch-leading polygons were retrieved from the BC Data Catalogue public web feature service, 51,400 western-larch-leading and 27,234 tamarack-leading, 78,634 in all; after dropping polygons with missing quadratic mean diameter, stems, or area, 67,409 were retained. Each polygon records quadratic mean diameter (QMD, cm), live stems per hectare, height, age, biogeoclimatic zone, area, and a volume-based estimate of stem-bark biomass.</w:t>
      </w:r>
    </w:p>
    <w:bookmarkEnd w:id="22"/>
    <w:bookmarkStart w:id="24" w:name="development-of-allometric-equations"/>
    <w:p>
      <w:pPr>
        <w:pStyle w:val="Heading2"/>
      </w:pPr>
      <w:r>
        <w:t xml:space="preserve">Development of allometric equations</w:t>
      </w:r>
    </w:p>
    <w:p>
      <w:pPr>
        <w:pStyle w:val="FirstParagraph"/>
      </w:pPr>
      <w:r>
        <w:t xml:space="preserve">The national equations</w:t>
      </w:r>
      <w:r>
        <w:t xml:space="preserve"> </w:t>
      </w:r>
      <w:r>
        <w:t xml:space="preserve">(Lambert et al. 2005; Ung et al. 2008)</w:t>
      </w:r>
      <w:r>
        <w:t xml:space="preserve"> </w:t>
      </w:r>
      <w:r>
        <w:t xml:space="preserve">estimate each component in a power of diameter, mass = b</w:t>
      </w:r>
      <w:r>
        <w:rPr>
          <w:vertAlign w:val="subscript"/>
        </w:rPr>
        <w:t xml:space="preserve">1</w:t>
      </w:r>
      <w:r>
        <w:t xml:space="preserve">D</w:t>
      </w:r>
      <w:r>
        <w:rPr>
          <w:vertAlign w:val="superscript"/>
        </w:rPr>
        <w:t xml:space="preserve">b</w:t>
      </w:r>
      <w:r>
        <w:rPr>
          <w:vertAlign w:val="subscript"/>
          <w:vertAlign w:val="superscript"/>
        </w:rPr>
        <w:t xml:space="preserve">2</w:t>
      </w:r>
      <w:r>
        <w:t xml:space="preserve">, and of diameter and height, mass = b</w:t>
      </w:r>
      <w:r>
        <w:rPr>
          <w:vertAlign w:val="subscript"/>
        </w:rPr>
        <w:t xml:space="preserve">1</w:t>
      </w:r>
      <w:r>
        <w:t xml:space="preserve">D</w:t>
      </w:r>
      <w:r>
        <w:rPr>
          <w:vertAlign w:val="superscript"/>
        </w:rPr>
        <w:t xml:space="preserve">b</w:t>
      </w:r>
      <w:r>
        <w:rPr>
          <w:vertAlign w:val="subscript"/>
          <w:vertAlign w:val="superscript"/>
        </w:rPr>
        <w:t xml:space="preserve">2</w:t>
      </w:r>
      <w:r>
        <w:t xml:space="preserve">H</w:t>
      </w:r>
      <w:r>
        <w:rPr>
          <w:vertAlign w:val="superscript"/>
        </w:rPr>
        <w:t xml:space="preserve">b</w:t>
      </w:r>
      <w:r>
        <w:rPr>
          <w:vertAlign w:val="subscript"/>
          <w:vertAlign w:val="superscript"/>
        </w:rPr>
        <w:t xml:space="preserve">3</w:t>
      </w:r>
      <w:r>
        <w:t xml:space="preserve">, fitted by nonlinear seemingly-unrelated regression with additivity. The operational parameterisation fits 41 named species plus the generic classes coniferous, deciduous, and all species, and it is the later estimate</w:t>
      </w:r>
      <w:r>
        <w:t xml:space="preserve"> </w:t>
      </w:r>
      <w:r>
        <w:t xml:space="preserve">(Ung et al. 2008)</w:t>
      </w:r>
      <w:r>
        <w:t xml:space="preserve"> </w:t>
      </w:r>
      <w:r>
        <w:t xml:space="preserve">rather than the original 33-species fit</w:t>
      </w:r>
      <w:r>
        <w:t xml:space="preserve"> </w:t>
      </w:r>
      <w:r>
        <w:t xml:space="preserve">(Lambert et al. 2005)</w:t>
      </w:r>
      <w:r>
        <w:t xml:space="preserve">; the two are not interchangeable in the generic class we rely on, whose stem-bark coefficient moved from a = 0.0162, b = 2.1959 to a = 0.0153, b = 2.2110. We evaluate the operational values, taken from the national biomass calculator. Western larch is not fitted and its only congener is tamarack, so western-larch bark is obtained from the generic conifer coefficient, which we treat as the operative national predictor and evaluate together with the tamarack coefficient as the nearest-congener substitute (</w:t>
      </w:r>
      <w:hyperlink w:anchor="tbl-coef">
        <w:r>
          <w:rPr>
            <w:rStyle w:val="Hyperlink"/>
          </w:rPr>
          <w:t xml:space="preserve">Table 1</w:t>
        </w:r>
      </w:hyperlink>
      <w:r>
        <w:t xml:space="preserve">). For every tree we compared prediction with observation and summarized departure by relative bias, mean absolute error, root mean square error, each also expressed relative to the observed mean, and the coefficient of determination, overall and within diameter classes (below 20, 20 to 40, above 40 cm). Because the western-larch sample is small, we placed a bootstrap 95 percent interval on its relative bias by resampling the 13 trees 5000 times, and we report each species’ stem-bark fraction as a mechanistic summary. To ask whether a fitted larch equation improves on the national one, and whether the genus can be pooled, we fitted stem-bark equations of the same power form two ways: log-log ordinary least squares with the Baskerville-Sprugel back-transformation correction</w:t>
      </w:r>
      <w:r>
        <w:t xml:space="preserve"> </w:t>
      </w:r>
      <w:r>
        <w:t xml:space="preserve">(Sprugel 1983)</w:t>
      </w:r>
      <w:r>
        <w:t xml:space="preserve">, and weighted nonlinear least squares with residuals weighted by DBH^2c to treat non-constant variance, the variance exponent c estimated from the residuals</w:t>
      </w:r>
      <w:r>
        <w:t xml:space="preserve"> </w:t>
      </w:r>
      <w:r>
        <w:t xml:space="preserve">(Delcourt and Veraverbeke 2022)</w:t>
      </w:r>
      <w:r>
        <w:t xml:space="preserve">. Fits were evaluated out of sample by cross-validation, ten-fold for tamarack and leave-one-out for the small western-larch sample, and the response and residuals were tested for normality by Shapiro-Wilk.</w:t>
      </w:r>
    </w:p>
    <w:p>
      <w:pPr>
        <w:pStyle w:val="SourceCode"/>
      </w:pPr>
      <w:r>
        <w:rPr>
          <w:rStyle w:val="NormalTok"/>
        </w:rPr>
        <w:t xml:space="preserve">cf_dbh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file.path</w:t>
      </w:r>
      <w:r>
        <w:rPr>
          <w:rStyle w:val="NormalTok"/>
        </w:rPr>
        <w:t xml:space="preserve">(repo, </w:t>
      </w:r>
      <w:r>
        <w:rPr>
          <w:rStyle w:val="StringTok"/>
        </w:rPr>
        <w:t xml:space="preserve">"02.inputs/larch/nfi_tree-level_allometric_dbh.csv"</w:t>
      </w:r>
      <w:r>
        <w:rPr>
          <w:rStyle w:val="NormalTok"/>
        </w:rPr>
        <w:t xml:space="preserve">),</w:t>
      </w:r>
      <w:r>
        <w:br/>
      </w:r>
      <w:r>
        <w:rPr>
          <w:rStyle w:val="NormalTok"/>
        </w:rPr>
        <w:t xml:space="preserve">                    </w:t>
      </w:r>
      <w:r>
        <w:rPr>
          <w:rStyle w:val="AttributeTok"/>
        </w:rPr>
        <w:t xml:space="preserve">fileEncoding =</w:t>
      </w:r>
      <w:r>
        <w:rPr>
          <w:rStyle w:val="NormalTok"/>
        </w:rPr>
        <w:t xml:space="preserve"> </w:t>
      </w:r>
      <w:r>
        <w:rPr>
          <w:rStyle w:val="StringTok"/>
        </w:rPr>
        <w:t xml:space="preserve">"latin1"</w:t>
      </w:r>
      <w:r>
        <w:rPr>
          <w:rStyle w:val="NormalTok"/>
        </w:rPr>
        <w:t xml:space="preserve">)</w:t>
      </w:r>
      <w:r>
        <w:br/>
      </w:r>
      <w:r>
        <w:rPr>
          <w:rStyle w:val="NormalTok"/>
        </w:rPr>
        <w:t xml:space="preserve">cf_dbhh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file.path</w:t>
      </w:r>
      <w:r>
        <w:rPr>
          <w:rStyle w:val="NormalTok"/>
        </w:rPr>
        <w:t xml:space="preserve">(repo, </w:t>
      </w:r>
      <w:r>
        <w:rPr>
          <w:rStyle w:val="StringTok"/>
        </w:rPr>
        <w:t xml:space="preserve">"02.inputs/larch/nfi_tree-level_allometric_dbh-height.csv"</w:t>
      </w:r>
      <w:r>
        <w:rPr>
          <w:rStyle w:val="NormalTok"/>
        </w:rPr>
        <w:t xml:space="preserve">),</w:t>
      </w:r>
      <w:r>
        <w:br/>
      </w:r>
      <w:r>
        <w:rPr>
          <w:rStyle w:val="NormalTok"/>
        </w:rPr>
        <w:t xml:space="preserve">                    </w:t>
      </w:r>
      <w:r>
        <w:rPr>
          <w:rStyle w:val="AttributeTok"/>
        </w:rPr>
        <w:t xml:space="preserve">fileEncoding =</w:t>
      </w:r>
      <w:r>
        <w:rPr>
          <w:rStyle w:val="NormalTok"/>
        </w:rPr>
        <w:t xml:space="preserve"> </w:t>
      </w:r>
      <w:r>
        <w:rPr>
          <w:rStyle w:val="StringTok"/>
        </w:rPr>
        <w:t xml:space="preserve">"latin1"</w:t>
      </w:r>
      <w:r>
        <w:rPr>
          <w:rStyle w:val="NormalTok"/>
        </w:rPr>
        <w:t xml:space="preserve">)</w:t>
      </w:r>
      <w:r>
        <w:br/>
      </w:r>
      <w:r>
        <w:rPr>
          <w:rStyle w:val="NormalTok"/>
        </w:rPr>
        <w:t xml:space="preserve">COEF </w:t>
      </w:r>
      <w:r>
        <w:rPr>
          <w:rStyle w:val="OtherTok"/>
        </w:rPr>
        <w:t xml:space="preserve">&lt;-</w:t>
      </w:r>
      <w:r>
        <w:rPr>
          <w:rStyle w:val="NormalTok"/>
        </w:rPr>
        <w:t xml:space="preserve"> </w:t>
      </w:r>
      <w:r>
        <w:rPr>
          <w:rStyle w:val="FunctionTok"/>
        </w:rPr>
        <w:t xml:space="preserve">new.env</w:t>
      </w:r>
      <w:r>
        <w:rPr>
          <w:rStyle w:val="NormalTok"/>
        </w:rPr>
        <w:t xml:space="preserve">(</w:t>
      </w:r>
      <w:r>
        <w:rPr>
          <w:rStyle w:val="AttributeTok"/>
        </w:rPr>
        <w:t xml:space="preserve">parent =</w:t>
      </w:r>
      <w:r>
        <w:rPr>
          <w:rStyle w:val="NormalTok"/>
        </w:rPr>
        <w:t xml:space="preserve"> </w:t>
      </w:r>
      <w:r>
        <w:rPr>
          <w:rStyle w:val="FunctionTok"/>
        </w:rPr>
        <w:t xml:space="preserve">emptyenv</w:t>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(cf_dbh)))</w:t>
      </w:r>
      <w:r>
        <w:br/>
      </w:r>
      <w:r>
        <w:rPr>
          <w:rStyle w:val="NormalTok"/>
        </w:rPr>
        <w:t xml:space="preserve">  </w:t>
      </w:r>
      <w:r>
        <w:rPr>
          <w:rStyle w:val="FunctionTok"/>
        </w:rPr>
        <w:t xml:space="preserve">assign</w:t>
      </w:r>
      <w:r>
        <w:rPr>
          <w:rStyle w:val="NormalTok"/>
        </w:rPr>
        <w:t xml:space="preserve">(</w:t>
      </w:r>
      <w:r>
        <w:rPr>
          <w:rStyle w:val="FunctionTok"/>
        </w:rPr>
        <w:t xml:space="preserve">paste</w:t>
      </w:r>
      <w:r>
        <w:rPr>
          <w:rStyle w:val="NormalTok"/>
        </w:rPr>
        <w:t xml:space="preserve">(cf_dbh</w:t>
      </w:r>
      <w:r>
        <w:rPr>
          <w:rStyle w:val="SpecialCharTok"/>
        </w:rPr>
        <w:t xml:space="preserve">$</w:t>
      </w:r>
      <w:r>
        <w:rPr>
          <w:rStyle w:val="NormalTok"/>
        </w:rPr>
        <w:t xml:space="preserve">Species[i], </w:t>
      </w:r>
      <w:r>
        <w:rPr>
          <w:rStyle w:val="StringTok"/>
        </w:rPr>
        <w:t xml:space="preserve">"dbh"</w:t>
      </w:r>
      <w:r>
        <w:rPr>
          <w:rStyle w:val="NormalTok"/>
        </w:rPr>
        <w:t xml:space="preserve">, cf_dbh</w:t>
      </w:r>
      <w:r>
        <w:rPr>
          <w:rStyle w:val="SpecialCharTok"/>
        </w:rPr>
        <w:t xml:space="preserve">$</w:t>
      </w:r>
      <w:r>
        <w:rPr>
          <w:rStyle w:val="NormalTok"/>
        </w:rPr>
        <w:t xml:space="preserve">Component[i]),</w:t>
      </w:r>
      <w:r>
        <w:br/>
      </w:r>
      <w:r>
        <w:rPr>
          <w:rStyle w:val="NormalTok"/>
        </w:rPr>
        <w:t xml:space="preserve">         </w:t>
      </w:r>
      <w:r>
        <w:rPr>
          <w:rStyle w:val="FunctionTok"/>
        </w:rPr>
        <w:t xml:space="preserve">c</w:t>
      </w:r>
      <w:r>
        <w:rPr>
          <w:rStyle w:val="NormalTok"/>
        </w:rPr>
        <w:t xml:space="preserve">(cf_dbh</w:t>
      </w:r>
      <w:r>
        <w:rPr>
          <w:rStyle w:val="SpecialCharTok"/>
        </w:rPr>
        <w:t xml:space="preserve">$</w:t>
      </w:r>
      <w:r>
        <w:rPr>
          <w:rStyle w:val="NormalTok"/>
        </w:rPr>
        <w:t xml:space="preserve">a[i], cf_dbh</w:t>
      </w:r>
      <w:r>
        <w:rPr>
          <w:rStyle w:val="SpecialCharTok"/>
        </w:rPr>
        <w:t xml:space="preserve">$</w:t>
      </w:r>
      <w:r>
        <w:rPr>
          <w:rStyle w:val="NormalTok"/>
        </w:rPr>
        <w:t xml:space="preserve">b[i], </w:t>
      </w:r>
      <w:r>
        <w:rPr>
          <w:rStyle w:val="ConstantTok"/>
        </w:rPr>
        <w:t xml:space="preserve">NA</w:t>
      </w:r>
      <w:r>
        <w:rPr>
          <w:rStyle w:val="NormalTok"/>
        </w:rPr>
        <w:t xml:space="preserve">), </w:t>
      </w:r>
      <w:r>
        <w:rPr>
          <w:rStyle w:val="AttributeTok"/>
        </w:rPr>
        <w:t xml:space="preserve">envir =</w:t>
      </w:r>
      <w:r>
        <w:rPr>
          <w:rStyle w:val="NormalTok"/>
        </w:rPr>
        <w:t xml:space="preserve"> COEF)</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(cf_dbhh)))</w:t>
      </w:r>
      <w:r>
        <w:br/>
      </w:r>
      <w:r>
        <w:rPr>
          <w:rStyle w:val="NormalTok"/>
        </w:rPr>
        <w:t xml:space="preserve">  </w:t>
      </w:r>
      <w:r>
        <w:rPr>
          <w:rStyle w:val="FunctionTok"/>
        </w:rPr>
        <w:t xml:space="preserve">assign</w:t>
      </w:r>
      <w:r>
        <w:rPr>
          <w:rStyle w:val="NormalTok"/>
        </w:rPr>
        <w:t xml:space="preserve">(</w:t>
      </w:r>
      <w:r>
        <w:rPr>
          <w:rStyle w:val="FunctionTok"/>
        </w:rPr>
        <w:t xml:space="preserve">paste</w:t>
      </w:r>
      <w:r>
        <w:rPr>
          <w:rStyle w:val="NormalTok"/>
        </w:rPr>
        <w:t xml:space="preserve">(cf_dbhh</w:t>
      </w:r>
      <w:r>
        <w:rPr>
          <w:rStyle w:val="SpecialCharTok"/>
        </w:rPr>
        <w:t xml:space="preserve">$</w:t>
      </w:r>
      <w:r>
        <w:rPr>
          <w:rStyle w:val="NormalTok"/>
        </w:rPr>
        <w:t xml:space="preserve">Species[i], </w:t>
      </w:r>
      <w:r>
        <w:rPr>
          <w:rStyle w:val="StringTok"/>
        </w:rPr>
        <w:t xml:space="preserve">"dbhh"</w:t>
      </w:r>
      <w:r>
        <w:rPr>
          <w:rStyle w:val="NormalTok"/>
        </w:rPr>
        <w:t xml:space="preserve">, cf_dbhh</w:t>
      </w:r>
      <w:r>
        <w:rPr>
          <w:rStyle w:val="SpecialCharTok"/>
        </w:rPr>
        <w:t xml:space="preserve">$</w:t>
      </w:r>
      <w:r>
        <w:rPr>
          <w:rStyle w:val="NormalTok"/>
        </w:rPr>
        <w:t xml:space="preserve">Component[i]),</w:t>
      </w:r>
      <w:r>
        <w:br/>
      </w:r>
      <w:r>
        <w:rPr>
          <w:rStyle w:val="NormalTok"/>
        </w:rPr>
        <w:t xml:space="preserve">         </w:t>
      </w:r>
      <w:r>
        <w:rPr>
          <w:rStyle w:val="FunctionTok"/>
        </w:rPr>
        <w:t xml:space="preserve">c</w:t>
      </w:r>
      <w:r>
        <w:rPr>
          <w:rStyle w:val="NormalTok"/>
        </w:rPr>
        <w:t xml:space="preserve">(cf_dbhh</w:t>
      </w:r>
      <w:r>
        <w:rPr>
          <w:rStyle w:val="SpecialCharTok"/>
        </w:rPr>
        <w:t xml:space="preserve">$</w:t>
      </w:r>
      <w:r>
        <w:rPr>
          <w:rStyle w:val="NormalTok"/>
        </w:rPr>
        <w:t xml:space="preserve">a[i], cf_dbhh</w:t>
      </w:r>
      <w:r>
        <w:rPr>
          <w:rStyle w:val="SpecialCharTok"/>
        </w:rPr>
        <w:t xml:space="preserve">$</w:t>
      </w:r>
      <w:r>
        <w:rPr>
          <w:rStyle w:val="NormalTok"/>
        </w:rPr>
        <w:t xml:space="preserve">b[i], cf_dbhh</w:t>
      </w:r>
      <w:r>
        <w:rPr>
          <w:rStyle w:val="SpecialCharTok"/>
        </w:rPr>
        <w:t xml:space="preserve">$</w:t>
      </w:r>
      <w:r>
        <w:rPr>
          <w:rStyle w:val="NormalTok"/>
        </w:rPr>
        <w:t xml:space="preserve">c[i]), </w:t>
      </w:r>
      <w:r>
        <w:rPr>
          <w:rStyle w:val="AttributeTok"/>
        </w:rPr>
        <w:t xml:space="preserve">envir =</w:t>
      </w:r>
      <w:r>
        <w:rPr>
          <w:rStyle w:val="NormalTok"/>
        </w:rPr>
        <w:t xml:space="preserve"> COEF)</w:t>
      </w:r>
      <w:r>
        <w:br/>
      </w:r>
      <w:r>
        <w:rPr>
          <w:rStyle w:val="NormalTok"/>
        </w:rPr>
        <w:t xml:space="preserve">cget </w:t>
      </w:r>
      <w:r>
        <w:rPr>
          <w:rStyle w:val="OtherTok"/>
        </w:rPr>
        <w:t xml:space="preserve">&lt;-</w:t>
      </w:r>
      <w:r>
        <w:rPr>
          <w:rStyle w:val="NormalTok"/>
        </w:rPr>
        <w:t xml:space="preserve"> </w:t>
      </w:r>
      <w:r>
        <w:rPr>
          <w:rStyle w:val="ControlFlowTok"/>
        </w:rPr>
        <w:t xml:space="preserve">function</w:t>
      </w:r>
      <w:r>
        <w:rPr>
          <w:rStyle w:val="NormalTok"/>
        </w:rPr>
        <w:t xml:space="preserve">(sp, form, comp) </w:t>
      </w:r>
      <w:r>
        <w:rPr>
          <w:rStyle w:val="FunctionTok"/>
        </w:rPr>
        <w:t xml:space="preserve">get</w:t>
      </w:r>
      <w:r>
        <w:rPr>
          <w:rStyle w:val="NormalTok"/>
        </w:rPr>
        <w:t xml:space="preserve">(</w:t>
      </w:r>
      <w:r>
        <w:rPr>
          <w:rStyle w:val="FunctionTok"/>
        </w:rPr>
        <w:t xml:space="preserve">paste</w:t>
      </w:r>
      <w:r>
        <w:rPr>
          <w:rStyle w:val="NormalTok"/>
        </w:rPr>
        <w:t xml:space="preserve">(sp, form, comp), </w:t>
      </w:r>
      <w:r>
        <w:rPr>
          <w:rStyle w:val="AttributeTok"/>
        </w:rPr>
        <w:t xml:space="preserve">envir =</w:t>
      </w:r>
      <w:r>
        <w:rPr>
          <w:rStyle w:val="NormalTok"/>
        </w:rPr>
        <w:t xml:space="preserve"> COEF)</w:t>
      </w:r>
      <w:r>
        <w:br/>
      </w:r>
      <w:r>
        <w:br/>
      </w:r>
      <w:r>
        <w:rPr>
          <w:rStyle w:val="CommentTok"/>
        </w:rPr>
        <w:t xml:space="preserve"># mass = a D^b in the diameter-only form, a D^b H^c with height</w:t>
      </w:r>
      <w:r>
        <w:br/>
      </w:r>
      <w:r>
        <w:rPr>
          <w:rStyle w:val="NormalTok"/>
        </w:rPr>
        <w:t xml:space="preserve">pred_comp </w:t>
      </w:r>
      <w:r>
        <w:rPr>
          <w:rStyle w:val="OtherTok"/>
        </w:rPr>
        <w:t xml:space="preserve">&lt;-</w:t>
      </w:r>
      <w:r>
        <w:rPr>
          <w:rStyle w:val="NormalTok"/>
        </w:rPr>
        <w:t xml:space="preserve"> </w:t>
      </w:r>
      <w:r>
        <w:rPr>
          <w:rStyle w:val="ControlFlowTok"/>
        </w:rPr>
        <w:t xml:space="preserve">function</w:t>
      </w:r>
      <w:r>
        <w:rPr>
          <w:rStyle w:val="NormalTok"/>
        </w:rPr>
        <w:t xml:space="preserve">(sp, form, comp, d, h) {</w:t>
      </w:r>
      <w:r>
        <w:br/>
      </w:r>
      <w:r>
        <w:rPr>
          <w:rStyle w:val="NormalTok"/>
        </w:rPr>
        <w:t xml:space="preserve">  p </w:t>
      </w:r>
      <w:r>
        <w:rPr>
          <w:rStyle w:val="OtherTok"/>
        </w:rPr>
        <w:t xml:space="preserve">&lt;-</w:t>
      </w:r>
      <w:r>
        <w:rPr>
          <w:rStyle w:val="NormalTok"/>
        </w:rPr>
        <w:t xml:space="preserve"> </w:t>
      </w:r>
      <w:r>
        <w:rPr>
          <w:rStyle w:val="FunctionTok"/>
        </w:rPr>
        <w:t xml:space="preserve">cget</w:t>
      </w:r>
      <w:r>
        <w:rPr>
          <w:rStyle w:val="NormalTok"/>
        </w:rPr>
        <w:t xml:space="preserve">(sp, form, comp)</w:t>
      </w:r>
      <w:r>
        <w:br/>
      </w:r>
      <w:r>
        <w:rPr>
          <w:rStyle w:val="NormalTok"/>
        </w:rPr>
        <w:t xml:space="preserve">  </w:t>
      </w:r>
      <w:r>
        <w:rPr>
          <w:rStyle w:val="ControlFlowTok"/>
        </w:rPr>
        <w:t xml:space="preserve">if</w:t>
      </w:r>
      <w:r>
        <w:rPr>
          <w:rStyle w:val="NormalTok"/>
        </w:rPr>
        <w:t xml:space="preserve"> (form </w:t>
      </w:r>
      <w:r>
        <w:rPr>
          <w:rStyle w:val="SpecialCharTok"/>
        </w:rPr>
        <w:t xml:space="preserve">==</w:t>
      </w:r>
      <w:r>
        <w:rPr>
          <w:rStyle w:val="NormalTok"/>
        </w:rPr>
        <w:t xml:space="preserve"> </w:t>
      </w:r>
      <w:r>
        <w:rPr>
          <w:rStyle w:val="StringTok"/>
        </w:rPr>
        <w:t xml:space="preserve">"dbh"</w:t>
      </w:r>
      <w:r>
        <w:rPr>
          <w:rStyle w:val="NormalTok"/>
        </w:rPr>
        <w:t xml:space="preserve">) p[</w:t>
      </w:r>
      <w:r>
        <w:rPr>
          <w:rStyle w:val="DecValTok"/>
        </w:rPr>
        <w:t xml:space="preserve">1</w:t>
      </w:r>
      <w:r>
        <w:rPr>
          <w:rStyle w:val="NormalTok"/>
        </w:rPr>
        <w:t xml:space="preserve">] </w:t>
      </w:r>
      <w:r>
        <w:rPr>
          <w:rStyle w:val="SpecialCharTok"/>
        </w:rPr>
        <w:t xml:space="preserve">*</w:t>
      </w:r>
      <w:r>
        <w:rPr>
          <w:rStyle w:val="NormalTok"/>
        </w:rPr>
        <w:t xml:space="preserve"> d</w:t>
      </w:r>
      <w:r>
        <w:rPr>
          <w:rStyle w:val="SpecialCharTok"/>
        </w:rPr>
        <w:t xml:space="preserve">^</w:t>
      </w:r>
      <w:r>
        <w:rPr>
          <w:rStyle w:val="NormalTok"/>
        </w:rPr>
        <w:t xml:space="preserve">p[</w:t>
      </w:r>
      <w:r>
        <w:rPr>
          <w:rStyle w:val="DecValTok"/>
        </w:rPr>
        <w:t xml:space="preserve">2</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(h) </w:t>
      </w:r>
      <w:r>
        <w:rPr>
          <w:rStyle w:val="SpecialCharTok"/>
        </w:rPr>
        <w:t xml:space="preserve">&amp;&amp;</w:t>
      </w:r>
      <w:r>
        <w:rPr>
          <w:rStyle w:val="NormalTok"/>
        </w:rPr>
        <w:t xml:space="preserve"> </w:t>
      </w:r>
      <w:r>
        <w:rPr>
          <w:rStyle w:val="SpecialCharTok"/>
        </w:rPr>
        <w:t xml:space="preserve">!</w:t>
      </w:r>
      <w:r>
        <w:rPr>
          <w:rStyle w:val="FunctionTok"/>
        </w:rPr>
        <w:t xml:space="preserve">is.na</w:t>
      </w:r>
      <w:r>
        <w:rPr>
          <w:rStyle w:val="NormalTok"/>
        </w:rPr>
        <w:t xml:space="preserve">(h)) p[</w:t>
      </w:r>
      <w:r>
        <w:rPr>
          <w:rStyle w:val="DecValTok"/>
        </w:rPr>
        <w:t xml:space="preserve">1</w:t>
      </w:r>
      <w:r>
        <w:rPr>
          <w:rStyle w:val="NormalTok"/>
        </w:rPr>
        <w:t xml:space="preserve">] </w:t>
      </w:r>
      <w:r>
        <w:rPr>
          <w:rStyle w:val="SpecialCharTok"/>
        </w:rPr>
        <w:t xml:space="preserve">*</w:t>
      </w:r>
      <w:r>
        <w:rPr>
          <w:rStyle w:val="NormalTok"/>
        </w:rPr>
        <w:t xml:space="preserve"> d</w:t>
      </w:r>
      <w:r>
        <w:rPr>
          <w:rStyle w:val="SpecialCharTok"/>
        </w:rPr>
        <w:t xml:space="preserve">^</w:t>
      </w:r>
      <w:r>
        <w:rPr>
          <w:rStyle w:val="NormalTok"/>
        </w:rPr>
        <w:t xml:space="preserve">p[</w:t>
      </w:r>
      <w:r>
        <w:rPr>
          <w:rStyle w:val="DecValTok"/>
        </w:rPr>
        <w:t xml:space="preserve">2</w:t>
      </w:r>
      <w:r>
        <w:rPr>
          <w:rStyle w:val="NormalTok"/>
        </w:rPr>
        <w:t xml:space="preserve">] </w:t>
      </w:r>
      <w:r>
        <w:rPr>
          <w:rStyle w:val="SpecialCharTok"/>
        </w:rPr>
        <w:t xml:space="preserve">*</w:t>
      </w:r>
      <w:r>
        <w:rPr>
          <w:rStyle w:val="NormalTok"/>
        </w:rPr>
        <w:t xml:space="preserve"> h</w:t>
      </w:r>
      <w:r>
        <w:rPr>
          <w:rStyle w:val="SpecialCharTok"/>
        </w:rPr>
        <w:t xml:space="preserve">^</w:t>
      </w:r>
      <w:r>
        <w:rPr>
          <w:rStyle w:val="NormalTok"/>
        </w:rPr>
        <w:t xml:space="preserve">p[</w:t>
      </w:r>
      <w:r>
        <w:rPr>
          <w:rStyle w:val="DecValTok"/>
        </w:rPr>
        <w:t xml:space="preserve">3</w:t>
      </w:r>
      <w:r>
        <w:rPr>
          <w:rStyle w:val="NormalTok"/>
        </w:rPr>
        <w:t xml:space="preserve">] </w:t>
      </w:r>
      <w:r>
        <w:rPr>
          <w:rStyle w:val="ControlFlowTok"/>
        </w:rPr>
        <w:t xml:space="preserve">else</w:t>
      </w:r>
      <w:r>
        <w:rPr>
          <w:rStyle w:val="NormalTok"/>
        </w:rPr>
        <w:t xml:space="preserve"> </w:t>
      </w:r>
      <w:r>
        <w:rPr>
          <w:rStyle w:val="ConstantTok"/>
        </w:rPr>
        <w:t xml:space="preserve">NA_real_</w:t>
      </w:r>
      <w:r>
        <w:br/>
      </w:r>
      <w:r>
        <w:rPr>
          <w:rStyle w:val="NormalTok"/>
        </w:rPr>
        <w:t xml:space="preserve">}</w:t>
      </w:r>
      <w:r>
        <w:br/>
      </w:r>
      <w:r>
        <w:rPr>
          <w:rStyle w:val="NormalTok"/>
        </w:rPr>
        <w:t xml:space="preserve">pred </w:t>
      </w:r>
      <w:r>
        <w:rPr>
          <w:rStyle w:val="OtherTok"/>
        </w:rPr>
        <w:t xml:space="preserve">&lt;-</w:t>
      </w:r>
      <w:r>
        <w:rPr>
          <w:rStyle w:val="NormalTok"/>
        </w:rPr>
        <w:t xml:space="preserve"> </w:t>
      </w:r>
      <w:r>
        <w:rPr>
          <w:rStyle w:val="ControlFlowTok"/>
        </w:rPr>
        <w:t xml:space="preserve">function</w:t>
      </w:r>
      <w:r>
        <w:rPr>
          <w:rStyle w:val="NormalTok"/>
        </w:rPr>
        <w:t xml:space="preserve">(sp, form, comp, d, h) {</w:t>
      </w:r>
      <w:r>
        <w:br/>
      </w:r>
      <w:r>
        <w:rPr>
          <w:rStyle w:val="NormalTok"/>
        </w:rPr>
        <w:t xml:space="preserve">  </w:t>
      </w:r>
      <w:r>
        <w:rPr>
          <w:rStyle w:val="ControlFlowTok"/>
        </w:rPr>
        <w:t xml:space="preserve">if</w:t>
      </w:r>
      <w:r>
        <w:rPr>
          <w:rStyle w:val="NormalTok"/>
        </w:rPr>
        <w:t xml:space="preserve"> (comp </w:t>
      </w:r>
      <w:r>
        <w:rPr>
          <w:rStyle w:val="SpecialCharTok"/>
        </w:rPr>
        <w:t xml:space="preserve">==</w:t>
      </w:r>
      <w:r>
        <w:rPr>
          <w:rStyle w:val="NormalTok"/>
        </w:rPr>
        <w:t xml:space="preserve"> </w:t>
      </w:r>
      <w:r>
        <w:rPr>
          <w:rStyle w:val="StringTok"/>
        </w:rPr>
        <w:t xml:space="preserve">"total"</w:t>
      </w:r>
      <w:r>
        <w:rPr>
          <w:rStyle w:val="NormalTok"/>
        </w:rPr>
        <w:t xml:space="preserve">) </w:t>
      </w:r>
      <w:r>
        <w:rPr>
          <w:rStyle w:val="FunctionTok"/>
        </w:rPr>
        <w:t xml:space="preserve">return</w:t>
      </w:r>
      <w:r>
        <w:rPr>
          <w:rStyle w:val="NormalTok"/>
        </w:rPr>
        <w:t xml:space="preserve">(</w:t>
      </w:r>
      <w:r>
        <w:rPr>
          <w:rStyle w:val="FunctionTok"/>
        </w:rPr>
        <w:t xml:space="preserve">sum</w:t>
      </w:r>
      <w:r>
        <w:rPr>
          <w:rStyle w:val="NormalTok"/>
        </w:rPr>
        <w:t xml:space="preserve">(</w:t>
      </w:r>
      <w:r>
        <w:rPr>
          <w:rStyle w:val="FunctionTok"/>
        </w:rPr>
        <w:t xml:space="preserve">vapply</w:t>
      </w:r>
      <w:r>
        <w:rPr>
          <w:rStyle w:val="NormalTok"/>
        </w:rPr>
        <w:t xml:space="preserve">(COMPS, </w:t>
      </w:r>
      <w:r>
        <w:rPr>
          <w:rStyle w:val="ControlFlowTok"/>
        </w:rPr>
        <w:t xml:space="preserve">function</w:t>
      </w:r>
      <w:r>
        <w:rPr>
          <w:rStyle w:val="NormalTok"/>
        </w:rPr>
        <w:t xml:space="preserve">(k) </w:t>
      </w:r>
      <w:r>
        <w:rPr>
          <w:rStyle w:val="FunctionTok"/>
        </w:rPr>
        <w:t xml:space="preserve">pred_comp</w:t>
      </w:r>
      <w:r>
        <w:rPr>
          <w:rStyle w:val="NormalTok"/>
        </w:rPr>
        <w:t xml:space="preserve">(sp, form, k, d, h), </w:t>
      </w:r>
      <w:r>
        <w:rPr>
          <w:rStyle w:val="DecValTok"/>
        </w:rPr>
        <w:t xml:space="preserve">0</w:t>
      </w:r>
      <w:r>
        <w:rPr>
          <w:rStyle w:val="NormalTok"/>
        </w:rPr>
        <w:t xml:space="preserve">)))</w:t>
      </w:r>
      <w:r>
        <w:br/>
      </w:r>
      <w:r>
        <w:rPr>
          <w:rStyle w:val="NormalTok"/>
        </w:rPr>
        <w:t xml:space="preserve">  </w:t>
      </w:r>
      <w:r>
        <w:rPr>
          <w:rStyle w:val="FunctionTok"/>
        </w:rPr>
        <w:t xml:space="preserve">pred_comp</w:t>
      </w:r>
      <w:r>
        <w:rPr>
          <w:rStyle w:val="NormalTok"/>
        </w:rPr>
        <w:t xml:space="preserve">(sp, form, </w:t>
      </w:r>
      <w:r>
        <w:rPr>
          <w:rStyle w:val="FunctionTok"/>
        </w:rPr>
        <w:t xml:space="preserve">c</w:t>
      </w:r>
      <w:r>
        <w:rPr>
          <w:rStyle w:val="NormalTok"/>
        </w:rPr>
        <w:t xml:space="preserve">(</w:t>
      </w:r>
      <w:r>
        <w:rPr>
          <w:rStyle w:val="AttributeTok"/>
        </w:rPr>
        <w:t xml:space="preserve">bark =</w:t>
      </w:r>
      <w:r>
        <w:rPr>
          <w:rStyle w:val="NormalTok"/>
        </w:rPr>
        <w:t xml:space="preserve"> </w:t>
      </w:r>
      <w:r>
        <w:rPr>
          <w:rStyle w:val="StringTok"/>
        </w:rPr>
        <w:t xml:space="preserve">"Bark"</w:t>
      </w:r>
      <w:r>
        <w:rPr>
          <w:rStyle w:val="NormalTok"/>
        </w:rPr>
        <w:t xml:space="preserve">, </w:t>
      </w:r>
      <w:r>
        <w:rPr>
          <w:rStyle w:val="AttributeTok"/>
        </w:rPr>
        <w:t xml:space="preserve">wood =</w:t>
      </w:r>
      <w:r>
        <w:rPr>
          <w:rStyle w:val="NormalTok"/>
        </w:rPr>
        <w:t xml:space="preserve"> </w:t>
      </w:r>
      <w:r>
        <w:rPr>
          <w:rStyle w:val="StringTok"/>
        </w:rPr>
        <w:t xml:space="preserve">"Wood"</w:t>
      </w:r>
      <w:r>
        <w:rPr>
          <w:rStyle w:val="NormalTok"/>
        </w:rPr>
        <w:t xml:space="preserve">)[[comp]], d, h)</w:t>
      </w:r>
      <w:r>
        <w:br/>
      </w:r>
      <w:r>
        <w:rPr>
          <w:rStyle w:val="NormalTok"/>
        </w:rPr>
        <w:t xml:space="preserve">}</w:t>
      </w:r>
      <w:r>
        <w:br/>
      </w:r>
      <w:r>
        <w:br/>
      </w:r>
      <w:r>
        <w:rPr>
          <w:rStyle w:val="NormalTok"/>
        </w:rPr>
        <w:t xml:space="preserve">T2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c</w:t>
      </w:r>
      <w:r>
        <w:rPr>
          <w:rStyle w:val="NormalTok"/>
        </w:rPr>
        <w:t xml:space="preserve">(</w:t>
      </w:r>
      <w:r>
        <w:rPr>
          <w:rStyle w:val="StringTok"/>
        </w:rPr>
        <w:t xml:space="preserve">"Conifers"</w:t>
      </w:r>
      <w:r>
        <w:rPr>
          <w:rStyle w:val="NormalTok"/>
        </w:rPr>
        <w:t xml:space="preserve">, </w:t>
      </w:r>
      <w:r>
        <w:rPr>
          <w:rStyle w:val="StringTok"/>
        </w:rPr>
        <w:t xml:space="preserve">"Tamarack larch"</w:t>
      </w:r>
      <w:r>
        <w:rPr>
          <w:rStyle w:val="NormalTok"/>
        </w:rPr>
        <w:t xml:space="preserve">), </w:t>
      </w:r>
      <w:r>
        <w:rPr>
          <w:rStyle w:val="ControlFlowTok"/>
        </w:rPr>
        <w:t xml:space="preserve">function</w:t>
      </w:r>
      <w:r>
        <w:rPr>
          <w:rStyle w:val="NormalTok"/>
        </w:rPr>
        <w:t xml:space="preserve">(s)</w:t>
      </w:r>
      <w:r>
        <w:br/>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c</w:t>
      </w:r>
      <w:r>
        <w:rPr>
          <w:rStyle w:val="NormalTok"/>
        </w:rPr>
        <w:t xml:space="preserve">(</w:t>
      </w:r>
      <w:r>
        <w:rPr>
          <w:rStyle w:val="StringTok"/>
        </w:rPr>
        <w:t xml:space="preserve">"dbh"</w:t>
      </w:r>
      <w:r>
        <w:rPr>
          <w:rStyle w:val="NormalTok"/>
        </w:rPr>
        <w:t xml:space="preserve">, </w:t>
      </w:r>
      <w:r>
        <w:rPr>
          <w:rStyle w:val="StringTok"/>
        </w:rPr>
        <w:t xml:space="preserve">"dbhh"</w:t>
      </w:r>
      <w:r>
        <w:rPr>
          <w:rStyle w:val="NormalTok"/>
        </w:rPr>
        <w:t xml:space="preserve">), </w:t>
      </w:r>
      <w:r>
        <w:rPr>
          <w:rStyle w:val="ControlFlowTok"/>
        </w:rPr>
        <w:t xml:space="preserve">function</w:t>
      </w:r>
      <w:r>
        <w:rPr>
          <w:rStyle w:val="NormalTok"/>
        </w:rPr>
        <w:t xml:space="preserve">(form)</w:t>
      </w:r>
      <w:r>
        <w:br/>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(COMPS, </w:t>
      </w:r>
      <w:r>
        <w:rPr>
          <w:rStyle w:val="ControlFlowTok"/>
        </w:rPr>
        <w:t xml:space="preserve">function</w:t>
      </w:r>
      <w:r>
        <w:rPr>
          <w:rStyle w:val="NormalTok"/>
        </w:rPr>
        <w:t xml:space="preserve">(comp) {</w:t>
      </w:r>
      <w:r>
        <w:br/>
      </w:r>
      <w:r>
        <w:rPr>
          <w:rStyle w:val="NormalTok"/>
        </w:rPr>
        <w:t xml:space="preserve">      p </w:t>
      </w:r>
      <w:r>
        <w:rPr>
          <w:rStyle w:val="OtherTok"/>
        </w:rPr>
        <w:t xml:space="preserve">&lt;-</w:t>
      </w:r>
      <w:r>
        <w:rPr>
          <w:rStyle w:val="NormalTok"/>
        </w:rPr>
        <w:t xml:space="preserve"> </w:t>
      </w:r>
      <w:r>
        <w:rPr>
          <w:rStyle w:val="FunctionTok"/>
        </w:rPr>
        <w:t xml:space="preserve">cget</w:t>
      </w:r>
      <w:r>
        <w:rPr>
          <w:rStyle w:val="NormalTok"/>
        </w:rPr>
        <w:t xml:space="preserve">(s, form, comp)</w:t>
      </w:r>
      <w:r>
        <w:br/>
      </w:r>
      <w:r>
        <w:rPr>
          <w:rStyle w:val="NormalTok"/>
        </w:rPr>
        <w:t xml:space="preserve">      </w:t>
      </w:r>
      <w:r>
        <w:rPr>
          <w:rStyle w:val="FunctionTok"/>
        </w:rPr>
        <w:t xml:space="preserve">data.frame</w:t>
      </w:r>
      <w:r>
        <w:rPr>
          <w:rStyle w:val="NormalTok"/>
        </w:rPr>
        <w:t xml:space="preserve">(</w:t>
      </w:r>
      <w:r>
        <w:rPr>
          <w:rStyle w:val="AttributeTok"/>
        </w:rPr>
        <w:t xml:space="preserve">coefficient =</w:t>
      </w:r>
      <w:r>
        <w:rPr>
          <w:rStyle w:val="NormalTok"/>
        </w:rPr>
        <w:t xml:space="preserve"> s, </w:t>
      </w:r>
      <w:r>
        <w:rPr>
          <w:rStyle w:val="AttributeTok"/>
        </w:rPr>
        <w:t xml:space="preserve">form =</w:t>
      </w:r>
      <w:r>
        <w:rPr>
          <w:rStyle w:val="NormalTok"/>
        </w:rPr>
        <w:t xml:space="preserve"> </w:t>
      </w:r>
      <w:r>
        <w:rPr>
          <w:rStyle w:val="FunctionTok"/>
        </w:rPr>
        <w:t xml:space="preserve">ifelse</w:t>
      </w:r>
      <w:r>
        <w:rPr>
          <w:rStyle w:val="NormalTok"/>
        </w:rPr>
        <w:t xml:space="preserve">(form </w:t>
      </w:r>
      <w:r>
        <w:rPr>
          <w:rStyle w:val="SpecialCharTok"/>
        </w:rPr>
        <w:t xml:space="preserve">==</w:t>
      </w:r>
      <w:r>
        <w:rPr>
          <w:rStyle w:val="NormalTok"/>
        </w:rPr>
        <w:t xml:space="preserve"> </w:t>
      </w:r>
      <w:r>
        <w:rPr>
          <w:rStyle w:val="StringTok"/>
        </w:rPr>
        <w:t xml:space="preserve">"dbh"</w:t>
      </w:r>
      <w:r>
        <w:rPr>
          <w:rStyle w:val="NormalTok"/>
        </w:rPr>
        <w:t xml:space="preserve">, </w:t>
      </w:r>
      <w:r>
        <w:rPr>
          <w:rStyle w:val="StringTok"/>
        </w:rPr>
        <w:t xml:space="preserve">"DBH"</w:t>
      </w:r>
      <w:r>
        <w:rPr>
          <w:rStyle w:val="NormalTok"/>
        </w:rPr>
        <w:t xml:space="preserve">, </w:t>
      </w:r>
      <w:r>
        <w:rPr>
          <w:rStyle w:val="StringTok"/>
        </w:rPr>
        <w:t xml:space="preserve">"DBH+H"</w:t>
      </w:r>
      <w:r>
        <w:rPr>
          <w:rStyle w:val="NormalTok"/>
        </w:rPr>
        <w:t xml:space="preserve">),</w:t>
      </w:r>
      <w:r>
        <w:br/>
      </w:r>
      <w:r>
        <w:rPr>
          <w:rStyle w:val="NormalTok"/>
        </w:rPr>
        <w:t xml:space="preserve">                 </w:t>
      </w:r>
      <w:r>
        <w:rPr>
          <w:rStyle w:val="AttributeTok"/>
        </w:rPr>
        <w:t xml:space="preserve">component =</w:t>
      </w:r>
      <w:r>
        <w:rPr>
          <w:rStyle w:val="NormalTok"/>
        </w:rPr>
        <w:t xml:space="preserve"> comp, </w:t>
      </w:r>
      <w:r>
        <w:rPr>
          <w:rStyle w:val="AttributeTok"/>
        </w:rPr>
        <w:t xml:space="preserve">a =</w:t>
      </w:r>
      <w:r>
        <w:rPr>
          <w:rStyle w:val="NormalTok"/>
        </w:rPr>
        <w:t xml:space="preserve"> p[</w:t>
      </w:r>
      <w:r>
        <w:rPr>
          <w:rStyle w:val="DecValTok"/>
        </w:rPr>
        <w:t xml:space="preserve">1</w:t>
      </w:r>
      <w:r>
        <w:rPr>
          <w:rStyle w:val="NormalTok"/>
        </w:rPr>
        <w:t xml:space="preserve">], </w:t>
      </w:r>
      <w:r>
        <w:rPr>
          <w:rStyle w:val="AttributeTok"/>
        </w:rPr>
        <w:t xml:space="preserve">b =</w:t>
      </w:r>
      <w:r>
        <w:rPr>
          <w:rStyle w:val="NormalTok"/>
        </w:rPr>
        <w:t xml:space="preserve"> p[</w:t>
      </w:r>
      <w:r>
        <w:rPr>
          <w:rStyle w:val="DecValTok"/>
        </w:rPr>
        <w:t xml:space="preserve">2</w:t>
      </w:r>
      <w:r>
        <w:rPr>
          <w:rStyle w:val="NormalTok"/>
        </w:rPr>
        <w:t xml:space="preserve">], </w:t>
      </w:r>
      <w:r>
        <w:rPr>
          <w:rStyle w:val="AttributeTok"/>
        </w:rPr>
        <w:t xml:space="preserve">c =</w:t>
      </w:r>
      <w:r>
        <w:rPr>
          <w:rStyle w:val="NormalTok"/>
        </w:rPr>
        <w:t xml:space="preserve"> p[</w:t>
      </w:r>
      <w:r>
        <w:rPr>
          <w:rStyle w:val="DecValTok"/>
        </w:rPr>
        <w:t xml:space="preserve">3</w:t>
      </w:r>
      <w:r>
        <w:rPr>
          <w:rStyle w:val="NormalTok"/>
        </w:rPr>
        <w:t xml:space="preserve">])</w:t>
      </w:r>
      <w:r>
        <w:br/>
      </w:r>
      <w:r>
        <w:rPr>
          <w:rStyle w:val="NormalTok"/>
        </w:rPr>
        <w:t xml:space="preserve">    }))))))</w:t>
      </w:r>
      <w:r>
        <w:br/>
      </w:r>
      <w:r>
        <w:rPr>
          <w:rStyle w:val="FunctionTok"/>
        </w:rPr>
        <w:t xml:space="preserve">write.csv</w:t>
      </w:r>
      <w:r>
        <w:rPr>
          <w:rStyle w:val="NormalTok"/>
        </w:rPr>
        <w:t xml:space="preserve">(T2, </w:t>
      </w:r>
      <w:r>
        <w:rPr>
          <w:rStyle w:val="FunctionTok"/>
        </w:rPr>
        <w:t xml:space="preserve">file.path</w:t>
      </w:r>
      <w:r>
        <w:rPr>
          <w:rStyle w:val="NormalTok"/>
        </w:rPr>
        <w:t xml:space="preserve">(TBL, </w:t>
      </w:r>
      <w:r>
        <w:rPr>
          <w:rStyle w:val="StringTok"/>
        </w:rPr>
        <w:t xml:space="preserve">"T2_national_coefficients.csv"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NormalTok"/>
        </w:rPr>
        <w:t xml:space="preserve">co </w:t>
      </w:r>
      <w:r>
        <w:rPr>
          <w:rStyle w:val="OtherTok"/>
        </w:rPr>
        <w:t xml:space="preserve">&lt;-</w:t>
      </w:r>
      <w:r>
        <w:rPr>
          <w:rStyle w:val="NormalTok"/>
        </w:rPr>
        <w:t xml:space="preserve"> </w:t>
      </w:r>
      <w:r>
        <w:rPr>
          <w:rStyle w:val="FunctionTok"/>
        </w:rPr>
        <w:t xml:space="preserve">tbl</w:t>
      </w:r>
      <w:r>
        <w:rPr>
          <w:rStyle w:val="NormalTok"/>
        </w:rPr>
        <w:t xml:space="preserve">(</w:t>
      </w:r>
      <w:r>
        <w:rPr>
          <w:rStyle w:val="StringTok"/>
        </w:rPr>
        <w:t xml:space="preserve">"T2_national_coefficients.csv"</w:t>
      </w:r>
      <w:r>
        <w:rPr>
          <w:rStyle w:val="NormalTok"/>
        </w:rPr>
        <w:t xml:space="preserve">)</w:t>
      </w:r>
      <w:r>
        <w:br/>
      </w:r>
      <w:r>
        <w:rPr>
          <w:rStyle w:val="NormalTok"/>
        </w:rPr>
        <w:t xml:space="preserve">co </w:t>
      </w:r>
      <w:r>
        <w:rPr>
          <w:rStyle w:val="OtherTok"/>
        </w:rPr>
        <w:t xml:space="preserve">&lt;-</w:t>
      </w:r>
      <w:r>
        <w:rPr>
          <w:rStyle w:val="NormalTok"/>
        </w:rPr>
        <w:t xml:space="preserve"> co[co</w:t>
      </w:r>
      <w:r>
        <w:rPr>
          <w:rStyle w:val="SpecialCharTok"/>
        </w:rPr>
        <w:t xml:space="preserve">$</w:t>
      </w:r>
      <w:r>
        <w:rPr>
          <w:rStyle w:val="NormalTok"/>
        </w:rPr>
        <w:t xml:space="preserve">component </w:t>
      </w:r>
      <w:r>
        <w:rPr>
          <w:rStyle w:val="SpecialCharTok"/>
        </w:rPr>
        <w:t xml:space="preserve">==</w:t>
      </w:r>
      <w:r>
        <w:rPr>
          <w:rStyle w:val="NormalTok"/>
        </w:rPr>
        <w:t xml:space="preserve"> </w:t>
      </w:r>
      <w:r>
        <w:rPr>
          <w:rStyle w:val="StringTok"/>
        </w:rPr>
        <w:t xml:space="preserve">"Bark"</w:t>
      </w:r>
      <w:r>
        <w:rPr>
          <w:rStyle w:val="NormalTok"/>
        </w:rPr>
        <w:t xml:space="preserve">, ]</w:t>
      </w:r>
      <w:r>
        <w:br/>
      </w:r>
      <w:r>
        <w:rPr>
          <w:rStyle w:val="NormalTok"/>
        </w:rPr>
        <w:t xml:space="preserve">co </w:t>
      </w:r>
      <w:r>
        <w:rPr>
          <w:rStyle w:val="OtherTok"/>
        </w:rPr>
        <w:t xml:space="preserve">&lt;-</w:t>
      </w:r>
      <w:r>
        <w:rPr>
          <w:rStyle w:val="NormalTok"/>
        </w:rPr>
        <w:t xml:space="preserve"> co[</w:t>
      </w:r>
      <w:r>
        <w:rPr>
          <w:rStyle w:val="FunctionTok"/>
        </w:rPr>
        <w:t xml:space="preserve">order</w:t>
      </w:r>
      <w:r>
        <w:rPr>
          <w:rStyle w:val="NormalTok"/>
        </w:rPr>
        <w:t xml:space="preserve">(co</w:t>
      </w:r>
      <w:r>
        <w:rPr>
          <w:rStyle w:val="SpecialCharTok"/>
        </w:rPr>
        <w:t xml:space="preserve">$</w:t>
      </w:r>
      <w:r>
        <w:rPr>
          <w:rStyle w:val="NormalTok"/>
        </w:rPr>
        <w:t xml:space="preserve">form, co</w:t>
      </w:r>
      <w:r>
        <w:rPr>
          <w:rStyle w:val="SpecialCharTok"/>
        </w:rPr>
        <w:t xml:space="preserve">$</w:t>
      </w:r>
      <w:r>
        <w:rPr>
          <w:rStyle w:val="NormalTok"/>
        </w:rPr>
        <w:t xml:space="preserve">coefficient </w:t>
      </w:r>
      <w:r>
        <w:rPr>
          <w:rStyle w:val="SpecialCharTok"/>
        </w:rPr>
        <w:t xml:space="preserve">!=</w:t>
      </w:r>
      <w:r>
        <w:rPr>
          <w:rStyle w:val="NormalTok"/>
        </w:rPr>
        <w:t xml:space="preserve"> </w:t>
      </w:r>
      <w:r>
        <w:rPr>
          <w:rStyle w:val="StringTok"/>
        </w:rPr>
        <w:t xml:space="preserve">"Conifers"</w:t>
      </w:r>
      <w:r>
        <w:rPr>
          <w:rStyle w:val="NormalTok"/>
        </w:rPr>
        <w:t xml:space="preserve">), ]</w:t>
      </w:r>
      <w:r>
        <w:br/>
      </w:r>
      <w:r>
        <w:rPr>
          <w:rStyle w:val="FunctionTok"/>
        </w:rPr>
        <w:t xml:space="preserve">kable</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Coefficient =</w:t>
      </w:r>
      <w:r>
        <w:rPr>
          <w:rStyle w:val="NormalTok"/>
        </w:rPr>
        <w:t xml:space="preserve"> </w:t>
      </w:r>
      <w:r>
        <w:rPr>
          <w:rStyle w:val="FunctionTok"/>
        </w:rPr>
        <w:t xml:space="preserve">ifelse</w:t>
      </w:r>
      <w:r>
        <w:rPr>
          <w:rStyle w:val="NormalTok"/>
        </w:rPr>
        <w:t xml:space="preserve">(co</w:t>
      </w:r>
      <w:r>
        <w:rPr>
          <w:rStyle w:val="SpecialCharTok"/>
        </w:rPr>
        <w:t xml:space="preserve">$</w:t>
      </w:r>
      <w:r>
        <w:rPr>
          <w:rStyle w:val="NormalTok"/>
        </w:rPr>
        <w:t xml:space="preserve">coefficient </w:t>
      </w:r>
      <w:r>
        <w:rPr>
          <w:rStyle w:val="SpecialCharTok"/>
        </w:rPr>
        <w:t xml:space="preserve">==</w:t>
      </w:r>
      <w:r>
        <w:rPr>
          <w:rStyle w:val="NormalTok"/>
        </w:rPr>
        <w:t xml:space="preserve"> </w:t>
      </w:r>
      <w:r>
        <w:rPr>
          <w:rStyle w:val="StringTok"/>
        </w:rPr>
        <w:t xml:space="preserve">"Conifers"</w:t>
      </w:r>
      <w:r>
        <w:rPr>
          <w:rStyle w:val="NormalTok"/>
        </w:rPr>
        <w:t xml:space="preserve">, </w:t>
      </w:r>
      <w:r>
        <w:rPr>
          <w:rStyle w:val="StringTok"/>
        </w:rPr>
        <w:t xml:space="preserve">"Conifers (generic)"</w:t>
      </w:r>
      <w:r>
        <w:rPr>
          <w:rStyle w:val="NormalTok"/>
        </w:rPr>
        <w:t xml:space="preserve">, </w:t>
      </w:r>
      <w:r>
        <w:rPr>
          <w:rStyle w:val="StringTok"/>
        </w:rPr>
        <w:t xml:space="preserve">"Tamarack"</w:t>
      </w:r>
      <w:r>
        <w:rPr>
          <w:rStyle w:val="NormalTok"/>
        </w:rPr>
        <w:t xml:space="preserve">),</w:t>
      </w:r>
      <w:r>
        <w:br/>
      </w:r>
      <w:r>
        <w:rPr>
          <w:rStyle w:val="NormalTok"/>
        </w:rPr>
        <w:t xml:space="preserve">  </w:t>
      </w:r>
      <w:r>
        <w:rPr>
          <w:rStyle w:val="AttributeTok"/>
        </w:rPr>
        <w:t xml:space="preserve">Form        =</w:t>
      </w:r>
      <w:r>
        <w:rPr>
          <w:rStyle w:val="NormalTok"/>
        </w:rPr>
        <w:t xml:space="preserve"> co</w:t>
      </w:r>
      <w:r>
        <w:rPr>
          <w:rStyle w:val="SpecialCharTok"/>
        </w:rPr>
        <w:t xml:space="preserve">$</w:t>
      </w:r>
      <w:r>
        <w:rPr>
          <w:rStyle w:val="NormalTok"/>
        </w:rPr>
        <w:t xml:space="preserve">form,</w:t>
      </w:r>
      <w:r>
        <w:br/>
      </w:r>
      <w:r>
        <w:rPr>
          <w:rStyle w:val="NormalTok"/>
        </w:rPr>
        <w:t xml:space="preserve">  </w:t>
      </w:r>
      <w:r>
        <w:rPr>
          <w:rStyle w:val="StringTok"/>
        </w:rPr>
        <w:t xml:space="preserve">`</w:t>
      </w:r>
      <w:r>
        <w:rPr>
          <w:rStyle w:val="AttributeTok"/>
        </w:rPr>
        <w:t xml:space="preserve">Bark 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"%.4f"</w:t>
      </w:r>
      <w:r>
        <w:rPr>
          <w:rStyle w:val="NormalTok"/>
        </w:rPr>
        <w:t xml:space="preserve">, co</w:t>
      </w:r>
      <w:r>
        <w:rPr>
          <w:rStyle w:val="SpecialCharTok"/>
        </w:rPr>
        <w:t xml:space="preserve">$</w:t>
      </w:r>
      <w:r>
        <w:rPr>
          <w:rStyle w:val="NormalTok"/>
        </w:rPr>
        <w:t xml:space="preserve">a),</w:t>
      </w:r>
      <w:r>
        <w:br/>
      </w:r>
      <w:r>
        <w:rPr>
          <w:rStyle w:val="NormalTok"/>
        </w:rPr>
        <w:t xml:space="preserve">  </w:t>
      </w:r>
      <w:r>
        <w:rPr>
          <w:rStyle w:val="StringTok"/>
        </w:rPr>
        <w:t xml:space="preserve">`</w:t>
      </w:r>
      <w:r>
        <w:rPr>
          <w:rStyle w:val="AttributeTok"/>
        </w:rPr>
        <w:t xml:space="preserve">Bark b</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"%.4f"</w:t>
      </w:r>
      <w:r>
        <w:rPr>
          <w:rStyle w:val="NormalTok"/>
        </w:rPr>
        <w:t xml:space="preserve">, co</w:t>
      </w:r>
      <w:r>
        <w:rPr>
          <w:rStyle w:val="SpecialCharTok"/>
        </w:rPr>
        <w:t xml:space="preserve">$</w:t>
      </w:r>
      <w:r>
        <w:rPr>
          <w:rStyle w:val="NormalTok"/>
        </w:rPr>
        <w:t xml:space="preserve">b),</w:t>
      </w:r>
      <w:r>
        <w:br/>
      </w:r>
      <w:r>
        <w:rPr>
          <w:rStyle w:val="NormalTok"/>
        </w:rPr>
        <w:t xml:space="preserve">  </w:t>
      </w:r>
      <w:r>
        <w:rPr>
          <w:rStyle w:val="StringTok"/>
        </w:rPr>
        <w:t xml:space="preserve">`</w:t>
      </w:r>
      <w:r>
        <w:rPr>
          <w:rStyle w:val="AttributeTok"/>
        </w:rPr>
        <w:t xml:space="preserve">Bark c</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dash</w:t>
      </w:r>
      <w:r>
        <w:rPr>
          <w:rStyle w:val="NormalTok"/>
        </w:rPr>
        <w:t xml:space="preserve">(co</w:t>
      </w:r>
      <w:r>
        <w:rPr>
          <w:rStyle w:val="SpecialCharTok"/>
        </w:rPr>
        <w:t xml:space="preserve">$</w:t>
      </w:r>
      <w:r>
        <w:rPr>
          <w:rStyle w:val="NormalTok"/>
        </w:rPr>
        <w:t xml:space="preserve">c, </w:t>
      </w:r>
      <w:r>
        <w:rPr>
          <w:rStyle w:val="StringTok"/>
        </w:rPr>
        <w:t xml:space="preserve">"%.4f"</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align =</w:t>
      </w:r>
      <w:r>
        <w:rPr>
          <w:rStyle w:val="NormalTok"/>
        </w:rPr>
        <w:t xml:space="preserve"> </w:t>
      </w:r>
      <w:r>
        <w:rPr>
          <w:rStyle w:val="StringTok"/>
        </w:rPr>
        <w:t xml:space="preserve">"llrrr"</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3" w:name="tbl-coef"/>
          <w:p>
            <w:pPr>
              <w:jc w:val="center"/>
            </w:pPr>
            <w:pPr>
              <w:jc w:val="start"/>
              <w:spacing w:before="200"/>
              <w:pStyle w:val="ImageCaption"/>
            </w:pPr>
            <w:r>
              <w:t xml:space="preserve">Table 1: National stem-bark coefficients evaluated</w:t>
            </w:r>
            <w:r>
              <w:t xml:space="preserve"> </w:t>
            </w:r>
            <w:r>
              <w:t xml:space="preserve">(Lambert et al. 2005; Ung et al. 2008)</w:t>
            </w:r>
            <w:r>
              <w:t xml:space="preserve">. Western larch has none and is estimated through the generic conifer coefficient.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Coefficient</w:t>
                  </w:r>
                </w:p>
              </w:tc>
              <w:tc>
                <w:tcPr/>
                <w:p>
                  <w:pPr>
                    <w:pStyle w:val="Compact"/>
                    <w:jc w:val="left"/>
                    <w:jc w:val="center"/>
                  </w:pPr>
                  <w:r>
                    <w:t xml:space="preserve">Form</w:t>
                  </w:r>
                </w:p>
              </w:tc>
              <w:tc>
                <w:tcPr/>
                <w:p>
                  <w:pPr>
                    <w:pStyle w:val="Compact"/>
                    <w:jc w:val="right"/>
                    <w:jc w:val="center"/>
                  </w:pPr>
                  <w:r>
                    <w:t xml:space="preserve">Bark a</w:t>
                  </w:r>
                </w:p>
              </w:tc>
              <w:tc>
                <w:tcPr/>
                <w:p>
                  <w:pPr>
                    <w:pStyle w:val="Compact"/>
                    <w:jc w:val="right"/>
                    <w:jc w:val="center"/>
                  </w:pPr>
                  <w:r>
                    <w:t xml:space="preserve">Bark b</w:t>
                  </w:r>
                </w:p>
              </w:tc>
              <w:tc>
                <w:tcPr/>
                <w:p>
                  <w:pPr>
                    <w:pStyle w:val="Compact"/>
                    <w:jc w:val="right"/>
                    <w:jc w:val="center"/>
                  </w:pPr>
                  <w:r>
                    <w:t xml:space="preserve">Bark c</w:t>
                  </w:r>
                </w:p>
              </w:tc>
            </w:tr>
            <w:tr>
              <w:tc>
                <w:tcPr/>
                <w:p>
                  <w:pPr>
                    <w:pStyle w:val="Compact"/>
                    <w:jc w:val="left"/>
                    <w:jc w:val="center"/>
                  </w:pPr>
                  <w:r>
                    <w:t xml:space="preserve">Conifers (generic)</w:t>
                  </w:r>
                </w:p>
              </w:tc>
              <w:tc>
                <w:tcPr/>
                <w:p>
                  <w:pPr>
                    <w:pStyle w:val="Compact"/>
                    <w:jc w:val="left"/>
                    <w:jc w:val="center"/>
                  </w:pPr>
                  <w:r>
                    <w:t xml:space="preserve">DBH</w:t>
                  </w:r>
                </w:p>
              </w:tc>
              <w:tc>
                <w:tcPr/>
                <w:p>
                  <w:pPr>
                    <w:pStyle w:val="Compact"/>
                    <w:jc w:val="right"/>
                    <w:jc w:val="center"/>
                  </w:pPr>
                  <w:r>
                    <w:t xml:space="preserve">0.0153</w:t>
                  </w:r>
                </w:p>
              </w:tc>
              <w:tc>
                <w:tcPr/>
                <w:p>
                  <w:pPr>
                    <w:pStyle w:val="Compact"/>
                    <w:jc w:val="right"/>
                    <w:jc w:val="center"/>
                  </w:pPr>
                  <w:r>
                    <w:t xml:space="preserve">2.2110</w:t>
                  </w:r>
                </w:p>
              </w:tc>
              <w:tc>
                <w:tcPr/>
                <w:p>
                  <w:pPr>
                    <w:pStyle w:val="Compact"/>
                    <w:jc w:val="right"/>
                    <w:jc w:val="center"/>
                  </w:pPr>
                  <w:r>
                    <w:t xml:space="preserve">-</w:t>
                  </w:r>
                </w:p>
              </w:tc>
            </w:tr>
            <w:tr>
              <w:tc>
                <w:tcPr/>
                <w:p>
                  <w:pPr>
                    <w:pStyle w:val="Compact"/>
                    <w:jc w:val="left"/>
                    <w:jc w:val="center"/>
                  </w:pPr>
                  <w:r>
                    <w:t xml:space="preserve">Tamarack</w:t>
                  </w:r>
                </w:p>
              </w:tc>
              <w:tc>
                <w:tcPr/>
                <w:p>
                  <w:pPr>
                    <w:pStyle w:val="Compact"/>
                    <w:jc w:val="left"/>
                    <w:jc w:val="center"/>
                  </w:pPr>
                  <w:r>
                    <w:t xml:space="preserve">DBH</w:t>
                  </w:r>
                </w:p>
              </w:tc>
              <w:tc>
                <w:tcPr/>
                <w:p>
                  <w:pPr>
                    <w:pStyle w:val="Compact"/>
                    <w:jc w:val="right"/>
                    <w:jc w:val="center"/>
                  </w:pPr>
                  <w:r>
                    <w:t xml:space="preserve">0.0174</w:t>
                  </w:r>
                </w:p>
              </w:tc>
              <w:tc>
                <w:tcPr/>
                <w:p>
                  <w:pPr>
                    <w:pStyle w:val="Compact"/>
                    <w:jc w:val="right"/>
                    <w:jc w:val="center"/>
                  </w:pPr>
                  <w:r>
                    <w:t xml:space="preserve">2.1109</w:t>
                  </w:r>
                </w:p>
              </w:tc>
              <w:tc>
                <w:tcPr/>
                <w:p>
                  <w:pPr>
                    <w:pStyle w:val="Compact"/>
                    <w:jc w:val="right"/>
                    <w:jc w:val="center"/>
                  </w:pPr>
                  <w:r>
                    <w:t xml:space="preserve">-</w:t>
                  </w:r>
                </w:p>
              </w:tc>
            </w:tr>
            <w:tr>
              <w:tc>
                <w:tcPr/>
                <w:p>
                  <w:pPr>
                    <w:pStyle w:val="Compact"/>
                    <w:jc w:val="left"/>
                    <w:jc w:val="center"/>
                  </w:pPr>
                  <w:r>
                    <w:t xml:space="preserve">Conifers (generic)</w:t>
                  </w:r>
                </w:p>
              </w:tc>
              <w:tc>
                <w:tcPr/>
                <w:p>
                  <w:pPr>
                    <w:pStyle w:val="Compact"/>
                    <w:jc w:val="left"/>
                    <w:jc w:val="center"/>
                  </w:pPr>
                  <w:r>
                    <w:t xml:space="preserve">DBH+H</w:t>
                  </w:r>
                </w:p>
              </w:tc>
              <w:tc>
                <w:tcPr/>
                <w:p>
                  <w:pPr>
                    <w:pStyle w:val="Compact"/>
                    <w:jc w:val="right"/>
                    <w:jc w:val="center"/>
                  </w:pPr>
                  <w:r>
                    <w:t xml:space="preserve">0.0101</w:t>
                  </w:r>
                </w:p>
              </w:tc>
              <w:tc>
                <w:tcPr/>
                <w:p>
                  <w:pPr>
                    <w:pStyle w:val="Compact"/>
                    <w:jc w:val="right"/>
                    <w:jc w:val="center"/>
                  </w:pPr>
                  <w:r>
                    <w:t xml:space="preserve">1.8486</w:t>
                  </w:r>
                </w:p>
              </w:tc>
              <w:tc>
                <w:tcPr/>
                <w:p>
                  <w:pPr>
                    <w:pStyle w:val="Compact"/>
                    <w:jc w:val="right"/>
                    <w:jc w:val="center"/>
                  </w:pPr>
                  <w:r>
                    <w:t xml:space="preserve">0.5525</w:t>
                  </w:r>
                </w:p>
              </w:tc>
            </w:tr>
            <w:tr>
              <w:tc>
                <w:tcPr/>
                <w:p>
                  <w:pPr>
                    <w:pStyle w:val="Compact"/>
                    <w:jc w:val="left"/>
                    <w:jc w:val="center"/>
                  </w:pPr>
                  <w:r>
                    <w:t xml:space="preserve">Tamarack</w:t>
                  </w:r>
                </w:p>
              </w:tc>
              <w:tc>
                <w:tcPr/>
                <w:p>
                  <w:pPr>
                    <w:pStyle w:val="Compact"/>
                    <w:jc w:val="left"/>
                    <w:jc w:val="center"/>
                  </w:pPr>
                  <w:r>
                    <w:t xml:space="preserve">DBH+H</w:t>
                  </w:r>
                </w:p>
              </w:tc>
              <w:tc>
                <w:tcPr/>
                <w:p>
                  <w:pPr>
                    <w:pStyle w:val="Compact"/>
                    <w:jc w:val="right"/>
                    <w:jc w:val="center"/>
                  </w:pPr>
                  <w:r>
                    <w:t xml:space="preserve">0.0120</w:t>
                  </w:r>
                </w:p>
              </w:tc>
              <w:tc>
                <w:tcPr/>
                <w:p>
                  <w:pPr>
                    <w:pStyle w:val="Compact"/>
                    <w:jc w:val="right"/>
                    <w:jc w:val="center"/>
                  </w:pPr>
                  <w:r>
                    <w:t xml:space="preserve">1.7059</w:t>
                  </w:r>
                </w:p>
              </w:tc>
              <w:tc>
                <w:tcPr/>
                <w:p>
                  <w:pPr>
                    <w:pStyle w:val="Compact"/>
                    <w:jc w:val="right"/>
                    <w:jc w:val="center"/>
                  </w:pPr>
                  <w:r>
                    <w:t xml:space="preserve">0.5811</w:t>
                  </w:r>
                </w:p>
              </w:tc>
            </w:tr>
          </w:tbl>
          <w:bookmarkEnd w:id="23"/>
          <w:p/>
        </w:tc>
      </w:tr>
    </w:tbl>
    <w:bookmarkEnd w:id="24"/>
    <w:bookmarkStart w:id="25" w:name="bark-geometry-from-stem-taper"/>
    <w:p>
      <w:pPr>
        <w:pStyle w:val="Heading2"/>
      </w:pPr>
      <w:r>
        <w:t xml:space="preserve">Bark geometry from stem taper</w:t>
      </w:r>
    </w:p>
    <w:p>
      <w:pPr>
        <w:pStyle w:val="FirstParagraph"/>
      </w:pPr>
      <w:r>
        <w:t xml:space="preserve">The western-larch bark-mass sample stops at 19.8 cm while the inventory it is applied to averages 32 cm, so the exponent, which governs the extrapolation, cannot be tested on the mass data alone. LegacyTreeData also carries stem taper with paired outside-bark and inside-bark diameters, from which bark allocation can be measured directly on larger trees. We extracted the section at breast height, present in every record, for both larches: western larch n = 15 from the Umatilla National Forest, 16.3 to 39.4 cm DBH, and tamarack n = 42 from three sites, 12.2 to 31.5 cm. The western-larch taper trees share no individuals with the 13 bark-mass trees and begin where the mass sample ends, so they form an independent second sample covering the diameter range the bark-mass sample lacks. For each tree we computed double bark thickness, and bark’s share of the stem cross-section as 1 minus the squared ratio of inside-bark to outside-bark diameter, the geometric analogue of bark’s share of stem mass. Species were compared overall and within their overlapping diameter band so the contrast is not confounded with size, by Welch’s test with a bootstrap interval on each mean. Size-dependence was assessed by the trend in bark share with diameter and by fitting bark cross-sectional area as a power of diameter, where an exponent above two means bark’s share rises with size and an exponent of two means it is constant. Because these samples are small and western larch comes from one site, both the trend and the exponent were refitted leaving each tree out in turn, and the association was also checked by Spearman correlation. This analysis uses measured diameters only, with no assumed bark density, so it speaks to bark geometry and not directly to bark mass.</w:t>
      </w:r>
    </w:p>
    <w:bookmarkEnd w:id="25"/>
    <w:bookmarkStart w:id="26" w:name="application-to-the-forest-inventory"/>
    <w:p>
      <w:pPr>
        <w:pStyle w:val="Heading2"/>
      </w:pPr>
      <w:r>
        <w:t xml:space="preserve">Application to the forest inventory</w:t>
      </w:r>
    </w:p>
    <w:p>
      <w:pPr>
        <w:pStyle w:val="FirstParagraph"/>
      </w:pPr>
      <w:r>
        <w:t xml:space="preserve">We applied the national and locally fitted equations across the British Columbia Vegetation Resources Inventory (the VEG_COMP_LYR_R1_POLY layer of the government forest-vegetation inventory), the province-wide photo-interpreted inventory updated annually and used for operational carbon accounting. Larch-leading polygons were retrieved from the BC Data Catalogue public web feature service, 51,400 western-larch-leading and 27,234 tamarack-leading, 78,634 in all; after dropping polygons with missing quadratic mean diameter, stems, or area, 67,409 were retained. For each polygon the inventory records quadratic mean diameter (QMD, cm), live stems per hectare, height, age, biogeoclimatic zone, area, and a volume-based estimate of stem-bark biomass. Stem bark per hectare was computed as stems per hectare multiplied by bark(QMD), under the national generic conifer equation and under the species-specific local equation, western larch on western-larch-leading polygons and tamarack on tamarack-leading polygons. Both equations receive the identical QMD treatment, so their difference isolates the equation effect. Applying a convex power at the quadratic mean diameter is a first-order stand approximation that under-represents the diameter distribution, but it is applied identically to both equations, so the correction ratio is robust while absolute levels are approximate. Biomass was converted to carbon with a fraction of 0.47. Uncertainty in the local equation was propagated to the British Columbia totals by Monte Carlo, drawing the local equation parameters from their fitted distributions over 1000 iterations to give a 95 percent interval. As an independent check we compared our national stand-level estimate with the inventory’s own volume-based bark biomass (the national volume-to-biomass procedure of</w:t>
      </w:r>
      <w:r>
        <w:t xml:space="preserve"> </w:t>
      </w:r>
      <w:r>
        <w:t xml:space="preserve">Boudewyn et al. (2007)</w:t>
      </w:r>
      <w:r>
        <w:t xml:space="preserve">). The per-hectare correction was mapped across the province using polygon label centroids in the provincial Albers projection.</w:t>
      </w:r>
    </w:p>
    <w:bookmarkEnd w:id="26"/>
    <w:bookmarkStart w:id="27" w:name="published-comparison-equation"/>
    <w:p>
      <w:pPr>
        <w:pStyle w:val="Heading2"/>
      </w:pPr>
      <w:r>
        <w:t xml:space="preserve">Published comparison equation</w:t>
      </w:r>
    </w:p>
    <w:p>
      <w:pPr>
        <w:pStyle w:val="FirstParagraph"/>
      </w:pPr>
      <w:r>
        <w:t xml:space="preserve">Our western-larch equation is fitted below 20 cm, so we sought a published equation calibrated across the operational range as an external check.</w:t>
      </w:r>
      <w:r>
        <w:t xml:space="preserve"> </w:t>
      </w:r>
      <w:r>
        <w:t xml:space="preserve">Affleck (2019)</w:t>
      </w:r>
      <w:r>
        <w:t xml:space="preserve"> </w:t>
      </w:r>
      <w:r>
        <w:t xml:space="preserve">fitted stembark equations for the predominant Inland Northwest conifers within a 470-tree destructive sample spanning 5 to 105 cm DBH, including western larch on 36 stembark observations, in the form mass = 0.001910 D</w:t>
      </w:r>
      <w:r>
        <w:rPr>
          <w:vertAlign w:val="superscript"/>
        </w:rPr>
        <w:t xml:space="preserve">1.636</w:t>
      </w:r>
      <w:r>
        <w:t xml:space="preserve">H</w:t>
      </w:r>
      <w:r>
        <w:rPr>
          <w:vertAlign w:val="superscript"/>
        </w:rPr>
        <w:t xml:space="preserve">1.332</w:t>
      </w:r>
      <w:r>
        <w:t xml:space="preserve"> </w:t>
      </w:r>
      <w:r>
        <w:t xml:space="preserve">(kg, D in cm, H in m). It is calibrated on the size range ours lacks, drawn from the same regional population, and independent of both the national coefficients and our local equation. We applied it at the tree level across the diameter range and province-wide alongside the national and locally fitted equations, taking height from the inventory’s projected height, which is recorded for every larch-leading polygon. One definitional difference must be carried through the interpretation: Affleck’s stembark runs from a 30 cm stump to a 5 cm top, whereas the ENFOR and LegacyTreeData components include the stump and run to the tip. Because bark is proportionally thickest at the base and the 5 cm top truncation removes a large share of a small stem, the published equation is expected to sit low against a whole-stem definition, and most so in small trees, which is where the comparison should be given least weight.</w:t>
      </w:r>
    </w:p>
    <w:bookmarkEnd w:id="27"/>
    <w:bookmarkEnd w:id="28"/>
    <w:bookmarkStart w:id="80" w:name="results"/>
    <w:p>
      <w:pPr>
        <w:pStyle w:val="Heading1"/>
      </w:pPr>
      <w:r>
        <w:t xml:space="preserve">Results</w:t>
      </w:r>
    </w:p>
    <w:bookmarkStart w:id="43" w:name="national-equation-accuracy"/>
    <w:p>
      <w:pPr>
        <w:pStyle w:val="Heading2"/>
      </w:pPr>
      <w:r>
        <w:t xml:space="preserve">National equation accuracy</w:t>
      </w:r>
    </w:p>
    <w:p>
      <w:pPr>
        <w:pStyle w:val="FirstParagraph"/>
      </w:pPr>
      <w:r>
        <w:t xml:space="preserve">Tamarack comes from the ENFOR destructive archive, the national calibration data, so its arm is an in-sample check; western larch comes from LegacyTreeData in imperial units and is independent of the coefficient under test.</w:t>
      </w:r>
    </w:p>
    <w:p>
      <w:pPr>
        <w:pStyle w:val="SourceCode"/>
      </w:pPr>
      <w:r>
        <w:rPr>
          <w:rStyle w:val="NormalTok"/>
        </w:rPr>
        <w:t xml:space="preserve">enfor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file.path</w:t>
      </w:r>
      <w:r>
        <w:rPr>
          <w:rStyle w:val="NormalTok"/>
        </w:rPr>
        <w:t xml:space="preserve">(repo, </w:t>
      </w:r>
      <w:r>
        <w:rPr>
          <w:rStyle w:val="StringTok"/>
        </w:rPr>
        <w:t xml:space="preserve">"02.inputs/enfor/EnforCanadaBiomassFinalData_v2007-ENG.csv"</w:t>
      </w:r>
      <w:r>
        <w:rPr>
          <w:rStyle w:val="NormalTok"/>
        </w:rPr>
        <w:t xml:space="preserve">),</w:t>
      </w:r>
      <w:r>
        <w:br/>
      </w:r>
      <w:r>
        <w:rPr>
          <w:rStyle w:val="NormalTok"/>
        </w:rPr>
        <w:t xml:space="preserve">                  </w:t>
      </w:r>
      <w:r>
        <w:rPr>
          <w:rStyle w:val="AttributeTok"/>
        </w:rPr>
        <w:t xml:space="preserve">fileEncoding =</w:t>
      </w:r>
      <w:r>
        <w:rPr>
          <w:rStyle w:val="NormalTok"/>
        </w:rPr>
        <w:t xml:space="preserve"> </w:t>
      </w:r>
      <w:r>
        <w:rPr>
          <w:rStyle w:val="StringTok"/>
        </w:rPr>
        <w:t xml:space="preserve">"latin1"</w:t>
      </w:r>
      <w:r>
        <w:rPr>
          <w:rStyle w:val="NormalTok"/>
        </w:rPr>
        <w:t xml:space="preserve">)</w:t>
      </w:r>
      <w:r>
        <w:br/>
      </w:r>
      <w:r>
        <w:rPr>
          <w:rStyle w:val="NormalTok"/>
        </w:rPr>
        <w:t xml:space="preserve">e </w:t>
      </w:r>
      <w:r>
        <w:rPr>
          <w:rStyle w:val="OtherTok"/>
        </w:rPr>
        <w:t xml:space="preserve">&lt;-</w:t>
      </w:r>
      <w:r>
        <w:rPr>
          <w:rStyle w:val="NormalTok"/>
        </w:rPr>
        <w:t xml:space="preserve"> enfor[</w:t>
      </w:r>
      <w:r>
        <w:rPr>
          <w:rStyle w:val="FunctionTok"/>
        </w:rPr>
        <w:t xml:space="preserve">grepl</w:t>
      </w:r>
      <w:r>
        <w:rPr>
          <w:rStyle w:val="NormalTok"/>
        </w:rPr>
        <w:t xml:space="preserve">(</w:t>
      </w:r>
      <w:r>
        <w:rPr>
          <w:rStyle w:val="StringTok"/>
        </w:rPr>
        <w:t xml:space="preserve">"tamarack"</w:t>
      </w:r>
      <w:r>
        <w:rPr>
          <w:rStyle w:val="NormalTok"/>
        </w:rPr>
        <w:t xml:space="preserve">, </w:t>
      </w:r>
      <w:r>
        <w:rPr>
          <w:rStyle w:val="FunctionTok"/>
        </w:rPr>
        <w:t xml:space="preserve">tolower</w:t>
      </w:r>
      <w:r>
        <w:rPr>
          <w:rStyle w:val="NormalTok"/>
        </w:rPr>
        <w:t xml:space="preserve">(enfor</w:t>
      </w:r>
      <w:r>
        <w:rPr>
          <w:rStyle w:val="SpecialCharTok"/>
        </w:rPr>
        <w:t xml:space="preserve">$</w:t>
      </w:r>
      <w:r>
        <w:rPr>
          <w:rStyle w:val="NormalTok"/>
        </w:rPr>
        <w:t xml:space="preserve">Species_E)), ]</w:t>
      </w:r>
      <w:r>
        <w:br/>
      </w:r>
      <w:r>
        <w:rPr>
          <w:rStyle w:val="NormalTok"/>
        </w:rPr>
        <w:t xml:space="preserve">TAM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sp =</w:t>
      </w:r>
      <w:r>
        <w:rPr>
          <w:rStyle w:val="NormalTok"/>
        </w:rPr>
        <w:t xml:space="preserve"> </w:t>
      </w:r>
      <w:r>
        <w:rPr>
          <w:rStyle w:val="StringTok"/>
        </w:rPr>
        <w:t xml:space="preserve">"tamarack"</w:t>
      </w:r>
      <w:r>
        <w:rPr>
          <w:rStyle w:val="NormalTok"/>
        </w:rPr>
        <w:t xml:space="preserve">, </w:t>
      </w:r>
      <w:r>
        <w:rPr>
          <w:rStyle w:val="AttributeTok"/>
        </w:rPr>
        <w:t xml:space="preserve">dbh =</w:t>
      </w:r>
      <w:r>
        <w:rPr>
          <w:rStyle w:val="NormalTok"/>
        </w:rPr>
        <w:t xml:space="preserve"> </w:t>
      </w:r>
      <w:r>
        <w:rPr>
          <w:rStyle w:val="FunctionTok"/>
        </w:rPr>
        <w:t xml:space="preserve">nz</w:t>
      </w:r>
      <w:r>
        <w:rPr>
          <w:rStyle w:val="NormalTok"/>
        </w:rPr>
        <w:t xml:space="preserve">(e</w:t>
      </w:r>
      <w:r>
        <w:rPr>
          <w:rStyle w:val="SpecialCharTok"/>
        </w:rPr>
        <w:t xml:space="preserve">$</w:t>
      </w:r>
      <w:r>
        <w:rPr>
          <w:rStyle w:val="NormalTok"/>
        </w:rPr>
        <w:t xml:space="preserve">Dbh), </w:t>
      </w:r>
      <w:r>
        <w:rPr>
          <w:rStyle w:val="AttributeTok"/>
        </w:rPr>
        <w:t xml:space="preserve">h =</w:t>
      </w:r>
      <w:r>
        <w:rPr>
          <w:rStyle w:val="NormalTok"/>
        </w:rPr>
        <w:t xml:space="preserve"> </w:t>
      </w:r>
      <w:r>
        <w:rPr>
          <w:rStyle w:val="FunctionTok"/>
        </w:rPr>
        <w:t xml:space="preserve">nz</w:t>
      </w:r>
      <w:r>
        <w:rPr>
          <w:rStyle w:val="NormalTok"/>
        </w:rPr>
        <w:t xml:space="preserve">(e</w:t>
      </w:r>
      <w:r>
        <w:rPr>
          <w:rStyle w:val="SpecialCharTok"/>
        </w:rPr>
        <w:t xml:space="preserve">$</w:t>
      </w:r>
      <w:r>
        <w:rPr>
          <w:rStyle w:val="NormalTok"/>
        </w:rPr>
        <w:t xml:space="preserve">Height),</w:t>
      </w:r>
      <w:r>
        <w:br/>
      </w:r>
      <w:r>
        <w:rPr>
          <w:rStyle w:val="NormalTok"/>
        </w:rPr>
        <w:t xml:space="preserve">                  </w:t>
      </w:r>
      <w:r>
        <w:rPr>
          <w:rStyle w:val="AttributeTok"/>
        </w:rPr>
        <w:t xml:space="preserve">bark =</w:t>
      </w:r>
      <w:r>
        <w:rPr>
          <w:rStyle w:val="NormalTok"/>
        </w:rPr>
        <w:t xml:space="preserve"> </w:t>
      </w:r>
      <w:r>
        <w:rPr>
          <w:rStyle w:val="FunctionTok"/>
        </w:rPr>
        <w:t xml:space="preserve">nz</w:t>
      </w:r>
      <w:r>
        <w:rPr>
          <w:rStyle w:val="NormalTok"/>
        </w:rPr>
        <w:t xml:space="preserve">(e</w:t>
      </w:r>
      <w:r>
        <w:rPr>
          <w:rStyle w:val="SpecialCharTok"/>
        </w:rPr>
        <w:t xml:space="preserve">$</w:t>
      </w:r>
      <w:r>
        <w:rPr>
          <w:rStyle w:val="NormalTok"/>
        </w:rPr>
        <w:t xml:space="preserve">OM_stem_bark), </w:t>
      </w:r>
      <w:r>
        <w:rPr>
          <w:rStyle w:val="AttributeTok"/>
        </w:rPr>
        <w:t xml:space="preserve">wood =</w:t>
      </w:r>
      <w:r>
        <w:rPr>
          <w:rStyle w:val="NormalTok"/>
        </w:rPr>
        <w:t xml:space="preserve"> </w:t>
      </w:r>
      <w:r>
        <w:rPr>
          <w:rStyle w:val="FunctionTok"/>
        </w:rPr>
        <w:t xml:space="preserve">nz</w:t>
      </w:r>
      <w:r>
        <w:rPr>
          <w:rStyle w:val="NormalTok"/>
        </w:rPr>
        <w:t xml:space="preserve">(e</w:t>
      </w:r>
      <w:r>
        <w:rPr>
          <w:rStyle w:val="SpecialCharTok"/>
        </w:rPr>
        <w:t xml:space="preserve">$</w:t>
      </w:r>
      <w:r>
        <w:rPr>
          <w:rStyle w:val="NormalTok"/>
        </w:rPr>
        <w:t xml:space="preserve">OM_stem_wood),</w:t>
      </w:r>
      <w:r>
        <w:br/>
      </w:r>
      <w:r>
        <w:rPr>
          <w:rStyle w:val="NormalTok"/>
        </w:rPr>
        <w:t xml:space="preserve">                  </w:t>
      </w:r>
      <w:r>
        <w:rPr>
          <w:rStyle w:val="AttributeTok"/>
        </w:rPr>
        <w:t xml:space="preserve">total =</w:t>
      </w:r>
      <w:r>
        <w:rPr>
          <w:rStyle w:val="NormalTok"/>
        </w:rPr>
        <w:t xml:space="preserve"> </w:t>
      </w:r>
      <w:r>
        <w:rPr>
          <w:rStyle w:val="FunctionTok"/>
        </w:rPr>
        <w:t xml:space="preserve">nz</w:t>
      </w:r>
      <w:r>
        <w:rPr>
          <w:rStyle w:val="NormalTok"/>
        </w:rPr>
        <w:t xml:space="preserve">(e</w:t>
      </w:r>
      <w:r>
        <w:rPr>
          <w:rStyle w:val="SpecialCharTok"/>
        </w:rPr>
        <w:t xml:space="preserve">$</w:t>
      </w:r>
      <w:r>
        <w:rPr>
          <w:rStyle w:val="NormalTok"/>
        </w:rPr>
        <w:t xml:space="preserve">OM_total))</w:t>
      </w:r>
      <w:r>
        <w:br/>
      </w:r>
      <w:r>
        <w:rPr>
          <w:rStyle w:val="NormalTok"/>
        </w:rPr>
        <w:t xml:space="preserve">TAM </w:t>
      </w:r>
      <w:r>
        <w:rPr>
          <w:rStyle w:val="OtherTok"/>
        </w:rPr>
        <w:t xml:space="preserve">&lt;-</w:t>
      </w:r>
      <w:r>
        <w:rPr>
          <w:rStyle w:val="NormalTok"/>
        </w:rPr>
        <w:t xml:space="preserve"> TAM[</w:t>
      </w:r>
      <w:r>
        <w:rPr>
          <w:rStyle w:val="SpecialCharTok"/>
        </w:rPr>
        <w:t xml:space="preserve">!</w:t>
      </w:r>
      <w:r>
        <w:rPr>
          <w:rStyle w:val="FunctionTok"/>
        </w:rPr>
        <w:t xml:space="preserve">is.na</w:t>
      </w:r>
      <w:r>
        <w:rPr>
          <w:rStyle w:val="NormalTok"/>
        </w:rPr>
        <w:t xml:space="preserve">(TAM</w:t>
      </w:r>
      <w:r>
        <w:rPr>
          <w:rStyle w:val="SpecialCharTok"/>
        </w:rPr>
        <w:t xml:space="preserve">$</w:t>
      </w:r>
      <w:r>
        <w:rPr>
          <w:rStyle w:val="NormalTok"/>
        </w:rPr>
        <w:t xml:space="preserve">dbh) </w:t>
      </w:r>
      <w:r>
        <w:rPr>
          <w:rStyle w:val="SpecialCharTok"/>
        </w:rPr>
        <w:t xml:space="preserve">&amp;</w:t>
      </w:r>
      <w:r>
        <w:rPr>
          <w:rStyle w:val="NormalTok"/>
        </w:rPr>
        <w:t xml:space="preserve"> TAM</w:t>
      </w:r>
      <w:r>
        <w:rPr>
          <w:rStyle w:val="SpecialCharTok"/>
        </w:rPr>
        <w:t xml:space="preserve">$</w:t>
      </w:r>
      <w:r>
        <w:rPr>
          <w:rStyle w:val="NormalTok"/>
        </w:rPr>
        <w:t xml:space="preserve">dbh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(TAM</w:t>
      </w:r>
      <w:r>
        <w:rPr>
          <w:rStyle w:val="SpecialCharTok"/>
        </w:rPr>
        <w:t xml:space="preserve">$</w:t>
      </w:r>
      <w:r>
        <w:rPr>
          <w:rStyle w:val="NormalTok"/>
        </w:rPr>
        <w:t xml:space="preserve">bark), ]</w:t>
      </w:r>
      <w:r>
        <w:br/>
      </w:r>
      <w:r>
        <w:br/>
      </w:r>
      <w:r>
        <w:rPr>
          <w:rStyle w:val="NormalTok"/>
        </w:rPr>
        <w:t xml:space="preserve">tree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file.path</w:t>
      </w:r>
      <w:r>
        <w:rPr>
          <w:rStyle w:val="NormalTok"/>
        </w:rPr>
        <w:t xml:space="preserve">(repo, </w:t>
      </w:r>
      <w:r>
        <w:rPr>
          <w:rStyle w:val="StringTok"/>
        </w:rPr>
        <w:t xml:space="preserve">"02.inputs/legacy-tree/tree.txt"</w:t>
      </w:r>
      <w:r>
        <w:rPr>
          <w:rStyle w:val="NormalTok"/>
        </w:rPr>
        <w:t xml:space="preserve">), </w:t>
      </w:r>
      <w:r>
        <w:rPr>
          <w:rStyle w:val="AttributeTok"/>
        </w:rPr>
        <w:t xml:space="preserve">fileEncoding =</w:t>
      </w:r>
      <w:r>
        <w:rPr>
          <w:rStyle w:val="NormalTok"/>
        </w:rPr>
        <w:t xml:space="preserve"> </w:t>
      </w:r>
      <w:r>
        <w:rPr>
          <w:rStyle w:val="StringTok"/>
        </w:rPr>
        <w:t xml:space="preserve">"latin1"</w:t>
      </w:r>
      <w:r>
        <w:rPr>
          <w:rStyle w:val="NormalTok"/>
        </w:rPr>
        <w:t xml:space="preserve">)</w:t>
      </w:r>
      <w:r>
        <w:br/>
      </w:r>
      <w:r>
        <w:rPr>
          <w:rStyle w:val="NormalTok"/>
        </w:rPr>
        <w:t xml:space="preserve">w </w:t>
      </w:r>
      <w:r>
        <w:rPr>
          <w:rStyle w:val="OtherTok"/>
        </w:rPr>
        <w:t xml:space="preserve">&lt;-</w:t>
      </w:r>
      <w:r>
        <w:rPr>
          <w:rStyle w:val="NormalTok"/>
        </w:rPr>
        <w:t xml:space="preserve"> tree[tree</w:t>
      </w:r>
      <w:r>
        <w:rPr>
          <w:rStyle w:val="SpecialCharTok"/>
        </w:rPr>
        <w:t xml:space="preserve">$</w:t>
      </w:r>
      <w:r>
        <w:rPr>
          <w:rStyle w:val="NormalTok"/>
        </w:rPr>
        <w:t xml:space="preserve">spcd </w:t>
      </w:r>
      <w:r>
        <w:rPr>
          <w:rStyle w:val="SpecialCharTok"/>
        </w:rPr>
        <w:t xml:space="preserve">==</w:t>
      </w:r>
      <w:r>
        <w:rPr>
          <w:rStyle w:val="NormalTok"/>
        </w:rPr>
        <w:t xml:space="preserve"> </w:t>
      </w:r>
      <w:r>
        <w:rPr>
          <w:rStyle w:val="DecValTok"/>
        </w:rPr>
        <w:t xml:space="preserve">73</w:t>
      </w:r>
      <w:r>
        <w:rPr>
          <w:rStyle w:val="NormalTok"/>
        </w:rPr>
        <w:t xml:space="preserve">, ]                       </w:t>
      </w:r>
      <w:r>
        <w:rPr>
          <w:rStyle w:val="CommentTok"/>
        </w:rPr>
        <w:t xml:space="preserve"># 73 = Larix occidentalis</w:t>
      </w:r>
      <w:r>
        <w:br/>
      </w:r>
      <w:r>
        <w:rPr>
          <w:rStyle w:val="NormalTok"/>
        </w:rPr>
        <w:t xml:space="preserve">WL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sp =</w:t>
      </w:r>
      <w:r>
        <w:rPr>
          <w:rStyle w:val="NormalTok"/>
        </w:rPr>
        <w:t xml:space="preserve"> </w:t>
      </w:r>
      <w:r>
        <w:rPr>
          <w:rStyle w:val="StringTok"/>
        </w:rPr>
        <w:t xml:space="preserve">"western larch"</w:t>
      </w:r>
      <w:r>
        <w:rPr>
          <w:rStyle w:val="NormalTok"/>
        </w:rPr>
        <w:t xml:space="preserve">, </w:t>
      </w:r>
      <w:r>
        <w:rPr>
          <w:rStyle w:val="AttributeTok"/>
        </w:rPr>
        <w:t xml:space="preserve">dbh =</w:t>
      </w:r>
      <w:r>
        <w:rPr>
          <w:rStyle w:val="NormalTok"/>
        </w:rPr>
        <w:t xml:space="preserve"> </w:t>
      </w:r>
      <w:r>
        <w:rPr>
          <w:rStyle w:val="FunctionTok"/>
        </w:rPr>
        <w:t xml:space="preserve">nz</w:t>
      </w:r>
      <w:r>
        <w:rPr>
          <w:rStyle w:val="NormalTok"/>
        </w:rPr>
        <w:t xml:space="preserve">(w</w:t>
      </w:r>
      <w:r>
        <w:rPr>
          <w:rStyle w:val="SpecialCharTok"/>
        </w:rPr>
        <w:t xml:space="preserve">$</w:t>
      </w:r>
      <w:r>
        <w:rPr>
          <w:rStyle w:val="NormalTok"/>
        </w:rPr>
        <w:t xml:space="preserve">st_ob_d_bh) </w:t>
      </w:r>
      <w:r>
        <w:rPr>
          <w:rStyle w:val="SpecialCharTok"/>
        </w:rPr>
        <w:t xml:space="preserve">*</w:t>
      </w:r>
      <w:r>
        <w:rPr>
          <w:rStyle w:val="NormalTok"/>
        </w:rPr>
        <w:t xml:space="preserve"> IN2CM, </w:t>
      </w:r>
      <w:r>
        <w:rPr>
          <w:rStyle w:val="AttributeTok"/>
        </w:rPr>
        <w:t xml:space="preserve">h =</w:t>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AttributeTok"/>
        </w:rPr>
        <w:t xml:space="preserve">bark =</w:t>
      </w:r>
      <w:r>
        <w:rPr>
          <w:rStyle w:val="NormalTok"/>
        </w:rPr>
        <w:t xml:space="preserve"> </w:t>
      </w:r>
      <w:r>
        <w:rPr>
          <w:rStyle w:val="FunctionTok"/>
        </w:rPr>
        <w:t xml:space="preserve">nz</w:t>
      </w:r>
      <w:r>
        <w:rPr>
          <w:rStyle w:val="NormalTok"/>
        </w:rPr>
        <w:t xml:space="preserve">(w</w:t>
      </w:r>
      <w:r>
        <w:rPr>
          <w:rStyle w:val="SpecialCharTok"/>
        </w:rPr>
        <w:t xml:space="preserve">$</w:t>
      </w:r>
      <w:r>
        <w:rPr>
          <w:rStyle w:val="NormalTok"/>
        </w:rPr>
        <w:t xml:space="preserve">st_bk_dw) </w:t>
      </w:r>
      <w:r>
        <w:rPr>
          <w:rStyle w:val="SpecialCharTok"/>
        </w:rPr>
        <w:t xml:space="preserve">*</w:t>
      </w:r>
      <w:r>
        <w:rPr>
          <w:rStyle w:val="NormalTok"/>
        </w:rPr>
        <w:t xml:space="preserve"> LB2KG, </w:t>
      </w:r>
      <w:r>
        <w:rPr>
          <w:rStyle w:val="AttributeTok"/>
        </w:rPr>
        <w:t xml:space="preserve">wood =</w:t>
      </w:r>
      <w:r>
        <w:rPr>
          <w:rStyle w:val="NormalTok"/>
        </w:rPr>
        <w:t xml:space="preserve"> </w:t>
      </w:r>
      <w:r>
        <w:rPr>
          <w:rStyle w:val="FunctionTok"/>
        </w:rPr>
        <w:t xml:space="preserve">nz</w:t>
      </w:r>
      <w:r>
        <w:rPr>
          <w:rStyle w:val="NormalTok"/>
        </w:rPr>
        <w:t xml:space="preserve">(w</w:t>
      </w:r>
      <w:r>
        <w:rPr>
          <w:rStyle w:val="SpecialCharTok"/>
        </w:rPr>
        <w:t xml:space="preserve">$</w:t>
      </w:r>
      <w:r>
        <w:rPr>
          <w:rStyle w:val="NormalTok"/>
        </w:rPr>
        <w:t xml:space="preserve">st_wd_dw) </w:t>
      </w:r>
      <w:r>
        <w:rPr>
          <w:rStyle w:val="SpecialCharTok"/>
        </w:rPr>
        <w:t xml:space="preserve">*</w:t>
      </w:r>
      <w:r>
        <w:rPr>
          <w:rStyle w:val="NormalTok"/>
        </w:rPr>
        <w:t xml:space="preserve"> LB2KG,</w:t>
      </w:r>
      <w:r>
        <w:br/>
      </w:r>
      <w:r>
        <w:rPr>
          <w:rStyle w:val="NormalTok"/>
        </w:rPr>
        <w:t xml:space="preserve">                 </w:t>
      </w:r>
      <w:r>
        <w:rPr>
          <w:rStyle w:val="AttributeTok"/>
        </w:rPr>
        <w:t xml:space="preserve">total =</w:t>
      </w:r>
      <w:r>
        <w:rPr>
          <w:rStyle w:val="NormalTok"/>
        </w:rPr>
        <w:t xml:space="preserve"> </w:t>
      </w:r>
      <w:r>
        <w:rPr>
          <w:rStyle w:val="FunctionTok"/>
        </w:rPr>
        <w:t xml:space="preserve">nz</w:t>
      </w:r>
      <w:r>
        <w:rPr>
          <w:rStyle w:val="NormalTok"/>
        </w:rPr>
        <w:t xml:space="preserve">(w</w:t>
      </w:r>
      <w:r>
        <w:rPr>
          <w:rStyle w:val="SpecialCharTok"/>
        </w:rPr>
        <w:t xml:space="preserve">$</w:t>
      </w:r>
      <w:r>
        <w:rPr>
          <w:rStyle w:val="NormalTok"/>
        </w:rPr>
        <w:t xml:space="preserve">ag_dw) </w:t>
      </w:r>
      <w:r>
        <w:rPr>
          <w:rStyle w:val="SpecialCharTok"/>
        </w:rPr>
        <w:t xml:space="preserve">*</w:t>
      </w:r>
      <w:r>
        <w:rPr>
          <w:rStyle w:val="NormalTok"/>
        </w:rPr>
        <w:t xml:space="preserve"> LB2KG)</w:t>
      </w:r>
      <w:r>
        <w:br/>
      </w:r>
      <w:r>
        <w:rPr>
          <w:rStyle w:val="NormalTok"/>
        </w:rPr>
        <w:t xml:space="preserve">WL </w:t>
      </w:r>
      <w:r>
        <w:rPr>
          <w:rStyle w:val="OtherTok"/>
        </w:rPr>
        <w:t xml:space="preserve">&lt;-</w:t>
      </w:r>
      <w:r>
        <w:rPr>
          <w:rStyle w:val="NormalTok"/>
        </w:rPr>
        <w:t xml:space="preserve"> WL[</w:t>
      </w:r>
      <w:r>
        <w:rPr>
          <w:rStyle w:val="SpecialCharTok"/>
        </w:rPr>
        <w:t xml:space="preserve">!</w:t>
      </w:r>
      <w:r>
        <w:rPr>
          <w:rStyle w:val="FunctionTok"/>
        </w:rPr>
        <w:t xml:space="preserve">is.na</w:t>
      </w:r>
      <w:r>
        <w:rPr>
          <w:rStyle w:val="NormalTok"/>
        </w:rPr>
        <w:t xml:space="preserve">(WL</w:t>
      </w:r>
      <w:r>
        <w:rPr>
          <w:rStyle w:val="SpecialCharTok"/>
        </w:rPr>
        <w:t xml:space="preserve">$</w:t>
      </w:r>
      <w:r>
        <w:rPr>
          <w:rStyle w:val="NormalTok"/>
        </w:rPr>
        <w:t xml:space="preserve">dbh) </w:t>
      </w:r>
      <w:r>
        <w:rPr>
          <w:rStyle w:val="SpecialCharTok"/>
        </w:rPr>
        <w:t xml:space="preserve">&amp;</w:t>
      </w:r>
      <w:r>
        <w:rPr>
          <w:rStyle w:val="NormalTok"/>
        </w:rPr>
        <w:t xml:space="preserve"> WL</w:t>
      </w:r>
      <w:r>
        <w:rPr>
          <w:rStyle w:val="SpecialCharTok"/>
        </w:rPr>
        <w:t xml:space="preserve">$</w:t>
      </w:r>
      <w:r>
        <w:rPr>
          <w:rStyle w:val="NormalTok"/>
        </w:rPr>
        <w:t xml:space="preserve">dbh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(WL</w:t>
      </w:r>
      <w:r>
        <w:rPr>
          <w:rStyle w:val="SpecialCharTok"/>
        </w:rPr>
        <w:t xml:space="preserve">$</w:t>
      </w:r>
      <w:r>
        <w:rPr>
          <w:rStyle w:val="NormalTok"/>
        </w:rPr>
        <w:t xml:space="preserve">bark), ]</w:t>
      </w:r>
      <w:r>
        <w:br/>
      </w:r>
      <w:r>
        <w:br/>
      </w:r>
      <w:r>
        <w:rPr>
          <w:rStyle w:val="NormalTok"/>
        </w:rPr>
        <w:t xml:space="preserve">descr </w:t>
      </w:r>
      <w:r>
        <w:rPr>
          <w:rStyle w:val="OtherTok"/>
        </w:rPr>
        <w:t xml:space="preserve">&lt;-</w:t>
      </w:r>
      <w:r>
        <w:rPr>
          <w:rStyle w:val="NormalTok"/>
        </w:rPr>
        <w:t xml:space="preserve"> </w:t>
      </w:r>
      <w:r>
        <w:rPr>
          <w:rStyle w:val="ControlFlowTok"/>
        </w:rPr>
        <w:t xml:space="preserve">function</w:t>
      </w:r>
      <w:r>
        <w:rPr>
          <w:rStyle w:val="NormalTok"/>
        </w:rPr>
        <w:t xml:space="preserve">(rows, key) {</w:t>
      </w:r>
      <w:r>
        <w:br/>
      </w:r>
      <w:r>
        <w:rPr>
          <w:rStyle w:val="NormalTok"/>
        </w:rPr>
        <w:t xml:space="preserve">  v </w:t>
      </w:r>
      <w:r>
        <w:rPr>
          <w:rStyle w:val="OtherTok"/>
        </w:rPr>
        <w:t xml:space="preserve">&lt;-</w:t>
      </w:r>
      <w:r>
        <w:rPr>
          <w:rStyle w:val="NormalTok"/>
        </w:rPr>
        <w:t xml:space="preserve"> rows[[key]]; v </w:t>
      </w:r>
      <w:r>
        <w:rPr>
          <w:rStyle w:val="OtherTok"/>
        </w:rPr>
        <w:t xml:space="preserve">&lt;-</w:t>
      </w:r>
      <w:r>
        <w:rPr>
          <w:rStyle w:val="NormalTok"/>
        </w:rPr>
        <w:t xml:space="preserve"> v[</w:t>
      </w:r>
      <w:r>
        <w:rPr>
          <w:rStyle w:val="SpecialCharTok"/>
        </w:rPr>
        <w:t xml:space="preserve">!</w:t>
      </w:r>
      <w:r>
        <w:rPr>
          <w:rStyle w:val="FunctionTok"/>
        </w:rPr>
        <w:t xml:space="preserve">is.na</w:t>
      </w:r>
      <w:r>
        <w:rPr>
          <w:rStyle w:val="NormalTok"/>
        </w:rPr>
        <w:t xml:space="preserve">(v)]</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length</w:t>
      </w:r>
      <w:r>
        <w:rPr>
          <w:rStyle w:val="NormalTok"/>
        </w:rPr>
        <w:t xml:space="preserve">(v)) </w:t>
      </w:r>
      <w:r>
        <w:rPr>
          <w:rStyle w:val="FunctionTok"/>
        </w:rPr>
        <w:t xml:space="preserve">return</w:t>
      </w:r>
      <w:r>
        <w:rPr>
          <w:rStyle w:val="NormalTok"/>
        </w:rPr>
        <w:t xml:space="preserve">(</w:t>
      </w:r>
      <w:r>
        <w:rPr>
          <w:rStyle w:val="FunctionTok"/>
        </w:rPr>
        <w:t xml:space="preserve">data.frame</w:t>
      </w:r>
      <w:r>
        <w:rPr>
          <w:rStyle w:val="NormalTok"/>
        </w:rPr>
        <w:t xml:space="preserve">(</w:t>
      </w:r>
      <w:r>
        <w:rPr>
          <w:rStyle w:val="AttributeTok"/>
        </w:rPr>
        <w:t xml:space="preserve">n =</w:t>
      </w:r>
      <w:r>
        <w:rPr>
          <w:rStyle w:val="NormalTok"/>
        </w:rPr>
        <w:t xml:space="preserve"> </w:t>
      </w:r>
      <w:r>
        <w:rPr>
          <w:rStyle w:val="DecValTok"/>
        </w:rPr>
        <w:t xml:space="preserve">0</w:t>
      </w:r>
      <w:r>
        <w:rPr>
          <w:rStyle w:val="NormalTok"/>
        </w:rPr>
        <w:t xml:space="preserve">, </w:t>
      </w:r>
      <w:r>
        <w:rPr>
          <w:rStyle w:val="AttributeTok"/>
        </w:rPr>
        <w:t xml:space="preserve">mean =</w:t>
      </w:r>
      <w:r>
        <w:rPr>
          <w:rStyle w:val="NormalTok"/>
        </w:rPr>
        <w:t xml:space="preserve"> </w:t>
      </w:r>
      <w:r>
        <w:rPr>
          <w:rStyle w:val="ConstantTok"/>
        </w:rPr>
        <w:t xml:space="preserve">NA</w:t>
      </w:r>
      <w:r>
        <w:rPr>
          <w:rStyle w:val="NormalTok"/>
        </w:rPr>
        <w:t xml:space="preserve">, </w:t>
      </w:r>
      <w:r>
        <w:rPr>
          <w:rStyle w:val="AttributeTok"/>
        </w:rPr>
        <w:t xml:space="preserve">sd =</w:t>
      </w:r>
      <w:r>
        <w:rPr>
          <w:rStyle w:val="NormalTok"/>
        </w:rPr>
        <w:t xml:space="preserve"> </w:t>
      </w:r>
      <w:r>
        <w:rPr>
          <w:rStyle w:val="ConstantTok"/>
        </w:rPr>
        <w:t xml:space="preserve">NA</w:t>
      </w:r>
      <w:r>
        <w:rPr>
          <w:rStyle w:val="NormalTok"/>
        </w:rPr>
        <w:t xml:space="preserve">, </w:t>
      </w:r>
      <w:r>
        <w:rPr>
          <w:rStyle w:val="AttributeTok"/>
        </w:rPr>
        <w:t xml:space="preserve">min =</w:t>
      </w:r>
      <w:r>
        <w:rPr>
          <w:rStyle w:val="NormalTok"/>
        </w:rPr>
        <w:t xml:space="preserve"> </w:t>
      </w:r>
      <w:r>
        <w:rPr>
          <w:rStyle w:val="ConstantTok"/>
        </w:rPr>
        <w:t xml:space="preserve">NA</w:t>
      </w:r>
      <w:r>
        <w:rPr>
          <w:rStyle w:val="NormalTok"/>
        </w:rPr>
        <w:t xml:space="preserve">, </w:t>
      </w:r>
      <w:r>
        <w:rPr>
          <w:rStyle w:val="AttributeTok"/>
        </w:rPr>
        <w:t xml:space="preserve">max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n =</w:t>
      </w:r>
      <w:r>
        <w:rPr>
          <w:rStyle w:val="NormalTok"/>
        </w:rPr>
        <w:t xml:space="preserve"> </w:t>
      </w:r>
      <w:r>
        <w:rPr>
          <w:rStyle w:val="FunctionTok"/>
        </w:rPr>
        <w:t xml:space="preserve">length</w:t>
      </w:r>
      <w:r>
        <w:rPr>
          <w:rStyle w:val="NormalTok"/>
        </w:rPr>
        <w:t xml:space="preserve">(v), </w:t>
      </w:r>
      <w:r>
        <w:rPr>
          <w:rStyle w:val="AttributeTok"/>
        </w:rPr>
        <w:t xml:space="preserve">mean =</w:t>
      </w:r>
      <w:r>
        <w:rPr>
          <w:rStyle w:val="NormalTok"/>
        </w:rPr>
        <w:t xml:space="preserve"> </w:t>
      </w:r>
      <w:r>
        <w:rPr>
          <w:rStyle w:val="FunctionTok"/>
        </w:rPr>
        <w:t xml:space="preserve">mean</w:t>
      </w:r>
      <w:r>
        <w:rPr>
          <w:rStyle w:val="NormalTok"/>
        </w:rPr>
        <w:t xml:space="preserve">(v), </w:t>
      </w:r>
      <w:r>
        <w:rPr>
          <w:rStyle w:val="AttributeTok"/>
        </w:rPr>
        <w:t xml:space="preserve">sd =</w:t>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(v) </w:t>
      </w:r>
      <w:r>
        <w:rPr>
          <w:rStyle w:val="SpecialCharTok"/>
        </w:rPr>
        <w:t xml:space="preserve">&gt;</w:t>
      </w:r>
      <w:r>
        <w:rPr>
          <w:rStyle w:val="NormalTok"/>
        </w:rPr>
        <w:t xml:space="preserve"> </w:t>
      </w:r>
      <w:r>
        <w:rPr>
          <w:rStyle w:val="DecValTok"/>
        </w:rPr>
        <w:t xml:space="preserve">1</w:t>
      </w:r>
      <w:r>
        <w:rPr>
          <w:rStyle w:val="NormalTok"/>
        </w:rPr>
        <w:t xml:space="preserve">) </w:t>
      </w:r>
      <w:r>
        <w:rPr>
          <w:rStyle w:val="FunctionTok"/>
        </w:rPr>
        <w:t xml:space="preserve">sd</w:t>
      </w:r>
      <w:r>
        <w:rPr>
          <w:rStyle w:val="NormalTok"/>
        </w:rPr>
        <w:t xml:space="preserve">(v) </w:t>
      </w:r>
      <w:r>
        <w:rPr>
          <w:rStyle w:val="ControlFlowTok"/>
        </w:rPr>
        <w:t xml:space="preserve">else</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(v), </w:t>
      </w:r>
      <w:r>
        <w:rPr>
          <w:rStyle w:val="AttributeTok"/>
        </w:rPr>
        <w:t xml:space="preserve">max =</w:t>
      </w:r>
      <w:r>
        <w:rPr>
          <w:rStyle w:val="NormalTok"/>
        </w:rPr>
        <w:t xml:space="preserve"> </w:t>
      </w:r>
      <w:r>
        <w:rPr>
          <w:rStyle w:val="FunctionTok"/>
        </w:rPr>
        <w:t xml:space="preserve">max</w:t>
      </w:r>
      <w:r>
        <w:rPr>
          <w:rStyle w:val="NormalTok"/>
        </w:rPr>
        <w:t xml:space="preserve">(v))</w:t>
      </w:r>
      <w:r>
        <w:br/>
      </w:r>
      <w:r>
        <w:rPr>
          <w:rStyle w:val="NormalTok"/>
        </w:rPr>
        <w:t xml:space="preserve">}</w:t>
      </w:r>
      <w:r>
        <w:br/>
      </w:r>
      <w:r>
        <w:rPr>
          <w:rStyle w:val="NormalTok"/>
        </w:rPr>
        <w:t xml:space="preserve">T1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list</w:t>
      </w:r>
      <w:r>
        <w:rPr>
          <w:rStyle w:val="NormalTok"/>
        </w:rPr>
        <w:t xml:space="preserve">(</w:t>
      </w:r>
      <w:r>
        <w:rPr>
          <w:rStyle w:val="FunctionTok"/>
        </w:rPr>
        <w:t xml:space="preserve">list</w:t>
      </w:r>
      <w:r>
        <w:rPr>
          <w:rStyle w:val="NormalTok"/>
        </w:rPr>
        <w:t xml:space="preserve">(</w:t>
      </w:r>
      <w:r>
        <w:rPr>
          <w:rStyle w:val="StringTok"/>
        </w:rPr>
        <w:t xml:space="preserve">"tamarack (ENFOR)"</w:t>
      </w:r>
      <w:r>
        <w:rPr>
          <w:rStyle w:val="NormalTok"/>
        </w:rPr>
        <w:t xml:space="preserve">, TAM),</w:t>
      </w:r>
      <w:r>
        <w:br/>
      </w:r>
      <w:r>
        <w:rPr>
          <w:rStyle w:val="NormalTok"/>
        </w:rPr>
        <w:t xml:space="preserve">                                 </w:t>
      </w:r>
      <w:r>
        <w:rPr>
          <w:rStyle w:val="FunctionTok"/>
        </w:rPr>
        <w:t xml:space="preserve">list</w:t>
      </w:r>
      <w:r>
        <w:rPr>
          <w:rStyle w:val="NormalTok"/>
        </w:rPr>
        <w:t xml:space="preserve">(</w:t>
      </w:r>
      <w:r>
        <w:rPr>
          <w:rStyle w:val="StringTok"/>
        </w:rPr>
        <w:t xml:space="preserve">"western larch (LegacyTreeData)"</w:t>
      </w:r>
      <w:r>
        <w:rPr>
          <w:rStyle w:val="NormalTok"/>
        </w:rPr>
        <w:t xml:space="preserve">, WL)), </w:t>
      </w:r>
      <w:r>
        <w:rPr>
          <w:rStyle w:val="ControlFlowTok"/>
        </w:rPr>
        <w:t xml:space="preserve">function</w:t>
      </w:r>
      <w:r>
        <w:rPr>
          <w:rStyle w:val="NormalTok"/>
        </w:rPr>
        <w:t xml:space="preserve">(z)</w:t>
      </w:r>
      <w:r>
        <w:br/>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"dbh"</w:t>
      </w:r>
      <w:r>
        <w:rPr>
          <w:rStyle w:val="NormalTok"/>
        </w:rPr>
        <w:t xml:space="preserve">, </w:t>
      </w:r>
      <w:r>
        <w:rPr>
          <w:rStyle w:val="StringTok"/>
        </w:rPr>
        <w:t xml:space="preserve">"DBH (cm)"</w:t>
      </w:r>
      <w:r>
        <w:rPr>
          <w:rStyle w:val="NormalTok"/>
        </w:rPr>
        <w:t xml:space="preserve">), </w:t>
      </w:r>
      <w:r>
        <w:rPr>
          <w:rStyle w:val="FunctionTok"/>
        </w:rPr>
        <w:t xml:space="preserve">c</w:t>
      </w:r>
      <w:r>
        <w:rPr>
          <w:rStyle w:val="NormalTok"/>
        </w:rPr>
        <w:t xml:space="preserve">(</w:t>
      </w:r>
      <w:r>
        <w:rPr>
          <w:rStyle w:val="StringTok"/>
        </w:rPr>
        <w:t xml:space="preserve">"h"</w:t>
      </w:r>
      <w:r>
        <w:rPr>
          <w:rStyle w:val="NormalTok"/>
        </w:rPr>
        <w:t xml:space="preserve">, </w:t>
      </w:r>
      <w:r>
        <w:rPr>
          <w:rStyle w:val="StringTok"/>
        </w:rPr>
        <w:t xml:space="preserve">"Height (m)"</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"bark"</w:t>
      </w:r>
      <w:r>
        <w:rPr>
          <w:rStyle w:val="NormalTok"/>
        </w:rPr>
        <w:t xml:space="preserve">, </w:t>
      </w:r>
      <w:r>
        <w:rPr>
          <w:rStyle w:val="StringTok"/>
        </w:rPr>
        <w:t xml:space="preserve">"Stem bark (kg)"</w:t>
      </w:r>
      <w:r>
        <w:rPr>
          <w:rStyle w:val="NormalTok"/>
        </w:rPr>
        <w:t xml:space="preserve">), </w:t>
      </w:r>
      <w:r>
        <w:rPr>
          <w:rStyle w:val="FunctionTok"/>
        </w:rPr>
        <w:t xml:space="preserve">c</w:t>
      </w:r>
      <w:r>
        <w:rPr>
          <w:rStyle w:val="NormalTok"/>
        </w:rPr>
        <w:t xml:space="preserve">(</w:t>
      </w:r>
      <w:r>
        <w:rPr>
          <w:rStyle w:val="StringTok"/>
        </w:rPr>
        <w:t xml:space="preserve">"wood"</w:t>
      </w:r>
      <w:r>
        <w:rPr>
          <w:rStyle w:val="NormalTok"/>
        </w:rPr>
        <w:t xml:space="preserve">, </w:t>
      </w:r>
      <w:r>
        <w:rPr>
          <w:rStyle w:val="StringTok"/>
        </w:rPr>
        <w:t xml:space="preserve">"Stem wood (kg)"</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"total"</w:t>
      </w:r>
      <w:r>
        <w:rPr>
          <w:rStyle w:val="NormalTok"/>
        </w:rPr>
        <w:t xml:space="preserve">, </w:t>
      </w:r>
      <w:r>
        <w:rPr>
          <w:rStyle w:val="StringTok"/>
        </w:rPr>
        <w:t xml:space="preserve">"Total AGB (kg)"</w:t>
      </w:r>
      <w:r>
        <w:rPr>
          <w:rStyle w:val="NormalTok"/>
        </w:rPr>
        <w:t xml:space="preserve">)), </w:t>
      </w:r>
      <w:r>
        <w:rPr>
          <w:rStyle w:val="ControlFlowTok"/>
        </w:rPr>
        <w:t xml:space="preserve">function</w:t>
      </w:r>
      <w:r>
        <w:rPr>
          <w:rStyle w:val="NormalTok"/>
        </w:rPr>
        <w:t xml:space="preserve">(kv)</w:t>
      </w:r>
      <w:r>
        <w:br/>
      </w:r>
      <w:r>
        <w:rPr>
          <w:rStyle w:val="NormalTok"/>
        </w:rPr>
        <w:t xml:space="preserve">    </w:t>
      </w:r>
      <w:r>
        <w:rPr>
          <w:rStyle w:val="FunctionTok"/>
        </w:rPr>
        <w:t xml:space="preserve">cbind</w:t>
      </w:r>
      <w:r>
        <w:rPr>
          <w:rStyle w:val="NormalTok"/>
        </w:rPr>
        <w:t xml:space="preserve">(</w:t>
      </w:r>
      <w:r>
        <w:rPr>
          <w:rStyle w:val="AttributeTok"/>
        </w:rPr>
        <w:t xml:space="preserve">dataset =</w:t>
      </w:r>
      <w:r>
        <w:rPr>
          <w:rStyle w:val="NormalTok"/>
        </w:rPr>
        <w:t xml:space="preserve"> z[[</w:t>
      </w:r>
      <w:r>
        <w:rPr>
          <w:rStyle w:val="DecValTok"/>
        </w:rPr>
        <w:t xml:space="preserve">1</w:t>
      </w:r>
      <w:r>
        <w:rPr>
          <w:rStyle w:val="NormalTok"/>
        </w:rPr>
        <w:t xml:space="preserve">]], </w:t>
      </w:r>
      <w:r>
        <w:rPr>
          <w:rStyle w:val="AttributeTok"/>
        </w:rPr>
        <w:t xml:space="preserve">variable =</w:t>
      </w:r>
      <w:r>
        <w:rPr>
          <w:rStyle w:val="NormalTok"/>
        </w:rPr>
        <w:t xml:space="preserve"> kv[</w:t>
      </w:r>
      <w:r>
        <w:rPr>
          <w:rStyle w:val="DecValTok"/>
        </w:rPr>
        <w:t xml:space="preserve">2</w:t>
      </w:r>
      <w:r>
        <w:rPr>
          <w:rStyle w:val="NormalTok"/>
        </w:rPr>
        <w:t xml:space="preserve">], </w:t>
      </w:r>
      <w:r>
        <w:rPr>
          <w:rStyle w:val="FunctionTok"/>
        </w:rPr>
        <w:t xml:space="preserve">descr</w:t>
      </w:r>
      <w:r>
        <w:rPr>
          <w:rStyle w:val="NormalTok"/>
        </w:rPr>
        <w:t xml:space="preserve">(z[[</w:t>
      </w:r>
      <w:r>
        <w:rPr>
          <w:rStyle w:val="DecValTok"/>
        </w:rPr>
        <w:t xml:space="preserve">2</w:t>
      </w:r>
      <w:r>
        <w:rPr>
          <w:rStyle w:val="NormalTok"/>
        </w:rPr>
        <w:t xml:space="preserve">]], kv[</w:t>
      </w:r>
      <w:r>
        <w:rPr>
          <w:rStyle w:val="DecValTok"/>
        </w:rPr>
        <w:t xml:space="preserve">1</w:t>
      </w:r>
      <w:r>
        <w:rPr>
          <w:rStyle w:val="NormalTok"/>
        </w:rPr>
        <w:t xml:space="preserve">]))))))</w:t>
      </w:r>
      <w:r>
        <w:br/>
      </w:r>
      <w:r>
        <w:rPr>
          <w:rStyle w:val="FunctionTok"/>
        </w:rPr>
        <w:t xml:space="preserve">write.csv</w:t>
      </w:r>
      <w:r>
        <w:rPr>
          <w:rStyle w:val="NormalTok"/>
        </w:rPr>
        <w:t xml:space="preserve">(T1, </w:t>
      </w:r>
      <w:r>
        <w:rPr>
          <w:rStyle w:val="FunctionTok"/>
        </w:rPr>
        <w:t xml:space="preserve">file.path</w:t>
      </w:r>
      <w:r>
        <w:rPr>
          <w:rStyle w:val="NormalTok"/>
        </w:rPr>
        <w:t xml:space="preserve">(TBL, </w:t>
      </w:r>
      <w:r>
        <w:rPr>
          <w:rStyle w:val="StringTok"/>
        </w:rPr>
        <w:t xml:space="preserve">"T1_descriptive_stats.csv"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FirstParagraph"/>
      </w:pPr>
      <w:r>
        <w:t xml:space="preserve">Accuracy is summarized by relative bias, relative RMSE and R squared, overall and within diameter classes, for both coefficient choices and both equation forms.</w:t>
      </w:r>
    </w:p>
    <w:p>
      <w:pPr>
        <w:pStyle w:val="SourceCode"/>
      </w:pPr>
      <w:r>
        <w:rPr>
          <w:rStyle w:val="NormalTok"/>
        </w:rPr>
        <w:t xml:space="preserve">classes </w:t>
      </w:r>
      <w:r>
        <w:rPr>
          <w:rStyle w:val="OtherTok"/>
        </w:rPr>
        <w:t xml:space="preserve">&lt;-</w:t>
      </w:r>
      <w:r>
        <w:rPr>
          <w:rStyle w:val="NormalTok"/>
        </w:rPr>
        <w:t xml:space="preserve"> </w:t>
      </w:r>
      <w:r>
        <w:rPr>
          <w:rStyle w:val="ControlFlowTok"/>
        </w:rPr>
        <w:t xml:space="preserve">function</w:t>
      </w:r>
      <w:r>
        <w:rPr>
          <w:rStyle w:val="NormalTok"/>
        </w:rPr>
        <w:t xml:space="preserve">(rows) </w:t>
      </w:r>
      <w:r>
        <w:rPr>
          <w:rStyle w:val="FunctionTok"/>
        </w:rPr>
        <w:t xml:space="preserve">list</w:t>
      </w:r>
      <w:r>
        <w:rPr>
          <w:rStyle w:val="NormalTok"/>
        </w:rPr>
        <w:t xml:space="preserve">(</w:t>
      </w:r>
      <w:r>
        <w:rPr>
          <w:rStyle w:val="AttributeTok"/>
        </w:rPr>
        <w:t xml:space="preserve">all =</w:t>
      </w:r>
      <w:r>
        <w:rPr>
          <w:rStyle w:val="NormalTok"/>
        </w:rPr>
        <w:t xml:space="preserve"> rows, </w:t>
      </w:r>
      <w:r>
        <w:rPr>
          <w:rStyle w:val="StringTok"/>
        </w:rPr>
        <w:t xml:space="preserve">`</w:t>
      </w:r>
      <w:r>
        <w:rPr>
          <w:rStyle w:val="AttributeTok"/>
        </w:rPr>
        <w:t xml:space="preserve">&lt;20</w:t>
      </w:r>
      <w:r>
        <w:rPr>
          <w:rStyle w:val="StringTok"/>
        </w:rPr>
        <w:t xml:space="preserve">`</w:t>
      </w:r>
      <w:r>
        <w:rPr>
          <w:rStyle w:val="NormalTok"/>
        </w:rPr>
        <w:t xml:space="preserve"> </w:t>
      </w:r>
      <w:r>
        <w:rPr>
          <w:rStyle w:val="OtherTok"/>
        </w:rPr>
        <w:t xml:space="preserve">=</w:t>
      </w:r>
      <w:r>
        <w:rPr>
          <w:rStyle w:val="NormalTok"/>
        </w:rPr>
        <w:t xml:space="preserve"> rows[rows</w:t>
      </w:r>
      <w:r>
        <w:rPr>
          <w:rStyle w:val="SpecialCharTok"/>
        </w:rPr>
        <w:t xml:space="preserve">$</w:t>
      </w:r>
      <w:r>
        <w:rPr>
          <w:rStyle w:val="NormalTok"/>
        </w:rPr>
        <w:t xml:space="preserve">dbh </w:t>
      </w:r>
      <w:r>
        <w:rPr>
          <w:rStyle w:val="SpecialCharTok"/>
        </w:rPr>
        <w:t xml:space="preserve">&lt;</w:t>
      </w:r>
      <w:r>
        <w:rPr>
          <w:rStyle w:val="NormalTok"/>
        </w:rPr>
        <w:t xml:space="preserve"> </w:t>
      </w:r>
      <w:r>
        <w:rPr>
          <w:rStyle w:val="DecValTok"/>
        </w:rPr>
        <w:t xml:space="preserve">20</w:t>
      </w:r>
      <w:r>
        <w:rPr>
          <w:rStyle w:val="NormalTok"/>
        </w:rPr>
        <w:t xml:space="preserve">, ],</w:t>
      </w:r>
      <w:r>
        <w:br/>
      </w:r>
      <w:r>
        <w:rPr>
          <w:rStyle w:val="NormalTok"/>
        </w:rPr>
        <w:t xml:space="preserve">                               </w:t>
      </w:r>
      <w:r>
        <w:rPr>
          <w:rStyle w:val="StringTok"/>
        </w:rPr>
        <w:t xml:space="preserve">`</w:t>
      </w:r>
      <w:r>
        <w:rPr>
          <w:rStyle w:val="AttributeTok"/>
        </w:rPr>
        <w:t xml:space="preserve">20-40</w:t>
      </w:r>
      <w:r>
        <w:rPr>
          <w:rStyle w:val="StringTok"/>
        </w:rPr>
        <w:t xml:space="preserve">`</w:t>
      </w:r>
      <w:r>
        <w:rPr>
          <w:rStyle w:val="NormalTok"/>
        </w:rPr>
        <w:t xml:space="preserve"> </w:t>
      </w:r>
      <w:r>
        <w:rPr>
          <w:rStyle w:val="OtherTok"/>
        </w:rPr>
        <w:t xml:space="preserve">=</w:t>
      </w:r>
      <w:r>
        <w:rPr>
          <w:rStyle w:val="NormalTok"/>
        </w:rPr>
        <w:t xml:space="preserve"> rows[rows</w:t>
      </w:r>
      <w:r>
        <w:rPr>
          <w:rStyle w:val="SpecialCharTok"/>
        </w:rPr>
        <w:t xml:space="preserve">$</w:t>
      </w:r>
      <w:r>
        <w:rPr>
          <w:rStyle w:val="NormalTok"/>
        </w:rPr>
        <w:t xml:space="preserve">dbh </w:t>
      </w:r>
      <w:r>
        <w:rPr>
          <w:rStyle w:val="SpecialCharTok"/>
        </w:rPr>
        <w:t xml:space="preserve">&gt;=</w:t>
      </w:r>
      <w:r>
        <w:rPr>
          <w:rStyle w:val="NormalTok"/>
        </w:rPr>
        <w:t xml:space="preserve"> </w:t>
      </w:r>
      <w:r>
        <w:rPr>
          <w:rStyle w:val="DecValTok"/>
        </w:rPr>
        <w:t xml:space="preserve">20</w:t>
      </w:r>
      <w:r>
        <w:rPr>
          <w:rStyle w:val="NormalTok"/>
        </w:rPr>
        <w:t xml:space="preserve"> </w:t>
      </w:r>
      <w:r>
        <w:rPr>
          <w:rStyle w:val="SpecialCharTok"/>
        </w:rPr>
        <w:t xml:space="preserve">&amp;</w:t>
      </w:r>
      <w:r>
        <w:rPr>
          <w:rStyle w:val="NormalTok"/>
        </w:rPr>
        <w:t xml:space="preserve"> rows</w:t>
      </w:r>
      <w:r>
        <w:rPr>
          <w:rStyle w:val="SpecialCharTok"/>
        </w:rPr>
        <w:t xml:space="preserve">$</w:t>
      </w:r>
      <w:r>
        <w:rPr>
          <w:rStyle w:val="NormalTok"/>
        </w:rPr>
        <w:t xml:space="preserve">dbh </w:t>
      </w:r>
      <w:r>
        <w:rPr>
          <w:rStyle w:val="SpecialCharTok"/>
        </w:rPr>
        <w:t xml:space="preserve">&lt;</w:t>
      </w:r>
      <w:r>
        <w:rPr>
          <w:rStyle w:val="NormalTok"/>
        </w:rPr>
        <w:t xml:space="preserve"> </w:t>
      </w:r>
      <w:r>
        <w:rPr>
          <w:rStyle w:val="DecValTok"/>
        </w:rPr>
        <w:t xml:space="preserve">40</w:t>
      </w:r>
      <w:r>
        <w:rPr>
          <w:rStyle w:val="NormalTok"/>
        </w:rPr>
        <w:t xml:space="preserve">, ],</w:t>
      </w:r>
      <w:r>
        <w:br/>
      </w:r>
      <w:r>
        <w:rPr>
          <w:rStyle w:val="NormalTok"/>
        </w:rPr>
        <w:t xml:space="preserve">                               </w:t>
      </w:r>
      <w:r>
        <w:rPr>
          <w:rStyle w:val="StringTok"/>
        </w:rPr>
        <w:t xml:space="preserve">`</w:t>
      </w:r>
      <w:r>
        <w:rPr>
          <w:rStyle w:val="AttributeTok"/>
        </w:rPr>
        <w:t xml:space="preserve">&gt;40</w:t>
      </w:r>
      <w:r>
        <w:rPr>
          <w:rStyle w:val="StringTok"/>
        </w:rPr>
        <w:t xml:space="preserve">`</w:t>
      </w:r>
      <w:r>
        <w:rPr>
          <w:rStyle w:val="NormalTok"/>
        </w:rPr>
        <w:t xml:space="preserve"> </w:t>
      </w:r>
      <w:r>
        <w:rPr>
          <w:rStyle w:val="OtherTok"/>
        </w:rPr>
        <w:t xml:space="preserve">=</w:t>
      </w:r>
      <w:r>
        <w:rPr>
          <w:rStyle w:val="NormalTok"/>
        </w:rPr>
        <w:t xml:space="preserve"> rows[rows</w:t>
      </w:r>
      <w:r>
        <w:rPr>
          <w:rStyle w:val="SpecialCharTok"/>
        </w:rPr>
        <w:t xml:space="preserve">$</w:t>
      </w:r>
      <w:r>
        <w:rPr>
          <w:rStyle w:val="NormalTok"/>
        </w:rPr>
        <w:t xml:space="preserve">dbh </w:t>
      </w:r>
      <w:r>
        <w:rPr>
          <w:rStyle w:val="SpecialCharTok"/>
        </w:rPr>
        <w:t xml:space="preserve">&gt;=</w:t>
      </w:r>
      <w:r>
        <w:rPr>
          <w:rStyle w:val="NormalTok"/>
        </w:rPr>
        <w:t xml:space="preserve"> </w:t>
      </w:r>
      <w:r>
        <w:rPr>
          <w:rStyle w:val="DecValTok"/>
        </w:rPr>
        <w:t xml:space="preserve">40</w:t>
      </w:r>
      <w:r>
        <w:rPr>
          <w:rStyle w:val="NormalTok"/>
        </w:rPr>
        <w:t xml:space="preserve">, ])</w:t>
      </w:r>
      <w:r>
        <w:br/>
      </w:r>
      <w:r>
        <w:rPr>
          <w:rStyle w:val="NormalTok"/>
        </w:rPr>
        <w:t xml:space="preserve">rows_t3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ControlFlowTok"/>
        </w:rPr>
        <w:t xml:space="preserve">for</w:t>
      </w:r>
      <w:r>
        <w:rPr>
          <w:rStyle w:val="NormalTok"/>
        </w:rPr>
        <w:t xml:space="preserve"> (z </w:t>
      </w:r>
      <w:r>
        <w:rPr>
          <w:rStyle w:val="ControlFlowTok"/>
        </w:rPr>
        <w:t xml:space="preserve">in</w:t>
      </w:r>
      <w:r>
        <w:rPr>
          <w:rStyle w:val="NormalTok"/>
        </w:rPr>
        <w:t xml:space="preserve"> </w:t>
      </w:r>
      <w:r>
        <w:rPr>
          <w:rStyle w:val="FunctionTok"/>
        </w:rPr>
        <w:t xml:space="preserve">list</w:t>
      </w:r>
      <w:r>
        <w:rPr>
          <w:rStyle w:val="NormalTok"/>
        </w:rPr>
        <w:t xml:space="preserve">(</w:t>
      </w:r>
      <w:r>
        <w:rPr>
          <w:rStyle w:val="FunctionTok"/>
        </w:rPr>
        <w:t xml:space="preserve">list</w:t>
      </w:r>
      <w:r>
        <w:rPr>
          <w:rStyle w:val="NormalTok"/>
        </w:rPr>
        <w:t xml:space="preserve">(</w:t>
      </w:r>
      <w:r>
        <w:rPr>
          <w:rStyle w:val="StringTok"/>
        </w:rPr>
        <w:t xml:space="preserve">"tamarack"</w:t>
      </w:r>
      <w:r>
        <w:rPr>
          <w:rStyle w:val="NormalTok"/>
        </w:rPr>
        <w:t xml:space="preserve">, TAM), </w:t>
      </w:r>
      <w:r>
        <w:rPr>
          <w:rStyle w:val="FunctionTok"/>
        </w:rPr>
        <w:t xml:space="preserve">list</w:t>
      </w:r>
      <w:r>
        <w:rPr>
          <w:rStyle w:val="NormalTok"/>
        </w:rPr>
        <w:t xml:space="preserve">(</w:t>
      </w:r>
      <w:r>
        <w:rPr>
          <w:rStyle w:val="StringTok"/>
        </w:rPr>
        <w:t xml:space="preserve">"western larch"</w:t>
      </w:r>
      <w:r>
        <w:rPr>
          <w:rStyle w:val="NormalTok"/>
        </w:rPr>
        <w:t xml:space="preserve">, WL))) {</w:t>
      </w:r>
      <w:r>
        <w:br/>
      </w:r>
      <w:r>
        <w:rPr>
          <w:rStyle w:val="NormalTok"/>
        </w:rPr>
        <w:t xml:space="preserve">  spname </w:t>
      </w:r>
      <w:r>
        <w:rPr>
          <w:rStyle w:val="OtherTok"/>
        </w:rPr>
        <w:t xml:space="preserve">&lt;-</w:t>
      </w:r>
      <w:r>
        <w:rPr>
          <w:rStyle w:val="NormalTok"/>
        </w:rPr>
        <w:t xml:space="preserve"> z[[</w:t>
      </w:r>
      <w:r>
        <w:rPr>
          <w:rStyle w:val="DecValTok"/>
        </w:rPr>
        <w:t xml:space="preserve">1</w:t>
      </w:r>
      <w:r>
        <w:rPr>
          <w:rStyle w:val="NormalTok"/>
        </w:rPr>
        <w:t xml:space="preserve">]]; rows </w:t>
      </w:r>
      <w:r>
        <w:rPr>
          <w:rStyle w:val="OtherTok"/>
        </w:rPr>
        <w:t xml:space="preserve">&lt;-</w:t>
      </w:r>
      <w:r>
        <w:rPr>
          <w:rStyle w:val="NormalTok"/>
        </w:rPr>
        <w:t xml:space="preserve"> z[[</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(comp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"bark"</w:t>
      </w:r>
      <w:r>
        <w:rPr>
          <w:rStyle w:val="NormalTok"/>
        </w:rPr>
        <w:t xml:space="preserve">, </w:t>
      </w:r>
      <w:r>
        <w:rPr>
          <w:rStyle w:val="StringTok"/>
        </w:rPr>
        <w:t xml:space="preserve">"wood"</w:t>
      </w:r>
      <w:r>
        <w:rPr>
          <w:rStyle w:val="NormalTok"/>
        </w:rPr>
        <w:t xml:space="preserve">, </w:t>
      </w:r>
      <w:r>
        <w:rPr>
          <w:rStyle w:val="StringTok"/>
        </w:rPr>
        <w:t xml:space="preserve">"total"</w:t>
      </w:r>
      <w:r>
        <w:rPr>
          <w:rStyle w:val="NormalTok"/>
        </w:rPr>
        <w:t xml:space="preserve">))</w:t>
      </w:r>
      <w:r>
        <w:br/>
      </w:r>
      <w:r>
        <w:rPr>
          <w:rStyle w:val="NormalTok"/>
        </w:rPr>
        <w:t xml:space="preserve">    </w:t>
      </w:r>
      <w:r>
        <w:rPr>
          <w:rStyle w:val="ControlFlowTok"/>
        </w:rPr>
        <w:t xml:space="preserve">for</w:t>
      </w:r>
      <w:r>
        <w:rPr>
          <w:rStyle w:val="NormalTok"/>
        </w:rPr>
        <w:t xml:space="preserve"> (coefsp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"Conifers"</w:t>
      </w:r>
      <w:r>
        <w:rPr>
          <w:rStyle w:val="NormalTok"/>
        </w:rPr>
        <w:t xml:space="preserve">, </w:t>
      </w:r>
      <w:r>
        <w:rPr>
          <w:rStyle w:val="StringTok"/>
        </w:rPr>
        <w:t xml:space="preserve">"Tamarack larch"</w:t>
      </w:r>
      <w:r>
        <w:rPr>
          <w:rStyle w:val="NormalTok"/>
        </w:rPr>
        <w:t xml:space="preserve">))</w:t>
      </w:r>
      <w:r>
        <w:br/>
      </w:r>
      <w:r>
        <w:rPr>
          <w:rStyle w:val="NormalTok"/>
        </w:rPr>
        <w:t xml:space="preserve">      </w:t>
      </w:r>
      <w:r>
        <w:rPr>
          <w:rStyle w:val="ControlFlowTok"/>
        </w:rPr>
        <w:t xml:space="preserve">for</w:t>
      </w:r>
      <w:r>
        <w:rPr>
          <w:rStyle w:val="NormalTok"/>
        </w:rPr>
        <w:t xml:space="preserve"> (form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"dbh"</w:t>
      </w:r>
      <w:r>
        <w:rPr>
          <w:rStyle w:val="NormalTok"/>
        </w:rPr>
        <w:t xml:space="preserve">, </w:t>
      </w:r>
      <w:r>
        <w:rPr>
          <w:rStyle w:val="StringTok"/>
        </w:rPr>
        <w:t xml:space="preserve">"dbhh"</w:t>
      </w:r>
      <w:r>
        <w:rPr>
          <w:rStyle w:val="NormalTok"/>
        </w:rPr>
        <w:t xml:space="preserve">)) {</w:t>
      </w:r>
      <w:r>
        <w:br/>
      </w:r>
      <w:r>
        <w:rPr>
          <w:rStyle w:val="NormalTok"/>
        </w:rPr>
        <w:t xml:space="preserve">        </w:t>
      </w:r>
      <w:r>
        <w:rPr>
          <w:rStyle w:val="CommentTok"/>
        </w:rPr>
        <w:t xml:space="preserve"># western larch carries no height, so it is evaluated in the DBH form only</w:t>
      </w:r>
      <w:r>
        <w:br/>
      </w:r>
      <w:r>
        <w:rPr>
          <w:rStyle w:val="NormalTok"/>
        </w:rPr>
        <w:t xml:space="preserve">        </w:t>
      </w:r>
      <w:r>
        <w:rPr>
          <w:rStyle w:val="ControlFlowTok"/>
        </w:rPr>
        <w:t xml:space="preserve">if</w:t>
      </w:r>
      <w:r>
        <w:rPr>
          <w:rStyle w:val="NormalTok"/>
        </w:rPr>
        <w:t xml:space="preserve"> (form </w:t>
      </w:r>
      <w:r>
        <w:rPr>
          <w:rStyle w:val="SpecialCharTok"/>
        </w:rPr>
        <w:t xml:space="preserve">==</w:t>
      </w:r>
      <w:r>
        <w:rPr>
          <w:rStyle w:val="NormalTok"/>
        </w:rPr>
        <w:t xml:space="preserve"> </w:t>
      </w:r>
      <w:r>
        <w:rPr>
          <w:rStyle w:val="StringTok"/>
        </w:rPr>
        <w:t xml:space="preserve">"dbhh"</w:t>
      </w:r>
      <w:r>
        <w:rPr>
          <w:rStyle w:val="NormalTok"/>
        </w:rPr>
        <w:t xml:space="preserve"> </w:t>
      </w:r>
      <w:r>
        <w:rPr>
          <w:rStyle w:val="SpecialCharTok"/>
        </w:rPr>
        <w:t xml:space="preserve">&amp;&amp;</w:t>
      </w:r>
      <w:r>
        <w:rPr>
          <w:rStyle w:val="NormalTok"/>
        </w:rPr>
        <w:t xml:space="preserve"> </w:t>
      </w:r>
      <w:r>
        <w:rPr>
          <w:rStyle w:val="SpecialCharTok"/>
        </w:rPr>
        <w:t xml:space="preserve">!</w:t>
      </w:r>
      <w:r>
        <w:rPr>
          <w:rStyle w:val="FunctionTok"/>
        </w:rPr>
        <w:t xml:space="preserve">any</w:t>
      </w:r>
      <w:r>
        <w:rPr>
          <w:rStyle w:val="NormalTok"/>
        </w:rPr>
        <w:t xml:space="preserve">(</w:t>
      </w:r>
      <w:r>
        <w:rPr>
          <w:rStyle w:val="SpecialCharTok"/>
        </w:rPr>
        <w:t xml:space="preserve">!</w:t>
      </w:r>
      <w:r>
        <w:rPr>
          <w:rStyle w:val="FunctionTok"/>
        </w:rPr>
        <w:t xml:space="preserve">is.na</w:t>
      </w:r>
      <w:r>
        <w:rPr>
          <w:rStyle w:val="NormalTok"/>
        </w:rPr>
        <w:t xml:space="preserve">(rows</w:t>
      </w:r>
      <w:r>
        <w:rPr>
          <w:rStyle w:val="SpecialCharTok"/>
        </w:rPr>
        <w:t xml:space="preserve">$</w:t>
      </w:r>
      <w:r>
        <w:rPr>
          <w:rStyle w:val="NormalTok"/>
        </w:rPr>
        <w:t xml:space="preserve">h) </w:t>
      </w:r>
      <w:r>
        <w:rPr>
          <w:rStyle w:val="SpecialCharTok"/>
        </w:rPr>
        <w:t xml:space="preserve">&amp;</w:t>
      </w:r>
      <w:r>
        <w:rPr>
          <w:rStyle w:val="NormalTok"/>
        </w:rPr>
        <w:t xml:space="preserve"> rows</w:t>
      </w:r>
      <w:r>
        <w:rPr>
          <w:rStyle w:val="SpecialCharTok"/>
        </w:rPr>
        <w:t xml:space="preserve">$</w:t>
      </w:r>
      <w:r>
        <w:rPr>
          <w:rStyle w:val="NormalTok"/>
        </w:rPr>
        <w:t xml:space="preserve">h </w:t>
      </w:r>
      <w:r>
        <w:rPr>
          <w:rStyle w:val="SpecialCharTok"/>
        </w:rPr>
        <w:t xml:space="preserve">!=</w:t>
      </w:r>
      <w:r>
        <w:rPr>
          <w:rStyle w:val="NormalTok"/>
        </w:rPr>
        <w:t xml:space="preserve"> </w:t>
      </w:r>
      <w:r>
        <w:rPr>
          <w:rStyle w:val="DecValTok"/>
        </w:rPr>
        <w:t xml:space="preserve">0</w:t>
      </w:r>
      <w:r>
        <w:rPr>
          <w:rStyle w:val="NormalTok"/>
        </w:rPr>
        <w:t xml:space="preserve">)) </w:t>
      </w:r>
      <w:r>
        <w:rPr>
          <w:rStyle w:val="ControlFlowTok"/>
        </w:rPr>
        <w:t xml:space="preserve">next</w:t>
      </w:r>
      <w:r>
        <w:br/>
      </w:r>
      <w:r>
        <w:rPr>
          <w:rStyle w:val="NormalTok"/>
        </w:rPr>
        <w:t xml:space="preserve">        </w:t>
      </w:r>
      <w:r>
        <w:rPr>
          <w:rStyle w:val="ControlFlowTok"/>
        </w:rPr>
        <w:t xml:space="preserve">for</w:t>
      </w:r>
      <w:r>
        <w:rPr>
          <w:rStyle w:val="NormalTok"/>
        </w:rPr>
        <w:t xml:space="preserve"> (cls </w:t>
      </w:r>
      <w:r>
        <w:rPr>
          <w:rStyle w:val="ControlFlowTok"/>
        </w:rPr>
        <w:t xml:space="preserve">in</w:t>
      </w:r>
      <w:r>
        <w:rPr>
          <w:rStyle w:val="NormalTok"/>
        </w:rPr>
        <w:t xml:space="preserve"> </w:t>
      </w:r>
      <w:r>
        <w:rPr>
          <w:rStyle w:val="FunctionTok"/>
        </w:rPr>
        <w:t xml:space="preserve">names</w:t>
      </w:r>
      <w:r>
        <w:rPr>
          <w:rStyle w:val="NormalTok"/>
        </w:rPr>
        <w:t xml:space="preserve">(</w:t>
      </w:r>
      <w:r>
        <w:rPr>
          <w:rStyle w:val="FunctionTok"/>
        </w:rPr>
        <w:t xml:space="preserve">classes</w:t>
      </w:r>
      <w:r>
        <w:rPr>
          <w:rStyle w:val="NormalTok"/>
        </w:rPr>
        <w:t xml:space="preserve">(rows))) {</w:t>
      </w:r>
      <w:r>
        <w:br/>
      </w:r>
      <w:r>
        <w:rPr>
          <w:rStyle w:val="NormalTok"/>
        </w:rPr>
        <w:t xml:space="preserve">          sub </w:t>
      </w:r>
      <w:r>
        <w:rPr>
          <w:rStyle w:val="OtherTok"/>
        </w:rPr>
        <w:t xml:space="preserve">&lt;-</w:t>
      </w:r>
      <w:r>
        <w:rPr>
          <w:rStyle w:val="NormalTok"/>
        </w:rPr>
        <w:t xml:space="preserve"> </w:t>
      </w:r>
      <w:r>
        <w:rPr>
          <w:rStyle w:val="FunctionTok"/>
        </w:rPr>
        <w:t xml:space="preserve">classes</w:t>
      </w:r>
      <w:r>
        <w:rPr>
          <w:rStyle w:val="NormalTok"/>
        </w:rPr>
        <w:t xml:space="preserve">(rows)[[cls]]</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nrow</w:t>
      </w:r>
      <w:r>
        <w:rPr>
          <w:rStyle w:val="NormalTok"/>
        </w:rPr>
        <w:t xml:space="preserve">(sub)) </w:t>
      </w:r>
      <w:r>
        <w:rPr>
          <w:rStyle w:val="ControlFlowTok"/>
        </w:rPr>
        <w:t xml:space="preserve">next</w:t>
      </w:r>
      <w:r>
        <w:br/>
      </w:r>
      <w:r>
        <w:rPr>
          <w:rStyle w:val="NormalTok"/>
        </w:rPr>
        <w:t xml:space="preserve">          prd </w:t>
      </w:r>
      <w:r>
        <w:rPr>
          <w:rStyle w:val="OtherTok"/>
        </w:rPr>
        <w:t xml:space="preserve">&lt;-</w:t>
      </w:r>
      <w:r>
        <w:rPr>
          <w:rStyle w:val="NormalTok"/>
        </w:rPr>
        <w:t xml:space="preserve"> </w:t>
      </w:r>
      <w:r>
        <w:rPr>
          <w:rStyle w:val="FunctionTok"/>
        </w:rPr>
        <w:t xml:space="preserve">vapply</w:t>
      </w:r>
      <w:r>
        <w:rPr>
          <w:rStyle w:val="NormalTok"/>
        </w:rPr>
        <w:t xml:space="preserve">(</w:t>
      </w:r>
      <w:r>
        <w:rPr>
          <w:rStyle w:val="FunctionTok"/>
        </w:rPr>
        <w:t xml:space="preserve">seq_len</w:t>
      </w:r>
      <w:r>
        <w:rPr>
          <w:rStyle w:val="NormalTok"/>
        </w:rPr>
        <w:t xml:space="preserve">(</w:t>
      </w:r>
      <w:r>
        <w:rPr>
          <w:rStyle w:val="FunctionTok"/>
        </w:rPr>
        <w:t xml:space="preserve">nrow</w:t>
      </w:r>
      <w:r>
        <w:rPr>
          <w:rStyle w:val="NormalTok"/>
        </w:rPr>
        <w:t xml:space="preserve">(sub)), </w:t>
      </w:r>
      <w:r>
        <w:rPr>
          <w:rStyle w:val="ControlFlowTok"/>
        </w:rPr>
        <w:t xml:space="preserve">function</w:t>
      </w:r>
      <w:r>
        <w:rPr>
          <w:rStyle w:val="NormalTok"/>
        </w:rPr>
        <w:t xml:space="preserve">(i)</w:t>
      </w:r>
      <w:r>
        <w:br/>
      </w:r>
      <w:r>
        <w:rPr>
          <w:rStyle w:val="NormalTok"/>
        </w:rPr>
        <w:t xml:space="preserve">            </w:t>
      </w:r>
      <w:r>
        <w:rPr>
          <w:rStyle w:val="FunctionTok"/>
        </w:rPr>
        <w:t xml:space="preserve">as.numeric</w:t>
      </w:r>
      <w:r>
        <w:rPr>
          <w:rStyle w:val="NormalTok"/>
        </w:rPr>
        <w:t xml:space="preserve">(</w:t>
      </w:r>
      <w:r>
        <w:rPr>
          <w:rStyle w:val="FunctionTok"/>
        </w:rPr>
        <w:t xml:space="preserve">pred</w:t>
      </w:r>
      <w:r>
        <w:rPr>
          <w:rStyle w:val="NormalTok"/>
        </w:rPr>
        <w:t xml:space="preserve">(coefsp, form, comp, sub</w:t>
      </w:r>
      <w:r>
        <w:rPr>
          <w:rStyle w:val="SpecialCharTok"/>
        </w:rPr>
        <w:t xml:space="preserve">$</w:t>
      </w:r>
      <w:r>
        <w:rPr>
          <w:rStyle w:val="NormalTok"/>
        </w:rPr>
        <w:t xml:space="preserve">dbh[i], sub</w:t>
      </w:r>
      <w:r>
        <w:rPr>
          <w:rStyle w:val="SpecialCharTok"/>
        </w:rPr>
        <w:t xml:space="preserve">$</w:t>
      </w:r>
      <w:r>
        <w:rPr>
          <w:rStyle w:val="NormalTok"/>
        </w:rPr>
        <w:t xml:space="preserve">h[i])), </w:t>
      </w:r>
      <w:r>
        <w:rPr>
          <w:rStyle w:val="DecValTok"/>
        </w:rPr>
        <w:t xml:space="preserve">0</w:t>
      </w:r>
      <w:r>
        <w:rPr>
          <w:rStyle w:val="NormalTok"/>
        </w:rPr>
        <w:t xml:space="preserve">)</w:t>
      </w:r>
      <w:r>
        <w:br/>
      </w:r>
      <w:r>
        <w:rPr>
          <w:rStyle w:val="NormalTok"/>
        </w:rPr>
        <w:t xml:space="preserve">          rows_t3[[</w:t>
      </w:r>
      <w:r>
        <w:rPr>
          <w:rStyle w:val="FunctionTok"/>
        </w:rPr>
        <w:t xml:space="preserve">length</w:t>
      </w:r>
      <w:r>
        <w:rPr>
          <w:rStyle w:val="NormalTok"/>
        </w:rPr>
        <w:t xml:space="preserve">(rows_t3)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species =</w:t>
      </w:r>
      <w:r>
        <w:rPr>
          <w:rStyle w:val="NormalTok"/>
        </w:rPr>
        <w:t xml:space="preserve"> spname, </w:t>
      </w:r>
      <w:r>
        <w:rPr>
          <w:rStyle w:val="AttributeTok"/>
        </w:rPr>
        <w:t xml:space="preserve">component =</w:t>
      </w:r>
      <w:r>
        <w:rPr>
          <w:rStyle w:val="NormalTok"/>
        </w:rPr>
        <w:t xml:space="preserve"> comp, </w:t>
      </w:r>
      <w:r>
        <w:rPr>
          <w:rStyle w:val="AttributeTok"/>
        </w:rPr>
        <w:t xml:space="preserve">coefficient =</w:t>
      </w:r>
      <w:r>
        <w:rPr>
          <w:rStyle w:val="NormalTok"/>
        </w:rPr>
        <w:t xml:space="preserve"> coefsp,</w:t>
      </w:r>
      <w:r>
        <w:br/>
      </w:r>
      <w:r>
        <w:rPr>
          <w:rStyle w:val="NormalTok"/>
        </w:rPr>
        <w:t xml:space="preserve">            </w:t>
      </w:r>
      <w:r>
        <w:rPr>
          <w:rStyle w:val="AttributeTok"/>
        </w:rPr>
        <w:t xml:space="preserve">form =</w:t>
      </w:r>
      <w:r>
        <w:rPr>
          <w:rStyle w:val="NormalTok"/>
        </w:rPr>
        <w:t xml:space="preserve"> </w:t>
      </w:r>
      <w:r>
        <w:rPr>
          <w:rStyle w:val="FunctionTok"/>
        </w:rPr>
        <w:t xml:space="preserve">ifelse</w:t>
      </w:r>
      <w:r>
        <w:rPr>
          <w:rStyle w:val="NormalTok"/>
        </w:rPr>
        <w:t xml:space="preserve">(form </w:t>
      </w:r>
      <w:r>
        <w:rPr>
          <w:rStyle w:val="SpecialCharTok"/>
        </w:rPr>
        <w:t xml:space="preserve">==</w:t>
      </w:r>
      <w:r>
        <w:rPr>
          <w:rStyle w:val="NormalTok"/>
        </w:rPr>
        <w:t xml:space="preserve"> </w:t>
      </w:r>
      <w:r>
        <w:rPr>
          <w:rStyle w:val="StringTok"/>
        </w:rPr>
        <w:t xml:space="preserve">"dbh"</w:t>
      </w:r>
      <w:r>
        <w:rPr>
          <w:rStyle w:val="NormalTok"/>
        </w:rPr>
        <w:t xml:space="preserve">, </w:t>
      </w:r>
      <w:r>
        <w:rPr>
          <w:rStyle w:val="StringTok"/>
        </w:rPr>
        <w:t xml:space="preserve">"DBH"</w:t>
      </w:r>
      <w:r>
        <w:rPr>
          <w:rStyle w:val="NormalTok"/>
        </w:rPr>
        <w:t xml:space="preserve">, </w:t>
      </w:r>
      <w:r>
        <w:rPr>
          <w:rStyle w:val="StringTok"/>
        </w:rPr>
        <w:t xml:space="preserve">"DBH+H"</w:t>
      </w:r>
      <w:r>
        <w:rPr>
          <w:rStyle w:val="NormalTok"/>
        </w:rPr>
        <w:t xml:space="preserve">), </w:t>
      </w:r>
      <w:r>
        <w:rPr>
          <w:rStyle w:val="AttributeTok"/>
        </w:rPr>
        <w:t xml:space="preserve">dbh_class =</w:t>
      </w:r>
      <w:r>
        <w:rPr>
          <w:rStyle w:val="NormalTok"/>
        </w:rPr>
        <w:t xml:space="preserve"> cls,</w:t>
      </w:r>
      <w:r>
        <w:br/>
      </w:r>
      <w:r>
        <w:rPr>
          <w:rStyle w:val="NormalTok"/>
        </w:rPr>
        <w:t xml:space="preserve">            </w:t>
      </w:r>
      <w:r>
        <w:rPr>
          <w:rStyle w:val="FunctionTok"/>
        </w:rPr>
        <w:t xml:space="preserve">as.data.frame</w:t>
      </w:r>
      <w:r>
        <w:rPr>
          <w:rStyle w:val="NormalTok"/>
        </w:rPr>
        <w:t xml:space="preserve">(</w:t>
      </w:r>
      <w:r>
        <w:rPr>
          <w:rStyle w:val="FunctionTok"/>
        </w:rPr>
        <w:t xml:space="preserve">metrics</w:t>
      </w:r>
      <w:r>
        <w:rPr>
          <w:rStyle w:val="NormalTok"/>
        </w:rPr>
        <w:t xml:space="preserve">(sub[[comp]], prd)))</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T3 </w:t>
      </w:r>
      <w:r>
        <w:rPr>
          <w:rStyle w:val="OtherTok"/>
        </w:rPr>
        <w:t xml:space="preserve">&lt;-</w:t>
      </w:r>
      <w:r>
        <w:rPr>
          <w:rStyle w:val="NormalTok"/>
        </w:rPr>
        <w:t xml:space="preserve"> </w:t>
      </w:r>
      <w:r>
        <w:rPr>
          <w:rStyle w:val="FunctionTok"/>
        </w:rPr>
        <w:t xml:space="preserve">do.call</w:t>
      </w:r>
      <w:r>
        <w:rPr>
          <w:rStyle w:val="NormalTok"/>
        </w:rPr>
        <w:t xml:space="preserve">(rbind, rows_t3)</w:t>
      </w:r>
      <w:r>
        <w:br/>
      </w:r>
      <w:r>
        <w:rPr>
          <w:rStyle w:val="FunctionTok"/>
        </w:rPr>
        <w:t xml:space="preserve">write.csv</w:t>
      </w:r>
      <w:r>
        <w:rPr>
          <w:rStyle w:val="NormalTok"/>
        </w:rPr>
        <w:t xml:space="preserve">(T3, </w:t>
      </w:r>
      <w:r>
        <w:rPr>
          <w:rStyle w:val="FunctionTok"/>
        </w:rPr>
        <w:t xml:space="preserve">file.path</w:t>
      </w:r>
      <w:r>
        <w:rPr>
          <w:rStyle w:val="NormalTok"/>
        </w:rPr>
        <w:t xml:space="preserve">(TBL, </w:t>
      </w:r>
      <w:r>
        <w:rPr>
          <w:rStyle w:val="StringTok"/>
        </w:rPr>
        <w:t xml:space="preserve">"T3_accuracy_national.csv"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CommentTok"/>
        </w:rPr>
        <w:t xml:space="preserve"># the western-larch sample is 13 trees, so its relative bias carries a bootstrap interval</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NATB </w:t>
      </w:r>
      <w:r>
        <w:rPr>
          <w:rStyle w:val="OtherTok"/>
        </w:rPr>
        <w:t xml:space="preserve">&lt;-</w:t>
      </w:r>
      <w:r>
        <w:rPr>
          <w:rStyle w:val="NormalTok"/>
        </w:rPr>
        <w:t xml:space="preserve"> </w:t>
      </w:r>
      <w:r>
        <w:rPr>
          <w:rStyle w:val="FunctionTok"/>
        </w:rPr>
        <w:t xml:space="preserve">cget</w:t>
      </w:r>
      <w:r>
        <w:rPr>
          <w:rStyle w:val="NormalTok"/>
        </w:rPr>
        <w:t xml:space="preserve">(</w:t>
      </w:r>
      <w:r>
        <w:rPr>
          <w:rStyle w:val="StringTok"/>
        </w:rPr>
        <w:t xml:space="preserve">"Conifers"</w:t>
      </w:r>
      <w:r>
        <w:rPr>
          <w:rStyle w:val="NormalTok"/>
        </w:rPr>
        <w:t xml:space="preserve">, </w:t>
      </w:r>
      <w:r>
        <w:rPr>
          <w:rStyle w:val="StringTok"/>
        </w:rPr>
        <w:t xml:space="preserve">"dbh"</w:t>
      </w:r>
      <w:r>
        <w:rPr>
          <w:rStyle w:val="NormalTok"/>
        </w:rPr>
        <w:t xml:space="preserve">, </w:t>
      </w:r>
      <w:r>
        <w:rPr>
          <w:rStyle w:val="StringTok"/>
        </w:rPr>
        <w:t xml:space="preserve">"Bark"</w:t>
      </w:r>
      <w:r>
        <w:rPr>
          <w:rStyle w:val="NormalTok"/>
        </w:rPr>
        <w:t xml:space="preserve">)</w:t>
      </w:r>
      <w:r>
        <w:br/>
      </w:r>
      <w:r>
        <w:rPr>
          <w:rStyle w:val="NormalTok"/>
        </w:rPr>
        <w:t xml:space="preserve">wl_boot </w:t>
      </w:r>
      <w:r>
        <w:rPr>
          <w:rStyle w:val="OtherTok"/>
        </w:rPr>
        <w:t xml:space="preserve">&lt;-</w:t>
      </w:r>
      <w:r>
        <w:rPr>
          <w:rStyle w:val="NormalTok"/>
        </w:rPr>
        <w:t xml:space="preserve"> </w:t>
      </w:r>
      <w:r>
        <w:rPr>
          <w:rStyle w:val="FunctionTok"/>
        </w:rPr>
        <w:t xml:space="preserve">replicate</w:t>
      </w:r>
      <w:r>
        <w:rPr>
          <w:rStyle w:val="NormalTok"/>
        </w:rPr>
        <w:t xml:space="preserve">(</w:t>
      </w:r>
      <w:r>
        <w:rPr>
          <w:rStyle w:val="DecValTok"/>
        </w:rPr>
        <w:t xml:space="preserve">5000</w:t>
      </w:r>
      <w:r>
        <w:rPr>
          <w:rStyle w:val="NormalTok"/>
        </w:rPr>
        <w:t xml:space="preserve">, {</w:t>
      </w:r>
      <w:r>
        <w:br/>
      </w:r>
      <w:r>
        <w:rPr>
          <w:rStyle w:val="NormalTok"/>
        </w:rPr>
        <w:t xml:space="preserve">  i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nrow</w:t>
      </w:r>
      <w:r>
        <w:rPr>
          <w:rStyle w:val="NormalTok"/>
        </w:rPr>
        <w:t xml:space="preserve">(WL), </w:t>
      </w:r>
      <w:r>
        <w:rPr>
          <w:rStyle w:val="FunctionTok"/>
        </w:rPr>
        <w:t xml:space="preserve">nrow</w:t>
      </w:r>
      <w:r>
        <w:rPr>
          <w:rStyle w:val="NormalTok"/>
        </w:rPr>
        <w:t xml:space="preserve">(WL),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p </w:t>
      </w:r>
      <w:r>
        <w:rPr>
          <w:rStyle w:val="OtherTok"/>
        </w:rPr>
        <w:t xml:space="preserve">&lt;-</w:t>
      </w:r>
      <w:r>
        <w:rPr>
          <w:rStyle w:val="NormalTok"/>
        </w:rPr>
        <w:t xml:space="preserve"> NATB[</w:t>
      </w:r>
      <w:r>
        <w:rPr>
          <w:rStyle w:val="DecValTok"/>
        </w:rPr>
        <w:t xml:space="preserve">1</w:t>
      </w:r>
      <w:r>
        <w:rPr>
          <w:rStyle w:val="NormalTok"/>
        </w:rPr>
        <w:t xml:space="preserve">] </w:t>
      </w:r>
      <w:r>
        <w:rPr>
          <w:rStyle w:val="SpecialCharTok"/>
        </w:rPr>
        <w:t xml:space="preserve">*</w:t>
      </w:r>
      <w:r>
        <w:rPr>
          <w:rStyle w:val="NormalTok"/>
        </w:rPr>
        <w:t xml:space="preserve"> WL</w:t>
      </w:r>
      <w:r>
        <w:rPr>
          <w:rStyle w:val="SpecialCharTok"/>
        </w:rPr>
        <w:t xml:space="preserve">$</w:t>
      </w:r>
      <w:r>
        <w:rPr>
          <w:rStyle w:val="NormalTok"/>
        </w:rPr>
        <w:t xml:space="preserve">dbh[i]</w:t>
      </w:r>
      <w:r>
        <w:rPr>
          <w:rStyle w:val="SpecialCharTok"/>
        </w:rPr>
        <w:t xml:space="preserve">^</w:t>
      </w:r>
      <w:r>
        <w:rPr>
          <w:rStyle w:val="NormalTok"/>
        </w:rPr>
        <w:t xml:space="preserve">NATB[</w:t>
      </w:r>
      <w:r>
        <w:rPr>
          <w:rStyle w:val="DecValTok"/>
        </w:rPr>
        <w:t xml:space="preserve">2</w:t>
      </w:r>
      <w:r>
        <w:rPr>
          <w:rStyle w:val="NormalTok"/>
        </w:rPr>
        <w:t xml:space="preserve">]</w:t>
      </w:r>
      <w:r>
        <w:br/>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(p </w:t>
      </w:r>
      <w:r>
        <w:rPr>
          <w:rStyle w:val="SpecialCharTok"/>
        </w:rPr>
        <w:t xml:space="preserve">-</w:t>
      </w:r>
      <w:r>
        <w:rPr>
          <w:rStyle w:val="NormalTok"/>
        </w:rPr>
        <w:t xml:space="preserve"> WL</w:t>
      </w:r>
      <w:r>
        <w:rPr>
          <w:rStyle w:val="SpecialCharTok"/>
        </w:rPr>
        <w:t xml:space="preserve">$</w:t>
      </w:r>
      <w:r>
        <w:rPr>
          <w:rStyle w:val="NormalTok"/>
        </w:rPr>
        <w:t xml:space="preserve">bark[i]) </w:t>
      </w:r>
      <w:r>
        <w:rPr>
          <w:rStyle w:val="SpecialCharTok"/>
        </w:rPr>
        <w:t xml:space="preserve">/</w:t>
      </w:r>
      <w:r>
        <w:rPr>
          <w:rStyle w:val="NormalTok"/>
        </w:rPr>
        <w:t xml:space="preserve"> </w:t>
      </w:r>
      <w:r>
        <w:rPr>
          <w:rStyle w:val="FunctionTok"/>
        </w:rPr>
        <w:t xml:space="preserve">sum</w:t>
      </w:r>
      <w:r>
        <w:rPr>
          <w:rStyle w:val="NormalTok"/>
        </w:rPr>
        <w:t xml:space="preserve">(WL</w:t>
      </w:r>
      <w:r>
        <w:rPr>
          <w:rStyle w:val="SpecialCharTok"/>
        </w:rPr>
        <w:t xml:space="preserve">$</w:t>
      </w:r>
      <w:r>
        <w:rPr>
          <w:rStyle w:val="NormalTok"/>
        </w:rPr>
        <w:t xml:space="preserve">bark[i])</w:t>
      </w:r>
      <w:r>
        <w:br/>
      </w:r>
      <w:r>
        <w:rPr>
          <w:rStyle w:val="NormalTok"/>
        </w:rPr>
        <w:t xml:space="preserve">})</w:t>
      </w:r>
      <w:r>
        <w:br/>
      </w:r>
      <w:r>
        <w:rPr>
          <w:rStyle w:val="NormalTok"/>
        </w:rPr>
        <w:t xml:space="preserve">WL_BIAS_CI </w:t>
      </w:r>
      <w:r>
        <w:rPr>
          <w:rStyle w:val="OtherTok"/>
        </w:rPr>
        <w:t xml:space="preserve">&lt;-</w:t>
      </w:r>
      <w:r>
        <w:rPr>
          <w:rStyle w:val="NormalTok"/>
        </w:rPr>
        <w:t xml:space="preserve"> </w:t>
      </w:r>
      <w:r>
        <w:rPr>
          <w:rStyle w:val="FunctionTok"/>
        </w:rPr>
        <w:t xml:space="preserve">quantile</w:t>
      </w:r>
      <w:r>
        <w:rPr>
          <w:rStyle w:val="NormalTok"/>
        </w:rPr>
        <w:t xml:space="preserve">(wl_boot, </w:t>
      </w:r>
      <w:r>
        <w:rPr>
          <w:rStyle w:val="FunctionTok"/>
        </w:rPr>
        <w:t xml:space="preserve">c</w:t>
      </w:r>
      <w:r>
        <w:rPr>
          <w:rStyle w:val="NormalTok"/>
        </w:rPr>
        <w:t xml:space="preserve">(.</w:t>
      </w:r>
      <w:r>
        <w:rPr>
          <w:rStyle w:val="DecValTok"/>
        </w:rPr>
        <w:t xml:space="preserve">025</w:t>
      </w:r>
      <w:r>
        <w:rPr>
          <w:rStyle w:val="NormalTok"/>
        </w:rPr>
        <w:t xml:space="preserve">, .</w:t>
      </w:r>
      <w:r>
        <w:rPr>
          <w:rStyle w:val="DecValTok"/>
        </w:rPr>
        <w:t xml:space="preserve">975</w:t>
      </w:r>
      <w:r>
        <w:rPr>
          <w:rStyle w:val="NormalTok"/>
        </w:rPr>
        <w:t xml:space="preserve">))</w:t>
      </w:r>
      <w:r>
        <w:br/>
      </w:r>
      <w:r>
        <w:rPr>
          <w:rStyle w:val="NormalTok"/>
        </w:rPr>
        <w:t xml:space="preserve">WL_RATIO   </w:t>
      </w:r>
      <w:r>
        <w:rPr>
          <w:rStyle w:val="OtherTok"/>
        </w:rPr>
        <w:t xml:space="preserve">&lt;-</w:t>
      </w:r>
      <w:r>
        <w:rPr>
          <w:rStyle w:val="NormalTok"/>
        </w:rPr>
        <w:t xml:space="preserve"> </w:t>
      </w:r>
      <w:r>
        <w:rPr>
          <w:rStyle w:val="FunctionTok"/>
        </w:rPr>
        <w:t xml:space="preserve">range</w:t>
      </w:r>
      <w:r>
        <w:rPr>
          <w:rStyle w:val="NormalTok"/>
        </w:rPr>
        <w:t xml:space="preserve">(WL</w:t>
      </w:r>
      <w:r>
        <w:rPr>
          <w:rStyle w:val="SpecialCharTok"/>
        </w:rPr>
        <w:t xml:space="preserve">$</w:t>
      </w:r>
      <w:r>
        <w:rPr>
          <w:rStyle w:val="NormalTok"/>
        </w:rPr>
        <w:t xml:space="preserve">bark </w:t>
      </w:r>
      <w:r>
        <w:rPr>
          <w:rStyle w:val="SpecialCharTok"/>
        </w:rPr>
        <w:t xml:space="preserve">/</w:t>
      </w:r>
      <w:r>
        <w:rPr>
          <w:rStyle w:val="NormalTok"/>
        </w:rPr>
        <w:t xml:space="preserve"> (NATB[</w:t>
      </w:r>
      <w:r>
        <w:rPr>
          <w:rStyle w:val="DecValTok"/>
        </w:rPr>
        <w:t xml:space="preserve">1</w:t>
      </w:r>
      <w:r>
        <w:rPr>
          <w:rStyle w:val="NormalTok"/>
        </w:rPr>
        <w:t xml:space="preserve">] </w:t>
      </w:r>
      <w:r>
        <w:rPr>
          <w:rStyle w:val="SpecialCharTok"/>
        </w:rPr>
        <w:t xml:space="preserve">*</w:t>
      </w:r>
      <w:r>
        <w:rPr>
          <w:rStyle w:val="NormalTok"/>
        </w:rPr>
        <w:t xml:space="preserve"> WL</w:t>
      </w:r>
      <w:r>
        <w:rPr>
          <w:rStyle w:val="SpecialCharTok"/>
        </w:rPr>
        <w:t xml:space="preserve">$</w:t>
      </w:r>
      <w:r>
        <w:rPr>
          <w:rStyle w:val="NormalTok"/>
        </w:rPr>
        <w:t xml:space="preserve">dbh</w:t>
      </w:r>
      <w:r>
        <w:rPr>
          <w:rStyle w:val="SpecialCharTok"/>
        </w:rPr>
        <w:t xml:space="preserve">^</w:t>
      </w:r>
      <w:r>
        <w:rPr>
          <w:rStyle w:val="NormalTok"/>
        </w:rPr>
        <w:t xml:space="preserve">NATB[</w:t>
      </w:r>
      <w:r>
        <w:rPr>
          <w:rStyle w:val="DecValTok"/>
        </w:rPr>
        <w:t xml:space="preserve">2</w:t>
      </w:r>
      <w:r>
        <w:rPr>
          <w:rStyle w:val="NormalTok"/>
        </w:rPr>
        <w:t xml:space="preserve">]))</w:t>
      </w:r>
      <w:r>
        <w:br/>
      </w:r>
      <w:r>
        <w:br/>
      </w:r>
      <w:r>
        <w:rPr>
          <w:rStyle w:val="CommentTok"/>
        </w:rPr>
        <w:t xml:space="preserve"># stem-bark fraction of stem mass: the mechanism, measured directly</w:t>
      </w:r>
      <w:r>
        <w:br/>
      </w:r>
      <w:r>
        <w:rPr>
          <w:rStyle w:val="NormalTok"/>
        </w:rPr>
        <w:t xml:space="preserve">bark_frac </w:t>
      </w:r>
      <w:r>
        <w:rPr>
          <w:rStyle w:val="OtherTok"/>
        </w:rPr>
        <w:t xml:space="preserve">&lt;-</w:t>
      </w:r>
      <w:r>
        <w:rPr>
          <w:rStyle w:val="NormalTok"/>
        </w:rPr>
        <w:t xml:space="preserve"> </w:t>
      </w:r>
      <w:r>
        <w:rPr>
          <w:rStyle w:val="ControlFlowTok"/>
        </w:rPr>
        <w:t xml:space="preserve">function</w:t>
      </w:r>
      <w:r>
        <w:rPr>
          <w:rStyle w:val="NormalTok"/>
        </w:rPr>
        <w:t xml:space="preserve">(r) { v </w:t>
      </w:r>
      <w:r>
        <w:rPr>
          <w:rStyle w:val="OtherTok"/>
        </w:rPr>
        <w:t xml:space="preserve">&lt;-</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r</w:t>
      </w:r>
      <w:r>
        <w:rPr>
          <w:rStyle w:val="SpecialCharTok"/>
        </w:rPr>
        <w:t xml:space="preserve">$</w:t>
      </w:r>
      <w:r>
        <w:rPr>
          <w:rStyle w:val="NormalTok"/>
        </w:rPr>
        <w:t xml:space="preserve">bark </w:t>
      </w:r>
      <w:r>
        <w:rPr>
          <w:rStyle w:val="SpecialCharTok"/>
        </w:rPr>
        <w:t xml:space="preserve">/</w:t>
      </w:r>
      <w:r>
        <w:rPr>
          <w:rStyle w:val="NormalTok"/>
        </w:rPr>
        <w:t xml:space="preserve"> (r</w:t>
      </w:r>
      <w:r>
        <w:rPr>
          <w:rStyle w:val="SpecialCharTok"/>
        </w:rPr>
        <w:t xml:space="preserve">$</w:t>
      </w:r>
      <w:r>
        <w:rPr>
          <w:rStyle w:val="NormalTok"/>
        </w:rPr>
        <w:t xml:space="preserve">bark </w:t>
      </w:r>
      <w:r>
        <w:rPr>
          <w:rStyle w:val="SpecialCharTok"/>
        </w:rPr>
        <w:t xml:space="preserve">+</w:t>
      </w:r>
      <w:r>
        <w:rPr>
          <w:rStyle w:val="NormalTok"/>
        </w:rPr>
        <w:t xml:space="preserve"> r</w:t>
      </w:r>
      <w:r>
        <w:rPr>
          <w:rStyle w:val="SpecialCharTok"/>
        </w:rPr>
        <w:t xml:space="preserve">$</w:t>
      </w:r>
      <w:r>
        <w:rPr>
          <w:rStyle w:val="NormalTok"/>
        </w:rPr>
        <w:t xml:space="preserve">wood); v[</w:t>
      </w:r>
      <w:r>
        <w:rPr>
          <w:rStyle w:val="FunctionTok"/>
        </w:rPr>
        <w:t xml:space="preserve">is.finite</w:t>
      </w:r>
      <w:r>
        <w:rPr>
          <w:rStyle w:val="NormalTok"/>
        </w:rPr>
        <w:t xml:space="preserve">(v)] }</w:t>
      </w:r>
      <w:r>
        <w:br/>
      </w:r>
      <w:r>
        <w:rPr>
          <w:rStyle w:val="NormalTok"/>
        </w:rPr>
        <w:t xml:space="preserve">BF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list</w:t>
      </w:r>
      <w:r>
        <w:rPr>
          <w:rStyle w:val="NormalTok"/>
        </w:rPr>
        <w:t xml:space="preserve">(</w:t>
      </w:r>
      <w:r>
        <w:rPr>
          <w:rStyle w:val="AttributeTok"/>
        </w:rPr>
        <w:t xml:space="preserve">tamarack =</w:t>
      </w:r>
      <w:r>
        <w:rPr>
          <w:rStyle w:val="NormalTok"/>
        </w:rPr>
        <w:t xml:space="preserve"> TAM, </w:t>
      </w:r>
      <w:r>
        <w:rPr>
          <w:rStyle w:val="StringTok"/>
        </w:rPr>
        <w:t xml:space="preserve">`</w:t>
      </w:r>
      <w:r>
        <w:rPr>
          <w:rStyle w:val="AttributeTok"/>
        </w:rPr>
        <w:t xml:space="preserve">western larch</w:t>
      </w:r>
      <w:r>
        <w:rPr>
          <w:rStyle w:val="StringTok"/>
        </w:rPr>
        <w:t xml:space="preserve">`</w:t>
      </w:r>
      <w:r>
        <w:rPr>
          <w:rStyle w:val="NormalTok"/>
        </w:rPr>
        <w:t xml:space="preserve"> </w:t>
      </w:r>
      <w:r>
        <w:rPr>
          <w:rStyle w:val="OtherTok"/>
        </w:rPr>
        <w:t xml:space="preserve">=</w:t>
      </w:r>
      <w:r>
        <w:rPr>
          <w:rStyle w:val="NormalTok"/>
        </w:rPr>
        <w:t xml:space="preserve"> WL),</w:t>
      </w:r>
      <w:r>
        <w:br/>
      </w:r>
      <w:r>
        <w:rPr>
          <w:rStyle w:val="NormalTok"/>
        </w:rPr>
        <w:t xml:space="preserve">             </w:t>
      </w:r>
      <w:r>
        <w:rPr>
          <w:rStyle w:val="ControlFlowTok"/>
        </w:rPr>
        <w:t xml:space="preserve">function</w:t>
      </w:r>
      <w:r>
        <w:rPr>
          <w:rStyle w:val="NormalTok"/>
        </w:rPr>
        <w:t xml:space="preserve">(r) </w:t>
      </w:r>
      <w:r>
        <w:rPr>
          <w:rStyle w:val="FunctionTok"/>
        </w:rPr>
        <w:t xml:space="preserve">c</w:t>
      </w:r>
      <w:r>
        <w:rPr>
          <w:rStyle w:val="NormalTok"/>
        </w:rPr>
        <w:t xml:space="preserve">(</w:t>
      </w:r>
      <w:r>
        <w:rPr>
          <w:rStyle w:val="AttributeTok"/>
        </w:rPr>
        <w:t xml:space="preserve">mean =</w:t>
      </w:r>
      <w:r>
        <w:rPr>
          <w:rStyle w:val="NormalTok"/>
        </w:rPr>
        <w:t xml:space="preserve"> </w:t>
      </w:r>
      <w:r>
        <w:rPr>
          <w:rStyle w:val="FunctionTok"/>
        </w:rPr>
        <w:t xml:space="preserve">mean</w:t>
      </w:r>
      <w:r>
        <w:rPr>
          <w:rStyle w:val="NormalTok"/>
        </w:rPr>
        <w:t xml:space="preserve">(</w:t>
      </w:r>
      <w:r>
        <w:rPr>
          <w:rStyle w:val="FunctionTok"/>
        </w:rPr>
        <w:t xml:space="preserve">bark_frac</w:t>
      </w:r>
      <w:r>
        <w:rPr>
          <w:rStyle w:val="NormalTok"/>
        </w:rPr>
        <w:t xml:space="preserve">(r)), </w:t>
      </w:r>
      <w:r>
        <w:rPr>
          <w:rStyle w:val="AttributeTok"/>
        </w:rPr>
        <w:t xml:space="preserve">sd =</w:t>
      </w:r>
      <w:r>
        <w:rPr>
          <w:rStyle w:val="NormalTok"/>
        </w:rPr>
        <w:t xml:space="preserve"> </w:t>
      </w:r>
      <w:r>
        <w:rPr>
          <w:rStyle w:val="FunctionTok"/>
        </w:rPr>
        <w:t xml:space="preserve">sd</w:t>
      </w:r>
      <w:r>
        <w:rPr>
          <w:rStyle w:val="NormalTok"/>
        </w:rPr>
        <w:t xml:space="preserve">(</w:t>
      </w:r>
      <w:r>
        <w:rPr>
          <w:rStyle w:val="FunctionTok"/>
        </w:rPr>
        <w:t xml:space="preserve">bark_frac</w:t>
      </w:r>
      <w:r>
        <w:rPr>
          <w:rStyle w:val="NormalTok"/>
        </w:rPr>
        <w:t xml:space="preserve">(r))))</w:t>
      </w:r>
    </w:p>
    <w:p>
      <w:pPr>
        <w:pStyle w:val="FirstParagraph"/>
      </w:pPr>
      <w:r>
        <w:t xml:space="preserve">The local equation is done two ways, log-log OLS with the Baskerville-Sprugel correction and weighted nonlinear least squares, and judged out of sample: leave-one-out for the 13 western-larch trees, ten-fold for tamarack.</w:t>
      </w:r>
    </w:p>
    <w:p>
      <w:pPr>
        <w:pStyle w:val="SourceCode"/>
      </w:pPr>
      <w:r>
        <w:rPr>
          <w:rStyle w:val="NormalTok"/>
        </w:rPr>
        <w:t xml:space="preserve">loglog_fit </w:t>
      </w:r>
      <w:r>
        <w:rPr>
          <w:rStyle w:val="OtherTok"/>
        </w:rPr>
        <w:t xml:space="preserve">&lt;-</w:t>
      </w:r>
      <w:r>
        <w:rPr>
          <w:rStyle w:val="NormalTok"/>
        </w:rPr>
        <w:t xml:space="preserve"> </w:t>
      </w:r>
      <w:r>
        <w:rPr>
          <w:rStyle w:val="ControlFlowTok"/>
        </w:rPr>
        <w:t xml:space="preserve">function</w:t>
      </w:r>
      <w:r>
        <w:rPr>
          <w:rStyle w:val="NormalTok"/>
        </w:rPr>
        <w:t xml:space="preserve">(d, y) {</w:t>
      </w:r>
      <w:r>
        <w:br/>
      </w:r>
      <w:r>
        <w:rPr>
          <w:rStyle w:val="NormalTok"/>
        </w:rPr>
        <w:t xml:space="preserve">  d </w:t>
      </w:r>
      <w:r>
        <w:rPr>
          <w:rStyle w:val="OtherTok"/>
        </w:rPr>
        <w:t xml:space="preserve">&lt;-</w:t>
      </w:r>
      <w:r>
        <w:rPr>
          <w:rStyle w:val="NormalTok"/>
        </w:rPr>
        <w:t xml:space="preserve"> </w:t>
      </w:r>
      <w:r>
        <w:rPr>
          <w:rStyle w:val="FunctionTok"/>
        </w:rPr>
        <w:t xml:space="preserve">as.numeric</w:t>
      </w:r>
      <w:r>
        <w:rPr>
          <w:rStyle w:val="NormalTok"/>
        </w:rPr>
        <w:t xml:space="preserve">(d); y </w:t>
      </w:r>
      <w:r>
        <w:rPr>
          <w:rStyle w:val="OtherTok"/>
        </w:rPr>
        <w:t xml:space="preserve">&lt;-</w:t>
      </w:r>
      <w:r>
        <w:rPr>
          <w:rStyle w:val="NormalTok"/>
        </w:rPr>
        <w:t xml:space="preserve"> </w:t>
      </w:r>
      <w:r>
        <w:rPr>
          <w:rStyle w:val="FunctionTok"/>
        </w:rPr>
        <w:t xml:space="preserve">as.numeric</w:t>
      </w:r>
      <w:r>
        <w:rPr>
          <w:rStyle w:val="NormalTok"/>
        </w:rPr>
        <w:t xml:space="preserve">(y)</w:t>
      </w:r>
      <w:r>
        <w:br/>
      </w:r>
      <w:r>
        <w:rPr>
          <w:rStyle w:val="NormalTok"/>
        </w:rPr>
        <w:t xml:space="preserve">  X </w:t>
      </w:r>
      <w:r>
        <w:rPr>
          <w:rStyle w:val="OtherTok"/>
        </w:rPr>
        <w:t xml:space="preserve">&lt;-</w:t>
      </w:r>
      <w:r>
        <w:rPr>
          <w:rStyle w:val="NormalTok"/>
        </w:rPr>
        <w:t xml:space="preserve"> </w:t>
      </w:r>
      <w:r>
        <w:rPr>
          <w:rStyle w:val="FunctionTok"/>
        </w:rPr>
        <w:t xml:space="preserve">cbind</w:t>
      </w:r>
      <w:r>
        <w:rPr>
          <w:rStyle w:val="NormalTok"/>
        </w:rPr>
        <w:t xml:space="preserve">(</w:t>
      </w:r>
      <w:r>
        <w:rPr>
          <w:rStyle w:val="DecValTok"/>
        </w:rPr>
        <w:t xml:space="preserve">1</w:t>
      </w:r>
      <w:r>
        <w:rPr>
          <w:rStyle w:val="NormalTok"/>
        </w:rPr>
        <w:t xml:space="preserve">, </w:t>
      </w:r>
      <w:r>
        <w:rPr>
          <w:rStyle w:val="FunctionTok"/>
        </w:rPr>
        <w:t xml:space="preserve">log</w:t>
      </w:r>
      <w:r>
        <w:rPr>
          <w:rStyle w:val="NormalTok"/>
        </w:rPr>
        <w:t xml:space="preserve">(d)); ly </w:t>
      </w:r>
      <w:r>
        <w:rPr>
          <w:rStyle w:val="OtherTok"/>
        </w:rPr>
        <w:t xml:space="preserve">&lt;-</w:t>
      </w:r>
      <w:r>
        <w:rPr>
          <w:rStyle w:val="NormalTok"/>
        </w:rPr>
        <w:t xml:space="preserve"> </w:t>
      </w:r>
      <w:r>
        <w:rPr>
          <w:rStyle w:val="FunctionTok"/>
        </w:rPr>
        <w:t xml:space="preserve">log</w:t>
      </w:r>
      <w:r>
        <w:rPr>
          <w:rStyle w:val="NormalTok"/>
        </w:rPr>
        <w:t xml:space="preserve">(y)</w:t>
      </w:r>
      <w:r>
        <w:br/>
      </w:r>
      <w:r>
        <w:rPr>
          <w:rStyle w:val="NormalTok"/>
        </w:rPr>
        <w:t xml:space="preserve">  beta </w:t>
      </w:r>
      <w:r>
        <w:rPr>
          <w:rStyle w:val="OtherTok"/>
        </w:rPr>
        <w:t xml:space="preserve">&lt;-</w:t>
      </w:r>
      <w:r>
        <w:rPr>
          <w:rStyle w:val="NormalTok"/>
        </w:rPr>
        <w:t xml:space="preserve"> </w:t>
      </w:r>
      <w:r>
        <w:rPr>
          <w:rStyle w:val="FunctionTok"/>
        </w:rPr>
        <w:t xml:space="preserve">qr.solve</w:t>
      </w:r>
      <w:r>
        <w:rPr>
          <w:rStyle w:val="NormalTok"/>
        </w:rPr>
        <w:t xml:space="preserve">(X, ly)</w:t>
      </w:r>
      <w:r>
        <w:br/>
      </w:r>
      <w:r>
        <w:rPr>
          <w:rStyle w:val="NormalTok"/>
        </w:rPr>
        <w:t xml:space="preserve">  resid </w:t>
      </w:r>
      <w:r>
        <w:rPr>
          <w:rStyle w:val="OtherTok"/>
        </w:rPr>
        <w:t xml:space="preserve">&lt;-</w:t>
      </w:r>
      <w:r>
        <w:rPr>
          <w:rStyle w:val="NormalTok"/>
        </w:rPr>
        <w:t xml:space="preserve"> ly </w:t>
      </w:r>
      <w:r>
        <w:rPr>
          <w:rStyle w:val="SpecialCharTok"/>
        </w:rPr>
        <w:t xml:space="preserve">-</w:t>
      </w:r>
      <w:r>
        <w:rPr>
          <w:rStyle w:val="NormalTok"/>
        </w:rPr>
        <w:t xml:space="preserve"> X </w:t>
      </w:r>
      <w:r>
        <w:rPr>
          <w:rStyle w:val="SpecialCharTok"/>
        </w:rPr>
        <w:t xml:space="preserve">%*%</w:t>
      </w:r>
      <w:r>
        <w:rPr>
          <w:rStyle w:val="NormalTok"/>
        </w:rPr>
        <w:t xml:space="preserve"> beta; n </w:t>
      </w:r>
      <w:r>
        <w:rPr>
          <w:rStyle w:val="OtherTok"/>
        </w:rPr>
        <w:t xml:space="preserve">&lt;-</w:t>
      </w:r>
      <w:r>
        <w:rPr>
          <w:rStyle w:val="NormalTok"/>
        </w:rPr>
        <w:t xml:space="preserve"> </w:t>
      </w:r>
      <w:r>
        <w:rPr>
          <w:rStyle w:val="FunctionTok"/>
        </w:rPr>
        <w:t xml:space="preserve">length</w:t>
      </w:r>
      <w:r>
        <w:rPr>
          <w:rStyle w:val="NormalTok"/>
        </w:rPr>
        <w:t xml:space="preserve">(y)</w:t>
      </w:r>
      <w:r>
        <w:br/>
      </w:r>
      <w:r>
        <w:rPr>
          <w:rStyle w:val="NormalTok"/>
        </w:rPr>
        <w:t xml:space="preserve">  see </w:t>
      </w:r>
      <w:r>
        <w:rPr>
          <w:rStyle w:val="OtherTok"/>
        </w:rPr>
        <w:t xml:space="preserve">&lt;-</w:t>
      </w:r>
      <w:r>
        <w:rPr>
          <w:rStyle w:val="NormalTok"/>
        </w:rPr>
        <w:t xml:space="preserve"> </w:t>
      </w:r>
      <w:r>
        <w:rPr>
          <w:rStyle w:val="FunctionTok"/>
        </w:rPr>
        <w:t xml:space="preserve">sqrt</w:t>
      </w:r>
      <w:r>
        <w:rPr>
          <w:rStyle w:val="NormalTok"/>
        </w:rPr>
        <w:t xml:space="preserve">(</w:t>
      </w:r>
      <w:r>
        <w:rPr>
          <w:rStyle w:val="FunctionTok"/>
        </w:rPr>
        <w:t xml:space="preserve">sum</w:t>
      </w:r>
      <w:r>
        <w:rPr>
          <w:rStyle w:val="NormalTok"/>
        </w:rPr>
        <w:t xml:space="preserve">(resid</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se  </w:t>
      </w:r>
      <w:r>
        <w:rPr>
          <w:rStyle w:val="OtherTok"/>
        </w:rPr>
        <w:t xml:space="preserve">&lt;-</w:t>
      </w:r>
      <w:r>
        <w:rPr>
          <w:rStyle w:val="NormalTok"/>
        </w:rPr>
        <w:t xml:space="preserve"> </w:t>
      </w:r>
      <w:r>
        <w:rPr>
          <w:rStyle w:val="FunctionTok"/>
        </w:rPr>
        <w:t xml:space="preserve">sqrt</w:t>
      </w:r>
      <w:r>
        <w:rPr>
          <w:rStyle w:val="NormalTok"/>
        </w:rPr>
        <w:t xml:space="preserve">(</w:t>
      </w:r>
      <w:r>
        <w:rPr>
          <w:rStyle w:val="FunctionTok"/>
        </w:rPr>
        <w:t xml:space="preserve">diag</w:t>
      </w:r>
      <w:r>
        <w:rPr>
          <w:rStyle w:val="NormalTok"/>
        </w:rPr>
        <w:t xml:space="preserve">(see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solve</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X)))</w:t>
      </w:r>
      <w:r>
        <w:br/>
      </w:r>
      <w:r>
        <w:rPr>
          <w:rStyle w:val="NormalTok"/>
        </w:rPr>
        <w:t xml:space="preserve">  cf  </w:t>
      </w:r>
      <w:r>
        <w:rPr>
          <w:rStyle w:val="OtherTok"/>
        </w:rPr>
        <w:t xml:space="preserve">&lt;-</w:t>
      </w:r>
      <w:r>
        <w:rPr>
          <w:rStyle w:val="NormalTok"/>
        </w:rPr>
        <w:t xml:space="preserve"> </w:t>
      </w:r>
      <w:r>
        <w:rPr>
          <w:rStyle w:val="FunctionTok"/>
        </w:rPr>
        <w:t xml:space="preserve">exp</w:t>
      </w:r>
      <w:r>
        <w:rPr>
          <w:rStyle w:val="NormalTok"/>
        </w:rPr>
        <w:t xml:space="preserve">(see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rPr>
          <w:rStyle w:val="CommentTok"/>
        </w:rPr>
        <w:t xml:space="preserve"># Baskerville-Sprugel correction</w:t>
      </w:r>
      <w:r>
        <w:br/>
      </w:r>
      <w:r>
        <w:rPr>
          <w:rStyle w:val="NormalTok"/>
        </w:rPr>
        <w:t xml:space="preserve">  m   </w:t>
      </w:r>
      <w:r>
        <w:rPr>
          <w:rStyle w:val="OtherTok"/>
        </w:rPr>
        <w:t xml:space="preserve">&lt;-</w:t>
      </w:r>
      <w:r>
        <w:rPr>
          <w:rStyle w:val="NormalTok"/>
        </w:rPr>
        <w:t xml:space="preserve"> </w:t>
      </w:r>
      <w:r>
        <w:rPr>
          <w:rStyle w:val="FunctionTok"/>
        </w:rPr>
        <w:t xml:space="preserve">metrics</w:t>
      </w:r>
      <w:r>
        <w:rPr>
          <w:rStyle w:val="NormalTok"/>
        </w:rPr>
        <w:t xml:space="preserve">(y, cf </w:t>
      </w:r>
      <w:r>
        <w:rPr>
          <w:rStyle w:val="SpecialCharTok"/>
        </w:rPr>
        <w:t xml:space="preserve">*</w:t>
      </w:r>
      <w:r>
        <w:rPr>
          <w:rStyle w:val="NormalTok"/>
        </w:rPr>
        <w:t xml:space="preserve"> </w:t>
      </w:r>
      <w:r>
        <w:rPr>
          <w:rStyle w:val="FunctionTok"/>
        </w:rPr>
        <w:t xml:space="preserve">exp</w:t>
      </w:r>
      <w:r>
        <w:rPr>
          <w:rStyle w:val="NormalTok"/>
        </w:rPr>
        <w:t xml:space="preserve">(X </w:t>
      </w:r>
      <w:r>
        <w:rPr>
          <w:rStyle w:val="SpecialCharTok"/>
        </w:rPr>
        <w:t xml:space="preserve">%*%</w:t>
      </w:r>
      <w:r>
        <w:rPr>
          <w:rStyle w:val="NormalTok"/>
        </w:rPr>
        <w:t xml:space="preserve"> beta))</w:t>
      </w:r>
      <w:r>
        <w:br/>
      </w:r>
      <w:r>
        <w:rPr>
          <w:rStyle w:val="NormalTok"/>
        </w:rPr>
        <w:t xml:space="preserve">  </w:t>
      </w:r>
      <w:r>
        <w:rPr>
          <w:rStyle w:val="FunctionTok"/>
        </w:rPr>
        <w:t xml:space="preserve">c</w:t>
      </w:r>
      <w:r>
        <w:rPr>
          <w:rStyle w:val="NormalTok"/>
        </w:rPr>
        <w:t xml:space="preserve">(</w:t>
      </w:r>
      <w:r>
        <w:rPr>
          <w:rStyle w:val="FunctionTok"/>
        </w:rPr>
        <w:t xml:space="preserve">list</w:t>
      </w:r>
      <w:r>
        <w:rPr>
          <w:rStyle w:val="NormalTok"/>
        </w:rPr>
        <w:t xml:space="preserve">(</w:t>
      </w:r>
      <w:r>
        <w:rPr>
          <w:rStyle w:val="AttributeTok"/>
        </w:rPr>
        <w:t xml:space="preserve">a =</w:t>
      </w:r>
      <w:r>
        <w:rPr>
          <w:rStyle w:val="NormalTok"/>
        </w:rPr>
        <w:t xml:space="preserve"> </w:t>
      </w:r>
      <w:r>
        <w:rPr>
          <w:rStyle w:val="FunctionTok"/>
        </w:rPr>
        <w:t xml:space="preserve">exp</w:t>
      </w:r>
      <w:r>
        <w:rPr>
          <w:rStyle w:val="NormalTok"/>
        </w:rPr>
        <w:t xml:space="preserve">(beta[</w:t>
      </w:r>
      <w:r>
        <w:rPr>
          <w:rStyle w:val="DecValTok"/>
        </w:rPr>
        <w:t xml:space="preserve">1</w:t>
      </w:r>
      <w:r>
        <w:rPr>
          <w:rStyle w:val="NormalTok"/>
        </w:rPr>
        <w:t xml:space="preserve">]) </w:t>
      </w:r>
      <w:r>
        <w:rPr>
          <w:rStyle w:val="SpecialCharTok"/>
        </w:rPr>
        <w:t xml:space="preserve">*</w:t>
      </w:r>
      <w:r>
        <w:rPr>
          <w:rStyle w:val="NormalTok"/>
        </w:rPr>
        <w:t xml:space="preserve"> cf, </w:t>
      </w:r>
      <w:r>
        <w:rPr>
          <w:rStyle w:val="AttributeTok"/>
        </w:rPr>
        <w:t xml:space="preserve">b =</w:t>
      </w:r>
      <w:r>
        <w:rPr>
          <w:rStyle w:val="NormalTok"/>
        </w:rPr>
        <w:t xml:space="preserve"> </w:t>
      </w:r>
      <w:r>
        <w:rPr>
          <w:rStyle w:val="FunctionTok"/>
        </w:rPr>
        <w:t xml:space="preserve">unname</w:t>
      </w:r>
      <w:r>
        <w:rPr>
          <w:rStyle w:val="NormalTok"/>
        </w:rPr>
        <w:t xml:space="preserve">(beta[</w:t>
      </w:r>
      <w:r>
        <w:rPr>
          <w:rStyle w:val="DecValTok"/>
        </w:rPr>
        <w:t xml:space="preserve">2</w:t>
      </w:r>
      <w:r>
        <w:rPr>
          <w:rStyle w:val="NormalTok"/>
        </w:rPr>
        <w:t xml:space="preserve">]),</w:t>
      </w:r>
      <w:r>
        <w:br/>
      </w:r>
      <w:r>
        <w:rPr>
          <w:rStyle w:val="NormalTok"/>
        </w:rPr>
        <w:t xml:space="preserve">         </w:t>
      </w:r>
      <w:r>
        <w:rPr>
          <w:rStyle w:val="AttributeTok"/>
        </w:rPr>
        <w:t xml:space="preserve">a_se =</w:t>
      </w:r>
      <w:r>
        <w:rPr>
          <w:rStyle w:val="NormalTok"/>
        </w:rPr>
        <w:t xml:space="preserve"> </w:t>
      </w:r>
      <w:r>
        <w:rPr>
          <w:rStyle w:val="FunctionTok"/>
        </w:rPr>
        <w:t xml:space="preserve">abs</w:t>
      </w:r>
      <w:r>
        <w:rPr>
          <w:rStyle w:val="NormalTok"/>
        </w:rPr>
        <w:t xml:space="preserve">(</w:t>
      </w:r>
      <w:r>
        <w:rPr>
          <w:rStyle w:val="FunctionTok"/>
        </w:rPr>
        <w:t xml:space="preserve">exp</w:t>
      </w:r>
      <w:r>
        <w:rPr>
          <w:rStyle w:val="NormalTok"/>
        </w:rPr>
        <w:t xml:space="preserve">(beta[</w:t>
      </w:r>
      <w:r>
        <w:rPr>
          <w:rStyle w:val="DecValTok"/>
        </w:rPr>
        <w:t xml:space="preserve">1</w:t>
      </w:r>
      <w:r>
        <w:rPr>
          <w:rStyle w:val="NormalTok"/>
        </w:rPr>
        <w:t xml:space="preserve">]) </w:t>
      </w:r>
      <w:r>
        <w:rPr>
          <w:rStyle w:val="SpecialCharTok"/>
        </w:rPr>
        <w:t xml:space="preserve">*</w:t>
      </w:r>
      <w:r>
        <w:rPr>
          <w:rStyle w:val="NormalTok"/>
        </w:rPr>
        <w:t xml:space="preserve"> cf) </w:t>
      </w:r>
      <w:r>
        <w:rPr>
          <w:rStyle w:val="SpecialCharTok"/>
        </w:rPr>
        <w:t xml:space="preserve">*</w:t>
      </w:r>
      <w:r>
        <w:rPr>
          <w:rStyle w:val="NormalTok"/>
        </w:rPr>
        <w:t xml:space="preserve"> se[</w:t>
      </w:r>
      <w:r>
        <w:rPr>
          <w:rStyle w:val="DecValTok"/>
        </w:rPr>
        <w:t xml:space="preserve">1</w:t>
      </w:r>
      <w:r>
        <w:rPr>
          <w:rStyle w:val="NormalTok"/>
        </w:rPr>
        <w:t xml:space="preserve">], </w:t>
      </w:r>
      <w:r>
        <w:rPr>
          <w:rStyle w:val="AttributeTok"/>
        </w:rPr>
        <w:t xml:space="preserve">b_se =</w:t>
      </w:r>
      <w:r>
        <w:rPr>
          <w:rStyle w:val="NormalTok"/>
        </w:rPr>
        <w:t xml:space="preserve"> se[</w:t>
      </w:r>
      <w:r>
        <w:rPr>
          <w:rStyle w:val="DecValTok"/>
        </w:rPr>
        <w:t xml:space="preserve">2</w:t>
      </w:r>
      <w:r>
        <w:rPr>
          <w:rStyle w:val="NormalTok"/>
        </w:rPr>
        <w:t xml:space="preserve">], </w:t>
      </w:r>
      <w:r>
        <w:rPr>
          <w:rStyle w:val="AttributeTok"/>
        </w:rPr>
        <w:t xml:space="preserve">cf =</w:t>
      </w:r>
      <w:r>
        <w:rPr>
          <w:rStyle w:val="NormalTok"/>
        </w:rPr>
        <w:t xml:space="preserve"> cf, </w:t>
      </w:r>
      <w:r>
        <w:rPr>
          <w:rStyle w:val="AttributeTok"/>
        </w:rPr>
        <w:t xml:space="preserve">see =</w:t>
      </w:r>
      <w:r>
        <w:rPr>
          <w:rStyle w:val="NormalTok"/>
        </w:rPr>
        <w:t xml:space="preserve"> see),</w:t>
      </w:r>
      <w:r>
        <w:br/>
      </w:r>
      <w:r>
        <w:rPr>
          <w:rStyle w:val="NormalTok"/>
        </w:rPr>
        <w:t xml:space="preserve">    </w:t>
      </w:r>
      <w:r>
        <w:rPr>
          <w:rStyle w:val="FunctionTok"/>
        </w:rPr>
        <w:t xml:space="preserve">setNames</w:t>
      </w:r>
      <w:r>
        <w:rPr>
          <w:rStyle w:val="NormalTok"/>
        </w:rPr>
        <w:t xml:space="preserve">(m, </w:t>
      </w:r>
      <w:r>
        <w:rPr>
          <w:rStyle w:val="FunctionTok"/>
        </w:rPr>
        <w:t xml:space="preserve">paste0</w:t>
      </w:r>
      <w:r>
        <w:rPr>
          <w:rStyle w:val="NormalTok"/>
        </w:rPr>
        <w:t xml:space="preserve">(</w:t>
      </w:r>
      <w:r>
        <w:rPr>
          <w:rStyle w:val="StringTok"/>
        </w:rPr>
        <w:t xml:space="preserve">"fit_"</w:t>
      </w:r>
      <w:r>
        <w:rPr>
          <w:rStyle w:val="NormalTok"/>
        </w:rPr>
        <w:t xml:space="preserve">, </w:t>
      </w:r>
      <w:r>
        <w:rPr>
          <w:rStyle w:val="FunctionTok"/>
        </w:rPr>
        <w:t xml:space="preserve">names</w:t>
      </w:r>
      <w:r>
        <w:rPr>
          <w:rStyle w:val="NormalTok"/>
        </w:rPr>
        <w:t xml:space="preserve">(m))))</w:t>
      </w:r>
      <w:r>
        <w:br/>
      </w:r>
      <w:r>
        <w:rPr>
          <w:rStyle w:val="NormalTok"/>
        </w:rPr>
        <w:t xml:space="preserve">}</w:t>
      </w:r>
      <w:r>
        <w:br/>
      </w:r>
      <w:r>
        <w:rPr>
          <w:rStyle w:val="NormalTok"/>
        </w:rPr>
        <w:t xml:space="preserve">wnls_fit </w:t>
      </w:r>
      <w:r>
        <w:rPr>
          <w:rStyle w:val="OtherTok"/>
        </w:rPr>
        <w:t xml:space="preserve">&lt;-</w:t>
      </w:r>
      <w:r>
        <w:rPr>
          <w:rStyle w:val="NormalTok"/>
        </w:rPr>
        <w:t xml:space="preserve"> </w:t>
      </w:r>
      <w:r>
        <w:rPr>
          <w:rStyle w:val="ControlFlowTok"/>
        </w:rPr>
        <w:t xml:space="preserve">function</w:t>
      </w:r>
      <w:r>
        <w:rPr>
          <w:rStyle w:val="NormalTok"/>
        </w:rPr>
        <w:t xml:space="preserve">(d, y) {</w:t>
      </w:r>
      <w:r>
        <w:br/>
      </w:r>
      <w:r>
        <w:rPr>
          <w:rStyle w:val="NormalTok"/>
        </w:rPr>
        <w:t xml:space="preserve">  d </w:t>
      </w:r>
      <w:r>
        <w:rPr>
          <w:rStyle w:val="OtherTok"/>
        </w:rPr>
        <w:t xml:space="preserve">&lt;-</w:t>
      </w:r>
      <w:r>
        <w:rPr>
          <w:rStyle w:val="NormalTok"/>
        </w:rPr>
        <w:t xml:space="preserve"> </w:t>
      </w:r>
      <w:r>
        <w:rPr>
          <w:rStyle w:val="FunctionTok"/>
        </w:rPr>
        <w:t xml:space="preserve">as.numeric</w:t>
      </w:r>
      <w:r>
        <w:rPr>
          <w:rStyle w:val="NormalTok"/>
        </w:rPr>
        <w:t xml:space="preserve">(d); y </w:t>
      </w:r>
      <w:r>
        <w:rPr>
          <w:rStyle w:val="OtherTok"/>
        </w:rPr>
        <w:t xml:space="preserve">&lt;-</w:t>
      </w:r>
      <w:r>
        <w:rPr>
          <w:rStyle w:val="NormalTok"/>
        </w:rPr>
        <w:t xml:space="preserve"> </w:t>
      </w:r>
      <w:r>
        <w:rPr>
          <w:rStyle w:val="FunctionTok"/>
        </w:rPr>
        <w:t xml:space="preserve">as.numeric</w:t>
      </w:r>
      <w:r>
        <w:rPr>
          <w:rStyle w:val="NormalTok"/>
        </w:rPr>
        <w:t xml:space="preserve">(y)</w:t>
      </w:r>
      <w:r>
        <w:br/>
      </w:r>
      <w:r>
        <w:rPr>
          <w:rStyle w:val="NormalTok"/>
        </w:rPr>
        <w:t xml:space="preserve">  m0 </w:t>
      </w:r>
      <w:r>
        <w:rPr>
          <w:rStyle w:val="OtherTok"/>
        </w:rPr>
        <w:t xml:space="preserve">&lt;-</w:t>
      </w:r>
      <w:r>
        <w:rPr>
          <w:rStyle w:val="NormalTok"/>
        </w:rPr>
        <w:t xml:space="preserve"> </w:t>
      </w:r>
      <w:r>
        <w:rPr>
          <w:rStyle w:val="FunctionTok"/>
        </w:rPr>
        <w:t xml:space="preserve">nls</w:t>
      </w:r>
      <w:r>
        <w:rPr>
          <w:rStyle w:val="NormalTok"/>
        </w:rPr>
        <w:t xml:space="preserve">(y </w:t>
      </w:r>
      <w:r>
        <w:rPr>
          <w:rStyle w:val="SpecialCharTok"/>
        </w:rPr>
        <w:t xml:space="preserve">~</w:t>
      </w:r>
      <w:r>
        <w:rPr>
          <w:rStyle w:val="NormalTok"/>
        </w:rPr>
        <w:t xml:space="preserve"> a </w:t>
      </w:r>
      <w:r>
        <w:rPr>
          <w:rStyle w:val="SpecialCharTok"/>
        </w:rPr>
        <w:t xml:space="preserve">*</w:t>
      </w:r>
      <w:r>
        <w:rPr>
          <w:rStyle w:val="NormalTok"/>
        </w:rPr>
        <w:t xml:space="preserve"> d</w:t>
      </w:r>
      <w:r>
        <w:rPr>
          <w:rStyle w:val="SpecialCharTok"/>
        </w:rPr>
        <w:t xml:space="preserve">^</w:t>
      </w:r>
      <w:r>
        <w:rPr>
          <w:rStyle w:val="NormalTok"/>
        </w:rPr>
        <w:t xml:space="preserve">b, </w:t>
      </w:r>
      <w:r>
        <w:rPr>
          <w:rStyle w:val="AttributeTok"/>
        </w:rPr>
        <w:t xml:space="preserve">start =</w:t>
      </w:r>
      <w:r>
        <w:rPr>
          <w:rStyle w:val="NormalTok"/>
        </w:rPr>
        <w:t xml:space="preserve"> </w:t>
      </w:r>
      <w:r>
        <w:rPr>
          <w:rStyle w:val="FunctionTok"/>
        </w:rPr>
        <w:t xml:space="preserve">list</w:t>
      </w:r>
      <w:r>
        <w:rPr>
          <w:rStyle w:val="NormalTok"/>
        </w:rPr>
        <w:t xml:space="preserve">(</w:t>
      </w:r>
      <w:r>
        <w:rPr>
          <w:rStyle w:val="AttributeTok"/>
        </w:rPr>
        <w:t xml:space="preserve">a =</w:t>
      </w:r>
      <w:r>
        <w:rPr>
          <w:rStyle w:val="NormalTok"/>
        </w:rPr>
        <w:t xml:space="preserve"> </w:t>
      </w:r>
      <w:r>
        <w:rPr>
          <w:rStyle w:val="FloatTok"/>
        </w:rPr>
        <w:t xml:space="preserve">0.02</w:t>
      </w:r>
      <w:r>
        <w:rPr>
          <w:rStyle w:val="NormalTok"/>
        </w:rPr>
        <w:t xml:space="preserve">, </w:t>
      </w:r>
      <w:r>
        <w:rPr>
          <w:rStyle w:val="AttributeTok"/>
        </w:rPr>
        <w:t xml:space="preserve">b =</w:t>
      </w:r>
      <w:r>
        <w:rPr>
          <w:rStyle w:val="NormalTok"/>
        </w:rPr>
        <w:t xml:space="preserve"> </w:t>
      </w:r>
      <w:r>
        <w:rPr>
          <w:rStyle w:val="FloatTok"/>
        </w:rPr>
        <w:t xml:space="preserve">2.1</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nls.control</w:t>
      </w:r>
      <w:r>
        <w:rPr>
          <w:rStyle w:val="NormalTok"/>
        </w:rPr>
        <w:t xml:space="preserve">(</w:t>
      </w:r>
      <w:r>
        <w:rPr>
          <w:rStyle w:val="AttributeTok"/>
        </w:rPr>
        <w:t xml:space="preserve">maxiter =</w:t>
      </w:r>
      <w:r>
        <w:rPr>
          <w:rStyle w:val="NormalTok"/>
        </w:rPr>
        <w:t xml:space="preserve"> </w:t>
      </w:r>
      <w:r>
        <w:rPr>
          <w:rStyle w:val="DecValTok"/>
        </w:rPr>
        <w:t xml:space="preserve">200</w:t>
      </w:r>
      <w:r>
        <w:rPr>
          <w:rStyle w:val="NormalTok"/>
        </w:rPr>
        <w:t xml:space="preserve">, </w:t>
      </w:r>
      <w:r>
        <w:rPr>
          <w:rStyle w:val="AttributeTok"/>
        </w:rPr>
        <w:t xml:space="preserve">warnOnly =</w:t>
      </w:r>
      <w:r>
        <w:rPr>
          <w:rStyle w:val="NormalTok"/>
        </w:rPr>
        <w:t xml:space="preserve"> </w:t>
      </w:r>
      <w:r>
        <w:rPr>
          <w:rStyle w:val="ConstantTok"/>
        </w:rPr>
        <w:t xml:space="preserve">TRUE</w:t>
      </w:r>
      <w:r>
        <w:rPr>
          <w:rStyle w:val="NormalTok"/>
        </w:rPr>
        <w:t xml:space="preserve">))</w:t>
      </w:r>
      <w:r>
        <w:br/>
      </w:r>
      <w:r>
        <w:rPr>
          <w:rStyle w:val="NormalTok"/>
        </w:rPr>
        <w:t xml:space="preserve">  r0 </w:t>
      </w:r>
      <w:r>
        <w:rPr>
          <w:rStyle w:val="OtherTok"/>
        </w:rPr>
        <w:t xml:space="preserve">&lt;-</w:t>
      </w:r>
      <w:r>
        <w:rPr>
          <w:rStyle w:val="NormalTok"/>
        </w:rPr>
        <w:t xml:space="preserve"> y </w:t>
      </w:r>
      <w:r>
        <w:rPr>
          <w:rStyle w:val="SpecialCharTok"/>
        </w:rPr>
        <w:t xml:space="preserve">-</w:t>
      </w:r>
      <w:r>
        <w:rPr>
          <w:rStyle w:val="NormalTok"/>
        </w:rPr>
        <w:t xml:space="preserve"> </w:t>
      </w:r>
      <w:r>
        <w:rPr>
          <w:rStyle w:val="FunctionTok"/>
        </w:rPr>
        <w:t xml:space="preserve">fitted</w:t>
      </w:r>
      <w:r>
        <w:rPr>
          <w:rStyle w:val="NormalTok"/>
        </w:rPr>
        <w:t xml:space="preserve">(m0); msk </w:t>
      </w:r>
      <w:r>
        <w:rPr>
          <w:rStyle w:val="OtherTok"/>
        </w:rPr>
        <w:t xml:space="preserve">&lt;-</w:t>
      </w:r>
      <w:r>
        <w:rPr>
          <w:rStyle w:val="NormalTok"/>
        </w:rPr>
        <w:t xml:space="preserve"> </w:t>
      </w:r>
      <w:r>
        <w:rPr>
          <w:rStyle w:val="FunctionTok"/>
        </w:rPr>
        <w:t xml:space="preserve">abs</w:t>
      </w:r>
      <w:r>
        <w:rPr>
          <w:rStyle w:val="NormalTok"/>
        </w:rPr>
        <w:t xml:space="preserve">(r0) </w:t>
      </w:r>
      <w:r>
        <w:rPr>
          <w:rStyle w:val="SpecialCharTok"/>
        </w:rPr>
        <w:t xml:space="preserve">&gt;</w:t>
      </w:r>
      <w:r>
        <w:rPr>
          <w:rStyle w:val="NormalTok"/>
        </w:rPr>
        <w:t xml:space="preserve"> </w:t>
      </w:r>
      <w:r>
        <w:rPr>
          <w:rStyle w:val="DecValTok"/>
        </w:rPr>
        <w:t xml:space="preserve">0</w:t>
      </w:r>
      <w:r>
        <w:br/>
      </w:r>
      <w:r>
        <w:rPr>
          <w:rStyle w:val="NormalTok"/>
        </w:rPr>
        <w:t xml:space="preserve">  </w:t>
      </w:r>
      <w:r>
        <w:rPr>
          <w:rStyle w:val="CommentTok"/>
        </w:rPr>
        <w:t xml:space="preserve"># residual variance as a power of diameter: log(resid^2) ~ log(d), slope = 2c</w:t>
      </w:r>
      <w:r>
        <w:br/>
      </w:r>
      <w:r>
        <w:rPr>
          <w:rStyle w:val="NormalTok"/>
        </w:rPr>
        <w:t xml:space="preserve">  cvar </w:t>
      </w:r>
      <w:r>
        <w:rPr>
          <w:rStyle w:val="OtherTok"/>
        </w:rPr>
        <w:t xml:space="preserve">&lt;-</w:t>
      </w:r>
      <w:r>
        <w:rPr>
          <w:rStyle w:val="NormalTok"/>
        </w:rPr>
        <w:t xml:space="preserve"> </w:t>
      </w:r>
      <w:r>
        <w:rPr>
          <w:rStyle w:val="FunctionTok"/>
        </w:rPr>
        <w:t xml:space="preserve">unname</w:t>
      </w:r>
      <w:r>
        <w:rPr>
          <w:rStyle w:val="NormalTok"/>
        </w:rPr>
        <w:t xml:space="preserve">(</w:t>
      </w:r>
      <w:r>
        <w:rPr>
          <w:rStyle w:val="FunctionTok"/>
        </w:rPr>
        <w:t xml:space="preserve">coef</w:t>
      </w:r>
      <w:r>
        <w:rPr>
          <w:rStyle w:val="NormalTok"/>
        </w:rPr>
        <w:t xml:space="preserve">(</w:t>
      </w:r>
      <w:r>
        <w:rPr>
          <w:rStyle w:val="FunctionTok"/>
        </w:rPr>
        <w:t xml:space="preserve">lm</w:t>
      </w:r>
      <w:r>
        <w:rPr>
          <w:rStyle w:val="NormalTok"/>
        </w:rPr>
        <w:t xml:space="preserve">(</w:t>
      </w:r>
      <w:r>
        <w:rPr>
          <w:rStyle w:val="FunctionTok"/>
        </w:rPr>
        <w:t xml:space="preserve">log</w:t>
      </w:r>
      <w:r>
        <w:rPr>
          <w:rStyle w:val="NormalTok"/>
        </w:rPr>
        <w:t xml:space="preserve">(r0[msk]</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log</w:t>
      </w:r>
      <w:r>
        <w:rPr>
          <w:rStyle w:val="NormalTok"/>
        </w:rPr>
        <w:t xml:space="preserve">(d[msk])))[</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2</w:t>
      </w:r>
      <w:r>
        <w:br/>
      </w:r>
      <w:r>
        <w:rPr>
          <w:rStyle w:val="NormalTok"/>
        </w:rPr>
        <w:t xml:space="preserve">  m1 </w:t>
      </w:r>
      <w:r>
        <w:rPr>
          <w:rStyle w:val="OtherTok"/>
        </w:rPr>
        <w:t xml:space="preserve">&lt;-</w:t>
      </w:r>
      <w:r>
        <w:rPr>
          <w:rStyle w:val="NormalTok"/>
        </w:rPr>
        <w:t xml:space="preserve"> </w:t>
      </w:r>
      <w:r>
        <w:rPr>
          <w:rStyle w:val="FunctionTok"/>
        </w:rPr>
        <w:t xml:space="preserve">try</w:t>
      </w:r>
      <w:r>
        <w:rPr>
          <w:rStyle w:val="NormalTok"/>
        </w:rPr>
        <w:t xml:space="preserve">(</w:t>
      </w:r>
      <w:r>
        <w:rPr>
          <w:rStyle w:val="FunctionTok"/>
        </w:rPr>
        <w:t xml:space="preserve">nls</w:t>
      </w:r>
      <w:r>
        <w:rPr>
          <w:rStyle w:val="NormalTok"/>
        </w:rPr>
        <w:t xml:space="preserve">(y </w:t>
      </w:r>
      <w:r>
        <w:rPr>
          <w:rStyle w:val="SpecialCharTok"/>
        </w:rPr>
        <w:t xml:space="preserve">~</w:t>
      </w:r>
      <w:r>
        <w:rPr>
          <w:rStyle w:val="NormalTok"/>
        </w:rPr>
        <w:t xml:space="preserve"> a </w:t>
      </w:r>
      <w:r>
        <w:rPr>
          <w:rStyle w:val="SpecialCharTok"/>
        </w:rPr>
        <w:t xml:space="preserve">*</w:t>
      </w:r>
      <w:r>
        <w:rPr>
          <w:rStyle w:val="NormalTok"/>
        </w:rPr>
        <w:t xml:space="preserve"> d</w:t>
      </w:r>
      <w:r>
        <w:rPr>
          <w:rStyle w:val="SpecialCharTok"/>
        </w:rPr>
        <w:t xml:space="preserve">^</w:t>
      </w:r>
      <w:r>
        <w:rPr>
          <w:rStyle w:val="NormalTok"/>
        </w:rPr>
        <w:t xml:space="preserve">b, </w:t>
      </w:r>
      <w:r>
        <w:rPr>
          <w:rStyle w:val="AttributeTok"/>
        </w:rPr>
        <w:t xml:space="preserve">start =</w:t>
      </w:r>
      <w:r>
        <w:rPr>
          <w:rStyle w:val="NormalTok"/>
        </w:rPr>
        <w:t xml:space="preserve"> </w:t>
      </w:r>
      <w:r>
        <w:rPr>
          <w:rStyle w:val="FunctionTok"/>
        </w:rPr>
        <w:t xml:space="preserve">as.list</w:t>
      </w:r>
      <w:r>
        <w:rPr>
          <w:rStyle w:val="NormalTok"/>
        </w:rPr>
        <w:t xml:space="preserve">(</w:t>
      </w:r>
      <w:r>
        <w:rPr>
          <w:rStyle w:val="FunctionTok"/>
        </w:rPr>
        <w:t xml:space="preserve">coef</w:t>
      </w:r>
      <w:r>
        <w:rPr>
          <w:rStyle w:val="NormalTok"/>
        </w:rPr>
        <w:t xml:space="preserve">(m0)), </w:t>
      </w:r>
      <w:r>
        <w:rPr>
          <w:rStyle w:val="AttributeTok"/>
        </w:rPr>
        <w:t xml:space="preserve">weights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(d</w:t>
      </w:r>
      <w:r>
        <w:rPr>
          <w:rStyle w:val="SpecialCharTok"/>
        </w:rPr>
        <w:t xml:space="preserve">^</w:t>
      </w:r>
      <w:r>
        <w:rPr>
          <w:rStyle w:val="NormalTok"/>
        </w:rPr>
        <w:t xml:space="preserve">cvar)</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nls.control</w:t>
      </w:r>
      <w:r>
        <w:rPr>
          <w:rStyle w:val="NormalTok"/>
        </w:rPr>
        <w:t xml:space="preserve">(</w:t>
      </w:r>
      <w:r>
        <w:rPr>
          <w:rStyle w:val="AttributeTok"/>
        </w:rPr>
        <w:t xml:space="preserve">maxiter =</w:t>
      </w:r>
      <w:r>
        <w:rPr>
          <w:rStyle w:val="NormalTok"/>
        </w:rPr>
        <w:t xml:space="preserve"> </w:t>
      </w:r>
      <w:r>
        <w:rPr>
          <w:rStyle w:val="DecValTok"/>
        </w:rPr>
        <w:t xml:space="preserve">200</w:t>
      </w:r>
      <w:r>
        <w:rPr>
          <w:rStyle w:val="NormalTok"/>
        </w:rPr>
        <w:t xml:space="preserve">, </w:t>
      </w:r>
      <w:r>
        <w:rPr>
          <w:rStyle w:val="AttributeTok"/>
        </w:rPr>
        <w:t xml:space="preserve">warnOnly =</w:t>
      </w:r>
      <w:r>
        <w:rPr>
          <w:rStyle w:val="NormalTok"/>
        </w:rPr>
        <w:t xml:space="preserve"> </w:t>
      </w:r>
      <w:r>
        <w:rPr>
          <w:rStyle w:val="ConstantTok"/>
        </w:rPr>
        <w:t xml:space="preserve">TRUE</w:t>
      </w:r>
      <w:r>
        <w:rPr>
          <w:rStyle w:val="NormalTok"/>
        </w:rPr>
        <w:t xml:space="preserve">)), </w:t>
      </w:r>
      <w:r>
        <w:rPr>
          <w:rStyle w:val="AttributeTok"/>
        </w:rPr>
        <w:t xml:space="preserve">silent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inherits</w:t>
      </w:r>
      <w:r>
        <w:rPr>
          <w:rStyle w:val="NormalTok"/>
        </w:rPr>
        <w:t xml:space="preserve">(m1, </w:t>
      </w:r>
      <w:r>
        <w:rPr>
          <w:rStyle w:val="StringTok"/>
        </w:rPr>
        <w:t xml:space="preserve">"try-error"</w:t>
      </w:r>
      <w:r>
        <w:rPr>
          <w:rStyle w:val="NormalTok"/>
        </w:rPr>
        <w:t xml:space="preserve">)) m1 </w:t>
      </w:r>
      <w:r>
        <w:rPr>
          <w:rStyle w:val="OtherTok"/>
        </w:rPr>
        <w:t xml:space="preserve">&lt;-</w:t>
      </w:r>
      <w:r>
        <w:rPr>
          <w:rStyle w:val="NormalTok"/>
        </w:rPr>
        <w:t xml:space="preserve"> m0</w:t>
      </w:r>
      <w:r>
        <w:br/>
      </w:r>
      <w:r>
        <w:rPr>
          <w:rStyle w:val="NormalTok"/>
        </w:rPr>
        <w:t xml:space="preserve">  co </w:t>
      </w:r>
      <w:r>
        <w:rPr>
          <w:rStyle w:val="OtherTok"/>
        </w:rPr>
        <w:t xml:space="preserve">&lt;-</w:t>
      </w:r>
      <w:r>
        <w:rPr>
          <w:rStyle w:val="NormalTok"/>
        </w:rPr>
        <w:t xml:space="preserve"> </w:t>
      </w:r>
      <w:r>
        <w:rPr>
          <w:rStyle w:val="FunctionTok"/>
        </w:rPr>
        <w:t xml:space="preserve">summary</w:t>
      </w:r>
      <w:r>
        <w:rPr>
          <w:rStyle w:val="NormalTok"/>
        </w:rPr>
        <w:t xml:space="preserve">(m1)</w:t>
      </w:r>
      <w:r>
        <w:rPr>
          <w:rStyle w:val="SpecialCharTok"/>
        </w:rPr>
        <w:t xml:space="preserve">$</w:t>
      </w:r>
      <w:r>
        <w:rPr>
          <w:rStyle w:val="NormalTok"/>
        </w:rPr>
        <w:t xml:space="preserve">coefficients</w:t>
      </w:r>
      <w:r>
        <w:br/>
      </w:r>
      <w:r>
        <w:rPr>
          <w:rStyle w:val="NormalTok"/>
        </w:rPr>
        <w:t xml:space="preserve">  m  </w:t>
      </w:r>
      <w:r>
        <w:rPr>
          <w:rStyle w:val="OtherTok"/>
        </w:rPr>
        <w:t xml:space="preserve">&lt;-</w:t>
      </w:r>
      <w:r>
        <w:rPr>
          <w:rStyle w:val="NormalTok"/>
        </w:rPr>
        <w:t xml:space="preserve"> </w:t>
      </w:r>
      <w:r>
        <w:rPr>
          <w:rStyle w:val="FunctionTok"/>
        </w:rPr>
        <w:t xml:space="preserve">metrics</w:t>
      </w:r>
      <w:r>
        <w:rPr>
          <w:rStyle w:val="NormalTok"/>
        </w:rPr>
        <w:t xml:space="preserve">(y, co[</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d</w:t>
      </w:r>
      <w:r>
        <w:rPr>
          <w:rStyle w:val="SpecialCharTok"/>
        </w:rPr>
        <w:t xml:space="preserve">^</w:t>
      </w:r>
      <w:r>
        <w:rPr>
          <w:rStyle w:val="NormalTok"/>
        </w:rPr>
        <w:t xml:space="preserve">co[</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unctionTok"/>
        </w:rPr>
        <w:t xml:space="preserve">list</w:t>
      </w:r>
      <w:r>
        <w:rPr>
          <w:rStyle w:val="NormalTok"/>
        </w:rPr>
        <w:t xml:space="preserve">(</w:t>
      </w:r>
      <w:r>
        <w:rPr>
          <w:rStyle w:val="AttributeTok"/>
        </w:rPr>
        <w:t xml:space="preserve">a =</w:t>
      </w:r>
      <w:r>
        <w:rPr>
          <w:rStyle w:val="NormalTok"/>
        </w:rPr>
        <w:t xml:space="preserve"> co[</w:t>
      </w:r>
      <w:r>
        <w:rPr>
          <w:rStyle w:val="DecValTok"/>
        </w:rPr>
        <w:t xml:space="preserve">1</w:t>
      </w:r>
      <w:r>
        <w:rPr>
          <w:rStyle w:val="NormalTok"/>
        </w:rPr>
        <w:t xml:space="preserve">, </w:t>
      </w:r>
      <w:r>
        <w:rPr>
          <w:rStyle w:val="DecValTok"/>
        </w:rPr>
        <w:t xml:space="preserve">1</w:t>
      </w:r>
      <w:r>
        <w:rPr>
          <w:rStyle w:val="NormalTok"/>
        </w:rPr>
        <w:t xml:space="preserve">], </w:t>
      </w:r>
      <w:r>
        <w:rPr>
          <w:rStyle w:val="AttributeTok"/>
        </w:rPr>
        <w:t xml:space="preserve">b =</w:t>
      </w:r>
      <w:r>
        <w:rPr>
          <w:rStyle w:val="NormalTok"/>
        </w:rPr>
        <w:t xml:space="preserve"> co[</w:t>
      </w:r>
      <w:r>
        <w:rPr>
          <w:rStyle w:val="DecValTok"/>
        </w:rPr>
        <w:t xml:space="preserve">2</w:t>
      </w:r>
      <w:r>
        <w:rPr>
          <w:rStyle w:val="NormalTok"/>
        </w:rPr>
        <w:t xml:space="preserve">, </w:t>
      </w:r>
      <w:r>
        <w:rPr>
          <w:rStyle w:val="DecValTok"/>
        </w:rPr>
        <w:t xml:space="preserve">1</w:t>
      </w:r>
      <w:r>
        <w:rPr>
          <w:rStyle w:val="NormalTok"/>
        </w:rPr>
        <w:t xml:space="preserve">], </w:t>
      </w:r>
      <w:r>
        <w:rPr>
          <w:rStyle w:val="AttributeTok"/>
        </w:rPr>
        <w:t xml:space="preserve">a_se =</w:t>
      </w:r>
      <w:r>
        <w:rPr>
          <w:rStyle w:val="NormalTok"/>
        </w:rPr>
        <w:t xml:space="preserve"> co[</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b_se =</w:t>
      </w:r>
      <w:r>
        <w:rPr>
          <w:rStyle w:val="NormalTok"/>
        </w:rPr>
        <w:t xml:space="preserve"> co[</w:t>
      </w:r>
      <w:r>
        <w:rPr>
          <w:rStyle w:val="DecValTok"/>
        </w:rPr>
        <w:t xml:space="preserve">2</w:t>
      </w:r>
      <w:r>
        <w:rPr>
          <w:rStyle w:val="NormalTok"/>
        </w:rPr>
        <w:t xml:space="preserve">, </w:t>
      </w:r>
      <w:r>
        <w:rPr>
          <w:rStyle w:val="DecValTok"/>
        </w:rPr>
        <w:t xml:space="preserve">2</w:t>
      </w:r>
      <w:r>
        <w:rPr>
          <w:rStyle w:val="NormalTok"/>
        </w:rPr>
        <w:t xml:space="preserve">], </w:t>
      </w:r>
      <w:r>
        <w:rPr>
          <w:rStyle w:val="AttributeTok"/>
        </w:rPr>
        <w:t xml:space="preserve">c_var =</w:t>
      </w:r>
      <w:r>
        <w:rPr>
          <w:rStyle w:val="NormalTok"/>
        </w:rPr>
        <w:t xml:space="preserve"> cvar),</w:t>
      </w:r>
      <w:r>
        <w:br/>
      </w:r>
      <w:r>
        <w:rPr>
          <w:rStyle w:val="NormalTok"/>
        </w:rPr>
        <w:t xml:space="preserve">    </w:t>
      </w:r>
      <w:r>
        <w:rPr>
          <w:rStyle w:val="FunctionTok"/>
        </w:rPr>
        <w:t xml:space="preserve">setNames</w:t>
      </w:r>
      <w:r>
        <w:rPr>
          <w:rStyle w:val="NormalTok"/>
        </w:rPr>
        <w:t xml:space="preserve">(m, </w:t>
      </w:r>
      <w:r>
        <w:rPr>
          <w:rStyle w:val="FunctionTok"/>
        </w:rPr>
        <w:t xml:space="preserve">paste0</w:t>
      </w:r>
      <w:r>
        <w:rPr>
          <w:rStyle w:val="NormalTok"/>
        </w:rPr>
        <w:t xml:space="preserve">(</w:t>
      </w:r>
      <w:r>
        <w:rPr>
          <w:rStyle w:val="StringTok"/>
        </w:rPr>
        <w:t xml:space="preserve">"fit_"</w:t>
      </w:r>
      <w:r>
        <w:rPr>
          <w:rStyle w:val="NormalTok"/>
        </w:rPr>
        <w:t xml:space="preserve">, </w:t>
      </w:r>
      <w:r>
        <w:rPr>
          <w:rStyle w:val="FunctionTok"/>
        </w:rPr>
        <w:t xml:space="preserve">names</w:t>
      </w:r>
      <w:r>
        <w:rPr>
          <w:rStyle w:val="NormalTok"/>
        </w:rPr>
        <w:t xml:space="preserve">(m))))</w:t>
      </w:r>
      <w:r>
        <w:br/>
      </w:r>
      <w:r>
        <w:rPr>
          <w:rStyle w:val="NormalTok"/>
        </w:rPr>
        <w:t xml:space="preserve">}</w:t>
      </w:r>
      <w:r>
        <w:br/>
      </w:r>
      <w:r>
        <w:rPr>
          <w:rStyle w:val="NormalTok"/>
        </w:rPr>
        <w:t xml:space="preserve">array_split </w:t>
      </w:r>
      <w:r>
        <w:rPr>
          <w:rStyle w:val="OtherTok"/>
        </w:rPr>
        <w:t xml:space="preserve">&lt;-</w:t>
      </w:r>
      <w:r>
        <w:rPr>
          <w:rStyle w:val="NormalTok"/>
        </w:rPr>
        <w:t xml:space="preserve"> </w:t>
      </w:r>
      <w:r>
        <w:rPr>
          <w:rStyle w:val="ControlFlowTok"/>
        </w:rPr>
        <w:t xml:space="preserve">function</w:t>
      </w:r>
      <w:r>
        <w:rPr>
          <w:rStyle w:val="NormalTok"/>
        </w:rPr>
        <w:t xml:space="preserve">(idx, k) {</w:t>
      </w:r>
      <w:r>
        <w:br/>
      </w:r>
      <w:r>
        <w:rPr>
          <w:rStyle w:val="NormalTok"/>
        </w:rPr>
        <w:t xml:space="preserve">  n </w:t>
      </w:r>
      <w:r>
        <w:rPr>
          <w:rStyle w:val="OtherTok"/>
        </w:rPr>
        <w:t xml:space="preserve">&lt;-</w:t>
      </w:r>
      <w:r>
        <w:rPr>
          <w:rStyle w:val="NormalTok"/>
        </w:rPr>
        <w:t xml:space="preserve"> </w:t>
      </w:r>
      <w:r>
        <w:rPr>
          <w:rStyle w:val="FunctionTok"/>
        </w:rPr>
        <w:t xml:space="preserve">length</w:t>
      </w:r>
      <w:r>
        <w:rPr>
          <w:rStyle w:val="NormalTok"/>
        </w:rPr>
        <w:t xml:space="preserve">(idx); b </w:t>
      </w:r>
      <w:r>
        <w:rPr>
          <w:rStyle w:val="OtherTok"/>
        </w:rPr>
        <w:t xml:space="preserve">&lt;-</w:t>
      </w:r>
      <w:r>
        <w:rPr>
          <w:rStyle w:val="NormalTok"/>
        </w:rPr>
        <w:t xml:space="preserve"> n </w:t>
      </w:r>
      <w:r>
        <w:rPr>
          <w:rStyle w:val="SpecialCharTok"/>
        </w:rPr>
        <w:t xml:space="preserve">%/%</w:t>
      </w:r>
      <w:r>
        <w:rPr>
          <w:rStyle w:val="NormalTok"/>
        </w:rPr>
        <w:t xml:space="preserve"> k; x </w:t>
      </w:r>
      <w:r>
        <w:rPr>
          <w:rStyle w:val="OtherTok"/>
        </w:rPr>
        <w:t xml:space="preserve">&lt;-</w:t>
      </w:r>
      <w:r>
        <w:rPr>
          <w:rStyle w:val="NormalTok"/>
        </w:rPr>
        <w:t xml:space="preserve"> n </w:t>
      </w:r>
      <w:r>
        <w:rPr>
          <w:rStyle w:val="SpecialCharTok"/>
        </w:rPr>
        <w:t xml:space="preserve">%%</w:t>
      </w:r>
      <w:r>
        <w:rPr>
          <w:rStyle w:val="NormalTok"/>
        </w:rPr>
        <w:t xml:space="preserve"> k</w:t>
      </w:r>
      <w:r>
        <w:br/>
      </w:r>
      <w:r>
        <w:rPr>
          <w:rStyle w:val="NormalTok"/>
        </w:rPr>
        <w:t xml:space="preserve">  </w:t>
      </w:r>
      <w:r>
        <w:rPr>
          <w:rStyle w:val="FunctionTok"/>
        </w:rPr>
        <w:t xml:space="preserve">split</w:t>
      </w:r>
      <w:r>
        <w:rPr>
          <w:rStyle w:val="NormalTok"/>
        </w:rPr>
        <w:t xml:space="preserve">(idx, </w:t>
      </w:r>
      <w:r>
        <w:rPr>
          <w:rStyle w:val="FunctionTok"/>
        </w:rPr>
        <w:t xml:space="preserve">rep</w:t>
      </w:r>
      <w:r>
        <w:rPr>
          <w:rStyle w:val="NormalTok"/>
        </w:rPr>
        <w:t xml:space="preserve">(</w:t>
      </w:r>
      <w:r>
        <w:rPr>
          <w:rStyle w:val="FunctionTok"/>
        </w:rPr>
        <w:t xml:space="preserve">seq_len</w:t>
      </w:r>
      <w:r>
        <w:rPr>
          <w:rStyle w:val="NormalTok"/>
        </w:rPr>
        <w:t xml:space="preserve">(k), </w:t>
      </w:r>
      <w:r>
        <w:rPr>
          <w:rStyle w:val="AttributeTok"/>
        </w:rPr>
        <w:t xml:space="preserve">times =</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(b </w:t>
      </w:r>
      <w:r>
        <w:rPr>
          <w:rStyle w:val="SpecialCharTok"/>
        </w:rPr>
        <w:t xml:space="preserve">+</w:t>
      </w:r>
      <w:r>
        <w:rPr>
          <w:rStyle w:val="NormalTok"/>
        </w:rPr>
        <w:t xml:space="preserve"> </w:t>
      </w:r>
      <w:r>
        <w:rPr>
          <w:rStyle w:val="DecValTok"/>
        </w:rPr>
        <w:t xml:space="preserve">1</w:t>
      </w:r>
      <w:r>
        <w:rPr>
          <w:rStyle w:val="NormalTok"/>
        </w:rPr>
        <w:t xml:space="preserve">, x), </w:t>
      </w:r>
      <w:r>
        <w:rPr>
          <w:rStyle w:val="FunctionTok"/>
        </w:rPr>
        <w:t xml:space="preserve">rep</w:t>
      </w:r>
      <w:r>
        <w:rPr>
          <w:rStyle w:val="NormalTok"/>
        </w:rPr>
        <w:t xml:space="preserve">(b, k </w:t>
      </w:r>
      <w:r>
        <w:rPr>
          <w:rStyle w:val="SpecialCharTok"/>
        </w:rPr>
        <w:t xml:space="preserve">-</w:t>
      </w:r>
      <w:r>
        <w:rPr>
          <w:rStyle w:val="NormalTok"/>
        </w:rPr>
        <w:t xml:space="preserve"> x))))</w:t>
      </w:r>
      <w:r>
        <w:br/>
      </w:r>
      <w:r>
        <w:rPr>
          <w:rStyle w:val="NormalTok"/>
        </w:rPr>
        <w:t xml:space="preserve">}</w:t>
      </w:r>
      <w:r>
        <w:br/>
      </w:r>
      <w:r>
        <w:rPr>
          <w:rStyle w:val="NormalTok"/>
        </w:rPr>
        <w:t xml:space="preserve">cv_refit </w:t>
      </w:r>
      <w:r>
        <w:rPr>
          <w:rStyle w:val="OtherTok"/>
        </w:rPr>
        <w:t xml:space="preserve">&lt;-</w:t>
      </w:r>
      <w:r>
        <w:rPr>
          <w:rStyle w:val="NormalTok"/>
        </w:rPr>
        <w:t xml:space="preserve"> </w:t>
      </w:r>
      <w:r>
        <w:rPr>
          <w:rStyle w:val="ControlFlowTok"/>
        </w:rPr>
        <w:t xml:space="preserve">function</w:t>
      </w:r>
      <w:r>
        <w:rPr>
          <w:rStyle w:val="NormalTok"/>
        </w:rPr>
        <w:t xml:space="preserve">(rows, comp, </w:t>
      </w:r>
      <w:r>
        <w:rPr>
          <w:rStyle w:val="AttributeTok"/>
        </w:rPr>
        <w:t xml:space="preserve">national_sp =</w:t>
      </w:r>
      <w:r>
        <w:rPr>
          <w:rStyle w:val="NormalTok"/>
        </w:rPr>
        <w:t xml:space="preserve"> </w:t>
      </w:r>
      <w:r>
        <w:rPr>
          <w:rStyle w:val="StringTok"/>
        </w:rPr>
        <w:t xml:space="preserve">"Conifers"</w:t>
      </w:r>
      <w:r>
        <w:rPr>
          <w:rStyle w:val="NormalTok"/>
        </w:rPr>
        <w:t xml:space="preserve">) {</w:t>
      </w:r>
      <w:r>
        <w:br/>
      </w:r>
      <w:r>
        <w:rPr>
          <w:rStyle w:val="NormalTok"/>
        </w:rPr>
        <w:t xml:space="preserve">  d </w:t>
      </w:r>
      <w:r>
        <w:rPr>
          <w:rStyle w:val="OtherTok"/>
        </w:rPr>
        <w:t xml:space="preserve">&lt;-</w:t>
      </w:r>
      <w:r>
        <w:rPr>
          <w:rStyle w:val="NormalTok"/>
        </w:rPr>
        <w:t xml:space="preserve"> rows</w:t>
      </w:r>
      <w:r>
        <w:rPr>
          <w:rStyle w:val="SpecialCharTok"/>
        </w:rPr>
        <w:t xml:space="preserve">$</w:t>
      </w:r>
      <w:r>
        <w:rPr>
          <w:rStyle w:val="NormalTok"/>
        </w:rPr>
        <w:t xml:space="preserve">dbh; y </w:t>
      </w:r>
      <w:r>
        <w:rPr>
          <w:rStyle w:val="OtherTok"/>
        </w:rPr>
        <w:t xml:space="preserve">&lt;-</w:t>
      </w:r>
      <w:r>
        <w:rPr>
          <w:rStyle w:val="NormalTok"/>
        </w:rPr>
        <w:t xml:space="preserve"> rows[[comp]]; n </w:t>
      </w:r>
      <w:r>
        <w:rPr>
          <w:rStyle w:val="OtherTok"/>
        </w:rPr>
        <w:t xml:space="preserve">&lt;-</w:t>
      </w:r>
      <w:r>
        <w:rPr>
          <w:rStyle w:val="NormalTok"/>
        </w:rPr>
        <w:t xml:space="preserve"> </w:t>
      </w:r>
      <w:r>
        <w:rPr>
          <w:rStyle w:val="FunctionTok"/>
        </w:rPr>
        <w:t xml:space="preserve">nrow</w:t>
      </w:r>
      <w:r>
        <w:rPr>
          <w:rStyle w:val="NormalTok"/>
        </w:rPr>
        <w:t xml:space="preserve">(rows)</w:t>
      </w:r>
      <w:r>
        <w:br/>
      </w:r>
      <w:r>
        <w:rPr>
          <w:rStyle w:val="NormalTok"/>
        </w:rPr>
        <w:t xml:space="preserve">  k </w:t>
      </w:r>
      <w:r>
        <w:rPr>
          <w:rStyle w:val="OtherTok"/>
        </w:rPr>
        <w:t xml:space="preserve">&lt;-</w:t>
      </w:r>
      <w:r>
        <w:rPr>
          <w:rStyle w:val="NormalTok"/>
        </w:rPr>
        <w:t xml:space="preserve"> </w:t>
      </w:r>
      <w:r>
        <w:rPr>
          <w:rStyle w:val="ControlFlowTok"/>
        </w:rPr>
        <w:t xml:space="preserve">if</w:t>
      </w:r>
      <w:r>
        <w:rPr>
          <w:rStyle w:val="NormalTok"/>
        </w:rPr>
        <w:t xml:space="preserve"> (n </w:t>
      </w:r>
      <w:r>
        <w:rPr>
          <w:rStyle w:val="SpecialCharTok"/>
        </w:rPr>
        <w:t xml:space="preserve">&lt;</w:t>
      </w:r>
      <w:r>
        <w:rPr>
          <w:rStyle w:val="NormalTok"/>
        </w:rPr>
        <w:t xml:space="preserve"> </w:t>
      </w:r>
      <w:r>
        <w:rPr>
          <w:rStyle w:val="DecValTok"/>
        </w:rPr>
        <w:t xml:space="preserve">30</w:t>
      </w:r>
      <w:r>
        <w:rPr>
          <w:rStyle w:val="NormalTok"/>
        </w:rPr>
        <w:t xml:space="preserve">) n </w:t>
      </w:r>
      <w:r>
        <w:rPr>
          <w:rStyle w:val="ControlFlowTok"/>
        </w:rPr>
        <w:t xml:space="preserve">else</w:t>
      </w:r>
      <w:r>
        <w:rPr>
          <w:rStyle w:val="NormalTok"/>
        </w:rPr>
        <w:t xml:space="preserve"> </w:t>
      </w:r>
      <w:r>
        <w:rPr>
          <w:rStyle w:val="DecValTok"/>
        </w:rPr>
        <w:t xml:space="preserve">10</w:t>
      </w:r>
      <w:r>
        <w:rPr>
          <w:rStyle w:val="NormalTok"/>
        </w:rPr>
        <w:t xml:space="preserve">                  </w:t>
      </w:r>
      <w:r>
        <w:rPr>
          <w:rStyle w:val="CommentTok"/>
        </w:rPr>
        <w:t xml:space="preserve"># leave-one-out when the sample is small</w:t>
      </w:r>
      <w:r>
        <w:br/>
      </w:r>
      <w:r>
        <w:rPr>
          <w:rStyle w:val="NormalTok"/>
        </w:rPr>
        <w:t xml:space="preserve">  idx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seq_len</w:t>
      </w:r>
      <w:r>
        <w:rPr>
          <w:rStyle w:val="NormalTok"/>
        </w:rPr>
        <w:t xml:space="preserve">(n))</w:t>
      </w:r>
      <w:r>
        <w:br/>
      </w:r>
      <w:r>
        <w:rPr>
          <w:rStyle w:val="NormalTok"/>
        </w:rPr>
        <w:t xml:space="preserve">  no </w:t>
      </w:r>
      <w:r>
        <w:rPr>
          <w:rStyle w:val="OtherTok"/>
        </w:rPr>
        <w:t xml:space="preserve">&lt;-</w:t>
      </w:r>
      <w:r>
        <w:rPr>
          <w:rStyle w:val="NormalTok"/>
        </w:rPr>
        <w:t xml:space="preserve"> npd </w:t>
      </w:r>
      <w:r>
        <w:rPr>
          <w:rStyle w:val="OtherTok"/>
        </w:rPr>
        <w:t xml:space="preserve">&lt;-</w:t>
      </w:r>
      <w:r>
        <w:rPr>
          <w:rStyle w:val="NormalTok"/>
        </w:rPr>
        <w:t xml:space="preserve"> rp </w:t>
      </w:r>
      <w:r>
        <w:rPr>
          <w:rStyle w:val="OtherTok"/>
        </w:rPr>
        <w:t xml:space="preserve">&lt;-</w:t>
      </w:r>
      <w:r>
        <w:rPr>
          <w:rStyle w:val="NormalTok"/>
        </w:rPr>
        <w:t xml:space="preserve"> </w:t>
      </w:r>
      <w:r>
        <w:rPr>
          <w:rStyle w:val="FunctionTok"/>
        </w:rPr>
        <w:t xml:space="preserve">numeric</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(fo </w:t>
      </w:r>
      <w:r>
        <w:rPr>
          <w:rStyle w:val="ControlFlowTok"/>
        </w:rPr>
        <w:t xml:space="preserve">in</w:t>
      </w:r>
      <w:r>
        <w:rPr>
          <w:rStyle w:val="NormalTok"/>
        </w:rPr>
        <w:t xml:space="preserve"> </w:t>
      </w:r>
      <w:r>
        <w:rPr>
          <w:rStyle w:val="FunctionTok"/>
        </w:rPr>
        <w:t xml:space="preserve">array_split</w:t>
      </w:r>
      <w:r>
        <w:rPr>
          <w:rStyle w:val="NormalTok"/>
        </w:rPr>
        <w:t xml:space="preserve">(idx, k)) {</w:t>
      </w:r>
      <w:r>
        <w:br/>
      </w:r>
      <w:r>
        <w:rPr>
          <w:rStyle w:val="NormalTok"/>
        </w:rPr>
        <w:t xml:space="preserve">    fit </w:t>
      </w:r>
      <w:r>
        <w:rPr>
          <w:rStyle w:val="OtherTok"/>
        </w:rPr>
        <w:t xml:space="preserve">&lt;-</w:t>
      </w:r>
      <w:r>
        <w:rPr>
          <w:rStyle w:val="NormalTok"/>
        </w:rPr>
        <w:t xml:space="preserve"> </w:t>
      </w:r>
      <w:r>
        <w:rPr>
          <w:rStyle w:val="FunctionTok"/>
        </w:rPr>
        <w:t xml:space="preserve">loglog_fit</w:t>
      </w:r>
      <w:r>
        <w:rPr>
          <w:rStyle w:val="NormalTok"/>
        </w:rPr>
        <w:t xml:space="preserve">(d[</w:t>
      </w:r>
      <w:r>
        <w:rPr>
          <w:rStyle w:val="FunctionTok"/>
        </w:rPr>
        <w:t xml:space="preserve">setdiff</w:t>
      </w:r>
      <w:r>
        <w:rPr>
          <w:rStyle w:val="NormalTok"/>
        </w:rPr>
        <w:t xml:space="preserve">(idx, fo)], y[</w:t>
      </w:r>
      <w:r>
        <w:rPr>
          <w:rStyle w:val="FunctionTok"/>
        </w:rPr>
        <w:t xml:space="preserve">setdiff</w:t>
      </w:r>
      <w:r>
        <w:rPr>
          <w:rStyle w:val="NormalTok"/>
        </w:rPr>
        <w:t xml:space="preserve">(idx, fo)])</w:t>
      </w:r>
      <w:r>
        <w:br/>
      </w:r>
      <w:r>
        <w:rPr>
          <w:rStyle w:val="NormalTok"/>
        </w:rPr>
        <w:t xml:space="preserve">    no  </w:t>
      </w:r>
      <w:r>
        <w:rPr>
          <w:rStyle w:val="OtherTok"/>
        </w:rPr>
        <w:t xml:space="preserve">&lt;-</w:t>
      </w:r>
      <w:r>
        <w:rPr>
          <w:rStyle w:val="NormalTok"/>
        </w:rPr>
        <w:t xml:space="preserve"> </w:t>
      </w:r>
      <w:r>
        <w:rPr>
          <w:rStyle w:val="FunctionTok"/>
        </w:rPr>
        <w:t xml:space="preserve">c</w:t>
      </w:r>
      <w:r>
        <w:rPr>
          <w:rStyle w:val="NormalTok"/>
        </w:rPr>
        <w:t xml:space="preserve">(no, y[fo])</w:t>
      </w:r>
      <w:r>
        <w:br/>
      </w:r>
      <w:r>
        <w:rPr>
          <w:rStyle w:val="NormalTok"/>
        </w:rPr>
        <w:t xml:space="preserve">    npd </w:t>
      </w:r>
      <w:r>
        <w:rPr>
          <w:rStyle w:val="OtherTok"/>
        </w:rPr>
        <w:t xml:space="preserve">&lt;-</w:t>
      </w:r>
      <w:r>
        <w:rPr>
          <w:rStyle w:val="NormalTok"/>
        </w:rPr>
        <w:t xml:space="preserve"> </w:t>
      </w:r>
      <w:r>
        <w:rPr>
          <w:rStyle w:val="FunctionTok"/>
        </w:rPr>
        <w:t xml:space="preserve">c</w:t>
      </w:r>
      <w:r>
        <w:rPr>
          <w:rStyle w:val="NormalTok"/>
        </w:rPr>
        <w:t xml:space="preserve">(npd, </w:t>
      </w:r>
      <w:r>
        <w:rPr>
          <w:rStyle w:val="FunctionTok"/>
        </w:rPr>
        <w:t xml:space="preserve">vapply</w:t>
      </w:r>
      <w:r>
        <w:rPr>
          <w:rStyle w:val="NormalTok"/>
        </w:rPr>
        <w:t xml:space="preserve">(d[fo], </w:t>
      </w:r>
      <w:r>
        <w:rPr>
          <w:rStyle w:val="ControlFlowTok"/>
        </w:rPr>
        <w:t xml:space="preserve">function</w:t>
      </w:r>
      <w:r>
        <w:rPr>
          <w:rStyle w:val="NormalTok"/>
        </w:rPr>
        <w:t xml:space="preserve">(dd)</w:t>
      </w:r>
      <w:r>
        <w:br/>
      </w:r>
      <w:r>
        <w:rPr>
          <w:rStyle w:val="NormalTok"/>
        </w:rPr>
        <w:t xml:space="preserve">      </w:t>
      </w:r>
      <w:r>
        <w:rPr>
          <w:rStyle w:val="FunctionTok"/>
        </w:rPr>
        <w:t xml:space="preserve">as.numeric</w:t>
      </w:r>
      <w:r>
        <w:rPr>
          <w:rStyle w:val="NormalTok"/>
        </w:rPr>
        <w:t xml:space="preserve">(</w:t>
      </w:r>
      <w:r>
        <w:rPr>
          <w:rStyle w:val="FunctionTok"/>
        </w:rPr>
        <w:t xml:space="preserve">pred</w:t>
      </w:r>
      <w:r>
        <w:rPr>
          <w:rStyle w:val="NormalTok"/>
        </w:rPr>
        <w:t xml:space="preserve">(national_sp, </w:t>
      </w:r>
      <w:r>
        <w:rPr>
          <w:rStyle w:val="StringTok"/>
        </w:rPr>
        <w:t xml:space="preserve">"dbh"</w:t>
      </w:r>
      <w:r>
        <w:rPr>
          <w:rStyle w:val="NormalTok"/>
        </w:rPr>
        <w:t xml:space="preserve">, comp, dd, </w:t>
      </w:r>
      <w:r>
        <w:rPr>
          <w:rStyle w:val="ConstantTok"/>
        </w:rPr>
        <w:t xml:space="preserve">NA</w:t>
      </w:r>
      <w:r>
        <w:rPr>
          <w:rStyle w:val="NormalTok"/>
        </w:rPr>
        <w:t xml:space="preserve">)), </w:t>
      </w:r>
      <w:r>
        <w:rPr>
          <w:rStyle w:val="DecValTok"/>
        </w:rPr>
        <w:t xml:space="preserve">0</w:t>
      </w:r>
      <w:r>
        <w:rPr>
          <w:rStyle w:val="NormalTok"/>
        </w:rPr>
        <w:t xml:space="preserve">))</w:t>
      </w:r>
      <w:r>
        <w:br/>
      </w:r>
      <w:r>
        <w:rPr>
          <w:rStyle w:val="NormalTok"/>
        </w:rPr>
        <w:t xml:space="preserve">    rp  </w:t>
      </w:r>
      <w:r>
        <w:rPr>
          <w:rStyle w:val="OtherTok"/>
        </w:rPr>
        <w:t xml:space="preserve">&lt;-</w:t>
      </w:r>
      <w:r>
        <w:rPr>
          <w:rStyle w:val="NormalTok"/>
        </w:rPr>
        <w:t xml:space="preserve"> </w:t>
      </w:r>
      <w:r>
        <w:rPr>
          <w:rStyle w:val="FunctionTok"/>
        </w:rPr>
        <w:t xml:space="preserve">c</w:t>
      </w:r>
      <w:r>
        <w:rPr>
          <w:rStyle w:val="NormalTok"/>
        </w:rPr>
        <w:t xml:space="preserve">(rp, fit</w:t>
      </w:r>
      <w:r>
        <w:rPr>
          <w:rStyle w:val="SpecialCharTok"/>
        </w:rPr>
        <w:t xml:space="preserve">$</w:t>
      </w:r>
      <w:r>
        <w:rPr>
          <w:rStyle w:val="NormalTok"/>
        </w:rPr>
        <w:t xml:space="preserve">a </w:t>
      </w:r>
      <w:r>
        <w:rPr>
          <w:rStyle w:val="SpecialCharTok"/>
        </w:rPr>
        <w:t xml:space="preserve">*</w:t>
      </w:r>
      <w:r>
        <w:rPr>
          <w:rStyle w:val="NormalTok"/>
        </w:rPr>
        <w:t xml:space="preserve"> d[fo]</w:t>
      </w:r>
      <w:r>
        <w:rPr>
          <w:rStyle w:val="SpecialCharTok"/>
        </w:rPr>
        <w:t xml:space="preserve">^</w:t>
      </w:r>
      <w:r>
        <w:rPr>
          <w:rStyle w:val="NormalTok"/>
        </w:rPr>
        <w:t xml:space="preserve">fit</w:t>
      </w:r>
      <w:r>
        <w:rPr>
          <w:rStyle w:val="SpecialCharTok"/>
        </w:rPr>
        <w:t xml:space="preserve">$</w:t>
      </w:r>
      <w:r>
        <w:rPr>
          <w:rStyle w:val="NormalTok"/>
        </w:rPr>
        <w:t xml:space="preserve">b)</w:t>
      </w:r>
      <w:r>
        <w:br/>
      </w:r>
      <w:r>
        <w:rPr>
          <w:rStyle w:val="NormalTok"/>
        </w:rPr>
        <w:t xml:space="preserve">  }</w:t>
      </w:r>
      <w:r>
        <w:br/>
      </w:r>
      <w:r>
        <w:rPr>
          <w:rStyle w:val="NormalTok"/>
        </w:rPr>
        <w:t xml:space="preserve">  </w:t>
      </w:r>
      <w:r>
        <w:rPr>
          <w:rStyle w:val="FunctionTok"/>
        </w:rPr>
        <w:t xml:space="preserve">list</w:t>
      </w:r>
      <w:r>
        <w:rPr>
          <w:rStyle w:val="NormalTok"/>
        </w:rPr>
        <w:t xml:space="preserve">(</w:t>
      </w:r>
      <w:r>
        <w:rPr>
          <w:rStyle w:val="AttributeTok"/>
        </w:rPr>
        <w:t xml:space="preserve">nat =</w:t>
      </w:r>
      <w:r>
        <w:rPr>
          <w:rStyle w:val="NormalTok"/>
        </w:rPr>
        <w:t xml:space="preserve"> </w:t>
      </w:r>
      <w:r>
        <w:rPr>
          <w:rStyle w:val="FunctionTok"/>
        </w:rPr>
        <w:t xml:space="preserve">metrics</w:t>
      </w:r>
      <w:r>
        <w:rPr>
          <w:rStyle w:val="NormalTok"/>
        </w:rPr>
        <w:t xml:space="preserve">(no, npd), </w:t>
      </w:r>
      <w:r>
        <w:rPr>
          <w:rStyle w:val="AttributeTok"/>
        </w:rPr>
        <w:t xml:space="preserve">ref =</w:t>
      </w:r>
      <w:r>
        <w:rPr>
          <w:rStyle w:val="NormalTok"/>
        </w:rPr>
        <w:t xml:space="preserve"> </w:t>
      </w:r>
      <w:r>
        <w:rPr>
          <w:rStyle w:val="FunctionTok"/>
        </w:rPr>
        <w:t xml:space="preserve">metrics</w:t>
      </w:r>
      <w:r>
        <w:rPr>
          <w:rStyle w:val="NormalTok"/>
        </w:rPr>
        <w:t xml:space="preserve">(no, rp))</w:t>
      </w:r>
      <w:r>
        <w:br/>
      </w:r>
      <w:r>
        <w:rPr>
          <w:rStyle w:val="NormalTok"/>
        </w:rPr>
        <w:t xml:space="preserve">}</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rows_t4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ControlFlowTok"/>
        </w:rPr>
        <w:t xml:space="preserve">for</w:t>
      </w:r>
      <w:r>
        <w:rPr>
          <w:rStyle w:val="NormalTok"/>
        </w:rPr>
        <w:t xml:space="preserve"> (z </w:t>
      </w:r>
      <w:r>
        <w:rPr>
          <w:rStyle w:val="ControlFlowTok"/>
        </w:rPr>
        <w:t xml:space="preserve">in</w:t>
      </w:r>
      <w:r>
        <w:rPr>
          <w:rStyle w:val="NormalTok"/>
        </w:rPr>
        <w:t xml:space="preserve"> </w:t>
      </w:r>
      <w:r>
        <w:rPr>
          <w:rStyle w:val="FunctionTok"/>
        </w:rPr>
        <w:t xml:space="preserve">list</w:t>
      </w:r>
      <w:r>
        <w:rPr>
          <w:rStyle w:val="NormalTok"/>
        </w:rPr>
        <w:t xml:space="preserve">(</w:t>
      </w:r>
      <w:r>
        <w:rPr>
          <w:rStyle w:val="FunctionTok"/>
        </w:rPr>
        <w:t xml:space="preserve">list</w:t>
      </w:r>
      <w:r>
        <w:rPr>
          <w:rStyle w:val="NormalTok"/>
        </w:rPr>
        <w:t xml:space="preserve">(</w:t>
      </w:r>
      <w:r>
        <w:rPr>
          <w:rStyle w:val="StringTok"/>
        </w:rPr>
        <w:t xml:space="preserve">"tamarack"</w:t>
      </w:r>
      <w:r>
        <w:rPr>
          <w:rStyle w:val="NormalTok"/>
        </w:rPr>
        <w:t xml:space="preserve">, TAM), </w:t>
      </w:r>
      <w:r>
        <w:rPr>
          <w:rStyle w:val="FunctionTok"/>
        </w:rPr>
        <w:t xml:space="preserve">list</w:t>
      </w:r>
      <w:r>
        <w:rPr>
          <w:rStyle w:val="NormalTok"/>
        </w:rPr>
        <w:t xml:space="preserve">(</w:t>
      </w:r>
      <w:r>
        <w:rPr>
          <w:rStyle w:val="StringTok"/>
        </w:rPr>
        <w:t xml:space="preserve">"western larch"</w:t>
      </w:r>
      <w:r>
        <w:rPr>
          <w:rStyle w:val="NormalTok"/>
        </w:rPr>
        <w:t xml:space="preserve">, WL))) {</w:t>
      </w:r>
      <w:r>
        <w:br/>
      </w:r>
      <w:r>
        <w:rPr>
          <w:rStyle w:val="NormalTok"/>
        </w:rPr>
        <w:t xml:space="preserve">  spname </w:t>
      </w:r>
      <w:r>
        <w:rPr>
          <w:rStyle w:val="OtherTok"/>
        </w:rPr>
        <w:t xml:space="preserve">&lt;-</w:t>
      </w:r>
      <w:r>
        <w:rPr>
          <w:rStyle w:val="NormalTok"/>
        </w:rPr>
        <w:t xml:space="preserve"> z[[</w:t>
      </w:r>
      <w:r>
        <w:rPr>
          <w:rStyle w:val="DecValTok"/>
        </w:rPr>
        <w:t xml:space="preserve">1</w:t>
      </w:r>
      <w:r>
        <w:rPr>
          <w:rStyle w:val="NormalTok"/>
        </w:rPr>
        <w:t xml:space="preserve">]]; rows </w:t>
      </w:r>
      <w:r>
        <w:rPr>
          <w:rStyle w:val="OtherTok"/>
        </w:rPr>
        <w:t xml:space="preserve">&lt;-</w:t>
      </w:r>
      <w:r>
        <w:rPr>
          <w:rStyle w:val="NormalTok"/>
        </w:rPr>
        <w:t xml:space="preserve"> z[[</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(comp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"bark"</w:t>
      </w:r>
      <w:r>
        <w:rPr>
          <w:rStyle w:val="NormalTok"/>
        </w:rPr>
        <w:t xml:space="preserve">, </w:t>
      </w:r>
      <w:r>
        <w:rPr>
          <w:rStyle w:val="StringTok"/>
        </w:rPr>
        <w:t xml:space="preserve">"wood"</w:t>
      </w:r>
      <w:r>
        <w:rPr>
          <w:rStyle w:val="NormalTok"/>
        </w:rPr>
        <w:t xml:space="preserve">, </w:t>
      </w:r>
      <w:r>
        <w:rPr>
          <w:rStyle w:val="StringTok"/>
        </w:rPr>
        <w:t xml:space="preserve">"total"</w:t>
      </w:r>
      <w:r>
        <w:rPr>
          <w:rStyle w:val="NormalTok"/>
        </w:rPr>
        <w:t xml:space="preserve">)) {</w:t>
      </w:r>
      <w:r>
        <w:br/>
      </w:r>
      <w:r>
        <w:rPr>
          <w:rStyle w:val="NormalTok"/>
        </w:rPr>
        <w:t xml:space="preserve">    ok </w:t>
      </w:r>
      <w:r>
        <w:rPr>
          <w:rStyle w:val="OtherTok"/>
        </w:rPr>
        <w:t xml:space="preserve">&lt;-</w:t>
      </w:r>
      <w:r>
        <w:rPr>
          <w:rStyle w:val="NormalTok"/>
        </w:rPr>
        <w:t xml:space="preserve"> rows[</w:t>
      </w:r>
      <w:r>
        <w:rPr>
          <w:rStyle w:val="SpecialCharTok"/>
        </w:rPr>
        <w:t xml:space="preserve">!</w:t>
      </w:r>
      <w:r>
        <w:rPr>
          <w:rStyle w:val="FunctionTok"/>
        </w:rPr>
        <w:t xml:space="preserve">is.na</w:t>
      </w:r>
      <w:r>
        <w:rPr>
          <w:rStyle w:val="NormalTok"/>
        </w:rPr>
        <w:t xml:space="preserve">(rows[[comp]]), ]</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(ok) </w:t>
      </w:r>
      <w:r>
        <w:rPr>
          <w:rStyle w:val="SpecialCharTok"/>
        </w:rPr>
        <w:t xml:space="preserve">&lt;</w:t>
      </w:r>
      <w:r>
        <w:rPr>
          <w:rStyle w:val="NormalTok"/>
        </w:rPr>
        <w:t xml:space="preserve"> </w:t>
      </w:r>
      <w:r>
        <w:rPr>
          <w:rStyle w:val="DecValTok"/>
        </w:rPr>
        <w:t xml:space="preserve">5</w:t>
      </w:r>
      <w:r>
        <w:rPr>
          <w:rStyle w:val="NormalTok"/>
        </w:rPr>
        <w:t xml:space="preserve">) </w:t>
      </w:r>
      <w:r>
        <w:rPr>
          <w:rStyle w:val="ControlFlowTok"/>
        </w:rPr>
        <w:t xml:space="preserve">next</w:t>
      </w:r>
      <w:r>
        <w:br/>
      </w:r>
      <w:r>
        <w:rPr>
          <w:rStyle w:val="NormalTok"/>
        </w:rPr>
        <w:t xml:space="preserve">    ll </w:t>
      </w:r>
      <w:r>
        <w:rPr>
          <w:rStyle w:val="OtherTok"/>
        </w:rPr>
        <w:t xml:space="preserve">&lt;-</w:t>
      </w:r>
      <w:r>
        <w:rPr>
          <w:rStyle w:val="NormalTok"/>
        </w:rPr>
        <w:t xml:space="preserve"> </w:t>
      </w:r>
      <w:r>
        <w:rPr>
          <w:rStyle w:val="FunctionTok"/>
        </w:rPr>
        <w:t xml:space="preserve">loglog_fit</w:t>
      </w:r>
      <w:r>
        <w:rPr>
          <w:rStyle w:val="NormalTok"/>
        </w:rPr>
        <w:t xml:space="preserve">(ok</w:t>
      </w:r>
      <w:r>
        <w:rPr>
          <w:rStyle w:val="SpecialCharTok"/>
        </w:rPr>
        <w:t xml:space="preserve">$</w:t>
      </w:r>
      <w:r>
        <w:rPr>
          <w:rStyle w:val="NormalTok"/>
        </w:rPr>
        <w:t xml:space="preserve">dbh, ok[[comp]]); wn </w:t>
      </w:r>
      <w:r>
        <w:rPr>
          <w:rStyle w:val="OtherTok"/>
        </w:rPr>
        <w:t xml:space="preserve">&lt;-</w:t>
      </w:r>
      <w:r>
        <w:rPr>
          <w:rStyle w:val="NormalTok"/>
        </w:rPr>
        <w:t xml:space="preserve"> </w:t>
      </w:r>
      <w:r>
        <w:rPr>
          <w:rStyle w:val="FunctionTok"/>
        </w:rPr>
        <w:t xml:space="preserve">wnls_fit</w:t>
      </w:r>
      <w:r>
        <w:rPr>
          <w:rStyle w:val="NormalTok"/>
        </w:rPr>
        <w:t xml:space="preserve">(ok</w:t>
      </w:r>
      <w:r>
        <w:rPr>
          <w:rStyle w:val="SpecialCharTok"/>
        </w:rPr>
        <w:t xml:space="preserve">$</w:t>
      </w:r>
      <w:r>
        <w:rPr>
          <w:rStyle w:val="NormalTok"/>
        </w:rPr>
        <w:t xml:space="preserve">dbh, ok[[comp]])</w:t>
      </w:r>
      <w:r>
        <w:br/>
      </w:r>
      <w:r>
        <w:rPr>
          <w:rStyle w:val="NormalTok"/>
        </w:rPr>
        <w:t xml:space="preserve">    cv </w:t>
      </w:r>
      <w:r>
        <w:rPr>
          <w:rStyle w:val="OtherTok"/>
        </w:rPr>
        <w:t xml:space="preserve">&lt;-</w:t>
      </w:r>
      <w:r>
        <w:rPr>
          <w:rStyle w:val="NormalTok"/>
        </w:rPr>
        <w:t xml:space="preserve"> </w:t>
      </w:r>
      <w:r>
        <w:rPr>
          <w:rStyle w:val="FunctionTok"/>
        </w:rPr>
        <w:t xml:space="preserve">cv_refit</w:t>
      </w:r>
      <w:r>
        <w:rPr>
          <w:rStyle w:val="NormalTok"/>
        </w:rPr>
        <w:t xml:space="preserve">(ok, comp)</w:t>
      </w:r>
      <w:r>
        <w:br/>
      </w:r>
      <w:r>
        <w:rPr>
          <w:rStyle w:val="NormalTok"/>
        </w:rPr>
        <w:t xml:space="preserve">    base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species =</w:t>
      </w:r>
      <w:r>
        <w:rPr>
          <w:rStyle w:val="NormalTok"/>
        </w:rPr>
        <w:t xml:space="preserve"> spname, </w:t>
      </w:r>
      <w:r>
        <w:rPr>
          <w:rStyle w:val="AttributeTok"/>
        </w:rPr>
        <w:t xml:space="preserve">component =</w:t>
      </w:r>
      <w:r>
        <w:rPr>
          <w:rStyle w:val="NormalTok"/>
        </w:rPr>
        <w:t xml:space="preserve"> comp, </w:t>
      </w:r>
      <w:r>
        <w:rPr>
          <w:rStyle w:val="AttributeTok"/>
        </w:rPr>
        <w:t xml:space="preserve">N =</w:t>
      </w:r>
      <w:r>
        <w:rPr>
          <w:rStyle w:val="NormalTok"/>
        </w:rPr>
        <w:t xml:space="preserve"> </w:t>
      </w:r>
      <w:r>
        <w:rPr>
          <w:rStyle w:val="FunctionTok"/>
        </w:rPr>
        <w:t xml:space="preserve">nrow</w:t>
      </w:r>
      <w:r>
        <w:rPr>
          <w:rStyle w:val="NormalTok"/>
        </w:rPr>
        <w:t xml:space="preserve">(ok),</w:t>
      </w:r>
      <w:r>
        <w:br/>
      </w:r>
      <w:r>
        <w:rPr>
          <w:rStyle w:val="NormalTok"/>
        </w:rPr>
        <w:t xml:space="preserve">                       </w:t>
      </w:r>
      <w:r>
        <w:rPr>
          <w:rStyle w:val="AttributeTok"/>
        </w:rPr>
        <w:t xml:space="preserve">dbh_min =</w:t>
      </w:r>
      <w:r>
        <w:rPr>
          <w:rStyle w:val="NormalTok"/>
        </w:rPr>
        <w:t xml:space="preserve"> </w:t>
      </w:r>
      <w:r>
        <w:rPr>
          <w:rStyle w:val="FunctionTok"/>
        </w:rPr>
        <w:t xml:space="preserve">min</w:t>
      </w:r>
      <w:r>
        <w:rPr>
          <w:rStyle w:val="NormalTok"/>
        </w:rPr>
        <w:t xml:space="preserve">(ok</w:t>
      </w:r>
      <w:r>
        <w:rPr>
          <w:rStyle w:val="SpecialCharTok"/>
        </w:rPr>
        <w:t xml:space="preserve">$</w:t>
      </w:r>
      <w:r>
        <w:rPr>
          <w:rStyle w:val="NormalTok"/>
        </w:rPr>
        <w:t xml:space="preserve">dbh), </w:t>
      </w:r>
      <w:r>
        <w:rPr>
          <w:rStyle w:val="AttributeTok"/>
        </w:rPr>
        <w:t xml:space="preserve">dbh_max =</w:t>
      </w:r>
      <w:r>
        <w:rPr>
          <w:rStyle w:val="NormalTok"/>
        </w:rPr>
        <w:t xml:space="preserve"> </w:t>
      </w:r>
      <w:r>
        <w:rPr>
          <w:rStyle w:val="FunctionTok"/>
        </w:rPr>
        <w:t xml:space="preserve">max</w:t>
      </w:r>
      <w:r>
        <w:rPr>
          <w:rStyle w:val="NormalTok"/>
        </w:rPr>
        <w:t xml:space="preserve">(ok</w:t>
      </w:r>
      <w:r>
        <w:rPr>
          <w:rStyle w:val="SpecialCharTok"/>
        </w:rPr>
        <w:t xml:space="preserve">$</w:t>
      </w:r>
      <w:r>
        <w:rPr>
          <w:rStyle w:val="NormalTok"/>
        </w:rPr>
        <w:t xml:space="preserve">dbh),</w:t>
      </w:r>
      <w:r>
        <w:br/>
      </w:r>
      <w:r>
        <w:rPr>
          <w:rStyle w:val="NormalTok"/>
        </w:rPr>
        <w:t xml:space="preserve">                       </w:t>
      </w:r>
      <w:r>
        <w:rPr>
          <w:rStyle w:val="AttributeTok"/>
        </w:rPr>
        <w:t xml:space="preserve">cv_nat_rel_bias =</w:t>
      </w:r>
      <w:r>
        <w:rPr>
          <w:rStyle w:val="NormalTok"/>
        </w:rPr>
        <w:t xml:space="preserve"> cv</w:t>
      </w:r>
      <w:r>
        <w:rPr>
          <w:rStyle w:val="SpecialCharTok"/>
        </w:rPr>
        <w:t xml:space="preserve">$</w:t>
      </w:r>
      <w:r>
        <w:rPr>
          <w:rStyle w:val="NormalTok"/>
        </w:rPr>
        <w:t xml:space="preserve">nat</w:t>
      </w:r>
      <w:r>
        <w:rPr>
          <w:rStyle w:val="SpecialCharTok"/>
        </w:rPr>
        <w:t xml:space="preserve">$</w:t>
      </w:r>
      <w:r>
        <w:rPr>
          <w:rStyle w:val="NormalTok"/>
        </w:rPr>
        <w:t xml:space="preserve">rel_bias, </w:t>
      </w:r>
      <w:r>
        <w:rPr>
          <w:rStyle w:val="AttributeTok"/>
        </w:rPr>
        <w:t xml:space="preserve">cv_nat_mae =</w:t>
      </w:r>
      <w:r>
        <w:rPr>
          <w:rStyle w:val="NormalTok"/>
        </w:rPr>
        <w:t xml:space="preserve"> cv</w:t>
      </w:r>
      <w:r>
        <w:rPr>
          <w:rStyle w:val="SpecialCharTok"/>
        </w:rPr>
        <w:t xml:space="preserve">$</w:t>
      </w:r>
      <w:r>
        <w:rPr>
          <w:rStyle w:val="NormalTok"/>
        </w:rPr>
        <w:t xml:space="preserve">nat</w:t>
      </w:r>
      <w:r>
        <w:rPr>
          <w:rStyle w:val="SpecialCharTok"/>
        </w:rPr>
        <w:t xml:space="preserve">$</w:t>
      </w:r>
      <w:r>
        <w:rPr>
          <w:rStyle w:val="NormalTok"/>
        </w:rPr>
        <w:t xml:space="preserve">mae,</w:t>
      </w:r>
      <w:r>
        <w:br/>
      </w:r>
      <w:r>
        <w:rPr>
          <w:rStyle w:val="NormalTok"/>
        </w:rPr>
        <w:t xml:space="preserve">                       </w:t>
      </w:r>
      <w:r>
        <w:rPr>
          <w:rStyle w:val="AttributeTok"/>
        </w:rPr>
        <w:t xml:space="preserve">cv_nat_rel_mae =</w:t>
      </w:r>
      <w:r>
        <w:rPr>
          <w:rStyle w:val="NormalTok"/>
        </w:rPr>
        <w:t xml:space="preserve"> cv</w:t>
      </w:r>
      <w:r>
        <w:rPr>
          <w:rStyle w:val="SpecialCharTok"/>
        </w:rPr>
        <w:t xml:space="preserve">$</w:t>
      </w:r>
      <w:r>
        <w:rPr>
          <w:rStyle w:val="NormalTok"/>
        </w:rPr>
        <w:t xml:space="preserve">nat</w:t>
      </w:r>
      <w:r>
        <w:rPr>
          <w:rStyle w:val="SpecialCharTok"/>
        </w:rPr>
        <w:t xml:space="preserve">$</w:t>
      </w:r>
      <w:r>
        <w:rPr>
          <w:rStyle w:val="NormalTok"/>
        </w:rPr>
        <w:t xml:space="preserve">rel_mae, </w:t>
      </w:r>
      <w:r>
        <w:rPr>
          <w:rStyle w:val="AttributeTok"/>
        </w:rPr>
        <w:t xml:space="preserve">cv_nat_rel_rmse =</w:t>
      </w:r>
      <w:r>
        <w:rPr>
          <w:rStyle w:val="NormalTok"/>
        </w:rPr>
        <w:t xml:space="preserve"> cv</w:t>
      </w:r>
      <w:r>
        <w:rPr>
          <w:rStyle w:val="SpecialCharTok"/>
        </w:rPr>
        <w:t xml:space="preserve">$</w:t>
      </w:r>
      <w:r>
        <w:rPr>
          <w:rStyle w:val="NormalTok"/>
        </w:rPr>
        <w:t xml:space="preserve">nat</w:t>
      </w:r>
      <w:r>
        <w:rPr>
          <w:rStyle w:val="SpecialCharTok"/>
        </w:rPr>
        <w:t xml:space="preserve">$</w:t>
      </w:r>
      <w:r>
        <w:rPr>
          <w:rStyle w:val="NormalTok"/>
        </w:rPr>
        <w:t xml:space="preserve">rel_rmse,</w:t>
      </w:r>
      <w:r>
        <w:br/>
      </w:r>
      <w:r>
        <w:rPr>
          <w:rStyle w:val="NormalTok"/>
        </w:rPr>
        <w:t xml:space="preserve">                       </w:t>
      </w:r>
      <w:r>
        <w:rPr>
          <w:rStyle w:val="AttributeTok"/>
        </w:rPr>
        <w:t xml:space="preserve">cv_refit_rel_bias =</w:t>
      </w:r>
      <w:r>
        <w:rPr>
          <w:rStyle w:val="NormalTok"/>
        </w:rPr>
        <w:t xml:space="preserve"> cv</w:t>
      </w:r>
      <w:r>
        <w:rPr>
          <w:rStyle w:val="SpecialCharTok"/>
        </w:rPr>
        <w:t xml:space="preserve">$</w:t>
      </w:r>
      <w:r>
        <w:rPr>
          <w:rStyle w:val="NormalTok"/>
        </w:rPr>
        <w:t xml:space="preserve">ref</w:t>
      </w:r>
      <w:r>
        <w:rPr>
          <w:rStyle w:val="SpecialCharTok"/>
        </w:rPr>
        <w:t xml:space="preserve">$</w:t>
      </w:r>
      <w:r>
        <w:rPr>
          <w:rStyle w:val="NormalTok"/>
        </w:rPr>
        <w:t xml:space="preserve">rel_bias, </w:t>
      </w:r>
      <w:r>
        <w:rPr>
          <w:rStyle w:val="AttributeTok"/>
        </w:rPr>
        <w:t xml:space="preserve">cv_refit_mae =</w:t>
      </w:r>
      <w:r>
        <w:rPr>
          <w:rStyle w:val="NormalTok"/>
        </w:rPr>
        <w:t xml:space="preserve"> cv</w:t>
      </w:r>
      <w:r>
        <w:rPr>
          <w:rStyle w:val="SpecialCharTok"/>
        </w:rPr>
        <w:t xml:space="preserve">$</w:t>
      </w:r>
      <w:r>
        <w:rPr>
          <w:rStyle w:val="NormalTok"/>
        </w:rPr>
        <w:t xml:space="preserve">ref</w:t>
      </w:r>
      <w:r>
        <w:rPr>
          <w:rStyle w:val="SpecialCharTok"/>
        </w:rPr>
        <w:t xml:space="preserve">$</w:t>
      </w:r>
      <w:r>
        <w:rPr>
          <w:rStyle w:val="NormalTok"/>
        </w:rPr>
        <w:t xml:space="preserve">mae,</w:t>
      </w:r>
      <w:r>
        <w:br/>
      </w:r>
      <w:r>
        <w:rPr>
          <w:rStyle w:val="NormalTok"/>
        </w:rPr>
        <w:t xml:space="preserve">                       </w:t>
      </w:r>
      <w:r>
        <w:rPr>
          <w:rStyle w:val="AttributeTok"/>
        </w:rPr>
        <w:t xml:space="preserve">cv_refit_rel_mae =</w:t>
      </w:r>
      <w:r>
        <w:rPr>
          <w:rStyle w:val="NormalTok"/>
        </w:rPr>
        <w:t xml:space="preserve"> cv</w:t>
      </w:r>
      <w:r>
        <w:rPr>
          <w:rStyle w:val="SpecialCharTok"/>
        </w:rPr>
        <w:t xml:space="preserve">$</w:t>
      </w:r>
      <w:r>
        <w:rPr>
          <w:rStyle w:val="NormalTok"/>
        </w:rPr>
        <w:t xml:space="preserve">ref</w:t>
      </w:r>
      <w:r>
        <w:rPr>
          <w:rStyle w:val="SpecialCharTok"/>
        </w:rPr>
        <w:t xml:space="preserve">$</w:t>
      </w:r>
      <w:r>
        <w:rPr>
          <w:rStyle w:val="NormalTok"/>
        </w:rPr>
        <w:t xml:space="preserve">rel_mae, </w:t>
      </w:r>
      <w:r>
        <w:rPr>
          <w:rStyle w:val="AttributeTok"/>
        </w:rPr>
        <w:t xml:space="preserve">cv_refit_rel_rmse =</w:t>
      </w:r>
      <w:r>
        <w:rPr>
          <w:rStyle w:val="NormalTok"/>
        </w:rPr>
        <w:t xml:space="preserve"> cv</w:t>
      </w:r>
      <w:r>
        <w:rPr>
          <w:rStyle w:val="SpecialCharTok"/>
        </w:rPr>
        <w:t xml:space="preserve">$</w:t>
      </w:r>
      <w:r>
        <w:rPr>
          <w:rStyle w:val="NormalTok"/>
        </w:rPr>
        <w:t xml:space="preserve">ref</w:t>
      </w:r>
      <w:r>
        <w:rPr>
          <w:rStyle w:val="SpecialCharTok"/>
        </w:rPr>
        <w:t xml:space="preserve">$</w:t>
      </w:r>
      <w:r>
        <w:rPr>
          <w:rStyle w:val="NormalTok"/>
        </w:rPr>
        <w:t xml:space="preserve">rel_rmse)</w:t>
      </w:r>
      <w:r>
        <w:br/>
      </w:r>
      <w:r>
        <w:rPr>
          <w:rStyle w:val="NormalTok"/>
        </w:rPr>
        <w:t xml:space="preserve">    rows_t4[[</w:t>
      </w:r>
      <w:r>
        <w:rPr>
          <w:rStyle w:val="FunctionTok"/>
        </w:rPr>
        <w:t xml:space="preserve">length</w:t>
      </w:r>
      <w:r>
        <w:rPr>
          <w:rStyle w:val="NormalTok"/>
        </w:rPr>
        <w:t xml:space="preserve">(rows_t4)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"log-log OLS (Baskerville-Sprugel)"</w:t>
      </w:r>
      <w:r>
        <w:rPr>
          <w:rStyle w:val="NormalTok"/>
        </w:rPr>
        <w:t xml:space="preserve">, </w:t>
      </w:r>
      <w:r>
        <w:rPr>
          <w:rStyle w:val="AttributeTok"/>
        </w:rPr>
        <w:t xml:space="preserve">a =</w:t>
      </w:r>
      <w:r>
        <w:rPr>
          <w:rStyle w:val="NormalTok"/>
        </w:rPr>
        <w:t xml:space="preserve"> ll</w:t>
      </w:r>
      <w:r>
        <w:rPr>
          <w:rStyle w:val="SpecialCharTok"/>
        </w:rPr>
        <w:t xml:space="preserve">$</w:t>
      </w:r>
      <w:r>
        <w:rPr>
          <w:rStyle w:val="NormalTok"/>
        </w:rPr>
        <w:t xml:space="preserve">a, </w:t>
      </w:r>
      <w:r>
        <w:rPr>
          <w:rStyle w:val="AttributeTok"/>
        </w:rPr>
        <w:t xml:space="preserve">a_se =</w:t>
      </w:r>
      <w:r>
        <w:rPr>
          <w:rStyle w:val="NormalTok"/>
        </w:rPr>
        <w:t xml:space="preserve"> ll</w:t>
      </w:r>
      <w:r>
        <w:rPr>
          <w:rStyle w:val="SpecialCharTok"/>
        </w:rPr>
        <w:t xml:space="preserve">$</w:t>
      </w:r>
      <w:r>
        <w:rPr>
          <w:rStyle w:val="NormalTok"/>
        </w:rPr>
        <w:t xml:space="preserve">a_se, </w:t>
      </w:r>
      <w:r>
        <w:rPr>
          <w:rStyle w:val="AttributeTok"/>
        </w:rPr>
        <w:t xml:space="preserve">b =</w:t>
      </w:r>
      <w:r>
        <w:rPr>
          <w:rStyle w:val="NormalTok"/>
        </w:rPr>
        <w:t xml:space="preserve"> ll</w:t>
      </w:r>
      <w:r>
        <w:rPr>
          <w:rStyle w:val="SpecialCharTok"/>
        </w:rPr>
        <w:t xml:space="preserve">$</w:t>
      </w:r>
      <w:r>
        <w:rPr>
          <w:rStyle w:val="NormalTok"/>
        </w:rPr>
        <w:t xml:space="preserve">b,</w:t>
      </w:r>
      <w:r>
        <w:br/>
      </w:r>
      <w:r>
        <w:rPr>
          <w:rStyle w:val="NormalTok"/>
        </w:rPr>
        <w:t xml:space="preserve">      </w:t>
      </w:r>
      <w:r>
        <w:rPr>
          <w:rStyle w:val="AttributeTok"/>
        </w:rPr>
        <w:t xml:space="preserve">b_se =</w:t>
      </w:r>
      <w:r>
        <w:rPr>
          <w:rStyle w:val="NormalTok"/>
        </w:rPr>
        <w:t xml:space="preserve"> ll</w:t>
      </w:r>
      <w:r>
        <w:rPr>
          <w:rStyle w:val="SpecialCharTok"/>
        </w:rPr>
        <w:t xml:space="preserve">$</w:t>
      </w:r>
      <w:r>
        <w:rPr>
          <w:rStyle w:val="NormalTok"/>
        </w:rPr>
        <w:t xml:space="preserve">b_se, </w:t>
      </w:r>
      <w:r>
        <w:rPr>
          <w:rStyle w:val="AttributeTok"/>
        </w:rPr>
        <w:t xml:space="preserve">c_var =</w:t>
      </w:r>
      <w:r>
        <w:rPr>
          <w:rStyle w:val="NormalTok"/>
        </w:rPr>
        <w:t xml:space="preserve"> </w:t>
      </w:r>
      <w:r>
        <w:rPr>
          <w:rStyle w:val="ConstantTok"/>
        </w:rPr>
        <w:t xml:space="preserve">NA</w:t>
      </w:r>
      <w:r>
        <w:rPr>
          <w:rStyle w:val="NormalTok"/>
        </w:rPr>
        <w:t xml:space="preserve">, </w:t>
      </w:r>
      <w:r>
        <w:rPr>
          <w:rStyle w:val="AttributeTok"/>
        </w:rPr>
        <w:t xml:space="preserve">cf =</w:t>
      </w:r>
      <w:r>
        <w:rPr>
          <w:rStyle w:val="NormalTok"/>
        </w:rPr>
        <w:t xml:space="preserve"> ll</w:t>
      </w:r>
      <w:r>
        <w:rPr>
          <w:rStyle w:val="SpecialCharTok"/>
        </w:rPr>
        <w:t xml:space="preserve">$</w:t>
      </w:r>
      <w:r>
        <w:rPr>
          <w:rStyle w:val="NormalTok"/>
        </w:rPr>
        <w:t xml:space="preserve">cf, </w:t>
      </w:r>
      <w:r>
        <w:rPr>
          <w:rStyle w:val="AttributeTok"/>
        </w:rPr>
        <w:t xml:space="preserve">mae =</w:t>
      </w:r>
      <w:r>
        <w:rPr>
          <w:rStyle w:val="NormalTok"/>
        </w:rPr>
        <w:t xml:space="preserve"> ll</w:t>
      </w:r>
      <w:r>
        <w:rPr>
          <w:rStyle w:val="SpecialCharTok"/>
        </w:rPr>
        <w:t xml:space="preserve">$</w:t>
      </w:r>
      <w:r>
        <w:rPr>
          <w:rStyle w:val="NormalTok"/>
        </w:rPr>
        <w:t xml:space="preserve">fit_mae,</w:t>
      </w:r>
      <w:r>
        <w:br/>
      </w:r>
      <w:r>
        <w:rPr>
          <w:rStyle w:val="NormalTok"/>
        </w:rPr>
        <w:t xml:space="preserve">      </w:t>
      </w:r>
      <w:r>
        <w:rPr>
          <w:rStyle w:val="AttributeTok"/>
        </w:rPr>
        <w:t xml:space="preserve">rel_mae =</w:t>
      </w:r>
      <w:r>
        <w:rPr>
          <w:rStyle w:val="NormalTok"/>
        </w:rPr>
        <w:t xml:space="preserve"> ll</w:t>
      </w:r>
      <w:r>
        <w:rPr>
          <w:rStyle w:val="SpecialCharTok"/>
        </w:rPr>
        <w:t xml:space="preserve">$</w:t>
      </w:r>
      <w:r>
        <w:rPr>
          <w:rStyle w:val="NormalTok"/>
        </w:rPr>
        <w:t xml:space="preserve">fit_rel_mae, </w:t>
      </w:r>
      <w:r>
        <w:rPr>
          <w:rStyle w:val="AttributeTok"/>
        </w:rPr>
        <w:t xml:space="preserve">rmse =</w:t>
      </w:r>
      <w:r>
        <w:rPr>
          <w:rStyle w:val="NormalTok"/>
        </w:rPr>
        <w:t xml:space="preserve"> ll</w:t>
      </w:r>
      <w:r>
        <w:rPr>
          <w:rStyle w:val="SpecialCharTok"/>
        </w:rPr>
        <w:t xml:space="preserve">$</w:t>
      </w:r>
      <w:r>
        <w:rPr>
          <w:rStyle w:val="NormalTok"/>
        </w:rPr>
        <w:t xml:space="preserve">fit_rmse,</w:t>
      </w:r>
      <w:r>
        <w:br/>
      </w:r>
      <w:r>
        <w:rPr>
          <w:rStyle w:val="NormalTok"/>
        </w:rPr>
        <w:t xml:space="preserve">      </w:t>
      </w:r>
      <w:r>
        <w:rPr>
          <w:rStyle w:val="AttributeTok"/>
        </w:rPr>
        <w:t xml:space="preserve">rel_rmse =</w:t>
      </w:r>
      <w:r>
        <w:rPr>
          <w:rStyle w:val="NormalTok"/>
        </w:rPr>
        <w:t xml:space="preserve"> ll</w:t>
      </w:r>
      <w:r>
        <w:rPr>
          <w:rStyle w:val="SpecialCharTok"/>
        </w:rPr>
        <w:t xml:space="preserve">$</w:t>
      </w:r>
      <w:r>
        <w:rPr>
          <w:rStyle w:val="NormalTok"/>
        </w:rPr>
        <w:t xml:space="preserve">fit_rel_rmse, </w:t>
      </w:r>
      <w:r>
        <w:rPr>
          <w:rStyle w:val="AttributeTok"/>
        </w:rPr>
        <w:t xml:space="preserve">r2 =</w:t>
      </w:r>
      <w:r>
        <w:rPr>
          <w:rStyle w:val="NormalTok"/>
        </w:rPr>
        <w:t xml:space="preserve"> ll</w:t>
      </w:r>
      <w:r>
        <w:rPr>
          <w:rStyle w:val="SpecialCharTok"/>
        </w:rPr>
        <w:t xml:space="preserve">$</w:t>
      </w:r>
      <w:r>
        <w:rPr>
          <w:rStyle w:val="NormalTok"/>
        </w:rPr>
        <w:t xml:space="preserve">fit_r2), base)</w:t>
      </w:r>
      <w:r>
        <w:br/>
      </w:r>
      <w:r>
        <w:rPr>
          <w:rStyle w:val="NormalTok"/>
        </w:rPr>
        <w:t xml:space="preserve">    rows_t4[[</w:t>
      </w:r>
      <w:r>
        <w:rPr>
          <w:rStyle w:val="FunctionTok"/>
        </w:rPr>
        <w:t xml:space="preserve">length</w:t>
      </w:r>
      <w:r>
        <w:rPr>
          <w:rStyle w:val="NormalTok"/>
        </w:rPr>
        <w:t xml:space="preserve">(rows_t4)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"weighted NLS (DBH^2c)"</w:t>
      </w:r>
      <w:r>
        <w:rPr>
          <w:rStyle w:val="NormalTok"/>
        </w:rPr>
        <w:t xml:space="preserve">, </w:t>
      </w:r>
      <w:r>
        <w:rPr>
          <w:rStyle w:val="AttributeTok"/>
        </w:rPr>
        <w:t xml:space="preserve">a =</w:t>
      </w:r>
      <w:r>
        <w:rPr>
          <w:rStyle w:val="NormalTok"/>
        </w:rPr>
        <w:t xml:space="preserve"> wn</w:t>
      </w:r>
      <w:r>
        <w:rPr>
          <w:rStyle w:val="SpecialCharTok"/>
        </w:rPr>
        <w:t xml:space="preserve">$</w:t>
      </w:r>
      <w:r>
        <w:rPr>
          <w:rStyle w:val="NormalTok"/>
        </w:rPr>
        <w:t xml:space="preserve">a, </w:t>
      </w:r>
      <w:r>
        <w:rPr>
          <w:rStyle w:val="AttributeTok"/>
        </w:rPr>
        <w:t xml:space="preserve">a_se =</w:t>
      </w:r>
      <w:r>
        <w:rPr>
          <w:rStyle w:val="NormalTok"/>
        </w:rPr>
        <w:t xml:space="preserve"> wn</w:t>
      </w:r>
      <w:r>
        <w:rPr>
          <w:rStyle w:val="SpecialCharTok"/>
        </w:rPr>
        <w:t xml:space="preserve">$</w:t>
      </w:r>
      <w:r>
        <w:rPr>
          <w:rStyle w:val="NormalTok"/>
        </w:rPr>
        <w:t xml:space="preserve">a_se, </w:t>
      </w:r>
      <w:r>
        <w:rPr>
          <w:rStyle w:val="AttributeTok"/>
        </w:rPr>
        <w:t xml:space="preserve">b =</w:t>
      </w:r>
      <w:r>
        <w:rPr>
          <w:rStyle w:val="NormalTok"/>
        </w:rPr>
        <w:t xml:space="preserve"> wn</w:t>
      </w:r>
      <w:r>
        <w:rPr>
          <w:rStyle w:val="SpecialCharTok"/>
        </w:rPr>
        <w:t xml:space="preserve">$</w:t>
      </w:r>
      <w:r>
        <w:rPr>
          <w:rStyle w:val="NormalTok"/>
        </w:rPr>
        <w:t xml:space="preserve">b,</w:t>
      </w:r>
      <w:r>
        <w:br/>
      </w:r>
      <w:r>
        <w:rPr>
          <w:rStyle w:val="NormalTok"/>
        </w:rPr>
        <w:t xml:space="preserve">      </w:t>
      </w:r>
      <w:r>
        <w:rPr>
          <w:rStyle w:val="AttributeTok"/>
        </w:rPr>
        <w:t xml:space="preserve">b_se =</w:t>
      </w:r>
      <w:r>
        <w:rPr>
          <w:rStyle w:val="NormalTok"/>
        </w:rPr>
        <w:t xml:space="preserve"> wn</w:t>
      </w:r>
      <w:r>
        <w:rPr>
          <w:rStyle w:val="SpecialCharTok"/>
        </w:rPr>
        <w:t xml:space="preserve">$</w:t>
      </w:r>
      <w:r>
        <w:rPr>
          <w:rStyle w:val="NormalTok"/>
        </w:rPr>
        <w:t xml:space="preserve">b_se, </w:t>
      </w:r>
      <w:r>
        <w:rPr>
          <w:rStyle w:val="AttributeTok"/>
        </w:rPr>
        <w:t xml:space="preserve">c_var =</w:t>
      </w:r>
      <w:r>
        <w:rPr>
          <w:rStyle w:val="NormalTok"/>
        </w:rPr>
        <w:t xml:space="preserve"> wn</w:t>
      </w:r>
      <w:r>
        <w:rPr>
          <w:rStyle w:val="SpecialCharTok"/>
        </w:rPr>
        <w:t xml:space="preserve">$</w:t>
      </w:r>
      <w:r>
        <w:rPr>
          <w:rStyle w:val="NormalTok"/>
        </w:rPr>
        <w:t xml:space="preserve">c_var, </w:t>
      </w:r>
      <w:r>
        <w:rPr>
          <w:rStyle w:val="AttributeTok"/>
        </w:rPr>
        <w:t xml:space="preserve">cf =</w:t>
      </w:r>
      <w:r>
        <w:rPr>
          <w:rStyle w:val="NormalTok"/>
        </w:rPr>
        <w:t xml:space="preserve"> </w:t>
      </w:r>
      <w:r>
        <w:rPr>
          <w:rStyle w:val="ConstantTok"/>
        </w:rPr>
        <w:t xml:space="preserve">NA</w:t>
      </w:r>
      <w:r>
        <w:rPr>
          <w:rStyle w:val="NormalTok"/>
        </w:rPr>
        <w:t xml:space="preserve">, </w:t>
      </w:r>
      <w:r>
        <w:rPr>
          <w:rStyle w:val="AttributeTok"/>
        </w:rPr>
        <w:t xml:space="preserve">mae =</w:t>
      </w:r>
      <w:r>
        <w:rPr>
          <w:rStyle w:val="NormalTok"/>
        </w:rPr>
        <w:t xml:space="preserve"> wn</w:t>
      </w:r>
      <w:r>
        <w:rPr>
          <w:rStyle w:val="SpecialCharTok"/>
        </w:rPr>
        <w:t xml:space="preserve">$</w:t>
      </w:r>
      <w:r>
        <w:rPr>
          <w:rStyle w:val="NormalTok"/>
        </w:rPr>
        <w:t xml:space="preserve">fit_mae,</w:t>
      </w:r>
      <w:r>
        <w:br/>
      </w:r>
      <w:r>
        <w:rPr>
          <w:rStyle w:val="NormalTok"/>
        </w:rPr>
        <w:t xml:space="preserve">      </w:t>
      </w:r>
      <w:r>
        <w:rPr>
          <w:rStyle w:val="AttributeTok"/>
        </w:rPr>
        <w:t xml:space="preserve">rel_mae =</w:t>
      </w:r>
      <w:r>
        <w:rPr>
          <w:rStyle w:val="NormalTok"/>
        </w:rPr>
        <w:t xml:space="preserve"> wn</w:t>
      </w:r>
      <w:r>
        <w:rPr>
          <w:rStyle w:val="SpecialCharTok"/>
        </w:rPr>
        <w:t xml:space="preserve">$</w:t>
      </w:r>
      <w:r>
        <w:rPr>
          <w:rStyle w:val="NormalTok"/>
        </w:rPr>
        <w:t xml:space="preserve">fit_rel_mae, </w:t>
      </w:r>
      <w:r>
        <w:rPr>
          <w:rStyle w:val="AttributeTok"/>
        </w:rPr>
        <w:t xml:space="preserve">rmse =</w:t>
      </w:r>
      <w:r>
        <w:rPr>
          <w:rStyle w:val="NormalTok"/>
        </w:rPr>
        <w:t xml:space="preserve"> wn</w:t>
      </w:r>
      <w:r>
        <w:rPr>
          <w:rStyle w:val="SpecialCharTok"/>
        </w:rPr>
        <w:t xml:space="preserve">$</w:t>
      </w:r>
      <w:r>
        <w:rPr>
          <w:rStyle w:val="NormalTok"/>
        </w:rPr>
        <w:t xml:space="preserve">fit_rmse,</w:t>
      </w:r>
      <w:r>
        <w:br/>
      </w:r>
      <w:r>
        <w:rPr>
          <w:rStyle w:val="NormalTok"/>
        </w:rPr>
        <w:t xml:space="preserve">      </w:t>
      </w:r>
      <w:r>
        <w:rPr>
          <w:rStyle w:val="AttributeTok"/>
        </w:rPr>
        <w:t xml:space="preserve">rel_rmse =</w:t>
      </w:r>
      <w:r>
        <w:rPr>
          <w:rStyle w:val="NormalTok"/>
        </w:rPr>
        <w:t xml:space="preserve"> wn</w:t>
      </w:r>
      <w:r>
        <w:rPr>
          <w:rStyle w:val="SpecialCharTok"/>
        </w:rPr>
        <w:t xml:space="preserve">$</w:t>
      </w:r>
      <w:r>
        <w:rPr>
          <w:rStyle w:val="NormalTok"/>
        </w:rPr>
        <w:t xml:space="preserve">fit_rel_rmse, </w:t>
      </w:r>
      <w:r>
        <w:rPr>
          <w:rStyle w:val="AttributeTok"/>
        </w:rPr>
        <w:t xml:space="preserve">r2 =</w:t>
      </w:r>
      <w:r>
        <w:rPr>
          <w:rStyle w:val="NormalTok"/>
        </w:rPr>
        <w:t xml:space="preserve"> wn</w:t>
      </w:r>
      <w:r>
        <w:rPr>
          <w:rStyle w:val="SpecialCharTok"/>
        </w:rPr>
        <w:t xml:space="preserve">$</w:t>
      </w:r>
      <w:r>
        <w:rPr>
          <w:rStyle w:val="NormalTok"/>
        </w:rPr>
        <w:t xml:space="preserve">fit_r2), base)</w:t>
      </w:r>
      <w:r>
        <w:br/>
      </w:r>
      <w:r>
        <w:rPr>
          <w:rStyle w:val="NormalTok"/>
        </w:rPr>
        <w:t xml:space="preserve">  }</w:t>
      </w:r>
      <w:r>
        <w:br/>
      </w:r>
      <w:r>
        <w:rPr>
          <w:rStyle w:val="NormalTok"/>
        </w:rPr>
        <w:t xml:space="preserve">}</w:t>
      </w:r>
      <w:r>
        <w:br/>
      </w:r>
      <w:r>
        <w:rPr>
          <w:rStyle w:val="NormalTok"/>
        </w:rPr>
        <w:t xml:space="preserve">T4 </w:t>
      </w:r>
      <w:r>
        <w:rPr>
          <w:rStyle w:val="OtherTok"/>
        </w:rPr>
        <w:t xml:space="preserve">&lt;-</w:t>
      </w:r>
      <w:r>
        <w:rPr>
          <w:rStyle w:val="NormalTok"/>
        </w:rPr>
        <w:t xml:space="preserve"> </w:t>
      </w:r>
      <w:r>
        <w:rPr>
          <w:rStyle w:val="FunctionTok"/>
        </w:rPr>
        <w:t xml:space="preserve">do.call</w:t>
      </w:r>
      <w:r>
        <w:rPr>
          <w:rStyle w:val="NormalTok"/>
        </w:rPr>
        <w:t xml:space="preserve">(rbind, rows_t4)</w:t>
      </w:r>
      <w:r>
        <w:br/>
      </w:r>
      <w:r>
        <w:rPr>
          <w:rStyle w:val="FunctionTok"/>
        </w:rPr>
        <w:t xml:space="preserve">write.csv</w:t>
      </w:r>
      <w:r>
        <w:rPr>
          <w:rStyle w:val="NormalTok"/>
        </w:rPr>
        <w:t xml:space="preserve">(T4, </w:t>
      </w:r>
      <w:r>
        <w:rPr>
          <w:rStyle w:val="FunctionTok"/>
        </w:rPr>
        <w:t xml:space="preserve">file.path</w:t>
      </w:r>
      <w:r>
        <w:rPr>
          <w:rStyle w:val="NormalTok"/>
        </w:rPr>
        <w:t xml:space="preserve">(TBL, </w:t>
      </w:r>
      <w:r>
        <w:rPr>
          <w:rStyle w:val="StringTok"/>
        </w:rPr>
        <w:t xml:space="preserve">"T4_larch_refits.csv"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FirstParagraph"/>
      </w:pPr>
      <w:r>
        <w:t xml:space="preserve">The response and the residuals are tested for normality, which is what justifies the log-log form.</w:t>
      </w:r>
    </w:p>
    <w:p>
      <w:pPr>
        <w:pStyle w:val="SourceCode"/>
      </w:pPr>
      <w:r>
        <w:rPr>
          <w:rStyle w:val="NormalTok"/>
        </w:rPr>
        <w:t xml:space="preserve">rows_t5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ControlFlowTok"/>
        </w:rPr>
        <w:t xml:space="preserve">for</w:t>
      </w:r>
      <w:r>
        <w:rPr>
          <w:rStyle w:val="NormalTok"/>
        </w:rPr>
        <w:t xml:space="preserve"> (z </w:t>
      </w:r>
      <w:r>
        <w:rPr>
          <w:rStyle w:val="ControlFlowTok"/>
        </w:rPr>
        <w:t xml:space="preserve">in</w:t>
      </w:r>
      <w:r>
        <w:rPr>
          <w:rStyle w:val="NormalTok"/>
        </w:rPr>
        <w:t xml:space="preserve"> </w:t>
      </w:r>
      <w:r>
        <w:rPr>
          <w:rStyle w:val="FunctionTok"/>
        </w:rPr>
        <w:t xml:space="preserve">list</w:t>
      </w:r>
      <w:r>
        <w:rPr>
          <w:rStyle w:val="NormalTok"/>
        </w:rPr>
        <w:t xml:space="preserve">(</w:t>
      </w:r>
      <w:r>
        <w:rPr>
          <w:rStyle w:val="FunctionTok"/>
        </w:rPr>
        <w:t xml:space="preserve">list</w:t>
      </w:r>
      <w:r>
        <w:rPr>
          <w:rStyle w:val="NormalTok"/>
        </w:rPr>
        <w:t xml:space="preserve">(</w:t>
      </w:r>
      <w:r>
        <w:rPr>
          <w:rStyle w:val="StringTok"/>
        </w:rPr>
        <w:t xml:space="preserve">"tamarack"</w:t>
      </w:r>
      <w:r>
        <w:rPr>
          <w:rStyle w:val="NormalTok"/>
        </w:rPr>
        <w:t xml:space="preserve">, TAM), </w:t>
      </w:r>
      <w:r>
        <w:rPr>
          <w:rStyle w:val="FunctionTok"/>
        </w:rPr>
        <w:t xml:space="preserve">list</w:t>
      </w:r>
      <w:r>
        <w:rPr>
          <w:rStyle w:val="NormalTok"/>
        </w:rPr>
        <w:t xml:space="preserve">(</w:t>
      </w:r>
      <w:r>
        <w:rPr>
          <w:rStyle w:val="StringTok"/>
        </w:rPr>
        <w:t xml:space="preserve">"western larch"</w:t>
      </w:r>
      <w:r>
        <w:rPr>
          <w:rStyle w:val="NormalTok"/>
        </w:rPr>
        <w:t xml:space="preserve">, WL))) {</w:t>
      </w:r>
      <w:r>
        <w:br/>
      </w:r>
      <w:r>
        <w:rPr>
          <w:rStyle w:val="NormalTok"/>
        </w:rPr>
        <w:t xml:space="preserve">  spname </w:t>
      </w:r>
      <w:r>
        <w:rPr>
          <w:rStyle w:val="OtherTok"/>
        </w:rPr>
        <w:t xml:space="preserve">&lt;-</w:t>
      </w:r>
      <w:r>
        <w:rPr>
          <w:rStyle w:val="NormalTok"/>
        </w:rPr>
        <w:t xml:space="preserve"> z[[</w:t>
      </w:r>
      <w:r>
        <w:rPr>
          <w:rStyle w:val="DecValTok"/>
        </w:rPr>
        <w:t xml:space="preserve">1</w:t>
      </w:r>
      <w:r>
        <w:rPr>
          <w:rStyle w:val="NormalTok"/>
        </w:rPr>
        <w:t xml:space="preserve">]]; rows </w:t>
      </w:r>
      <w:r>
        <w:rPr>
          <w:rStyle w:val="OtherTok"/>
        </w:rPr>
        <w:t xml:space="preserve">&lt;-</w:t>
      </w:r>
      <w:r>
        <w:rPr>
          <w:rStyle w:val="NormalTok"/>
        </w:rPr>
        <w:t xml:space="preserve"> z[[</w:t>
      </w:r>
      <w:r>
        <w:rPr>
          <w:rStyle w:val="DecValTok"/>
        </w:rPr>
        <w:t xml:space="preserve">2</w:t>
      </w:r>
      <w:r>
        <w:rPr>
          <w:rStyle w:val="NormalTok"/>
        </w:rPr>
        <w:t xml:space="preserve">]]</w:t>
      </w:r>
      <w:r>
        <w:br/>
      </w:r>
      <w:r>
        <w:rPr>
          <w:rStyle w:val="NormalTok"/>
        </w:rPr>
        <w:t xml:space="preserve">  y </w:t>
      </w:r>
      <w:r>
        <w:rPr>
          <w:rStyle w:val="OtherTok"/>
        </w:rPr>
        <w:t xml:space="preserve">&lt;-</w:t>
      </w:r>
      <w:r>
        <w:rPr>
          <w:rStyle w:val="NormalTok"/>
        </w:rPr>
        <w:t xml:space="preserve"> rows</w:t>
      </w:r>
      <w:r>
        <w:rPr>
          <w:rStyle w:val="SpecialCharTok"/>
        </w:rPr>
        <w:t xml:space="preserve">$</w:t>
      </w:r>
      <w:r>
        <w:rPr>
          <w:rStyle w:val="NormalTok"/>
        </w:rPr>
        <w:t xml:space="preserve">bark; d </w:t>
      </w:r>
      <w:r>
        <w:rPr>
          <w:rStyle w:val="OtherTok"/>
        </w:rPr>
        <w:t xml:space="preserve">&lt;-</w:t>
      </w:r>
      <w:r>
        <w:rPr>
          <w:rStyle w:val="NormalTok"/>
        </w:rPr>
        <w:t xml:space="preserve"> rows</w:t>
      </w:r>
      <w:r>
        <w:rPr>
          <w:rStyle w:val="SpecialCharTok"/>
        </w:rPr>
        <w:t xml:space="preserve">$</w:t>
      </w:r>
      <w:r>
        <w:rPr>
          <w:rStyle w:val="NormalTok"/>
        </w:rPr>
        <w:t xml:space="preserve">dbh</w:t>
      </w:r>
      <w:r>
        <w:br/>
      </w:r>
      <w:r>
        <w:rPr>
          <w:rStyle w:val="NormalTok"/>
        </w:rPr>
        <w:t xml:space="preserve">  fit </w:t>
      </w:r>
      <w:r>
        <w:rPr>
          <w:rStyle w:val="OtherTok"/>
        </w:rPr>
        <w:t xml:space="preserve">&lt;-</w:t>
      </w:r>
      <w:r>
        <w:rPr>
          <w:rStyle w:val="NormalTok"/>
        </w:rPr>
        <w:t xml:space="preserve"> </w:t>
      </w:r>
      <w:r>
        <w:rPr>
          <w:rStyle w:val="FunctionTok"/>
        </w:rPr>
        <w:t xml:space="preserve">loglog_fit</w:t>
      </w:r>
      <w:r>
        <w:rPr>
          <w:rStyle w:val="NormalTok"/>
        </w:rPr>
        <w:t xml:space="preserve">(d, y)</w:t>
      </w:r>
      <w:r>
        <w:br/>
      </w:r>
      <w:r>
        <w:rPr>
          <w:rStyle w:val="NormalTok"/>
        </w:rPr>
        <w:t xml:space="preserve">  resid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log</w:t>
      </w:r>
      <w:r>
        <w:rPr>
          <w:rStyle w:val="NormalTok"/>
        </w:rPr>
        <w:t xml:space="preserve">(y) </w:t>
      </w:r>
      <w:r>
        <w:rPr>
          <w:rStyle w:val="SpecialCharTok"/>
        </w:rPr>
        <w:t xml:space="preserve">-</w:t>
      </w:r>
      <w:r>
        <w:rPr>
          <w:rStyle w:val="NormalTok"/>
        </w:rPr>
        <w:t xml:space="preserve"> </w:t>
      </w:r>
      <w:r>
        <w:rPr>
          <w:rStyle w:val="FunctionTok"/>
        </w:rPr>
        <w:t xml:space="preserve">log</w:t>
      </w:r>
      <w:r>
        <w:rPr>
          <w:rStyle w:val="NormalTok"/>
        </w:rPr>
        <w:t xml:space="preserve">(fit</w:t>
      </w:r>
      <w:r>
        <w:rPr>
          <w:rStyle w:val="SpecialCharTok"/>
        </w:rPr>
        <w:t xml:space="preserve">$</w:t>
      </w:r>
      <w:r>
        <w:rPr>
          <w:rStyle w:val="NormalTok"/>
        </w:rPr>
        <w:t xml:space="preserve">a </w:t>
      </w:r>
      <w:r>
        <w:rPr>
          <w:rStyle w:val="SpecialCharTok"/>
        </w:rPr>
        <w:t xml:space="preserve">/</w:t>
      </w:r>
      <w:r>
        <w:rPr>
          <w:rStyle w:val="NormalTok"/>
        </w:rPr>
        <w:t xml:space="preserve"> fit</w:t>
      </w:r>
      <w:r>
        <w:rPr>
          <w:rStyle w:val="SpecialCharTok"/>
        </w:rPr>
        <w:t xml:space="preserve">$</w:t>
      </w:r>
      <w:r>
        <w:rPr>
          <w:rStyle w:val="NormalTok"/>
        </w:rPr>
        <w:t xml:space="preserve">cf) </w:t>
      </w:r>
      <w:r>
        <w:rPr>
          <w:rStyle w:val="SpecialCharTok"/>
        </w:rPr>
        <w:t xml:space="preserve">-</w:t>
      </w:r>
      <w:r>
        <w:rPr>
          <w:rStyle w:val="NormalTok"/>
        </w:rPr>
        <w:t xml:space="preserve"> fit</w:t>
      </w:r>
      <w:r>
        <w:rPr>
          <w:rStyle w:val="SpecialCharTok"/>
        </w:rPr>
        <w:t xml:space="preserve">$</w:t>
      </w:r>
      <w:r>
        <w:rPr>
          <w:rStyle w:val="NormalTok"/>
        </w:rPr>
        <w:t xml:space="preserve">b </w:t>
      </w:r>
      <w:r>
        <w:rPr>
          <w:rStyle w:val="SpecialCharTok"/>
        </w:rPr>
        <w:t xml:space="preserve">*</w:t>
      </w:r>
      <w:r>
        <w:rPr>
          <w:rStyle w:val="NormalTok"/>
        </w:rPr>
        <w:t xml:space="preserve"> </w:t>
      </w:r>
      <w:r>
        <w:rPr>
          <w:rStyle w:val="FunctionTok"/>
        </w:rPr>
        <w:t xml:space="preserve">log</w:t>
      </w:r>
      <w:r>
        <w:rPr>
          <w:rStyle w:val="NormalTok"/>
        </w:rPr>
        <w:t xml:space="preserve">(d))</w:t>
      </w:r>
      <w:r>
        <w:br/>
      </w:r>
      <w:r>
        <w:rPr>
          <w:rStyle w:val="NormalTok"/>
        </w:rPr>
        <w:t xml:space="preserve">  </w:t>
      </w:r>
      <w:r>
        <w:rPr>
          <w:rStyle w:val="ControlFlowTok"/>
        </w:rPr>
        <w:t xml:space="preserve">for</w:t>
      </w:r>
      <w:r>
        <w:rPr>
          <w:rStyle w:val="NormalTok"/>
        </w:rPr>
        <w:t xml:space="preserve"> (lv </w:t>
      </w:r>
      <w:r>
        <w:rPr>
          <w:rStyle w:val="ControlFlowTok"/>
        </w:rPr>
        <w:t xml:space="preserve">in</w:t>
      </w:r>
      <w:r>
        <w:rPr>
          <w:rStyle w:val="NormalTok"/>
        </w:rPr>
        <w:t xml:space="preserve"> </w:t>
      </w:r>
      <w:r>
        <w:rPr>
          <w:rStyle w:val="FunctionTok"/>
        </w:rPr>
        <w:t xml:space="preserve">list</w:t>
      </w:r>
      <w:r>
        <w:rPr>
          <w:rStyle w:val="NormalTok"/>
        </w:rPr>
        <w:t xml:space="preserve">(</w:t>
      </w:r>
      <w:r>
        <w:rPr>
          <w:rStyle w:val="FunctionTok"/>
        </w:rPr>
        <w:t xml:space="preserve">list</w:t>
      </w:r>
      <w:r>
        <w:rPr>
          <w:rStyle w:val="NormalTok"/>
        </w:rPr>
        <w:t xml:space="preserve">(</w:t>
      </w:r>
      <w:r>
        <w:rPr>
          <w:rStyle w:val="StringTok"/>
        </w:rPr>
        <w:t xml:space="preserve">"stem bark (kg)"</w:t>
      </w:r>
      <w:r>
        <w:rPr>
          <w:rStyle w:val="NormalTok"/>
        </w:rPr>
        <w:t xml:space="preserve">, y), </w:t>
      </w:r>
      <w:r>
        <w:rPr>
          <w:rStyle w:val="FunctionTok"/>
        </w:rPr>
        <w:t xml:space="preserve">list</w:t>
      </w:r>
      <w:r>
        <w:rPr>
          <w:rStyle w:val="NormalTok"/>
        </w:rPr>
        <w:t xml:space="preserve">(</w:t>
      </w:r>
      <w:r>
        <w:rPr>
          <w:rStyle w:val="StringTok"/>
        </w:rPr>
        <w:t xml:space="preserve">"log stem bark"</w:t>
      </w:r>
      <w:r>
        <w:rPr>
          <w:rStyle w:val="NormalTok"/>
        </w:rPr>
        <w:t xml:space="preserve">, </w:t>
      </w:r>
      <w:r>
        <w:rPr>
          <w:rStyle w:val="FunctionTok"/>
        </w:rPr>
        <w:t xml:space="preserve">log</w:t>
      </w:r>
      <w:r>
        <w:rPr>
          <w:rStyle w:val="NormalTok"/>
        </w:rPr>
        <w:t xml:space="preserve">(y)),</w:t>
      </w:r>
      <w:r>
        <w:br/>
      </w:r>
      <w:r>
        <w:rPr>
          <w:rStyle w:val="NormalTok"/>
        </w:rPr>
        <w:t xml:space="preserve">                  </w:t>
      </w:r>
      <w:r>
        <w:rPr>
          <w:rStyle w:val="FunctionTok"/>
        </w:rPr>
        <w:t xml:space="preserve">list</w:t>
      </w:r>
      <w:r>
        <w:rPr>
          <w:rStyle w:val="NormalTok"/>
        </w:rPr>
        <w:t xml:space="preserve">(</w:t>
      </w:r>
      <w:r>
        <w:rPr>
          <w:rStyle w:val="StringTok"/>
        </w:rPr>
        <w:t xml:space="preserve">"log-log residuals"</w:t>
      </w:r>
      <w:r>
        <w:rPr>
          <w:rStyle w:val="NormalTok"/>
        </w:rPr>
        <w:t xml:space="preserve">, resid))) {</w:t>
      </w:r>
      <w:r>
        <w:br/>
      </w:r>
      <w:r>
        <w:rPr>
          <w:rStyle w:val="NormalTok"/>
        </w:rPr>
        <w:t xml:space="preserve">    v </w:t>
      </w:r>
      <w:r>
        <w:rPr>
          <w:rStyle w:val="OtherTok"/>
        </w:rPr>
        <w:t xml:space="preserve">&lt;-</w:t>
      </w:r>
      <w:r>
        <w:rPr>
          <w:rStyle w:val="NormalTok"/>
        </w:rPr>
        <w:t xml:space="preserve"> lv[[</w:t>
      </w:r>
      <w:r>
        <w:rPr>
          <w:rStyle w:val="DecValTok"/>
        </w:rPr>
        <w:t xml:space="preserve">2</w:t>
      </w:r>
      <w:r>
        <w:rPr>
          <w:rStyle w:val="NormalTok"/>
        </w:rPr>
        <w:t xml:space="preserve">]]; sw </w:t>
      </w:r>
      <w:r>
        <w:rPr>
          <w:rStyle w:val="OtherTok"/>
        </w:rPr>
        <w:t xml:space="preserve">&lt;-</w:t>
      </w:r>
      <w:r>
        <w:rPr>
          <w:rStyle w:val="NormalTok"/>
        </w:rPr>
        <w:t xml:space="preserve"> </w:t>
      </w:r>
      <w:r>
        <w:rPr>
          <w:rStyle w:val="FunctionTok"/>
        </w:rPr>
        <w:t xml:space="preserve">shapiro.test</w:t>
      </w:r>
      <w:r>
        <w:rPr>
          <w:rStyle w:val="NormalTok"/>
        </w:rPr>
        <w:t xml:space="preserve">(v)</w:t>
      </w:r>
      <w:r>
        <w:br/>
      </w:r>
      <w:r>
        <w:rPr>
          <w:rStyle w:val="NormalTok"/>
        </w:rPr>
        <w:t xml:space="preserve">    rows_t5[[</w:t>
      </w:r>
      <w:r>
        <w:rPr>
          <w:rStyle w:val="FunctionTok"/>
        </w:rPr>
        <w:t xml:space="preserve">length</w:t>
      </w:r>
      <w:r>
        <w:rPr>
          <w:rStyle w:val="NormalTok"/>
        </w:rPr>
        <w:t xml:space="preserve">(rows_t5)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species =</w:t>
      </w:r>
      <w:r>
        <w:rPr>
          <w:rStyle w:val="NormalTok"/>
        </w:rPr>
        <w:t xml:space="preserve"> spname, </w:t>
      </w:r>
      <w:r>
        <w:rPr>
          <w:rStyle w:val="AttributeTok"/>
        </w:rPr>
        <w:t xml:space="preserve">variable =</w:t>
      </w:r>
      <w:r>
        <w:rPr>
          <w:rStyle w:val="NormalTok"/>
        </w:rPr>
        <w:t xml:space="preserve"> lv[[</w:t>
      </w:r>
      <w:r>
        <w:rPr>
          <w:rStyle w:val="DecValTok"/>
        </w:rPr>
        <w:t xml:space="preserve">1</w:t>
      </w:r>
      <w:r>
        <w:rPr>
          <w:rStyle w:val="NormalTok"/>
        </w:rPr>
        <w:t xml:space="preserve">]], </w:t>
      </w:r>
      <w:r>
        <w:rPr>
          <w:rStyle w:val="AttributeTok"/>
        </w:rPr>
        <w:t xml:space="preserve">n =</w:t>
      </w:r>
      <w:r>
        <w:rPr>
          <w:rStyle w:val="NormalTok"/>
        </w:rPr>
        <w:t xml:space="preserve"> </w:t>
      </w:r>
      <w:r>
        <w:rPr>
          <w:rStyle w:val="FunctionTok"/>
        </w:rPr>
        <w:t xml:space="preserve">length</w:t>
      </w:r>
      <w:r>
        <w:rPr>
          <w:rStyle w:val="NormalTok"/>
        </w:rPr>
        <w:t xml:space="preserve">(v), </w:t>
      </w:r>
      <w:r>
        <w:rPr>
          <w:rStyle w:val="AttributeTok"/>
        </w:rPr>
        <w:t xml:space="preserve">mean =</w:t>
      </w:r>
      <w:r>
        <w:rPr>
          <w:rStyle w:val="NormalTok"/>
        </w:rPr>
        <w:t xml:space="preserve"> </w:t>
      </w:r>
      <w:r>
        <w:rPr>
          <w:rStyle w:val="FunctionTok"/>
        </w:rPr>
        <w:t xml:space="preserve">mean</w:t>
      </w:r>
      <w:r>
        <w:rPr>
          <w:rStyle w:val="NormalTok"/>
        </w:rPr>
        <w:t xml:space="preserve">(v), </w:t>
      </w:r>
      <w:r>
        <w:rPr>
          <w:rStyle w:val="AttributeTok"/>
        </w:rPr>
        <w:t xml:space="preserve">sd =</w:t>
      </w:r>
      <w:r>
        <w:rPr>
          <w:rStyle w:val="NormalTok"/>
        </w:rPr>
        <w:t xml:space="preserve"> </w:t>
      </w:r>
      <w:r>
        <w:rPr>
          <w:rStyle w:val="FunctionTok"/>
        </w:rPr>
        <w:t xml:space="preserve">sd</w:t>
      </w:r>
      <w:r>
        <w:rPr>
          <w:rStyle w:val="NormalTok"/>
        </w:rPr>
        <w:t xml:space="preserve">(v),</w:t>
      </w:r>
      <w:r>
        <w:br/>
      </w:r>
      <w:r>
        <w:rPr>
          <w:rStyle w:val="NormalTok"/>
        </w:rPr>
        <w:t xml:space="preserve">      </w:t>
      </w:r>
      <w:r>
        <w:rPr>
          <w:rStyle w:val="AttributeTok"/>
        </w:rPr>
        <w:t xml:space="preserve">se =</w:t>
      </w:r>
      <w:r>
        <w:rPr>
          <w:rStyle w:val="NormalTok"/>
        </w:rPr>
        <w:t xml:space="preserve"> </w:t>
      </w:r>
      <w:r>
        <w:rPr>
          <w:rStyle w:val="FunctionTok"/>
        </w:rPr>
        <w:t xml:space="preserve">sd</w:t>
      </w:r>
      <w:r>
        <w:rPr>
          <w:rStyle w:val="NormalTok"/>
        </w:rPr>
        <w:t xml:space="preserve">(v)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length</w:t>
      </w:r>
      <w:r>
        <w:rPr>
          <w:rStyle w:val="NormalTok"/>
        </w:rPr>
        <w:t xml:space="preserve">(v)), </w:t>
      </w:r>
      <w:r>
        <w:rPr>
          <w:rStyle w:val="AttributeTok"/>
        </w:rPr>
        <w:t xml:space="preserve">skew =</w:t>
      </w:r>
      <w:r>
        <w:rPr>
          <w:rStyle w:val="NormalTok"/>
        </w:rPr>
        <w:t xml:space="preserve"> </w:t>
      </w:r>
      <w:r>
        <w:rPr>
          <w:rStyle w:val="FunctionTok"/>
        </w:rPr>
        <w:t xml:space="preserve">skew_p</w:t>
      </w:r>
      <w:r>
        <w:rPr>
          <w:rStyle w:val="NormalTok"/>
        </w:rPr>
        <w:t xml:space="preserve">(v), </w:t>
      </w:r>
      <w:r>
        <w:rPr>
          <w:rStyle w:val="AttributeTok"/>
        </w:rPr>
        <w:t xml:space="preserve">kurtosis =</w:t>
      </w:r>
      <w:r>
        <w:rPr>
          <w:rStyle w:val="NormalTok"/>
        </w:rPr>
        <w:t xml:space="preserve"> </w:t>
      </w:r>
      <w:r>
        <w:rPr>
          <w:rStyle w:val="FunctionTok"/>
        </w:rPr>
        <w:t xml:space="preserve">kurt_p</w:t>
      </w:r>
      <w:r>
        <w:rPr>
          <w:rStyle w:val="NormalTok"/>
        </w:rPr>
        <w:t xml:space="preserve">(v),</w:t>
      </w:r>
      <w:r>
        <w:br/>
      </w:r>
      <w:r>
        <w:rPr>
          <w:rStyle w:val="NormalTok"/>
        </w:rPr>
        <w:t xml:space="preserve">      </w:t>
      </w:r>
      <w:r>
        <w:rPr>
          <w:rStyle w:val="AttributeTok"/>
        </w:rPr>
        <w:t xml:space="preserve">shapiro_W =</w:t>
      </w:r>
      <w:r>
        <w:rPr>
          <w:rStyle w:val="NormalTok"/>
        </w:rPr>
        <w:t xml:space="preserve"> </w:t>
      </w:r>
      <w:r>
        <w:rPr>
          <w:rStyle w:val="FunctionTok"/>
        </w:rPr>
        <w:t xml:space="preserve">unname</w:t>
      </w:r>
      <w:r>
        <w:rPr>
          <w:rStyle w:val="NormalTok"/>
        </w:rPr>
        <w:t xml:space="preserve">(sw</w:t>
      </w:r>
      <w:r>
        <w:rPr>
          <w:rStyle w:val="SpecialCharTok"/>
        </w:rPr>
        <w:t xml:space="preserve">$</w:t>
      </w:r>
      <w:r>
        <w:rPr>
          <w:rStyle w:val="NormalTok"/>
        </w:rPr>
        <w:t xml:space="preserve">statistic), </w:t>
      </w:r>
      <w:r>
        <w:rPr>
          <w:rStyle w:val="AttributeTok"/>
        </w:rPr>
        <w:t xml:space="preserve">shapiro_p =</w:t>
      </w:r>
      <w:r>
        <w:rPr>
          <w:rStyle w:val="NormalTok"/>
        </w:rPr>
        <w:t xml:space="preserve"> sw</w:t>
      </w:r>
      <w:r>
        <w:rPr>
          <w:rStyle w:val="SpecialCharTok"/>
        </w:rPr>
        <w:t xml:space="preserve">$</w:t>
      </w:r>
      <w:r>
        <w:rPr>
          <w:rStyle w:val="NormalTok"/>
        </w:rPr>
        <w:t xml:space="preserve">p.value)</w:t>
      </w:r>
      <w:r>
        <w:br/>
      </w:r>
      <w:r>
        <w:rPr>
          <w:rStyle w:val="NormalTok"/>
        </w:rPr>
        <w:t xml:space="preserve">  }</w:t>
      </w:r>
      <w:r>
        <w:br/>
      </w:r>
      <w:r>
        <w:rPr>
          <w:rStyle w:val="NormalTok"/>
        </w:rPr>
        <w:t xml:space="preserve">}</w:t>
      </w:r>
      <w:r>
        <w:br/>
      </w:r>
      <w:r>
        <w:rPr>
          <w:rStyle w:val="NormalTok"/>
        </w:rPr>
        <w:t xml:space="preserve">T5 </w:t>
      </w:r>
      <w:r>
        <w:rPr>
          <w:rStyle w:val="OtherTok"/>
        </w:rPr>
        <w:t xml:space="preserve">&lt;-</w:t>
      </w:r>
      <w:r>
        <w:rPr>
          <w:rStyle w:val="NormalTok"/>
        </w:rPr>
        <w:t xml:space="preserve"> </w:t>
      </w:r>
      <w:r>
        <w:rPr>
          <w:rStyle w:val="FunctionTok"/>
        </w:rPr>
        <w:t xml:space="preserve">do.call</w:t>
      </w:r>
      <w:r>
        <w:rPr>
          <w:rStyle w:val="NormalTok"/>
        </w:rPr>
        <w:t xml:space="preserve">(rbind, rows_t5)</w:t>
      </w:r>
      <w:r>
        <w:br/>
      </w:r>
      <w:r>
        <w:rPr>
          <w:rStyle w:val="FunctionTok"/>
        </w:rPr>
        <w:t xml:space="preserve">write.csv</w:t>
      </w:r>
      <w:r>
        <w:rPr>
          <w:rStyle w:val="NormalTok"/>
        </w:rPr>
        <w:t xml:space="preserve">(T5, </w:t>
      </w:r>
      <w:r>
        <w:rPr>
          <w:rStyle w:val="FunctionTok"/>
        </w:rPr>
        <w:t xml:space="preserve">file.path</w:t>
      </w:r>
      <w:r>
        <w:rPr>
          <w:rStyle w:val="NormalTok"/>
        </w:rPr>
        <w:t xml:space="preserve">(TBL, </w:t>
      </w:r>
      <w:r>
        <w:rPr>
          <w:rStyle w:val="StringTok"/>
        </w:rPr>
        <w:t xml:space="preserve">"T5_normality.csv"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NormalTok"/>
        </w:rPr>
        <w:t xml:space="preserve">col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tamarack =</w:t>
      </w:r>
      <w:r>
        <w:rPr>
          <w:rStyle w:val="NormalTok"/>
        </w:rPr>
        <w:t xml:space="preserve"> </w:t>
      </w:r>
      <w:r>
        <w:rPr>
          <w:rStyle w:val="StringTok"/>
        </w:rPr>
        <w:t xml:space="preserve">"#2c7fb8"</w:t>
      </w:r>
      <w:r>
        <w:rPr>
          <w:rStyle w:val="NormalTok"/>
        </w:rPr>
        <w:t xml:space="preserve">, </w:t>
      </w:r>
      <w:r>
        <w:rPr>
          <w:rStyle w:val="StringTok"/>
        </w:rPr>
        <w:t xml:space="preserve">`</w:t>
      </w:r>
      <w:r>
        <w:rPr>
          <w:rStyle w:val="AttributeTok"/>
        </w:rPr>
        <w:t xml:space="preserve">western larch</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"#d95f0e"</w:t>
      </w:r>
      <w:r>
        <w:rPr>
          <w:rStyle w:val="NormalTok"/>
        </w:rPr>
        <w:t xml:space="preserve">)</w:t>
      </w:r>
      <w:r>
        <w:br/>
      </w:r>
      <w:r>
        <w:rPr>
          <w:rStyle w:val="NormalTok"/>
        </w:rPr>
        <w:t xml:space="preserve">barkfit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list</w:t>
      </w:r>
      <w:r>
        <w:rPr>
          <w:rStyle w:val="NormalTok"/>
        </w:rPr>
        <w:t xml:space="preserve">(</w:t>
      </w:r>
      <w:r>
        <w:rPr>
          <w:rStyle w:val="AttributeTok"/>
        </w:rPr>
        <w:t xml:space="preserve">tamarack =</w:t>
      </w:r>
      <w:r>
        <w:rPr>
          <w:rStyle w:val="NormalTok"/>
        </w:rPr>
        <w:t xml:space="preserve"> TAM, </w:t>
      </w:r>
      <w:r>
        <w:rPr>
          <w:rStyle w:val="StringTok"/>
        </w:rPr>
        <w:t xml:space="preserve">`</w:t>
      </w:r>
      <w:r>
        <w:rPr>
          <w:rStyle w:val="AttributeTok"/>
        </w:rPr>
        <w:t xml:space="preserve">western larch</w:t>
      </w:r>
      <w:r>
        <w:rPr>
          <w:rStyle w:val="StringTok"/>
        </w:rPr>
        <w:t xml:space="preserve">`</w:t>
      </w:r>
      <w:r>
        <w:rPr>
          <w:rStyle w:val="NormalTok"/>
        </w:rPr>
        <w:t xml:space="preserve"> </w:t>
      </w:r>
      <w:r>
        <w:rPr>
          <w:rStyle w:val="OtherTok"/>
        </w:rPr>
        <w:t xml:space="preserve">=</w:t>
      </w:r>
      <w:r>
        <w:rPr>
          <w:rStyle w:val="NormalTok"/>
        </w:rPr>
        <w:t xml:space="preserve"> WL),</w:t>
      </w:r>
      <w:r>
        <w:br/>
      </w:r>
      <w:r>
        <w:rPr>
          <w:rStyle w:val="NormalTok"/>
        </w:rPr>
        <w:t xml:space="preserve">                  </w:t>
      </w:r>
      <w:r>
        <w:rPr>
          <w:rStyle w:val="ControlFlowTok"/>
        </w:rPr>
        <w:t xml:space="preserve">function</w:t>
      </w:r>
      <w:r>
        <w:rPr>
          <w:rStyle w:val="NormalTok"/>
        </w:rPr>
        <w:t xml:space="preserve">(r) </w:t>
      </w:r>
      <w:r>
        <w:rPr>
          <w:rStyle w:val="FunctionTok"/>
        </w:rPr>
        <w:t xml:space="preserve">loglog_fit</w:t>
      </w:r>
      <w:r>
        <w:rPr>
          <w:rStyle w:val="NormalTok"/>
        </w:rPr>
        <w:t xml:space="preserve">(r</w:t>
      </w:r>
      <w:r>
        <w:rPr>
          <w:rStyle w:val="SpecialCharTok"/>
        </w:rPr>
        <w:t xml:space="preserve">$</w:t>
      </w:r>
      <w:r>
        <w:rPr>
          <w:rStyle w:val="NormalTok"/>
        </w:rPr>
        <w:t xml:space="preserve">dbh, r</w:t>
      </w:r>
      <w:r>
        <w:rPr>
          <w:rStyle w:val="SpecialCharTok"/>
        </w:rPr>
        <w:t xml:space="preserve">$</w:t>
      </w:r>
      <w:r>
        <w:rPr>
          <w:rStyle w:val="NormalTok"/>
        </w:rPr>
        <w:t xml:space="preserve">bark))</w:t>
      </w:r>
      <w:r>
        <w:br/>
      </w:r>
      <w:r>
        <w:br/>
      </w:r>
      <w:r>
        <w:rPr>
          <w:rStyle w:val="FunctionTok"/>
        </w:rPr>
        <w:t xml:space="preserve">png</w:t>
      </w:r>
      <w:r>
        <w:rPr>
          <w:rStyle w:val="NormalTok"/>
        </w:rPr>
        <w:t xml:space="preserve">(</w:t>
      </w:r>
      <w:r>
        <w:rPr>
          <w:rStyle w:val="FunctionTok"/>
        </w:rPr>
        <w:t xml:space="preserve">file.path</w:t>
      </w:r>
      <w:r>
        <w:rPr>
          <w:rStyle w:val="NormalTok"/>
        </w:rPr>
        <w:t xml:space="preserve">(FIG, </w:t>
      </w:r>
      <w:r>
        <w:rPr>
          <w:rStyle w:val="StringTok"/>
        </w:rPr>
        <w:t xml:space="preserve">"F1_bark_vs_dbh.png"</w:t>
      </w:r>
      <w:r>
        <w:rPr>
          <w:rStyle w:val="NormalTok"/>
        </w:rPr>
        <w:t xml:space="preserve">), </w:t>
      </w:r>
      <w:r>
        <w:rPr>
          <w:rStyle w:val="AttributeTok"/>
        </w:rPr>
        <w:t xml:space="preserve">width =</w:t>
      </w:r>
      <w:r>
        <w:rPr>
          <w:rStyle w:val="NormalTok"/>
        </w:rPr>
        <w:t xml:space="preserve"> </w:t>
      </w:r>
      <w:r>
        <w:rPr>
          <w:rStyle w:val="DecValTok"/>
        </w:rPr>
        <w:t xml:space="preserve">11</w:t>
      </w:r>
      <w:r>
        <w:rPr>
          <w:rStyle w:val="NormalTok"/>
        </w:rPr>
        <w:t xml:space="preserve">, </w:t>
      </w:r>
      <w:r>
        <w:rPr>
          <w:rStyle w:val="AttributeTok"/>
        </w:rPr>
        <w:t xml:space="preserve">height =</w:t>
      </w:r>
      <w:r>
        <w:rPr>
          <w:rStyle w:val="NormalTok"/>
        </w:rPr>
        <w:t xml:space="preserve"> </w:t>
      </w:r>
      <w:r>
        <w:rPr>
          <w:rStyle w:val="FloatTok"/>
        </w:rPr>
        <w:t xml:space="preserve">4.5</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150</w:t>
      </w:r>
      <w:r>
        <w:rPr>
          <w:rStyle w:val="NormalTok"/>
        </w:rPr>
        <w:t xml:space="preserve">)</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FloatTok"/>
        </w:rPr>
        <w:t xml:space="preserve">4.2</w:t>
      </w:r>
      <w:r>
        <w:rPr>
          <w:rStyle w:val="NormalTok"/>
        </w:rPr>
        <w:t xml:space="preserve">, </w:t>
      </w:r>
      <w:r>
        <w:rPr>
          <w:rStyle w:val="FloatTok"/>
        </w:rPr>
        <w:t xml:space="preserve">4.2</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FunctionTok"/>
        </w:rPr>
        <w:t xml:space="preserve">plot</w:t>
      </w:r>
      <w:r>
        <w:rPr>
          <w:rStyle w:val="NormalTok"/>
        </w:rPr>
        <w:t xml:space="preserve">(</w:t>
      </w:r>
      <w:r>
        <w:rPr>
          <w:rStyle w:val="ConstantTok"/>
        </w:rPr>
        <w:t xml:space="preserve">NA</w:t>
      </w:r>
      <w:r>
        <w:rPr>
          <w:rStyle w:val="NormalTok"/>
        </w:rPr>
        <w:t xml:space="preserve">, </w:t>
      </w:r>
      <w:r>
        <w:rPr>
          <w:rStyle w:val="AttributeTok"/>
        </w:rPr>
        <w:t xml:space="preserve">xlim =</w:t>
      </w:r>
      <w:r>
        <w:rPr>
          <w:rStyle w:val="NormalTok"/>
        </w:rPr>
        <w:t xml:space="preserve"> </w:t>
      </w:r>
      <w:r>
        <w:rPr>
          <w:rStyle w:val="FunctionTok"/>
        </w:rPr>
        <w:t xml:space="preserve">range</w:t>
      </w:r>
      <w:r>
        <w:rPr>
          <w:rStyle w:val="NormalTok"/>
        </w:rPr>
        <w:t xml:space="preserve">(</w:t>
      </w:r>
      <w:r>
        <w:rPr>
          <w:rStyle w:val="FunctionTok"/>
        </w:rPr>
        <w:t xml:space="preserve">c</w:t>
      </w:r>
      <w:r>
        <w:rPr>
          <w:rStyle w:val="NormalTok"/>
        </w:rPr>
        <w:t xml:space="preserve">(TAM</w:t>
      </w:r>
      <w:r>
        <w:rPr>
          <w:rStyle w:val="SpecialCharTok"/>
        </w:rPr>
        <w:t xml:space="preserve">$</w:t>
      </w:r>
      <w:r>
        <w:rPr>
          <w:rStyle w:val="NormalTok"/>
        </w:rPr>
        <w:t xml:space="preserve">dbh, WL</w:t>
      </w:r>
      <w:r>
        <w:rPr>
          <w:rStyle w:val="SpecialCharTok"/>
        </w:rPr>
        <w:t xml:space="preserve">$</w:t>
      </w:r>
      <w:r>
        <w:rPr>
          <w:rStyle w:val="NormalTok"/>
        </w:rPr>
        <w:t xml:space="preserve">dbh)), </w:t>
      </w:r>
      <w:r>
        <w:rPr>
          <w:rStyle w:val="AttributeTok"/>
        </w:rPr>
        <w:t xml:space="preserve">ylim =</w:t>
      </w:r>
      <w:r>
        <w:rPr>
          <w:rStyle w:val="NormalTok"/>
        </w:rPr>
        <w:t xml:space="preserve"> </w:t>
      </w:r>
      <w:r>
        <w:rPr>
          <w:rStyle w:val="FunctionTok"/>
        </w:rPr>
        <w:t xml:space="preserve">range</w:t>
      </w:r>
      <w:r>
        <w:rPr>
          <w:rStyle w:val="NormalTok"/>
        </w:rPr>
        <w:t xml:space="preserve">(</w:t>
      </w:r>
      <w:r>
        <w:rPr>
          <w:rStyle w:val="FunctionTok"/>
        </w:rPr>
        <w:t xml:space="preserve">c</w:t>
      </w:r>
      <w:r>
        <w:rPr>
          <w:rStyle w:val="NormalTok"/>
        </w:rPr>
        <w:t xml:space="preserve">(TAM</w:t>
      </w:r>
      <w:r>
        <w:rPr>
          <w:rStyle w:val="SpecialCharTok"/>
        </w:rPr>
        <w:t xml:space="preserve">$</w:t>
      </w:r>
      <w:r>
        <w:rPr>
          <w:rStyle w:val="NormalTok"/>
        </w:rPr>
        <w:t xml:space="preserve">bark, WL</w:t>
      </w:r>
      <w:r>
        <w:rPr>
          <w:rStyle w:val="SpecialCharTok"/>
        </w:rPr>
        <w:t xml:space="preserve">$</w:t>
      </w:r>
      <w:r>
        <w:rPr>
          <w:rStyle w:val="NormalTok"/>
        </w:rPr>
        <w:t xml:space="preserve">bark)),</w:t>
      </w:r>
      <w:r>
        <w:br/>
      </w:r>
      <w:r>
        <w:rPr>
          <w:rStyle w:val="NormalTok"/>
        </w:rPr>
        <w:t xml:space="preserve">     </w:t>
      </w:r>
      <w:r>
        <w:rPr>
          <w:rStyle w:val="AttributeTok"/>
        </w:rPr>
        <w:t xml:space="preserve">xlab =</w:t>
      </w:r>
      <w:r>
        <w:rPr>
          <w:rStyle w:val="NormalTok"/>
        </w:rPr>
        <w:t xml:space="preserve"> </w:t>
      </w:r>
      <w:r>
        <w:rPr>
          <w:rStyle w:val="StringTok"/>
        </w:rPr>
        <w:t xml:space="preserve">"DBH (cm)"</w:t>
      </w:r>
      <w:r>
        <w:rPr>
          <w:rStyle w:val="NormalTok"/>
        </w:rPr>
        <w:t xml:space="preserve">, </w:t>
      </w:r>
      <w:r>
        <w:rPr>
          <w:rStyle w:val="AttributeTok"/>
        </w:rPr>
        <w:t xml:space="preserve">ylab =</w:t>
      </w:r>
      <w:r>
        <w:rPr>
          <w:rStyle w:val="NormalTok"/>
        </w:rPr>
        <w:t xml:space="preserve"> </w:t>
      </w:r>
      <w:r>
        <w:rPr>
          <w:rStyle w:val="StringTok"/>
        </w:rPr>
        <w:t xml:space="preserve">"Stem bark (kg)"</w:t>
      </w:r>
      <w:r>
        <w:rPr>
          <w:rStyle w:val="NormalTok"/>
        </w:rPr>
        <w:t xml:space="preserve">, </w:t>
      </w:r>
      <w:r>
        <w:rPr>
          <w:rStyle w:val="AttributeTok"/>
        </w:rPr>
        <w:t xml:space="preserve">cex.main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"Stem bark vs DBH (dashed: national Conifers; solid: local equation)"</w:t>
      </w:r>
      <w:r>
        <w:rPr>
          <w:rStyle w:val="NormalTok"/>
        </w:rPr>
        <w:t xml:space="preserve">)</w:t>
      </w:r>
      <w:r>
        <w:br/>
      </w:r>
      <w:r>
        <w:rPr>
          <w:rStyle w:val="ControlFlowTok"/>
        </w:rPr>
        <w:t xml:space="preserve">for</w:t>
      </w:r>
      <w:r>
        <w:rPr>
          <w:rStyle w:val="NormalTok"/>
        </w:rPr>
        <w:t xml:space="preserve"> (s </w:t>
      </w:r>
      <w:r>
        <w:rPr>
          <w:rStyle w:val="ControlFlowTok"/>
        </w:rPr>
        <w:t xml:space="preserve">in</w:t>
      </w:r>
      <w:r>
        <w:rPr>
          <w:rStyle w:val="NormalTok"/>
        </w:rPr>
        <w:t xml:space="preserve"> </w:t>
      </w:r>
      <w:r>
        <w:rPr>
          <w:rStyle w:val="FunctionTok"/>
        </w:rPr>
        <w:t xml:space="preserve">names</w:t>
      </w:r>
      <w:r>
        <w:rPr>
          <w:rStyle w:val="NormalTok"/>
        </w:rPr>
        <w:t xml:space="preserve">(col)) {</w:t>
      </w:r>
      <w:r>
        <w:br/>
      </w:r>
      <w:r>
        <w:rPr>
          <w:rStyle w:val="NormalTok"/>
        </w:rPr>
        <w:t xml:space="preserve">  r </w:t>
      </w:r>
      <w:r>
        <w:rPr>
          <w:rStyle w:val="OtherTok"/>
        </w:rPr>
        <w:t xml:space="preserve">&lt;-</w:t>
      </w:r>
      <w:r>
        <w:rPr>
          <w:rStyle w:val="NormalTok"/>
        </w:rPr>
        <w:t xml:space="preserve"> </w:t>
      </w:r>
      <w:r>
        <w:rPr>
          <w:rStyle w:val="ControlFlowTok"/>
        </w:rPr>
        <w:t xml:space="preserve">if</w:t>
      </w:r>
      <w:r>
        <w:rPr>
          <w:rStyle w:val="NormalTok"/>
        </w:rPr>
        <w:t xml:space="preserve"> (s </w:t>
      </w:r>
      <w:r>
        <w:rPr>
          <w:rStyle w:val="SpecialCharTok"/>
        </w:rPr>
        <w:t xml:space="preserve">==</w:t>
      </w:r>
      <w:r>
        <w:rPr>
          <w:rStyle w:val="NormalTok"/>
        </w:rPr>
        <w:t xml:space="preserve"> </w:t>
      </w:r>
      <w:r>
        <w:rPr>
          <w:rStyle w:val="StringTok"/>
        </w:rPr>
        <w:t xml:space="preserve">"tamarack"</w:t>
      </w:r>
      <w:r>
        <w:rPr>
          <w:rStyle w:val="NormalTok"/>
        </w:rPr>
        <w:t xml:space="preserve">) TAM </w:t>
      </w:r>
      <w:r>
        <w:rPr>
          <w:rStyle w:val="ControlFlowTok"/>
        </w:rPr>
        <w:t xml:space="preserve">else</w:t>
      </w:r>
      <w:r>
        <w:rPr>
          <w:rStyle w:val="NormalTok"/>
        </w:rPr>
        <w:t xml:space="preserve"> WL</w:t>
      </w:r>
      <w:r>
        <w:br/>
      </w:r>
      <w:r>
        <w:rPr>
          <w:rStyle w:val="NormalTok"/>
        </w:rPr>
        <w:t xml:space="preserve">  </w:t>
      </w:r>
      <w:r>
        <w:rPr>
          <w:rStyle w:val="FunctionTok"/>
        </w:rPr>
        <w:t xml:space="preserve">points</w:t>
      </w:r>
      <w:r>
        <w:rPr>
          <w:rStyle w:val="NormalTok"/>
        </w:rPr>
        <w:t xml:space="preserve">(r</w:t>
      </w:r>
      <w:r>
        <w:rPr>
          <w:rStyle w:val="SpecialCharTok"/>
        </w:rPr>
        <w:t xml:space="preserve">$</w:t>
      </w:r>
      <w:r>
        <w:rPr>
          <w:rStyle w:val="NormalTok"/>
        </w:rPr>
        <w:t xml:space="preserve">dbh, r</w:t>
      </w:r>
      <w:r>
        <w:rPr>
          <w:rStyle w:val="SpecialCharTok"/>
        </w:rPr>
        <w:t xml:space="preserve">$</w:t>
      </w:r>
      <w:r>
        <w:rPr>
          <w:rStyle w:val="NormalTok"/>
        </w:rPr>
        <w:t xml:space="preserve">bark,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DecValTok"/>
        </w:rPr>
        <w:t xml:space="preserve">6</w:t>
      </w:r>
      <w:r>
        <w:rPr>
          <w:rStyle w:val="NormalTok"/>
        </w:rPr>
        <w:t xml:space="preserve">, </w:t>
      </w:r>
      <w:r>
        <w:rPr>
          <w:rStyle w:val="AttributeTok"/>
        </w:rPr>
        <w:t xml:space="preserve">col =</w:t>
      </w:r>
      <w:r>
        <w:rPr>
          <w:rStyle w:val="NormalTok"/>
        </w:rPr>
        <w:t xml:space="preserve"> </w:t>
      </w:r>
      <w:r>
        <w:rPr>
          <w:rStyle w:val="FunctionTok"/>
        </w:rPr>
        <w:t xml:space="preserve">adjustcolor</w:t>
      </w:r>
      <w:r>
        <w:rPr>
          <w:rStyle w:val="NormalTok"/>
        </w:rPr>
        <w:t xml:space="preserve">(col[s], .</w:t>
      </w:r>
      <w:r>
        <w:rPr>
          <w:rStyle w:val="DecValTok"/>
        </w:rPr>
        <w:t xml:space="preserve">5</w:t>
      </w:r>
      <w:r>
        <w:rPr>
          <w:rStyle w:val="NormalTok"/>
        </w:rPr>
        <w:t xml:space="preserve">))</w:t>
      </w:r>
      <w:r>
        <w:br/>
      </w:r>
      <w:r>
        <w:rPr>
          <w:rStyle w:val="NormalTok"/>
        </w:rPr>
        <w:t xml:space="preserve">  xs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(r</w:t>
      </w:r>
      <w:r>
        <w:rPr>
          <w:rStyle w:val="SpecialCharTok"/>
        </w:rPr>
        <w:t xml:space="preserve">$</w:t>
      </w:r>
      <w:r>
        <w:rPr>
          <w:rStyle w:val="NormalTok"/>
        </w:rPr>
        <w:t xml:space="preserve">dbh), </w:t>
      </w:r>
      <w:r>
        <w:rPr>
          <w:rStyle w:val="FunctionTok"/>
        </w:rPr>
        <w:t xml:space="preserve">max</w:t>
      </w:r>
      <w:r>
        <w:rPr>
          <w:rStyle w:val="NormalTok"/>
        </w:rPr>
        <w:t xml:space="preserve">(r</w:t>
      </w:r>
      <w:r>
        <w:rPr>
          <w:rStyle w:val="SpecialCharTok"/>
        </w:rPr>
        <w:t xml:space="preserve">$</w:t>
      </w:r>
      <w:r>
        <w:rPr>
          <w:rStyle w:val="NormalTok"/>
        </w:rPr>
        <w:t xml:space="preserve">dbh),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FunctionTok"/>
        </w:rPr>
        <w:t xml:space="preserve">lines</w:t>
      </w:r>
      <w:r>
        <w:rPr>
          <w:rStyle w:val="NormalTok"/>
        </w:rPr>
        <w:t xml:space="preserve">(xs, NATB[</w:t>
      </w:r>
      <w:r>
        <w:rPr>
          <w:rStyle w:val="DecValTok"/>
        </w:rPr>
        <w:t xml:space="preserve">1</w:t>
      </w:r>
      <w:r>
        <w:rPr>
          <w:rStyle w:val="NormalTok"/>
        </w:rPr>
        <w:t xml:space="preserve">] </w:t>
      </w:r>
      <w:r>
        <w:rPr>
          <w:rStyle w:val="SpecialCharTok"/>
        </w:rPr>
        <w:t xml:space="preserve">*</w:t>
      </w:r>
      <w:r>
        <w:rPr>
          <w:rStyle w:val="NormalTok"/>
        </w:rPr>
        <w:t xml:space="preserve"> xs</w:t>
      </w:r>
      <w:r>
        <w:rPr>
          <w:rStyle w:val="SpecialCharTok"/>
        </w:rPr>
        <w:t xml:space="preserve">^</w:t>
      </w:r>
      <w:r>
        <w:rPr>
          <w:rStyle w:val="NormalTok"/>
        </w:rPr>
        <w:t xml:space="preserve">NATB[</w:t>
      </w:r>
      <w:r>
        <w:rPr>
          <w:rStyle w:val="DecValTok"/>
        </w:rPr>
        <w:t xml:space="preserve">2</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col[s])</w:t>
      </w:r>
      <w:r>
        <w:br/>
      </w:r>
      <w:r>
        <w:rPr>
          <w:rStyle w:val="NormalTok"/>
        </w:rPr>
        <w:t xml:space="preserve">  </w:t>
      </w:r>
      <w:r>
        <w:rPr>
          <w:rStyle w:val="FunctionTok"/>
        </w:rPr>
        <w:t xml:space="preserve">lines</w:t>
      </w:r>
      <w:r>
        <w:rPr>
          <w:rStyle w:val="NormalTok"/>
        </w:rPr>
        <w:t xml:space="preserve">(xs, barkfit[[s]]</w:t>
      </w:r>
      <w:r>
        <w:rPr>
          <w:rStyle w:val="SpecialCharTok"/>
        </w:rPr>
        <w:t xml:space="preserve">$</w:t>
      </w:r>
      <w:r>
        <w:rPr>
          <w:rStyle w:val="NormalTok"/>
        </w:rPr>
        <w:t xml:space="preserve">a </w:t>
      </w:r>
      <w:r>
        <w:rPr>
          <w:rStyle w:val="SpecialCharTok"/>
        </w:rPr>
        <w:t xml:space="preserve">*</w:t>
      </w:r>
      <w:r>
        <w:rPr>
          <w:rStyle w:val="NormalTok"/>
        </w:rPr>
        <w:t xml:space="preserve"> xs</w:t>
      </w:r>
      <w:r>
        <w:rPr>
          <w:rStyle w:val="SpecialCharTok"/>
        </w:rPr>
        <w:t xml:space="preserve">^</w:t>
      </w:r>
      <w:r>
        <w:rPr>
          <w:rStyle w:val="NormalTok"/>
        </w:rPr>
        <w:t xml:space="preserve">barkfit[[s]]</w:t>
      </w:r>
      <w:r>
        <w:rPr>
          <w:rStyle w:val="SpecialCharTok"/>
        </w:rPr>
        <w:t xml:space="preserve">$</w:t>
      </w:r>
      <w:r>
        <w:rPr>
          <w:rStyle w:val="NormalTok"/>
        </w:rPr>
        <w:t xml:space="preserve">b, </w:t>
      </w:r>
      <w:r>
        <w:rPr>
          <w:rStyle w:val="AttributeTok"/>
        </w:rPr>
        <w:t xml:space="preserve">lwd =</w:t>
      </w:r>
      <w:r>
        <w:rPr>
          <w:rStyle w:val="NormalTok"/>
        </w:rPr>
        <w:t xml:space="preserve"> </w:t>
      </w:r>
      <w:r>
        <w:rPr>
          <w:rStyle w:val="FloatTok"/>
        </w:rPr>
        <w:t xml:space="preserve">1.8</w:t>
      </w:r>
      <w:r>
        <w:rPr>
          <w:rStyle w:val="NormalTok"/>
        </w:rPr>
        <w:t xml:space="preserve">, </w:t>
      </w:r>
      <w:r>
        <w:rPr>
          <w:rStyle w:val="AttributeTok"/>
        </w:rPr>
        <w:t xml:space="preserve">col =</w:t>
      </w:r>
      <w:r>
        <w:rPr>
          <w:rStyle w:val="NormalTok"/>
        </w:rPr>
        <w:t xml:space="preserve"> col[s])</w:t>
      </w:r>
      <w:r>
        <w:br/>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FunctionTok"/>
        </w:rPr>
        <w:t xml:space="preserve">names</w:t>
      </w:r>
      <w:r>
        <w:rPr>
          <w:rStyle w:val="NormalTok"/>
        </w:rPr>
        <w:t xml:space="preserve">(col), </w:t>
      </w:r>
      <w:r>
        <w:rPr>
          <w:rStyle w:val="AttributeTok"/>
        </w:rPr>
        <w:t xml:space="preserve">col =</w:t>
      </w:r>
      <w:r>
        <w:rPr>
          <w:rStyle w:val="NormalTok"/>
        </w:rPr>
        <w:t xml:space="preserve"> col,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cex =</w:t>
      </w:r>
      <w:r>
        <w:rPr>
          <w:rStyle w:val="NormalTok"/>
        </w:rPr>
        <w:t xml:space="preserve"> .</w:t>
      </w:r>
      <w:r>
        <w:rPr>
          <w:rStyle w:val="DecValTok"/>
        </w:rPr>
        <w:t xml:space="preserve">9</w:t>
      </w:r>
      <w:r>
        <w:rPr>
          <w:rStyle w:val="NormalTok"/>
        </w:rPr>
        <w:t xml:space="preserve">)</w:t>
      </w:r>
      <w:r>
        <w:br/>
      </w:r>
      <w:r>
        <w:rPr>
          <w:rStyle w:val="FunctionTok"/>
        </w:rPr>
        <w:t xml:space="preserve">plot</w:t>
      </w:r>
      <w:r>
        <w:rPr>
          <w:rStyle w:val="NormalTok"/>
        </w:rPr>
        <w:t xml:space="preserve">(</w:t>
      </w:r>
      <w:r>
        <w:rPr>
          <w:rStyle w:val="ConstantTok"/>
        </w:rPr>
        <w:t xml:space="preserve">NA</w:t>
      </w:r>
      <w:r>
        <w:rPr>
          <w:rStyle w:val="NormalTok"/>
        </w:rPr>
        <w:t xml:space="preserve">, </w:t>
      </w:r>
      <w:r>
        <w:rPr>
          <w:rStyle w:val="AttributeTok"/>
        </w:rPr>
        <w:t xml:space="preserve">xlim =</w:t>
      </w:r>
      <w:r>
        <w:rPr>
          <w:rStyle w:val="NormalTok"/>
        </w:rPr>
        <w:t xml:space="preserve"> </w:t>
      </w:r>
      <w:r>
        <w:rPr>
          <w:rStyle w:val="FunctionTok"/>
        </w:rPr>
        <w:t xml:space="preserve">log</w:t>
      </w:r>
      <w:r>
        <w:rPr>
          <w:rStyle w:val="NormalTok"/>
        </w:rPr>
        <w:t xml:space="preserve">(</w:t>
      </w:r>
      <w:r>
        <w:rPr>
          <w:rStyle w:val="FunctionTok"/>
        </w:rPr>
        <w:t xml:space="preserve">range</w:t>
      </w:r>
      <w:r>
        <w:rPr>
          <w:rStyle w:val="NormalTok"/>
        </w:rPr>
        <w:t xml:space="preserve">(</w:t>
      </w:r>
      <w:r>
        <w:rPr>
          <w:rStyle w:val="FunctionTok"/>
        </w:rPr>
        <w:t xml:space="preserve">c</w:t>
      </w:r>
      <w:r>
        <w:rPr>
          <w:rStyle w:val="NormalTok"/>
        </w:rPr>
        <w:t xml:space="preserve">(TAM</w:t>
      </w:r>
      <w:r>
        <w:rPr>
          <w:rStyle w:val="SpecialCharTok"/>
        </w:rPr>
        <w:t xml:space="preserve">$</w:t>
      </w:r>
      <w:r>
        <w:rPr>
          <w:rStyle w:val="NormalTok"/>
        </w:rPr>
        <w:t xml:space="preserve">dbh, WL</w:t>
      </w:r>
      <w:r>
        <w:rPr>
          <w:rStyle w:val="SpecialCharTok"/>
        </w:rPr>
        <w:t xml:space="preserve">$</w:t>
      </w:r>
      <w:r>
        <w:rPr>
          <w:rStyle w:val="NormalTok"/>
        </w:rPr>
        <w:t xml:space="preserve">dbh))), </w:t>
      </w:r>
      <w:r>
        <w:rPr>
          <w:rStyle w:val="AttributeTok"/>
        </w:rPr>
        <w:t xml:space="preserve">ylim =</w:t>
      </w:r>
      <w:r>
        <w:rPr>
          <w:rStyle w:val="NormalTok"/>
        </w:rPr>
        <w:t xml:space="preserve"> </w:t>
      </w:r>
      <w:r>
        <w:rPr>
          <w:rStyle w:val="FunctionTok"/>
        </w:rPr>
        <w:t xml:space="preserve">log</w:t>
      </w:r>
      <w:r>
        <w:rPr>
          <w:rStyle w:val="NormalTok"/>
        </w:rPr>
        <w:t xml:space="preserve">(</w:t>
      </w:r>
      <w:r>
        <w:rPr>
          <w:rStyle w:val="FunctionTok"/>
        </w:rPr>
        <w:t xml:space="preserve">range</w:t>
      </w:r>
      <w:r>
        <w:rPr>
          <w:rStyle w:val="NormalTok"/>
        </w:rPr>
        <w:t xml:space="preserve">(</w:t>
      </w:r>
      <w:r>
        <w:rPr>
          <w:rStyle w:val="FunctionTok"/>
        </w:rPr>
        <w:t xml:space="preserve">c</w:t>
      </w:r>
      <w:r>
        <w:rPr>
          <w:rStyle w:val="NormalTok"/>
        </w:rPr>
        <w:t xml:space="preserve">(TAM</w:t>
      </w:r>
      <w:r>
        <w:rPr>
          <w:rStyle w:val="SpecialCharTok"/>
        </w:rPr>
        <w:t xml:space="preserve">$</w:t>
      </w:r>
      <w:r>
        <w:rPr>
          <w:rStyle w:val="NormalTok"/>
        </w:rPr>
        <w:t xml:space="preserve">bark, WL</w:t>
      </w:r>
      <w:r>
        <w:rPr>
          <w:rStyle w:val="SpecialCharTok"/>
        </w:rPr>
        <w:t xml:space="preserve">$</w:t>
      </w:r>
      <w:r>
        <w:rPr>
          <w:rStyle w:val="NormalTok"/>
        </w:rPr>
        <w:t xml:space="preserve">bark))),</w:t>
      </w:r>
      <w:r>
        <w:br/>
      </w:r>
      <w:r>
        <w:rPr>
          <w:rStyle w:val="NormalTok"/>
        </w:rPr>
        <w:t xml:space="preserve">     </w:t>
      </w:r>
      <w:r>
        <w:rPr>
          <w:rStyle w:val="AttributeTok"/>
        </w:rPr>
        <w:t xml:space="preserve">xlab =</w:t>
      </w:r>
      <w:r>
        <w:rPr>
          <w:rStyle w:val="NormalTok"/>
        </w:rPr>
        <w:t xml:space="preserve"> </w:t>
      </w:r>
      <w:r>
        <w:rPr>
          <w:rStyle w:val="StringTok"/>
        </w:rPr>
        <w:t xml:space="preserve">"log DBH"</w:t>
      </w:r>
      <w:r>
        <w:rPr>
          <w:rStyle w:val="NormalTok"/>
        </w:rPr>
        <w:t xml:space="preserve">, </w:t>
      </w:r>
      <w:r>
        <w:rPr>
          <w:rStyle w:val="AttributeTok"/>
        </w:rPr>
        <w:t xml:space="preserve">ylab =</w:t>
      </w:r>
      <w:r>
        <w:rPr>
          <w:rStyle w:val="NormalTok"/>
        </w:rPr>
        <w:t xml:space="preserve"> </w:t>
      </w:r>
      <w:r>
        <w:rPr>
          <w:rStyle w:val="StringTok"/>
        </w:rPr>
        <w:t xml:space="preserve">"log stem bark"</w:t>
      </w:r>
      <w:r>
        <w:rPr>
          <w:rStyle w:val="NormalTok"/>
        </w:rPr>
        <w:t xml:space="preserve">, </w:t>
      </w:r>
      <w:r>
        <w:rPr>
          <w:rStyle w:val="AttributeTok"/>
        </w:rPr>
        <w:t xml:space="preserve">main =</w:t>
      </w:r>
      <w:r>
        <w:rPr>
          <w:rStyle w:val="NormalTok"/>
        </w:rPr>
        <w:t xml:space="preserve"> </w:t>
      </w:r>
      <w:r>
        <w:rPr>
          <w:rStyle w:val="StringTok"/>
        </w:rPr>
        <w:t xml:space="preserve">"Log-log"</w:t>
      </w:r>
      <w:r>
        <w:rPr>
          <w:rStyle w:val="NormalTok"/>
        </w:rPr>
        <w:t xml:space="preserve">)</w:t>
      </w:r>
      <w:r>
        <w:br/>
      </w:r>
      <w:r>
        <w:rPr>
          <w:rStyle w:val="ControlFlowTok"/>
        </w:rPr>
        <w:t xml:space="preserve">for</w:t>
      </w:r>
      <w:r>
        <w:rPr>
          <w:rStyle w:val="NormalTok"/>
        </w:rPr>
        <w:t xml:space="preserve"> (s </w:t>
      </w:r>
      <w:r>
        <w:rPr>
          <w:rStyle w:val="ControlFlowTok"/>
        </w:rPr>
        <w:t xml:space="preserve">in</w:t>
      </w:r>
      <w:r>
        <w:rPr>
          <w:rStyle w:val="NormalTok"/>
        </w:rPr>
        <w:t xml:space="preserve"> </w:t>
      </w:r>
      <w:r>
        <w:rPr>
          <w:rStyle w:val="FunctionTok"/>
        </w:rPr>
        <w:t xml:space="preserve">names</w:t>
      </w:r>
      <w:r>
        <w:rPr>
          <w:rStyle w:val="NormalTok"/>
        </w:rPr>
        <w:t xml:space="preserve">(col)) {</w:t>
      </w:r>
      <w:r>
        <w:br/>
      </w:r>
      <w:r>
        <w:rPr>
          <w:rStyle w:val="NormalTok"/>
        </w:rPr>
        <w:t xml:space="preserve">  r </w:t>
      </w:r>
      <w:r>
        <w:rPr>
          <w:rStyle w:val="OtherTok"/>
        </w:rPr>
        <w:t xml:space="preserve">&lt;-</w:t>
      </w:r>
      <w:r>
        <w:rPr>
          <w:rStyle w:val="NormalTok"/>
        </w:rPr>
        <w:t xml:space="preserve"> </w:t>
      </w:r>
      <w:r>
        <w:rPr>
          <w:rStyle w:val="ControlFlowTok"/>
        </w:rPr>
        <w:t xml:space="preserve">if</w:t>
      </w:r>
      <w:r>
        <w:rPr>
          <w:rStyle w:val="NormalTok"/>
        </w:rPr>
        <w:t xml:space="preserve"> (s </w:t>
      </w:r>
      <w:r>
        <w:rPr>
          <w:rStyle w:val="SpecialCharTok"/>
        </w:rPr>
        <w:t xml:space="preserve">==</w:t>
      </w:r>
      <w:r>
        <w:rPr>
          <w:rStyle w:val="NormalTok"/>
        </w:rPr>
        <w:t xml:space="preserve"> </w:t>
      </w:r>
      <w:r>
        <w:rPr>
          <w:rStyle w:val="StringTok"/>
        </w:rPr>
        <w:t xml:space="preserve">"tamarack"</w:t>
      </w:r>
      <w:r>
        <w:rPr>
          <w:rStyle w:val="NormalTok"/>
        </w:rPr>
        <w:t xml:space="preserve">) TAM </w:t>
      </w:r>
      <w:r>
        <w:rPr>
          <w:rStyle w:val="ControlFlowTok"/>
        </w:rPr>
        <w:t xml:space="preserve">else</w:t>
      </w:r>
      <w:r>
        <w:rPr>
          <w:rStyle w:val="NormalTok"/>
        </w:rPr>
        <w:t xml:space="preserve"> WL</w:t>
      </w:r>
      <w:r>
        <w:br/>
      </w:r>
      <w:r>
        <w:rPr>
          <w:rStyle w:val="NormalTok"/>
        </w:rPr>
        <w:t xml:space="preserve">  </w:t>
      </w:r>
      <w:r>
        <w:rPr>
          <w:rStyle w:val="FunctionTok"/>
        </w:rPr>
        <w:t xml:space="preserve">points</w:t>
      </w:r>
      <w:r>
        <w:rPr>
          <w:rStyle w:val="NormalTok"/>
        </w:rPr>
        <w:t xml:space="preserve">(</w:t>
      </w:r>
      <w:r>
        <w:rPr>
          <w:rStyle w:val="FunctionTok"/>
        </w:rPr>
        <w:t xml:space="preserve">log</w:t>
      </w:r>
      <w:r>
        <w:rPr>
          <w:rStyle w:val="NormalTok"/>
        </w:rPr>
        <w:t xml:space="preserve">(r</w:t>
      </w:r>
      <w:r>
        <w:rPr>
          <w:rStyle w:val="SpecialCharTok"/>
        </w:rPr>
        <w:t xml:space="preserve">$</w:t>
      </w:r>
      <w:r>
        <w:rPr>
          <w:rStyle w:val="NormalTok"/>
        </w:rPr>
        <w:t xml:space="preserve">dbh), </w:t>
      </w:r>
      <w:r>
        <w:rPr>
          <w:rStyle w:val="FunctionTok"/>
        </w:rPr>
        <w:t xml:space="preserve">log</w:t>
      </w:r>
      <w:r>
        <w:rPr>
          <w:rStyle w:val="NormalTok"/>
        </w:rPr>
        <w:t xml:space="preserve">(r</w:t>
      </w:r>
      <w:r>
        <w:rPr>
          <w:rStyle w:val="SpecialCharTok"/>
        </w:rPr>
        <w:t xml:space="preserve">$</w:t>
      </w:r>
      <w:r>
        <w:rPr>
          <w:rStyle w:val="NormalTok"/>
        </w:rPr>
        <w:t xml:space="preserve">bark),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DecValTok"/>
        </w:rPr>
        <w:t xml:space="preserve">6</w:t>
      </w:r>
      <w:r>
        <w:rPr>
          <w:rStyle w:val="NormalTok"/>
        </w:rPr>
        <w:t xml:space="preserve">, </w:t>
      </w:r>
      <w:r>
        <w:rPr>
          <w:rStyle w:val="AttributeTok"/>
        </w:rPr>
        <w:t xml:space="preserve">col =</w:t>
      </w:r>
      <w:r>
        <w:rPr>
          <w:rStyle w:val="NormalTok"/>
        </w:rPr>
        <w:t xml:space="preserve"> </w:t>
      </w:r>
      <w:r>
        <w:rPr>
          <w:rStyle w:val="FunctionTok"/>
        </w:rPr>
        <w:t xml:space="preserve">adjustcolor</w:t>
      </w:r>
      <w:r>
        <w:rPr>
          <w:rStyle w:val="NormalTok"/>
        </w:rPr>
        <w:t xml:space="preserve">(col[s], .</w:t>
      </w:r>
      <w:r>
        <w:rPr>
          <w:rStyle w:val="DecValTok"/>
        </w:rPr>
        <w:t xml:space="preserve">5</w:t>
      </w:r>
      <w:r>
        <w:rPr>
          <w:rStyle w:val="NormalTok"/>
        </w:rPr>
        <w:t xml:space="preserve">))</w:t>
      </w:r>
      <w:r>
        <w:br/>
      </w:r>
      <w:r>
        <w:rPr>
          <w:rStyle w:val="NormalTok"/>
        </w:rPr>
        <w:t xml:space="preserve">}</w:t>
      </w:r>
      <w:r>
        <w:br/>
      </w:r>
      <w:r>
        <w:rPr>
          <w:rStyle w:val="FunctionTok"/>
        </w:rPr>
        <w:t xml:space="preserve">dev.off</w:t>
      </w:r>
      <w:r>
        <w:rPr>
          <w:rStyle w:val="NormalTok"/>
        </w:rPr>
        <w:t xml:space="preserve">()</w:t>
      </w:r>
      <w:r>
        <w:br/>
      </w:r>
      <w:r>
        <w:br/>
      </w:r>
      <w:r>
        <w:rPr>
          <w:rStyle w:val="FunctionTok"/>
        </w:rPr>
        <w:t xml:space="preserve">png</w:t>
      </w:r>
      <w:r>
        <w:rPr>
          <w:rStyle w:val="NormalTok"/>
        </w:rPr>
        <w:t xml:space="preserve">(</w:t>
      </w:r>
      <w:r>
        <w:rPr>
          <w:rStyle w:val="FunctionTok"/>
        </w:rPr>
        <w:t xml:space="preserve">file.path</w:t>
      </w:r>
      <w:r>
        <w:rPr>
          <w:rStyle w:val="NormalTok"/>
        </w:rPr>
        <w:t xml:space="preserve">(FIG, </w:t>
      </w:r>
      <w:r>
        <w:rPr>
          <w:rStyle w:val="StringTok"/>
        </w:rPr>
        <w:t xml:space="preserve">"F2_obs_vs_pred.png"</w:t>
      </w:r>
      <w:r>
        <w:rPr>
          <w:rStyle w:val="NormalTok"/>
        </w:rPr>
        <w:t xml:space="preserve">), </w:t>
      </w:r>
      <w:r>
        <w:rPr>
          <w:rStyle w:val="AttributeTok"/>
        </w:rPr>
        <w:t xml:space="preserve">width =</w:t>
      </w:r>
      <w:r>
        <w:rPr>
          <w:rStyle w:val="NormalTok"/>
        </w:rPr>
        <w:t xml:space="preserve"> </w:t>
      </w:r>
      <w:r>
        <w:rPr>
          <w:rStyle w:val="FloatTok"/>
        </w:rPr>
        <w:t xml:space="preserve">5.2</w:t>
      </w:r>
      <w:r>
        <w:rPr>
          <w:rStyle w:val="NormalTok"/>
        </w:rPr>
        <w:t xml:space="preserve">, </w:t>
      </w:r>
      <w:r>
        <w:rPr>
          <w:rStyle w:val="AttributeTok"/>
        </w:rPr>
        <w:t xml:space="preserve">height =</w:t>
      </w:r>
      <w:r>
        <w:rPr>
          <w:rStyle w:val="NormalTok"/>
        </w:rPr>
        <w:t xml:space="preserve"> </w:t>
      </w:r>
      <w:r>
        <w:rPr>
          <w:rStyle w:val="DecValTok"/>
        </w:rPr>
        <w:t xml:space="preserve">5</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150</w:t>
      </w:r>
      <w:r>
        <w:rPr>
          <w:rStyle w:val="NormalTok"/>
        </w:rPr>
        <w:t xml:space="preserve">)</w:t>
      </w:r>
      <w:r>
        <w:br/>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FloatTok"/>
        </w:rPr>
        <w:t xml:space="preserve">4.2</w:t>
      </w:r>
      <w:r>
        <w:rPr>
          <w:rStyle w:val="NormalTok"/>
        </w:rPr>
        <w:t xml:space="preserve">, </w:t>
      </w:r>
      <w:r>
        <w:rPr>
          <w:rStyle w:val="FloatTok"/>
        </w:rPr>
        <w:t xml:space="preserve">4.2</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lim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max</w:t>
      </w:r>
      <w:r>
        <w:rPr>
          <w:rStyle w:val="NormalTok"/>
        </w:rPr>
        <w:t xml:space="preserve">(</w:t>
      </w:r>
      <w:r>
        <w:rPr>
          <w:rStyle w:val="FunctionTok"/>
        </w:rPr>
        <w:t xml:space="preserve">c</w:t>
      </w:r>
      <w:r>
        <w:rPr>
          <w:rStyle w:val="NormalTok"/>
        </w:rPr>
        <w:t xml:space="preserve">(TAM</w:t>
      </w:r>
      <w:r>
        <w:rPr>
          <w:rStyle w:val="SpecialCharTok"/>
        </w:rPr>
        <w:t xml:space="preserve">$</w:t>
      </w:r>
      <w:r>
        <w:rPr>
          <w:rStyle w:val="NormalTok"/>
        </w:rPr>
        <w:t xml:space="preserve">bark, WL</w:t>
      </w:r>
      <w:r>
        <w:rPr>
          <w:rStyle w:val="SpecialCharTok"/>
        </w:rPr>
        <w:t xml:space="preserve">$</w:t>
      </w:r>
      <w:r>
        <w:rPr>
          <w:rStyle w:val="NormalTok"/>
        </w:rPr>
        <w:t xml:space="preserve">bark)) </w:t>
      </w:r>
      <w:r>
        <w:rPr>
          <w:rStyle w:val="SpecialCharTok"/>
        </w:rPr>
        <w:t xml:space="preserve">*</w:t>
      </w:r>
      <w:r>
        <w:rPr>
          <w:rStyle w:val="NormalTok"/>
        </w:rPr>
        <w:t xml:space="preserve"> </w:t>
      </w:r>
      <w:r>
        <w:rPr>
          <w:rStyle w:val="FloatTok"/>
        </w:rPr>
        <w:t xml:space="preserve">1.05</w:t>
      </w:r>
      <w:r>
        <w:rPr>
          <w:rStyle w:val="NormalTok"/>
        </w:rPr>
        <w:t xml:space="preserve">)</w:t>
      </w:r>
      <w:r>
        <w:br/>
      </w:r>
      <w:r>
        <w:rPr>
          <w:rStyle w:val="FunctionTok"/>
        </w:rPr>
        <w:t xml:space="preserve">plot</w:t>
      </w:r>
      <w:r>
        <w:rPr>
          <w:rStyle w:val="NormalTok"/>
        </w:rPr>
        <w:t xml:space="preserve">(</w:t>
      </w:r>
      <w:r>
        <w:rPr>
          <w:rStyle w:val="ConstantTok"/>
        </w:rPr>
        <w:t xml:space="preserve">NA</w:t>
      </w:r>
      <w:r>
        <w:rPr>
          <w:rStyle w:val="NormalTok"/>
        </w:rPr>
        <w:t xml:space="preserve">, </w:t>
      </w:r>
      <w:r>
        <w:rPr>
          <w:rStyle w:val="AttributeTok"/>
        </w:rPr>
        <w:t xml:space="preserve">xlim =</w:t>
      </w:r>
      <w:r>
        <w:rPr>
          <w:rStyle w:val="NormalTok"/>
        </w:rPr>
        <w:t xml:space="preserve"> lim, </w:t>
      </w:r>
      <w:r>
        <w:rPr>
          <w:rStyle w:val="AttributeTok"/>
        </w:rPr>
        <w:t xml:space="preserve">ylim =</w:t>
      </w:r>
      <w:r>
        <w:rPr>
          <w:rStyle w:val="NormalTok"/>
        </w:rPr>
        <w:t xml:space="preserve"> lim, </w:t>
      </w:r>
      <w:r>
        <w:rPr>
          <w:rStyle w:val="AttributeTok"/>
        </w:rPr>
        <w:t xml:space="preserve">xlab =</w:t>
      </w:r>
      <w:r>
        <w:rPr>
          <w:rStyle w:val="NormalTok"/>
        </w:rPr>
        <w:t xml:space="preserve"> </w:t>
      </w:r>
      <w:r>
        <w:rPr>
          <w:rStyle w:val="StringTok"/>
        </w:rPr>
        <w:t xml:space="preserve">"Observed stem bark (kg)"</w:t>
      </w:r>
      <w:r>
        <w:rPr>
          <w:rStyle w:val="NormalTok"/>
        </w:rPr>
        <w:t xml:space="preserve">, </w:t>
      </w:r>
      <w:r>
        <w:rPr>
          <w:rStyle w:val="AttributeTok"/>
        </w:rPr>
        <w:t xml:space="preserve">cex.main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"Predicted (national Conifers, kg)"</w:t>
      </w:r>
      <w:r>
        <w:rPr>
          <w:rStyle w:val="NormalTok"/>
        </w:rPr>
        <w:t xml:space="preserve">, </w:t>
      </w:r>
      <w:r>
        <w:rPr>
          <w:rStyle w:val="AttributeTok"/>
        </w:rPr>
        <w:t xml:space="preserve">main =</w:t>
      </w:r>
      <w:r>
        <w:rPr>
          <w:rStyle w:val="NormalTok"/>
        </w:rPr>
        <w:t xml:space="preserve"> </w:t>
      </w:r>
      <w:r>
        <w:rPr>
          <w:rStyle w:val="StringTok"/>
        </w:rPr>
        <w:t xml:space="preserve">"Observed vs predicted stem bark"</w:t>
      </w:r>
      <w:r>
        <w:rPr>
          <w:rStyle w:val="NormalTok"/>
        </w:rPr>
        <w:t xml:space="preserve">)</w:t>
      </w:r>
      <w:r>
        <w:br/>
      </w:r>
      <w:r>
        <w:rPr>
          <w:rStyle w:val="FunctionTok"/>
        </w:rPr>
        <w:t xml:space="preserve">abline</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1</w:t>
      </w:r>
      <w:r>
        <w:rPr>
          <w:rStyle w:val="NormalTok"/>
        </w:rPr>
        <w:t xml:space="preserve">)</w:t>
      </w:r>
      <w:r>
        <w:br/>
      </w:r>
      <w:r>
        <w:rPr>
          <w:rStyle w:val="ControlFlowTok"/>
        </w:rPr>
        <w:t xml:space="preserve">for</w:t>
      </w:r>
      <w:r>
        <w:rPr>
          <w:rStyle w:val="NormalTok"/>
        </w:rPr>
        <w:t xml:space="preserve"> (s </w:t>
      </w:r>
      <w:r>
        <w:rPr>
          <w:rStyle w:val="ControlFlowTok"/>
        </w:rPr>
        <w:t xml:space="preserve">in</w:t>
      </w:r>
      <w:r>
        <w:rPr>
          <w:rStyle w:val="NormalTok"/>
        </w:rPr>
        <w:t xml:space="preserve"> </w:t>
      </w:r>
      <w:r>
        <w:rPr>
          <w:rStyle w:val="FunctionTok"/>
        </w:rPr>
        <w:t xml:space="preserve">names</w:t>
      </w:r>
      <w:r>
        <w:rPr>
          <w:rStyle w:val="NormalTok"/>
        </w:rPr>
        <w:t xml:space="preserve">(col)) {</w:t>
      </w:r>
      <w:r>
        <w:br/>
      </w:r>
      <w:r>
        <w:rPr>
          <w:rStyle w:val="NormalTok"/>
        </w:rPr>
        <w:t xml:space="preserve">  r </w:t>
      </w:r>
      <w:r>
        <w:rPr>
          <w:rStyle w:val="OtherTok"/>
        </w:rPr>
        <w:t xml:space="preserve">&lt;-</w:t>
      </w:r>
      <w:r>
        <w:rPr>
          <w:rStyle w:val="NormalTok"/>
        </w:rPr>
        <w:t xml:space="preserve"> </w:t>
      </w:r>
      <w:r>
        <w:rPr>
          <w:rStyle w:val="ControlFlowTok"/>
        </w:rPr>
        <w:t xml:space="preserve">if</w:t>
      </w:r>
      <w:r>
        <w:rPr>
          <w:rStyle w:val="NormalTok"/>
        </w:rPr>
        <w:t xml:space="preserve"> (s </w:t>
      </w:r>
      <w:r>
        <w:rPr>
          <w:rStyle w:val="SpecialCharTok"/>
        </w:rPr>
        <w:t xml:space="preserve">==</w:t>
      </w:r>
      <w:r>
        <w:rPr>
          <w:rStyle w:val="NormalTok"/>
        </w:rPr>
        <w:t xml:space="preserve"> </w:t>
      </w:r>
      <w:r>
        <w:rPr>
          <w:rStyle w:val="StringTok"/>
        </w:rPr>
        <w:t xml:space="preserve">"tamarack"</w:t>
      </w:r>
      <w:r>
        <w:rPr>
          <w:rStyle w:val="NormalTok"/>
        </w:rPr>
        <w:t xml:space="preserve">) TAM </w:t>
      </w:r>
      <w:r>
        <w:rPr>
          <w:rStyle w:val="ControlFlowTok"/>
        </w:rPr>
        <w:t xml:space="preserve">else</w:t>
      </w:r>
      <w:r>
        <w:rPr>
          <w:rStyle w:val="NormalTok"/>
        </w:rPr>
        <w:t xml:space="preserve"> WL</w:t>
      </w:r>
      <w:r>
        <w:br/>
      </w:r>
      <w:r>
        <w:rPr>
          <w:rStyle w:val="NormalTok"/>
        </w:rPr>
        <w:t xml:space="preserve">  </w:t>
      </w:r>
      <w:r>
        <w:rPr>
          <w:rStyle w:val="FunctionTok"/>
        </w:rPr>
        <w:t xml:space="preserve">points</w:t>
      </w:r>
      <w:r>
        <w:rPr>
          <w:rStyle w:val="NormalTok"/>
        </w:rPr>
        <w:t xml:space="preserve">(r</w:t>
      </w:r>
      <w:r>
        <w:rPr>
          <w:rStyle w:val="SpecialCharTok"/>
        </w:rPr>
        <w:t xml:space="preserve">$</w:t>
      </w:r>
      <w:r>
        <w:rPr>
          <w:rStyle w:val="NormalTok"/>
        </w:rPr>
        <w:t xml:space="preserve">bark, NATB[</w:t>
      </w:r>
      <w:r>
        <w:rPr>
          <w:rStyle w:val="DecValTok"/>
        </w:rPr>
        <w:t xml:space="preserve">1</w:t>
      </w:r>
      <w:r>
        <w:rPr>
          <w:rStyle w:val="NormalTok"/>
        </w:rPr>
        <w:t xml:space="preserve">] </w:t>
      </w:r>
      <w:r>
        <w:rPr>
          <w:rStyle w:val="SpecialCharTok"/>
        </w:rPr>
        <w:t xml:space="preserve">*</w:t>
      </w:r>
      <w:r>
        <w:rPr>
          <w:rStyle w:val="NormalTok"/>
        </w:rPr>
        <w:t xml:space="preserve"> r</w:t>
      </w:r>
      <w:r>
        <w:rPr>
          <w:rStyle w:val="SpecialCharTok"/>
        </w:rPr>
        <w:t xml:space="preserve">$</w:t>
      </w:r>
      <w:r>
        <w:rPr>
          <w:rStyle w:val="NormalTok"/>
        </w:rPr>
        <w:t xml:space="preserve">dbh</w:t>
      </w:r>
      <w:r>
        <w:rPr>
          <w:rStyle w:val="SpecialCharTok"/>
        </w:rPr>
        <w:t xml:space="preserve">^</w:t>
      </w:r>
      <w:r>
        <w:rPr>
          <w:rStyle w:val="NormalTok"/>
        </w:rPr>
        <w:t xml:space="preserve">NATB[</w:t>
      </w:r>
      <w:r>
        <w:rPr>
          <w:rStyle w:val="DecValTok"/>
        </w:rPr>
        <w:t xml:space="preserve">2</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DecValTok"/>
        </w:rPr>
        <w:t xml:space="preserve">7</w:t>
      </w:r>
      <w:r>
        <w:rPr>
          <w:rStyle w:val="NormalTok"/>
        </w:rPr>
        <w:t xml:space="preserve">, </w:t>
      </w:r>
      <w:r>
        <w:rPr>
          <w:rStyle w:val="AttributeTok"/>
        </w:rPr>
        <w:t xml:space="preserve">col =</w:t>
      </w:r>
      <w:r>
        <w:rPr>
          <w:rStyle w:val="NormalTok"/>
        </w:rPr>
        <w:t xml:space="preserve"> </w:t>
      </w:r>
      <w:r>
        <w:rPr>
          <w:rStyle w:val="FunctionTok"/>
        </w:rPr>
        <w:t xml:space="preserve">adjustcolor</w:t>
      </w:r>
      <w:r>
        <w:rPr>
          <w:rStyle w:val="NormalTok"/>
        </w:rPr>
        <w:t xml:space="preserve">(col[s], .</w:t>
      </w:r>
      <w:r>
        <w:rPr>
          <w:rStyle w:val="DecValTok"/>
        </w:rPr>
        <w:t xml:space="preserve">5</w:t>
      </w:r>
      <w:r>
        <w:rPr>
          <w:rStyle w:val="NormalTok"/>
        </w:rPr>
        <w:t xml:space="preserve">))</w:t>
      </w:r>
      <w:r>
        <w:br/>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FunctionTok"/>
        </w:rPr>
        <w:t xml:space="preserve">names</w:t>
      </w:r>
      <w:r>
        <w:rPr>
          <w:rStyle w:val="NormalTok"/>
        </w:rPr>
        <w:t xml:space="preserve">(col), </w:t>
      </w:r>
      <w:r>
        <w:rPr>
          <w:rStyle w:val="AttributeTok"/>
        </w:rPr>
        <w:t xml:space="preserve">col =</w:t>
      </w:r>
      <w:r>
        <w:rPr>
          <w:rStyle w:val="NormalTok"/>
        </w:rPr>
        <w:t xml:space="preserve"> col,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cex =</w:t>
      </w:r>
      <w:r>
        <w:rPr>
          <w:rStyle w:val="NormalTok"/>
        </w:rPr>
        <w:t xml:space="preserve"> .</w:t>
      </w:r>
      <w:r>
        <w:rPr>
          <w:rStyle w:val="DecValTok"/>
        </w:rPr>
        <w:t xml:space="preserve">9</w:t>
      </w:r>
      <w:r>
        <w:rPr>
          <w:rStyle w:val="NormalTok"/>
        </w:rPr>
        <w:t xml:space="preserve">)</w:t>
      </w:r>
      <w:r>
        <w:br/>
      </w:r>
      <w:r>
        <w:rPr>
          <w:rStyle w:val="FunctionTok"/>
        </w:rPr>
        <w:t xml:space="preserve">dev.off</w:t>
      </w:r>
      <w:r>
        <w:rPr>
          <w:rStyle w:val="NormalTok"/>
        </w:rPr>
        <w:t xml:space="preserve">()</w:t>
      </w:r>
      <w:r>
        <w:br/>
      </w:r>
      <w:r>
        <w:br/>
      </w:r>
      <w:r>
        <w:rPr>
          <w:rStyle w:val="FunctionTok"/>
        </w:rPr>
        <w:t xml:space="preserve">png</w:t>
      </w:r>
      <w:r>
        <w:rPr>
          <w:rStyle w:val="NormalTok"/>
        </w:rPr>
        <w:t xml:space="preserve">(</w:t>
      </w:r>
      <w:r>
        <w:rPr>
          <w:rStyle w:val="FunctionTok"/>
        </w:rPr>
        <w:t xml:space="preserve">file.path</w:t>
      </w:r>
      <w:r>
        <w:rPr>
          <w:rStyle w:val="NormalTok"/>
        </w:rPr>
        <w:t xml:space="preserve">(FIG, </w:t>
      </w:r>
      <w:r>
        <w:rPr>
          <w:rStyle w:val="StringTok"/>
        </w:rPr>
        <w:t xml:space="preserve">"F3_relbias_by_class.png"</w:t>
      </w:r>
      <w:r>
        <w:rPr>
          <w:rStyle w:val="NormalTok"/>
        </w:rPr>
        <w:t xml:space="preserve">), </w:t>
      </w:r>
      <w:r>
        <w:rPr>
          <w:rStyle w:val="AttributeTok"/>
        </w:rPr>
        <w:t xml:space="preserve">width =</w:t>
      </w:r>
      <w:r>
        <w:rPr>
          <w:rStyle w:val="NormalTok"/>
        </w:rPr>
        <w:t xml:space="preserve"> </w:t>
      </w:r>
      <w:r>
        <w:rPr>
          <w:rStyle w:val="FloatTok"/>
        </w:rPr>
        <w:t xml:space="preserve">6.2</w:t>
      </w:r>
      <w:r>
        <w:rPr>
          <w:rStyle w:val="NormalTok"/>
        </w:rPr>
        <w:t xml:space="preserve">, </w:t>
      </w:r>
      <w:r>
        <w:rPr>
          <w:rStyle w:val="AttributeTok"/>
        </w:rPr>
        <w:t xml:space="preserve">height =</w:t>
      </w:r>
      <w:r>
        <w:rPr>
          <w:rStyle w:val="NormalTok"/>
        </w:rPr>
        <w:t xml:space="preserve"> </w:t>
      </w:r>
      <w:r>
        <w:rPr>
          <w:rStyle w:val="FloatTok"/>
        </w:rPr>
        <w:t xml:space="preserve">4.2</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150</w:t>
      </w:r>
      <w:r>
        <w:rPr>
          <w:rStyle w:val="NormalTok"/>
        </w:rPr>
        <w:t xml:space="preserve">)</w:t>
      </w:r>
      <w:r>
        <w:br/>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FloatTok"/>
        </w:rPr>
        <w:t xml:space="preserve">4.2</w:t>
      </w:r>
      <w:r>
        <w:rPr>
          <w:rStyle w:val="NormalTok"/>
        </w:rPr>
        <w:t xml:space="preserve">, </w:t>
      </w:r>
      <w:r>
        <w:rPr>
          <w:rStyle w:val="FloatTok"/>
        </w:rPr>
        <w:t xml:space="preserve">4.2</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clab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"&lt;20"</w:t>
      </w:r>
      <w:r>
        <w:rPr>
          <w:rStyle w:val="NormalTok"/>
        </w:rPr>
        <w:t xml:space="preserve">, </w:t>
      </w:r>
      <w:r>
        <w:rPr>
          <w:rStyle w:val="StringTok"/>
        </w:rPr>
        <w:t xml:space="preserve">"20-40"</w:t>
      </w:r>
      <w:r>
        <w:rPr>
          <w:rStyle w:val="NormalTok"/>
        </w:rPr>
        <w:t xml:space="preserve">, </w:t>
      </w:r>
      <w:r>
        <w:rPr>
          <w:rStyle w:val="StringTok"/>
        </w:rPr>
        <w:t xml:space="preserve">"&gt;40"</w:t>
      </w:r>
      <w:r>
        <w:rPr>
          <w:rStyle w:val="NormalTok"/>
        </w:rPr>
        <w:t xml:space="preserve">)</w:t>
      </w:r>
      <w:r>
        <w:br/>
      </w:r>
      <w:r>
        <w:rPr>
          <w:rStyle w:val="NormalTok"/>
        </w:rPr>
        <w:t xml:space="preserve">M </w:t>
      </w:r>
      <w:r>
        <w:rPr>
          <w:rStyle w:val="OtherTok"/>
        </w:rPr>
        <w:t xml:space="preserve">&lt;-</w:t>
      </w:r>
      <w:r>
        <w:rPr>
          <w:rStyle w:val="NormalTok"/>
        </w:rPr>
        <w:t xml:space="preserve"> </w:t>
      </w:r>
      <w:r>
        <w:rPr>
          <w:rStyle w:val="FunctionTok"/>
        </w:rPr>
        <w:t xml:space="preserve">sapply</w:t>
      </w:r>
      <w:r>
        <w:rPr>
          <w:rStyle w:val="NormalTok"/>
        </w:rPr>
        <w:t xml:space="preserve">(</w:t>
      </w:r>
      <w:r>
        <w:rPr>
          <w:rStyle w:val="FunctionTok"/>
        </w:rPr>
        <w:t xml:space="preserve">list</w:t>
      </w:r>
      <w:r>
        <w:rPr>
          <w:rStyle w:val="NormalTok"/>
        </w:rPr>
        <w:t xml:space="preserve">(TAM, WL), </w:t>
      </w:r>
      <w:r>
        <w:rPr>
          <w:rStyle w:val="ControlFlowTok"/>
        </w:rPr>
        <w:t xml:space="preserve">function</w:t>
      </w:r>
      <w:r>
        <w:rPr>
          <w:rStyle w:val="NormalTok"/>
        </w:rPr>
        <w:t xml:space="preserve">(r) </w:t>
      </w:r>
      <w:r>
        <w:rPr>
          <w:rStyle w:val="FunctionTok"/>
        </w:rPr>
        <w:t xml:space="preserve">vapply</w:t>
      </w:r>
      <w:r>
        <w:rPr>
          <w:rStyle w:val="NormalTok"/>
        </w:rPr>
        <w:t xml:space="preserve">(clab, </w:t>
      </w:r>
      <w:r>
        <w:rPr>
          <w:rStyle w:val="ControlFlowTok"/>
        </w:rPr>
        <w:t xml:space="preserve">function</w:t>
      </w:r>
      <w:r>
        <w:rPr>
          <w:rStyle w:val="NormalTok"/>
        </w:rPr>
        <w:t xml:space="preserve">(cl) {</w:t>
      </w:r>
      <w:r>
        <w:br/>
      </w:r>
      <w:r>
        <w:rPr>
          <w:rStyle w:val="NormalTok"/>
        </w:rPr>
        <w:t xml:space="preserve">  sub </w:t>
      </w:r>
      <w:r>
        <w:rPr>
          <w:rStyle w:val="OtherTok"/>
        </w:rPr>
        <w:t xml:space="preserve">&lt;-</w:t>
      </w:r>
      <w:r>
        <w:rPr>
          <w:rStyle w:val="NormalTok"/>
        </w:rPr>
        <w:t xml:space="preserve"> </w:t>
      </w:r>
      <w:r>
        <w:rPr>
          <w:rStyle w:val="FunctionTok"/>
        </w:rPr>
        <w:t xml:space="preserve">classes</w:t>
      </w:r>
      <w:r>
        <w:rPr>
          <w:rStyle w:val="NormalTok"/>
        </w:rPr>
        <w:t xml:space="preserve">(r)[[cl]]</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nrow</w:t>
      </w:r>
      <w:r>
        <w:rPr>
          <w:rStyle w:val="NormalTok"/>
        </w:rPr>
        <w:t xml:space="preserve">(sub)) </w:t>
      </w:r>
      <w:r>
        <w:rPr>
          <w:rStyle w:val="FunctionTok"/>
        </w:rPr>
        <w:t xml:space="preserve">return</w:t>
      </w:r>
      <w:r>
        <w:rPr>
          <w:rStyle w:val="NormalTok"/>
        </w:rPr>
        <w:t xml:space="preserve">(</w:t>
      </w:r>
      <w:r>
        <w:rPr>
          <w:rStyle w:val="ConstantTok"/>
        </w:rPr>
        <w:t xml:space="preserve">NA_real_</w:t>
      </w:r>
      <w:r>
        <w:rPr>
          <w:rStyle w:val="NormalTok"/>
        </w:rPr>
        <w:t xml:space="preserve">)</w:t>
      </w:r>
      <w:r>
        <w:br/>
      </w:r>
      <w:r>
        <w:rPr>
          <w:rStyle w:val="NormalTok"/>
        </w:rPr>
        <w:t xml:space="preserve">  </w:t>
      </w:r>
      <w:r>
        <w:rPr>
          <w:rStyle w:val="FunctionTok"/>
        </w:rPr>
        <w:t xml:space="preserve">metrics</w:t>
      </w:r>
      <w:r>
        <w:rPr>
          <w:rStyle w:val="NormalTok"/>
        </w:rPr>
        <w:t xml:space="preserve">(sub</w:t>
      </w:r>
      <w:r>
        <w:rPr>
          <w:rStyle w:val="SpecialCharTok"/>
        </w:rPr>
        <w:t xml:space="preserve">$</w:t>
      </w:r>
      <w:r>
        <w:rPr>
          <w:rStyle w:val="NormalTok"/>
        </w:rPr>
        <w:t xml:space="preserve">bark, NATB[</w:t>
      </w:r>
      <w:r>
        <w:rPr>
          <w:rStyle w:val="DecValTok"/>
        </w:rPr>
        <w:t xml:space="preserve">1</w:t>
      </w:r>
      <w:r>
        <w:rPr>
          <w:rStyle w:val="NormalTok"/>
        </w:rPr>
        <w:t xml:space="preserve">] </w:t>
      </w:r>
      <w:r>
        <w:rPr>
          <w:rStyle w:val="SpecialCharTok"/>
        </w:rPr>
        <w:t xml:space="preserve">*</w:t>
      </w:r>
      <w:r>
        <w:rPr>
          <w:rStyle w:val="NormalTok"/>
        </w:rPr>
        <w:t xml:space="preserve"> sub</w:t>
      </w:r>
      <w:r>
        <w:rPr>
          <w:rStyle w:val="SpecialCharTok"/>
        </w:rPr>
        <w:t xml:space="preserve">$</w:t>
      </w:r>
      <w:r>
        <w:rPr>
          <w:rStyle w:val="NormalTok"/>
        </w:rPr>
        <w:t xml:space="preserve">dbh</w:t>
      </w:r>
      <w:r>
        <w:rPr>
          <w:rStyle w:val="SpecialCharTok"/>
        </w:rPr>
        <w:t xml:space="preserve">^</w:t>
      </w:r>
      <w:r>
        <w:rPr>
          <w:rStyle w:val="NormalTok"/>
        </w:rPr>
        <w:t xml:space="preserve">NATB[</w:t>
      </w:r>
      <w:r>
        <w:rPr>
          <w:rStyle w:val="DecValTok"/>
        </w:rPr>
        <w:t xml:space="preserve">2</w:t>
      </w:r>
      <w:r>
        <w:rPr>
          <w:rStyle w:val="NormalTok"/>
        </w:rPr>
        <w:t xml:space="preserve">])</w:t>
      </w:r>
      <w:r>
        <w:rPr>
          <w:rStyle w:val="SpecialCharTok"/>
        </w:rPr>
        <w:t xml:space="preserve">$</w:t>
      </w:r>
      <w:r>
        <w:rPr>
          <w:rStyle w:val="NormalTok"/>
        </w:rPr>
        <w:t xml:space="preserve">rel_bias</w:t>
      </w:r>
      <w:r>
        <w:br/>
      </w:r>
      <w:r>
        <w:rPr>
          <w:rStyle w:val="NormalTok"/>
        </w:rPr>
        <w:t xml:space="preserve">}, </w:t>
      </w:r>
      <w:r>
        <w:rPr>
          <w:rStyle w:val="DecValTok"/>
        </w:rPr>
        <w:t xml:space="preserve">0</w:t>
      </w:r>
      <w:r>
        <w:rPr>
          <w:rStyle w:val="NormalTok"/>
        </w:rPr>
        <w:t xml:space="preserve">))</w:t>
      </w:r>
      <w:r>
        <w:br/>
      </w:r>
      <w:r>
        <w:rPr>
          <w:rStyle w:val="FunctionTok"/>
        </w:rPr>
        <w:t xml:space="preserve">barplot</w:t>
      </w:r>
      <w:r>
        <w:rPr>
          <w:rStyle w:val="NormalTok"/>
        </w:rPr>
        <w:t xml:space="preserve">(</w:t>
      </w:r>
      <w:r>
        <w:rPr>
          <w:rStyle w:val="FunctionTok"/>
        </w:rPr>
        <w:t xml:space="preserve">t</w:t>
      </w:r>
      <w:r>
        <w:rPr>
          <w:rStyle w:val="NormalTok"/>
        </w:rPr>
        <w:t xml:space="preserve">(M), </w:t>
      </w:r>
      <w:r>
        <w:rPr>
          <w:rStyle w:val="AttributeTok"/>
        </w:rPr>
        <w:t xml:space="preserve">beside =</w:t>
      </w:r>
      <w:r>
        <w:rPr>
          <w:rStyle w:val="NormalTok"/>
        </w:rPr>
        <w:t xml:space="preserve"> </w:t>
      </w:r>
      <w:r>
        <w:rPr>
          <w:rStyle w:val="ConstantTok"/>
        </w:rPr>
        <w:t xml:space="preserve">TRUE</w:t>
      </w:r>
      <w:r>
        <w:rPr>
          <w:rStyle w:val="NormalTok"/>
        </w:rPr>
        <w:t xml:space="preserve">, </w:t>
      </w:r>
      <w:r>
        <w:rPr>
          <w:rStyle w:val="AttributeTok"/>
        </w:rPr>
        <w:t xml:space="preserve">col =</w:t>
      </w:r>
      <w:r>
        <w:rPr>
          <w:rStyle w:val="NormalTok"/>
        </w:rPr>
        <w:t xml:space="preserve"> col, </w:t>
      </w:r>
      <w:r>
        <w:rPr>
          <w:rStyle w:val="AttributeTok"/>
        </w:rPr>
        <w:t xml:space="preserve">names.arg =</w:t>
      </w:r>
      <w:r>
        <w:rPr>
          <w:rStyle w:val="NormalTok"/>
        </w:rPr>
        <w:t xml:space="preserve"> </w:t>
      </w:r>
      <w:r>
        <w:rPr>
          <w:rStyle w:val="FunctionTok"/>
        </w:rPr>
        <w:t xml:space="preserve">paste</w:t>
      </w:r>
      <w:r>
        <w:rPr>
          <w:rStyle w:val="NormalTok"/>
        </w:rPr>
        <w:t xml:space="preserve">(clab, </w:t>
      </w:r>
      <w:r>
        <w:rPr>
          <w:rStyle w:val="StringTok"/>
        </w:rPr>
        <w:t xml:space="preserve">"cm"</w:t>
      </w:r>
      <w:r>
        <w:rPr>
          <w:rStyle w:val="NormalTok"/>
        </w:rPr>
        <w:t xml:space="preserve">), </w:t>
      </w:r>
      <w:r>
        <w:rPr>
          <w:rStyle w:val="AttributeTok"/>
        </w:rPr>
        <w:t xml:space="preserve">cex.main =</w:t>
      </w:r>
      <w:r>
        <w:rPr>
          <w:rStyle w:val="NormalTok"/>
        </w:rPr>
        <w:t xml:space="preserve"> .</w:t>
      </w:r>
      <w:r>
        <w:rPr>
          <w:rStyle w:val="DecValTok"/>
        </w:rPr>
        <w:t xml:space="preserve">95</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"Relative bias (%)"</w:t>
      </w:r>
      <w:r>
        <w:rPr>
          <w:rStyle w:val="NormalTok"/>
        </w:rPr>
        <w:t xml:space="preserve">, </w:t>
      </w:r>
      <w:r>
        <w:rPr>
          <w:rStyle w:val="AttributeTok"/>
        </w:rPr>
        <w:t xml:space="preserve">main =</w:t>
      </w:r>
      <w:r>
        <w:rPr>
          <w:rStyle w:val="NormalTok"/>
        </w:rPr>
        <w:t xml:space="preserve"> </w:t>
      </w:r>
      <w:r>
        <w:rPr>
          <w:rStyle w:val="StringTok"/>
        </w:rPr>
        <w:t xml:space="preserve">"National Conifers stem-bark bias by diameter class"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0</w:t>
      </w:r>
      <w:r>
        <w:rPr>
          <w:rStyle w:val="NormalTok"/>
        </w:rPr>
        <w:t xml:space="preserve">); </w:t>
      </w:r>
      <w:r>
        <w:rPr>
          <w:rStyle w:val="FunctionTok"/>
        </w:rPr>
        <w:t xml:space="preserve">legend</w:t>
      </w:r>
      <w:r>
        <w:rPr>
          <w:rStyle w:val="NormalTok"/>
        </w:rPr>
        <w:t xml:space="preserve">(</w:t>
      </w:r>
      <w:r>
        <w:rPr>
          <w:rStyle w:val="StringTok"/>
        </w:rPr>
        <w:t xml:space="preserve">"bottomleft"</w:t>
      </w:r>
      <w:r>
        <w:rPr>
          <w:rStyle w:val="NormalTok"/>
        </w:rPr>
        <w:t xml:space="preserve">, </w:t>
      </w:r>
      <w:r>
        <w:rPr>
          <w:rStyle w:val="FunctionTok"/>
        </w:rPr>
        <w:t xml:space="preserve">names</w:t>
      </w:r>
      <w:r>
        <w:rPr>
          <w:rStyle w:val="NormalTok"/>
        </w:rPr>
        <w:t xml:space="preserve">(col), </w:t>
      </w:r>
      <w:r>
        <w:rPr>
          <w:rStyle w:val="AttributeTok"/>
        </w:rPr>
        <w:t xml:space="preserve">fill =</w:t>
      </w:r>
      <w:r>
        <w:rPr>
          <w:rStyle w:val="NormalTok"/>
        </w:rPr>
        <w:t xml:space="preserve"> col,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cex =</w:t>
      </w:r>
      <w:r>
        <w:rPr>
          <w:rStyle w:val="NormalTok"/>
        </w:rPr>
        <w:t xml:space="preserve"> .</w:t>
      </w:r>
      <w:r>
        <w:rPr>
          <w:rStyle w:val="DecValTok"/>
        </w:rPr>
        <w:t xml:space="preserve">9</w:t>
      </w:r>
      <w:r>
        <w:rPr>
          <w:rStyle w:val="NormalTok"/>
        </w:rPr>
        <w:t xml:space="preserve">)</w:t>
      </w:r>
      <w:r>
        <w:br/>
      </w:r>
      <w:r>
        <w:rPr>
          <w:rStyle w:val="FunctionTok"/>
        </w:rPr>
        <w:t xml:space="preserve">dev.off</w:t>
      </w:r>
      <w:r>
        <w:rPr>
          <w:rStyle w:val="NormalTok"/>
        </w:rPr>
        <w:t xml:space="preserve">()</w:t>
      </w:r>
      <w:r>
        <w:br/>
      </w:r>
      <w:r>
        <w:br/>
      </w:r>
      <w:r>
        <w:rPr>
          <w:rStyle w:val="FunctionTok"/>
        </w:rPr>
        <w:t xml:space="preserve">png</w:t>
      </w:r>
      <w:r>
        <w:rPr>
          <w:rStyle w:val="NormalTok"/>
        </w:rPr>
        <w:t xml:space="preserve">(</w:t>
      </w:r>
      <w:r>
        <w:rPr>
          <w:rStyle w:val="FunctionTok"/>
        </w:rPr>
        <w:t xml:space="preserve">file.path</w:t>
      </w:r>
      <w:r>
        <w:rPr>
          <w:rStyle w:val="NormalTok"/>
        </w:rPr>
        <w:t xml:space="preserve">(FIG, </w:t>
      </w:r>
      <w:r>
        <w:rPr>
          <w:rStyle w:val="StringTok"/>
        </w:rPr>
        <w:t xml:space="preserve">"F4_residuals.png"</w:t>
      </w:r>
      <w:r>
        <w:rPr>
          <w:rStyle w:val="NormalTok"/>
        </w:rPr>
        <w:t xml:space="preserve">), </w:t>
      </w:r>
      <w:r>
        <w:rPr>
          <w:rStyle w:val="AttributeTok"/>
        </w:rPr>
        <w:t xml:space="preserve">width =</w:t>
      </w:r>
      <w:r>
        <w:rPr>
          <w:rStyle w:val="NormalTok"/>
        </w:rPr>
        <w:t xml:space="preserve"> </w:t>
      </w:r>
      <w:r>
        <w:rPr>
          <w:rStyle w:val="DecValTok"/>
        </w:rPr>
        <w:t xml:space="preserve">11</w:t>
      </w:r>
      <w:r>
        <w:rPr>
          <w:rStyle w:val="NormalTok"/>
        </w:rPr>
        <w:t xml:space="preserve">, </w:t>
      </w:r>
      <w:r>
        <w:rPr>
          <w:rStyle w:val="AttributeTok"/>
        </w:rPr>
        <w:t xml:space="preserve">height =</w:t>
      </w:r>
      <w:r>
        <w:rPr>
          <w:rStyle w:val="NormalTok"/>
        </w:rPr>
        <w:t xml:space="preserve"> </w:t>
      </w:r>
      <w:r>
        <w:rPr>
          <w:rStyle w:val="FloatTok"/>
        </w:rPr>
        <w:t xml:space="preserve">4.2</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150</w:t>
      </w:r>
      <w:r>
        <w:rPr>
          <w:rStyle w:val="NormalTok"/>
        </w:rPr>
        <w:t xml:space="preserve">)</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FloatTok"/>
        </w:rPr>
        <w:t xml:space="preserve">4.2</w:t>
      </w:r>
      <w:r>
        <w:rPr>
          <w:rStyle w:val="NormalTok"/>
        </w:rPr>
        <w:t xml:space="preserve">, </w:t>
      </w:r>
      <w:r>
        <w:rPr>
          <w:rStyle w:val="FloatTok"/>
        </w:rPr>
        <w:t xml:space="preserve">4.2</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AttributeTok"/>
        </w:rPr>
        <w:t xml:space="preserve">oma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ControlFlowTok"/>
        </w:rPr>
        <w:t xml:space="preserve">for</w:t>
      </w:r>
      <w:r>
        <w:rPr>
          <w:rStyle w:val="NormalTok"/>
        </w:rPr>
        <w:t xml:space="preserve"> (s </w:t>
      </w:r>
      <w:r>
        <w:rPr>
          <w:rStyle w:val="ControlFlowTok"/>
        </w:rPr>
        <w:t xml:space="preserve">in</w:t>
      </w:r>
      <w:r>
        <w:rPr>
          <w:rStyle w:val="NormalTok"/>
        </w:rPr>
        <w:t xml:space="preserve"> </w:t>
      </w:r>
      <w:r>
        <w:rPr>
          <w:rStyle w:val="FunctionTok"/>
        </w:rPr>
        <w:t xml:space="preserve">names</w:t>
      </w:r>
      <w:r>
        <w:rPr>
          <w:rStyle w:val="NormalTok"/>
        </w:rPr>
        <w:t xml:space="preserve">(col)) {</w:t>
      </w:r>
      <w:r>
        <w:br/>
      </w:r>
      <w:r>
        <w:rPr>
          <w:rStyle w:val="NormalTok"/>
        </w:rPr>
        <w:t xml:space="preserve">  r </w:t>
      </w:r>
      <w:r>
        <w:rPr>
          <w:rStyle w:val="OtherTok"/>
        </w:rPr>
        <w:t xml:space="preserve">&lt;-</w:t>
      </w:r>
      <w:r>
        <w:rPr>
          <w:rStyle w:val="NormalTok"/>
        </w:rPr>
        <w:t xml:space="preserve"> </w:t>
      </w:r>
      <w:r>
        <w:rPr>
          <w:rStyle w:val="ControlFlowTok"/>
        </w:rPr>
        <w:t xml:space="preserve">if</w:t>
      </w:r>
      <w:r>
        <w:rPr>
          <w:rStyle w:val="NormalTok"/>
        </w:rPr>
        <w:t xml:space="preserve"> (s </w:t>
      </w:r>
      <w:r>
        <w:rPr>
          <w:rStyle w:val="SpecialCharTok"/>
        </w:rPr>
        <w:t xml:space="preserve">==</w:t>
      </w:r>
      <w:r>
        <w:rPr>
          <w:rStyle w:val="NormalTok"/>
        </w:rPr>
        <w:t xml:space="preserve"> </w:t>
      </w:r>
      <w:r>
        <w:rPr>
          <w:rStyle w:val="StringTok"/>
        </w:rPr>
        <w:t xml:space="preserve">"tamarack"</w:t>
      </w:r>
      <w:r>
        <w:rPr>
          <w:rStyle w:val="NormalTok"/>
        </w:rPr>
        <w:t xml:space="preserve">) TAM </w:t>
      </w:r>
      <w:r>
        <w:rPr>
          <w:rStyle w:val="ControlFlowTok"/>
        </w:rPr>
        <w:t xml:space="preserve">else</w:t>
      </w:r>
      <w:r>
        <w:rPr>
          <w:rStyle w:val="NormalTok"/>
        </w:rPr>
        <w:t xml:space="preserve"> WL</w:t>
      </w:r>
      <w:r>
        <w:br/>
      </w:r>
      <w:r>
        <w:rPr>
          <w:rStyle w:val="NormalTok"/>
        </w:rPr>
        <w:t xml:space="preserve">  f </w:t>
      </w:r>
      <w:r>
        <w:rPr>
          <w:rStyle w:val="OtherTok"/>
        </w:rPr>
        <w:t xml:space="preserve">&lt;-</w:t>
      </w:r>
      <w:r>
        <w:rPr>
          <w:rStyle w:val="NormalTok"/>
        </w:rPr>
        <w:t xml:space="preserve"> barkfit[[s]]</w:t>
      </w:r>
      <w:r>
        <w:br/>
      </w:r>
      <w:r>
        <w:rPr>
          <w:rStyle w:val="NormalTok"/>
        </w:rPr>
        <w:t xml:space="preserve">  fitted_ </w:t>
      </w:r>
      <w:r>
        <w:rPr>
          <w:rStyle w:val="OtherTok"/>
        </w:rPr>
        <w:t xml:space="preserve">&lt;-</w:t>
      </w:r>
      <w:r>
        <w:rPr>
          <w:rStyle w:val="NormalTok"/>
        </w:rPr>
        <w:t xml:space="preserve"> </w:t>
      </w:r>
      <w:r>
        <w:rPr>
          <w:rStyle w:val="FunctionTok"/>
        </w:rPr>
        <w:t xml:space="preserve">log</w:t>
      </w:r>
      <w:r>
        <w:rPr>
          <w:rStyle w:val="NormalTok"/>
        </w:rPr>
        <w:t xml:space="preserve">(f</w:t>
      </w:r>
      <w:r>
        <w:rPr>
          <w:rStyle w:val="SpecialCharTok"/>
        </w:rPr>
        <w:t xml:space="preserve">$</w:t>
      </w:r>
      <w:r>
        <w:rPr>
          <w:rStyle w:val="NormalTok"/>
        </w:rPr>
        <w:t xml:space="preserve">a </w:t>
      </w:r>
      <w:r>
        <w:rPr>
          <w:rStyle w:val="SpecialCharTok"/>
        </w:rPr>
        <w:t xml:space="preserve">/</w:t>
      </w:r>
      <w:r>
        <w:rPr>
          <w:rStyle w:val="NormalTok"/>
        </w:rPr>
        <w:t xml:space="preserve"> f</w:t>
      </w:r>
      <w:r>
        <w:rPr>
          <w:rStyle w:val="SpecialCharTok"/>
        </w:rPr>
        <w:t xml:space="preserve">$</w:t>
      </w:r>
      <w:r>
        <w:rPr>
          <w:rStyle w:val="NormalTok"/>
        </w:rPr>
        <w:t xml:space="preserve">cf) </w:t>
      </w:r>
      <w:r>
        <w:rPr>
          <w:rStyle w:val="SpecialCharTok"/>
        </w:rPr>
        <w:t xml:space="preserve">+</w:t>
      </w:r>
      <w:r>
        <w:rPr>
          <w:rStyle w:val="NormalTok"/>
        </w:rPr>
        <w:t xml:space="preserve"> f</w:t>
      </w:r>
      <w:r>
        <w:rPr>
          <w:rStyle w:val="SpecialCharTok"/>
        </w:rPr>
        <w:t xml:space="preserve">$</w:t>
      </w:r>
      <w:r>
        <w:rPr>
          <w:rStyle w:val="NormalTok"/>
        </w:rPr>
        <w:t xml:space="preserve">b </w:t>
      </w:r>
      <w:r>
        <w:rPr>
          <w:rStyle w:val="SpecialCharTok"/>
        </w:rPr>
        <w:t xml:space="preserve">*</w:t>
      </w:r>
      <w:r>
        <w:rPr>
          <w:rStyle w:val="NormalTok"/>
        </w:rPr>
        <w:t xml:space="preserve"> </w:t>
      </w:r>
      <w:r>
        <w:rPr>
          <w:rStyle w:val="FunctionTok"/>
        </w:rPr>
        <w:t xml:space="preserve">log</w:t>
      </w:r>
      <w:r>
        <w:rPr>
          <w:rStyle w:val="NormalTok"/>
        </w:rPr>
        <w:t xml:space="preserve">(r</w:t>
      </w:r>
      <w:r>
        <w:rPr>
          <w:rStyle w:val="SpecialCharTok"/>
        </w:rPr>
        <w:t xml:space="preserve">$</w:t>
      </w:r>
      <w:r>
        <w:rPr>
          <w:rStyle w:val="NormalTok"/>
        </w:rPr>
        <w:t xml:space="preserve">dbh)</w:t>
      </w:r>
      <w:r>
        <w:br/>
      </w:r>
      <w:r>
        <w:rPr>
          <w:rStyle w:val="NormalTok"/>
        </w:rPr>
        <w:t xml:space="preserve">  </w:t>
      </w:r>
      <w:r>
        <w:rPr>
          <w:rStyle w:val="FunctionTok"/>
        </w:rPr>
        <w:t xml:space="preserve">plot</w:t>
      </w:r>
      <w:r>
        <w:rPr>
          <w:rStyle w:val="NormalTok"/>
        </w:rPr>
        <w:t xml:space="preserve">(fitted_, </w:t>
      </w:r>
      <w:r>
        <w:rPr>
          <w:rStyle w:val="FunctionTok"/>
        </w:rPr>
        <w:t xml:space="preserve">log</w:t>
      </w:r>
      <w:r>
        <w:rPr>
          <w:rStyle w:val="NormalTok"/>
        </w:rPr>
        <w:t xml:space="preserve">(r</w:t>
      </w:r>
      <w:r>
        <w:rPr>
          <w:rStyle w:val="SpecialCharTok"/>
        </w:rPr>
        <w:t xml:space="preserve">$</w:t>
      </w:r>
      <w:r>
        <w:rPr>
          <w:rStyle w:val="NormalTok"/>
        </w:rPr>
        <w:t xml:space="preserve">bark) </w:t>
      </w:r>
      <w:r>
        <w:rPr>
          <w:rStyle w:val="SpecialCharTok"/>
        </w:rPr>
        <w:t xml:space="preserve">-</w:t>
      </w:r>
      <w:r>
        <w:rPr>
          <w:rStyle w:val="NormalTok"/>
        </w:rPr>
        <w:t xml:space="preserve"> fitted_,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DecValTok"/>
        </w:rPr>
        <w:t xml:space="preserve">7</w:t>
      </w:r>
      <w:r>
        <w:rPr>
          <w:rStyle w:val="NormalTok"/>
        </w:rPr>
        <w:t xml:space="preserve">, </w:t>
      </w:r>
      <w:r>
        <w:rPr>
          <w:rStyle w:val="AttributeTok"/>
        </w:rPr>
        <w:t xml:space="preserve">col =</w:t>
      </w:r>
      <w:r>
        <w:rPr>
          <w:rStyle w:val="NormalTok"/>
        </w:rPr>
        <w:t xml:space="preserve"> </w:t>
      </w:r>
      <w:r>
        <w:rPr>
          <w:rStyle w:val="FunctionTok"/>
        </w:rPr>
        <w:t xml:space="preserve">adjustcolor</w:t>
      </w:r>
      <w:r>
        <w:rPr>
          <w:rStyle w:val="NormalTok"/>
        </w:rPr>
        <w:t xml:space="preserve">(col[s], .</w:t>
      </w:r>
      <w:r>
        <w:rPr>
          <w:rStyle w:val="DecValTok"/>
        </w:rPr>
        <w:t xml:space="preserve">5</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"Fitted (log kg)"</w:t>
      </w:r>
      <w:r>
        <w:rPr>
          <w:rStyle w:val="NormalTok"/>
        </w:rPr>
        <w:t xml:space="preserve">, </w:t>
      </w:r>
      <w:r>
        <w:rPr>
          <w:rStyle w:val="AttributeTok"/>
        </w:rPr>
        <w:t xml:space="preserve">ylab =</w:t>
      </w:r>
      <w:r>
        <w:rPr>
          <w:rStyle w:val="NormalTok"/>
        </w:rPr>
        <w:t xml:space="preserve"> </w:t>
      </w:r>
      <w:r>
        <w:rPr>
          <w:rStyle w:val="StringTok"/>
        </w:rPr>
        <w:t xml:space="preserve">"Residual (log)"</w:t>
      </w:r>
      <w:r>
        <w:rPr>
          <w:rStyle w:val="NormalTok"/>
        </w:rPr>
        <w:t xml:space="preserve">, </w:t>
      </w:r>
      <w:r>
        <w:rPr>
          <w:rStyle w:val="AttributeTok"/>
        </w:rPr>
        <w:t xml:space="preserve">main =</w:t>
      </w:r>
      <w:r>
        <w:rPr>
          <w:rStyle w:val="NormalTok"/>
        </w:rPr>
        <w:t xml:space="preserve"> s)</w:t>
      </w:r>
      <w:r>
        <w:br/>
      </w:r>
      <w:r>
        <w:rPr>
          <w:rStyle w:val="NormalTok"/>
        </w:rPr>
        <w:t xml:space="preserve">  </w:t>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FunctionTok"/>
        </w:rPr>
        <w:t xml:space="preserve">mtext</w:t>
      </w:r>
      <w:r>
        <w:rPr>
          <w:rStyle w:val="NormalTok"/>
        </w:rPr>
        <w:t xml:space="preserve">(</w:t>
      </w:r>
      <w:r>
        <w:rPr>
          <w:rStyle w:val="StringTok"/>
        </w:rPr>
        <w:t xml:space="preserve">"Log-log residuals vs fitted (local stem-bark equation)"</w:t>
      </w:r>
      <w:r>
        <w:rPr>
          <w:rStyle w:val="NormalTok"/>
        </w:rPr>
        <w:t xml:space="preserve">, </w:t>
      </w:r>
      <w:r>
        <w:rPr>
          <w:rStyle w:val="AttributeTok"/>
        </w:rPr>
        <w:t xml:space="preserve">outer =</w:t>
      </w:r>
      <w:r>
        <w:rPr>
          <w:rStyle w:val="NormalTok"/>
        </w:rPr>
        <w:t xml:space="preserve"> </w:t>
      </w:r>
      <w:r>
        <w:rPr>
          <w:rStyle w:val="ConstantTok"/>
        </w:rPr>
        <w:t xml:space="preserve">TRUE</w:t>
      </w:r>
      <w:r>
        <w:rPr>
          <w:rStyle w:val="NormalTok"/>
        </w:rPr>
        <w:t xml:space="preserve">, </w:t>
      </w:r>
      <w:r>
        <w:rPr>
          <w:rStyle w:val="AttributeTok"/>
        </w:rPr>
        <w:t xml:space="preserve">cex =</w:t>
      </w:r>
      <w:r>
        <w:rPr>
          <w:rStyle w:val="NormalTok"/>
        </w:rPr>
        <w:t xml:space="preserve"> </w:t>
      </w:r>
      <w:r>
        <w:rPr>
          <w:rStyle w:val="FloatTok"/>
        </w:rPr>
        <w:t xml:space="preserve">1.05</w:t>
      </w:r>
      <w:r>
        <w:rPr>
          <w:rStyle w:val="NormalTok"/>
        </w:rPr>
        <w:t xml:space="preserve">)</w:t>
      </w:r>
      <w:r>
        <w:br/>
      </w:r>
      <w:r>
        <w:rPr>
          <w:rStyle w:val="FunctionTok"/>
        </w:rPr>
        <w:t xml:space="preserve">dev.off</w:t>
      </w:r>
      <w:r>
        <w:rPr>
          <w:rStyle w:val="NormalTok"/>
        </w:rPr>
        <w:t xml:space="preserve">()</w:t>
      </w:r>
    </w:p>
    <w:p>
      <w:pPr>
        <w:pStyle w:val="FirstParagraph"/>
      </w:pPr>
      <w:r>
        <w:t xml:space="preserve">The two destructive samples span very different sizes: tamarack to 44.5 cm DBH with height, western larch a small single-site sample to 19.8 cm without height (</w:t>
      </w:r>
      <w:hyperlink w:anchor="tbl-descr">
        <w:r>
          <w:rPr>
            <w:rStyle w:val="Hyperlink"/>
          </w:rPr>
          <w:t xml:space="preserve">Table 2</w:t>
        </w:r>
      </w:hyperlink>
      <w:r>
        <w:t xml:space="preserve">). Against these, the internal control behaved as required. Applying the tamarack coefficient to its own ENFOR calibration trees recovered observed bark almost exactly, a relative bias of minus 0.6 percent, confirming the units and coefficient application.</w:t>
      </w:r>
    </w:p>
    <w:p>
      <w:pPr>
        <w:pStyle w:val="SourceCode"/>
      </w:pPr>
      <w:r>
        <w:rPr>
          <w:rStyle w:val="NormalTok"/>
        </w:rPr>
        <w:t xml:space="preserve">d </w:t>
      </w:r>
      <w:r>
        <w:rPr>
          <w:rStyle w:val="OtherTok"/>
        </w:rPr>
        <w:t xml:space="preserve">&lt;-</w:t>
      </w:r>
      <w:r>
        <w:rPr>
          <w:rStyle w:val="NormalTok"/>
        </w:rPr>
        <w:t xml:space="preserve"> </w:t>
      </w:r>
      <w:r>
        <w:rPr>
          <w:rStyle w:val="FunctionTok"/>
        </w:rPr>
        <w:t xml:space="preserve">tbl</w:t>
      </w:r>
      <w:r>
        <w:rPr>
          <w:rStyle w:val="NormalTok"/>
        </w:rPr>
        <w:t xml:space="preserve">(</w:t>
      </w:r>
      <w:r>
        <w:rPr>
          <w:rStyle w:val="StringTok"/>
        </w:rPr>
        <w:t xml:space="preserve">"T1_descriptive_stats.csv"</w:t>
      </w:r>
      <w:r>
        <w:rPr>
          <w:rStyle w:val="NormalTok"/>
        </w:rPr>
        <w:t xml:space="preserve">)</w:t>
      </w:r>
      <w:r>
        <w:br/>
      </w:r>
      <w:r>
        <w:rPr>
          <w:rStyle w:val="NormalTok"/>
        </w:rPr>
        <w:t xml:space="preserve">d </w:t>
      </w:r>
      <w:r>
        <w:rPr>
          <w:rStyle w:val="OtherTok"/>
        </w:rPr>
        <w:t xml:space="preserve">&lt;-</w:t>
      </w:r>
      <w:r>
        <w:rPr>
          <w:rStyle w:val="NormalTok"/>
        </w:rPr>
        <w:t xml:space="preserve"> d[d</w:t>
      </w:r>
      <w:r>
        <w:rPr>
          <w:rStyle w:val="SpecialCharTok"/>
        </w:rPr>
        <w:t xml:space="preserve">$</w:t>
      </w:r>
      <w:r>
        <w:rPr>
          <w:rStyle w:val="NormalTok"/>
        </w:rPr>
        <w:t xml:space="preserve">variable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"DBH (cm)"</w:t>
      </w:r>
      <w:r>
        <w:rPr>
          <w:rStyle w:val="NormalTok"/>
        </w:rPr>
        <w:t xml:space="preserve">, </w:t>
      </w:r>
      <w:r>
        <w:rPr>
          <w:rStyle w:val="StringTok"/>
        </w:rPr>
        <w:t xml:space="preserve">"Stem bark (kg)"</w:t>
      </w:r>
      <w:r>
        <w:rPr>
          <w:rStyle w:val="NormalTok"/>
        </w:rPr>
        <w:t xml:space="preserve">), ]</w:t>
      </w:r>
      <w:r>
        <w:br/>
      </w:r>
      <w:r>
        <w:rPr>
          <w:rStyle w:val="NormalTok"/>
        </w:rPr>
        <w:t xml:space="preserve">d</w:t>
      </w:r>
      <w:r>
        <w:rPr>
          <w:rStyle w:val="SpecialCharTok"/>
        </w:rPr>
        <w:t xml:space="preserve">$</w:t>
      </w:r>
      <w:r>
        <w:rPr>
          <w:rStyle w:val="NormalTok"/>
        </w:rPr>
        <w:t xml:space="preserve">dataset </w:t>
      </w:r>
      <w:r>
        <w:rPr>
          <w:rStyle w:val="OtherTok"/>
        </w:rPr>
        <w:t xml:space="preserve">&lt;-</w:t>
      </w:r>
      <w:r>
        <w:rPr>
          <w:rStyle w:val="NormalTok"/>
        </w:rPr>
        <w:t xml:space="preserve"> </w:t>
      </w:r>
      <w:r>
        <w:rPr>
          <w:rStyle w:val="FunctionTok"/>
        </w:rPr>
        <w:t xml:space="preserve">sub</w:t>
      </w:r>
      <w:r>
        <w:rPr>
          <w:rStyle w:val="NormalTok"/>
        </w:rPr>
        <w:t xml:space="preserve">(</w:t>
      </w:r>
      <w:r>
        <w:rPr>
          <w:rStyle w:val="StringTok"/>
        </w:rPr>
        <w:t xml:space="preserve">"^tamarack"</w:t>
      </w:r>
      <w:r>
        <w:rPr>
          <w:rStyle w:val="NormalTok"/>
        </w:rPr>
        <w:t xml:space="preserve">, </w:t>
      </w:r>
      <w:r>
        <w:rPr>
          <w:rStyle w:val="StringTok"/>
        </w:rPr>
        <w:t xml:space="preserve">"Tamarack"</w:t>
      </w:r>
      <w:r>
        <w:rPr>
          <w:rStyle w:val="NormalTok"/>
        </w:rPr>
        <w:t xml:space="preserve">, </w:t>
      </w:r>
      <w:r>
        <w:rPr>
          <w:rStyle w:val="FunctionTok"/>
        </w:rPr>
        <w:t xml:space="preserve">sub</w:t>
      </w:r>
      <w:r>
        <w:rPr>
          <w:rStyle w:val="NormalTok"/>
        </w:rPr>
        <w:t xml:space="preserve">(</w:t>
      </w:r>
      <w:r>
        <w:rPr>
          <w:rStyle w:val="StringTok"/>
        </w:rPr>
        <w:t xml:space="preserve">"^western"</w:t>
      </w:r>
      <w:r>
        <w:rPr>
          <w:rStyle w:val="NormalTok"/>
        </w:rPr>
        <w:t xml:space="preserve">, </w:t>
      </w:r>
      <w:r>
        <w:rPr>
          <w:rStyle w:val="StringTok"/>
        </w:rPr>
        <w:t xml:space="preserve">"Western"</w:t>
      </w:r>
      <w:r>
        <w:rPr>
          <w:rStyle w:val="NormalTok"/>
        </w:rPr>
        <w:t xml:space="preserve">, d</w:t>
      </w:r>
      <w:r>
        <w:rPr>
          <w:rStyle w:val="SpecialCharTok"/>
        </w:rPr>
        <w:t xml:space="preserve">$</w:t>
      </w:r>
      <w:r>
        <w:rPr>
          <w:rStyle w:val="NormalTok"/>
        </w:rPr>
        <w:t xml:space="preserve">dataset))</w:t>
      </w:r>
      <w:r>
        <w:br/>
      </w:r>
      <w:r>
        <w:rPr>
          <w:rStyle w:val="FunctionTok"/>
        </w:rPr>
        <w:t xml:space="preserve">kable</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Dataset  =</w:t>
      </w:r>
      <w:r>
        <w:rPr>
          <w:rStyle w:val="NormalTok"/>
        </w:rPr>
        <w:t xml:space="preserve"> </w:t>
      </w:r>
      <w:r>
        <w:rPr>
          <w:rStyle w:val="FunctionTok"/>
        </w:rPr>
        <w:t xml:space="preserve">ifelse</w:t>
      </w:r>
      <w:r>
        <w:rPr>
          <w:rStyle w:val="NormalTok"/>
        </w:rPr>
        <w:t xml:space="preserve">(</w:t>
      </w:r>
      <w:r>
        <w:rPr>
          <w:rStyle w:val="FunctionTok"/>
        </w:rPr>
        <w:t xml:space="preserve">duplicated</w:t>
      </w:r>
      <w:r>
        <w:rPr>
          <w:rStyle w:val="NormalTok"/>
        </w:rPr>
        <w:t xml:space="preserve">(d</w:t>
      </w:r>
      <w:r>
        <w:rPr>
          <w:rStyle w:val="SpecialCharTok"/>
        </w:rPr>
        <w:t xml:space="preserve">$</w:t>
      </w:r>
      <w:r>
        <w:rPr>
          <w:rStyle w:val="NormalTok"/>
        </w:rPr>
        <w:t xml:space="preserve">dataset), </w:t>
      </w:r>
      <w:r>
        <w:rPr>
          <w:rStyle w:val="StringTok"/>
        </w:rPr>
        <w:t xml:space="preserve">""</w:t>
      </w:r>
      <w:r>
        <w:rPr>
          <w:rStyle w:val="NormalTok"/>
        </w:rPr>
        <w:t xml:space="preserve">, d</w:t>
      </w:r>
      <w:r>
        <w:rPr>
          <w:rStyle w:val="SpecialCharTok"/>
        </w:rPr>
        <w:t xml:space="preserve">$</w:t>
      </w:r>
      <w:r>
        <w:rPr>
          <w:rStyle w:val="NormalTok"/>
        </w:rPr>
        <w:t xml:space="preserve">dataset),</w:t>
      </w:r>
      <w:r>
        <w:br/>
      </w:r>
      <w:r>
        <w:rPr>
          <w:rStyle w:val="NormalTok"/>
        </w:rPr>
        <w:t xml:space="preserve">  </w:t>
      </w:r>
      <w:r>
        <w:rPr>
          <w:rStyle w:val="AttributeTok"/>
        </w:rPr>
        <w:t xml:space="preserve">Variable =</w:t>
      </w:r>
      <w:r>
        <w:rPr>
          <w:rStyle w:val="NormalTok"/>
        </w:rPr>
        <w:t xml:space="preserve"> d</w:t>
      </w:r>
      <w:r>
        <w:rPr>
          <w:rStyle w:val="SpecialCharTok"/>
        </w:rPr>
        <w:t xml:space="preserve">$</w:t>
      </w:r>
      <w:r>
        <w:rPr>
          <w:rStyle w:val="NormalTok"/>
        </w:rPr>
        <w:t xml:space="preserve">variable,</w:t>
      </w:r>
      <w:r>
        <w:br/>
      </w:r>
      <w:r>
        <w:rPr>
          <w:rStyle w:val="NormalTok"/>
        </w:rPr>
        <w:t xml:space="preserve">  </w:t>
      </w:r>
      <w:r>
        <w:rPr>
          <w:rStyle w:val="AttributeTok"/>
        </w:rPr>
        <w:t xml:space="preserve">n        =</w:t>
      </w:r>
      <w:r>
        <w:rPr>
          <w:rStyle w:val="NormalTok"/>
        </w:rPr>
        <w:t xml:space="preserve"> d</w:t>
      </w:r>
      <w:r>
        <w:rPr>
          <w:rStyle w:val="SpecialCharTok"/>
        </w:rPr>
        <w:t xml:space="preserve">$</w:t>
      </w:r>
      <w:r>
        <w:rPr>
          <w:rStyle w:val="NormalTok"/>
        </w:rPr>
        <w:t xml:space="preserve">n,</w:t>
      </w:r>
      <w:r>
        <w:br/>
      </w:r>
      <w:r>
        <w:rPr>
          <w:rStyle w:val="NormalTok"/>
        </w:rPr>
        <w:t xml:space="preserve">  </w:t>
      </w:r>
      <w:r>
        <w:rPr>
          <w:rStyle w:val="AttributeTok"/>
        </w:rPr>
        <w:t xml:space="preserve">Mean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d</w:t>
      </w:r>
      <w:r>
        <w:rPr>
          <w:rStyle w:val="SpecialCharTok"/>
        </w:rPr>
        <w:t xml:space="preserve">$</w:t>
      </w:r>
      <w:r>
        <w:rPr>
          <w:rStyle w:val="NormalTok"/>
        </w:rPr>
        <w:t xml:space="preserve">mean),</w:t>
      </w:r>
      <w:r>
        <w:br/>
      </w:r>
      <w:r>
        <w:rPr>
          <w:rStyle w:val="NormalTok"/>
        </w:rPr>
        <w:t xml:space="preserve">  </w:t>
      </w:r>
      <w:r>
        <w:rPr>
          <w:rStyle w:val="AttributeTok"/>
        </w:rPr>
        <w:t xml:space="preserve">SD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d</w:t>
      </w:r>
      <w:r>
        <w:rPr>
          <w:rStyle w:val="SpecialCharTok"/>
        </w:rPr>
        <w:t xml:space="preserve">$</w:t>
      </w:r>
      <w:r>
        <w:rPr>
          <w:rStyle w:val="NormalTok"/>
        </w:rPr>
        <w:t xml:space="preserve">sd),</w:t>
      </w:r>
      <w:r>
        <w:br/>
      </w:r>
      <w:r>
        <w:rPr>
          <w:rStyle w:val="NormalTok"/>
        </w:rPr>
        <w:t xml:space="preserve">  </w:t>
      </w:r>
      <w:r>
        <w:rPr>
          <w:rStyle w:val="AttributeTok"/>
        </w:rPr>
        <w:t xml:space="preserve">Min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d</w:t>
      </w:r>
      <w:r>
        <w:rPr>
          <w:rStyle w:val="SpecialCharTok"/>
        </w:rPr>
        <w:t xml:space="preserve">$</w:t>
      </w:r>
      <w:r>
        <w:rPr>
          <w:rStyle w:val="NormalTok"/>
        </w:rPr>
        <w:t xml:space="preserve">min),</w:t>
      </w:r>
      <w:r>
        <w:br/>
      </w:r>
      <w:r>
        <w:rPr>
          <w:rStyle w:val="NormalTok"/>
        </w:rPr>
        <w:t xml:space="preserve">  </w:t>
      </w:r>
      <w:r>
        <w:rPr>
          <w:rStyle w:val="AttributeTok"/>
        </w:rPr>
        <w:t xml:space="preserve">Max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d</w:t>
      </w:r>
      <w:r>
        <w:rPr>
          <w:rStyle w:val="SpecialCharTok"/>
        </w:rPr>
        <w:t xml:space="preserve">$</w:t>
      </w:r>
      <w:r>
        <w:rPr>
          <w:rStyle w:val="NormalTok"/>
        </w:rPr>
        <w:t xml:space="preserve">max),</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align =</w:t>
      </w:r>
      <w:r>
        <w:rPr>
          <w:rStyle w:val="NormalTok"/>
        </w:rPr>
        <w:t xml:space="preserve"> </w:t>
      </w:r>
      <w:r>
        <w:rPr>
          <w:rStyle w:val="StringTok"/>
        </w:rPr>
        <w:t xml:space="preserve">"llrrrrr"</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 w:name="tbl-descr"/>
          <w:p>
            <w:pPr>
              <w:jc w:val="center"/>
            </w:pPr>
            <w:pPr>
              <w:jc w:val="start"/>
              <w:spacing w:before="200"/>
              <w:pStyle w:val="ImageCaption"/>
            </w:pPr>
            <w:r>
              <w:t xml:space="preserve">Table 2: Destructive datasets and extents (stem bark; full table with height, wood, and total in the repository).</w:t>
            </w:r>
          </w:p>
          <w:tbl>
            <w:tblPr>
              <w:tblStyle w:val="Table"/>
              <w:tblW w:type="pct" w:w="5000"/>
              <w:tblLayout w:type="fixed"/>
              <w:tblLook w:firstRow="1" w:lastRow="0" w:firstColumn="0" w:lastColumn="0" w:noHBand="0" w:noVBand="0" w:val="0020"/>
            </w:tblPr>
            <w:tblGrid>
              <w:gridCol w:w="3410"/>
              <w:gridCol w:w="1650"/>
              <w:gridCol w:w="440"/>
              <w:gridCol w:w="660"/>
              <w:gridCol w:w="550"/>
              <w:gridCol w:w="550"/>
              <w:gridCol w:w="660"/>
            </w:tblGrid>
            <w:tr>
              <w:trPr>
                <w:tblHeader w:val="on"/>
              </w:trPr>
              <w:tc>
                <w:tcPr/>
                <w:p>
                  <w:pPr>
                    <w:pStyle w:val="Compact"/>
                    <w:jc w:val="left"/>
                    <w:jc w:val="center"/>
                  </w:pPr>
                  <w:r>
                    <w:t xml:space="preserve">Dataset</w:t>
                  </w:r>
                </w:p>
              </w:tc>
              <w:tc>
                <w:tcPr/>
                <w:p>
                  <w:pPr>
                    <w:pStyle w:val="Compact"/>
                    <w:jc w:val="left"/>
                    <w:jc w:val="center"/>
                  </w:pPr>
                  <w:r>
                    <w:t xml:space="preserve">Variable</w:t>
                  </w:r>
                </w:p>
              </w:tc>
              <w:tc>
                <w:tcPr/>
                <w:p>
                  <w:pPr>
                    <w:pStyle w:val="Compact"/>
                    <w:jc w:val="right"/>
                    <w:jc w:val="center"/>
                  </w:pPr>
                  <w:r>
                    <w:t xml:space="preserve">n</w:t>
                  </w:r>
                </w:p>
              </w:tc>
              <w:tc>
                <w:tcPr/>
                <w:p>
                  <w:pPr>
                    <w:pStyle w:val="Compact"/>
                    <w:jc w:val="right"/>
                    <w:jc w:val="center"/>
                  </w:pPr>
                  <w:r>
                    <w:t xml:space="preserve">Mean</w:t>
                  </w:r>
                </w:p>
              </w:tc>
              <w:tc>
                <w:tcPr/>
                <w:p>
                  <w:pPr>
                    <w:pStyle w:val="Compact"/>
                    <w:jc w:val="right"/>
                    <w:jc w:val="center"/>
                  </w:pPr>
                  <w:r>
                    <w:t xml:space="preserve">SD</w:t>
                  </w:r>
                </w:p>
              </w:tc>
              <w:tc>
                <w:tcPr/>
                <w:p>
                  <w:pPr>
                    <w:pStyle w:val="Compact"/>
                    <w:jc w:val="right"/>
                    <w:jc w:val="center"/>
                  </w:pPr>
                  <w:r>
                    <w:t xml:space="preserve">Min</w:t>
                  </w:r>
                </w:p>
              </w:tc>
              <w:tc>
                <w:tcPr/>
                <w:p>
                  <w:pPr>
                    <w:pStyle w:val="Compact"/>
                    <w:jc w:val="right"/>
                    <w:jc w:val="center"/>
                  </w:pPr>
                  <w:r>
                    <w:t xml:space="preserve">Max</w:t>
                  </w:r>
                </w:p>
              </w:tc>
            </w:tr>
            <w:tr>
              <w:tc>
                <w:tcPr/>
                <w:p>
                  <w:pPr>
                    <w:pStyle w:val="Compact"/>
                    <w:jc w:val="left"/>
                    <w:jc w:val="center"/>
                  </w:pPr>
                  <w:r>
                    <w:t xml:space="preserve">Tamarack (ENFOR)</w:t>
                  </w:r>
                </w:p>
              </w:tc>
              <w:tc>
                <w:tcPr/>
                <w:p>
                  <w:pPr>
                    <w:pStyle w:val="Compact"/>
                    <w:jc w:val="left"/>
                    <w:jc w:val="center"/>
                  </w:pPr>
                  <w:r>
                    <w:t xml:space="preserve">DBH (cm)</w:t>
                  </w:r>
                </w:p>
              </w:tc>
              <w:tc>
                <w:tcPr/>
                <w:p>
                  <w:pPr>
                    <w:pStyle w:val="Compact"/>
                    <w:jc w:val="right"/>
                    <w:jc w:val="center"/>
                  </w:pPr>
                  <w:r>
                    <w:t xml:space="preserve">439</w:t>
                  </w:r>
                </w:p>
              </w:tc>
              <w:tc>
                <w:tcPr/>
                <w:p>
                  <w:pPr>
                    <w:pStyle w:val="Compact"/>
                    <w:jc w:val="right"/>
                    <w:jc w:val="center"/>
                  </w:pPr>
                  <w:r>
                    <w:t xml:space="preserve">15.46</w:t>
                  </w:r>
                </w:p>
              </w:tc>
              <w:tc>
                <w:tcPr/>
                <w:p>
                  <w:pPr>
                    <w:pStyle w:val="Compact"/>
                    <w:jc w:val="right"/>
                    <w:jc w:val="center"/>
                  </w:pPr>
                  <w:r>
                    <w:t xml:space="preserve">8.92</w:t>
                  </w:r>
                </w:p>
              </w:tc>
              <w:tc>
                <w:tcPr/>
                <w:p>
                  <w:pPr>
                    <w:pStyle w:val="Compact"/>
                    <w:jc w:val="right"/>
                    <w:jc w:val="center"/>
                  </w:pPr>
                  <w:r>
                    <w:t xml:space="preserve">1.80</w:t>
                  </w:r>
                </w:p>
              </w:tc>
              <w:tc>
                <w:tcPr/>
                <w:p>
                  <w:pPr>
                    <w:pStyle w:val="Compact"/>
                    <w:jc w:val="right"/>
                    <w:jc w:val="center"/>
                  </w:pPr>
                  <w:r>
                    <w:t xml:space="preserve">44.50</w:t>
                  </w:r>
                </w:p>
              </w:tc>
            </w:tr>
            <w:tr>
              <w:tc>
                <w:tcPr/>
                <w:p>
                  <w:pPr>
                    <w:pStyle w:val="Compact"/>
                  </w:pPr>
                </w:p>
              </w:tc>
              <w:tc>
                <w:tcPr/>
                <w:p>
                  <w:pPr>
                    <w:pStyle w:val="Compact"/>
                    <w:jc w:val="left"/>
                    <w:jc w:val="center"/>
                  </w:pPr>
                  <w:r>
                    <w:t xml:space="preserve">Stem bark (kg)</w:t>
                  </w:r>
                </w:p>
              </w:tc>
              <w:tc>
                <w:tcPr/>
                <w:p>
                  <w:pPr>
                    <w:pStyle w:val="Compact"/>
                    <w:jc w:val="right"/>
                    <w:jc w:val="center"/>
                  </w:pPr>
                  <w:r>
                    <w:t xml:space="preserve">439</w:t>
                  </w:r>
                </w:p>
              </w:tc>
              <w:tc>
                <w:tcPr/>
                <w:p>
                  <w:pPr>
                    <w:pStyle w:val="Compact"/>
                    <w:jc w:val="right"/>
                    <w:jc w:val="center"/>
                  </w:pPr>
                  <w:r>
                    <w:t xml:space="preserve">7.96</w:t>
                  </w:r>
                </w:p>
              </w:tc>
              <w:tc>
                <w:tcPr/>
                <w:p>
                  <w:pPr>
                    <w:pStyle w:val="Compact"/>
                    <w:jc w:val="right"/>
                    <w:jc w:val="center"/>
                  </w:pPr>
                  <w:r>
                    <w:t xml:space="preserve">8.62</w:t>
                  </w:r>
                </w:p>
              </w:tc>
              <w:tc>
                <w:tcPr/>
                <w:p>
                  <w:pPr>
                    <w:pStyle w:val="Compact"/>
                    <w:jc w:val="right"/>
                    <w:jc w:val="center"/>
                  </w:pPr>
                  <w:r>
                    <w:t xml:space="preserve">0.07</w:t>
                  </w:r>
                </w:p>
              </w:tc>
              <w:tc>
                <w:tcPr/>
                <w:p>
                  <w:pPr>
                    <w:pStyle w:val="Compact"/>
                    <w:jc w:val="right"/>
                    <w:jc w:val="center"/>
                  </w:pPr>
                  <w:r>
                    <w:t xml:space="preserve">62.40</w:t>
                  </w:r>
                </w:p>
              </w:tc>
            </w:tr>
            <w:tr>
              <w:tc>
                <w:tcPr/>
                <w:p>
                  <w:pPr>
                    <w:pStyle w:val="Compact"/>
                    <w:jc w:val="left"/>
                    <w:jc w:val="center"/>
                  </w:pPr>
                  <w:r>
                    <w:t xml:space="preserve">Western larch (LegacyTreeData)</w:t>
                  </w:r>
                </w:p>
              </w:tc>
              <w:tc>
                <w:tcPr/>
                <w:p>
                  <w:pPr>
                    <w:pStyle w:val="Compact"/>
                    <w:jc w:val="left"/>
                    <w:jc w:val="center"/>
                  </w:pPr>
                  <w:r>
                    <w:t xml:space="preserve">DBH (cm)</w:t>
                  </w:r>
                </w:p>
              </w:tc>
              <w:tc>
                <w:tcPr/>
                <w:p>
                  <w:pPr>
                    <w:pStyle w:val="Compact"/>
                    <w:jc w:val="right"/>
                    <w:jc w:val="center"/>
                  </w:pPr>
                  <w:r>
                    <w:t xml:space="preserve">13</w:t>
                  </w:r>
                </w:p>
              </w:tc>
              <w:tc>
                <w:tcPr/>
                <w:p>
                  <w:pPr>
                    <w:pStyle w:val="Compact"/>
                    <w:jc w:val="right"/>
                    <w:jc w:val="center"/>
                  </w:pPr>
                  <w:r>
                    <w:t xml:space="preserve">12.37</w:t>
                  </w:r>
                </w:p>
              </w:tc>
              <w:tc>
                <w:tcPr/>
                <w:p>
                  <w:pPr>
                    <w:pStyle w:val="Compact"/>
                    <w:jc w:val="right"/>
                    <w:jc w:val="center"/>
                  </w:pPr>
                  <w:r>
                    <w:t xml:space="preserve">4.17</w:t>
                  </w:r>
                </w:p>
              </w:tc>
              <w:tc>
                <w:tcPr/>
                <w:p>
                  <w:pPr>
                    <w:pStyle w:val="Compact"/>
                    <w:jc w:val="right"/>
                    <w:jc w:val="center"/>
                  </w:pPr>
                  <w:r>
                    <w:t xml:space="preserve">6.86</w:t>
                  </w:r>
                </w:p>
              </w:tc>
              <w:tc>
                <w:tcPr/>
                <w:p>
                  <w:pPr>
                    <w:pStyle w:val="Compact"/>
                    <w:jc w:val="right"/>
                    <w:jc w:val="center"/>
                  </w:pPr>
                  <w:r>
                    <w:t xml:space="preserve">19.81</w:t>
                  </w:r>
                </w:p>
              </w:tc>
            </w:tr>
            <w:tr>
              <w:tc>
                <w:tcPr/>
                <w:p>
                  <w:pPr>
                    <w:pStyle w:val="Compact"/>
                  </w:pPr>
                </w:p>
              </w:tc>
              <w:tc>
                <w:tcPr/>
                <w:p>
                  <w:pPr>
                    <w:pStyle w:val="Compact"/>
                    <w:jc w:val="left"/>
                    <w:jc w:val="center"/>
                  </w:pPr>
                  <w:r>
                    <w:t xml:space="preserve">Stem bark (kg)</w:t>
                  </w:r>
                </w:p>
              </w:tc>
              <w:tc>
                <w:tcPr/>
                <w:p>
                  <w:pPr>
                    <w:pStyle w:val="Compact"/>
                    <w:jc w:val="right"/>
                    <w:jc w:val="center"/>
                  </w:pPr>
                  <w:r>
                    <w:t xml:space="preserve">13</w:t>
                  </w:r>
                </w:p>
              </w:tc>
              <w:tc>
                <w:tcPr/>
                <w:p>
                  <w:pPr>
                    <w:pStyle w:val="Compact"/>
                    <w:jc w:val="right"/>
                    <w:jc w:val="center"/>
                  </w:pPr>
                  <w:r>
                    <w:t xml:space="preserve">8.56</w:t>
                  </w:r>
                </w:p>
              </w:tc>
              <w:tc>
                <w:tcPr/>
                <w:p>
                  <w:pPr>
                    <w:pStyle w:val="Compact"/>
                    <w:jc w:val="right"/>
                    <w:jc w:val="center"/>
                  </w:pPr>
                  <w:r>
                    <w:t xml:space="preserve">6.04</w:t>
                  </w:r>
                </w:p>
              </w:tc>
              <w:tc>
                <w:tcPr/>
                <w:p>
                  <w:pPr>
                    <w:pStyle w:val="Compact"/>
                    <w:jc w:val="right"/>
                    <w:jc w:val="center"/>
                  </w:pPr>
                  <w:r>
                    <w:t xml:space="preserve">2.81</w:t>
                  </w:r>
                </w:p>
              </w:tc>
              <w:tc>
                <w:tcPr/>
                <w:p>
                  <w:pPr>
                    <w:pStyle w:val="Compact"/>
                    <w:jc w:val="right"/>
                    <w:jc w:val="center"/>
                  </w:pPr>
                  <w:r>
                    <w:t xml:space="preserve">20.82</w:t>
                  </w:r>
                </w:p>
              </w:tc>
            </w:tr>
          </w:tbl>
          <w:bookmarkEnd w:id="29"/>
          <w:p/>
        </w:tc>
      </w:tr>
    </w:tbl>
    <w:p>
      <w:pPr>
        <w:pStyle w:val="BodyText"/>
      </w:pPr>
      <w:r>
        <w:t xml:space="preserve">Against that baseline the two larches diverged (</w:t>
      </w:r>
      <w:hyperlink w:anchor="tbl-accuracy">
        <w:r>
          <w:rPr>
            <w:rStyle w:val="Hyperlink"/>
          </w:rPr>
          <w:t xml:space="preserve">Table 3</w:t>
        </w:r>
      </w:hyperlink>
      <w:r>
        <w:t xml:space="preserve">,</w:t>
      </w:r>
      <w:r>
        <w:t xml:space="preserve"> </w:t>
      </w:r>
      <w:hyperlink w:anchor="fig-f1">
        <w:r>
          <w:rPr>
            <w:rStyle w:val="Hyperlink"/>
          </w:rPr>
          <w:t xml:space="preserve">Figure 1</w:t>
        </w:r>
      </w:hyperlink>
      <w:r>
        <w:t xml:space="preserve">,</w:t>
      </w:r>
      <w:r>
        <w:t xml:space="preserve"> </w:t>
      </w:r>
      <w:hyperlink w:anchor="fig-f2">
        <w:r>
          <w:rPr>
            <w:rStyle w:val="Hyperlink"/>
          </w:rPr>
          <w:t xml:space="preserve">Figure 2</w:t>
        </w:r>
      </w:hyperlink>
      <w:r>
        <w:t xml:space="preserve">,</w:t>
      </w:r>
      <w:r>
        <w:t xml:space="preserve"> </w:t>
      </w:r>
      <w:hyperlink w:anchor="fig-f3">
        <w:r>
          <w:rPr>
            <w:rStyle w:val="Hyperlink"/>
          </w:rPr>
          <w:t xml:space="preserve">Figure 3</w:t>
        </w:r>
      </w:hyperlink>
      <w:r>
        <w:t xml:space="preserve">). For western larch, evaluated independently, the generic conifer coefficient underestimated stem bark by 47.0 percent, with a bootstrap 95 percent interval of minus 49.3 to minus 45.1 percent; every one of the 13 trees carried between 1.7 and 2.6 times the predicted bark. Substituting the tamarack coefficient did not help and slightly worsened the gap, minus 53.8 percent, because tamarack carries even less bark than the conifer pool. Tamarack told the opposite story: the generic conifer coefficient over-predicted tamarack stem bark by 18.6 percent in the diameter-only form and 20.7 percent with height, and the over-prediction widened with diameter, from 10.1 percent below 20 cm to 22.1 percent at 20 to 40 cm, whereas tamarack’s own coefficient was near unbiased. The mechanism is measured directly: stem bark is 18.9 percent (SD 3.0) of stem mass in western larch against 11.5 percent (SD 3.9) in tamarack, so western larch invests roughly 1.6 times the bark share of tamarack.</w:t>
      </w:r>
    </w:p>
    <w:p>
      <w:pPr>
        <w:pStyle w:val="SourceCode"/>
      </w:pPr>
      <w:r>
        <w:rPr>
          <w:rStyle w:val="NormalTok"/>
        </w:rPr>
        <w:t xml:space="preserve">ac  </w:t>
      </w:r>
      <w:r>
        <w:rPr>
          <w:rStyle w:val="OtherTok"/>
        </w:rPr>
        <w:t xml:space="preserve">&lt;-</w:t>
      </w:r>
      <w:r>
        <w:rPr>
          <w:rStyle w:val="NormalTok"/>
        </w:rPr>
        <w:t xml:space="preserve"> </w:t>
      </w:r>
      <w:r>
        <w:rPr>
          <w:rStyle w:val="FunctionTok"/>
        </w:rPr>
        <w:t xml:space="preserve">tbl</w:t>
      </w:r>
      <w:r>
        <w:rPr>
          <w:rStyle w:val="NormalTok"/>
        </w:rPr>
        <w:t xml:space="preserve">(</w:t>
      </w:r>
      <w:r>
        <w:rPr>
          <w:rStyle w:val="StringTok"/>
        </w:rPr>
        <w:t xml:space="preserve">"T3_accuracy_national.csv"</w:t>
      </w:r>
      <w:r>
        <w:rPr>
          <w:rStyle w:val="NormalTok"/>
        </w:rPr>
        <w:t xml:space="preserve">)</w:t>
      </w:r>
      <w:r>
        <w:br/>
      </w:r>
      <w:r>
        <w:rPr>
          <w:rStyle w:val="NormalTok"/>
        </w:rPr>
        <w:t xml:space="preserve">ac  </w:t>
      </w:r>
      <w:r>
        <w:rPr>
          <w:rStyle w:val="OtherTok"/>
        </w:rPr>
        <w:t xml:space="preserve">&lt;-</w:t>
      </w:r>
      <w:r>
        <w:rPr>
          <w:rStyle w:val="NormalTok"/>
        </w:rPr>
        <w:t xml:space="preserve"> ac[ac</w:t>
      </w:r>
      <w:r>
        <w:rPr>
          <w:rStyle w:val="SpecialCharTok"/>
        </w:rPr>
        <w:t xml:space="preserve">$</w:t>
      </w:r>
      <w:r>
        <w:rPr>
          <w:rStyle w:val="NormalTok"/>
        </w:rPr>
        <w:t xml:space="preserve">component </w:t>
      </w:r>
      <w:r>
        <w:rPr>
          <w:rStyle w:val="SpecialCharTok"/>
        </w:rPr>
        <w:t xml:space="preserve">==</w:t>
      </w:r>
      <w:r>
        <w:rPr>
          <w:rStyle w:val="NormalTok"/>
        </w:rPr>
        <w:t xml:space="preserve"> </w:t>
      </w:r>
      <w:r>
        <w:rPr>
          <w:rStyle w:val="StringTok"/>
        </w:rPr>
        <w:t xml:space="preserve">"bark"</w:t>
      </w:r>
      <w:r>
        <w:rPr>
          <w:rStyle w:val="NormalTok"/>
        </w:rPr>
        <w:t xml:space="preserve">, ]</w:t>
      </w:r>
      <w:r>
        <w:br/>
      </w:r>
      <w:r>
        <w:rPr>
          <w:rStyle w:val="NormalTok"/>
        </w:rPr>
        <w:t xml:space="preserve">key </w:t>
      </w:r>
      <w:r>
        <w:rPr>
          <w:rStyle w:val="OtherTok"/>
        </w:rPr>
        <w:t xml:space="preserve">&lt;-</w:t>
      </w:r>
      <w:r>
        <w:rPr>
          <w:rStyle w:val="NormalTok"/>
        </w:rPr>
        <w:t xml:space="preserve"> </w:t>
      </w:r>
      <w:r>
        <w:rPr>
          <w:rStyle w:val="FunctionTok"/>
        </w:rPr>
        <w:t xml:space="preserve">paste</w:t>
      </w:r>
      <w:r>
        <w:rPr>
          <w:rStyle w:val="NormalTok"/>
        </w:rPr>
        <w:t xml:space="preserve">(ac</w:t>
      </w:r>
      <w:r>
        <w:rPr>
          <w:rStyle w:val="SpecialCharTok"/>
        </w:rPr>
        <w:t xml:space="preserve">$</w:t>
      </w:r>
      <w:r>
        <w:rPr>
          <w:rStyle w:val="NormalTok"/>
        </w:rPr>
        <w:t xml:space="preserve">species, ac</w:t>
      </w:r>
      <w:r>
        <w:rPr>
          <w:rStyle w:val="SpecialCharTok"/>
        </w:rPr>
        <w:t xml:space="preserve">$</w:t>
      </w:r>
      <w:r>
        <w:rPr>
          <w:rStyle w:val="NormalTok"/>
        </w:rPr>
        <w:t xml:space="preserve">coefficient, ac</w:t>
      </w:r>
      <w:r>
        <w:rPr>
          <w:rStyle w:val="SpecialCharTok"/>
        </w:rPr>
        <w:t xml:space="preserve">$</w:t>
      </w:r>
      <w:r>
        <w:rPr>
          <w:rStyle w:val="NormalTok"/>
        </w:rPr>
        <w:t xml:space="preserve">form, ac</w:t>
      </w:r>
      <w:r>
        <w:rPr>
          <w:rStyle w:val="SpecialCharTok"/>
        </w:rPr>
        <w:t xml:space="preserve">$</w:t>
      </w:r>
      <w:r>
        <w:rPr>
          <w:rStyle w:val="NormalTok"/>
        </w:rPr>
        <w:t xml:space="preserve">dbh_class)</w:t>
      </w:r>
      <w:r>
        <w:br/>
      </w:r>
      <w:r>
        <w:rPr>
          <w:rStyle w:val="NormalTok"/>
        </w:rPr>
        <w:t xml:space="preserve">ac  </w:t>
      </w:r>
      <w:r>
        <w:rPr>
          <w:rStyle w:val="OtherTok"/>
        </w:rPr>
        <w:t xml:space="preserve">&lt;-</w:t>
      </w:r>
      <w:r>
        <w:rPr>
          <w:rStyle w:val="NormalTok"/>
        </w:rPr>
        <w:t xml:space="preserve"> ac[</w:t>
      </w:r>
      <w:r>
        <w:rPr>
          <w:rStyle w:val="FunctionTok"/>
        </w:rPr>
        <w:t xml:space="preserve">match</w:t>
      </w:r>
      <w:r>
        <w:rPr>
          <w:rStyle w:val="NormalTok"/>
        </w:rPr>
        <w:t xml:space="preserve">(</w:t>
      </w:r>
      <w:r>
        <w:rPr>
          <w:rStyle w:val="FunctionTok"/>
        </w:rPr>
        <w:t xml:space="preserve">c</w:t>
      </w:r>
      <w:r>
        <w:rPr>
          <w:rStyle w:val="NormalTok"/>
        </w:rPr>
        <w:t xml:space="preserve">(</w:t>
      </w:r>
      <w:r>
        <w:rPr>
          <w:rStyle w:val="StringTok"/>
        </w:rPr>
        <w:t xml:space="preserve">"tamarack Tamarack larch DBH+H all"</w:t>
      </w:r>
      <w:r>
        <w:rPr>
          <w:rStyle w:val="NormalTok"/>
        </w:rPr>
        <w:t xml:space="preserve">,</w:t>
      </w:r>
      <w:r>
        <w:br/>
      </w:r>
      <w:r>
        <w:rPr>
          <w:rStyle w:val="NormalTok"/>
        </w:rPr>
        <w:t xml:space="preserve">                  </w:t>
      </w:r>
      <w:r>
        <w:rPr>
          <w:rStyle w:val="StringTok"/>
        </w:rPr>
        <w:t xml:space="preserve">"tamarack Conifers DBH all"</w:t>
      </w:r>
      <w:r>
        <w:rPr>
          <w:rStyle w:val="NormalTok"/>
        </w:rPr>
        <w:t xml:space="preserve">,</w:t>
      </w:r>
      <w:r>
        <w:br/>
      </w:r>
      <w:r>
        <w:rPr>
          <w:rStyle w:val="NormalTok"/>
        </w:rPr>
        <w:t xml:space="preserve">                  </w:t>
      </w:r>
      <w:r>
        <w:rPr>
          <w:rStyle w:val="StringTok"/>
        </w:rPr>
        <w:t xml:space="preserve">"tamarack Conifers DBH 20-40"</w:t>
      </w:r>
      <w:r>
        <w:rPr>
          <w:rStyle w:val="NormalTok"/>
        </w:rPr>
        <w:t xml:space="preserve">,</w:t>
      </w:r>
      <w:r>
        <w:br/>
      </w:r>
      <w:r>
        <w:rPr>
          <w:rStyle w:val="NormalTok"/>
        </w:rPr>
        <w:t xml:space="preserve">                  </w:t>
      </w:r>
      <w:r>
        <w:rPr>
          <w:rStyle w:val="StringTok"/>
        </w:rPr>
        <w:t xml:space="preserve">"western larch Conifers DBH all"</w:t>
      </w:r>
      <w:r>
        <w:rPr>
          <w:rStyle w:val="NormalTok"/>
        </w:rPr>
        <w:t xml:space="preserve">,</w:t>
      </w:r>
      <w:r>
        <w:br/>
      </w:r>
      <w:r>
        <w:rPr>
          <w:rStyle w:val="NormalTok"/>
        </w:rPr>
        <w:t xml:space="preserve">                  </w:t>
      </w:r>
      <w:r>
        <w:rPr>
          <w:rStyle w:val="StringTok"/>
        </w:rPr>
        <w:t xml:space="preserve">"western larch Tamarack larch DBH all"</w:t>
      </w:r>
      <w:r>
        <w:rPr>
          <w:rStyle w:val="NormalTok"/>
        </w:rPr>
        <w:t xml:space="preserve">), key), ]</w:t>
      </w:r>
      <w:r>
        <w:br/>
      </w:r>
      <w:r>
        <w:rPr>
          <w:rStyle w:val="FunctionTok"/>
        </w:rPr>
        <w:t xml:space="preserve">kable</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Species       =</w:t>
      </w:r>
      <w:r>
        <w:rPr>
          <w:rStyle w:val="NormalTok"/>
        </w:rPr>
        <w:t xml:space="preserve"> </w:t>
      </w:r>
      <w:r>
        <w:rPr>
          <w:rStyle w:val="FunctionTok"/>
        </w:rPr>
        <w:t xml:space="preserve">sp</w:t>
      </w:r>
      <w:r>
        <w:rPr>
          <w:rStyle w:val="NormalTok"/>
        </w:rPr>
        <w:t xml:space="preserve">(ac</w:t>
      </w:r>
      <w:r>
        <w:rPr>
          <w:rStyle w:val="SpecialCharTok"/>
        </w:rPr>
        <w:t xml:space="preserve">$</w:t>
      </w:r>
      <w:r>
        <w:rPr>
          <w:rStyle w:val="NormalTok"/>
        </w:rPr>
        <w:t xml:space="preserve">species),</w:t>
      </w:r>
      <w:r>
        <w:br/>
      </w:r>
      <w:r>
        <w:rPr>
          <w:rStyle w:val="NormalTok"/>
        </w:rPr>
        <w:t xml:space="preserve">  </w:t>
      </w:r>
      <w:r>
        <w:rPr>
          <w:rStyle w:val="AttributeTok"/>
        </w:rPr>
        <w:t xml:space="preserve">Coefficient   =</w:t>
      </w:r>
      <w:r>
        <w:rPr>
          <w:rStyle w:val="NormalTok"/>
        </w:rPr>
        <w:t xml:space="preserve"> </w:t>
      </w:r>
      <w:r>
        <w:rPr>
          <w:rStyle w:val="FunctionTok"/>
        </w:rPr>
        <w:t xml:space="preserve">ifelse</w:t>
      </w:r>
      <w:r>
        <w:rPr>
          <w:rStyle w:val="NormalTok"/>
        </w:rPr>
        <w:t xml:space="preserve">(ac</w:t>
      </w:r>
      <w:r>
        <w:rPr>
          <w:rStyle w:val="SpecialCharTok"/>
        </w:rPr>
        <w:t xml:space="preserve">$</w:t>
      </w:r>
      <w:r>
        <w:rPr>
          <w:rStyle w:val="NormalTok"/>
        </w:rPr>
        <w:t xml:space="preserve">coefficient </w:t>
      </w:r>
      <w:r>
        <w:rPr>
          <w:rStyle w:val="SpecialCharTok"/>
        </w:rPr>
        <w:t xml:space="preserve">==</w:t>
      </w:r>
      <w:r>
        <w:rPr>
          <w:rStyle w:val="NormalTok"/>
        </w:rPr>
        <w:t xml:space="preserve"> </w:t>
      </w:r>
      <w:r>
        <w:rPr>
          <w:rStyle w:val="StringTok"/>
        </w:rPr>
        <w:t xml:space="preserve">"Conifers"</w:t>
      </w:r>
      <w:r>
        <w:rPr>
          <w:rStyle w:val="NormalTok"/>
        </w:rPr>
        <w:t xml:space="preserve">, </w:t>
      </w:r>
      <w:r>
        <w:rPr>
          <w:rStyle w:val="StringTok"/>
        </w:rPr>
        <w:t xml:space="preserve">"Conifers"</w:t>
      </w:r>
      <w:r>
        <w:rPr>
          <w:rStyle w:val="NormalTok"/>
        </w:rPr>
        <w:t xml:space="preserve">, </w:t>
      </w:r>
      <w:r>
        <w:rPr>
          <w:rStyle w:val="StringTok"/>
        </w:rPr>
        <w:t xml:space="preserve">"Tamarack"</w:t>
      </w:r>
      <w:r>
        <w:rPr>
          <w:rStyle w:val="NormalTok"/>
        </w:rPr>
        <w:t xml:space="preserve">),</w:t>
      </w:r>
      <w:r>
        <w:br/>
      </w:r>
      <w:r>
        <w:rPr>
          <w:rStyle w:val="NormalTok"/>
        </w:rPr>
        <w:t xml:space="preserve">  </w:t>
      </w:r>
      <w:r>
        <w:rPr>
          <w:rStyle w:val="AttributeTok"/>
        </w:rPr>
        <w:t xml:space="preserve">Form          =</w:t>
      </w:r>
      <w:r>
        <w:rPr>
          <w:rStyle w:val="NormalTok"/>
        </w:rPr>
        <w:t xml:space="preserve"> ac</w:t>
      </w:r>
      <w:r>
        <w:rPr>
          <w:rStyle w:val="SpecialCharTok"/>
        </w:rPr>
        <w:t xml:space="preserve">$</w:t>
      </w:r>
      <w:r>
        <w:rPr>
          <w:rStyle w:val="NormalTok"/>
        </w:rPr>
        <w:t xml:space="preserve">form,</w:t>
      </w:r>
      <w:r>
        <w:br/>
      </w:r>
      <w:r>
        <w:rPr>
          <w:rStyle w:val="NormalTok"/>
        </w:rPr>
        <w:t xml:space="preserve">  </w:t>
      </w:r>
      <w:r>
        <w:rPr>
          <w:rStyle w:val="AttributeTok"/>
        </w:rPr>
        <w:t xml:space="preserve">Class         =</w:t>
      </w:r>
      <w:r>
        <w:rPr>
          <w:rStyle w:val="NormalTok"/>
        </w:rPr>
        <w:t xml:space="preserve"> ac</w:t>
      </w:r>
      <w:r>
        <w:rPr>
          <w:rStyle w:val="SpecialCharTok"/>
        </w:rPr>
        <w:t xml:space="preserve">$</w:t>
      </w:r>
      <w:r>
        <w:rPr>
          <w:rStyle w:val="NormalTok"/>
        </w:rPr>
        <w:t xml:space="preserve">dbh_class,</w:t>
      </w:r>
      <w:r>
        <w:br/>
      </w:r>
      <w:r>
        <w:rPr>
          <w:rStyle w:val="NormalTok"/>
        </w:rPr>
        <w:t xml:space="preserve">  </w:t>
      </w:r>
      <w:r>
        <w:rPr>
          <w:rStyle w:val="AttributeTok"/>
        </w:rPr>
        <w:t xml:space="preserve">n             =</w:t>
      </w:r>
      <w:r>
        <w:rPr>
          <w:rStyle w:val="NormalTok"/>
        </w:rPr>
        <w:t xml:space="preserve"> ac</w:t>
      </w:r>
      <w:r>
        <w:rPr>
          <w:rStyle w:val="SpecialCharTok"/>
        </w:rPr>
        <w:t xml:space="preserve">$</w:t>
      </w:r>
      <w:r>
        <w:rPr>
          <w:rStyle w:val="NormalTok"/>
        </w:rPr>
        <w:t xml:space="preserve">n,</w:t>
      </w:r>
      <w:r>
        <w:br/>
      </w:r>
      <w:r>
        <w:rPr>
          <w:rStyle w:val="NormalTok"/>
        </w:rPr>
        <w:t xml:space="preserve">  </w:t>
      </w:r>
      <w:r>
        <w:rPr>
          <w:rStyle w:val="StringTok"/>
        </w:rPr>
        <w:t xml:space="preserve">`</w:t>
      </w:r>
      <w:r>
        <w:rPr>
          <w:rStyle w:val="AttributeTok"/>
        </w:rPr>
        <w:t xml:space="preserve">Rel. bias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ac</w:t>
      </w:r>
      <w:r>
        <w:rPr>
          <w:rStyle w:val="SpecialCharTok"/>
        </w:rPr>
        <w:t xml:space="preserve">$</w:t>
      </w:r>
      <w:r>
        <w:rPr>
          <w:rStyle w:val="NormalTok"/>
        </w:rPr>
        <w:t xml:space="preserve">rel_bias),</w:t>
      </w:r>
      <w:r>
        <w:br/>
      </w:r>
      <w:r>
        <w:rPr>
          <w:rStyle w:val="NormalTok"/>
        </w:rPr>
        <w:t xml:space="preserve">  </w:t>
      </w:r>
      <w:r>
        <w:rPr>
          <w:rStyle w:val="AttributeTok"/>
        </w:rPr>
        <w:t xml:space="preserve">MAE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ac</w:t>
      </w:r>
      <w:r>
        <w:rPr>
          <w:rStyle w:val="SpecialCharTok"/>
        </w:rPr>
        <w:t xml:space="preserve">$</w:t>
      </w:r>
      <w:r>
        <w:rPr>
          <w:rStyle w:val="NormalTok"/>
        </w:rPr>
        <w:t xml:space="preserve">mae),</w:t>
      </w:r>
      <w:r>
        <w:br/>
      </w:r>
      <w:r>
        <w:rPr>
          <w:rStyle w:val="NormalTok"/>
        </w:rPr>
        <w:t xml:space="preserve">  </w:t>
      </w:r>
      <w:r>
        <w:rPr>
          <w:rStyle w:val="StringTok"/>
        </w:rPr>
        <w:t xml:space="preserve">`</w:t>
      </w:r>
      <w:r>
        <w:rPr>
          <w:rStyle w:val="AttributeTok"/>
        </w:rPr>
        <w:t xml:space="preserve">Rel. MAE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ac</w:t>
      </w:r>
      <w:r>
        <w:rPr>
          <w:rStyle w:val="SpecialCharTok"/>
        </w:rPr>
        <w:t xml:space="preserve">$</w:t>
      </w:r>
      <w:r>
        <w:rPr>
          <w:rStyle w:val="NormalTok"/>
        </w:rPr>
        <w:t xml:space="preserve">rel_mae),</w:t>
      </w:r>
      <w:r>
        <w:br/>
      </w:r>
      <w:r>
        <w:rPr>
          <w:rStyle w:val="NormalTok"/>
        </w:rPr>
        <w:t xml:space="preserve">  </w:t>
      </w:r>
      <w:r>
        <w:rPr>
          <w:rStyle w:val="AttributeTok"/>
        </w:rPr>
        <w:t xml:space="preserve">RMSE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ac</w:t>
      </w:r>
      <w:r>
        <w:rPr>
          <w:rStyle w:val="SpecialCharTok"/>
        </w:rPr>
        <w:t xml:space="preserve">$</w:t>
      </w:r>
      <w:r>
        <w:rPr>
          <w:rStyle w:val="NormalTok"/>
        </w:rPr>
        <w:t xml:space="preserve">rmse),</w:t>
      </w:r>
      <w:r>
        <w:br/>
      </w:r>
      <w:r>
        <w:rPr>
          <w:rStyle w:val="NormalTok"/>
        </w:rPr>
        <w:t xml:space="preserve">  </w:t>
      </w:r>
      <w:r>
        <w:rPr>
          <w:rStyle w:val="StringTok"/>
        </w:rPr>
        <w:t xml:space="preserve">`</w:t>
      </w:r>
      <w:r>
        <w:rPr>
          <w:rStyle w:val="AttributeTok"/>
        </w:rPr>
        <w:t xml:space="preserve">Rel. RMSE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ac</w:t>
      </w:r>
      <w:r>
        <w:rPr>
          <w:rStyle w:val="SpecialCharTok"/>
        </w:rPr>
        <w:t xml:space="preserve">$</w:t>
      </w:r>
      <w:r>
        <w:rPr>
          <w:rStyle w:val="NormalTok"/>
        </w:rPr>
        <w:t xml:space="preserve">rel_rmse),</w:t>
      </w:r>
      <w:r>
        <w:br/>
      </w:r>
      <w:r>
        <w:rPr>
          <w:rStyle w:val="NormalTok"/>
        </w:rPr>
        <w:t xml:space="preserve">  </w:t>
      </w:r>
      <w:r>
        <w:rPr>
          <w:rStyle w:val="AttributeTok"/>
        </w:rPr>
        <w:t xml:space="preserve">R2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ac</w:t>
      </w:r>
      <w:r>
        <w:rPr>
          <w:rStyle w:val="SpecialCharTok"/>
        </w:rPr>
        <w:t xml:space="preserve">$</w:t>
      </w:r>
      <w:r>
        <w:rPr>
          <w:rStyle w:val="NormalTok"/>
        </w:rPr>
        <w:t xml:space="preserve">r2),</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align =</w:t>
      </w:r>
      <w:r>
        <w:rPr>
          <w:rStyle w:val="NormalTok"/>
        </w:rPr>
        <w:t xml:space="preserve"> </w:t>
      </w:r>
      <w:r>
        <w:rPr>
          <w:rStyle w:val="StringTok"/>
        </w:rPr>
        <w:t xml:space="preserve">"llllrrrrrrr"</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0" w:name="tbl-accuracy"/>
          <w:p>
            <w:pPr>
              <w:jc w:val="center"/>
            </w:pPr>
            <w:pPr>
              <w:jc w:val="start"/>
              <w:spacing w:before="200"/>
              <w:pStyle w:val="ImageCaption"/>
            </w:pPr>
            <w:r>
              <w:t xml:space="preserve">Table 3: Accuracy of the national coefficients for stem bark, excerpt (full species x component x class matrix in the repository). Negative denotes underestimation.</w:t>
            </w:r>
          </w:p>
          <w:tbl>
            <w:tblPr>
              <w:tblStyle w:val="Table"/>
              <w:tblW w:type="pct" w:w="5000"/>
              <w:tblLayout w:type="fixed"/>
              <w:tblLook w:firstRow="1" w:lastRow="0" w:firstColumn="0" w:lastColumn="0" w:noHBand="0" w:noVBand="0" w:val="0020"/>
            </w:tblPr>
            <w:tblGrid>
              <w:gridCol w:w="1289"/>
              <w:gridCol w:w="1105"/>
              <w:gridCol w:w="552"/>
              <w:gridCol w:w="552"/>
              <w:gridCol w:w="368"/>
              <w:gridCol w:w="920"/>
              <w:gridCol w:w="460"/>
              <w:gridCol w:w="828"/>
              <w:gridCol w:w="460"/>
              <w:gridCol w:w="920"/>
              <w:gridCol w:w="460"/>
            </w:tblGrid>
            <w:tr>
              <w:trPr>
                <w:tblHeader w:val="on"/>
              </w:trPr>
              <w:tc>
                <w:tcPr/>
                <w:p>
                  <w:pPr>
                    <w:pStyle w:val="Compact"/>
                    <w:jc w:val="left"/>
                    <w:jc w:val="center"/>
                  </w:pPr>
                  <w:r>
                    <w:t xml:space="preserve">Species</w:t>
                  </w:r>
                </w:p>
              </w:tc>
              <w:tc>
                <w:tcPr/>
                <w:p>
                  <w:pPr>
                    <w:pStyle w:val="Compact"/>
                    <w:jc w:val="left"/>
                    <w:jc w:val="center"/>
                  </w:pPr>
                  <w:r>
                    <w:t xml:space="preserve">Coefficient</w:t>
                  </w:r>
                </w:p>
              </w:tc>
              <w:tc>
                <w:tcPr/>
                <w:p>
                  <w:pPr>
                    <w:pStyle w:val="Compact"/>
                    <w:jc w:val="left"/>
                    <w:jc w:val="center"/>
                  </w:pPr>
                  <w:r>
                    <w:t xml:space="preserve">Form</w:t>
                  </w:r>
                </w:p>
              </w:tc>
              <w:tc>
                <w:tcPr/>
                <w:p>
                  <w:pPr>
                    <w:pStyle w:val="Compact"/>
                    <w:jc w:val="left"/>
                    <w:jc w:val="center"/>
                  </w:pPr>
                  <w:r>
                    <w:t xml:space="preserve">Class</w:t>
                  </w:r>
                </w:p>
              </w:tc>
              <w:tc>
                <w:tcPr/>
                <w:p>
                  <w:pPr>
                    <w:pStyle w:val="Compact"/>
                    <w:jc w:val="right"/>
                    <w:jc w:val="center"/>
                  </w:pPr>
                  <w:r>
                    <w:t xml:space="preserve">n</w:t>
                  </w:r>
                </w:p>
              </w:tc>
              <w:tc>
                <w:tcPr/>
                <w:p>
                  <w:pPr>
                    <w:pStyle w:val="Compact"/>
                    <w:jc w:val="right"/>
                    <w:jc w:val="center"/>
                  </w:pPr>
                  <w:r>
                    <w:t xml:space="preserve">Rel. bias</w:t>
                  </w:r>
                </w:p>
              </w:tc>
              <w:tc>
                <w:tcPr/>
                <w:p>
                  <w:pPr>
                    <w:pStyle w:val="Compact"/>
                    <w:jc w:val="right"/>
                    <w:jc w:val="center"/>
                  </w:pPr>
                  <w:r>
                    <w:t xml:space="preserve">MAE</w:t>
                  </w:r>
                </w:p>
              </w:tc>
              <w:tc>
                <w:tcPr/>
                <w:p>
                  <w:pPr>
                    <w:pStyle w:val="Compact"/>
                    <w:jc w:val="right"/>
                    <w:jc w:val="center"/>
                  </w:pPr>
                  <w:r>
                    <w:t xml:space="preserve">Rel. MAE</w:t>
                  </w:r>
                </w:p>
              </w:tc>
              <w:tc>
                <w:tcPr/>
                <w:p>
                  <w:pPr>
                    <w:pStyle w:val="Compact"/>
                    <w:jc w:val="right"/>
                    <w:jc w:val="center"/>
                  </w:pPr>
                  <w:r>
                    <w:t xml:space="preserve">RMSE</w:t>
                  </w:r>
                </w:p>
              </w:tc>
              <w:tc>
                <w:tcPr/>
                <w:p>
                  <w:pPr>
                    <w:pStyle w:val="Compact"/>
                    <w:jc w:val="right"/>
                    <w:jc w:val="center"/>
                  </w:pPr>
                  <w:r>
                    <w:t xml:space="preserve">Rel. RMSE</w:t>
                  </w:r>
                </w:p>
              </w:tc>
              <w:tc>
                <w:tcPr/>
                <w:p>
                  <w:pPr>
                    <w:pStyle w:val="Compact"/>
                    <w:jc w:val="right"/>
                    <w:jc w:val="center"/>
                  </w:pPr>
                  <w:r>
                    <w:t xml:space="preserve">R2</w:t>
                  </w:r>
                </w:p>
              </w:tc>
            </w:tr>
            <w:tr>
              <w:tc>
                <w:tcPr/>
                <w:p>
                  <w:pPr>
                    <w:pStyle w:val="Compact"/>
                    <w:jc w:val="left"/>
                    <w:jc w:val="center"/>
                  </w:pPr>
                  <w:r>
                    <w:t xml:space="preserve">Tamarack</w:t>
                  </w:r>
                </w:p>
              </w:tc>
              <w:tc>
                <w:tcPr/>
                <w:p>
                  <w:pPr>
                    <w:pStyle w:val="Compact"/>
                    <w:jc w:val="left"/>
                    <w:jc w:val="center"/>
                  </w:pPr>
                  <w:r>
                    <w:t xml:space="preserve">Tamarack</w:t>
                  </w:r>
                </w:p>
              </w:tc>
              <w:tc>
                <w:tcPr/>
                <w:p>
                  <w:pPr>
                    <w:pStyle w:val="Compact"/>
                    <w:jc w:val="left"/>
                    <w:jc w:val="center"/>
                  </w:pPr>
                  <w:r>
                    <w:t xml:space="preserve">DBH+H</w:t>
                  </w:r>
                </w:p>
              </w:tc>
              <w:tc>
                <w:tcPr/>
                <w:p>
                  <w:pPr>
                    <w:pStyle w:val="Compact"/>
                    <w:jc w:val="left"/>
                    <w:jc w:val="center"/>
                  </w:pPr>
                  <w:r>
                    <w:t xml:space="preserve">all</w:t>
                  </w:r>
                </w:p>
              </w:tc>
              <w:tc>
                <w:tcPr/>
                <w:p>
                  <w:pPr>
                    <w:pStyle w:val="Compact"/>
                    <w:jc w:val="right"/>
                    <w:jc w:val="center"/>
                  </w:pPr>
                  <w:r>
                    <w:t xml:space="preserve">439</w:t>
                  </w:r>
                </w:p>
              </w:tc>
              <w:tc>
                <w:tcPr/>
                <w:p>
                  <w:pPr>
                    <w:pStyle w:val="Compact"/>
                    <w:jc w:val="right"/>
                    <w:jc w:val="center"/>
                  </w:pPr>
                  <w:r>
                    <w:t xml:space="preserve">-0.6%</w:t>
                  </w:r>
                </w:p>
              </w:tc>
              <w:tc>
                <w:tcPr/>
                <w:p>
                  <w:pPr>
                    <w:pStyle w:val="Compact"/>
                    <w:jc w:val="right"/>
                    <w:jc w:val="center"/>
                  </w:pPr>
                  <w:r>
                    <w:t xml:space="preserve">1.01</w:t>
                  </w:r>
                </w:p>
              </w:tc>
              <w:tc>
                <w:tcPr/>
                <w:p>
                  <w:pPr>
                    <w:pStyle w:val="Compact"/>
                    <w:jc w:val="right"/>
                    <w:jc w:val="center"/>
                  </w:pPr>
                  <w:r>
                    <w:t xml:space="preserve">12.7%</w:t>
                  </w:r>
                </w:p>
              </w:tc>
              <w:tc>
                <w:tcPr/>
                <w:p>
                  <w:pPr>
                    <w:pStyle w:val="Compact"/>
                    <w:jc w:val="right"/>
                    <w:jc w:val="center"/>
                  </w:pPr>
                  <w:r>
                    <w:t xml:space="preserve">1.82</w:t>
                  </w:r>
                </w:p>
              </w:tc>
              <w:tc>
                <w:tcPr/>
                <w:p>
                  <w:pPr>
                    <w:pStyle w:val="Compact"/>
                    <w:jc w:val="right"/>
                    <w:jc w:val="center"/>
                  </w:pPr>
                  <w:r>
                    <w:t xml:space="preserve">22.9%</w:t>
                  </w:r>
                </w:p>
              </w:tc>
              <w:tc>
                <w:tcPr/>
                <w:p>
                  <w:pPr>
                    <w:pStyle w:val="Compact"/>
                    <w:jc w:val="right"/>
                    <w:jc w:val="center"/>
                  </w:pPr>
                  <w:r>
                    <w:t xml:space="preserve">0.96</w:t>
                  </w:r>
                </w:p>
              </w:tc>
            </w:tr>
            <w:tr>
              <w:tc>
                <w:tcPr/>
                <w:p>
                  <w:pPr>
                    <w:pStyle w:val="Compact"/>
                    <w:jc w:val="left"/>
                    <w:jc w:val="center"/>
                  </w:pPr>
                  <w:r>
                    <w:t xml:space="preserve">Tamarack</w:t>
                  </w:r>
                </w:p>
              </w:tc>
              <w:tc>
                <w:tcPr/>
                <w:p>
                  <w:pPr>
                    <w:pStyle w:val="Compact"/>
                    <w:jc w:val="left"/>
                    <w:jc w:val="center"/>
                  </w:pPr>
                  <w:r>
                    <w:t xml:space="preserve">Conifers</w:t>
                  </w:r>
                </w:p>
              </w:tc>
              <w:tc>
                <w:tcPr/>
                <w:p>
                  <w:pPr>
                    <w:pStyle w:val="Compact"/>
                    <w:jc w:val="left"/>
                    <w:jc w:val="center"/>
                  </w:pPr>
                  <w:r>
                    <w:t xml:space="preserve">DBH</w:t>
                  </w:r>
                </w:p>
              </w:tc>
              <w:tc>
                <w:tcPr/>
                <w:p>
                  <w:pPr>
                    <w:pStyle w:val="Compact"/>
                    <w:jc w:val="left"/>
                    <w:jc w:val="center"/>
                  </w:pPr>
                  <w:r>
                    <w:t xml:space="preserve">all</w:t>
                  </w:r>
                </w:p>
              </w:tc>
              <w:tc>
                <w:tcPr/>
                <w:p>
                  <w:pPr>
                    <w:pStyle w:val="Compact"/>
                    <w:jc w:val="right"/>
                    <w:jc w:val="center"/>
                  </w:pPr>
                  <w:r>
                    <w:t xml:space="preserve">439</w:t>
                  </w:r>
                </w:p>
              </w:tc>
              <w:tc>
                <w:tcPr/>
                <w:p>
                  <w:pPr>
                    <w:pStyle w:val="Compact"/>
                    <w:jc w:val="right"/>
                    <w:jc w:val="center"/>
                  </w:pPr>
                  <w:r>
                    <w:t xml:space="preserve">+18.6%</w:t>
                  </w:r>
                </w:p>
              </w:tc>
              <w:tc>
                <w:tcPr/>
                <w:p>
                  <w:pPr>
                    <w:pStyle w:val="Compact"/>
                    <w:jc w:val="right"/>
                    <w:jc w:val="center"/>
                  </w:pPr>
                  <w:r>
                    <w:t xml:space="preserve">1.87</w:t>
                  </w:r>
                </w:p>
              </w:tc>
              <w:tc>
                <w:tcPr/>
                <w:p>
                  <w:pPr>
                    <w:pStyle w:val="Compact"/>
                    <w:jc w:val="right"/>
                    <w:jc w:val="center"/>
                  </w:pPr>
                  <w:r>
                    <w:t xml:space="preserve">23.5%</w:t>
                  </w:r>
                </w:p>
              </w:tc>
              <w:tc>
                <w:tcPr/>
                <w:p>
                  <w:pPr>
                    <w:pStyle w:val="Compact"/>
                    <w:jc w:val="right"/>
                    <w:jc w:val="center"/>
                  </w:pPr>
                  <w:r>
                    <w:t xml:space="preserve">3.43</w:t>
                  </w:r>
                </w:p>
              </w:tc>
              <w:tc>
                <w:tcPr/>
                <w:p>
                  <w:pPr>
                    <w:pStyle w:val="Compact"/>
                    <w:jc w:val="right"/>
                    <w:jc w:val="center"/>
                  </w:pPr>
                  <w:r>
                    <w:t xml:space="preserve">43.1%</w:t>
                  </w:r>
                </w:p>
              </w:tc>
              <w:tc>
                <w:tcPr/>
                <w:p>
                  <w:pPr>
                    <w:pStyle w:val="Compact"/>
                    <w:jc w:val="right"/>
                    <w:jc w:val="center"/>
                  </w:pPr>
                  <w:r>
                    <w:t xml:space="preserve">0.84</w:t>
                  </w:r>
                </w:p>
              </w:tc>
            </w:tr>
            <w:tr>
              <w:tc>
                <w:tcPr/>
                <w:p>
                  <w:pPr>
                    <w:pStyle w:val="Compact"/>
                    <w:jc w:val="left"/>
                    <w:jc w:val="center"/>
                  </w:pPr>
                  <w:r>
                    <w:t xml:space="preserve">Tamarack</w:t>
                  </w:r>
                </w:p>
              </w:tc>
              <w:tc>
                <w:tcPr/>
                <w:p>
                  <w:pPr>
                    <w:pStyle w:val="Compact"/>
                    <w:jc w:val="left"/>
                    <w:jc w:val="center"/>
                  </w:pPr>
                  <w:r>
                    <w:t xml:space="preserve">Conifers</w:t>
                  </w:r>
                </w:p>
              </w:tc>
              <w:tc>
                <w:tcPr/>
                <w:p>
                  <w:pPr>
                    <w:pStyle w:val="Compact"/>
                    <w:jc w:val="left"/>
                    <w:jc w:val="center"/>
                  </w:pPr>
                  <w:r>
                    <w:t xml:space="preserve">DBH</w:t>
                  </w:r>
                </w:p>
              </w:tc>
              <w:tc>
                <w:tcPr/>
                <w:p>
                  <w:pPr>
                    <w:pStyle w:val="Compact"/>
                    <w:jc w:val="left"/>
                    <w:jc w:val="center"/>
                  </w:pPr>
                  <w:r>
                    <w:t xml:space="preserve">20-40</w:t>
                  </w:r>
                </w:p>
              </w:tc>
              <w:tc>
                <w:tcPr/>
                <w:p>
                  <w:pPr>
                    <w:pStyle w:val="Compact"/>
                    <w:jc w:val="right"/>
                    <w:jc w:val="center"/>
                  </w:pPr>
                  <w:r>
                    <w:t xml:space="preserve">139</w:t>
                  </w:r>
                </w:p>
              </w:tc>
              <w:tc>
                <w:tcPr/>
                <w:p>
                  <w:pPr>
                    <w:pStyle w:val="Compact"/>
                    <w:jc w:val="right"/>
                    <w:jc w:val="center"/>
                  </w:pPr>
                  <w:r>
                    <w:t xml:space="preserve">+22.1%</w:t>
                  </w:r>
                </w:p>
              </w:tc>
              <w:tc>
                <w:tcPr/>
                <w:p>
                  <w:pPr>
                    <w:pStyle w:val="Compact"/>
                    <w:jc w:val="right"/>
                    <w:jc w:val="center"/>
                  </w:pPr>
                  <w:r>
                    <w:t xml:space="preserve">4.50</w:t>
                  </w:r>
                </w:p>
              </w:tc>
              <w:tc>
                <w:tcPr/>
                <w:p>
                  <w:pPr>
                    <w:pStyle w:val="Compact"/>
                    <w:jc w:val="right"/>
                    <w:jc w:val="center"/>
                  </w:pPr>
                  <w:r>
                    <w:t xml:space="preserve">25.1%</w:t>
                  </w:r>
                </w:p>
              </w:tc>
              <w:tc>
                <w:tcPr/>
                <w:p>
                  <w:pPr>
                    <w:pStyle w:val="Compact"/>
                    <w:jc w:val="right"/>
                    <w:jc w:val="center"/>
                  </w:pPr>
                  <w:r>
                    <w:t xml:space="preserve">5.89</w:t>
                  </w:r>
                </w:p>
              </w:tc>
              <w:tc>
                <w:tcPr/>
                <w:p>
                  <w:pPr>
                    <w:pStyle w:val="Compact"/>
                    <w:jc w:val="right"/>
                    <w:jc w:val="center"/>
                  </w:pPr>
                  <w:r>
                    <w:t xml:space="preserve">32.9%</w:t>
                  </w:r>
                </w:p>
              </w:tc>
              <w:tc>
                <w:tcPr/>
                <w:p>
                  <w:pPr>
                    <w:pStyle w:val="Compact"/>
                    <w:jc w:val="right"/>
                    <w:jc w:val="center"/>
                  </w:pPr>
                  <w:r>
                    <w:t xml:space="preserve">0.25</w:t>
                  </w:r>
                </w:p>
              </w:tc>
            </w:tr>
            <w:tr>
              <w:tc>
                <w:tcPr/>
                <w:p>
                  <w:pPr>
                    <w:pStyle w:val="Compact"/>
                    <w:jc w:val="left"/>
                    <w:jc w:val="center"/>
                  </w:pPr>
                  <w:r>
                    <w:t xml:space="preserve">Western larch</w:t>
                  </w:r>
                </w:p>
              </w:tc>
              <w:tc>
                <w:tcPr/>
                <w:p>
                  <w:pPr>
                    <w:pStyle w:val="Compact"/>
                    <w:jc w:val="left"/>
                    <w:jc w:val="center"/>
                  </w:pPr>
                  <w:r>
                    <w:t xml:space="preserve">Conifers</w:t>
                  </w:r>
                </w:p>
              </w:tc>
              <w:tc>
                <w:tcPr/>
                <w:p>
                  <w:pPr>
                    <w:pStyle w:val="Compact"/>
                    <w:jc w:val="left"/>
                    <w:jc w:val="center"/>
                  </w:pPr>
                  <w:r>
                    <w:t xml:space="preserve">DBH</w:t>
                  </w:r>
                </w:p>
              </w:tc>
              <w:tc>
                <w:tcPr/>
                <w:p>
                  <w:pPr>
                    <w:pStyle w:val="Compact"/>
                    <w:jc w:val="left"/>
                    <w:jc w:val="center"/>
                  </w:pPr>
                  <w:r>
                    <w:t xml:space="preserve">all</w:t>
                  </w:r>
                </w:p>
              </w:tc>
              <w:tc>
                <w:tcPr/>
                <w:p>
                  <w:pPr>
                    <w:pStyle w:val="Compact"/>
                    <w:jc w:val="right"/>
                    <w:jc w:val="center"/>
                  </w:pPr>
                  <w:r>
                    <w:t xml:space="preserve">13</w:t>
                  </w:r>
                </w:p>
              </w:tc>
              <w:tc>
                <w:tcPr/>
                <w:p>
                  <w:pPr>
                    <w:pStyle w:val="Compact"/>
                    <w:jc w:val="right"/>
                    <w:jc w:val="center"/>
                  </w:pPr>
                  <w:r>
                    <w:t xml:space="preserve">-47.0%</w:t>
                  </w:r>
                </w:p>
              </w:tc>
              <w:tc>
                <w:tcPr/>
                <w:p>
                  <w:pPr>
                    <w:pStyle w:val="Compact"/>
                    <w:jc w:val="right"/>
                    <w:jc w:val="center"/>
                  </w:pPr>
                  <w:r>
                    <w:t xml:space="preserve">4.02</w:t>
                  </w:r>
                </w:p>
              </w:tc>
              <w:tc>
                <w:tcPr/>
                <w:p>
                  <w:pPr>
                    <w:pStyle w:val="Compact"/>
                    <w:jc w:val="right"/>
                    <w:jc w:val="center"/>
                  </w:pPr>
                  <w:r>
                    <w:t xml:space="preserve">47.0%</w:t>
                  </w:r>
                </w:p>
              </w:tc>
              <w:tc>
                <w:tcPr/>
                <w:p>
                  <w:pPr>
                    <w:pStyle w:val="Compact"/>
                    <w:jc w:val="right"/>
                    <w:jc w:val="center"/>
                  </w:pPr>
                  <w:r>
                    <w:t xml:space="preserve">4.82</w:t>
                  </w:r>
                </w:p>
              </w:tc>
              <w:tc>
                <w:tcPr/>
                <w:p>
                  <w:pPr>
                    <w:pStyle w:val="Compact"/>
                    <w:jc w:val="right"/>
                    <w:jc w:val="center"/>
                  </w:pPr>
                  <w:r>
                    <w:t xml:space="preserve">56.3%</w:t>
                  </w:r>
                </w:p>
              </w:tc>
              <w:tc>
                <w:tcPr/>
                <w:p>
                  <w:pPr>
                    <w:pStyle w:val="Compact"/>
                    <w:jc w:val="right"/>
                    <w:jc w:val="center"/>
                  </w:pPr>
                  <w:r>
                    <w:t xml:space="preserve">0.31</w:t>
                  </w:r>
                </w:p>
              </w:tc>
            </w:tr>
            <w:tr>
              <w:tc>
                <w:tcPr/>
                <w:p>
                  <w:pPr>
                    <w:pStyle w:val="Compact"/>
                    <w:jc w:val="left"/>
                    <w:jc w:val="center"/>
                  </w:pPr>
                  <w:r>
                    <w:t xml:space="preserve">Western larch</w:t>
                  </w:r>
                </w:p>
              </w:tc>
              <w:tc>
                <w:tcPr/>
                <w:p>
                  <w:pPr>
                    <w:pStyle w:val="Compact"/>
                    <w:jc w:val="left"/>
                    <w:jc w:val="center"/>
                  </w:pPr>
                  <w:r>
                    <w:t xml:space="preserve">Tamarack</w:t>
                  </w:r>
                </w:p>
              </w:tc>
              <w:tc>
                <w:tcPr/>
                <w:p>
                  <w:pPr>
                    <w:pStyle w:val="Compact"/>
                    <w:jc w:val="left"/>
                    <w:jc w:val="center"/>
                  </w:pPr>
                  <w:r>
                    <w:t xml:space="preserve">DBH</w:t>
                  </w:r>
                </w:p>
              </w:tc>
              <w:tc>
                <w:tcPr/>
                <w:p>
                  <w:pPr>
                    <w:pStyle w:val="Compact"/>
                    <w:jc w:val="left"/>
                    <w:jc w:val="center"/>
                  </w:pPr>
                  <w:r>
                    <w:t xml:space="preserve">all</w:t>
                  </w:r>
                </w:p>
              </w:tc>
              <w:tc>
                <w:tcPr/>
                <w:p>
                  <w:pPr>
                    <w:pStyle w:val="Compact"/>
                    <w:jc w:val="right"/>
                    <w:jc w:val="center"/>
                  </w:pPr>
                  <w:r>
                    <w:t xml:space="preserve">13</w:t>
                  </w:r>
                </w:p>
              </w:tc>
              <w:tc>
                <w:tcPr/>
                <w:p>
                  <w:pPr>
                    <w:pStyle w:val="Compact"/>
                    <w:jc w:val="right"/>
                    <w:jc w:val="center"/>
                  </w:pPr>
                  <w:r>
                    <w:t xml:space="preserve">-53.8%</w:t>
                  </w:r>
                </w:p>
              </w:tc>
              <w:tc>
                <w:tcPr/>
                <w:p>
                  <w:pPr>
                    <w:pStyle w:val="Compact"/>
                    <w:jc w:val="right"/>
                    <w:jc w:val="center"/>
                  </w:pPr>
                  <w:r>
                    <w:t xml:space="preserve">4.61</w:t>
                  </w:r>
                </w:p>
              </w:tc>
              <w:tc>
                <w:tcPr/>
                <w:p>
                  <w:pPr>
                    <w:pStyle w:val="Compact"/>
                    <w:jc w:val="right"/>
                    <w:jc w:val="center"/>
                  </w:pPr>
                  <w:r>
                    <w:t xml:space="preserve">53.8%</w:t>
                  </w:r>
                </w:p>
              </w:tc>
              <w:tc>
                <w:tcPr/>
                <w:p>
                  <w:pPr>
                    <w:pStyle w:val="Compact"/>
                    <w:jc w:val="right"/>
                    <w:jc w:val="center"/>
                  </w:pPr>
                  <w:r>
                    <w:t xml:space="preserve">5.60</w:t>
                  </w:r>
                </w:p>
              </w:tc>
              <w:tc>
                <w:tcPr/>
                <w:p>
                  <w:pPr>
                    <w:pStyle w:val="Compact"/>
                    <w:jc w:val="right"/>
                    <w:jc w:val="center"/>
                  </w:pPr>
                  <w:r>
                    <w:t xml:space="preserve">65.4%</w:t>
                  </w:r>
                </w:p>
              </w:tc>
              <w:tc>
                <w:tcPr/>
                <w:p>
                  <w:pPr>
                    <w:pStyle w:val="Compact"/>
                    <w:jc w:val="right"/>
                    <w:jc w:val="center"/>
                  </w:pPr>
                  <w:r>
                    <w:t xml:space="preserve">0.07</w:t>
                  </w:r>
                </w:p>
              </w:tc>
            </w:tr>
          </w:tbl>
          <w:bookmarkEnd w:id="3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4" w:name="fig-f1"/>
          <w:p>
            <w:pPr>
              <w:pStyle w:val="Compact"/>
              <w:jc w:val="center"/>
            </w:pPr>
            <w:r>
              <w:drawing>
                <wp:inline>
                  <wp:extent cx="6578600" cy="2691245"/>
                  <wp:effectExtent b="0" l="0" r="0" t="0"/>
                  <wp:docPr descr="" title="" id="32" name="Picture"/>
                  <a:graphic>
                    <a:graphicData uri="http://schemas.openxmlformats.org/drawingml/2006/picture">
                      <pic:pic>
                        <pic:nvPicPr>
                          <pic:cNvPr descr="../03.outputs/figures/F1_bark_vs_dbh.png" id="33" name="Picture"/>
                          <pic:cNvPicPr>
                            <a:picLocks noChangeArrowheads="1" noChangeAspect="1"/>
                          </pic:cNvPicPr>
                        </pic:nvPicPr>
                        <pic:blipFill>
                          <a:blip r:embed="rId31"/>
                          <a:stretch>
                            <a:fillRect/>
                          </a:stretch>
                        </pic:blipFill>
                        <pic:spPr bwMode="auto">
                          <a:xfrm>
                            <a:off x="0" y="0"/>
                            <a:ext cx="6578600" cy="26912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Stem bark against DBH for the two larches, with the national generic conifer coefficient (dashed) and the larch-specific local equation (solid), and a log-log panel. Western larch (orange) sits above the tamarack trend, the national curve below it.</w:t>
            </w:r>
          </w:p>
          <w:bookmarkEnd w:id="3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8" w:name="fig-f2"/>
          <w:p>
            <w:pPr>
              <w:pStyle w:val="Compact"/>
              <w:jc w:val="center"/>
            </w:pPr>
            <w:r>
              <w:drawing>
                <wp:inline>
                  <wp:extent cx="6578600" cy="6325576"/>
                  <wp:effectExtent b="0" l="0" r="0" t="0"/>
                  <wp:docPr descr="" title="" id="36" name="Picture"/>
                  <a:graphic>
                    <a:graphicData uri="http://schemas.openxmlformats.org/drawingml/2006/picture">
                      <pic:pic>
                        <pic:nvPicPr>
                          <pic:cNvPr descr="../03.outputs/figures/F2_obs_vs_pred.png" id="37" name="Picture"/>
                          <pic:cNvPicPr>
                            <a:picLocks noChangeArrowheads="1" noChangeAspect="1"/>
                          </pic:cNvPicPr>
                        </pic:nvPicPr>
                        <pic:blipFill>
                          <a:blip r:embed="rId35"/>
                          <a:stretch>
                            <a:fillRect/>
                          </a:stretch>
                        </pic:blipFill>
                        <pic:spPr bwMode="auto">
                          <a:xfrm>
                            <a:off x="0" y="0"/>
                            <a:ext cx="6578600" cy="63255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Observed against predicted stem bark under the national generic conifer coefficient, with the 1:1 line. Western larch falls below the line (underestimated), tamarack above it at large size (over-predicted).</w:t>
            </w:r>
          </w:p>
          <w:bookmarkEnd w:id="3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f3"/>
          <w:p>
            <w:pPr>
              <w:pStyle w:val="Compact"/>
              <w:jc w:val="center"/>
            </w:pPr>
            <w:r>
              <w:drawing>
                <wp:inline>
                  <wp:extent cx="6578600" cy="4456470"/>
                  <wp:effectExtent b="0" l="0" r="0" t="0"/>
                  <wp:docPr descr="" title="" id="40" name="Picture"/>
                  <a:graphic>
                    <a:graphicData uri="http://schemas.openxmlformats.org/drawingml/2006/picture">
                      <pic:pic>
                        <pic:nvPicPr>
                          <pic:cNvPr descr="../03.outputs/figures/F3_relbias_by_class.png" id="41" name="Picture"/>
                          <pic:cNvPicPr>
                            <a:picLocks noChangeArrowheads="1" noChangeAspect="1"/>
                          </pic:cNvPicPr>
                        </pic:nvPicPr>
                        <pic:blipFill>
                          <a:blip r:embed="rId39"/>
                          <a:stretch>
                            <a:fillRect/>
                          </a:stretch>
                        </pic:blipFill>
                        <pic:spPr bwMode="auto">
                          <a:xfrm>
                            <a:off x="0" y="0"/>
                            <a:ext cx="6578600" cy="445647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Relative bias of the national generic conifer coefficient by diameter class. Tamarack is over-predicted and worsening with size; western larch is underestimated by about half.</w:t>
            </w:r>
          </w:p>
          <w:bookmarkEnd w:id="42"/>
        </w:tc>
      </w:tr>
    </w:tbl>
    <w:bookmarkEnd w:id="43"/>
    <w:bookmarkStart w:id="50" w:name="larch-specific-equations"/>
    <w:p>
      <w:pPr>
        <w:pStyle w:val="Heading2"/>
      </w:pPr>
      <w:r>
        <w:t xml:space="preserve">Larch-specific equations</w:t>
      </w:r>
    </w:p>
    <w:p>
      <w:pPr>
        <w:pStyle w:val="FirstParagraph"/>
      </w:pPr>
      <w:r>
        <w:t xml:space="preserve">A western-larch bark equation removed almost all of the error (</w:t>
      </w:r>
      <w:hyperlink w:anchor="tbl-refit">
        <w:r>
          <w:rPr>
            <w:rStyle w:val="Hyperlink"/>
          </w:rPr>
          <w:t xml:space="preserve">Table 4</w:t>
        </w:r>
      </w:hyperlink>
      <w:r>
        <w:t xml:space="preserve">,</w:t>
      </w:r>
      <w:r>
        <w:t xml:space="preserve"> </w:t>
      </w:r>
      <w:hyperlink w:anchor="fig-f4">
        <w:r>
          <w:rPr>
            <w:rStyle w:val="Hyperlink"/>
          </w:rPr>
          <w:t xml:space="preserve">Figure 4</w:t>
        </w:r>
      </w:hyperlink>
      <w:r>
        <w:t xml:space="preserve">). Cross-validated relative RMSE fell from 56.3 percent under the generic conifer coefficient to 9.3 percent under the local equation, with an R squared of 0.99; for tamarack the local equation improved cross-validated relative RMSE from 43.1 to 27.6 percent, though tamarack is already well served by its own national coefficient. The log-log and weighted-NLS fits agreed for tamarack, with a variance exponent near 1.8; for western larch the weighted-NLS variance term was unstable at n = 13, so the log-log fit is preferred there. The log transform normalized the western-larch response, which fails a Shapiro-Wilk test as raw mass (p = 0.03) but passes in the log-log residuals (p = 0.82), justifying the log-log form (</w:t>
      </w:r>
      <w:hyperlink w:anchor="tbl-normal">
        <w:r>
          <w:rPr>
            <w:rStyle w:val="Hyperlink"/>
          </w:rPr>
          <w:t xml:space="preserve">Table 5</w:t>
        </w:r>
      </w:hyperlink>
      <w:r>
        <w:t xml:space="preserve">). For tamarack the large sample makes Shapiro-Wilk significant on small departures, but the residual skew and kurtosis are modest. Because the two species depart in opposite directions, a single pooled local equation averages an over-prediction against an underestimate and serves neither, so the species, not the genus, is the right level of correction.</w:t>
      </w:r>
    </w:p>
    <w:p>
      <w:pPr>
        <w:pStyle w:val="SourceCode"/>
      </w:pPr>
      <w:r>
        <w:rPr>
          <w:rStyle w:val="NormalTok"/>
        </w:rPr>
        <w:t xml:space="preserve">rf </w:t>
      </w:r>
      <w:r>
        <w:rPr>
          <w:rStyle w:val="OtherTok"/>
        </w:rPr>
        <w:t xml:space="preserve">&lt;-</w:t>
      </w:r>
      <w:r>
        <w:rPr>
          <w:rStyle w:val="NormalTok"/>
        </w:rPr>
        <w:t xml:space="preserve"> </w:t>
      </w:r>
      <w:r>
        <w:rPr>
          <w:rStyle w:val="FunctionTok"/>
        </w:rPr>
        <w:t xml:space="preserve">tbl</w:t>
      </w:r>
      <w:r>
        <w:rPr>
          <w:rStyle w:val="NormalTok"/>
        </w:rPr>
        <w:t xml:space="preserve">(</w:t>
      </w:r>
      <w:r>
        <w:rPr>
          <w:rStyle w:val="StringTok"/>
        </w:rPr>
        <w:t xml:space="preserve">"T4_larch_refits.csv"</w:t>
      </w:r>
      <w:r>
        <w:rPr>
          <w:rStyle w:val="NormalTok"/>
        </w:rPr>
        <w:t xml:space="preserve">)</w:t>
      </w:r>
      <w:r>
        <w:br/>
      </w:r>
      <w:r>
        <w:rPr>
          <w:rStyle w:val="NormalTok"/>
        </w:rPr>
        <w:t xml:space="preserve">rf </w:t>
      </w:r>
      <w:r>
        <w:rPr>
          <w:rStyle w:val="OtherTok"/>
        </w:rPr>
        <w:t xml:space="preserve">&lt;-</w:t>
      </w:r>
      <w:r>
        <w:rPr>
          <w:rStyle w:val="NormalTok"/>
        </w:rPr>
        <w:t xml:space="preserve"> rf[rf</w:t>
      </w:r>
      <w:r>
        <w:rPr>
          <w:rStyle w:val="SpecialCharTok"/>
        </w:rPr>
        <w:t xml:space="preserve">$</w:t>
      </w:r>
      <w:r>
        <w:rPr>
          <w:rStyle w:val="NormalTok"/>
        </w:rPr>
        <w:t xml:space="preserve">component </w:t>
      </w:r>
      <w:r>
        <w:rPr>
          <w:rStyle w:val="SpecialCharTok"/>
        </w:rPr>
        <w:t xml:space="preserve">==</w:t>
      </w:r>
      <w:r>
        <w:rPr>
          <w:rStyle w:val="NormalTok"/>
        </w:rPr>
        <w:t xml:space="preserve"> </w:t>
      </w:r>
      <w:r>
        <w:rPr>
          <w:rStyle w:val="StringTok"/>
        </w:rPr>
        <w:t xml:space="preserve">"bark"</w:t>
      </w:r>
      <w:r>
        <w:rPr>
          <w:rStyle w:val="NormalTok"/>
        </w:rPr>
        <w:t xml:space="preserve">, ]</w:t>
      </w:r>
      <w:r>
        <w:br/>
      </w:r>
      <w:r>
        <w:rPr>
          <w:rStyle w:val="FunctionTok"/>
        </w:rPr>
        <w:t xml:space="preserve">kable</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Species     =</w:t>
      </w:r>
      <w:r>
        <w:rPr>
          <w:rStyle w:val="NormalTok"/>
        </w:rPr>
        <w:t xml:space="preserve"> </w:t>
      </w:r>
      <w:r>
        <w:rPr>
          <w:rStyle w:val="FunctionTok"/>
        </w:rPr>
        <w:t xml:space="preserve">sp</w:t>
      </w:r>
      <w:r>
        <w:rPr>
          <w:rStyle w:val="NormalTok"/>
        </w:rPr>
        <w:t xml:space="preserve">(rf</w:t>
      </w:r>
      <w:r>
        <w:rPr>
          <w:rStyle w:val="SpecialCharTok"/>
        </w:rPr>
        <w:t xml:space="preserve">$</w:t>
      </w:r>
      <w:r>
        <w:rPr>
          <w:rStyle w:val="NormalTok"/>
        </w:rPr>
        <w:t xml:space="preserve">species),</w:t>
      </w:r>
      <w:r>
        <w:br/>
      </w:r>
      <w:r>
        <w:rPr>
          <w:rStyle w:val="NormalTok"/>
        </w:rPr>
        <w:t xml:space="preserve">  </w:t>
      </w:r>
      <w:r>
        <w:rPr>
          <w:rStyle w:val="AttributeTok"/>
        </w:rPr>
        <w:t xml:space="preserve">Method      =</w:t>
      </w:r>
      <w:r>
        <w:rPr>
          <w:rStyle w:val="NormalTok"/>
        </w:rPr>
        <w:t xml:space="preserve"> </w:t>
      </w:r>
      <w:r>
        <w:rPr>
          <w:rStyle w:val="FunctionTok"/>
        </w:rPr>
        <w:t xml:space="preserve">ifelse</w:t>
      </w:r>
      <w:r>
        <w:rPr>
          <w:rStyle w:val="NormalTok"/>
        </w:rPr>
        <w:t xml:space="preserve">(</w:t>
      </w:r>
      <w:r>
        <w:rPr>
          <w:rStyle w:val="FunctionTok"/>
        </w:rPr>
        <w:t xml:space="preserve">grepl</w:t>
      </w:r>
      <w:r>
        <w:rPr>
          <w:rStyle w:val="NormalTok"/>
        </w:rPr>
        <w:t xml:space="preserve">(</w:t>
      </w:r>
      <w:r>
        <w:rPr>
          <w:rStyle w:val="StringTok"/>
        </w:rPr>
        <w:t xml:space="preserve">"log-log"</w:t>
      </w:r>
      <w:r>
        <w:rPr>
          <w:rStyle w:val="NormalTok"/>
        </w:rPr>
        <w:t xml:space="preserve">, rf</w:t>
      </w:r>
      <w:r>
        <w:rPr>
          <w:rStyle w:val="SpecialCharTok"/>
        </w:rPr>
        <w:t xml:space="preserve">$</w:t>
      </w:r>
      <w:r>
        <w:rPr>
          <w:rStyle w:val="NormalTok"/>
        </w:rPr>
        <w:t xml:space="preserve">method), </w:t>
      </w:r>
      <w:r>
        <w:rPr>
          <w:rStyle w:val="StringTok"/>
        </w:rPr>
        <w:t xml:space="preserve">"log-log OLS"</w:t>
      </w:r>
      <w:r>
        <w:rPr>
          <w:rStyle w:val="NormalTok"/>
        </w:rPr>
        <w:t xml:space="preserve">, </w:t>
      </w:r>
      <w:r>
        <w:rPr>
          <w:rStyle w:val="StringTok"/>
        </w:rPr>
        <w:t xml:space="preserve">"weighted NLS"</w:t>
      </w:r>
      <w:r>
        <w:rPr>
          <w:rStyle w:val="NormalTok"/>
        </w:rPr>
        <w:t xml:space="preserve">),</w:t>
      </w:r>
      <w:r>
        <w:br/>
      </w:r>
      <w:r>
        <w:rPr>
          <w:rStyle w:val="NormalTok"/>
        </w:rPr>
        <w:t xml:space="preserve">  </w:t>
      </w:r>
      <w:r>
        <w:rPr>
          <w:rStyle w:val="AttributeTok"/>
        </w:rPr>
        <w:t xml:space="preserve">a           =</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rf</w:t>
      </w:r>
      <w:r>
        <w:rPr>
          <w:rStyle w:val="SpecialCharTok"/>
        </w:rPr>
        <w:t xml:space="preserve">$</w:t>
      </w:r>
      <w:r>
        <w:rPr>
          <w:rStyle w:val="NormalTok"/>
        </w:rPr>
        <w:t xml:space="preserve">a),</w:t>
      </w:r>
      <w:r>
        <w:br/>
      </w:r>
      <w:r>
        <w:rPr>
          <w:rStyle w:val="NormalTok"/>
        </w:rPr>
        <w:t xml:space="preserve">  </w:t>
      </w:r>
      <w:r>
        <w:rPr>
          <w:rStyle w:val="StringTok"/>
        </w:rPr>
        <w:t xml:space="preserve">`</w:t>
      </w:r>
      <w:r>
        <w:rPr>
          <w:rStyle w:val="AttributeTok"/>
        </w:rPr>
        <w:t xml:space="preserve">a (SE)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rf</w:t>
      </w:r>
      <w:r>
        <w:rPr>
          <w:rStyle w:val="SpecialCharTok"/>
        </w:rPr>
        <w:t xml:space="preserve">$</w:t>
      </w:r>
      <w:r>
        <w:rPr>
          <w:rStyle w:val="NormalTok"/>
        </w:rPr>
        <w:t xml:space="preserve">a_se),</w:t>
      </w:r>
      <w:r>
        <w:br/>
      </w:r>
      <w:r>
        <w:rPr>
          <w:rStyle w:val="NormalTok"/>
        </w:rPr>
        <w:t xml:space="preserve">  </w:t>
      </w:r>
      <w:r>
        <w:rPr>
          <w:rStyle w:val="AttributeTok"/>
        </w:rPr>
        <w:t xml:space="preserve">b           =</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rf</w:t>
      </w:r>
      <w:r>
        <w:rPr>
          <w:rStyle w:val="SpecialCharTok"/>
        </w:rPr>
        <w:t xml:space="preserve">$</w:t>
      </w:r>
      <w:r>
        <w:rPr>
          <w:rStyle w:val="NormalTok"/>
        </w:rPr>
        <w:t xml:space="preserve">b),</w:t>
      </w:r>
      <w:r>
        <w:br/>
      </w:r>
      <w:r>
        <w:rPr>
          <w:rStyle w:val="NormalTok"/>
        </w:rPr>
        <w:t xml:space="preserve">  </w:t>
      </w:r>
      <w:r>
        <w:rPr>
          <w:rStyle w:val="StringTok"/>
        </w:rPr>
        <w:t xml:space="preserve">`</w:t>
      </w:r>
      <w:r>
        <w:rPr>
          <w:rStyle w:val="AttributeTok"/>
        </w:rPr>
        <w:t xml:space="preserve">b (SE)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rf</w:t>
      </w:r>
      <w:r>
        <w:rPr>
          <w:rStyle w:val="SpecialCharTok"/>
        </w:rPr>
        <w:t xml:space="preserve">$</w:t>
      </w:r>
      <w:r>
        <w:rPr>
          <w:rStyle w:val="NormalTok"/>
        </w:rPr>
        <w:t xml:space="preserve">b_se),</w:t>
      </w:r>
      <w:r>
        <w:br/>
      </w:r>
      <w:r>
        <w:rPr>
          <w:rStyle w:val="NormalTok"/>
        </w:rPr>
        <w:t xml:space="preserve">  </w:t>
      </w:r>
      <w:r>
        <w:rPr>
          <w:rStyle w:val="StringTok"/>
        </w:rPr>
        <w:t xml:space="preserve">`</w:t>
      </w:r>
      <w:r>
        <w:rPr>
          <w:rStyle w:val="AttributeTok"/>
        </w:rPr>
        <w:t xml:space="preserve">c (var)</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dash</w:t>
      </w:r>
      <w:r>
        <w:rPr>
          <w:rStyle w:val="NormalTok"/>
        </w:rPr>
        <w:t xml:space="preserve">(rf</w:t>
      </w:r>
      <w:r>
        <w:rPr>
          <w:rStyle w:val="SpecialCharTok"/>
        </w:rPr>
        <w:t xml:space="preserve">$</w:t>
      </w:r>
      <w:r>
        <w:rPr>
          <w:rStyle w:val="NormalTok"/>
        </w:rPr>
        <w:t xml:space="preserve">c_var, </w:t>
      </w:r>
      <w:r>
        <w:rPr>
          <w:rStyle w:val="StringTok"/>
        </w:rPr>
        <w:t xml:space="preserve">"%.2f"</w:t>
      </w:r>
      <w:r>
        <w:rPr>
          <w:rStyle w:val="NormalTok"/>
        </w:rPr>
        <w:t xml:space="preserve">),</w:t>
      </w:r>
      <w:r>
        <w:br/>
      </w:r>
      <w:r>
        <w:rPr>
          <w:rStyle w:val="NormalTok"/>
        </w:rPr>
        <w:t xml:space="preserve">  </w:t>
      </w:r>
      <w:r>
        <w:rPr>
          <w:rStyle w:val="AttributeTok"/>
        </w:rPr>
        <w:t xml:space="preserve">MAE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rf</w:t>
      </w:r>
      <w:r>
        <w:rPr>
          <w:rStyle w:val="SpecialCharTok"/>
        </w:rPr>
        <w:t xml:space="preserve">$</w:t>
      </w:r>
      <w:r>
        <w:rPr>
          <w:rStyle w:val="NormalTok"/>
        </w:rPr>
        <w:t xml:space="preserve">mae),</w:t>
      </w:r>
      <w:r>
        <w:br/>
      </w:r>
      <w:r>
        <w:rPr>
          <w:rStyle w:val="NormalTok"/>
        </w:rPr>
        <w:t xml:space="preserve">  </w:t>
      </w:r>
      <w:r>
        <w:rPr>
          <w:rStyle w:val="StringTok"/>
        </w:rPr>
        <w:t xml:space="preserve">`</w:t>
      </w:r>
      <w:r>
        <w:rPr>
          <w:rStyle w:val="AttributeTok"/>
        </w:rPr>
        <w:t xml:space="preserve">Rel. MAE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rf</w:t>
      </w:r>
      <w:r>
        <w:rPr>
          <w:rStyle w:val="SpecialCharTok"/>
        </w:rPr>
        <w:t xml:space="preserve">$</w:t>
      </w:r>
      <w:r>
        <w:rPr>
          <w:rStyle w:val="NormalTok"/>
        </w:rPr>
        <w:t xml:space="preserve">rel_mae),</w:t>
      </w:r>
      <w:r>
        <w:br/>
      </w:r>
      <w:r>
        <w:rPr>
          <w:rStyle w:val="NormalTok"/>
        </w:rPr>
        <w:t xml:space="preserve">  </w:t>
      </w:r>
      <w:r>
        <w:rPr>
          <w:rStyle w:val="AttributeTok"/>
        </w:rPr>
        <w:t xml:space="preserve">RMSE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rf</w:t>
      </w:r>
      <w:r>
        <w:rPr>
          <w:rStyle w:val="SpecialCharTok"/>
        </w:rPr>
        <w:t xml:space="preserve">$</w:t>
      </w:r>
      <w:r>
        <w:rPr>
          <w:rStyle w:val="NormalTok"/>
        </w:rPr>
        <w:t xml:space="preserve">rmse),</w:t>
      </w:r>
      <w:r>
        <w:br/>
      </w:r>
      <w:r>
        <w:rPr>
          <w:rStyle w:val="NormalTok"/>
        </w:rPr>
        <w:t xml:space="preserve">  </w:t>
      </w:r>
      <w:r>
        <w:rPr>
          <w:rStyle w:val="StringTok"/>
        </w:rPr>
        <w:t xml:space="preserve">`</w:t>
      </w:r>
      <w:r>
        <w:rPr>
          <w:rStyle w:val="AttributeTok"/>
        </w:rPr>
        <w:t xml:space="preserve">Rel. RMSE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rf</w:t>
      </w:r>
      <w:r>
        <w:rPr>
          <w:rStyle w:val="SpecialCharTok"/>
        </w:rPr>
        <w:t xml:space="preserve">$</w:t>
      </w:r>
      <w:r>
        <w:rPr>
          <w:rStyle w:val="NormalTok"/>
        </w:rPr>
        <w:t xml:space="preserve">rel_rmse),</w:t>
      </w:r>
      <w:r>
        <w:br/>
      </w:r>
      <w:r>
        <w:rPr>
          <w:rStyle w:val="NormalTok"/>
        </w:rPr>
        <w:t xml:space="preserve">  </w:t>
      </w:r>
      <w:r>
        <w:rPr>
          <w:rStyle w:val="AttributeTok"/>
        </w:rPr>
        <w:t xml:space="preserve">R2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rf</w:t>
      </w:r>
      <w:r>
        <w:rPr>
          <w:rStyle w:val="SpecialCharTok"/>
        </w:rPr>
        <w:t xml:space="preserve">$</w:t>
      </w:r>
      <w:r>
        <w:rPr>
          <w:rStyle w:val="NormalTok"/>
        </w:rPr>
        <w:t xml:space="preserve">r2),</w:t>
      </w:r>
      <w:r>
        <w:br/>
      </w:r>
      <w:r>
        <w:rPr>
          <w:rStyle w:val="NormalTok"/>
        </w:rPr>
        <w:t xml:space="preserve">  </w:t>
      </w:r>
      <w:r>
        <w:rPr>
          <w:rStyle w:val="StringTok"/>
        </w:rPr>
        <w:t xml:space="preserve">`</w:t>
      </w:r>
      <w:r>
        <w:rPr>
          <w:rStyle w:val="AttributeTok"/>
        </w:rPr>
        <w:t xml:space="preserve">CV rel. MAE national to local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 to %.1f%%"</w:t>
      </w:r>
      <w:r>
        <w:rPr>
          <w:rStyle w:val="NormalTok"/>
        </w:rPr>
        <w:t xml:space="preserve">,</w:t>
      </w:r>
      <w:r>
        <w:br/>
      </w:r>
      <w:r>
        <w:rPr>
          <w:rStyle w:val="NormalTok"/>
        </w:rPr>
        <w:t xml:space="preserve">                                             rf</w:t>
      </w:r>
      <w:r>
        <w:rPr>
          <w:rStyle w:val="SpecialCharTok"/>
        </w:rPr>
        <w:t xml:space="preserve">$</w:t>
      </w:r>
      <w:r>
        <w:rPr>
          <w:rStyle w:val="NormalTok"/>
        </w:rPr>
        <w:t xml:space="preserve">cv_nat_rel_mae, rf</w:t>
      </w:r>
      <w:r>
        <w:rPr>
          <w:rStyle w:val="SpecialCharTok"/>
        </w:rPr>
        <w:t xml:space="preserve">$</w:t>
      </w:r>
      <w:r>
        <w:rPr>
          <w:rStyle w:val="NormalTok"/>
        </w:rPr>
        <w:t xml:space="preserve">cv_refit_rel_mae),</w:t>
      </w:r>
      <w:r>
        <w:br/>
      </w:r>
      <w:r>
        <w:rPr>
          <w:rStyle w:val="NormalTok"/>
        </w:rPr>
        <w:t xml:space="preserve">  </w:t>
      </w:r>
      <w:r>
        <w:rPr>
          <w:rStyle w:val="StringTok"/>
        </w:rPr>
        <w:t xml:space="preserve">`</w:t>
      </w:r>
      <w:r>
        <w:rPr>
          <w:rStyle w:val="AttributeTok"/>
        </w:rPr>
        <w:t xml:space="preserve">CV rel. RMSE national to local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 to %.1f%%"</w:t>
      </w:r>
      <w:r>
        <w:rPr>
          <w:rStyle w:val="NormalTok"/>
        </w:rPr>
        <w:t xml:space="preserve">,</w:t>
      </w:r>
      <w:r>
        <w:br/>
      </w:r>
      <w:r>
        <w:rPr>
          <w:rStyle w:val="NormalTok"/>
        </w:rPr>
        <w:t xml:space="preserve">                                             rf</w:t>
      </w:r>
      <w:r>
        <w:rPr>
          <w:rStyle w:val="SpecialCharTok"/>
        </w:rPr>
        <w:t xml:space="preserve">$</w:t>
      </w:r>
      <w:r>
        <w:rPr>
          <w:rStyle w:val="NormalTok"/>
        </w:rPr>
        <w:t xml:space="preserve">cv_nat_rel_rmse, rf</w:t>
      </w:r>
      <w:r>
        <w:rPr>
          <w:rStyle w:val="SpecialCharTok"/>
        </w:rPr>
        <w:t xml:space="preserve">$</w:t>
      </w:r>
      <w:r>
        <w:rPr>
          <w:rStyle w:val="NormalTok"/>
        </w:rPr>
        <w:t xml:space="preserve">cv_refit_rel_rmse),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align =</w:t>
      </w:r>
      <w:r>
        <w:rPr>
          <w:rStyle w:val="NormalTok"/>
        </w:rPr>
        <w:t xml:space="preserve"> </w:t>
      </w:r>
      <w:r>
        <w:rPr>
          <w:rStyle w:val="StringTok"/>
        </w:rPr>
        <w:t xml:space="preserve">"llrrrrrrrrrrll"</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4" w:name="tbl-refit"/>
          <w:p>
            <w:pPr>
              <w:jc w:val="center"/>
            </w:pPr>
            <w:pPr>
              <w:jc w:val="start"/>
              <w:spacing w:before="200"/>
              <w:pStyle w:val="ImageCaption"/>
            </w:pPr>
            <w:r>
              <w:t xml:space="preserve">Table 4: Local larch stem-bark equations (log-log with Baskerville-Sprugel and weighted NLS).</w:t>
            </w:r>
          </w:p>
          <w:tbl>
            <w:tblPr>
              <w:tblStyle w:val="Table"/>
              <w:tblW w:type="pct" w:w="5000"/>
              <w:tblLayout w:type="fixed"/>
              <w:tblLook w:firstRow="1" w:lastRow="0" w:firstColumn="0" w:lastColumn="0" w:noHBand="0" w:noVBand="0" w:val="0020"/>
            </w:tblPr>
            <w:tblGrid>
              <w:gridCol w:w="710"/>
              <w:gridCol w:w="660"/>
              <w:gridCol w:w="304"/>
              <w:gridCol w:w="355"/>
              <w:gridCol w:w="304"/>
              <w:gridCol w:w="355"/>
              <w:gridCol w:w="406"/>
              <w:gridCol w:w="253"/>
              <w:gridCol w:w="456"/>
              <w:gridCol w:w="253"/>
              <w:gridCol w:w="507"/>
              <w:gridCol w:w="253"/>
              <w:gridCol w:w="1523"/>
              <w:gridCol w:w="1573"/>
            </w:tblGrid>
            <w:tr>
              <w:trPr>
                <w:tblHeader w:val="on"/>
              </w:trPr>
              <w:tc>
                <w:tcPr/>
                <w:p>
                  <w:pPr>
                    <w:pStyle w:val="Compact"/>
                    <w:jc w:val="left"/>
                    <w:jc w:val="center"/>
                  </w:pPr>
                  <w:r>
                    <w:t xml:space="preserve">Species</w:t>
                  </w:r>
                </w:p>
              </w:tc>
              <w:tc>
                <w:tcPr/>
                <w:p>
                  <w:pPr>
                    <w:pStyle w:val="Compact"/>
                    <w:jc w:val="left"/>
                    <w:jc w:val="center"/>
                  </w:pPr>
                  <w:r>
                    <w:t xml:space="preserve">Method</w:t>
                  </w:r>
                </w:p>
              </w:tc>
              <w:tc>
                <w:tcPr/>
                <w:p>
                  <w:pPr>
                    <w:pStyle w:val="Compact"/>
                    <w:jc w:val="right"/>
                    <w:jc w:val="center"/>
                  </w:pPr>
                  <w:r>
                    <w:t xml:space="preserve">a</w:t>
                  </w:r>
                </w:p>
              </w:tc>
              <w:tc>
                <w:tcPr/>
                <w:p>
                  <w:pPr>
                    <w:pStyle w:val="Compact"/>
                    <w:jc w:val="right"/>
                    <w:jc w:val="center"/>
                  </w:pPr>
                  <w:r>
                    <w:t xml:space="preserve">a (SE)</w:t>
                  </w:r>
                </w:p>
              </w:tc>
              <w:tc>
                <w:tcPr/>
                <w:p>
                  <w:pPr>
                    <w:pStyle w:val="Compact"/>
                    <w:jc w:val="right"/>
                    <w:jc w:val="center"/>
                  </w:pPr>
                  <w:r>
                    <w:t xml:space="preserve">b</w:t>
                  </w:r>
                </w:p>
              </w:tc>
              <w:tc>
                <w:tcPr/>
                <w:p>
                  <w:pPr>
                    <w:pStyle w:val="Compact"/>
                    <w:jc w:val="right"/>
                    <w:jc w:val="center"/>
                  </w:pPr>
                  <w:r>
                    <w:t xml:space="preserve">b (SE)</w:t>
                  </w:r>
                </w:p>
              </w:tc>
              <w:tc>
                <w:tcPr/>
                <w:p>
                  <w:pPr>
                    <w:pStyle w:val="Compact"/>
                    <w:jc w:val="right"/>
                    <w:jc w:val="center"/>
                  </w:pPr>
                  <w:r>
                    <w:t xml:space="preserve">c (var)</w:t>
                  </w:r>
                </w:p>
              </w:tc>
              <w:tc>
                <w:tcPr/>
                <w:p>
                  <w:pPr>
                    <w:pStyle w:val="Compact"/>
                    <w:jc w:val="right"/>
                    <w:jc w:val="center"/>
                  </w:pPr>
                  <w:r>
                    <w:t xml:space="preserve">MAE</w:t>
                  </w:r>
                </w:p>
              </w:tc>
              <w:tc>
                <w:tcPr/>
                <w:p>
                  <w:pPr>
                    <w:pStyle w:val="Compact"/>
                    <w:jc w:val="right"/>
                    <w:jc w:val="center"/>
                  </w:pPr>
                  <w:r>
                    <w:t xml:space="preserve">Rel. MAE</w:t>
                  </w:r>
                </w:p>
              </w:tc>
              <w:tc>
                <w:tcPr/>
                <w:p>
                  <w:pPr>
                    <w:pStyle w:val="Compact"/>
                    <w:jc w:val="right"/>
                    <w:jc w:val="center"/>
                  </w:pPr>
                  <w:r>
                    <w:t xml:space="preserve">RMSE</w:t>
                  </w:r>
                </w:p>
              </w:tc>
              <w:tc>
                <w:tcPr/>
                <w:p>
                  <w:pPr>
                    <w:pStyle w:val="Compact"/>
                    <w:jc w:val="right"/>
                    <w:jc w:val="center"/>
                  </w:pPr>
                  <w:r>
                    <w:t xml:space="preserve">Rel. RMSE</w:t>
                  </w:r>
                </w:p>
              </w:tc>
              <w:tc>
                <w:tcPr/>
                <w:p>
                  <w:pPr>
                    <w:pStyle w:val="Compact"/>
                    <w:jc w:val="right"/>
                    <w:jc w:val="center"/>
                  </w:pPr>
                  <w:r>
                    <w:t xml:space="preserve">R2</w:t>
                  </w:r>
                </w:p>
              </w:tc>
              <w:tc>
                <w:tcPr/>
                <w:p>
                  <w:pPr>
                    <w:pStyle w:val="Compact"/>
                    <w:jc w:val="left"/>
                    <w:jc w:val="center"/>
                  </w:pPr>
                  <w:r>
                    <w:t xml:space="preserve">CV rel. MAE national to local</w:t>
                  </w:r>
                </w:p>
              </w:tc>
              <w:tc>
                <w:tcPr/>
                <w:p>
                  <w:pPr>
                    <w:pStyle w:val="Compact"/>
                    <w:jc w:val="left"/>
                    <w:jc w:val="center"/>
                  </w:pPr>
                  <w:r>
                    <w:t xml:space="preserve">CV rel. RMSE national to local</w:t>
                  </w:r>
                </w:p>
              </w:tc>
            </w:tr>
            <w:tr>
              <w:tc>
                <w:tcPr/>
                <w:p>
                  <w:pPr>
                    <w:pStyle w:val="Compact"/>
                    <w:jc w:val="left"/>
                    <w:jc w:val="center"/>
                  </w:pPr>
                  <w:r>
                    <w:t xml:space="preserve">Tamarack</w:t>
                  </w:r>
                </w:p>
              </w:tc>
              <w:tc>
                <w:tcPr/>
                <w:p>
                  <w:pPr>
                    <w:pStyle w:val="Compact"/>
                    <w:jc w:val="left"/>
                    <w:jc w:val="center"/>
                  </w:pPr>
                  <w:r>
                    <w:t xml:space="preserve">log-log OLS</w:t>
                  </w:r>
                </w:p>
              </w:tc>
              <w:tc>
                <w:tcPr/>
                <w:p>
                  <w:pPr>
                    <w:pStyle w:val="Compact"/>
                    <w:jc w:val="right"/>
                    <w:jc w:val="center"/>
                  </w:pPr>
                  <w:r>
                    <w:t xml:space="preserve">0.018</w:t>
                  </w:r>
                </w:p>
              </w:tc>
              <w:tc>
                <w:tcPr/>
                <w:p>
                  <w:pPr>
                    <w:pStyle w:val="Compact"/>
                    <w:jc w:val="right"/>
                    <w:jc w:val="center"/>
                  </w:pPr>
                  <w:r>
                    <w:t xml:space="preserve">0.001</w:t>
                  </w:r>
                </w:p>
              </w:tc>
              <w:tc>
                <w:tcPr/>
                <w:p>
                  <w:pPr>
                    <w:pStyle w:val="Compact"/>
                    <w:jc w:val="right"/>
                    <w:jc w:val="center"/>
                  </w:pPr>
                  <w:r>
                    <w:t xml:space="preserve">2.101</w:t>
                  </w:r>
                </w:p>
              </w:tc>
              <w:tc>
                <w:tcPr/>
                <w:p>
                  <w:pPr>
                    <w:pStyle w:val="Compact"/>
                    <w:jc w:val="right"/>
                    <w:jc w:val="center"/>
                  </w:pPr>
                  <w:r>
                    <w:t xml:space="preserve">0.017</w:t>
                  </w:r>
                </w:p>
              </w:tc>
              <w:tc>
                <w:tcPr/>
                <w:p>
                  <w:pPr>
                    <w:pStyle w:val="Compact"/>
                    <w:jc w:val="right"/>
                    <w:jc w:val="center"/>
                  </w:pPr>
                  <w:r>
                    <w:t xml:space="preserve">-</w:t>
                  </w:r>
                </w:p>
              </w:tc>
              <w:tc>
                <w:tcPr/>
                <w:p>
                  <w:pPr>
                    <w:pStyle w:val="Compact"/>
                    <w:jc w:val="right"/>
                    <w:jc w:val="center"/>
                  </w:pPr>
                  <w:r>
                    <w:t xml:space="preserve">1.27</w:t>
                  </w:r>
                </w:p>
              </w:tc>
              <w:tc>
                <w:tcPr/>
                <w:p>
                  <w:pPr>
                    <w:pStyle w:val="Compact"/>
                    <w:jc w:val="right"/>
                    <w:jc w:val="center"/>
                  </w:pPr>
                  <w:r>
                    <w:t xml:space="preserve">15.9%</w:t>
                  </w:r>
                </w:p>
              </w:tc>
              <w:tc>
                <w:tcPr/>
                <w:p>
                  <w:pPr>
                    <w:pStyle w:val="Compact"/>
                    <w:jc w:val="right"/>
                    <w:jc w:val="center"/>
                  </w:pPr>
                  <w:r>
                    <w:t xml:space="preserve">2.18</w:t>
                  </w:r>
                </w:p>
              </w:tc>
              <w:tc>
                <w:tcPr/>
                <w:p>
                  <w:pPr>
                    <w:pStyle w:val="Compact"/>
                    <w:jc w:val="right"/>
                    <w:jc w:val="center"/>
                  </w:pPr>
                  <w:r>
                    <w:t xml:space="preserve">27.5%</w:t>
                  </w:r>
                </w:p>
              </w:tc>
              <w:tc>
                <w:tcPr/>
                <w:p>
                  <w:pPr>
                    <w:pStyle w:val="Compact"/>
                    <w:jc w:val="right"/>
                    <w:jc w:val="center"/>
                  </w:pPr>
                  <w:r>
                    <w:t xml:space="preserve">0.94</w:t>
                  </w:r>
                </w:p>
              </w:tc>
              <w:tc>
                <w:tcPr/>
                <w:p>
                  <w:pPr>
                    <w:pStyle w:val="Compact"/>
                    <w:jc w:val="left"/>
                    <w:jc w:val="center"/>
                  </w:pPr>
                  <w:r>
                    <w:t xml:space="preserve">23.5% to 16.0%</w:t>
                  </w:r>
                </w:p>
              </w:tc>
              <w:tc>
                <w:tcPr/>
                <w:p>
                  <w:pPr>
                    <w:pStyle w:val="Compact"/>
                    <w:jc w:val="left"/>
                    <w:jc w:val="center"/>
                  </w:pPr>
                  <w:r>
                    <w:t xml:space="preserve">43.1% to 27.6%</w:t>
                  </w:r>
                </w:p>
              </w:tc>
            </w:tr>
            <w:tr>
              <w:tc>
                <w:tcPr/>
                <w:p>
                  <w:pPr>
                    <w:pStyle w:val="Compact"/>
                    <w:jc w:val="left"/>
                    <w:jc w:val="center"/>
                  </w:pPr>
                  <w:r>
                    <w:t xml:space="preserve">Tamarack</w:t>
                  </w:r>
                </w:p>
              </w:tc>
              <w:tc>
                <w:tcPr/>
                <w:p>
                  <w:pPr>
                    <w:pStyle w:val="Compact"/>
                    <w:jc w:val="left"/>
                    <w:jc w:val="center"/>
                  </w:pPr>
                  <w:r>
                    <w:t xml:space="preserve">weighted NLS</w:t>
                  </w:r>
                </w:p>
              </w:tc>
              <w:tc>
                <w:tcPr/>
                <w:p>
                  <w:pPr>
                    <w:pStyle w:val="Compact"/>
                    <w:jc w:val="right"/>
                    <w:jc w:val="center"/>
                  </w:pPr>
                  <w:r>
                    <w:t xml:space="preserve">0.019</w:t>
                  </w:r>
                </w:p>
              </w:tc>
              <w:tc>
                <w:tcPr/>
                <w:p>
                  <w:pPr>
                    <w:pStyle w:val="Compact"/>
                    <w:jc w:val="right"/>
                    <w:jc w:val="center"/>
                  </w:pPr>
                  <w:r>
                    <w:t xml:space="preserve">0.001</w:t>
                  </w:r>
                </w:p>
              </w:tc>
              <w:tc>
                <w:tcPr/>
                <w:p>
                  <w:pPr>
                    <w:pStyle w:val="Compact"/>
                    <w:jc w:val="right"/>
                    <w:jc w:val="center"/>
                  </w:pPr>
                  <w:r>
                    <w:t xml:space="preserve">2.092</w:t>
                  </w:r>
                </w:p>
              </w:tc>
              <w:tc>
                <w:tcPr/>
                <w:p>
                  <w:pPr>
                    <w:pStyle w:val="Compact"/>
                    <w:jc w:val="right"/>
                    <w:jc w:val="center"/>
                  </w:pPr>
                  <w:r>
                    <w:t xml:space="preserve">0.018</w:t>
                  </w:r>
                </w:p>
              </w:tc>
              <w:tc>
                <w:tcPr/>
                <w:p>
                  <w:pPr>
                    <w:pStyle w:val="Compact"/>
                    <w:jc w:val="right"/>
                    <w:jc w:val="center"/>
                  </w:pPr>
                  <w:r>
                    <w:t xml:space="preserve">1.84</w:t>
                  </w:r>
                </w:p>
              </w:tc>
              <w:tc>
                <w:tcPr/>
                <w:p>
                  <w:pPr>
                    <w:pStyle w:val="Compact"/>
                    <w:jc w:val="right"/>
                    <w:jc w:val="center"/>
                  </w:pPr>
                  <w:r>
                    <w:t xml:space="preserve">1.27</w:t>
                  </w:r>
                </w:p>
              </w:tc>
              <w:tc>
                <w:tcPr/>
                <w:p>
                  <w:pPr>
                    <w:pStyle w:val="Compact"/>
                    <w:jc w:val="right"/>
                    <w:jc w:val="center"/>
                  </w:pPr>
                  <w:r>
                    <w:t xml:space="preserve">15.9%</w:t>
                  </w:r>
                </w:p>
              </w:tc>
              <w:tc>
                <w:tcPr/>
                <w:p>
                  <w:pPr>
                    <w:pStyle w:val="Compact"/>
                    <w:jc w:val="right"/>
                    <w:jc w:val="center"/>
                  </w:pPr>
                  <w:r>
                    <w:t xml:space="preserve">2.17</w:t>
                  </w:r>
                </w:p>
              </w:tc>
              <w:tc>
                <w:tcPr/>
                <w:p>
                  <w:pPr>
                    <w:pStyle w:val="Compact"/>
                    <w:jc w:val="right"/>
                    <w:jc w:val="center"/>
                  </w:pPr>
                  <w:r>
                    <w:t xml:space="preserve">27.3%</w:t>
                  </w:r>
                </w:p>
              </w:tc>
              <w:tc>
                <w:tcPr/>
                <w:p>
                  <w:pPr>
                    <w:pStyle w:val="Compact"/>
                    <w:jc w:val="right"/>
                    <w:jc w:val="center"/>
                  </w:pPr>
                  <w:r>
                    <w:t xml:space="preserve">0.94</w:t>
                  </w:r>
                </w:p>
              </w:tc>
              <w:tc>
                <w:tcPr/>
                <w:p>
                  <w:pPr>
                    <w:pStyle w:val="Compact"/>
                    <w:jc w:val="left"/>
                    <w:jc w:val="center"/>
                  </w:pPr>
                  <w:r>
                    <w:t xml:space="preserve">23.5% to 16.0%</w:t>
                  </w:r>
                </w:p>
              </w:tc>
              <w:tc>
                <w:tcPr/>
                <w:p>
                  <w:pPr>
                    <w:pStyle w:val="Compact"/>
                    <w:jc w:val="left"/>
                    <w:jc w:val="center"/>
                  </w:pPr>
                  <w:r>
                    <w:t xml:space="preserve">43.1% to 27.6%</w:t>
                  </w:r>
                </w:p>
              </w:tc>
            </w:tr>
            <w:tr>
              <w:tc>
                <w:tcPr/>
                <w:p>
                  <w:pPr>
                    <w:pStyle w:val="Compact"/>
                    <w:jc w:val="left"/>
                    <w:jc w:val="center"/>
                  </w:pPr>
                  <w:r>
                    <w:t xml:space="preserve">Western larch</w:t>
                  </w:r>
                </w:p>
              </w:tc>
              <w:tc>
                <w:tcPr/>
                <w:p>
                  <w:pPr>
                    <w:pStyle w:val="Compact"/>
                    <w:jc w:val="left"/>
                    <w:jc w:val="center"/>
                  </w:pPr>
                  <w:r>
                    <w:t xml:space="preserve">log-log OLS</w:t>
                  </w:r>
                </w:p>
              </w:tc>
              <w:tc>
                <w:tcPr/>
                <w:p>
                  <w:pPr>
                    <w:pStyle w:val="Compact"/>
                    <w:jc w:val="right"/>
                    <w:jc w:val="center"/>
                  </w:pPr>
                  <w:r>
                    <w:t xml:space="preserve">0.047</w:t>
                  </w:r>
                </w:p>
              </w:tc>
              <w:tc>
                <w:tcPr/>
                <w:p>
                  <w:pPr>
                    <w:pStyle w:val="Compact"/>
                    <w:jc w:val="right"/>
                    <w:jc w:val="center"/>
                  </w:pPr>
                  <w:r>
                    <w:t xml:space="preserve">0.012</w:t>
                  </w:r>
                </w:p>
              </w:tc>
              <w:tc>
                <w:tcPr/>
                <w:p>
                  <w:pPr>
                    <w:pStyle w:val="Compact"/>
                    <w:jc w:val="right"/>
                    <w:jc w:val="center"/>
                  </w:pPr>
                  <w:r>
                    <w:t xml:space="preserve">2.026</w:t>
                  </w:r>
                </w:p>
              </w:tc>
              <w:tc>
                <w:tcPr/>
                <w:p>
                  <w:pPr>
                    <w:pStyle w:val="Compact"/>
                    <w:jc w:val="right"/>
                    <w:jc w:val="center"/>
                  </w:pPr>
                  <w:r>
                    <w:t xml:space="preserve">0.102</w:t>
                  </w:r>
                </w:p>
              </w:tc>
              <w:tc>
                <w:tcPr/>
                <w:p>
                  <w:pPr>
                    <w:pStyle w:val="Compact"/>
                    <w:jc w:val="right"/>
                    <w:jc w:val="center"/>
                  </w:pPr>
                  <w:r>
                    <w:t xml:space="preserve">-</w:t>
                  </w:r>
                </w:p>
              </w:tc>
              <w:tc>
                <w:tcPr/>
                <w:p>
                  <w:pPr>
                    <w:pStyle w:val="Compact"/>
                    <w:jc w:val="right"/>
                    <w:jc w:val="center"/>
                  </w:pPr>
                  <w:r>
                    <w:t xml:space="preserve">0.57</w:t>
                  </w:r>
                </w:p>
              </w:tc>
              <w:tc>
                <w:tcPr/>
                <w:p>
                  <w:pPr>
                    <w:pStyle w:val="Compact"/>
                    <w:jc w:val="right"/>
                    <w:jc w:val="center"/>
                  </w:pPr>
                  <w:r>
                    <w:t xml:space="preserve">6.6%</w:t>
                  </w:r>
                </w:p>
              </w:tc>
              <w:tc>
                <w:tcPr/>
                <w:p>
                  <w:pPr>
                    <w:pStyle w:val="Compact"/>
                    <w:jc w:val="right"/>
                    <w:jc w:val="center"/>
                  </w:pPr>
                  <w:r>
                    <w:t xml:space="preserve">0.66</w:t>
                  </w:r>
                </w:p>
              </w:tc>
              <w:tc>
                <w:tcPr/>
                <w:p>
                  <w:pPr>
                    <w:pStyle w:val="Compact"/>
                    <w:jc w:val="right"/>
                    <w:jc w:val="center"/>
                  </w:pPr>
                  <w:r>
                    <w:t xml:space="preserve">7.7%</w:t>
                  </w:r>
                </w:p>
              </w:tc>
              <w:tc>
                <w:tcPr/>
                <w:p>
                  <w:pPr>
                    <w:pStyle w:val="Compact"/>
                    <w:jc w:val="right"/>
                    <w:jc w:val="center"/>
                  </w:pPr>
                  <w:r>
                    <w:t xml:space="preserve">0.99</w:t>
                  </w:r>
                </w:p>
              </w:tc>
              <w:tc>
                <w:tcPr/>
                <w:p>
                  <w:pPr>
                    <w:pStyle w:val="Compact"/>
                    <w:jc w:val="left"/>
                    <w:jc w:val="center"/>
                  </w:pPr>
                  <w:r>
                    <w:t xml:space="preserve">47.0% to 7.9%</w:t>
                  </w:r>
                </w:p>
              </w:tc>
              <w:tc>
                <w:tcPr/>
                <w:p>
                  <w:pPr>
                    <w:pStyle w:val="Compact"/>
                    <w:jc w:val="left"/>
                    <w:jc w:val="center"/>
                  </w:pPr>
                  <w:r>
                    <w:t xml:space="preserve">56.3% to 9.3%</w:t>
                  </w:r>
                </w:p>
              </w:tc>
            </w:tr>
            <w:tr>
              <w:tc>
                <w:tcPr/>
                <w:p>
                  <w:pPr>
                    <w:pStyle w:val="Compact"/>
                    <w:jc w:val="left"/>
                    <w:jc w:val="center"/>
                  </w:pPr>
                  <w:r>
                    <w:t xml:space="preserve">Western larch</w:t>
                  </w:r>
                </w:p>
              </w:tc>
              <w:tc>
                <w:tcPr/>
                <w:p>
                  <w:pPr>
                    <w:pStyle w:val="Compact"/>
                    <w:jc w:val="left"/>
                    <w:jc w:val="center"/>
                  </w:pPr>
                  <w:r>
                    <w:t xml:space="preserve">weighted NLS</w:t>
                  </w:r>
                </w:p>
              </w:tc>
              <w:tc>
                <w:tcPr/>
                <w:p>
                  <w:pPr>
                    <w:pStyle w:val="Compact"/>
                    <w:jc w:val="right"/>
                    <w:jc w:val="center"/>
                  </w:pPr>
                  <w:r>
                    <w:t xml:space="preserve">0.031</w:t>
                  </w:r>
                </w:p>
              </w:tc>
              <w:tc>
                <w:tcPr/>
                <w:p>
                  <w:pPr>
                    <w:pStyle w:val="Compact"/>
                    <w:jc w:val="right"/>
                    <w:jc w:val="center"/>
                  </w:pPr>
                  <w:r>
                    <w:t xml:space="preserve">0.006</w:t>
                  </w:r>
                </w:p>
              </w:tc>
              <w:tc>
                <w:tcPr/>
                <w:p>
                  <w:pPr>
                    <w:pStyle w:val="Compact"/>
                    <w:jc w:val="right"/>
                    <w:jc w:val="center"/>
                  </w:pPr>
                  <w:r>
                    <w:t xml:space="preserve">2.187</w:t>
                  </w:r>
                </w:p>
              </w:tc>
              <w:tc>
                <w:tcPr/>
                <w:p>
                  <w:pPr>
                    <w:pStyle w:val="Compact"/>
                    <w:jc w:val="right"/>
                    <w:jc w:val="center"/>
                  </w:pPr>
                  <w:r>
                    <w:t xml:space="preserve">0.073</w:t>
                  </w:r>
                </w:p>
              </w:tc>
              <w:tc>
                <w:tcPr/>
                <w:p>
                  <w:pPr>
                    <w:pStyle w:val="Compact"/>
                    <w:jc w:val="right"/>
                    <w:jc w:val="center"/>
                  </w:pPr>
                  <w:r>
                    <w:t xml:space="preserve">-1.07</w:t>
                  </w:r>
                </w:p>
              </w:tc>
              <w:tc>
                <w:tcPr/>
                <w:p>
                  <w:pPr>
                    <w:pStyle w:val="Compact"/>
                    <w:jc w:val="right"/>
                    <w:jc w:val="center"/>
                  </w:pPr>
                  <w:r>
                    <w:t xml:space="preserve">0.49</w:t>
                  </w:r>
                </w:p>
              </w:tc>
              <w:tc>
                <w:tcPr/>
                <w:p>
                  <w:pPr>
                    <w:pStyle w:val="Compact"/>
                    <w:jc w:val="right"/>
                    <w:jc w:val="center"/>
                  </w:pPr>
                  <w:r>
                    <w:t xml:space="preserve">5.7%</w:t>
                  </w:r>
                </w:p>
              </w:tc>
              <w:tc>
                <w:tcPr/>
                <w:p>
                  <w:pPr>
                    <w:pStyle w:val="Compact"/>
                    <w:jc w:val="right"/>
                    <w:jc w:val="center"/>
                  </w:pPr>
                  <w:r>
                    <w:t xml:space="preserve">0.55</w:t>
                  </w:r>
                </w:p>
              </w:tc>
              <w:tc>
                <w:tcPr/>
                <w:p>
                  <w:pPr>
                    <w:pStyle w:val="Compact"/>
                    <w:jc w:val="right"/>
                    <w:jc w:val="center"/>
                  </w:pPr>
                  <w:r>
                    <w:t xml:space="preserve">6.4%</w:t>
                  </w:r>
                </w:p>
              </w:tc>
              <w:tc>
                <w:tcPr/>
                <w:p>
                  <w:pPr>
                    <w:pStyle w:val="Compact"/>
                    <w:jc w:val="right"/>
                    <w:jc w:val="center"/>
                  </w:pPr>
                  <w:r>
                    <w:t xml:space="preserve">0.99</w:t>
                  </w:r>
                </w:p>
              </w:tc>
              <w:tc>
                <w:tcPr/>
                <w:p>
                  <w:pPr>
                    <w:pStyle w:val="Compact"/>
                    <w:jc w:val="left"/>
                    <w:jc w:val="center"/>
                  </w:pPr>
                  <w:r>
                    <w:t xml:space="preserve">47.0% to 7.9%</w:t>
                  </w:r>
                </w:p>
              </w:tc>
              <w:tc>
                <w:tcPr/>
                <w:p>
                  <w:pPr>
                    <w:pStyle w:val="Compact"/>
                    <w:jc w:val="left"/>
                    <w:jc w:val="center"/>
                  </w:pPr>
                  <w:r>
                    <w:t xml:space="preserve">56.3% to 9.3%</w:t>
                  </w:r>
                </w:p>
              </w:tc>
            </w:tr>
          </w:tbl>
          <w:bookmarkEnd w:id="44"/>
          <w:p/>
        </w:tc>
      </w:tr>
    </w:tbl>
    <w:p>
      <w:pPr>
        <w:pStyle w:val="BodyText"/>
      </w:pPr>
      <w:r>
        <w:t xml:space="preserve"> </w:t>
      </w:r>
    </w:p>
    <w:p>
      <w:pPr>
        <w:pStyle w:val="SourceCode"/>
      </w:pPr>
      <w:r>
        <w:rPr>
          <w:rStyle w:val="NormalTok"/>
        </w:rPr>
        <w:t xml:space="preserve">nm </w:t>
      </w:r>
      <w:r>
        <w:rPr>
          <w:rStyle w:val="OtherTok"/>
        </w:rPr>
        <w:t xml:space="preserve">&lt;-</w:t>
      </w:r>
      <w:r>
        <w:rPr>
          <w:rStyle w:val="NormalTok"/>
        </w:rPr>
        <w:t xml:space="preserve"> </w:t>
      </w:r>
      <w:r>
        <w:rPr>
          <w:rStyle w:val="FunctionTok"/>
        </w:rPr>
        <w:t xml:space="preserve">tbl</w:t>
      </w:r>
      <w:r>
        <w:rPr>
          <w:rStyle w:val="NormalTok"/>
        </w:rPr>
        <w:t xml:space="preserve">(</w:t>
      </w:r>
      <w:r>
        <w:rPr>
          <w:rStyle w:val="StringTok"/>
        </w:rPr>
        <w:t xml:space="preserve">"T5_normality.csv"</w:t>
      </w:r>
      <w:r>
        <w:rPr>
          <w:rStyle w:val="NormalTok"/>
        </w:rPr>
        <w:t xml:space="preserve">)</w:t>
      </w:r>
      <w:r>
        <w:br/>
      </w:r>
      <w:r>
        <w:rPr>
          <w:rStyle w:val="NormalTok"/>
        </w:rPr>
        <w:t xml:space="preserve">nm </w:t>
      </w:r>
      <w:r>
        <w:rPr>
          <w:rStyle w:val="OtherTok"/>
        </w:rPr>
        <w:t xml:space="preserve">&lt;-</w:t>
      </w:r>
      <w:r>
        <w:rPr>
          <w:rStyle w:val="NormalTok"/>
        </w:rPr>
        <w:t xml:space="preserve"> nm[nm</w:t>
      </w:r>
      <w:r>
        <w:rPr>
          <w:rStyle w:val="SpecialCharTok"/>
        </w:rPr>
        <w:t xml:space="preserve">$</w:t>
      </w:r>
      <w:r>
        <w:rPr>
          <w:rStyle w:val="NormalTok"/>
        </w:rPr>
        <w:t xml:space="preserve">variable </w:t>
      </w:r>
      <w:r>
        <w:rPr>
          <w:rStyle w:val="SpecialCharTok"/>
        </w:rPr>
        <w:t xml:space="preserve">!=</w:t>
      </w:r>
      <w:r>
        <w:rPr>
          <w:rStyle w:val="NormalTok"/>
        </w:rPr>
        <w:t xml:space="preserve"> </w:t>
      </w:r>
      <w:r>
        <w:rPr>
          <w:rStyle w:val="StringTok"/>
        </w:rPr>
        <w:t xml:space="preserve">"log stem bark"</w:t>
      </w:r>
      <w:r>
        <w:rPr>
          <w:rStyle w:val="NormalTok"/>
        </w:rPr>
        <w:t xml:space="preserve">, ]</w:t>
      </w:r>
      <w:r>
        <w:br/>
      </w:r>
      <w:r>
        <w:rPr>
          <w:rStyle w:val="FunctionTok"/>
        </w:rPr>
        <w:t xml:space="preserve">kable</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Species     =</w:t>
      </w:r>
      <w:r>
        <w:rPr>
          <w:rStyle w:val="NormalTok"/>
        </w:rPr>
        <w:t xml:space="preserve"> </w:t>
      </w:r>
      <w:r>
        <w:rPr>
          <w:rStyle w:val="FunctionTok"/>
        </w:rPr>
        <w:t xml:space="preserve">sp</w:t>
      </w:r>
      <w:r>
        <w:rPr>
          <w:rStyle w:val="NormalTok"/>
        </w:rPr>
        <w:t xml:space="preserve">(nm</w:t>
      </w:r>
      <w:r>
        <w:rPr>
          <w:rStyle w:val="SpecialCharTok"/>
        </w:rPr>
        <w:t xml:space="preserve">$</w:t>
      </w:r>
      <w:r>
        <w:rPr>
          <w:rStyle w:val="NormalTok"/>
        </w:rPr>
        <w:t xml:space="preserve">species),</w:t>
      </w:r>
      <w:r>
        <w:br/>
      </w:r>
      <w:r>
        <w:rPr>
          <w:rStyle w:val="NormalTok"/>
        </w:rPr>
        <w:t xml:space="preserve">  </w:t>
      </w:r>
      <w:r>
        <w:rPr>
          <w:rStyle w:val="AttributeTok"/>
        </w:rPr>
        <w:t xml:space="preserve">Variable    =</w:t>
      </w:r>
      <w:r>
        <w:rPr>
          <w:rStyle w:val="NormalTok"/>
        </w:rPr>
        <w:t xml:space="preserve"> nm</w:t>
      </w:r>
      <w:r>
        <w:rPr>
          <w:rStyle w:val="SpecialCharTok"/>
        </w:rPr>
        <w:t xml:space="preserve">$</w:t>
      </w:r>
      <w:r>
        <w:rPr>
          <w:rStyle w:val="NormalTok"/>
        </w:rPr>
        <w:t xml:space="preserve">variable,</w:t>
      </w:r>
      <w:r>
        <w:br/>
      </w:r>
      <w:r>
        <w:rPr>
          <w:rStyle w:val="NormalTok"/>
        </w:rPr>
        <w:t xml:space="preserve">  </w:t>
      </w:r>
      <w:r>
        <w:rPr>
          <w:rStyle w:val="AttributeTok"/>
        </w:rPr>
        <w:t xml:space="preserve">n           =</w:t>
      </w:r>
      <w:r>
        <w:rPr>
          <w:rStyle w:val="NormalTok"/>
        </w:rPr>
        <w:t xml:space="preserve"> nm</w:t>
      </w:r>
      <w:r>
        <w:rPr>
          <w:rStyle w:val="SpecialCharTok"/>
        </w:rPr>
        <w:t xml:space="preserve">$</w:t>
      </w:r>
      <w:r>
        <w:rPr>
          <w:rStyle w:val="NormalTok"/>
        </w:rPr>
        <w:t xml:space="preserve">n,</w:t>
      </w:r>
      <w:r>
        <w:br/>
      </w:r>
      <w:r>
        <w:rPr>
          <w:rStyle w:val="NormalTok"/>
        </w:rPr>
        <w:t xml:space="preserve">  </w:t>
      </w:r>
      <w:r>
        <w:rPr>
          <w:rStyle w:val="AttributeTok"/>
        </w:rPr>
        <w:t xml:space="preserve">Skew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nm</w:t>
      </w:r>
      <w:r>
        <w:rPr>
          <w:rStyle w:val="SpecialCharTok"/>
        </w:rPr>
        <w:t xml:space="preserve">$</w:t>
      </w:r>
      <w:r>
        <w:rPr>
          <w:rStyle w:val="NormalTok"/>
        </w:rPr>
        <w:t xml:space="preserve">skew),</w:t>
      </w:r>
      <w:r>
        <w:br/>
      </w:r>
      <w:r>
        <w:rPr>
          <w:rStyle w:val="NormalTok"/>
        </w:rPr>
        <w:t xml:space="preserve">  </w:t>
      </w:r>
      <w:r>
        <w:rPr>
          <w:rStyle w:val="AttributeTok"/>
        </w:rPr>
        <w:t xml:space="preserve">Kurtosis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nm</w:t>
      </w:r>
      <w:r>
        <w:rPr>
          <w:rStyle w:val="SpecialCharTok"/>
        </w:rPr>
        <w:t xml:space="preserve">$</w:t>
      </w:r>
      <w:r>
        <w:rPr>
          <w:rStyle w:val="NormalTok"/>
        </w:rPr>
        <w:t xml:space="preserve">kurtosis),</w:t>
      </w:r>
      <w:r>
        <w:br/>
      </w:r>
      <w:r>
        <w:rPr>
          <w:rStyle w:val="NormalTok"/>
        </w:rPr>
        <w:t xml:space="preserve">  </w:t>
      </w:r>
      <w:r>
        <w:rPr>
          <w:rStyle w:val="StringTok"/>
        </w:rPr>
        <w:t xml:space="preserve">`</w:t>
      </w:r>
      <w:r>
        <w:rPr>
          <w:rStyle w:val="AttributeTok"/>
        </w:rPr>
        <w:t xml:space="preserve">Shapiro W</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nm</w:t>
      </w:r>
      <w:r>
        <w:rPr>
          <w:rStyle w:val="SpecialCharTok"/>
        </w:rPr>
        <w:t xml:space="preserve">$</w:t>
      </w:r>
      <w:r>
        <w:rPr>
          <w:rStyle w:val="NormalTok"/>
        </w:rPr>
        <w:t xml:space="preserve">shapiro_W),</w:t>
      </w:r>
      <w:r>
        <w:br/>
      </w:r>
      <w:r>
        <w:rPr>
          <w:rStyle w:val="NormalTok"/>
        </w:rPr>
        <w:t xml:space="preserve">  </w:t>
      </w:r>
      <w:r>
        <w:rPr>
          <w:rStyle w:val="StringTok"/>
        </w:rPr>
        <w:t xml:space="preserve">`</w:t>
      </w:r>
      <w:r>
        <w:rPr>
          <w:rStyle w:val="AttributeTok"/>
        </w:rPr>
        <w:t xml:space="preserve">Shapiro p</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fp</w:t>
      </w:r>
      <w:r>
        <w:rPr>
          <w:rStyle w:val="NormalTok"/>
        </w:rPr>
        <w:t xml:space="preserve">(nm</w:t>
      </w:r>
      <w:r>
        <w:rPr>
          <w:rStyle w:val="SpecialCharTok"/>
        </w:rPr>
        <w:t xml:space="preserve">$</w:t>
      </w:r>
      <w:r>
        <w:rPr>
          <w:rStyle w:val="NormalTok"/>
        </w:rPr>
        <w:t xml:space="preserve">shapiro_p),</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align =</w:t>
      </w:r>
      <w:r>
        <w:rPr>
          <w:rStyle w:val="NormalTok"/>
        </w:rPr>
        <w:t xml:space="preserve"> </w:t>
      </w:r>
      <w:r>
        <w:rPr>
          <w:rStyle w:val="StringTok"/>
        </w:rPr>
        <w:t xml:space="preserve">"llrrrrr"</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5" w:name="tbl-normal"/>
          <w:p>
            <w:pPr>
              <w:jc w:val="center"/>
            </w:pPr>
            <w:pPr>
              <w:jc w:val="start"/>
              <w:spacing w:before="200"/>
              <w:pStyle w:val="ImageCaption"/>
            </w:pPr>
            <w:r>
              <w:t xml:space="preserve">Table 5: Normality of the stem-bark response and residuals (Shapiro-Wilk).</w:t>
            </w:r>
          </w:p>
          <w:tbl>
            <w:tblPr>
              <w:tblStyle w:val="Table"/>
              <w:tblW w:type="pct" w:w="5000"/>
              <w:tblLayout w:type="fixed"/>
              <w:tblLook w:firstRow="1" w:lastRow="0" w:firstColumn="0" w:lastColumn="0" w:noHBand="0" w:noVBand="0" w:val="0020"/>
            </w:tblPr>
            <w:tblGrid>
              <w:gridCol w:w="1561"/>
              <w:gridCol w:w="2007"/>
              <w:gridCol w:w="446"/>
              <w:gridCol w:w="669"/>
              <w:gridCol w:w="1003"/>
              <w:gridCol w:w="1115"/>
              <w:gridCol w:w="1115"/>
            </w:tblGrid>
            <w:tr>
              <w:trPr>
                <w:tblHeader w:val="on"/>
              </w:trPr>
              <w:tc>
                <w:tcPr/>
                <w:p>
                  <w:pPr>
                    <w:pStyle w:val="Compact"/>
                    <w:jc w:val="left"/>
                    <w:jc w:val="center"/>
                  </w:pPr>
                  <w:r>
                    <w:t xml:space="preserve">Species</w:t>
                  </w:r>
                </w:p>
              </w:tc>
              <w:tc>
                <w:tcPr/>
                <w:p>
                  <w:pPr>
                    <w:pStyle w:val="Compact"/>
                    <w:jc w:val="left"/>
                    <w:jc w:val="center"/>
                  </w:pPr>
                  <w:r>
                    <w:t xml:space="preserve">Variable</w:t>
                  </w:r>
                </w:p>
              </w:tc>
              <w:tc>
                <w:tcPr/>
                <w:p>
                  <w:pPr>
                    <w:pStyle w:val="Compact"/>
                    <w:jc w:val="right"/>
                    <w:jc w:val="center"/>
                  </w:pPr>
                  <w:r>
                    <w:t xml:space="preserve">n</w:t>
                  </w:r>
                </w:p>
              </w:tc>
              <w:tc>
                <w:tcPr/>
                <w:p>
                  <w:pPr>
                    <w:pStyle w:val="Compact"/>
                    <w:jc w:val="right"/>
                    <w:jc w:val="center"/>
                  </w:pPr>
                  <w:r>
                    <w:t xml:space="preserve">Skew</w:t>
                  </w:r>
                </w:p>
              </w:tc>
              <w:tc>
                <w:tcPr/>
                <w:p>
                  <w:pPr>
                    <w:pStyle w:val="Compact"/>
                    <w:jc w:val="right"/>
                    <w:jc w:val="center"/>
                  </w:pPr>
                  <w:r>
                    <w:t xml:space="preserve">Kurtosis</w:t>
                  </w:r>
                </w:p>
              </w:tc>
              <w:tc>
                <w:tcPr/>
                <w:p>
                  <w:pPr>
                    <w:pStyle w:val="Compact"/>
                    <w:jc w:val="right"/>
                    <w:jc w:val="center"/>
                  </w:pPr>
                  <w:r>
                    <w:t xml:space="preserve">Shapiro W</w:t>
                  </w:r>
                </w:p>
              </w:tc>
              <w:tc>
                <w:tcPr/>
                <w:p>
                  <w:pPr>
                    <w:pStyle w:val="Compact"/>
                    <w:jc w:val="right"/>
                    <w:jc w:val="center"/>
                  </w:pPr>
                  <w:r>
                    <w:t xml:space="preserve">Shapiro p</w:t>
                  </w:r>
                </w:p>
              </w:tc>
            </w:tr>
            <w:tr>
              <w:tc>
                <w:tcPr/>
                <w:p>
                  <w:pPr>
                    <w:pStyle w:val="Compact"/>
                    <w:jc w:val="left"/>
                    <w:jc w:val="center"/>
                  </w:pPr>
                  <w:r>
                    <w:t xml:space="preserve">Tamarack</w:t>
                  </w:r>
                </w:p>
              </w:tc>
              <w:tc>
                <w:tcPr/>
                <w:p>
                  <w:pPr>
                    <w:pStyle w:val="Compact"/>
                    <w:jc w:val="left"/>
                    <w:jc w:val="center"/>
                  </w:pPr>
                  <w:r>
                    <w:t xml:space="preserve">stem bark (kg)</w:t>
                  </w:r>
                </w:p>
              </w:tc>
              <w:tc>
                <w:tcPr/>
                <w:p>
                  <w:pPr>
                    <w:pStyle w:val="Compact"/>
                    <w:jc w:val="right"/>
                    <w:jc w:val="center"/>
                  </w:pPr>
                  <w:r>
                    <w:t xml:space="preserve">439</w:t>
                  </w:r>
                </w:p>
              </w:tc>
              <w:tc>
                <w:tcPr/>
                <w:p>
                  <w:pPr>
                    <w:pStyle w:val="Compact"/>
                    <w:jc w:val="right"/>
                    <w:jc w:val="center"/>
                  </w:pPr>
                  <w:r>
                    <w:t xml:space="preserve">1.75</w:t>
                  </w:r>
                </w:p>
              </w:tc>
              <w:tc>
                <w:tcPr/>
                <w:p>
                  <w:pPr>
                    <w:pStyle w:val="Compact"/>
                    <w:jc w:val="right"/>
                    <w:jc w:val="center"/>
                  </w:pPr>
                  <w:r>
                    <w:t xml:space="preserve">4.59</w:t>
                  </w:r>
                </w:p>
              </w:tc>
              <w:tc>
                <w:tcPr/>
                <w:p>
                  <w:pPr>
                    <w:pStyle w:val="Compact"/>
                    <w:jc w:val="right"/>
                    <w:jc w:val="center"/>
                  </w:pPr>
                  <w:r>
                    <w:t xml:space="preserve">0.820</w:t>
                  </w:r>
                </w:p>
              </w:tc>
              <w:tc>
                <w:tcPr/>
                <w:p>
                  <w:pPr>
                    <w:pStyle w:val="Compact"/>
                    <w:jc w:val="right"/>
                    <w:jc w:val="center"/>
                  </w:pPr>
                  <w:r>
                    <w:t xml:space="preserve">&lt;0.001</w:t>
                  </w:r>
                </w:p>
              </w:tc>
            </w:tr>
            <w:tr>
              <w:tc>
                <w:tcPr/>
                <w:p>
                  <w:pPr>
                    <w:pStyle w:val="Compact"/>
                    <w:jc w:val="left"/>
                    <w:jc w:val="center"/>
                  </w:pPr>
                  <w:r>
                    <w:t xml:space="preserve">Tamarack</w:t>
                  </w:r>
                </w:p>
              </w:tc>
              <w:tc>
                <w:tcPr/>
                <w:p>
                  <w:pPr>
                    <w:pStyle w:val="Compact"/>
                    <w:jc w:val="left"/>
                    <w:jc w:val="center"/>
                  </w:pPr>
                  <w:r>
                    <w:t xml:space="preserve">log-log residuals</w:t>
                  </w:r>
                </w:p>
              </w:tc>
              <w:tc>
                <w:tcPr/>
                <w:p>
                  <w:pPr>
                    <w:pStyle w:val="Compact"/>
                    <w:jc w:val="right"/>
                    <w:jc w:val="center"/>
                  </w:pPr>
                  <w:r>
                    <w:t xml:space="preserve">439</w:t>
                  </w:r>
                </w:p>
              </w:tc>
              <w:tc>
                <w:tcPr/>
                <w:p>
                  <w:pPr>
                    <w:pStyle w:val="Compact"/>
                    <w:jc w:val="right"/>
                    <w:jc w:val="center"/>
                  </w:pPr>
                  <w:r>
                    <w:t xml:space="preserve">-0.72</w:t>
                  </w:r>
                </w:p>
              </w:tc>
              <w:tc>
                <w:tcPr/>
                <w:p>
                  <w:pPr>
                    <w:pStyle w:val="Compact"/>
                    <w:jc w:val="right"/>
                    <w:jc w:val="center"/>
                  </w:pPr>
                  <w:r>
                    <w:t xml:space="preserve">2.69</w:t>
                  </w:r>
                </w:p>
              </w:tc>
              <w:tc>
                <w:tcPr/>
                <w:p>
                  <w:pPr>
                    <w:pStyle w:val="Compact"/>
                    <w:jc w:val="right"/>
                    <w:jc w:val="center"/>
                  </w:pPr>
                  <w:r>
                    <w:t xml:space="preserve">0.967</w:t>
                  </w:r>
                </w:p>
              </w:tc>
              <w:tc>
                <w:tcPr/>
                <w:p>
                  <w:pPr>
                    <w:pStyle w:val="Compact"/>
                    <w:jc w:val="right"/>
                    <w:jc w:val="center"/>
                  </w:pPr>
                  <w:r>
                    <w:t xml:space="preserve">&lt;0.001</w:t>
                  </w:r>
                </w:p>
              </w:tc>
            </w:tr>
            <w:tr>
              <w:tc>
                <w:tcPr/>
                <w:p>
                  <w:pPr>
                    <w:pStyle w:val="Compact"/>
                    <w:jc w:val="left"/>
                    <w:jc w:val="center"/>
                  </w:pPr>
                  <w:r>
                    <w:t xml:space="preserve">Western larch</w:t>
                  </w:r>
                </w:p>
              </w:tc>
              <w:tc>
                <w:tcPr/>
                <w:p>
                  <w:pPr>
                    <w:pStyle w:val="Compact"/>
                    <w:jc w:val="left"/>
                    <w:jc w:val="center"/>
                  </w:pPr>
                  <w:r>
                    <w:t xml:space="preserve">stem bark (kg)</w:t>
                  </w:r>
                </w:p>
              </w:tc>
              <w:tc>
                <w:tcPr/>
                <w:p>
                  <w:pPr>
                    <w:pStyle w:val="Compact"/>
                    <w:jc w:val="right"/>
                    <w:jc w:val="center"/>
                  </w:pPr>
                  <w:r>
                    <w:t xml:space="preserve">13</w:t>
                  </w:r>
                </w:p>
              </w:tc>
              <w:tc>
                <w:tcPr/>
                <w:p>
                  <w:pPr>
                    <w:pStyle w:val="Compact"/>
                    <w:jc w:val="right"/>
                    <w:jc w:val="center"/>
                  </w:pPr>
                  <w:r>
                    <w:t xml:space="preserve">0.89</w:t>
                  </w:r>
                </w:p>
              </w:tc>
              <w:tc>
                <w:tcPr/>
                <w:p>
                  <w:pPr>
                    <w:pStyle w:val="Compact"/>
                    <w:jc w:val="right"/>
                    <w:jc w:val="center"/>
                  </w:pPr>
                  <w:r>
                    <w:t xml:space="preserve">-0.60</w:t>
                  </w:r>
                </w:p>
              </w:tc>
              <w:tc>
                <w:tcPr/>
                <w:p>
                  <w:pPr>
                    <w:pStyle w:val="Compact"/>
                    <w:jc w:val="right"/>
                    <w:jc w:val="center"/>
                  </w:pPr>
                  <w:r>
                    <w:t xml:space="preserve">0.851</w:t>
                  </w:r>
                </w:p>
              </w:tc>
              <w:tc>
                <w:tcPr/>
                <w:p>
                  <w:pPr>
                    <w:pStyle w:val="Compact"/>
                    <w:jc w:val="right"/>
                    <w:jc w:val="center"/>
                  </w:pPr>
                  <w:r>
                    <w:t xml:space="preserve">0.029</w:t>
                  </w:r>
                </w:p>
              </w:tc>
            </w:tr>
            <w:tr>
              <w:tc>
                <w:tcPr/>
                <w:p>
                  <w:pPr>
                    <w:pStyle w:val="Compact"/>
                    <w:jc w:val="left"/>
                    <w:jc w:val="center"/>
                  </w:pPr>
                  <w:r>
                    <w:t xml:space="preserve">Western larch</w:t>
                  </w:r>
                </w:p>
              </w:tc>
              <w:tc>
                <w:tcPr/>
                <w:p>
                  <w:pPr>
                    <w:pStyle w:val="Compact"/>
                    <w:jc w:val="left"/>
                    <w:jc w:val="center"/>
                  </w:pPr>
                  <w:r>
                    <w:t xml:space="preserve">log-log residuals</w:t>
                  </w:r>
                </w:p>
              </w:tc>
              <w:tc>
                <w:tcPr/>
                <w:p>
                  <w:pPr>
                    <w:pStyle w:val="Compact"/>
                    <w:jc w:val="right"/>
                    <w:jc w:val="center"/>
                  </w:pPr>
                  <w:r>
                    <w:t xml:space="preserve">13</w:t>
                  </w:r>
                </w:p>
              </w:tc>
              <w:tc>
                <w:tcPr/>
                <w:p>
                  <w:pPr>
                    <w:pStyle w:val="Compact"/>
                    <w:jc w:val="right"/>
                    <w:jc w:val="center"/>
                  </w:pPr>
                  <w:r>
                    <w:t xml:space="preserve">-0.19</w:t>
                  </w:r>
                </w:p>
              </w:tc>
              <w:tc>
                <w:tcPr/>
                <w:p>
                  <w:pPr>
                    <w:pStyle w:val="Compact"/>
                    <w:jc w:val="right"/>
                    <w:jc w:val="center"/>
                  </w:pPr>
                  <w:r>
                    <w:t xml:space="preserve">-0.67</w:t>
                  </w:r>
                </w:p>
              </w:tc>
              <w:tc>
                <w:tcPr/>
                <w:p>
                  <w:pPr>
                    <w:pStyle w:val="Compact"/>
                    <w:jc w:val="right"/>
                    <w:jc w:val="center"/>
                  </w:pPr>
                  <w:r>
                    <w:t xml:space="preserve">0.965</w:t>
                  </w:r>
                </w:p>
              </w:tc>
              <w:tc>
                <w:tcPr/>
                <w:p>
                  <w:pPr>
                    <w:pStyle w:val="Compact"/>
                    <w:jc w:val="right"/>
                    <w:jc w:val="center"/>
                  </w:pPr>
                  <w:r>
                    <w:t xml:space="preserve">0.824</w:t>
                  </w:r>
                </w:p>
              </w:tc>
            </w:tr>
          </w:tbl>
          <w:bookmarkEnd w:id="4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9" w:name="fig-f4"/>
          <w:p>
            <w:pPr>
              <w:pStyle w:val="Compact"/>
              <w:jc w:val="center"/>
            </w:pPr>
            <w:r>
              <w:drawing>
                <wp:inline>
                  <wp:extent cx="6578600" cy="2511829"/>
                  <wp:effectExtent b="0" l="0" r="0" t="0"/>
                  <wp:docPr descr="" title="" id="47" name="Picture"/>
                  <a:graphic>
                    <a:graphicData uri="http://schemas.openxmlformats.org/drawingml/2006/picture">
                      <pic:pic>
                        <pic:nvPicPr>
                          <pic:cNvPr descr="../03.outputs/figures/F4_residuals.png" id="48" name="Picture"/>
                          <pic:cNvPicPr>
                            <a:picLocks noChangeArrowheads="1" noChangeAspect="1"/>
                          </pic:cNvPicPr>
                        </pic:nvPicPr>
                        <pic:blipFill>
                          <a:blip r:embed="rId46"/>
                          <a:stretch>
                            <a:fillRect/>
                          </a:stretch>
                        </pic:blipFill>
                        <pic:spPr bwMode="auto">
                          <a:xfrm>
                            <a:off x="0" y="0"/>
                            <a:ext cx="6578600" cy="2511829"/>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Log-log residuals against fitted values for the stem-bark local equation, tamarack and western larch. Residuals are centred and without strong structure.</w:t>
            </w:r>
          </w:p>
          <w:bookmarkEnd w:id="49"/>
        </w:tc>
      </w:tr>
    </w:tbl>
    <w:bookmarkEnd w:id="50"/>
    <w:bookmarkStart w:id="57" w:name="bark-allocation"/>
    <w:p>
      <w:pPr>
        <w:pStyle w:val="Heading2"/>
      </w:pPr>
      <w:r>
        <w:t xml:space="preserve">Bark allocation</w:t>
      </w:r>
    </w:p>
    <w:p>
      <w:pPr>
        <w:pStyle w:val="SourceCode"/>
      </w:pPr>
      <w:r>
        <w:rPr>
          <w:rStyle w:val="NormalTok"/>
        </w:rPr>
        <w:t xml:space="preserve">SPP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73</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"western larch"</w:t>
      </w:r>
      <w:r>
        <w:rPr>
          <w:rStyle w:val="NormalTok"/>
        </w:rPr>
        <w:t xml:space="preserve">, </w:t>
      </w:r>
      <w:r>
        <w:rPr>
          <w:rStyle w:val="StringTok"/>
        </w:rPr>
        <w:t xml:space="preserve">`</w:t>
      </w:r>
      <w:r>
        <w:rPr>
          <w:rStyle w:val="AttributeTok"/>
        </w:rPr>
        <w:t xml:space="preserve">71</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"tamarack"</w:t>
      </w:r>
      <w:r>
        <w:rPr>
          <w:rStyle w:val="NormalTok"/>
        </w:rPr>
        <w:t xml:space="preserve">)</w:t>
      </w:r>
      <w:r>
        <w:br/>
      </w:r>
      <w:r>
        <w:rPr>
          <w:rStyle w:val="NormalTok"/>
        </w:rPr>
        <w:t xml:space="preserve">BH_FT </w:t>
      </w:r>
      <w:r>
        <w:rPr>
          <w:rStyle w:val="OtherTok"/>
        </w:rPr>
        <w:t xml:space="preserve">&lt;-</w:t>
      </w:r>
      <w:r>
        <w:rPr>
          <w:rStyle w:val="NormalTok"/>
        </w:rPr>
        <w:t xml:space="preserve"> </w:t>
      </w:r>
      <w:r>
        <w:rPr>
          <w:rStyle w:val="FloatTok"/>
        </w:rPr>
        <w:t xml:space="preserve">4.5</w:t>
      </w:r>
      <w:r>
        <w:rPr>
          <w:rStyle w:val="NormalTok"/>
        </w:rPr>
        <w:t xml:space="preserve">                                       </w:t>
      </w:r>
      <w:r>
        <w:rPr>
          <w:rStyle w:val="CommentTok"/>
        </w:rPr>
        <w:t xml:space="preserve"># breast height in the source units</w:t>
      </w:r>
      <w:r>
        <w:br/>
      </w:r>
      <w:r>
        <w:rPr>
          <w:rStyle w:val="NormalTok"/>
        </w:rPr>
        <w:t xml:space="preserve">stem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file.path</w:t>
      </w:r>
      <w:r>
        <w:rPr>
          <w:rStyle w:val="NormalTok"/>
        </w:rPr>
        <w:t xml:space="preserve">(repo, </w:t>
      </w:r>
      <w:r>
        <w:rPr>
          <w:rStyle w:val="StringTok"/>
        </w:rPr>
        <w:t xml:space="preserve">"02.inputs/legacy-tree/stem.txt"</w:t>
      </w:r>
      <w:r>
        <w:rPr>
          <w:rStyle w:val="NormalTok"/>
        </w:rPr>
        <w:t xml:space="preserve">), </w:t>
      </w:r>
      <w:r>
        <w:rPr>
          <w:rStyle w:val="AttributeTok"/>
        </w:rPr>
        <w:t xml:space="preserve">fileEncoding =</w:t>
      </w:r>
      <w:r>
        <w:rPr>
          <w:rStyle w:val="NormalTok"/>
        </w:rPr>
        <w:t xml:space="preserve"> </w:t>
      </w:r>
      <w:r>
        <w:rPr>
          <w:rStyle w:val="StringTok"/>
        </w:rPr>
        <w:t xml:space="preserve">"latin1"</w:t>
      </w:r>
      <w:r>
        <w:rPr>
          <w:rStyle w:val="NormalTok"/>
        </w:rPr>
        <w:t xml:space="preserve">)</w:t>
      </w:r>
      <w:r>
        <w:br/>
      </w:r>
      <w:r>
        <w:rPr>
          <w:rStyle w:val="NormalTok"/>
        </w:rPr>
        <w:t xml:space="preserve">larix </w:t>
      </w:r>
      <w:r>
        <w:rPr>
          <w:rStyle w:val="OtherTok"/>
        </w:rPr>
        <w:t xml:space="preserve">&lt;-</w:t>
      </w:r>
      <w:r>
        <w:rPr>
          <w:rStyle w:val="NormalTok"/>
        </w:rPr>
        <w:t xml:space="preserve"> </w:t>
      </w:r>
      <w:r>
        <w:rPr>
          <w:rStyle w:val="FunctionTok"/>
        </w:rPr>
        <w:t xml:space="preserve">unique</w:t>
      </w:r>
      <w:r>
        <w:rPr>
          <w:rStyle w:val="NormalTok"/>
        </w:rPr>
        <w:t xml:space="preserve">(tree[tree</w:t>
      </w:r>
      <w:r>
        <w:rPr>
          <w:rStyle w:val="SpecialCharTok"/>
        </w:rPr>
        <w:t xml:space="preserve">$</w:t>
      </w:r>
      <w:r>
        <w:rPr>
          <w:rStyle w:val="NormalTok"/>
        </w:rPr>
        <w:t xml:space="preserve">spcd </w:t>
      </w:r>
      <w:r>
        <w:rPr>
          <w:rStyle w:val="SpecialCharTok"/>
        </w:rPr>
        <w:t xml:space="preserve">%in%</w:t>
      </w:r>
      <w:r>
        <w:rPr>
          <w:rStyle w:val="NormalTok"/>
        </w:rPr>
        <w:t xml:space="preserve"> </w:t>
      </w:r>
      <w:r>
        <w:rPr>
          <w:rStyle w:val="FunctionTok"/>
        </w:rPr>
        <w:t xml:space="preserve">as.numeric</w:t>
      </w:r>
      <w:r>
        <w:rPr>
          <w:rStyle w:val="NormalTok"/>
        </w:rPr>
        <w:t xml:space="preserve">(</w:t>
      </w:r>
      <w:r>
        <w:rPr>
          <w:rStyle w:val="FunctionTok"/>
        </w:rPr>
        <w:t xml:space="preserve">names</w:t>
      </w:r>
      <w:r>
        <w:rPr>
          <w:rStyle w:val="NormalTok"/>
        </w:rPr>
        <w:t xml:space="preserve">(SPP)),</w:t>
      </w:r>
      <w:r>
        <w:br/>
      </w:r>
      <w:r>
        <w:rPr>
          <w:rStyle w:val="NormalTok"/>
        </w:rPr>
        <w:t xml:space="preserve">                     </w:t>
      </w:r>
      <w:r>
        <w:rPr>
          <w:rStyle w:val="FunctionTok"/>
        </w:rPr>
        <w:t xml:space="preserve">c</w:t>
      </w:r>
      <w:r>
        <w:rPr>
          <w:rStyle w:val="NormalTok"/>
        </w:rPr>
        <w:t xml:space="preserve">(</w:t>
      </w:r>
      <w:r>
        <w:rPr>
          <w:rStyle w:val="StringTok"/>
        </w:rPr>
        <w:t xml:space="preserve">"author"</w:t>
      </w:r>
      <w:r>
        <w:rPr>
          <w:rStyle w:val="NormalTok"/>
        </w:rPr>
        <w:t xml:space="preserve">, </w:t>
      </w:r>
      <w:r>
        <w:rPr>
          <w:rStyle w:val="StringTok"/>
        </w:rPr>
        <w:t xml:space="preserve">"loc"</w:t>
      </w:r>
      <w:r>
        <w:rPr>
          <w:rStyle w:val="NormalTok"/>
        </w:rPr>
        <w:t xml:space="preserve">, </w:t>
      </w:r>
      <w:r>
        <w:rPr>
          <w:rStyle w:val="StringTok"/>
        </w:rPr>
        <w:t xml:space="preserve">"spcd"</w:t>
      </w:r>
      <w:r>
        <w:rPr>
          <w:rStyle w:val="NormalTok"/>
        </w:rPr>
        <w:t xml:space="preserve">, </w:t>
      </w:r>
      <w:r>
        <w:rPr>
          <w:rStyle w:val="StringTok"/>
        </w:rPr>
        <w:t xml:space="preserve">"treeno"</w:t>
      </w:r>
      <w:r>
        <w:rPr>
          <w:rStyle w:val="NormalTok"/>
        </w:rPr>
        <w:t xml:space="preserve">)])</w:t>
      </w:r>
      <w:r>
        <w:br/>
      </w:r>
      <w:r>
        <w:rPr>
          <w:rStyle w:val="NormalTok"/>
        </w:rPr>
        <w:t xml:space="preserve">kf </w:t>
      </w:r>
      <w:r>
        <w:rPr>
          <w:rStyle w:val="OtherTok"/>
        </w:rPr>
        <w:t xml:space="preserve">&lt;-</w:t>
      </w:r>
      <w:r>
        <w:rPr>
          <w:rStyle w:val="NormalTok"/>
        </w:rPr>
        <w:t xml:space="preserve"> </w:t>
      </w:r>
      <w:r>
        <w:rPr>
          <w:rStyle w:val="ControlFlowTok"/>
        </w:rPr>
        <w:t xml:space="preserve">function</w:t>
      </w:r>
      <w:r>
        <w:rPr>
          <w:rStyle w:val="NormalTok"/>
        </w:rPr>
        <w:t xml:space="preserve">(df) </w:t>
      </w:r>
      <w:r>
        <w:rPr>
          <w:rStyle w:val="FunctionTok"/>
        </w:rPr>
        <w:t xml:space="preserve">paste</w:t>
      </w:r>
      <w:r>
        <w:rPr>
          <w:rStyle w:val="NormalTok"/>
        </w:rPr>
        <w:t xml:space="preserve">(df</w:t>
      </w:r>
      <w:r>
        <w:rPr>
          <w:rStyle w:val="SpecialCharTok"/>
        </w:rPr>
        <w:t xml:space="preserve">$</w:t>
      </w:r>
      <w:r>
        <w:rPr>
          <w:rStyle w:val="NormalTok"/>
        </w:rPr>
        <w:t xml:space="preserve">author, df</w:t>
      </w:r>
      <w:r>
        <w:rPr>
          <w:rStyle w:val="SpecialCharTok"/>
        </w:rPr>
        <w:t xml:space="preserve">$</w:t>
      </w:r>
      <w:r>
        <w:rPr>
          <w:rStyle w:val="NormalTok"/>
        </w:rPr>
        <w:t xml:space="preserve">loc, df</w:t>
      </w:r>
      <w:r>
        <w:rPr>
          <w:rStyle w:val="SpecialCharTok"/>
        </w:rPr>
        <w:t xml:space="preserve">$</w:t>
      </w:r>
      <w:r>
        <w:rPr>
          <w:rStyle w:val="NormalTok"/>
        </w:rPr>
        <w:t xml:space="preserve">spcd, df</w:t>
      </w:r>
      <w:r>
        <w:rPr>
          <w:rStyle w:val="SpecialCharTok"/>
        </w:rPr>
        <w:t xml:space="preserve">$</w:t>
      </w:r>
      <w:r>
        <w:rPr>
          <w:rStyle w:val="NormalTok"/>
        </w:rPr>
        <w:t xml:space="preserve">treeno, </w:t>
      </w:r>
      <w:r>
        <w:rPr>
          <w:rStyle w:val="AttributeTok"/>
        </w:rPr>
        <w:t xml:space="preserve">sep =</w:t>
      </w:r>
      <w:r>
        <w:rPr>
          <w:rStyle w:val="NormalTok"/>
        </w:rPr>
        <w:t xml:space="preserve"> </w:t>
      </w:r>
      <w:r>
        <w:rPr>
          <w:rStyle w:val="StringTok"/>
        </w:rPr>
        <w:t xml:space="preserve">"</w:t>
      </w:r>
      <w:r>
        <w:rPr>
          <w:rStyle w:val="SpecialCharTok"/>
        </w:rPr>
        <w:t xml:space="preserve">\r</w:t>
      </w:r>
      <w:r>
        <w:rPr>
          <w:rStyle w:val="StringTok"/>
        </w:rPr>
        <w:t xml:space="preserve">"</w:t>
      </w:r>
      <w:r>
        <w:rPr>
          <w:rStyle w:val="NormalTok"/>
        </w:rPr>
        <w:t xml:space="preserve">)</w:t>
      </w:r>
      <w:r>
        <w:br/>
      </w:r>
      <w:r>
        <w:rPr>
          <w:rStyle w:val="NormalTok"/>
        </w:rPr>
        <w:t xml:space="preserve">stem</w:t>
      </w:r>
      <w:r>
        <w:rPr>
          <w:rStyle w:val="SpecialCharTok"/>
        </w:rPr>
        <w:t xml:space="preserve">$</w:t>
      </w:r>
      <w:r>
        <w:rPr>
          <w:rStyle w:val="NormalTok"/>
        </w:rPr>
        <w:t xml:space="preserve">st_ht </w:t>
      </w:r>
      <w:r>
        <w:rPr>
          <w:rStyle w:val="OtherTok"/>
        </w:rPr>
        <w:t xml:space="preserve">&lt;-</w:t>
      </w:r>
      <w:r>
        <w:rPr>
          <w:rStyle w:val="NormalTok"/>
        </w:rPr>
        <w:t xml:space="preserve"> </w:t>
      </w:r>
      <w:r>
        <w:rPr>
          <w:rStyle w:val="FunctionTok"/>
        </w:rPr>
        <w:t xml:space="preserve">nz</w:t>
      </w:r>
      <w:r>
        <w:rPr>
          <w:rStyle w:val="NormalTok"/>
        </w:rPr>
        <w:t xml:space="preserve">(stem</w:t>
      </w:r>
      <w:r>
        <w:rPr>
          <w:rStyle w:val="SpecialCharTok"/>
        </w:rPr>
        <w:t xml:space="preserve">$</w:t>
      </w:r>
      <w:r>
        <w:rPr>
          <w:rStyle w:val="NormalTok"/>
        </w:rPr>
        <w:t xml:space="preserve">st_ht)</w:t>
      </w:r>
      <w:r>
        <w:br/>
      </w:r>
      <w:r>
        <w:rPr>
          <w:rStyle w:val="NormalTok"/>
        </w:rPr>
        <w:t xml:space="preserve">bh </w:t>
      </w:r>
      <w:r>
        <w:rPr>
          <w:rStyle w:val="OtherTok"/>
        </w:rPr>
        <w:t xml:space="preserve">&lt;-</w:t>
      </w:r>
      <w:r>
        <w:rPr>
          <w:rStyle w:val="NormalTok"/>
        </w:rPr>
        <w:t xml:space="preserve"> stem[</w:t>
      </w:r>
      <w:r>
        <w:rPr>
          <w:rStyle w:val="SpecialCharTok"/>
        </w:rPr>
        <w:t xml:space="preserve">!</w:t>
      </w:r>
      <w:r>
        <w:rPr>
          <w:rStyle w:val="FunctionTok"/>
        </w:rPr>
        <w:t xml:space="preserve">is.na</w:t>
      </w:r>
      <w:r>
        <w:rPr>
          <w:rStyle w:val="NormalTok"/>
        </w:rPr>
        <w:t xml:space="preserve">(stem</w:t>
      </w:r>
      <w:r>
        <w:rPr>
          <w:rStyle w:val="SpecialCharTok"/>
        </w:rPr>
        <w:t xml:space="preserve">$</w:t>
      </w:r>
      <w:r>
        <w:rPr>
          <w:rStyle w:val="NormalTok"/>
        </w:rPr>
        <w:t xml:space="preserve">st_ht) </w:t>
      </w:r>
      <w:r>
        <w:rPr>
          <w:rStyle w:val="SpecialCharTok"/>
        </w:rPr>
        <w:t xml:space="preserve">&amp;</w:t>
      </w:r>
      <w:r>
        <w:rPr>
          <w:rStyle w:val="NormalTok"/>
        </w:rPr>
        <w:t xml:space="preserve"> stem</w:t>
      </w:r>
      <w:r>
        <w:rPr>
          <w:rStyle w:val="SpecialCharTok"/>
        </w:rPr>
        <w:t xml:space="preserve">$</w:t>
      </w:r>
      <w:r>
        <w:rPr>
          <w:rStyle w:val="NormalTok"/>
        </w:rPr>
        <w:t xml:space="preserve">st_ht </w:t>
      </w:r>
      <w:r>
        <w:rPr>
          <w:rStyle w:val="SpecialCharTok"/>
        </w:rPr>
        <w:t xml:space="preserve">==</w:t>
      </w:r>
      <w:r>
        <w:rPr>
          <w:rStyle w:val="NormalTok"/>
        </w:rPr>
        <w:t xml:space="preserve"> BH_FT, ]</w:t>
      </w:r>
      <w:r>
        <w:br/>
      </w:r>
      <w:r>
        <w:rPr>
          <w:rStyle w:val="NormalTok"/>
        </w:rPr>
        <w:t xml:space="preserve">bh </w:t>
      </w:r>
      <w:r>
        <w:rPr>
          <w:rStyle w:val="OtherTok"/>
        </w:rPr>
        <w:t xml:space="preserve">&lt;-</w:t>
      </w:r>
      <w:r>
        <w:rPr>
          <w:rStyle w:val="NormalTok"/>
        </w:rPr>
        <w:t xml:space="preserve"> bh[</w:t>
      </w:r>
      <w:r>
        <w:rPr>
          <w:rStyle w:val="FunctionTok"/>
        </w:rPr>
        <w:t xml:space="preserve">kf</w:t>
      </w:r>
      <w:r>
        <w:rPr>
          <w:rStyle w:val="NormalTok"/>
        </w:rPr>
        <w:t xml:space="preserve">(bh) </w:t>
      </w:r>
      <w:r>
        <w:rPr>
          <w:rStyle w:val="SpecialCharTok"/>
        </w:rPr>
        <w:t xml:space="preserve">%in%</w:t>
      </w:r>
      <w:r>
        <w:rPr>
          <w:rStyle w:val="NormalTok"/>
        </w:rPr>
        <w:t xml:space="preserve"> </w:t>
      </w:r>
      <w:r>
        <w:rPr>
          <w:rStyle w:val="FunctionTok"/>
        </w:rPr>
        <w:t xml:space="preserve">kf</w:t>
      </w:r>
      <w:r>
        <w:rPr>
          <w:rStyle w:val="NormalTok"/>
        </w:rPr>
        <w:t xml:space="preserve">(larix), ]</w:t>
      </w:r>
      <w:r>
        <w:br/>
      </w:r>
      <w:r>
        <w:rPr>
          <w:rStyle w:val="NormalTok"/>
        </w:rPr>
        <w:t xml:space="preserve">bh</w:t>
      </w:r>
      <w:r>
        <w:rPr>
          <w:rStyle w:val="SpecialCharTok"/>
        </w:rPr>
        <w:t xml:space="preserve">$</w:t>
      </w:r>
      <w:r>
        <w:rPr>
          <w:rStyle w:val="NormalTok"/>
        </w:rPr>
        <w:t xml:space="preserve">st_ob_d </w:t>
      </w:r>
      <w:r>
        <w:rPr>
          <w:rStyle w:val="OtherTok"/>
        </w:rPr>
        <w:t xml:space="preserve">&lt;-</w:t>
      </w:r>
      <w:r>
        <w:rPr>
          <w:rStyle w:val="NormalTok"/>
        </w:rPr>
        <w:t xml:space="preserve"> </w:t>
      </w:r>
      <w:r>
        <w:rPr>
          <w:rStyle w:val="FunctionTok"/>
        </w:rPr>
        <w:t xml:space="preserve">nz</w:t>
      </w:r>
      <w:r>
        <w:rPr>
          <w:rStyle w:val="NormalTok"/>
        </w:rPr>
        <w:t xml:space="preserve">(bh</w:t>
      </w:r>
      <w:r>
        <w:rPr>
          <w:rStyle w:val="SpecialCharTok"/>
        </w:rPr>
        <w:t xml:space="preserve">$</w:t>
      </w:r>
      <w:r>
        <w:rPr>
          <w:rStyle w:val="NormalTok"/>
        </w:rPr>
        <w:t xml:space="preserve">st_ob_d); bh</w:t>
      </w:r>
      <w:r>
        <w:rPr>
          <w:rStyle w:val="SpecialCharTok"/>
        </w:rPr>
        <w:t xml:space="preserve">$</w:t>
      </w:r>
      <w:r>
        <w:rPr>
          <w:rStyle w:val="NormalTok"/>
        </w:rPr>
        <w:t xml:space="preserve">st_ib_d </w:t>
      </w:r>
      <w:r>
        <w:rPr>
          <w:rStyle w:val="OtherTok"/>
        </w:rPr>
        <w:t xml:space="preserve">&lt;-</w:t>
      </w:r>
      <w:r>
        <w:rPr>
          <w:rStyle w:val="NormalTok"/>
        </w:rPr>
        <w:t xml:space="preserve"> </w:t>
      </w:r>
      <w:r>
        <w:rPr>
          <w:rStyle w:val="FunctionTok"/>
        </w:rPr>
        <w:t xml:space="preserve">nz</w:t>
      </w:r>
      <w:r>
        <w:rPr>
          <w:rStyle w:val="NormalTok"/>
        </w:rPr>
        <w:t xml:space="preserve">(bh</w:t>
      </w:r>
      <w:r>
        <w:rPr>
          <w:rStyle w:val="SpecialCharTok"/>
        </w:rPr>
        <w:t xml:space="preserve">$</w:t>
      </w:r>
      <w:r>
        <w:rPr>
          <w:rStyle w:val="NormalTok"/>
        </w:rPr>
        <w:t xml:space="preserve">st_ib_d)</w:t>
      </w:r>
      <w:r>
        <w:br/>
      </w:r>
      <w:r>
        <w:rPr>
          <w:rStyle w:val="NormalTok"/>
        </w:rPr>
        <w:t xml:space="preserve">bh </w:t>
      </w:r>
      <w:r>
        <w:rPr>
          <w:rStyle w:val="OtherTok"/>
        </w:rPr>
        <w:t xml:space="preserve">&lt;-</w:t>
      </w:r>
      <w:r>
        <w:rPr>
          <w:rStyle w:val="NormalTok"/>
        </w:rPr>
        <w:t xml:space="preserve"> bh[</w:t>
      </w:r>
      <w:r>
        <w:rPr>
          <w:rStyle w:val="SpecialCharTok"/>
        </w:rPr>
        <w:t xml:space="preserve">!</w:t>
      </w:r>
      <w:r>
        <w:rPr>
          <w:rStyle w:val="FunctionTok"/>
        </w:rPr>
        <w:t xml:space="preserve">is.na</w:t>
      </w:r>
      <w:r>
        <w:rPr>
          <w:rStyle w:val="NormalTok"/>
        </w:rPr>
        <w:t xml:space="preserve">(bh</w:t>
      </w:r>
      <w:r>
        <w:rPr>
          <w:rStyle w:val="SpecialCharTok"/>
        </w:rPr>
        <w:t xml:space="preserve">$</w:t>
      </w:r>
      <w:r>
        <w:rPr>
          <w:rStyle w:val="NormalTok"/>
        </w:rPr>
        <w:t xml:space="preserve">st_ob_d)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(bh</w:t>
      </w:r>
      <w:r>
        <w:rPr>
          <w:rStyle w:val="SpecialCharTok"/>
        </w:rPr>
        <w:t xml:space="preserve">$</w:t>
      </w:r>
      <w:r>
        <w:rPr>
          <w:rStyle w:val="NormalTok"/>
        </w:rPr>
        <w:t xml:space="preserve">st_ib_d), ]</w:t>
      </w:r>
      <w:r>
        <w:br/>
      </w:r>
      <w:r>
        <w:rPr>
          <w:rStyle w:val="NormalTok"/>
        </w:rPr>
        <w:t xml:space="preserve">bh </w:t>
      </w:r>
      <w:r>
        <w:rPr>
          <w:rStyle w:val="OtherTok"/>
        </w:rPr>
        <w:t xml:space="preserve">&lt;-</w:t>
      </w:r>
      <w:r>
        <w:rPr>
          <w:rStyle w:val="NormalTok"/>
        </w:rPr>
        <w:t xml:space="preserve"> bh[</w:t>
      </w:r>
      <w:r>
        <w:rPr>
          <w:rStyle w:val="SpecialCharTok"/>
        </w:rPr>
        <w:t xml:space="preserve">!</w:t>
      </w:r>
      <w:r>
        <w:rPr>
          <w:rStyle w:val="FunctionTok"/>
        </w:rPr>
        <w:t xml:space="preserve">duplicated</w:t>
      </w:r>
      <w:r>
        <w:rPr>
          <w:rStyle w:val="NormalTok"/>
        </w:rPr>
        <w:t xml:space="preserve">(</w:t>
      </w:r>
      <w:r>
        <w:rPr>
          <w:rStyle w:val="FunctionTok"/>
        </w:rPr>
        <w:t xml:space="preserve">kf</w:t>
      </w:r>
      <w:r>
        <w:rPr>
          <w:rStyle w:val="NormalTok"/>
        </w:rPr>
        <w:t xml:space="preserve">(bh)), ]                    </w:t>
      </w:r>
      <w:r>
        <w:rPr>
          <w:rStyle w:val="CommentTok"/>
        </w:rPr>
        <w:t xml:space="preserve"># one section per tree</w:t>
      </w:r>
      <w:r>
        <w:br/>
      </w:r>
      <w:r>
        <w:rPr>
          <w:rStyle w:val="NormalTok"/>
        </w:rPr>
        <w:t xml:space="preserve">bh</w:t>
      </w:r>
      <w:r>
        <w:rPr>
          <w:rStyle w:val="SpecialCharTok"/>
        </w:rPr>
        <w:t xml:space="preserve">$</w:t>
      </w:r>
      <w:r>
        <w:rPr>
          <w:rStyle w:val="NormalTok"/>
        </w:rPr>
        <w:t xml:space="preserve">species </w:t>
      </w:r>
      <w:r>
        <w:rPr>
          <w:rStyle w:val="OtherTok"/>
        </w:rPr>
        <w:t xml:space="preserve">&lt;-</w:t>
      </w:r>
      <w:r>
        <w:rPr>
          <w:rStyle w:val="NormalTok"/>
        </w:rPr>
        <w:t xml:space="preserve"> SPP[</w:t>
      </w:r>
      <w:r>
        <w:rPr>
          <w:rStyle w:val="FunctionTok"/>
        </w:rPr>
        <w:t xml:space="preserve">as.character</w:t>
      </w:r>
      <w:r>
        <w:rPr>
          <w:rStyle w:val="NormalTok"/>
        </w:rPr>
        <w:t xml:space="preserve">(bh</w:t>
      </w:r>
      <w:r>
        <w:rPr>
          <w:rStyle w:val="SpecialCharTok"/>
        </w:rPr>
        <w:t xml:space="preserve">$</w:t>
      </w:r>
      <w:r>
        <w:rPr>
          <w:rStyle w:val="NormalTok"/>
        </w:rPr>
        <w:t xml:space="preserve">spcd)]</w:t>
      </w:r>
      <w:r>
        <w:br/>
      </w:r>
      <w:r>
        <w:rPr>
          <w:rStyle w:val="NormalTok"/>
        </w:rPr>
        <w:t xml:space="preserve">bh</w:t>
      </w:r>
      <w:r>
        <w:rPr>
          <w:rStyle w:val="SpecialCharTok"/>
        </w:rPr>
        <w:t xml:space="preserve">$</w:t>
      </w:r>
      <w:r>
        <w:rPr>
          <w:rStyle w:val="NormalTok"/>
        </w:rPr>
        <w:t xml:space="preserve">dbh_ob  </w:t>
      </w:r>
      <w:r>
        <w:rPr>
          <w:rStyle w:val="OtherTok"/>
        </w:rPr>
        <w:t xml:space="preserve">&lt;-</w:t>
      </w:r>
      <w:r>
        <w:rPr>
          <w:rStyle w:val="NormalTok"/>
        </w:rPr>
        <w:t xml:space="preserve"> bh</w:t>
      </w:r>
      <w:r>
        <w:rPr>
          <w:rStyle w:val="SpecialCharTok"/>
        </w:rPr>
        <w:t xml:space="preserve">$</w:t>
      </w:r>
      <w:r>
        <w:rPr>
          <w:rStyle w:val="NormalTok"/>
        </w:rPr>
        <w:t xml:space="preserve">st_ob_d </w:t>
      </w:r>
      <w:r>
        <w:rPr>
          <w:rStyle w:val="SpecialCharTok"/>
        </w:rPr>
        <w:t xml:space="preserve">*</w:t>
      </w:r>
      <w:r>
        <w:rPr>
          <w:rStyle w:val="NormalTok"/>
        </w:rPr>
        <w:t xml:space="preserve"> IN2CM                   </w:t>
      </w:r>
      <w:r>
        <w:rPr>
          <w:rStyle w:val="CommentTok"/>
        </w:rPr>
        <w:t xml:space="preserve"># diameter outside bark, cm</w:t>
      </w:r>
      <w:r>
        <w:br/>
      </w:r>
      <w:r>
        <w:rPr>
          <w:rStyle w:val="NormalTok"/>
        </w:rPr>
        <w:t xml:space="preserve">bh</w:t>
      </w:r>
      <w:r>
        <w:rPr>
          <w:rStyle w:val="SpecialCharTok"/>
        </w:rPr>
        <w:t xml:space="preserve">$</w:t>
      </w:r>
      <w:r>
        <w:rPr>
          <w:rStyle w:val="NormalTok"/>
        </w:rPr>
        <w:t xml:space="preserve">dbh_ib  </w:t>
      </w:r>
      <w:r>
        <w:rPr>
          <w:rStyle w:val="OtherTok"/>
        </w:rPr>
        <w:t xml:space="preserve">&lt;-</w:t>
      </w:r>
      <w:r>
        <w:rPr>
          <w:rStyle w:val="NormalTok"/>
        </w:rPr>
        <w:t xml:space="preserve"> bh</w:t>
      </w:r>
      <w:r>
        <w:rPr>
          <w:rStyle w:val="SpecialCharTok"/>
        </w:rPr>
        <w:t xml:space="preserve">$</w:t>
      </w:r>
      <w:r>
        <w:rPr>
          <w:rStyle w:val="NormalTok"/>
        </w:rPr>
        <w:t xml:space="preserve">st_ib_d </w:t>
      </w:r>
      <w:r>
        <w:rPr>
          <w:rStyle w:val="SpecialCharTok"/>
        </w:rPr>
        <w:t xml:space="preserve">*</w:t>
      </w:r>
      <w:r>
        <w:rPr>
          <w:rStyle w:val="NormalTok"/>
        </w:rPr>
        <w:t xml:space="preserve"> IN2CM                   </w:t>
      </w:r>
      <w:r>
        <w:rPr>
          <w:rStyle w:val="CommentTok"/>
        </w:rPr>
        <w:t xml:space="preserve"># diameter inside bark, cm</w:t>
      </w:r>
      <w:r>
        <w:br/>
      </w:r>
      <w:r>
        <w:rPr>
          <w:rStyle w:val="NormalTok"/>
        </w:rPr>
        <w:t xml:space="preserve">bh</w:t>
      </w:r>
      <w:r>
        <w:rPr>
          <w:rStyle w:val="SpecialCharTok"/>
        </w:rPr>
        <w:t xml:space="preserve">$</w:t>
      </w:r>
      <w:r>
        <w:rPr>
          <w:rStyle w:val="NormalTok"/>
        </w:rPr>
        <w:t xml:space="preserve">dbt     </w:t>
      </w:r>
      <w:r>
        <w:rPr>
          <w:rStyle w:val="OtherTok"/>
        </w:rPr>
        <w:t xml:space="preserve">&lt;-</w:t>
      </w:r>
      <w:r>
        <w:rPr>
          <w:rStyle w:val="NormalTok"/>
        </w:rPr>
        <w:t xml:space="preserve"> bh</w:t>
      </w:r>
      <w:r>
        <w:rPr>
          <w:rStyle w:val="SpecialCharTok"/>
        </w:rPr>
        <w:t xml:space="preserve">$</w:t>
      </w:r>
      <w:r>
        <w:rPr>
          <w:rStyle w:val="NormalTok"/>
        </w:rPr>
        <w:t xml:space="preserve">dbh_ob </w:t>
      </w:r>
      <w:r>
        <w:rPr>
          <w:rStyle w:val="SpecialCharTok"/>
        </w:rPr>
        <w:t xml:space="preserve">-</w:t>
      </w:r>
      <w:r>
        <w:rPr>
          <w:rStyle w:val="NormalTok"/>
        </w:rPr>
        <w:t xml:space="preserve"> bh</w:t>
      </w:r>
      <w:r>
        <w:rPr>
          <w:rStyle w:val="SpecialCharTok"/>
        </w:rPr>
        <w:t xml:space="preserve">$</w:t>
      </w:r>
      <w:r>
        <w:rPr>
          <w:rStyle w:val="NormalTok"/>
        </w:rPr>
        <w:t xml:space="preserve">dbh_ib                </w:t>
      </w:r>
      <w:r>
        <w:rPr>
          <w:rStyle w:val="CommentTok"/>
        </w:rPr>
        <w:t xml:space="preserve"># double bark thickness, cm</w:t>
      </w:r>
      <w:r>
        <w:br/>
      </w:r>
      <w:r>
        <w:rPr>
          <w:rStyle w:val="CommentTok"/>
        </w:rPr>
        <w:t xml:space="preserve"># bark's share of the cross-section: the geometric analogue of its share of stem mass</w:t>
      </w:r>
      <w:r>
        <w:br/>
      </w:r>
      <w:r>
        <w:rPr>
          <w:rStyle w:val="NormalTok"/>
        </w:rPr>
        <w:t xml:space="preserve">bh</w:t>
      </w:r>
      <w:r>
        <w:rPr>
          <w:rStyle w:val="SpecialCharTok"/>
        </w:rPr>
        <w:t xml:space="preserve">$</w:t>
      </w:r>
      <w:r>
        <w:rPr>
          <w:rStyle w:val="NormalTok"/>
        </w:rPr>
        <w:t xml:space="preserve">f_area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(bh</w:t>
      </w:r>
      <w:r>
        <w:rPr>
          <w:rStyle w:val="SpecialCharTok"/>
        </w:rPr>
        <w:t xml:space="preserve">$</w:t>
      </w:r>
      <w:r>
        <w:rPr>
          <w:rStyle w:val="NormalTok"/>
        </w:rPr>
        <w:t xml:space="preserve">dbh_ib </w:t>
      </w:r>
      <w:r>
        <w:rPr>
          <w:rStyle w:val="SpecialCharTok"/>
        </w:rPr>
        <w:t xml:space="preserve">/</w:t>
      </w:r>
      <w:r>
        <w:rPr>
          <w:rStyle w:val="NormalTok"/>
        </w:rPr>
        <w:t xml:space="preserve"> bh</w:t>
      </w:r>
      <w:r>
        <w:rPr>
          <w:rStyle w:val="SpecialCharTok"/>
        </w:rPr>
        <w:t xml:space="preserve">$</w:t>
      </w:r>
      <w:r>
        <w:rPr>
          <w:rStyle w:val="NormalTok"/>
        </w:rPr>
        <w:t xml:space="preserve">dbh_ob)</w:t>
      </w:r>
      <w:r>
        <w:rPr>
          <w:rStyle w:val="SpecialCharTok"/>
        </w:rPr>
        <w:t xml:space="preserve">^</w:t>
      </w:r>
      <w:r>
        <w:rPr>
          <w:rStyle w:val="DecValTok"/>
        </w:rPr>
        <w:t xml:space="preserve">2</w:t>
      </w:r>
      <w:r>
        <w:br/>
      </w:r>
      <w:r>
        <w:rPr>
          <w:rStyle w:val="NormalTok"/>
        </w:rPr>
        <w:t xml:space="preserve">bh</w:t>
      </w:r>
      <w:r>
        <w:rPr>
          <w:rStyle w:val="SpecialCharTok"/>
        </w:rPr>
        <w:t xml:space="preserve">$</w:t>
      </w:r>
      <w:r>
        <w:rPr>
          <w:rStyle w:val="NormalTok"/>
        </w:rPr>
        <w:t xml:space="preserve">a_bark  </w:t>
      </w:r>
      <w:r>
        <w:rPr>
          <w:rStyle w:val="OtherTok"/>
        </w:rPr>
        <w:t xml:space="preserve">&lt;-</w:t>
      </w:r>
      <w:r>
        <w:rPr>
          <w:rStyle w:val="NormalTok"/>
        </w:rPr>
        <w:t xml:space="preserve"> (pi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(bh</w:t>
      </w:r>
      <w:r>
        <w:rPr>
          <w:rStyle w:val="SpecialCharTok"/>
        </w:rPr>
        <w:t xml:space="preserve">$</w:t>
      </w:r>
      <w:r>
        <w:rPr>
          <w:rStyle w:val="NormalTok"/>
        </w:rPr>
        <w:t xml:space="preserve">dbh_ob</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bh</w:t>
      </w:r>
      <w:r>
        <w:rPr>
          <w:rStyle w:val="SpecialCharTok"/>
        </w:rPr>
        <w:t xml:space="preserve">$</w:t>
      </w:r>
      <w:r>
        <w:rPr>
          <w:rStyle w:val="NormalTok"/>
        </w:rPr>
        <w:t xml:space="preserve">dbh_ib</w:t>
      </w:r>
      <w:r>
        <w:rPr>
          <w:rStyle w:val="SpecialCharTok"/>
        </w:rPr>
        <w:t xml:space="preserve">^</w:t>
      </w:r>
      <w:r>
        <w:rPr>
          <w:rStyle w:val="DecValTok"/>
        </w:rPr>
        <w:t xml:space="preserve">2</w:t>
      </w:r>
      <w:r>
        <w:rPr>
          <w:rStyle w:val="NormalTok"/>
        </w:rPr>
        <w:t xml:space="preserve">)   </w:t>
      </w:r>
      <w:r>
        <w:rPr>
          <w:rStyle w:val="CommentTok"/>
        </w:rPr>
        <w:t xml:space="preserve"># bark cross-sectional area, cm^2</w:t>
      </w:r>
    </w:p>
    <w:p>
      <w:pPr>
        <w:pStyle w:val="FirstParagraph"/>
      </w:pPr>
      <w:r>
        <w:t xml:space="preserve">Species are contrasted overall and within the diameter band the two samples share, so the difference cannot be an artefact of the western-larch trees being larger. Bark area is then fitted as a power of diameter, where an exponent above two means bark’s share rises with size.</w:t>
      </w:r>
    </w:p>
    <w:p>
      <w:pPr>
        <w:pStyle w:val="SourceCode"/>
      </w:pPr>
      <w:r>
        <w:rPr>
          <w:rStyle w:val="NormalTok"/>
        </w:rPr>
        <w:t xml:space="preserve">N_BOOT </w:t>
      </w:r>
      <w:r>
        <w:rPr>
          <w:rStyle w:val="OtherTok"/>
        </w:rPr>
        <w:t xml:space="preserve">&lt;-</w:t>
      </w:r>
      <w:r>
        <w:rPr>
          <w:rStyle w:val="NormalTok"/>
        </w:rPr>
        <w:t xml:space="preserve"> </w:t>
      </w:r>
      <w:r>
        <w:rPr>
          <w:rStyle w:val="DecValTok"/>
        </w:rPr>
        <w:t xml:space="preserve">10000</w:t>
      </w:r>
      <w:r>
        <w:br/>
      </w:r>
      <w:r>
        <w:rPr>
          <w:rStyle w:val="FunctionTok"/>
        </w:rPr>
        <w:t xml:space="preserve">set.seed</w:t>
      </w:r>
      <w:r>
        <w:rPr>
          <w:rStyle w:val="NormalTok"/>
        </w:rPr>
        <w:t xml:space="preserve">(</w:t>
      </w:r>
      <w:r>
        <w:rPr>
          <w:rStyle w:val="DecValTok"/>
        </w:rPr>
        <w:t xml:space="preserve">20260721</w:t>
      </w:r>
      <w:r>
        <w:rPr>
          <w:rStyle w:val="NormalTok"/>
        </w:rPr>
        <w:t xml:space="preserve">)</w:t>
      </w:r>
      <w:r>
        <w:br/>
      </w:r>
      <w:r>
        <w:rPr>
          <w:rStyle w:val="NormalTok"/>
        </w:rPr>
        <w:t xml:space="preserve">boot_ci </w:t>
      </w:r>
      <w:r>
        <w:rPr>
          <w:rStyle w:val="OtherTok"/>
        </w:rPr>
        <w:t xml:space="preserve">&lt;-</w:t>
      </w:r>
      <w:r>
        <w:rPr>
          <w:rStyle w:val="NormalTok"/>
        </w:rPr>
        <w:t xml:space="preserve"> </w:t>
      </w:r>
      <w:r>
        <w:rPr>
          <w:rStyle w:val="ControlFlowTok"/>
        </w:rPr>
        <w:t xml:space="preserve">function</w:t>
      </w:r>
      <w:r>
        <w:rPr>
          <w:rStyle w:val="NormalTok"/>
        </w:rPr>
        <w:t xml:space="preserve">(x, fn, </w:t>
      </w:r>
      <w:r>
        <w:rPr>
          <w:rStyle w:val="AttributeTok"/>
        </w:rPr>
        <w:t xml:space="preserve">n =</w:t>
      </w:r>
      <w:r>
        <w:rPr>
          <w:rStyle w:val="NormalTok"/>
        </w:rPr>
        <w:t xml:space="preserve"> N_BOOT)</w:t>
      </w:r>
      <w:r>
        <w:br/>
      </w:r>
      <w:r>
        <w:rPr>
          <w:rStyle w:val="NormalTok"/>
        </w:rPr>
        <w:t xml:space="preserve">  </w:t>
      </w:r>
      <w:r>
        <w:rPr>
          <w:rStyle w:val="FunctionTok"/>
        </w:rPr>
        <w:t xml:space="preserve">quantile</w:t>
      </w:r>
      <w:r>
        <w:rPr>
          <w:rStyle w:val="NormalTok"/>
        </w:rPr>
        <w:t xml:space="preserve">(</w:t>
      </w:r>
      <w:r>
        <w:rPr>
          <w:rStyle w:val="FunctionTok"/>
        </w:rPr>
        <w:t xml:space="preserve">replicate</w:t>
      </w:r>
      <w:r>
        <w:rPr>
          <w:rStyle w:val="NormalTok"/>
        </w:rPr>
        <w:t xml:space="preserve">(n, </w:t>
      </w:r>
      <w:r>
        <w:rPr>
          <w:rStyle w:val="FunctionTok"/>
        </w:rPr>
        <w:t xml:space="preserve">fn</w:t>
      </w:r>
      <w:r>
        <w:rPr>
          <w:rStyle w:val="NormalTok"/>
        </w:rPr>
        <w:t xml:space="preserve">(</w:t>
      </w:r>
      <w:r>
        <w:rPr>
          <w:rStyle w:val="FunctionTok"/>
        </w:rPr>
        <w:t xml:space="preserve">sample</w:t>
      </w:r>
      <w:r>
        <w:rPr>
          <w:rStyle w:val="NormalTok"/>
        </w:rPr>
        <w:t xml:space="preserve">(x, </w:t>
      </w:r>
      <w:r>
        <w:rPr>
          <w:rStyle w:val="FunctionTok"/>
        </w:rPr>
        <w:t xml:space="preserve">length</w:t>
      </w:r>
      <w:r>
        <w:rPr>
          <w:rStyle w:val="NormalTok"/>
        </w:rPr>
        <w:t xml:space="preserve">(x), </w:t>
      </w:r>
      <w:r>
        <w:rPr>
          <w:rStyle w:val="AttributeTok"/>
        </w:rPr>
        <w:t xml:space="preserve">replace =</w:t>
      </w:r>
      <w:r>
        <w:rPr>
          <w:rStyle w:val="NormalTok"/>
        </w:rPr>
        <w:t xml:space="preserve"> </w:t>
      </w:r>
      <w:r>
        <w:rPr>
          <w:rStyle w:val="ConstantTok"/>
        </w:rPr>
        <w:t xml:space="preserve">TRUE</w:t>
      </w:r>
      <w:r>
        <w:rPr>
          <w:rStyle w:val="NormalTok"/>
        </w:rPr>
        <w:t xml:space="preserve">))), </w:t>
      </w:r>
      <w:r>
        <w:rPr>
          <w:rStyle w:val="FunctionTok"/>
        </w:rPr>
        <w:t xml:space="preserve">c</w:t>
      </w:r>
      <w:r>
        <w:rPr>
          <w:rStyle w:val="NormalTok"/>
        </w:rPr>
        <w:t xml:space="preserve">(.</w:t>
      </w:r>
      <w:r>
        <w:rPr>
          <w:rStyle w:val="DecValTok"/>
        </w:rPr>
        <w:t xml:space="preserve">025</w:t>
      </w:r>
      <w:r>
        <w:rPr>
          <w:rStyle w:val="NormalTok"/>
        </w:rPr>
        <w:t xml:space="preserve">, .</w:t>
      </w:r>
      <w:r>
        <w:rPr>
          <w:rStyle w:val="DecValTok"/>
        </w:rPr>
        <w:t xml:space="preserve">975</w:t>
      </w:r>
      <w:r>
        <w:rPr>
          <w:rStyle w:val="NormalTok"/>
        </w:rPr>
        <w:t xml:space="preserve">))</w:t>
      </w:r>
      <w:r>
        <w:br/>
      </w:r>
      <w:r>
        <w:br/>
      </w:r>
      <w:r>
        <w:rPr>
          <w:rStyle w:val="NormalTok"/>
        </w:rPr>
        <w:t xml:space="preserve">T8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(SPORD, </w:t>
      </w:r>
      <w:r>
        <w:rPr>
          <w:rStyle w:val="ControlFlowTok"/>
        </w:rPr>
        <w:t xml:space="preserve">function</w:t>
      </w:r>
      <w:r>
        <w:rPr>
          <w:rStyle w:val="NormalTok"/>
        </w:rPr>
        <w:t xml:space="preserve">(s) {</w:t>
      </w:r>
      <w:r>
        <w:br/>
      </w:r>
      <w:r>
        <w:rPr>
          <w:rStyle w:val="NormalTok"/>
        </w:rPr>
        <w:t xml:space="preserve">  g </w:t>
      </w:r>
      <w:r>
        <w:rPr>
          <w:rStyle w:val="OtherTok"/>
        </w:rPr>
        <w:t xml:space="preserve">&lt;-</w:t>
      </w:r>
      <w:r>
        <w:rPr>
          <w:rStyle w:val="NormalTok"/>
        </w:rPr>
        <w:t xml:space="preserve"> bh[bh</w:t>
      </w:r>
      <w:r>
        <w:rPr>
          <w:rStyle w:val="SpecialCharTok"/>
        </w:rPr>
        <w:t xml:space="preserve">$</w:t>
      </w:r>
      <w:r>
        <w:rPr>
          <w:rStyle w:val="NormalTok"/>
        </w:rPr>
        <w:t xml:space="preserve">species </w:t>
      </w:r>
      <w:r>
        <w:rPr>
          <w:rStyle w:val="SpecialCharTok"/>
        </w:rPr>
        <w:t xml:space="preserve">==</w:t>
      </w:r>
      <w:r>
        <w:rPr>
          <w:rStyle w:val="NormalTok"/>
        </w:rPr>
        <w:t xml:space="preserve"> s, ]; ci </w:t>
      </w:r>
      <w:r>
        <w:rPr>
          <w:rStyle w:val="OtherTok"/>
        </w:rPr>
        <w:t xml:space="preserve">&lt;-</w:t>
      </w:r>
      <w:r>
        <w:rPr>
          <w:rStyle w:val="NormalTok"/>
        </w:rPr>
        <w:t xml:space="preserve"> </w:t>
      </w:r>
      <w:r>
        <w:rPr>
          <w:rStyle w:val="FunctionTok"/>
        </w:rPr>
        <w:t xml:space="preserve">boot_ci</w:t>
      </w:r>
      <w:r>
        <w:rPr>
          <w:rStyle w:val="NormalTok"/>
        </w:rPr>
        <w:t xml:space="preserve">(g</w:t>
      </w:r>
      <w:r>
        <w:rPr>
          <w:rStyle w:val="SpecialCharTok"/>
        </w:rPr>
        <w:t xml:space="preserve">$</w:t>
      </w:r>
      <w:r>
        <w:rPr>
          <w:rStyle w:val="NormalTok"/>
        </w:rPr>
        <w:t xml:space="preserve">f_area, mean)</w:t>
      </w:r>
      <w:r>
        <w:br/>
      </w:r>
      <w:r>
        <w:rPr>
          <w:rStyle w:val="NormalTok"/>
        </w:rPr>
        <w:t xml:space="preserve">  </w:t>
      </w:r>
      <w:r>
        <w:rPr>
          <w:rStyle w:val="FunctionTok"/>
        </w:rPr>
        <w:t xml:space="preserve">data.frame</w:t>
      </w:r>
      <w:r>
        <w:rPr>
          <w:rStyle w:val="NormalTok"/>
        </w:rPr>
        <w:t xml:space="preserve">(</w:t>
      </w:r>
      <w:r>
        <w:rPr>
          <w:rStyle w:val="AttributeTok"/>
        </w:rPr>
        <w:t xml:space="preserve">species =</w:t>
      </w:r>
      <w:r>
        <w:rPr>
          <w:rStyle w:val="NormalTok"/>
        </w:rPr>
        <w:t xml:space="preserve"> s, </w:t>
      </w:r>
      <w:r>
        <w:rPr>
          <w:rStyle w:val="AttributeTok"/>
        </w:rPr>
        <w:t xml:space="preserve">n =</w:t>
      </w:r>
      <w:r>
        <w:rPr>
          <w:rStyle w:val="NormalTok"/>
        </w:rPr>
        <w:t xml:space="preserve"> </w:t>
      </w:r>
      <w:r>
        <w:rPr>
          <w:rStyle w:val="FunctionTok"/>
        </w:rPr>
        <w:t xml:space="preserve">nrow</w:t>
      </w:r>
      <w:r>
        <w:rPr>
          <w:rStyle w:val="NormalTok"/>
        </w:rPr>
        <w:t xml:space="preserve">(g), </w:t>
      </w:r>
      <w:r>
        <w:rPr>
          <w:rStyle w:val="AttributeTok"/>
        </w:rPr>
        <w:t xml:space="preserve">dbh_min =</w:t>
      </w:r>
      <w:r>
        <w:rPr>
          <w:rStyle w:val="NormalTok"/>
        </w:rPr>
        <w:t xml:space="preserve"> </w:t>
      </w:r>
      <w:r>
        <w:rPr>
          <w:rStyle w:val="FunctionTok"/>
        </w:rPr>
        <w:t xml:space="preserve">min</w:t>
      </w:r>
      <w:r>
        <w:rPr>
          <w:rStyle w:val="NormalTok"/>
        </w:rPr>
        <w:t xml:space="preserve">(g</w:t>
      </w:r>
      <w:r>
        <w:rPr>
          <w:rStyle w:val="SpecialCharTok"/>
        </w:rPr>
        <w:t xml:space="preserve">$</w:t>
      </w:r>
      <w:r>
        <w:rPr>
          <w:rStyle w:val="NormalTok"/>
        </w:rPr>
        <w:t xml:space="preserve">dbh_ob), </w:t>
      </w:r>
      <w:r>
        <w:rPr>
          <w:rStyle w:val="AttributeTok"/>
        </w:rPr>
        <w:t xml:space="preserve">dbh_max =</w:t>
      </w:r>
      <w:r>
        <w:rPr>
          <w:rStyle w:val="NormalTok"/>
        </w:rPr>
        <w:t xml:space="preserve"> </w:t>
      </w:r>
      <w:r>
        <w:rPr>
          <w:rStyle w:val="FunctionTok"/>
        </w:rPr>
        <w:t xml:space="preserve">max</w:t>
      </w:r>
      <w:r>
        <w:rPr>
          <w:rStyle w:val="NormalTok"/>
        </w:rPr>
        <w:t xml:space="preserve">(g</w:t>
      </w:r>
      <w:r>
        <w:rPr>
          <w:rStyle w:val="SpecialCharTok"/>
        </w:rPr>
        <w:t xml:space="preserve">$</w:t>
      </w:r>
      <w:r>
        <w:rPr>
          <w:rStyle w:val="NormalTok"/>
        </w:rPr>
        <w:t xml:space="preserve">dbh_ob),</w:t>
      </w:r>
      <w:r>
        <w:br/>
      </w:r>
      <w:r>
        <w:rPr>
          <w:rStyle w:val="NormalTok"/>
        </w:rPr>
        <w:t xml:space="preserve">             </w:t>
      </w:r>
      <w:r>
        <w:rPr>
          <w:rStyle w:val="AttributeTok"/>
        </w:rPr>
        <w:t xml:space="preserve">dbh_mean =</w:t>
      </w:r>
      <w:r>
        <w:rPr>
          <w:rStyle w:val="NormalTok"/>
        </w:rPr>
        <w:t xml:space="preserve"> </w:t>
      </w:r>
      <w:r>
        <w:rPr>
          <w:rStyle w:val="FunctionTok"/>
        </w:rPr>
        <w:t xml:space="preserve">mean</w:t>
      </w:r>
      <w:r>
        <w:rPr>
          <w:rStyle w:val="NormalTok"/>
        </w:rPr>
        <w:t xml:space="preserve">(g</w:t>
      </w:r>
      <w:r>
        <w:rPr>
          <w:rStyle w:val="SpecialCharTok"/>
        </w:rPr>
        <w:t xml:space="preserve">$</w:t>
      </w:r>
      <w:r>
        <w:rPr>
          <w:rStyle w:val="NormalTok"/>
        </w:rPr>
        <w:t xml:space="preserve">dbh_ob), </w:t>
      </w:r>
      <w:r>
        <w:rPr>
          <w:rStyle w:val="AttributeTok"/>
        </w:rPr>
        <w:t xml:space="preserve">dbt_mean =</w:t>
      </w:r>
      <w:r>
        <w:rPr>
          <w:rStyle w:val="NormalTok"/>
        </w:rPr>
        <w:t xml:space="preserve"> </w:t>
      </w:r>
      <w:r>
        <w:rPr>
          <w:rStyle w:val="FunctionTok"/>
        </w:rPr>
        <w:t xml:space="preserve">mean</w:t>
      </w:r>
      <w:r>
        <w:rPr>
          <w:rStyle w:val="NormalTok"/>
        </w:rPr>
        <w:t xml:space="preserve">(g</w:t>
      </w:r>
      <w:r>
        <w:rPr>
          <w:rStyle w:val="SpecialCharTok"/>
        </w:rPr>
        <w:t xml:space="preserve">$</w:t>
      </w:r>
      <w:r>
        <w:rPr>
          <w:rStyle w:val="NormalTok"/>
        </w:rPr>
        <w:t xml:space="preserve">dbt), </w:t>
      </w:r>
      <w:r>
        <w:rPr>
          <w:rStyle w:val="AttributeTok"/>
        </w:rPr>
        <w:t xml:space="preserve">dbt_sd =</w:t>
      </w:r>
      <w:r>
        <w:rPr>
          <w:rStyle w:val="NormalTok"/>
        </w:rPr>
        <w:t xml:space="preserve"> </w:t>
      </w:r>
      <w:r>
        <w:rPr>
          <w:rStyle w:val="FunctionTok"/>
        </w:rPr>
        <w:t xml:space="preserve">sd</w:t>
      </w:r>
      <w:r>
        <w:rPr>
          <w:rStyle w:val="NormalTok"/>
        </w:rPr>
        <w:t xml:space="preserve">(g</w:t>
      </w:r>
      <w:r>
        <w:rPr>
          <w:rStyle w:val="SpecialCharTok"/>
        </w:rPr>
        <w:t xml:space="preserve">$</w:t>
      </w:r>
      <w:r>
        <w:rPr>
          <w:rStyle w:val="NormalTok"/>
        </w:rPr>
        <w:t xml:space="preserve">dbt),</w:t>
      </w:r>
      <w:r>
        <w:br/>
      </w:r>
      <w:r>
        <w:rPr>
          <w:rStyle w:val="NormalTok"/>
        </w:rPr>
        <w:t xml:space="preserve">             </w:t>
      </w:r>
      <w:r>
        <w:rPr>
          <w:rStyle w:val="AttributeTok"/>
        </w:rPr>
        <w:t xml:space="preserve">f_area_mean =</w:t>
      </w:r>
      <w:r>
        <w:rPr>
          <w:rStyle w:val="NormalTok"/>
        </w:rPr>
        <w:t xml:space="preserve"> </w:t>
      </w:r>
      <w:r>
        <w:rPr>
          <w:rStyle w:val="FunctionTok"/>
        </w:rPr>
        <w:t xml:space="preserve">mean</w:t>
      </w:r>
      <w:r>
        <w:rPr>
          <w:rStyle w:val="NormalTok"/>
        </w:rPr>
        <w:t xml:space="preserve">(g</w:t>
      </w:r>
      <w:r>
        <w:rPr>
          <w:rStyle w:val="SpecialCharTok"/>
        </w:rPr>
        <w:t xml:space="preserve">$</w:t>
      </w:r>
      <w:r>
        <w:rPr>
          <w:rStyle w:val="NormalTok"/>
        </w:rPr>
        <w:t xml:space="preserve">f_area), </w:t>
      </w:r>
      <w:r>
        <w:rPr>
          <w:rStyle w:val="AttributeTok"/>
        </w:rPr>
        <w:t xml:space="preserve">f_area_sd =</w:t>
      </w:r>
      <w:r>
        <w:rPr>
          <w:rStyle w:val="NormalTok"/>
        </w:rPr>
        <w:t xml:space="preserve"> </w:t>
      </w:r>
      <w:r>
        <w:rPr>
          <w:rStyle w:val="FunctionTok"/>
        </w:rPr>
        <w:t xml:space="preserve">sd</w:t>
      </w:r>
      <w:r>
        <w:rPr>
          <w:rStyle w:val="NormalTok"/>
        </w:rPr>
        <w:t xml:space="preserve">(g</w:t>
      </w:r>
      <w:r>
        <w:rPr>
          <w:rStyle w:val="SpecialCharTok"/>
        </w:rPr>
        <w:t xml:space="preserve">$</w:t>
      </w:r>
      <w:r>
        <w:rPr>
          <w:rStyle w:val="NormalTok"/>
        </w:rPr>
        <w:t xml:space="preserve">f_area),</w:t>
      </w:r>
      <w:r>
        <w:br/>
      </w:r>
      <w:r>
        <w:rPr>
          <w:rStyle w:val="NormalTok"/>
        </w:rPr>
        <w:t xml:space="preserve">             </w:t>
      </w:r>
      <w:r>
        <w:rPr>
          <w:rStyle w:val="AttributeTok"/>
        </w:rPr>
        <w:t xml:space="preserve">f_area_lo =</w:t>
      </w:r>
      <w:r>
        <w:rPr>
          <w:rStyle w:val="NormalTok"/>
        </w:rPr>
        <w:t xml:space="preserve"> ci[</w:t>
      </w:r>
      <w:r>
        <w:rPr>
          <w:rStyle w:val="DecValTok"/>
        </w:rPr>
        <w:t xml:space="preserve">1</w:t>
      </w:r>
      <w:r>
        <w:rPr>
          <w:rStyle w:val="NormalTok"/>
        </w:rPr>
        <w:t xml:space="preserve">], </w:t>
      </w:r>
      <w:r>
        <w:rPr>
          <w:rStyle w:val="AttributeTok"/>
        </w:rPr>
        <w:t xml:space="preserve">f_area_hi =</w:t>
      </w:r>
      <w:r>
        <w:rPr>
          <w:rStyle w:val="NormalTok"/>
        </w:rPr>
        <w:t xml:space="preserve"> ci[</w:t>
      </w:r>
      <w:r>
        <w:rPr>
          <w:rStyle w:val="DecValTok"/>
        </w:rPr>
        <w:t xml:space="preserve">2</w:t>
      </w:r>
      <w:r>
        <w:rPr>
          <w:rStyle w:val="NormalTok"/>
        </w:rPr>
        <w:t xml:space="preserve">])</w:t>
      </w:r>
      <w:r>
        <w:br/>
      </w:r>
      <w:r>
        <w:rPr>
          <w:rStyle w:val="NormalTok"/>
        </w:rPr>
        <w:t xml:space="preserve">}))</w:t>
      </w:r>
      <w:r>
        <w:br/>
      </w:r>
      <w:r>
        <w:rPr>
          <w:rStyle w:val="FunctionTok"/>
        </w:rPr>
        <w:t xml:space="preserve">write.csv</w:t>
      </w:r>
      <w:r>
        <w:rPr>
          <w:rStyle w:val="NormalTok"/>
        </w:rPr>
        <w:t xml:space="preserve">(T8, </w:t>
      </w:r>
      <w:r>
        <w:rPr>
          <w:rStyle w:val="FunctionTok"/>
        </w:rPr>
        <w:t xml:space="preserve">file.path</w:t>
      </w:r>
      <w:r>
        <w:rPr>
          <w:rStyle w:val="NormalTok"/>
        </w:rPr>
        <w:t xml:space="preserve">(TBL, </w:t>
      </w:r>
      <w:r>
        <w:rPr>
          <w:rStyle w:val="StringTok"/>
        </w:rPr>
        <w:t xml:space="preserve">"T8_bark_geometry.csv"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NormalTok"/>
        </w:rPr>
        <w:t xml:space="preserve">contrast </w:t>
      </w:r>
      <w:r>
        <w:rPr>
          <w:rStyle w:val="OtherTok"/>
        </w:rPr>
        <w:t xml:space="preserve">&lt;-</w:t>
      </w:r>
      <w:r>
        <w:rPr>
          <w:rStyle w:val="NormalTok"/>
        </w:rPr>
        <w:t xml:space="preserve"> </w:t>
      </w:r>
      <w:r>
        <w:rPr>
          <w:rStyle w:val="ControlFlowTok"/>
        </w:rPr>
        <w:t xml:space="preserve">function</w:t>
      </w:r>
      <w:r>
        <w:rPr>
          <w:rStyle w:val="NormalTok"/>
        </w:rPr>
        <w:t xml:space="preserve">(d, label) {</w:t>
      </w:r>
      <w:r>
        <w:br/>
      </w:r>
      <w:r>
        <w:rPr>
          <w:rStyle w:val="NormalTok"/>
        </w:rPr>
        <w:t xml:space="preserve">  wl </w:t>
      </w:r>
      <w:r>
        <w:rPr>
          <w:rStyle w:val="OtherTok"/>
        </w:rPr>
        <w:t xml:space="preserve">&lt;-</w:t>
      </w:r>
      <w:r>
        <w:rPr>
          <w:rStyle w:val="NormalTok"/>
        </w:rPr>
        <w:t xml:space="preserve"> d</w:t>
      </w:r>
      <w:r>
        <w:rPr>
          <w:rStyle w:val="SpecialCharTok"/>
        </w:rPr>
        <w:t xml:space="preserve">$</w:t>
      </w:r>
      <w:r>
        <w:rPr>
          <w:rStyle w:val="NormalTok"/>
        </w:rPr>
        <w:t xml:space="preserve">f_area[d</w:t>
      </w:r>
      <w:r>
        <w:rPr>
          <w:rStyle w:val="SpecialCharTok"/>
        </w:rPr>
        <w:t xml:space="preserve">$</w:t>
      </w:r>
      <w:r>
        <w:rPr>
          <w:rStyle w:val="NormalTok"/>
        </w:rPr>
        <w:t xml:space="preserve">species </w:t>
      </w:r>
      <w:r>
        <w:rPr>
          <w:rStyle w:val="SpecialCharTok"/>
        </w:rPr>
        <w:t xml:space="preserve">==</w:t>
      </w:r>
      <w:r>
        <w:rPr>
          <w:rStyle w:val="NormalTok"/>
        </w:rPr>
        <w:t xml:space="preserve"> </w:t>
      </w:r>
      <w:r>
        <w:rPr>
          <w:rStyle w:val="StringTok"/>
        </w:rPr>
        <w:t xml:space="preserve">"western larch"</w:t>
      </w:r>
      <w:r>
        <w:rPr>
          <w:rStyle w:val="NormalTok"/>
        </w:rPr>
        <w:t xml:space="preserve">]; tm </w:t>
      </w:r>
      <w:r>
        <w:rPr>
          <w:rStyle w:val="OtherTok"/>
        </w:rPr>
        <w:t xml:space="preserve">&lt;-</w:t>
      </w:r>
      <w:r>
        <w:rPr>
          <w:rStyle w:val="NormalTok"/>
        </w:rPr>
        <w:t xml:space="preserve"> d</w:t>
      </w:r>
      <w:r>
        <w:rPr>
          <w:rStyle w:val="SpecialCharTok"/>
        </w:rPr>
        <w:t xml:space="preserve">$</w:t>
      </w:r>
      <w:r>
        <w:rPr>
          <w:rStyle w:val="NormalTok"/>
        </w:rPr>
        <w:t xml:space="preserve">f_area[d</w:t>
      </w:r>
      <w:r>
        <w:rPr>
          <w:rStyle w:val="SpecialCharTok"/>
        </w:rPr>
        <w:t xml:space="preserve">$</w:t>
      </w:r>
      <w:r>
        <w:rPr>
          <w:rStyle w:val="NormalTok"/>
        </w:rPr>
        <w:t xml:space="preserve">species </w:t>
      </w:r>
      <w:r>
        <w:rPr>
          <w:rStyle w:val="SpecialCharTok"/>
        </w:rPr>
        <w:t xml:space="preserve">==</w:t>
      </w:r>
      <w:r>
        <w:rPr>
          <w:rStyle w:val="NormalTok"/>
        </w:rPr>
        <w:t xml:space="preserve"> </w:t>
      </w:r>
      <w:r>
        <w:rPr>
          <w:rStyle w:val="StringTok"/>
        </w:rPr>
        <w:t xml:space="preserve">"tamarack"</w:t>
      </w:r>
      <w:r>
        <w:rPr>
          <w:rStyle w:val="NormalTok"/>
        </w:rPr>
        <w:t xml:space="preserve">]</w:t>
      </w:r>
      <w:r>
        <w:br/>
      </w:r>
      <w:r>
        <w:rPr>
          <w:rStyle w:val="NormalTok"/>
        </w:rPr>
        <w:t xml:space="preserve">  tt </w:t>
      </w:r>
      <w:r>
        <w:rPr>
          <w:rStyle w:val="OtherTok"/>
        </w:rPr>
        <w:t xml:space="preserve">&lt;-</w:t>
      </w:r>
      <w:r>
        <w:rPr>
          <w:rStyle w:val="NormalTok"/>
        </w:rPr>
        <w:t xml:space="preserve"> </w:t>
      </w:r>
      <w:r>
        <w:rPr>
          <w:rStyle w:val="FunctionTok"/>
        </w:rPr>
        <w:t xml:space="preserve">t.test</w:t>
      </w:r>
      <w:r>
        <w:rPr>
          <w:rStyle w:val="NormalTok"/>
        </w:rPr>
        <w:t xml:space="preserve">(wl, tm)                             </w:t>
      </w:r>
      <w:r>
        <w:rPr>
          <w:rStyle w:val="CommentTok"/>
        </w:rPr>
        <w:t xml:space="preserve"># Welch, unequal variances</w:t>
      </w:r>
      <w:r>
        <w:br/>
      </w:r>
      <w:r>
        <w:rPr>
          <w:rStyle w:val="NormalTok"/>
        </w:rPr>
        <w:t xml:space="preserve">  s  </w:t>
      </w:r>
      <w:r>
        <w:rPr>
          <w:rStyle w:val="OtherTok"/>
        </w:rPr>
        <w:t xml:space="preserve">&lt;-</w:t>
      </w:r>
      <w:r>
        <w:rPr>
          <w:rStyle w:val="NormalTok"/>
        </w:rPr>
        <w:t xml:space="preserve"> </w:t>
      </w:r>
      <w:r>
        <w:rPr>
          <w:rStyle w:val="FunctionTok"/>
        </w:rPr>
        <w:t xml:space="preserve">sqrt</w:t>
      </w:r>
      <w:r>
        <w:rPr>
          <w:rStyle w:val="NormalTok"/>
        </w:rPr>
        <w:t xml:space="preserve">(((</w:t>
      </w:r>
      <w:r>
        <w:rPr>
          <w:rStyle w:val="FunctionTok"/>
        </w:rPr>
        <w:t xml:space="preserve">length</w:t>
      </w:r>
      <w:r>
        <w:rPr>
          <w:rStyle w:val="NormalTok"/>
        </w:rPr>
        <w:t xml:space="preserve">(wl)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var</w:t>
      </w:r>
      <w:r>
        <w:rPr>
          <w:rStyle w:val="NormalTok"/>
        </w:rPr>
        <w:t xml:space="preserve">(wl) </w:t>
      </w:r>
      <w:r>
        <w:rPr>
          <w:rStyle w:val="SpecialCharTok"/>
        </w:rPr>
        <w:t xml:space="preserve">+</w:t>
      </w:r>
      <w:r>
        <w:rPr>
          <w:rStyle w:val="NormalTok"/>
        </w:rPr>
        <w:t xml:space="preserve"> (</w:t>
      </w:r>
      <w:r>
        <w:rPr>
          <w:rStyle w:val="FunctionTok"/>
        </w:rPr>
        <w:t xml:space="preserve">length</w:t>
      </w:r>
      <w:r>
        <w:rPr>
          <w:rStyle w:val="NormalTok"/>
        </w:rPr>
        <w:t xml:space="preserve">(tm)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var</w:t>
      </w:r>
      <w:r>
        <w:rPr>
          <w:rStyle w:val="NormalTok"/>
        </w:rPr>
        <w:t xml:space="preserve">(tm)) </w:t>
      </w:r>
      <w:r>
        <w:rPr>
          <w:rStyle w:val="SpecialCharTok"/>
        </w:rPr>
        <w:t xml:space="preserve">/</w:t>
      </w:r>
      <w:r>
        <w:br/>
      </w:r>
      <w:r>
        <w:rPr>
          <w:rStyle w:val="NormalTok"/>
        </w:rPr>
        <w:t xml:space="preserve">               (</w:t>
      </w:r>
      <w:r>
        <w:rPr>
          <w:rStyle w:val="FunctionTok"/>
        </w:rPr>
        <w:t xml:space="preserve">length</w:t>
      </w:r>
      <w:r>
        <w:rPr>
          <w:rStyle w:val="NormalTok"/>
        </w:rPr>
        <w:t xml:space="preserve">(wl) </w:t>
      </w:r>
      <w:r>
        <w:rPr>
          <w:rStyle w:val="SpecialCharTok"/>
        </w:rPr>
        <w:t xml:space="preserve">+</w:t>
      </w:r>
      <w:r>
        <w:rPr>
          <w:rStyle w:val="NormalTok"/>
        </w:rPr>
        <w:t xml:space="preserve"> </w:t>
      </w:r>
      <w:r>
        <w:rPr>
          <w:rStyle w:val="FunctionTok"/>
        </w:rPr>
        <w:t xml:space="preserve">length</w:t>
      </w:r>
      <w:r>
        <w:rPr>
          <w:rStyle w:val="NormalTok"/>
        </w:rPr>
        <w:t xml:space="preserve">(tm)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comparison =</w:t>
      </w:r>
      <w:r>
        <w:rPr>
          <w:rStyle w:val="NormalTok"/>
        </w:rPr>
        <w:t xml:space="preserve"> label, </w:t>
      </w:r>
      <w:r>
        <w:rPr>
          <w:rStyle w:val="AttributeTok"/>
        </w:rPr>
        <w:t xml:space="preserve">n_wl =</w:t>
      </w:r>
      <w:r>
        <w:rPr>
          <w:rStyle w:val="NormalTok"/>
        </w:rPr>
        <w:t xml:space="preserve"> </w:t>
      </w:r>
      <w:r>
        <w:rPr>
          <w:rStyle w:val="FunctionTok"/>
        </w:rPr>
        <w:t xml:space="preserve">length</w:t>
      </w:r>
      <w:r>
        <w:rPr>
          <w:rStyle w:val="NormalTok"/>
        </w:rPr>
        <w:t xml:space="preserve">(wl), </w:t>
      </w:r>
      <w:r>
        <w:rPr>
          <w:rStyle w:val="AttributeTok"/>
        </w:rPr>
        <w:t xml:space="preserve">n_tm =</w:t>
      </w:r>
      <w:r>
        <w:rPr>
          <w:rStyle w:val="NormalTok"/>
        </w:rPr>
        <w:t xml:space="preserve"> </w:t>
      </w:r>
      <w:r>
        <w:rPr>
          <w:rStyle w:val="FunctionTok"/>
        </w:rPr>
        <w:t xml:space="preserve">length</w:t>
      </w:r>
      <w:r>
        <w:rPr>
          <w:rStyle w:val="NormalTok"/>
        </w:rPr>
        <w:t xml:space="preserve">(tm),</w:t>
      </w:r>
      <w:r>
        <w:br/>
      </w:r>
      <w:r>
        <w:rPr>
          <w:rStyle w:val="NormalTok"/>
        </w:rPr>
        <w:t xml:space="preserve">             </w:t>
      </w:r>
      <w:r>
        <w:rPr>
          <w:rStyle w:val="AttributeTok"/>
        </w:rPr>
        <w:t xml:space="preserve">f_wl =</w:t>
      </w:r>
      <w:r>
        <w:rPr>
          <w:rStyle w:val="NormalTok"/>
        </w:rPr>
        <w:t xml:space="preserve"> </w:t>
      </w:r>
      <w:r>
        <w:rPr>
          <w:rStyle w:val="FunctionTok"/>
        </w:rPr>
        <w:t xml:space="preserve">mean</w:t>
      </w:r>
      <w:r>
        <w:rPr>
          <w:rStyle w:val="NormalTok"/>
        </w:rPr>
        <w:t xml:space="preserve">(wl), </w:t>
      </w:r>
      <w:r>
        <w:rPr>
          <w:rStyle w:val="AttributeTok"/>
        </w:rPr>
        <w:t xml:space="preserve">f_tm =</w:t>
      </w:r>
      <w:r>
        <w:rPr>
          <w:rStyle w:val="NormalTok"/>
        </w:rPr>
        <w:t xml:space="preserve"> </w:t>
      </w:r>
      <w:r>
        <w:rPr>
          <w:rStyle w:val="FunctionTok"/>
        </w:rPr>
        <w:t xml:space="preserve">mean</w:t>
      </w:r>
      <w:r>
        <w:rPr>
          <w:rStyle w:val="NormalTok"/>
        </w:rPr>
        <w:t xml:space="preserve">(tm), </w:t>
      </w:r>
      <w:r>
        <w:rPr>
          <w:rStyle w:val="AttributeTok"/>
        </w:rPr>
        <w:t xml:space="preserve">ratio =</w:t>
      </w:r>
      <w:r>
        <w:rPr>
          <w:rStyle w:val="NormalTok"/>
        </w:rPr>
        <w:t xml:space="preserve"> </w:t>
      </w:r>
      <w:r>
        <w:rPr>
          <w:rStyle w:val="FunctionTok"/>
        </w:rPr>
        <w:t xml:space="preserve">mean</w:t>
      </w:r>
      <w:r>
        <w:rPr>
          <w:rStyle w:val="NormalTok"/>
        </w:rPr>
        <w:t xml:space="preserve">(wl) </w:t>
      </w:r>
      <w:r>
        <w:rPr>
          <w:rStyle w:val="SpecialCharTok"/>
        </w:rPr>
        <w:t xml:space="preserve">/</w:t>
      </w:r>
      <w:r>
        <w:rPr>
          <w:rStyle w:val="NormalTok"/>
        </w:rPr>
        <w:t xml:space="preserve"> </w:t>
      </w:r>
      <w:r>
        <w:rPr>
          <w:rStyle w:val="FunctionTok"/>
        </w:rPr>
        <w:t xml:space="preserve">mean</w:t>
      </w:r>
      <w:r>
        <w:rPr>
          <w:rStyle w:val="NormalTok"/>
        </w:rPr>
        <w:t xml:space="preserve">(tm),</w:t>
      </w:r>
      <w:r>
        <w:br/>
      </w:r>
      <w:r>
        <w:rPr>
          <w:rStyle w:val="NormalTok"/>
        </w:rPr>
        <w:t xml:space="preserve">             </w:t>
      </w:r>
      <w:r>
        <w:rPr>
          <w:rStyle w:val="AttributeTok"/>
        </w:rPr>
        <w:t xml:space="preserve">t =</w:t>
      </w:r>
      <w:r>
        <w:rPr>
          <w:rStyle w:val="NormalTok"/>
        </w:rPr>
        <w:t xml:space="preserve"> </w:t>
      </w:r>
      <w:r>
        <w:rPr>
          <w:rStyle w:val="FunctionTok"/>
        </w:rPr>
        <w:t xml:space="preserve">unname</w:t>
      </w:r>
      <w:r>
        <w:rPr>
          <w:rStyle w:val="NormalTok"/>
        </w:rPr>
        <w:t xml:space="preserve">(tt</w:t>
      </w:r>
      <w:r>
        <w:rPr>
          <w:rStyle w:val="SpecialCharTok"/>
        </w:rPr>
        <w:t xml:space="preserve">$</w:t>
      </w:r>
      <w:r>
        <w:rPr>
          <w:rStyle w:val="NormalTok"/>
        </w:rPr>
        <w:t xml:space="preserve">statistic), </w:t>
      </w:r>
      <w:r>
        <w:rPr>
          <w:rStyle w:val="AttributeTok"/>
        </w:rPr>
        <w:t xml:space="preserve">p =</w:t>
      </w:r>
      <w:r>
        <w:rPr>
          <w:rStyle w:val="NormalTok"/>
        </w:rPr>
        <w:t xml:space="preserve"> tt</w:t>
      </w:r>
      <w:r>
        <w:rPr>
          <w:rStyle w:val="SpecialCharTok"/>
        </w:rPr>
        <w:t xml:space="preserve">$</w:t>
      </w:r>
      <w:r>
        <w:rPr>
          <w:rStyle w:val="NormalTok"/>
        </w:rPr>
        <w:t xml:space="preserve">p.value,</w:t>
      </w:r>
      <w:r>
        <w:br/>
      </w:r>
      <w:r>
        <w:rPr>
          <w:rStyle w:val="NormalTok"/>
        </w:rPr>
        <w:t xml:space="preserve">             </w:t>
      </w:r>
      <w:r>
        <w:rPr>
          <w:rStyle w:val="AttributeTok"/>
        </w:rPr>
        <w:t xml:space="preserve">cohens_d =</w:t>
      </w:r>
      <w:r>
        <w:rPr>
          <w:rStyle w:val="NormalTok"/>
        </w:rPr>
        <w:t xml:space="preserve"> (</w:t>
      </w:r>
      <w:r>
        <w:rPr>
          <w:rStyle w:val="FunctionTok"/>
        </w:rPr>
        <w:t xml:space="preserve">mean</w:t>
      </w:r>
      <w:r>
        <w:rPr>
          <w:rStyle w:val="NormalTok"/>
        </w:rPr>
        <w:t xml:space="preserve">(wl) </w:t>
      </w:r>
      <w:r>
        <w:rPr>
          <w:rStyle w:val="SpecialCharTok"/>
        </w:rPr>
        <w:t xml:space="preserve">-</w:t>
      </w:r>
      <w:r>
        <w:rPr>
          <w:rStyle w:val="NormalTok"/>
        </w:rPr>
        <w:t xml:space="preserve"> </w:t>
      </w:r>
      <w:r>
        <w:rPr>
          <w:rStyle w:val="FunctionTok"/>
        </w:rPr>
        <w:t xml:space="preserve">mean</w:t>
      </w:r>
      <w:r>
        <w:rPr>
          <w:rStyle w:val="NormalTok"/>
        </w:rPr>
        <w:t xml:space="preserve">(tm)) </w:t>
      </w:r>
      <w:r>
        <w:rPr>
          <w:rStyle w:val="SpecialCharTok"/>
        </w:rPr>
        <w:t xml:space="preserve">/</w:t>
      </w:r>
      <w:r>
        <w:rPr>
          <w:rStyle w:val="NormalTok"/>
        </w:rPr>
        <w:t xml:space="preserve"> s)</w:t>
      </w:r>
      <w:r>
        <w:br/>
      </w:r>
      <w:r>
        <w:rPr>
          <w:rStyle w:val="NormalTok"/>
        </w:rPr>
        <w:t xml:space="preserve">}</w:t>
      </w:r>
      <w:r>
        <w:br/>
      </w:r>
      <w:r>
        <w:rPr>
          <w:rStyle w:val="NormalTok"/>
        </w:rPr>
        <w:t xml:space="preserve">band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max</w:t>
      </w:r>
      <w:r>
        <w:rPr>
          <w:rStyle w:val="NormalTok"/>
        </w:rPr>
        <w:t xml:space="preserve">(</w:t>
      </w:r>
      <w:r>
        <w:rPr>
          <w:rStyle w:val="FunctionTok"/>
        </w:rPr>
        <w:t xml:space="preserve">tapply</w:t>
      </w:r>
      <w:r>
        <w:rPr>
          <w:rStyle w:val="NormalTok"/>
        </w:rPr>
        <w:t xml:space="preserve">(bh</w:t>
      </w:r>
      <w:r>
        <w:rPr>
          <w:rStyle w:val="SpecialCharTok"/>
        </w:rPr>
        <w:t xml:space="preserve">$</w:t>
      </w:r>
      <w:r>
        <w:rPr>
          <w:rStyle w:val="NormalTok"/>
        </w:rPr>
        <w:t xml:space="preserve">dbh_ob, bh</w:t>
      </w:r>
      <w:r>
        <w:rPr>
          <w:rStyle w:val="SpecialCharTok"/>
        </w:rPr>
        <w:t xml:space="preserve">$</w:t>
      </w:r>
      <w:r>
        <w:rPr>
          <w:rStyle w:val="NormalTok"/>
        </w:rPr>
        <w:t xml:space="preserve">species, min)), </w:t>
      </w:r>
      <w:r>
        <w:rPr>
          <w:rStyle w:val="FunctionTok"/>
        </w:rPr>
        <w:t xml:space="preserve">min</w:t>
      </w:r>
      <w:r>
        <w:rPr>
          <w:rStyle w:val="NormalTok"/>
        </w:rPr>
        <w:t xml:space="preserve">(</w:t>
      </w:r>
      <w:r>
        <w:rPr>
          <w:rStyle w:val="FunctionTok"/>
        </w:rPr>
        <w:t xml:space="preserve">tapply</w:t>
      </w:r>
      <w:r>
        <w:rPr>
          <w:rStyle w:val="NormalTok"/>
        </w:rPr>
        <w:t xml:space="preserve">(bh</w:t>
      </w:r>
      <w:r>
        <w:rPr>
          <w:rStyle w:val="SpecialCharTok"/>
        </w:rPr>
        <w:t xml:space="preserve">$</w:t>
      </w:r>
      <w:r>
        <w:rPr>
          <w:rStyle w:val="NormalTok"/>
        </w:rPr>
        <w:t xml:space="preserve">dbh_ob, bh</w:t>
      </w:r>
      <w:r>
        <w:rPr>
          <w:rStyle w:val="SpecialCharTok"/>
        </w:rPr>
        <w:t xml:space="preserve">$</w:t>
      </w:r>
      <w:r>
        <w:rPr>
          <w:rStyle w:val="NormalTok"/>
        </w:rPr>
        <w:t xml:space="preserve">species, max)))</w:t>
      </w:r>
      <w:r>
        <w:br/>
      </w:r>
      <w:r>
        <w:rPr>
          <w:rStyle w:val="NormalTok"/>
        </w:rPr>
        <w:t xml:space="preserve">CONTRAST </w:t>
      </w:r>
      <w:r>
        <w:rPr>
          <w:rStyle w:val="OtherTok"/>
        </w:rPr>
        <w:t xml:space="preserve">&lt;-</w:t>
      </w:r>
      <w:r>
        <w:rPr>
          <w:rStyle w:val="NormalTok"/>
        </w:rPr>
        <w:t xml:space="preserve"> </w:t>
      </w:r>
      <w:r>
        <w:rPr>
          <w:rStyle w:val="FunctionTok"/>
        </w:rPr>
        <w:t xml:space="preserve">rbind</w:t>
      </w:r>
      <w:r>
        <w:rPr>
          <w:rStyle w:val="NormalTok"/>
        </w:rPr>
        <w:t xml:space="preserve">(</w:t>
      </w:r>
      <w:r>
        <w:rPr>
          <w:rStyle w:val="FunctionTok"/>
        </w:rPr>
        <w:t xml:space="preserve">contrast</w:t>
      </w:r>
      <w:r>
        <w:rPr>
          <w:rStyle w:val="NormalTok"/>
        </w:rPr>
        <w:t xml:space="preserve">(bh, </w:t>
      </w:r>
      <w:r>
        <w:rPr>
          <w:rStyle w:val="StringTok"/>
        </w:rPr>
        <w:t xml:space="preserve">"all sizes"</w:t>
      </w:r>
      <w:r>
        <w:rPr>
          <w:rStyle w:val="NormalTok"/>
        </w:rPr>
        <w:t xml:space="preserve">),</w:t>
      </w:r>
      <w:r>
        <w:br/>
      </w:r>
      <w:r>
        <w:rPr>
          <w:rStyle w:val="NormalTok"/>
        </w:rPr>
        <w:t xml:space="preserve">                  </w:t>
      </w:r>
      <w:r>
        <w:rPr>
          <w:rStyle w:val="FunctionTok"/>
        </w:rPr>
        <w:t xml:space="preserve">contrast</w:t>
      </w:r>
      <w:r>
        <w:rPr>
          <w:rStyle w:val="NormalTok"/>
        </w:rPr>
        <w:t xml:space="preserve">(bh[bh</w:t>
      </w:r>
      <w:r>
        <w:rPr>
          <w:rStyle w:val="SpecialCharTok"/>
        </w:rPr>
        <w:t xml:space="preserve">$</w:t>
      </w:r>
      <w:r>
        <w:rPr>
          <w:rStyle w:val="NormalTok"/>
        </w:rPr>
        <w:t xml:space="preserve">dbh_ob </w:t>
      </w:r>
      <w:r>
        <w:rPr>
          <w:rStyle w:val="SpecialCharTok"/>
        </w:rPr>
        <w:t xml:space="preserve">&gt;=</w:t>
      </w:r>
      <w:r>
        <w:rPr>
          <w:rStyle w:val="NormalTok"/>
        </w:rPr>
        <w:t xml:space="preserve"> band[</w:t>
      </w:r>
      <w:r>
        <w:rPr>
          <w:rStyle w:val="DecValTok"/>
        </w:rPr>
        <w:t xml:space="preserve">1</w:t>
      </w:r>
      <w:r>
        <w:rPr>
          <w:rStyle w:val="NormalTok"/>
        </w:rPr>
        <w:t xml:space="preserve">] </w:t>
      </w:r>
      <w:r>
        <w:rPr>
          <w:rStyle w:val="SpecialCharTok"/>
        </w:rPr>
        <w:t xml:space="preserve">&amp;</w:t>
      </w:r>
      <w:r>
        <w:rPr>
          <w:rStyle w:val="NormalTok"/>
        </w:rPr>
        <w:t xml:space="preserve"> bh</w:t>
      </w:r>
      <w:r>
        <w:rPr>
          <w:rStyle w:val="SpecialCharTok"/>
        </w:rPr>
        <w:t xml:space="preserve">$</w:t>
      </w:r>
      <w:r>
        <w:rPr>
          <w:rStyle w:val="NormalTok"/>
        </w:rPr>
        <w:t xml:space="preserve">dbh_ob </w:t>
      </w:r>
      <w:r>
        <w:rPr>
          <w:rStyle w:val="SpecialCharTok"/>
        </w:rPr>
        <w:t xml:space="preserve">&lt;=</w:t>
      </w:r>
      <w:r>
        <w:rPr>
          <w:rStyle w:val="NormalTok"/>
        </w:rPr>
        <w:t xml:space="preserve"> band[</w:t>
      </w:r>
      <w:r>
        <w:rPr>
          <w:rStyle w:val="DecValTok"/>
        </w:rPr>
        <w:t xml:space="preserve">2</w:t>
      </w:r>
      <w:r>
        <w:rPr>
          <w:rStyle w:val="NormalTok"/>
        </w:rPr>
        <w:t xml:space="preserve">], ],</w:t>
      </w:r>
      <w:r>
        <w:br/>
      </w:r>
      <w:r>
        <w:rPr>
          <w:rStyle w:val="NormalTok"/>
        </w:rPr>
        <w:t xml:space="preserve">                           </w:t>
      </w:r>
      <w:r>
        <w:rPr>
          <w:rStyle w:val="FunctionTok"/>
        </w:rPr>
        <w:t xml:space="preserve">sprintf</w:t>
      </w:r>
      <w:r>
        <w:rPr>
          <w:rStyle w:val="NormalTok"/>
        </w:rPr>
        <w:t xml:space="preserve">(</w:t>
      </w:r>
      <w:r>
        <w:rPr>
          <w:rStyle w:val="StringTok"/>
        </w:rPr>
        <w:t xml:space="preserve">"%.1f-%.1f cm overlap"</w:t>
      </w:r>
      <w:r>
        <w:rPr>
          <w:rStyle w:val="NormalTok"/>
        </w:rPr>
        <w:t xml:space="preserve">, band[</w:t>
      </w:r>
      <w:r>
        <w:rPr>
          <w:rStyle w:val="DecValTok"/>
        </w:rPr>
        <w:t xml:space="preserve">1</w:t>
      </w:r>
      <w:r>
        <w:rPr>
          <w:rStyle w:val="NormalTok"/>
        </w:rPr>
        <w:t xml:space="preserve">], band[</w:t>
      </w:r>
      <w:r>
        <w:rPr>
          <w:rStyle w:val="DecValTok"/>
        </w:rPr>
        <w:t xml:space="preserve">2</w:t>
      </w:r>
      <w:r>
        <w:rPr>
          <w:rStyle w:val="NormalTok"/>
        </w:rPr>
        <w:t xml:space="preserve">])))</w:t>
      </w:r>
      <w:r>
        <w:br/>
      </w:r>
      <w:r>
        <w:br/>
      </w:r>
      <w:r>
        <w:rPr>
          <w:rStyle w:val="NormalTok"/>
        </w:rPr>
        <w:t xml:space="preserve">T9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(SPORD, </w:t>
      </w:r>
      <w:r>
        <w:rPr>
          <w:rStyle w:val="ControlFlowTok"/>
        </w:rPr>
        <w:t xml:space="preserve">function</w:t>
      </w:r>
      <w:r>
        <w:rPr>
          <w:rStyle w:val="NormalTok"/>
        </w:rPr>
        <w:t xml:space="preserve">(s) {</w:t>
      </w:r>
      <w:r>
        <w:br/>
      </w:r>
      <w:r>
        <w:rPr>
          <w:rStyle w:val="NormalTok"/>
        </w:rPr>
        <w:t xml:space="preserve">  g </w:t>
      </w:r>
      <w:r>
        <w:rPr>
          <w:rStyle w:val="OtherTok"/>
        </w:rPr>
        <w:t xml:space="preserve">&lt;-</w:t>
      </w:r>
      <w:r>
        <w:rPr>
          <w:rStyle w:val="NormalTok"/>
        </w:rPr>
        <w:t xml:space="preserve"> bh[bh</w:t>
      </w:r>
      <w:r>
        <w:rPr>
          <w:rStyle w:val="SpecialCharTok"/>
        </w:rPr>
        <w:t xml:space="preserve">$</w:t>
      </w:r>
      <w:r>
        <w:rPr>
          <w:rStyle w:val="NormalTok"/>
        </w:rPr>
        <w:t xml:space="preserve">species </w:t>
      </w:r>
      <w:r>
        <w:rPr>
          <w:rStyle w:val="SpecialCharTok"/>
        </w:rPr>
        <w:t xml:space="preserve">==</w:t>
      </w:r>
      <w:r>
        <w:rPr>
          <w:rStyle w:val="NormalTok"/>
        </w:rPr>
        <w:t xml:space="preserve"> s, ]; n </w:t>
      </w:r>
      <w:r>
        <w:rPr>
          <w:rStyle w:val="OtherTok"/>
        </w:rPr>
        <w:t xml:space="preserve">&lt;-</w:t>
      </w:r>
      <w:r>
        <w:rPr>
          <w:rStyle w:val="NormalTok"/>
        </w:rPr>
        <w:t xml:space="preserve"> </w:t>
      </w:r>
      <w:r>
        <w:rPr>
          <w:rStyle w:val="FunctionTok"/>
        </w:rPr>
        <w:t xml:space="preserve">nrow</w:t>
      </w:r>
      <w:r>
        <w:rPr>
          <w:rStyle w:val="NormalTok"/>
        </w:rPr>
        <w:t xml:space="preserve">(g)</w:t>
      </w:r>
      <w:r>
        <w:br/>
      </w:r>
      <w:r>
        <w:rPr>
          <w:rStyle w:val="NormalTok"/>
        </w:rPr>
        <w:t xml:space="preserve">  lr </w:t>
      </w:r>
      <w:r>
        <w:rPr>
          <w:rStyle w:val="OtherTok"/>
        </w:rPr>
        <w:t xml:space="preserve">&lt;-</w:t>
      </w:r>
      <w:r>
        <w:rPr>
          <w:rStyle w:val="NormalTok"/>
        </w:rPr>
        <w:t xml:space="preserve"> </w:t>
      </w:r>
      <w:r>
        <w:rPr>
          <w:rStyle w:val="FunctionTok"/>
        </w:rPr>
        <w:t xml:space="preserve">linreg</w:t>
      </w:r>
      <w:r>
        <w:rPr>
          <w:rStyle w:val="NormalTok"/>
        </w:rPr>
        <w:t xml:space="preserve">(g</w:t>
      </w:r>
      <w:r>
        <w:rPr>
          <w:rStyle w:val="SpecialCharTok"/>
        </w:rPr>
        <w:t xml:space="preserve">$</w:t>
      </w:r>
      <w:r>
        <w:rPr>
          <w:rStyle w:val="NormalTok"/>
        </w:rPr>
        <w:t xml:space="preserve">dbh_ob, g</w:t>
      </w:r>
      <w:r>
        <w:rPr>
          <w:rStyle w:val="SpecialCharTok"/>
        </w:rPr>
        <w:t xml:space="preserve">$</w:t>
      </w:r>
      <w:r>
        <w:rPr>
          <w:rStyle w:val="NormalTok"/>
        </w:rPr>
        <w:t xml:space="preserve">f_area)                 </w:t>
      </w:r>
      <w:r>
        <w:rPr>
          <w:rStyle w:val="CommentTok"/>
        </w:rPr>
        <w:t xml:space="preserve"># trend in bark share with diameter</w:t>
      </w:r>
      <w:r>
        <w:br/>
      </w:r>
      <w:r>
        <w:rPr>
          <w:rStyle w:val="NormalTok"/>
        </w:rPr>
        <w:t xml:space="preserve">  sl </w:t>
      </w:r>
      <w:r>
        <w:rPr>
          <w:rStyle w:val="OtherTok"/>
        </w:rPr>
        <w:t xml:space="preserve">&lt;-</w:t>
      </w:r>
      <w:r>
        <w:rPr>
          <w:rStyle w:val="NormalTok"/>
        </w:rPr>
        <w:t xml:space="preserve"> </w:t>
      </w:r>
      <w:r>
        <w:rPr>
          <w:rStyle w:val="FunctionTok"/>
        </w:rPr>
        <w:t xml:space="preserve">replicate</w:t>
      </w:r>
      <w:r>
        <w:rPr>
          <w:rStyle w:val="NormalTok"/>
        </w:rPr>
        <w:t xml:space="preserve">(N_BOOT, { i </w:t>
      </w:r>
      <w:r>
        <w:rPr>
          <w:rStyle w:val="OtherTok"/>
        </w:rPr>
        <w:t xml:space="preserve">&lt;-</w:t>
      </w:r>
      <w:r>
        <w:rPr>
          <w:rStyle w:val="NormalTok"/>
        </w:rPr>
        <w:t xml:space="preserve"> </w:t>
      </w:r>
      <w:r>
        <w:rPr>
          <w:rStyle w:val="FunctionTok"/>
        </w:rPr>
        <w:t xml:space="preserve">sample</w:t>
      </w:r>
      <w:r>
        <w:rPr>
          <w:rStyle w:val="NormalTok"/>
        </w:rPr>
        <w:t xml:space="preserve">(n, n,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linreg</w:t>
      </w:r>
      <w:r>
        <w:rPr>
          <w:rStyle w:val="NormalTok"/>
        </w:rPr>
        <w:t xml:space="preserve">(g</w:t>
      </w:r>
      <w:r>
        <w:rPr>
          <w:rStyle w:val="SpecialCharTok"/>
        </w:rPr>
        <w:t xml:space="preserve">$</w:t>
      </w:r>
      <w:r>
        <w:rPr>
          <w:rStyle w:val="NormalTok"/>
        </w:rPr>
        <w:t xml:space="preserve">dbh_ob[i], g</w:t>
      </w:r>
      <w:r>
        <w:rPr>
          <w:rStyle w:val="SpecialCharTok"/>
        </w:rPr>
        <w:t xml:space="preserve">$</w:t>
      </w:r>
      <w:r>
        <w:rPr>
          <w:rStyle w:val="NormalTok"/>
        </w:rPr>
        <w:t xml:space="preserve">f_area[i])</w:t>
      </w:r>
      <w:r>
        <w:rPr>
          <w:rStyle w:val="SpecialCharTok"/>
        </w:rPr>
        <w:t xml:space="preserve">$</w:t>
      </w:r>
      <w:r>
        <w:rPr>
          <w:rStyle w:val="NormalTok"/>
        </w:rPr>
        <w:t xml:space="preserve">slope })</w:t>
      </w:r>
      <w:r>
        <w:br/>
      </w:r>
      <w:r>
        <w:rPr>
          <w:rStyle w:val="NormalTok"/>
        </w:rPr>
        <w:t xml:space="preserve">  q  </w:t>
      </w:r>
      <w:r>
        <w:rPr>
          <w:rStyle w:val="OtherTok"/>
        </w:rPr>
        <w:t xml:space="preserve">&lt;-</w:t>
      </w:r>
      <w:r>
        <w:rPr>
          <w:rStyle w:val="NormalTok"/>
        </w:rPr>
        <w:t xml:space="preserve"> </w:t>
      </w:r>
      <w:r>
        <w:rPr>
          <w:rStyle w:val="FunctionTok"/>
        </w:rPr>
        <w:t xml:space="preserve">quantile</w:t>
      </w:r>
      <w:r>
        <w:rPr>
          <w:rStyle w:val="NormalTok"/>
        </w:rPr>
        <w:t xml:space="preserve">(sl, </w:t>
      </w:r>
      <w:r>
        <w:rPr>
          <w:rStyle w:val="FunctionTok"/>
        </w:rPr>
        <w:t xml:space="preserve">c</w:t>
      </w:r>
      <w:r>
        <w:rPr>
          <w:rStyle w:val="NormalTok"/>
        </w:rPr>
        <w:t xml:space="preserve">(.</w:t>
      </w:r>
      <w:r>
        <w:rPr>
          <w:rStyle w:val="DecValTok"/>
        </w:rPr>
        <w:t xml:space="preserve">025</w:t>
      </w:r>
      <w:r>
        <w:rPr>
          <w:rStyle w:val="NormalTok"/>
        </w:rPr>
        <w:t xml:space="preserve">, .</w:t>
      </w:r>
      <w:r>
        <w:rPr>
          <w:rStyle w:val="DecValTok"/>
        </w:rPr>
        <w:t xml:space="preserve">975</w:t>
      </w:r>
      <w:r>
        <w:rPr>
          <w:rStyle w:val="NormalTok"/>
        </w:rPr>
        <w:t xml:space="preserve">))</w:t>
      </w:r>
      <w:r>
        <w:br/>
      </w:r>
      <w:r>
        <w:rPr>
          <w:rStyle w:val="NormalTok"/>
        </w:rPr>
        <w:t xml:space="preserve">  sc </w:t>
      </w:r>
      <w:r>
        <w:rPr>
          <w:rStyle w:val="OtherTok"/>
        </w:rPr>
        <w:t xml:space="preserve">&lt;-</w:t>
      </w:r>
      <w:r>
        <w:rPr>
          <w:rStyle w:val="NormalTok"/>
        </w:rPr>
        <w:t xml:space="preserve"> </w:t>
      </w:r>
      <w:r>
        <w:rPr>
          <w:rStyle w:val="FunctionTok"/>
        </w:rPr>
        <w:t xml:space="preserve">linreg</w:t>
      </w:r>
      <w:r>
        <w:rPr>
          <w:rStyle w:val="NormalTok"/>
        </w:rPr>
        <w:t xml:space="preserve">(</w:t>
      </w:r>
      <w:r>
        <w:rPr>
          <w:rStyle w:val="FunctionTok"/>
        </w:rPr>
        <w:t xml:space="preserve">log</w:t>
      </w:r>
      <w:r>
        <w:rPr>
          <w:rStyle w:val="NormalTok"/>
        </w:rPr>
        <w:t xml:space="preserve">(g</w:t>
      </w:r>
      <w:r>
        <w:rPr>
          <w:rStyle w:val="SpecialCharTok"/>
        </w:rPr>
        <w:t xml:space="preserve">$</w:t>
      </w:r>
      <w:r>
        <w:rPr>
          <w:rStyle w:val="NormalTok"/>
        </w:rPr>
        <w:t xml:space="preserve">dbh_ob), </w:t>
      </w:r>
      <w:r>
        <w:rPr>
          <w:rStyle w:val="FunctionTok"/>
        </w:rPr>
        <w:t xml:space="preserve">log</w:t>
      </w:r>
      <w:r>
        <w:rPr>
          <w:rStyle w:val="NormalTok"/>
        </w:rPr>
        <w:t xml:space="preserve">(g</w:t>
      </w:r>
      <w:r>
        <w:rPr>
          <w:rStyle w:val="SpecialCharTok"/>
        </w:rPr>
        <w:t xml:space="preserve">$</w:t>
      </w:r>
      <w:r>
        <w:rPr>
          <w:rStyle w:val="NormalTok"/>
        </w:rPr>
        <w:t xml:space="preserve">a_bark))       </w:t>
      </w:r>
      <w:r>
        <w:rPr>
          <w:rStyle w:val="CommentTok"/>
        </w:rPr>
        <w:t xml:space="preserve"># bark area as a power of diameter</w:t>
      </w:r>
      <w:r>
        <w:br/>
      </w:r>
      <w:r>
        <w:rPr>
          <w:rStyle w:val="NormalTok"/>
        </w:rPr>
        <w:t xml:space="preserve">  tc </w:t>
      </w:r>
      <w:r>
        <w:rPr>
          <w:rStyle w:val="OtherTok"/>
        </w:rPr>
        <w:t xml:space="preserve">&lt;-</w:t>
      </w:r>
      <w:r>
        <w:rPr>
          <w:rStyle w:val="NormalTok"/>
        </w:rPr>
        <w:t xml:space="preserve"> </w:t>
      </w:r>
      <w:r>
        <w:rPr>
          <w:rStyle w:val="FunctionTok"/>
        </w:rPr>
        <w:t xml:space="preserve">qt</w:t>
      </w:r>
      <w:r>
        <w:rPr>
          <w:rStyle w:val="NormalTok"/>
        </w:rPr>
        <w:t xml:space="preserve">(.</w:t>
      </w:r>
      <w:r>
        <w:rPr>
          <w:rStyle w:val="DecValTok"/>
        </w:rPr>
        <w:t xml:space="preserve">975</w:t>
      </w:r>
      <w:r>
        <w:rPr>
          <w:rStyle w:val="NormalTok"/>
        </w:rPr>
        <w:t xml:space="preserve">, n </w:t>
      </w:r>
      <w:r>
        <w:rPr>
          <w:rStyle w:val="SpecialCharTok"/>
        </w:rPr>
        <w:t xml:space="preserve">-</w:t>
      </w:r>
      <w:r>
        <w:rPr>
          <w:rStyle w:val="NormalTok"/>
        </w:rPr>
        <w:t xml:space="preserve"> </w:t>
      </w:r>
      <w:r>
        <w:rPr>
          <w:rStyle w:val="DecValTok"/>
        </w:rPr>
        <w:t xml:space="preserve">2</w:t>
      </w:r>
      <w:r>
        <w:rPr>
          <w:rStyle w:val="NormalTok"/>
        </w:rPr>
        <w:t xml:space="preserve">); t_iso </w:t>
      </w:r>
      <w:r>
        <w:rPr>
          <w:rStyle w:val="OtherTok"/>
        </w:rPr>
        <w:t xml:space="preserve">&lt;-</w:t>
      </w:r>
      <w:r>
        <w:rPr>
          <w:rStyle w:val="NormalTok"/>
        </w:rPr>
        <w:t xml:space="preserve"> (sc</w:t>
      </w:r>
      <w:r>
        <w:rPr>
          <w:rStyle w:val="SpecialCharTok"/>
        </w:rPr>
        <w:t xml:space="preserve">$</w:t>
      </w:r>
      <w:r>
        <w:rPr>
          <w:rStyle w:val="NormalTok"/>
        </w:rPr>
        <w:t xml:space="preserve">slope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sc</w:t>
      </w:r>
      <w:r>
        <w:rPr>
          <w:rStyle w:val="SpecialCharTok"/>
        </w:rPr>
        <w:t xml:space="preserve">$</w:t>
      </w:r>
      <w:r>
        <w:rPr>
          <w:rStyle w:val="NormalTok"/>
        </w:rPr>
        <w:t xml:space="preserve">stderr</w:t>
      </w:r>
      <w:r>
        <w:br/>
      </w:r>
      <w:r>
        <w:rPr>
          <w:rStyle w:val="NormalTok"/>
        </w:rPr>
        <w:t xml:space="preserve">  </w:t>
      </w:r>
      <w:r>
        <w:rPr>
          <w:rStyle w:val="CommentTok"/>
        </w:rPr>
        <w:t xml:space="preserve"># leave-one-out stability: a single influential tree must not carry the result</w:t>
      </w:r>
      <w:r>
        <w:br/>
      </w:r>
      <w:r>
        <w:rPr>
          <w:rStyle w:val="NormalTok"/>
        </w:rPr>
        <w:t xml:space="preserve">  loo </w:t>
      </w:r>
      <w:r>
        <w:rPr>
          <w:rStyle w:val="OtherTok"/>
        </w:rPr>
        <w:t xml:space="preserve">&lt;-</w:t>
      </w:r>
      <w:r>
        <w:rPr>
          <w:rStyle w:val="NormalTok"/>
        </w:rPr>
        <w:t xml:space="preserve"> </w:t>
      </w:r>
      <w:r>
        <w:rPr>
          <w:rStyle w:val="FunctionTok"/>
        </w:rPr>
        <w:t xml:space="preserve">t</w:t>
      </w:r>
      <w:r>
        <w:rPr>
          <w:rStyle w:val="NormalTok"/>
        </w:rPr>
        <w:t xml:space="preserve">(</w:t>
      </w:r>
      <w:r>
        <w:rPr>
          <w:rStyle w:val="FunctionTok"/>
        </w:rPr>
        <w:t xml:space="preserve">vapply</w:t>
      </w:r>
      <w:r>
        <w:rPr>
          <w:rStyle w:val="NormalTok"/>
        </w:rPr>
        <w:t xml:space="preserve">(</w:t>
      </w:r>
      <w:r>
        <w:rPr>
          <w:rStyle w:val="FunctionTok"/>
        </w:rPr>
        <w:t xml:space="preserve">seq_len</w:t>
      </w:r>
      <w:r>
        <w:rPr>
          <w:rStyle w:val="NormalTok"/>
        </w:rPr>
        <w:t xml:space="preserve">(n), </w:t>
      </w:r>
      <w:r>
        <w:rPr>
          <w:rStyle w:val="ControlFlowTok"/>
        </w:rPr>
        <w:t xml:space="preserve">function</w:t>
      </w:r>
      <w:r>
        <w:rPr>
          <w:rStyle w:val="NormalTok"/>
        </w:rPr>
        <w:t xml:space="preserve">(i) {</w:t>
      </w:r>
      <w:r>
        <w:br/>
      </w:r>
      <w:r>
        <w:rPr>
          <w:rStyle w:val="NormalTok"/>
        </w:rPr>
        <w:t xml:space="preserve">    m </w:t>
      </w:r>
      <w:r>
        <w:rPr>
          <w:rStyle w:val="OtherTok"/>
        </w:rPr>
        <w:t xml:space="preserve">&lt;-</w:t>
      </w:r>
      <w:r>
        <w:rPr>
          <w:rStyle w:val="NormalTok"/>
        </w:rPr>
        <w:t xml:space="preserve"> </w:t>
      </w:r>
      <w:r>
        <w:rPr>
          <w:rStyle w:val="SpecialCharTok"/>
        </w:rPr>
        <w:t xml:space="preserve">-</w:t>
      </w:r>
      <w:r>
        <w:rPr>
          <w:rStyle w:val="NormalTok"/>
        </w:rPr>
        <w:t xml:space="preserve">i</w:t>
      </w:r>
      <w:r>
        <w:br/>
      </w:r>
      <w:r>
        <w:rPr>
          <w:rStyle w:val="NormalTok"/>
        </w:rPr>
        <w:t xml:space="preserve">    </w:t>
      </w:r>
      <w:r>
        <w:rPr>
          <w:rStyle w:val="FunctionTok"/>
        </w:rPr>
        <w:t xml:space="preserve">c</w:t>
      </w:r>
      <w:r>
        <w:rPr>
          <w:rStyle w:val="NormalTok"/>
        </w:rPr>
        <w:t xml:space="preserve">(</w:t>
      </w:r>
      <w:r>
        <w:rPr>
          <w:rStyle w:val="FunctionTok"/>
        </w:rPr>
        <w:t xml:space="preserve">linreg</w:t>
      </w:r>
      <w:r>
        <w:rPr>
          <w:rStyle w:val="NormalTok"/>
        </w:rPr>
        <w:t xml:space="preserve">(g</w:t>
      </w:r>
      <w:r>
        <w:rPr>
          <w:rStyle w:val="SpecialCharTok"/>
        </w:rPr>
        <w:t xml:space="preserve">$</w:t>
      </w:r>
      <w:r>
        <w:rPr>
          <w:rStyle w:val="NormalTok"/>
        </w:rPr>
        <w:t xml:space="preserve">dbh_ob[m], g</w:t>
      </w:r>
      <w:r>
        <w:rPr>
          <w:rStyle w:val="SpecialCharTok"/>
        </w:rPr>
        <w:t xml:space="preserve">$</w:t>
      </w:r>
      <w:r>
        <w:rPr>
          <w:rStyle w:val="NormalTok"/>
        </w:rPr>
        <w:t xml:space="preserve">f_area[m])</w:t>
      </w:r>
      <w:r>
        <w:rPr>
          <w:rStyle w:val="SpecialCharTok"/>
        </w:rPr>
        <w:t xml:space="preserve">$</w:t>
      </w:r>
      <w:r>
        <w:rPr>
          <w:rStyle w:val="NormalTok"/>
        </w:rPr>
        <w:t xml:space="preserve">slope, </w:t>
      </w:r>
      <w:r>
        <w:rPr>
          <w:rStyle w:val="FunctionTok"/>
        </w:rPr>
        <w:t xml:space="preserve">linreg</w:t>
      </w:r>
      <w:r>
        <w:rPr>
          <w:rStyle w:val="NormalTok"/>
        </w:rPr>
        <w:t xml:space="preserve">(g</w:t>
      </w:r>
      <w:r>
        <w:rPr>
          <w:rStyle w:val="SpecialCharTok"/>
        </w:rPr>
        <w:t xml:space="preserve">$</w:t>
      </w:r>
      <w:r>
        <w:rPr>
          <w:rStyle w:val="NormalTok"/>
        </w:rPr>
        <w:t xml:space="preserve">dbh_ob[m], g</w:t>
      </w:r>
      <w:r>
        <w:rPr>
          <w:rStyle w:val="SpecialCharTok"/>
        </w:rPr>
        <w:t xml:space="preserve">$</w:t>
      </w:r>
      <w:r>
        <w:rPr>
          <w:rStyle w:val="NormalTok"/>
        </w:rPr>
        <w:t xml:space="preserve">f_area[m])</w:t>
      </w:r>
      <w:r>
        <w:rPr>
          <w:rStyle w:val="SpecialCharTok"/>
        </w:rPr>
        <w:t xml:space="preserve">$</w:t>
      </w:r>
      <w:r>
        <w:rPr>
          <w:rStyle w:val="NormalTok"/>
        </w:rPr>
        <w:t xml:space="preserve">p,</w:t>
      </w:r>
      <w:r>
        <w:br/>
      </w:r>
      <w:r>
        <w:rPr>
          <w:rStyle w:val="NormalTok"/>
        </w:rPr>
        <w:t xml:space="preserve">      </w:t>
      </w:r>
      <w:r>
        <w:rPr>
          <w:rStyle w:val="FunctionTok"/>
        </w:rPr>
        <w:t xml:space="preserve">linreg</w:t>
      </w:r>
      <w:r>
        <w:rPr>
          <w:rStyle w:val="NormalTok"/>
        </w:rPr>
        <w:t xml:space="preserve">(</w:t>
      </w:r>
      <w:r>
        <w:rPr>
          <w:rStyle w:val="FunctionTok"/>
        </w:rPr>
        <w:t xml:space="preserve">log</w:t>
      </w:r>
      <w:r>
        <w:rPr>
          <w:rStyle w:val="NormalTok"/>
        </w:rPr>
        <w:t xml:space="preserve">(g</w:t>
      </w:r>
      <w:r>
        <w:rPr>
          <w:rStyle w:val="SpecialCharTok"/>
        </w:rPr>
        <w:t xml:space="preserve">$</w:t>
      </w:r>
      <w:r>
        <w:rPr>
          <w:rStyle w:val="NormalTok"/>
        </w:rPr>
        <w:t xml:space="preserve">dbh_ob[m]), </w:t>
      </w:r>
      <w:r>
        <w:rPr>
          <w:rStyle w:val="FunctionTok"/>
        </w:rPr>
        <w:t xml:space="preserve">log</w:t>
      </w:r>
      <w:r>
        <w:rPr>
          <w:rStyle w:val="NormalTok"/>
        </w:rPr>
        <w:t xml:space="preserve">(g</w:t>
      </w:r>
      <w:r>
        <w:rPr>
          <w:rStyle w:val="SpecialCharTok"/>
        </w:rPr>
        <w:t xml:space="preserve">$</w:t>
      </w:r>
      <w:r>
        <w:rPr>
          <w:rStyle w:val="NormalTok"/>
        </w:rPr>
        <w:t xml:space="preserve">a_bark[m]))</w:t>
      </w:r>
      <w:r>
        <w:rPr>
          <w:rStyle w:val="SpecialCharTok"/>
        </w:rPr>
        <w:t xml:space="preserve">$</w:t>
      </w:r>
      <w:r>
        <w:rPr>
          <w:rStyle w:val="NormalTok"/>
        </w:rPr>
        <w:t xml:space="preserve">slope) }, </w:t>
      </w:r>
      <w:r>
        <w:rPr>
          <w:rStyle w:val="FunctionTok"/>
        </w:rPr>
        <w:t xml:space="preserve">numeric</w:t>
      </w:r>
      <w:r>
        <w:rPr>
          <w:rStyle w:val="NormalTok"/>
        </w:rPr>
        <w:t xml:space="preserve">(</w:t>
      </w:r>
      <w:r>
        <w:rPr>
          <w:rStyle w:val="DecValTok"/>
        </w:rPr>
        <w:t xml:space="preserve">3</w:t>
      </w:r>
      <w:r>
        <w:rPr>
          <w:rStyle w:val="NormalTok"/>
        </w:rPr>
        <w:t xml:space="preserve">)))</w:t>
      </w:r>
      <w:r>
        <w:br/>
      </w:r>
      <w:r>
        <w:rPr>
          <w:rStyle w:val="NormalTok"/>
        </w:rPr>
        <w:t xml:space="preserve">  rho </w:t>
      </w:r>
      <w:r>
        <w:rPr>
          <w:rStyle w:val="OtherTok"/>
        </w:rPr>
        <w:t xml:space="preserve">&lt;-</w:t>
      </w:r>
      <w:r>
        <w:rPr>
          <w:rStyle w:val="NormalTok"/>
        </w:rPr>
        <w:t xml:space="preserve"> </w:t>
      </w:r>
      <w:r>
        <w:rPr>
          <w:rStyle w:val="FunctionTok"/>
        </w:rPr>
        <w:t xml:space="preserve">cor</w:t>
      </w:r>
      <w:r>
        <w:rPr>
          <w:rStyle w:val="NormalTok"/>
        </w:rPr>
        <w:t xml:space="preserve">(g</w:t>
      </w:r>
      <w:r>
        <w:rPr>
          <w:rStyle w:val="SpecialCharTok"/>
        </w:rPr>
        <w:t xml:space="preserve">$</w:t>
      </w:r>
      <w:r>
        <w:rPr>
          <w:rStyle w:val="NormalTok"/>
        </w:rPr>
        <w:t xml:space="preserve">dbh_ob, g</w:t>
      </w:r>
      <w:r>
        <w:rPr>
          <w:rStyle w:val="SpecialCharTok"/>
        </w:rPr>
        <w:t xml:space="preserve">$</w:t>
      </w:r>
      <w:r>
        <w:rPr>
          <w:rStyle w:val="NormalTok"/>
        </w:rPr>
        <w:t xml:space="preserve">f_area, </w:t>
      </w:r>
      <w:r>
        <w:rPr>
          <w:rStyle w:val="AttributeTok"/>
        </w:rPr>
        <w:t xml:space="preserve">method =</w:t>
      </w:r>
      <w:r>
        <w:rPr>
          <w:rStyle w:val="NormalTok"/>
        </w:rPr>
        <w:t xml:space="preserve"> </w:t>
      </w:r>
      <w:r>
        <w:rPr>
          <w:rStyle w:val="StringTok"/>
        </w:rPr>
        <w:t xml:space="preserve">"spearman"</w:t>
      </w:r>
      <w:r>
        <w:rPr>
          <w:rStyle w:val="NormalTok"/>
        </w:rPr>
        <w:t xml:space="preserve">)</w:t>
      </w:r>
      <w:r>
        <w:br/>
      </w:r>
      <w:r>
        <w:rPr>
          <w:rStyle w:val="NormalTok"/>
        </w:rPr>
        <w:t xml:space="preserve">  t_rho </w:t>
      </w:r>
      <w:r>
        <w:rPr>
          <w:rStyle w:val="OtherTok"/>
        </w:rPr>
        <w:t xml:space="preserve">&lt;-</w:t>
      </w:r>
      <w:r>
        <w:rPr>
          <w:rStyle w:val="NormalTok"/>
        </w:rPr>
        <w:t xml:space="preserve"> rho </w:t>
      </w:r>
      <w:r>
        <w:rPr>
          <w:rStyle w:val="SpecialCharTok"/>
        </w:rPr>
        <w:t xml:space="preserve">*</w:t>
      </w:r>
      <w:r>
        <w:rPr>
          <w:rStyle w:val="NormalTok"/>
        </w:rPr>
        <w:t xml:space="preserve"> </w:t>
      </w:r>
      <w:r>
        <w:rPr>
          <w:rStyle w:val="FunctionTok"/>
        </w:rPr>
        <w:t xml:space="preserve">sqrt</w:t>
      </w:r>
      <w:r>
        <w:rPr>
          <w:rStyle w:val="NormalTok"/>
        </w:rPr>
        <w:t xml:space="preserve">((n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rho</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species =</w:t>
      </w:r>
      <w:r>
        <w:rPr>
          <w:rStyle w:val="NormalTok"/>
        </w:rPr>
        <w:t xml:space="preserve"> s, </w:t>
      </w:r>
      <w:r>
        <w:rPr>
          <w:rStyle w:val="AttributeTok"/>
        </w:rPr>
        <w:t xml:space="preserve">slope =</w:t>
      </w:r>
      <w:r>
        <w:rPr>
          <w:rStyle w:val="NormalTok"/>
        </w:rPr>
        <w:t xml:space="preserve"> lr</w:t>
      </w:r>
      <w:r>
        <w:rPr>
          <w:rStyle w:val="SpecialCharTok"/>
        </w:rPr>
        <w:t xml:space="preserve">$</w:t>
      </w:r>
      <w:r>
        <w:rPr>
          <w:rStyle w:val="NormalTok"/>
        </w:rPr>
        <w:t xml:space="preserve">slope, </w:t>
      </w:r>
      <w:r>
        <w:rPr>
          <w:rStyle w:val="AttributeTok"/>
        </w:rPr>
        <w:t xml:space="preserve">slope_lo =</w:t>
      </w:r>
      <w:r>
        <w:rPr>
          <w:rStyle w:val="NormalTok"/>
        </w:rPr>
        <w:t xml:space="preserve"> q[</w:t>
      </w:r>
      <w:r>
        <w:rPr>
          <w:rStyle w:val="DecValTok"/>
        </w:rPr>
        <w:t xml:space="preserve">1</w:t>
      </w:r>
      <w:r>
        <w:rPr>
          <w:rStyle w:val="NormalTok"/>
        </w:rPr>
        <w:t xml:space="preserve">], </w:t>
      </w:r>
      <w:r>
        <w:rPr>
          <w:rStyle w:val="AttributeTok"/>
        </w:rPr>
        <w:t xml:space="preserve">slope_hi =</w:t>
      </w:r>
      <w:r>
        <w:rPr>
          <w:rStyle w:val="NormalTok"/>
        </w:rPr>
        <w:t xml:space="preserve"> q[</w:t>
      </w:r>
      <w:r>
        <w:rPr>
          <w:rStyle w:val="DecValTok"/>
        </w:rPr>
        <w:t xml:space="preserve">2</w:t>
      </w:r>
      <w:r>
        <w:rPr>
          <w:rStyle w:val="NormalTok"/>
        </w:rPr>
        <w:t xml:space="preserve">],</w:t>
      </w:r>
      <w:r>
        <w:br/>
      </w:r>
      <w:r>
        <w:rPr>
          <w:rStyle w:val="NormalTok"/>
        </w:rPr>
        <w:t xml:space="preserve">             </w:t>
      </w:r>
      <w:r>
        <w:rPr>
          <w:rStyle w:val="AttributeTok"/>
        </w:rPr>
        <w:t xml:space="preserve">r =</w:t>
      </w:r>
      <w:r>
        <w:rPr>
          <w:rStyle w:val="NormalTok"/>
        </w:rPr>
        <w:t xml:space="preserve"> lr</w:t>
      </w:r>
      <w:r>
        <w:rPr>
          <w:rStyle w:val="SpecialCharTok"/>
        </w:rPr>
        <w:t xml:space="preserve">$</w:t>
      </w:r>
      <w:r>
        <w:rPr>
          <w:rStyle w:val="NormalTok"/>
        </w:rPr>
        <w:t xml:space="preserve">r, </w:t>
      </w:r>
      <w:r>
        <w:rPr>
          <w:rStyle w:val="AttributeTok"/>
        </w:rPr>
        <w:t xml:space="preserve">p =</w:t>
      </w:r>
      <w:r>
        <w:rPr>
          <w:rStyle w:val="NormalTok"/>
        </w:rPr>
        <w:t xml:space="preserve"> lr</w:t>
      </w:r>
      <w:r>
        <w:rPr>
          <w:rStyle w:val="SpecialCharTok"/>
        </w:rPr>
        <w:t xml:space="preserve">$</w:t>
      </w:r>
      <w:r>
        <w:rPr>
          <w:rStyle w:val="NormalTok"/>
        </w:rPr>
        <w:t xml:space="preserve">p, </w:t>
      </w:r>
      <w:r>
        <w:rPr>
          <w:rStyle w:val="AttributeTok"/>
        </w:rPr>
        <w:t xml:space="preserve">intercept =</w:t>
      </w:r>
      <w:r>
        <w:rPr>
          <w:rStyle w:val="NormalTok"/>
        </w:rPr>
        <w:t xml:space="preserve"> lr</w:t>
      </w:r>
      <w:r>
        <w:rPr>
          <w:rStyle w:val="SpecialCharTok"/>
        </w:rPr>
        <w:t xml:space="preserve">$</w:t>
      </w:r>
      <w:r>
        <w:rPr>
          <w:rStyle w:val="NormalTok"/>
        </w:rPr>
        <w:t xml:space="preserve">intercept,</w:t>
      </w:r>
      <w:r>
        <w:br/>
      </w:r>
      <w:r>
        <w:rPr>
          <w:rStyle w:val="NormalTok"/>
        </w:rPr>
        <w:t xml:space="preserve">             </w:t>
      </w:r>
      <w:r>
        <w:rPr>
          <w:rStyle w:val="AttributeTok"/>
        </w:rPr>
        <w:t xml:space="preserve">scal_n =</w:t>
      </w:r>
      <w:r>
        <w:rPr>
          <w:rStyle w:val="NormalTok"/>
        </w:rPr>
        <w:t xml:space="preserve"> n, </w:t>
      </w:r>
      <w:r>
        <w:rPr>
          <w:rStyle w:val="AttributeTok"/>
        </w:rPr>
        <w:t xml:space="preserve">scal_a =</w:t>
      </w:r>
      <w:r>
        <w:rPr>
          <w:rStyle w:val="NormalTok"/>
        </w:rPr>
        <w:t xml:space="preserve"> </w:t>
      </w:r>
      <w:r>
        <w:rPr>
          <w:rStyle w:val="FunctionTok"/>
        </w:rPr>
        <w:t xml:space="preserve">exp</w:t>
      </w:r>
      <w:r>
        <w:rPr>
          <w:rStyle w:val="NormalTok"/>
        </w:rPr>
        <w:t xml:space="preserve">(sc</w:t>
      </w:r>
      <w:r>
        <w:rPr>
          <w:rStyle w:val="SpecialCharTok"/>
        </w:rPr>
        <w:t xml:space="preserve">$</w:t>
      </w:r>
      <w:r>
        <w:rPr>
          <w:rStyle w:val="NormalTok"/>
        </w:rPr>
        <w:t xml:space="preserve">intercept), </w:t>
      </w:r>
      <w:r>
        <w:rPr>
          <w:rStyle w:val="AttributeTok"/>
        </w:rPr>
        <w:t xml:space="preserve">scal_b =</w:t>
      </w:r>
      <w:r>
        <w:rPr>
          <w:rStyle w:val="NormalTok"/>
        </w:rPr>
        <w:t xml:space="preserve"> sc</w:t>
      </w:r>
      <w:r>
        <w:rPr>
          <w:rStyle w:val="SpecialCharTok"/>
        </w:rPr>
        <w:t xml:space="preserve">$</w:t>
      </w:r>
      <w:r>
        <w:rPr>
          <w:rStyle w:val="NormalTok"/>
        </w:rPr>
        <w:t xml:space="preserve">slope,</w:t>
      </w:r>
      <w:r>
        <w:br/>
      </w:r>
      <w:r>
        <w:rPr>
          <w:rStyle w:val="NormalTok"/>
        </w:rPr>
        <w:t xml:space="preserve">             </w:t>
      </w:r>
      <w:r>
        <w:rPr>
          <w:rStyle w:val="AttributeTok"/>
        </w:rPr>
        <w:t xml:space="preserve">scal_b_se =</w:t>
      </w:r>
      <w:r>
        <w:rPr>
          <w:rStyle w:val="NormalTok"/>
        </w:rPr>
        <w:t xml:space="preserve"> sc</w:t>
      </w:r>
      <w:r>
        <w:rPr>
          <w:rStyle w:val="SpecialCharTok"/>
        </w:rPr>
        <w:t xml:space="preserve">$</w:t>
      </w:r>
      <w:r>
        <w:rPr>
          <w:rStyle w:val="NormalTok"/>
        </w:rPr>
        <w:t xml:space="preserve">stderr, </w:t>
      </w:r>
      <w:r>
        <w:rPr>
          <w:rStyle w:val="AttributeTok"/>
        </w:rPr>
        <w:t xml:space="preserve">scal_b_lo =</w:t>
      </w:r>
      <w:r>
        <w:rPr>
          <w:rStyle w:val="NormalTok"/>
        </w:rPr>
        <w:t xml:space="preserve"> sc</w:t>
      </w:r>
      <w:r>
        <w:rPr>
          <w:rStyle w:val="SpecialCharTok"/>
        </w:rPr>
        <w:t xml:space="preserve">$</w:t>
      </w:r>
      <w:r>
        <w:rPr>
          <w:rStyle w:val="NormalTok"/>
        </w:rPr>
        <w:t xml:space="preserve">slope </w:t>
      </w:r>
      <w:r>
        <w:rPr>
          <w:rStyle w:val="SpecialCharTok"/>
        </w:rPr>
        <w:t xml:space="preserve">-</w:t>
      </w:r>
      <w:r>
        <w:rPr>
          <w:rStyle w:val="NormalTok"/>
        </w:rPr>
        <w:t xml:space="preserve"> tc </w:t>
      </w:r>
      <w:r>
        <w:rPr>
          <w:rStyle w:val="SpecialCharTok"/>
        </w:rPr>
        <w:t xml:space="preserve">*</w:t>
      </w:r>
      <w:r>
        <w:rPr>
          <w:rStyle w:val="NormalTok"/>
        </w:rPr>
        <w:t xml:space="preserve"> sc</w:t>
      </w:r>
      <w:r>
        <w:rPr>
          <w:rStyle w:val="SpecialCharTok"/>
        </w:rPr>
        <w:t xml:space="preserve">$</w:t>
      </w:r>
      <w:r>
        <w:rPr>
          <w:rStyle w:val="NormalTok"/>
        </w:rPr>
        <w:t xml:space="preserve">stderr,</w:t>
      </w:r>
      <w:r>
        <w:br/>
      </w:r>
      <w:r>
        <w:rPr>
          <w:rStyle w:val="NormalTok"/>
        </w:rPr>
        <w:t xml:space="preserve">             </w:t>
      </w:r>
      <w:r>
        <w:rPr>
          <w:rStyle w:val="AttributeTok"/>
        </w:rPr>
        <w:t xml:space="preserve">scal_b_hi =</w:t>
      </w:r>
      <w:r>
        <w:rPr>
          <w:rStyle w:val="NormalTok"/>
        </w:rPr>
        <w:t xml:space="preserve"> sc</w:t>
      </w:r>
      <w:r>
        <w:rPr>
          <w:rStyle w:val="SpecialCharTok"/>
        </w:rPr>
        <w:t xml:space="preserve">$</w:t>
      </w:r>
      <w:r>
        <w:rPr>
          <w:rStyle w:val="NormalTok"/>
        </w:rPr>
        <w:t xml:space="preserve">slope </w:t>
      </w:r>
      <w:r>
        <w:rPr>
          <w:rStyle w:val="SpecialCharTok"/>
        </w:rPr>
        <w:t xml:space="preserve">+</w:t>
      </w:r>
      <w:r>
        <w:rPr>
          <w:rStyle w:val="NormalTok"/>
        </w:rPr>
        <w:t xml:space="preserve"> tc </w:t>
      </w:r>
      <w:r>
        <w:rPr>
          <w:rStyle w:val="SpecialCharTok"/>
        </w:rPr>
        <w:t xml:space="preserve">*</w:t>
      </w:r>
      <w:r>
        <w:rPr>
          <w:rStyle w:val="NormalTok"/>
        </w:rPr>
        <w:t xml:space="preserve"> sc</w:t>
      </w:r>
      <w:r>
        <w:rPr>
          <w:rStyle w:val="SpecialCharTok"/>
        </w:rPr>
        <w:t xml:space="preserve">$</w:t>
      </w:r>
      <w:r>
        <w:rPr>
          <w:rStyle w:val="NormalTok"/>
        </w:rPr>
        <w:t xml:space="preserve">stderr, </w:t>
      </w:r>
      <w:r>
        <w:rPr>
          <w:rStyle w:val="AttributeTok"/>
        </w:rPr>
        <w:t xml:space="preserve">scal_r2 =</w:t>
      </w:r>
      <w:r>
        <w:rPr>
          <w:rStyle w:val="NormalTok"/>
        </w:rPr>
        <w:t xml:space="preserve"> sc</w:t>
      </w:r>
      <w:r>
        <w:rPr>
          <w:rStyle w:val="SpecialCharTok"/>
        </w:rPr>
        <w:t xml:space="preserve">$</w:t>
      </w:r>
      <w:r>
        <w:rPr>
          <w:rStyle w:val="NormalTok"/>
        </w:rPr>
        <w:t xml:space="preserve">r</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scal_t_vs_isometry =</w:t>
      </w:r>
      <w:r>
        <w:rPr>
          <w:rStyle w:val="NormalTok"/>
        </w:rPr>
        <w:t xml:space="preserve"> t_iso, </w:t>
      </w:r>
      <w:r>
        <w:rPr>
          <w:rStyle w:val="AttributeTok"/>
        </w:rPr>
        <w:t xml:space="preserve">scal_p_vs_isometry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pt</w:t>
      </w:r>
      <w:r>
        <w:rPr>
          <w:rStyle w:val="NormalTok"/>
        </w:rPr>
        <w:t xml:space="preserve">(</w:t>
      </w:r>
      <w:r>
        <w:rPr>
          <w:rStyle w:val="SpecialCharTok"/>
        </w:rPr>
        <w:t xml:space="preserve">-</w:t>
      </w:r>
      <w:r>
        <w:rPr>
          <w:rStyle w:val="FunctionTok"/>
        </w:rPr>
        <w:t xml:space="preserve">abs</w:t>
      </w:r>
      <w:r>
        <w:rPr>
          <w:rStyle w:val="NormalTok"/>
        </w:rPr>
        <w:t xml:space="preserve">(t_iso), n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rob_loo_slope_min =</w:t>
      </w:r>
      <w:r>
        <w:rPr>
          <w:rStyle w:val="NormalTok"/>
        </w:rPr>
        <w:t xml:space="preserve"> </w:t>
      </w:r>
      <w:r>
        <w:rPr>
          <w:rStyle w:val="FunctionTok"/>
        </w:rPr>
        <w:t xml:space="preserve">min</w:t>
      </w:r>
      <w:r>
        <w:rPr>
          <w:rStyle w:val="NormalTok"/>
        </w:rPr>
        <w:t xml:space="preserve">(loo[, </w:t>
      </w:r>
      <w:r>
        <w:rPr>
          <w:rStyle w:val="DecValTok"/>
        </w:rPr>
        <w:t xml:space="preserve">1</w:t>
      </w:r>
      <w:r>
        <w:rPr>
          <w:rStyle w:val="NormalTok"/>
        </w:rPr>
        <w:t xml:space="preserve">]), </w:t>
      </w:r>
      <w:r>
        <w:rPr>
          <w:rStyle w:val="AttributeTok"/>
        </w:rPr>
        <w:t xml:space="preserve">rob_loo_slope_max =</w:t>
      </w:r>
      <w:r>
        <w:rPr>
          <w:rStyle w:val="NormalTok"/>
        </w:rPr>
        <w:t xml:space="preserve"> </w:t>
      </w:r>
      <w:r>
        <w:rPr>
          <w:rStyle w:val="FunctionTok"/>
        </w:rPr>
        <w:t xml:space="preserve">max</w:t>
      </w:r>
      <w:r>
        <w:rPr>
          <w:rStyle w:val="NormalTok"/>
        </w:rPr>
        <w:t xml:space="preserve">(loo[, </w:t>
      </w:r>
      <w:r>
        <w:rPr>
          <w:rStyle w:val="DecValTok"/>
        </w:rPr>
        <w:t xml:space="preserve">1</w:t>
      </w:r>
      <w:r>
        <w:rPr>
          <w:rStyle w:val="NormalTok"/>
        </w:rPr>
        <w:t xml:space="preserve">]),</w:t>
      </w:r>
      <w:r>
        <w:br/>
      </w:r>
      <w:r>
        <w:rPr>
          <w:rStyle w:val="NormalTok"/>
        </w:rPr>
        <w:t xml:space="preserve">             </w:t>
      </w:r>
      <w:r>
        <w:rPr>
          <w:rStyle w:val="AttributeTok"/>
        </w:rPr>
        <w:t xml:space="preserve">rob_loo_sign_stable =</w:t>
      </w:r>
      <w:r>
        <w:rPr>
          <w:rStyle w:val="NormalTok"/>
        </w:rPr>
        <w:t xml:space="preserve"> </w:t>
      </w:r>
      <w:r>
        <w:rPr>
          <w:rStyle w:val="FunctionTok"/>
        </w:rPr>
        <w:t xml:space="preserve">all</w:t>
      </w:r>
      <w:r>
        <w:rPr>
          <w:rStyle w:val="NormalTok"/>
        </w:rPr>
        <w:t xml:space="preserve">(</w:t>
      </w:r>
      <w:r>
        <w:rPr>
          <w:rStyle w:val="FunctionTok"/>
        </w:rPr>
        <w:t xml:space="preserve">sign</w:t>
      </w:r>
      <w:r>
        <w:rPr>
          <w:rStyle w:val="NormalTok"/>
        </w:rPr>
        <w:t xml:space="preserve">(loo[,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sign</w:t>
      </w:r>
      <w:r>
        <w:rPr>
          <w:rStyle w:val="NormalTok"/>
        </w:rPr>
        <w:t xml:space="preserve">(loo[</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rob_loo_p_max =</w:t>
      </w:r>
      <w:r>
        <w:rPr>
          <w:rStyle w:val="NormalTok"/>
        </w:rPr>
        <w:t xml:space="preserve"> </w:t>
      </w:r>
      <w:r>
        <w:rPr>
          <w:rStyle w:val="FunctionTok"/>
        </w:rPr>
        <w:t xml:space="preserve">max</w:t>
      </w:r>
      <w:r>
        <w:rPr>
          <w:rStyle w:val="NormalTok"/>
        </w:rPr>
        <w:t xml:space="preserve">(loo[, </w:t>
      </w:r>
      <w:r>
        <w:rPr>
          <w:rStyle w:val="DecValTok"/>
        </w:rPr>
        <w:t xml:space="preserve">2</w:t>
      </w:r>
      <w:r>
        <w:rPr>
          <w:rStyle w:val="NormalTok"/>
        </w:rPr>
        <w:t xml:space="preserve">]), </w:t>
      </w:r>
      <w:r>
        <w:rPr>
          <w:rStyle w:val="AttributeTok"/>
        </w:rPr>
        <w:t xml:space="preserve">rob_loo_exponent_min =</w:t>
      </w:r>
      <w:r>
        <w:rPr>
          <w:rStyle w:val="NormalTok"/>
        </w:rPr>
        <w:t xml:space="preserve"> </w:t>
      </w:r>
      <w:r>
        <w:rPr>
          <w:rStyle w:val="FunctionTok"/>
        </w:rPr>
        <w:t xml:space="preserve">min</w:t>
      </w:r>
      <w:r>
        <w:rPr>
          <w:rStyle w:val="NormalTok"/>
        </w:rPr>
        <w:t xml:space="preserve">(loo[, </w:t>
      </w:r>
      <w:r>
        <w:rPr>
          <w:rStyle w:val="DecValTok"/>
        </w:rPr>
        <w:t xml:space="preserve">3</w:t>
      </w:r>
      <w:r>
        <w:rPr>
          <w:rStyle w:val="NormalTok"/>
        </w:rPr>
        <w:t xml:space="preserve">]),</w:t>
      </w:r>
      <w:r>
        <w:br/>
      </w:r>
      <w:r>
        <w:rPr>
          <w:rStyle w:val="NormalTok"/>
        </w:rPr>
        <w:t xml:space="preserve">             </w:t>
      </w:r>
      <w:r>
        <w:rPr>
          <w:rStyle w:val="AttributeTok"/>
        </w:rPr>
        <w:t xml:space="preserve">rob_loo_exponent_max =</w:t>
      </w:r>
      <w:r>
        <w:rPr>
          <w:rStyle w:val="NormalTok"/>
        </w:rPr>
        <w:t xml:space="preserve"> </w:t>
      </w:r>
      <w:r>
        <w:rPr>
          <w:rStyle w:val="FunctionTok"/>
        </w:rPr>
        <w:t xml:space="preserve">max</w:t>
      </w:r>
      <w:r>
        <w:rPr>
          <w:rStyle w:val="NormalTok"/>
        </w:rPr>
        <w:t xml:space="preserve">(loo[, </w:t>
      </w:r>
      <w:r>
        <w:rPr>
          <w:rStyle w:val="DecValTok"/>
        </w:rPr>
        <w:t xml:space="preserve">3</w:t>
      </w:r>
      <w:r>
        <w:rPr>
          <w:rStyle w:val="NormalTok"/>
        </w:rPr>
        <w:t xml:space="preserve">]),</w:t>
      </w:r>
      <w:r>
        <w:br/>
      </w:r>
      <w:r>
        <w:rPr>
          <w:rStyle w:val="NormalTok"/>
        </w:rPr>
        <w:t xml:space="preserve">             </w:t>
      </w:r>
      <w:r>
        <w:rPr>
          <w:rStyle w:val="AttributeTok"/>
        </w:rPr>
        <w:t xml:space="preserve">rob_loo_exponent_all_above_2 =</w:t>
      </w:r>
      <w:r>
        <w:rPr>
          <w:rStyle w:val="NormalTok"/>
        </w:rPr>
        <w:t xml:space="preserve"> </w:t>
      </w:r>
      <w:r>
        <w:rPr>
          <w:rStyle w:val="FunctionTok"/>
        </w:rPr>
        <w:t xml:space="preserve">min</w:t>
      </w:r>
      <w:r>
        <w:rPr>
          <w:rStyle w:val="NormalTok"/>
        </w:rPr>
        <w:t xml:space="preserve">(loo[, </w:t>
      </w:r>
      <w:r>
        <w:rPr>
          <w:rStyle w:val="DecValTok"/>
        </w:rPr>
        <w:t xml:space="preserve">3</w:t>
      </w:r>
      <w:r>
        <w:rPr>
          <w:rStyle w:val="NormalTok"/>
        </w:rPr>
        <w:t xml:space="preserve">]) </w:t>
      </w:r>
      <w:r>
        <w:rPr>
          <w:rStyle w:val="SpecialCha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rob_spearman_rho =</w:t>
      </w:r>
      <w:r>
        <w:rPr>
          <w:rStyle w:val="NormalTok"/>
        </w:rPr>
        <w:t xml:space="preserve"> rho, </w:t>
      </w:r>
      <w:r>
        <w:rPr>
          <w:rStyle w:val="AttributeTok"/>
        </w:rPr>
        <w:t xml:space="preserve">rob_spearman_p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pt</w:t>
      </w:r>
      <w:r>
        <w:rPr>
          <w:rStyle w:val="NormalTok"/>
        </w:rPr>
        <w:t xml:space="preserve">(</w:t>
      </w:r>
      <w:r>
        <w:rPr>
          <w:rStyle w:val="SpecialCharTok"/>
        </w:rPr>
        <w:t xml:space="preserve">-</w:t>
      </w:r>
      <w:r>
        <w:rPr>
          <w:rStyle w:val="FunctionTok"/>
        </w:rPr>
        <w:t xml:space="preserve">abs</w:t>
      </w:r>
      <w:r>
        <w:rPr>
          <w:rStyle w:val="NormalTok"/>
        </w:rPr>
        <w:t xml:space="preserve">(t_rho), n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w:t>
      </w:r>
      <w:r>
        <w:br/>
      </w:r>
      <w:r>
        <w:rPr>
          <w:rStyle w:val="FunctionTok"/>
        </w:rPr>
        <w:t xml:space="preserve">write.csv</w:t>
      </w:r>
      <w:r>
        <w:rPr>
          <w:rStyle w:val="NormalTok"/>
        </w:rPr>
        <w:t xml:space="preserve">(T9, </w:t>
      </w:r>
      <w:r>
        <w:rPr>
          <w:rStyle w:val="FunctionTok"/>
        </w:rPr>
        <w:t xml:space="preserve">file.path</w:t>
      </w:r>
      <w:r>
        <w:rPr>
          <w:rStyle w:val="NormalTok"/>
        </w:rPr>
        <w:t xml:space="preserve">(TBL, </w:t>
      </w:r>
      <w:r>
        <w:rPr>
          <w:rStyle w:val="StringTok"/>
        </w:rPr>
        <w:t xml:space="preserve">"T9_bark_area_scaling.csv"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CommentTok"/>
        </w:rPr>
        <w:t xml:space="preserve"># provenance: how many sites carry each species, recorded with the results</w:t>
      </w:r>
      <w:r>
        <w:br/>
      </w:r>
      <w:r>
        <w:rPr>
          <w:rStyle w:val="NormalTok"/>
        </w:rPr>
        <w:t xml:space="preserve">T8b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split</w:t>
      </w:r>
      <w:r>
        <w:rPr>
          <w:rStyle w:val="NormalTok"/>
        </w:rPr>
        <w:t xml:space="preserve">(bh, </w:t>
      </w:r>
      <w:r>
        <w:rPr>
          <w:rStyle w:val="FunctionTok"/>
        </w:rPr>
        <w:t xml:space="preserve">list</w:t>
      </w:r>
      <w:r>
        <w:rPr>
          <w:rStyle w:val="NormalTok"/>
        </w:rPr>
        <w:t xml:space="preserve">(bh</w:t>
      </w:r>
      <w:r>
        <w:rPr>
          <w:rStyle w:val="SpecialCharTok"/>
        </w:rPr>
        <w:t xml:space="preserve">$</w:t>
      </w:r>
      <w:r>
        <w:rPr>
          <w:rStyle w:val="NormalTok"/>
        </w:rPr>
        <w:t xml:space="preserve">species, bh</w:t>
      </w:r>
      <w:r>
        <w:rPr>
          <w:rStyle w:val="SpecialCharTok"/>
        </w:rPr>
        <w:t xml:space="preserve">$</w:t>
      </w:r>
      <w:r>
        <w:rPr>
          <w:rStyle w:val="NormalTok"/>
        </w:rPr>
        <w:t xml:space="preserve">author, bh</w:t>
      </w:r>
      <w:r>
        <w:rPr>
          <w:rStyle w:val="SpecialCharTok"/>
        </w:rPr>
        <w:t xml:space="preserve">$</w:t>
      </w:r>
      <w:r>
        <w:rPr>
          <w:rStyle w:val="NormalTok"/>
        </w:rPr>
        <w:t xml:space="preserve">loc), </w:t>
      </w:r>
      <w:r>
        <w:rPr>
          <w:rStyle w:val="AttributeTok"/>
        </w:rPr>
        <w:t xml:space="preserve">drop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ntrolFlowTok"/>
        </w:rPr>
        <w:t xml:space="preserve">function</w:t>
      </w:r>
      <w:r>
        <w:rPr>
          <w:rStyle w:val="NormalTok"/>
        </w:rPr>
        <w:t xml:space="preserve">(g) </w:t>
      </w:r>
      <w:r>
        <w:rPr>
          <w:rStyle w:val="FunctionTok"/>
        </w:rPr>
        <w:t xml:space="preserve">data.frame</w:t>
      </w:r>
      <w:r>
        <w:rPr>
          <w:rStyle w:val="NormalTok"/>
        </w:rPr>
        <w:t xml:space="preserve">(</w:t>
      </w:r>
      <w:r>
        <w:rPr>
          <w:rStyle w:val="AttributeTok"/>
        </w:rPr>
        <w:t xml:space="preserve">species =</w:t>
      </w:r>
      <w:r>
        <w:rPr>
          <w:rStyle w:val="NormalTok"/>
        </w:rPr>
        <w:t xml:space="preserve"> g</w:t>
      </w:r>
      <w:r>
        <w:rPr>
          <w:rStyle w:val="SpecialCharTok"/>
        </w:rPr>
        <w:t xml:space="preserve">$</w:t>
      </w:r>
      <w:r>
        <w:rPr>
          <w:rStyle w:val="NormalTok"/>
        </w:rPr>
        <w:t xml:space="preserve">species[</w:t>
      </w:r>
      <w:r>
        <w:rPr>
          <w:rStyle w:val="DecValTok"/>
        </w:rPr>
        <w:t xml:space="preserve">1</w:t>
      </w:r>
      <w:r>
        <w:rPr>
          <w:rStyle w:val="NormalTok"/>
        </w:rPr>
        <w:t xml:space="preserve">], </w:t>
      </w:r>
      <w:r>
        <w:rPr>
          <w:rStyle w:val="AttributeTok"/>
        </w:rPr>
        <w:t xml:space="preserve">author =</w:t>
      </w:r>
      <w:r>
        <w:rPr>
          <w:rStyle w:val="NormalTok"/>
        </w:rPr>
        <w:t xml:space="preserve"> g</w:t>
      </w:r>
      <w:r>
        <w:rPr>
          <w:rStyle w:val="SpecialCharTok"/>
        </w:rPr>
        <w:t xml:space="preserve">$</w:t>
      </w:r>
      <w:r>
        <w:rPr>
          <w:rStyle w:val="NormalTok"/>
        </w:rPr>
        <w:t xml:space="preserve">author[</w:t>
      </w:r>
      <w:r>
        <w:rPr>
          <w:rStyle w:val="DecValTok"/>
        </w:rPr>
        <w:t xml:space="preserve">1</w:t>
      </w:r>
      <w:r>
        <w:rPr>
          <w:rStyle w:val="NormalTok"/>
        </w:rPr>
        <w:t xml:space="preserve">], </w:t>
      </w:r>
      <w:r>
        <w:rPr>
          <w:rStyle w:val="AttributeTok"/>
        </w:rPr>
        <w:t xml:space="preserve">loc =</w:t>
      </w:r>
      <w:r>
        <w:rPr>
          <w:rStyle w:val="NormalTok"/>
        </w:rPr>
        <w:t xml:space="preserve"> g</w:t>
      </w:r>
      <w:r>
        <w:rPr>
          <w:rStyle w:val="SpecialCharTok"/>
        </w:rPr>
        <w:t xml:space="preserve">$</w:t>
      </w:r>
      <w:r>
        <w:rPr>
          <w:rStyle w:val="NormalTok"/>
        </w:rPr>
        <w:t xml:space="preserve">loc[</w:t>
      </w:r>
      <w:r>
        <w:rPr>
          <w:rStyle w:val="DecValTok"/>
        </w:rPr>
        <w:t xml:space="preserve">1</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nrow</w:t>
      </w:r>
      <w:r>
        <w:rPr>
          <w:rStyle w:val="NormalTok"/>
        </w:rPr>
        <w:t xml:space="preserve">(g), </w:t>
      </w:r>
      <w:r>
        <w:rPr>
          <w:rStyle w:val="AttributeTok"/>
        </w:rPr>
        <w:t xml:space="preserve">dbh_min =</w:t>
      </w:r>
      <w:r>
        <w:rPr>
          <w:rStyle w:val="NormalTok"/>
        </w:rPr>
        <w:t xml:space="preserve"> </w:t>
      </w:r>
      <w:r>
        <w:rPr>
          <w:rStyle w:val="FunctionTok"/>
        </w:rPr>
        <w:t xml:space="preserve">min</w:t>
      </w:r>
      <w:r>
        <w:rPr>
          <w:rStyle w:val="NormalTok"/>
        </w:rPr>
        <w:t xml:space="preserve">(g</w:t>
      </w:r>
      <w:r>
        <w:rPr>
          <w:rStyle w:val="SpecialCharTok"/>
        </w:rPr>
        <w:t xml:space="preserve">$</w:t>
      </w:r>
      <w:r>
        <w:rPr>
          <w:rStyle w:val="NormalTok"/>
        </w:rPr>
        <w:t xml:space="preserve">dbh_ob), </w:t>
      </w:r>
      <w:r>
        <w:rPr>
          <w:rStyle w:val="AttributeTok"/>
        </w:rPr>
        <w:t xml:space="preserve">dbh_max =</w:t>
      </w:r>
      <w:r>
        <w:rPr>
          <w:rStyle w:val="NormalTok"/>
        </w:rPr>
        <w:t xml:space="preserve"> </w:t>
      </w:r>
      <w:r>
        <w:rPr>
          <w:rStyle w:val="FunctionTok"/>
        </w:rPr>
        <w:t xml:space="preserve">max</w:t>
      </w:r>
      <w:r>
        <w:rPr>
          <w:rStyle w:val="NormalTok"/>
        </w:rPr>
        <w:t xml:space="preserve">(g</w:t>
      </w:r>
      <w:r>
        <w:rPr>
          <w:rStyle w:val="SpecialCharTok"/>
        </w:rPr>
        <w:t xml:space="preserve">$</w:t>
      </w:r>
      <w:r>
        <w:rPr>
          <w:rStyle w:val="NormalTok"/>
        </w:rPr>
        <w:t xml:space="preserve">dbh_ob),</w:t>
      </w:r>
      <w:r>
        <w:br/>
      </w:r>
      <w:r>
        <w:rPr>
          <w:rStyle w:val="NormalTok"/>
        </w:rPr>
        <w:t xml:space="preserve">                         </w:t>
      </w:r>
      <w:r>
        <w:rPr>
          <w:rStyle w:val="AttributeTok"/>
        </w:rPr>
        <w:t xml:space="preserve">f_area =</w:t>
      </w:r>
      <w:r>
        <w:rPr>
          <w:rStyle w:val="NormalTok"/>
        </w:rPr>
        <w:t xml:space="preserve"> </w:t>
      </w:r>
      <w:r>
        <w:rPr>
          <w:rStyle w:val="FunctionTok"/>
        </w:rPr>
        <w:t xml:space="preserve">mean</w:t>
      </w:r>
      <w:r>
        <w:rPr>
          <w:rStyle w:val="NormalTok"/>
        </w:rPr>
        <w:t xml:space="preserve">(g</w:t>
      </w:r>
      <w:r>
        <w:rPr>
          <w:rStyle w:val="SpecialCharTok"/>
        </w:rPr>
        <w:t xml:space="preserve">$</w:t>
      </w:r>
      <w:r>
        <w:rPr>
          <w:rStyle w:val="NormalTok"/>
        </w:rPr>
        <w:t xml:space="preserve">f_area))))</w:t>
      </w:r>
      <w:r>
        <w:br/>
      </w:r>
      <w:r>
        <w:rPr>
          <w:rStyle w:val="NormalTok"/>
        </w:rPr>
        <w:t xml:space="preserve">T8b </w:t>
      </w:r>
      <w:r>
        <w:rPr>
          <w:rStyle w:val="OtherTok"/>
        </w:rPr>
        <w:t xml:space="preserve">&lt;-</w:t>
      </w:r>
      <w:r>
        <w:rPr>
          <w:rStyle w:val="NormalTok"/>
        </w:rPr>
        <w:t xml:space="preserve"> T8b[</w:t>
      </w:r>
      <w:r>
        <w:rPr>
          <w:rStyle w:val="FunctionTok"/>
        </w:rPr>
        <w:t xml:space="preserve">order</w:t>
      </w:r>
      <w:r>
        <w:rPr>
          <w:rStyle w:val="NormalTok"/>
        </w:rPr>
        <w:t xml:space="preserve">(T8b</w:t>
      </w:r>
      <w:r>
        <w:rPr>
          <w:rStyle w:val="SpecialCharTok"/>
        </w:rPr>
        <w:t xml:space="preserve">$</w:t>
      </w:r>
      <w:r>
        <w:rPr>
          <w:rStyle w:val="NormalTok"/>
        </w:rPr>
        <w:t xml:space="preserve">species, T8b</w:t>
      </w:r>
      <w:r>
        <w:rPr>
          <w:rStyle w:val="SpecialCharTok"/>
        </w:rPr>
        <w:t xml:space="preserve">$</w:t>
      </w:r>
      <w:r>
        <w:rPr>
          <w:rStyle w:val="NormalTok"/>
        </w:rPr>
        <w:t xml:space="preserve">author, T8b</w:t>
      </w:r>
      <w:r>
        <w:rPr>
          <w:rStyle w:val="SpecialCharTok"/>
        </w:rPr>
        <w:t xml:space="preserve">$</w:t>
      </w:r>
      <w:r>
        <w:rPr>
          <w:rStyle w:val="NormalTok"/>
        </w:rPr>
        <w:t xml:space="preserve">loc), ]</w:t>
      </w:r>
      <w:r>
        <w:br/>
      </w:r>
      <w:r>
        <w:rPr>
          <w:rStyle w:val="FunctionTok"/>
        </w:rPr>
        <w:t xml:space="preserve">write.csv</w:t>
      </w:r>
      <w:r>
        <w:rPr>
          <w:rStyle w:val="NormalTok"/>
        </w:rPr>
        <w:t xml:space="preserve">(T8b, </w:t>
      </w:r>
      <w:r>
        <w:rPr>
          <w:rStyle w:val="FunctionTok"/>
        </w:rPr>
        <w:t xml:space="preserve">file.path</w:t>
      </w:r>
      <w:r>
        <w:rPr>
          <w:rStyle w:val="NormalTok"/>
        </w:rPr>
        <w:t xml:space="preserve">(TBL, </w:t>
      </w:r>
      <w:r>
        <w:rPr>
          <w:rStyle w:val="StringTok"/>
        </w:rPr>
        <w:t xml:space="preserve">"T8b_bark_geometry_sites.csv"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NormalTok"/>
        </w:rPr>
        <w:t xml:space="preserve">gcol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western larch</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"#d95f02"</w:t>
      </w:r>
      <w:r>
        <w:rPr>
          <w:rStyle w:val="NormalTok"/>
        </w:rPr>
        <w:t xml:space="preserve">, </w:t>
      </w:r>
      <w:r>
        <w:rPr>
          <w:rStyle w:val="AttributeTok"/>
        </w:rPr>
        <w:t xml:space="preserve">tamarack =</w:t>
      </w:r>
      <w:r>
        <w:rPr>
          <w:rStyle w:val="NormalTok"/>
        </w:rPr>
        <w:t xml:space="preserve"> </w:t>
      </w:r>
      <w:r>
        <w:rPr>
          <w:rStyle w:val="StringTok"/>
        </w:rPr>
        <w:t xml:space="preserve">"#1b9e77"</w:t>
      </w:r>
      <w:r>
        <w:rPr>
          <w:rStyle w:val="NormalTok"/>
        </w:rPr>
        <w:t xml:space="preserve">)</w:t>
      </w:r>
      <w:r>
        <w:br/>
      </w:r>
      <w:r>
        <w:rPr>
          <w:rStyle w:val="FunctionTok"/>
        </w:rPr>
        <w:t xml:space="preserve">png</w:t>
      </w:r>
      <w:r>
        <w:rPr>
          <w:rStyle w:val="NormalTok"/>
        </w:rPr>
        <w:t xml:space="preserve">(</w:t>
      </w:r>
      <w:r>
        <w:rPr>
          <w:rStyle w:val="FunctionTok"/>
        </w:rPr>
        <w:t xml:space="preserve">file.path</w:t>
      </w:r>
      <w:r>
        <w:rPr>
          <w:rStyle w:val="NormalTok"/>
        </w:rPr>
        <w:t xml:space="preserve">(FIG, </w:t>
      </w:r>
      <w:r>
        <w:rPr>
          <w:rStyle w:val="StringTok"/>
        </w:rPr>
        <w:t xml:space="preserve">"F8_bark_geometry.png"</w:t>
      </w:r>
      <w:r>
        <w:rPr>
          <w:rStyle w:val="NormalTok"/>
        </w:rPr>
        <w:t xml:space="preserve">), </w:t>
      </w:r>
      <w:r>
        <w:rPr>
          <w:rStyle w:val="AttributeTok"/>
        </w:rPr>
        <w:t xml:space="preserve">width =</w:t>
      </w:r>
      <w:r>
        <w:rPr>
          <w:rStyle w:val="NormalTok"/>
        </w:rPr>
        <w:t xml:space="preserve"> </w:t>
      </w:r>
      <w:r>
        <w:rPr>
          <w:rStyle w:val="DecValTok"/>
        </w:rPr>
        <w:t xml:space="preserve">11</w:t>
      </w:r>
      <w:r>
        <w:rPr>
          <w:rStyle w:val="NormalTok"/>
        </w:rPr>
        <w:t xml:space="preserve">, </w:t>
      </w:r>
      <w:r>
        <w:rPr>
          <w:rStyle w:val="AttributeTok"/>
        </w:rPr>
        <w:t xml:space="preserve">height =</w:t>
      </w:r>
      <w:r>
        <w:rPr>
          <w:rStyle w:val="NormalTok"/>
        </w:rPr>
        <w:t xml:space="preserve"> </w:t>
      </w:r>
      <w:r>
        <w:rPr>
          <w:rStyle w:val="FloatTok"/>
        </w:rPr>
        <w:t xml:space="preserve">4.6</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200</w:t>
      </w:r>
      <w:r>
        <w:rPr>
          <w:rStyle w:val="NormalTok"/>
        </w:rPr>
        <w:t xml:space="preserve">)</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FloatTok"/>
        </w:rPr>
        <w:t xml:space="preserve">4.4</w:t>
      </w:r>
      <w:r>
        <w:rPr>
          <w:rStyle w:val="NormalTok"/>
        </w:rPr>
        <w:t xml:space="preserve">, </w:t>
      </w:r>
      <w:r>
        <w:rPr>
          <w:rStyle w:val="FloatTok"/>
        </w:rPr>
        <w:t xml:space="preserve">4.4</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FunctionTok"/>
        </w:rPr>
        <w:t xml:space="preserve">plot</w:t>
      </w:r>
      <w:r>
        <w:rPr>
          <w:rStyle w:val="NormalTok"/>
        </w:rPr>
        <w:t xml:space="preserve">(bh</w:t>
      </w:r>
      <w:r>
        <w:rPr>
          <w:rStyle w:val="SpecialCharTok"/>
        </w:rPr>
        <w:t xml:space="preserve">$</w:t>
      </w:r>
      <w:r>
        <w:rPr>
          <w:rStyle w:val="NormalTok"/>
        </w:rPr>
        <w:t xml:space="preserve">dbh_ob, </w:t>
      </w:r>
      <w:r>
        <w:rPr>
          <w:rStyle w:val="DecValTok"/>
        </w:rPr>
        <w:t xml:space="preserve">100</w:t>
      </w:r>
      <w:r>
        <w:rPr>
          <w:rStyle w:val="NormalTok"/>
        </w:rPr>
        <w:t xml:space="preserve"> </w:t>
      </w:r>
      <w:r>
        <w:rPr>
          <w:rStyle w:val="SpecialCharTok"/>
        </w:rPr>
        <w:t xml:space="preserve">*</w:t>
      </w:r>
      <w:r>
        <w:rPr>
          <w:rStyle w:val="NormalTok"/>
        </w:rPr>
        <w:t xml:space="preserve"> bh</w:t>
      </w:r>
      <w:r>
        <w:rPr>
          <w:rStyle w:val="SpecialCharTok"/>
        </w:rPr>
        <w:t xml:space="preserve">$</w:t>
      </w:r>
      <w:r>
        <w:rPr>
          <w:rStyle w:val="NormalTok"/>
        </w:rPr>
        <w:t xml:space="preserve">f_area, </w:t>
      </w:r>
      <w:r>
        <w:rPr>
          <w:rStyle w:val="AttributeTok"/>
        </w:rPr>
        <w:t xml:space="preserve">type =</w:t>
      </w:r>
      <w:r>
        <w:rPr>
          <w:rStyle w:val="NormalTok"/>
        </w:rPr>
        <w:t xml:space="preserve"> </w:t>
      </w:r>
      <w:r>
        <w:rPr>
          <w:rStyle w:val="StringTok"/>
        </w:rPr>
        <w:t xml:space="preserve">"n"</w:t>
      </w:r>
      <w:r>
        <w:rPr>
          <w:rStyle w:val="NormalTok"/>
        </w:rPr>
        <w:t xml:space="preserve">, </w:t>
      </w:r>
      <w:r>
        <w:rPr>
          <w:rStyle w:val="AttributeTok"/>
        </w:rPr>
        <w:t xml:space="preserve">cex.main =</w:t>
      </w:r>
      <w:r>
        <w:rPr>
          <w:rStyle w:val="NormalTok"/>
        </w:rPr>
        <w:t xml:space="preserve"> .</w:t>
      </w:r>
      <w:r>
        <w:rPr>
          <w:rStyle w:val="DecValTok"/>
        </w:rPr>
        <w:t xml:space="preserve">98</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"Diameter outside bark at breast height (cm)"</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"Bark share of stem cross-section (%)"</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"(a) Bark allocation against tree size"</w:t>
      </w:r>
      <w:r>
        <w:rPr>
          <w:rStyle w:val="NormalTok"/>
        </w:rPr>
        <w:t xml:space="preserve">)</w:t>
      </w:r>
      <w:r>
        <w:br/>
      </w:r>
      <w:r>
        <w:rPr>
          <w:rStyle w:val="NormalTok"/>
        </w:rPr>
        <w:t xml:space="preserve">usr </w:t>
      </w:r>
      <w:r>
        <w:rPr>
          <w:rStyle w:val="OtherTok"/>
        </w:rPr>
        <w:t xml:space="preserve">&lt;-</w:t>
      </w:r>
      <w:r>
        <w:rPr>
          <w:rStyle w:val="NormalTok"/>
        </w:rPr>
        <w:t xml:space="preserve"> </w:t>
      </w:r>
      <w:r>
        <w:rPr>
          <w:rStyle w:val="FunctionTok"/>
        </w:rPr>
        <w:t xml:space="preserve">par</w:t>
      </w:r>
      <w:r>
        <w:rPr>
          <w:rStyle w:val="NormalTok"/>
        </w:rPr>
        <w:t xml:space="preserve">(</w:t>
      </w:r>
      <w:r>
        <w:rPr>
          <w:rStyle w:val="StringTok"/>
        </w:rPr>
        <w:t xml:space="preserve">"usr"</w:t>
      </w:r>
      <w:r>
        <w:rPr>
          <w:rStyle w:val="NormalTok"/>
        </w:rPr>
        <w:t xml:space="preserve">); </w:t>
      </w:r>
      <w:r>
        <w:rPr>
          <w:rStyle w:val="FunctionTok"/>
        </w:rPr>
        <w:t xml:space="preserve">rect</w:t>
      </w:r>
      <w:r>
        <w:rPr>
          <w:rStyle w:val="NormalTok"/>
        </w:rPr>
        <w:t xml:space="preserve">(</w:t>
      </w:r>
      <w:r>
        <w:rPr>
          <w:rStyle w:val="DecValTok"/>
        </w:rPr>
        <w:t xml:space="preserve">20</w:t>
      </w:r>
      <w:r>
        <w:rPr>
          <w:rStyle w:val="NormalTok"/>
        </w:rPr>
        <w:t xml:space="preserve">, usr[</w:t>
      </w:r>
      <w:r>
        <w:rPr>
          <w:rStyle w:val="DecValTok"/>
        </w:rPr>
        <w:t xml:space="preserve">3</w:t>
      </w:r>
      <w:r>
        <w:rPr>
          <w:rStyle w:val="NormalTok"/>
        </w:rPr>
        <w:t xml:space="preserve">], </w:t>
      </w:r>
      <w:r>
        <w:rPr>
          <w:rStyle w:val="DecValTok"/>
        </w:rPr>
        <w:t xml:space="preserve">44</w:t>
      </w:r>
      <w:r>
        <w:rPr>
          <w:rStyle w:val="NormalTok"/>
        </w:rPr>
        <w:t xml:space="preserve">, usr[</w:t>
      </w:r>
      <w:r>
        <w:rPr>
          <w:rStyle w:val="DecValTok"/>
        </w:rPr>
        <w:t xml:space="preserve">4</w:t>
      </w:r>
      <w:r>
        <w:rPr>
          <w:rStyle w:val="NormalTok"/>
        </w:rPr>
        <w:t xml:space="preserve">], </w:t>
      </w:r>
      <w:r>
        <w:rPr>
          <w:rStyle w:val="AttributeTok"/>
        </w:rPr>
        <w:t xml:space="preserve">col =</w:t>
      </w:r>
      <w:r>
        <w:rPr>
          <w:rStyle w:val="NormalTok"/>
        </w:rPr>
        <w:t xml:space="preserve"> </w:t>
      </w:r>
      <w:r>
        <w:rPr>
          <w:rStyle w:val="FunctionTok"/>
        </w:rPr>
        <w:t xml:space="preserve">adjustcolor</w:t>
      </w:r>
      <w:r>
        <w:rPr>
          <w:rStyle w:val="NormalTok"/>
        </w:rPr>
        <w:t xml:space="preserve">(</w:t>
      </w:r>
      <w:r>
        <w:rPr>
          <w:rStyle w:val="StringTok"/>
        </w:rPr>
        <w:t xml:space="preserve">"grey"</w:t>
      </w:r>
      <w:r>
        <w:rPr>
          <w:rStyle w:val="NormalTok"/>
        </w:rPr>
        <w:t xml:space="preserve">, .</w:t>
      </w:r>
      <w:r>
        <w:rPr>
          <w:rStyle w:val="DecValTok"/>
        </w:rPr>
        <w:t xml:space="preserve">10</w:t>
      </w:r>
      <w:r>
        <w:rPr>
          <w:rStyle w:val="NormalTok"/>
        </w:rPr>
        <w:t xml:space="preserve">), </w:t>
      </w:r>
      <w:r>
        <w:rPr>
          <w:rStyle w:val="AttributeTok"/>
        </w:rPr>
        <w:t xml:space="preserve">border =</w:t>
      </w:r>
      <w:r>
        <w:rPr>
          <w:rStyle w:val="NormalTok"/>
        </w:rPr>
        <w:t xml:space="preserve"> </w:t>
      </w:r>
      <w:r>
        <w:rPr>
          <w:rStyle w:val="ConstantTok"/>
        </w:rPr>
        <w:t xml:space="preserve">NA</w:t>
      </w:r>
      <w:r>
        <w:rPr>
          <w:rStyle w:val="NormalTok"/>
        </w:rPr>
        <w:t xml:space="preserve">)</w:t>
      </w:r>
      <w:r>
        <w:br/>
      </w:r>
      <w:r>
        <w:rPr>
          <w:rStyle w:val="FunctionTok"/>
        </w:rPr>
        <w:t xml:space="preserve">text</w:t>
      </w:r>
      <w:r>
        <w:rPr>
          <w:rStyle w:val="NormalTok"/>
        </w:rPr>
        <w:t xml:space="preserve">(</w:t>
      </w:r>
      <w:r>
        <w:rPr>
          <w:rStyle w:val="DecValTok"/>
        </w:rPr>
        <w:t xml:space="preserve">26</w:t>
      </w:r>
      <w:r>
        <w:rPr>
          <w:rStyle w:val="NormalTok"/>
        </w:rPr>
        <w:t xml:space="preserve">, usr[</w:t>
      </w:r>
      <w:r>
        <w:rPr>
          <w:rStyle w:val="DecValTok"/>
        </w:rPr>
        <w:t xml:space="preserve">4</w:t>
      </w:r>
      <w:r>
        <w:rPr>
          <w:rStyle w:val="NormalTok"/>
        </w:rPr>
        <w:t xml:space="preserve">] </w:t>
      </w:r>
      <w:r>
        <w:rPr>
          <w:rStyle w:val="SpecialCharTok"/>
        </w:rPr>
        <w:t xml:space="preserve">*</w:t>
      </w:r>
      <w:r>
        <w:rPr>
          <w:rStyle w:val="NormalTok"/>
        </w:rPr>
        <w:t xml:space="preserve"> .</w:t>
      </w:r>
      <w:r>
        <w:rPr>
          <w:rStyle w:val="DecValTok"/>
        </w:rPr>
        <w:t xml:space="preserve">99</w:t>
      </w:r>
      <w:r>
        <w:rPr>
          <w:rStyle w:val="NormalTok"/>
        </w:rPr>
        <w:t xml:space="preserve">, </w:t>
      </w:r>
      <w:r>
        <w:rPr>
          <w:rStyle w:val="StringTok"/>
        </w:rPr>
        <w:t xml:space="preserve">"beyond the bark-mass sample"</w:t>
      </w:r>
      <w:r>
        <w:rPr>
          <w:rStyle w:val="NormalTok"/>
        </w:rPr>
        <w:t xml:space="preserve">, </w:t>
      </w:r>
      <w:r>
        <w:rPr>
          <w:rStyle w:val="AttributeTok"/>
        </w:rPr>
        <w:t xml:space="preserve">cex =</w:t>
      </w:r>
      <w:r>
        <w:rPr>
          <w:rStyle w:val="NormalTok"/>
        </w:rPr>
        <w:t xml:space="preserve"> .</w:t>
      </w:r>
      <w:r>
        <w:rPr>
          <w:rStyle w:val="DecValTok"/>
        </w:rPr>
        <w:t xml:space="preserve">7</w:t>
      </w:r>
      <w:r>
        <w:rPr>
          <w:rStyle w:val="NormalTok"/>
        </w:rPr>
        <w:t xml:space="preserve">, </w:t>
      </w:r>
      <w:r>
        <w:rPr>
          <w:rStyle w:val="AttributeTok"/>
        </w:rPr>
        <w:t xml:space="preserve">col =</w:t>
      </w:r>
      <w:r>
        <w:rPr>
          <w:rStyle w:val="NormalTok"/>
        </w:rPr>
        <w:t xml:space="preserve"> </w:t>
      </w:r>
      <w:r>
        <w:rPr>
          <w:rStyle w:val="StringTok"/>
        </w:rPr>
        <w:t xml:space="preserve">"grey40"</w:t>
      </w:r>
      <w:r>
        <w:rPr>
          <w:rStyle w:val="NormalTok"/>
        </w:rPr>
        <w:t xml:space="preserve">, </w:t>
      </w:r>
      <w:r>
        <w:rPr>
          <w:rStyle w:val="AttributeTok"/>
        </w:rPr>
        <w:t xml:space="preserve">adj =</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1</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w:t>
      </w:r>
      <w:r>
        <w:rPr>
          <w:rStyle w:val="DecValTok"/>
        </w:rPr>
        <w:t xml:space="preserve">32</w:t>
      </w:r>
      <w:r>
        <w:rPr>
          <w:rStyle w:val="NormalTok"/>
        </w:rPr>
        <w:t xml:space="preserve">, </w:t>
      </w:r>
      <w:r>
        <w:rPr>
          <w:rStyle w:val="AttributeTok"/>
        </w:rPr>
        <w:t xml:space="preserve">lty =</w:t>
      </w:r>
      <w:r>
        <w:rPr>
          <w:rStyle w:val="NormalTok"/>
        </w:rPr>
        <w:t xml:space="preserve"> </w:t>
      </w:r>
      <w:r>
        <w:rPr>
          <w:rStyle w:val="DecValTok"/>
        </w:rPr>
        <w:t xml:space="preserve">3</w:t>
      </w:r>
      <w:r>
        <w:rPr>
          <w:rStyle w:val="NormalTok"/>
        </w:rPr>
        <w:t xml:space="preserve">)</w:t>
      </w:r>
      <w:r>
        <w:br/>
      </w:r>
      <w:r>
        <w:rPr>
          <w:rStyle w:val="FunctionTok"/>
        </w:rPr>
        <w:t xml:space="preserve">text</w:t>
      </w:r>
      <w:r>
        <w:rPr>
          <w:rStyle w:val="NormalTok"/>
        </w:rPr>
        <w:t xml:space="preserve">(</w:t>
      </w:r>
      <w:r>
        <w:rPr>
          <w:rStyle w:val="FloatTok"/>
        </w:rPr>
        <w:t xml:space="preserve">32.4</w:t>
      </w:r>
      <w:r>
        <w:rPr>
          <w:rStyle w:val="NormalTok"/>
        </w:rPr>
        <w:t xml:space="preserve">, usr[</w:t>
      </w:r>
      <w:r>
        <w:rPr>
          <w:rStyle w:val="DecValTok"/>
        </w:rPr>
        <w:t xml:space="preserve">3</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"BC mean QMD"</w:t>
      </w:r>
      <w:r>
        <w:rPr>
          <w:rStyle w:val="NormalTok"/>
        </w:rPr>
        <w:t xml:space="preserve">, </w:t>
      </w:r>
      <w:r>
        <w:rPr>
          <w:rStyle w:val="AttributeTok"/>
        </w:rPr>
        <w:t xml:space="preserve">cex =</w:t>
      </w:r>
      <w:r>
        <w:rPr>
          <w:rStyle w:val="NormalTok"/>
        </w:rPr>
        <w:t xml:space="preserve"> .</w:t>
      </w:r>
      <w:r>
        <w:rPr>
          <w:rStyle w:val="DecValTok"/>
        </w:rPr>
        <w:t xml:space="preserve">7</w:t>
      </w:r>
      <w:r>
        <w:rPr>
          <w:rStyle w:val="NormalTok"/>
        </w:rPr>
        <w:t xml:space="preserve">, </w:t>
      </w:r>
      <w:r>
        <w:rPr>
          <w:rStyle w:val="AttributeTok"/>
        </w:rPr>
        <w:t xml:space="preserve">srt =</w:t>
      </w:r>
      <w:r>
        <w:rPr>
          <w:rStyle w:val="NormalTok"/>
        </w:rPr>
        <w:t xml:space="preserve"> </w:t>
      </w:r>
      <w:r>
        <w:rPr>
          <w:rStyle w:val="DecValTok"/>
        </w:rPr>
        <w:t xml:space="preserve">90</w:t>
      </w:r>
      <w:r>
        <w:rPr>
          <w:rStyle w:val="NormalTok"/>
        </w:rPr>
        <w:t xml:space="preserve">, </w:t>
      </w:r>
      <w:r>
        <w:rPr>
          <w:rStyle w:val="AttributeTok"/>
        </w:rPr>
        <w:t xml:space="preserve">adj =</w:t>
      </w:r>
      <w:r>
        <w:rPr>
          <w:rStyle w:val="NormalTok"/>
        </w:rPr>
        <w:t xml:space="preserve"> </w:t>
      </w:r>
      <w:r>
        <w:rPr>
          <w:rStyle w:val="DecValTok"/>
        </w:rPr>
        <w:t xml:space="preserve">0</w:t>
      </w:r>
      <w:r>
        <w:rPr>
          <w:rStyle w:val="NormalTok"/>
        </w:rPr>
        <w:t xml:space="preserve">)</w:t>
      </w:r>
      <w:r>
        <w:br/>
      </w:r>
      <w:r>
        <w:rPr>
          <w:rStyle w:val="ControlFlowTok"/>
        </w:rPr>
        <w:t xml:space="preserve">for</w:t>
      </w:r>
      <w:r>
        <w:rPr>
          <w:rStyle w:val="NormalTok"/>
        </w:rPr>
        <w:t xml:space="preserve"> (s </w:t>
      </w:r>
      <w:r>
        <w:rPr>
          <w:rStyle w:val="ControlFlowTok"/>
        </w:rPr>
        <w:t xml:space="preserve">in</w:t>
      </w:r>
      <w:r>
        <w:rPr>
          <w:rStyle w:val="NormalTok"/>
        </w:rPr>
        <w:t xml:space="preserve"> </w:t>
      </w:r>
      <w:r>
        <w:rPr>
          <w:rStyle w:val="FunctionTok"/>
        </w:rPr>
        <w:t xml:space="preserve">names</w:t>
      </w:r>
      <w:r>
        <w:rPr>
          <w:rStyle w:val="NormalTok"/>
        </w:rPr>
        <w:t xml:space="preserve">(gcol)) {</w:t>
      </w:r>
      <w:r>
        <w:br/>
      </w:r>
      <w:r>
        <w:rPr>
          <w:rStyle w:val="NormalTok"/>
        </w:rPr>
        <w:t xml:space="preserve">  g </w:t>
      </w:r>
      <w:r>
        <w:rPr>
          <w:rStyle w:val="OtherTok"/>
        </w:rPr>
        <w:t xml:space="preserve">&lt;-</w:t>
      </w:r>
      <w:r>
        <w:rPr>
          <w:rStyle w:val="NormalTok"/>
        </w:rPr>
        <w:t xml:space="preserve"> bh[bh</w:t>
      </w:r>
      <w:r>
        <w:rPr>
          <w:rStyle w:val="SpecialCharTok"/>
        </w:rPr>
        <w:t xml:space="preserve">$</w:t>
      </w:r>
      <w:r>
        <w:rPr>
          <w:rStyle w:val="NormalTok"/>
        </w:rPr>
        <w:t xml:space="preserve">species </w:t>
      </w:r>
      <w:r>
        <w:rPr>
          <w:rStyle w:val="SpecialCharTok"/>
        </w:rPr>
        <w:t xml:space="preserve">==</w:t>
      </w:r>
      <w:r>
        <w:rPr>
          <w:rStyle w:val="NormalTok"/>
        </w:rPr>
        <w:t xml:space="preserve"> s, ]</w:t>
      </w:r>
      <w:r>
        <w:br/>
      </w:r>
      <w:r>
        <w:rPr>
          <w:rStyle w:val="NormalTok"/>
        </w:rPr>
        <w:t xml:space="preserve">  </w:t>
      </w:r>
      <w:r>
        <w:rPr>
          <w:rStyle w:val="FunctionTok"/>
        </w:rPr>
        <w:t xml:space="preserve">points</w:t>
      </w:r>
      <w:r>
        <w:rPr>
          <w:rStyle w:val="NormalTok"/>
        </w:rPr>
        <w:t xml:space="preserve">(g</w:t>
      </w:r>
      <w:r>
        <w:rPr>
          <w:rStyle w:val="SpecialCharTok"/>
        </w:rPr>
        <w:t xml:space="preserve">$</w:t>
      </w:r>
      <w:r>
        <w:rPr>
          <w:rStyle w:val="NormalTok"/>
        </w:rPr>
        <w:t xml:space="preserve">dbh_ob, </w:t>
      </w:r>
      <w:r>
        <w:rPr>
          <w:rStyle w:val="DecValTok"/>
        </w:rPr>
        <w:t xml:space="preserve">100</w:t>
      </w:r>
      <w:r>
        <w:rPr>
          <w:rStyle w:val="NormalTok"/>
        </w:rPr>
        <w:t xml:space="preserve"> </w:t>
      </w:r>
      <w:r>
        <w:rPr>
          <w:rStyle w:val="SpecialCharTok"/>
        </w:rPr>
        <w:t xml:space="preserve">*</w:t>
      </w:r>
      <w:r>
        <w:rPr>
          <w:rStyle w:val="NormalTok"/>
        </w:rPr>
        <w:t xml:space="preserve"> g</w:t>
      </w:r>
      <w:r>
        <w:rPr>
          <w:rStyle w:val="SpecialCharTok"/>
        </w:rPr>
        <w:t xml:space="preserve">$</w:t>
      </w:r>
      <w:r>
        <w:rPr>
          <w:rStyle w:val="NormalTok"/>
        </w:rPr>
        <w:t xml:space="preserve">f_area,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col =</w:t>
      </w:r>
      <w:r>
        <w:rPr>
          <w:rStyle w:val="NormalTok"/>
        </w:rPr>
        <w:t xml:space="preserve"> </w:t>
      </w:r>
      <w:r>
        <w:rPr>
          <w:rStyle w:val="FunctionTok"/>
        </w:rPr>
        <w:t xml:space="preserve">adjustcolor</w:t>
      </w:r>
      <w:r>
        <w:rPr>
          <w:rStyle w:val="NormalTok"/>
        </w:rPr>
        <w:t xml:space="preserve">(gcol[s], .</w:t>
      </w:r>
      <w:r>
        <w:rPr>
          <w:rStyle w:val="DecValTok"/>
        </w:rPr>
        <w:t xml:space="preserve">85</w:t>
      </w:r>
      <w:r>
        <w:rPr>
          <w:rStyle w:val="NormalTok"/>
        </w:rPr>
        <w:t xml:space="preserve">), </w:t>
      </w:r>
      <w:r>
        <w:rPr>
          <w:rStyle w:val="AttributeTok"/>
        </w:rPr>
        <w:t xml:space="preserve">cex =</w:t>
      </w:r>
      <w:r>
        <w:rPr>
          <w:rStyle w:val="NormalTok"/>
        </w:rPr>
        <w:t xml:space="preserve"> .</w:t>
      </w:r>
      <w:r>
        <w:rPr>
          <w:rStyle w:val="DecValTok"/>
        </w:rPr>
        <w:t xml:space="preserve">9</w:t>
      </w:r>
      <w:r>
        <w:rPr>
          <w:rStyle w:val="NormalTok"/>
        </w:rPr>
        <w:t xml:space="preserve">)</w:t>
      </w:r>
      <w:r>
        <w:br/>
      </w:r>
      <w:r>
        <w:rPr>
          <w:rStyle w:val="NormalTok"/>
        </w:rPr>
        <w:t xml:space="preserve">  tr </w:t>
      </w:r>
      <w:r>
        <w:rPr>
          <w:rStyle w:val="OtherTok"/>
        </w:rPr>
        <w:t xml:space="preserve">&lt;-</w:t>
      </w:r>
      <w:r>
        <w:rPr>
          <w:rStyle w:val="NormalTok"/>
        </w:rPr>
        <w:t xml:space="preserve"> </w:t>
      </w:r>
      <w:r>
        <w:rPr>
          <w:rStyle w:val="FunctionTok"/>
        </w:rPr>
        <w:t xml:space="preserve">linreg</w:t>
      </w:r>
      <w:r>
        <w:rPr>
          <w:rStyle w:val="NormalTok"/>
        </w:rPr>
        <w:t xml:space="preserve">(g</w:t>
      </w:r>
      <w:r>
        <w:rPr>
          <w:rStyle w:val="SpecialCharTok"/>
        </w:rPr>
        <w:t xml:space="preserve">$</w:t>
      </w:r>
      <w:r>
        <w:rPr>
          <w:rStyle w:val="NormalTok"/>
        </w:rPr>
        <w:t xml:space="preserve">dbh_ob, g</w:t>
      </w:r>
      <w:r>
        <w:rPr>
          <w:rStyle w:val="SpecialCharTok"/>
        </w:rPr>
        <w:t xml:space="preserve">$</w:t>
      </w:r>
      <w:r>
        <w:rPr>
          <w:rStyle w:val="NormalTok"/>
        </w:rPr>
        <w:t xml:space="preserve">f_area)</w:t>
      </w:r>
      <w:r>
        <w:br/>
      </w:r>
      <w:r>
        <w:rPr>
          <w:rStyle w:val="NormalTok"/>
        </w:rPr>
        <w:t xml:space="preserve">  xx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(g</w:t>
      </w:r>
      <w:r>
        <w:rPr>
          <w:rStyle w:val="SpecialCharTok"/>
        </w:rPr>
        <w:t xml:space="preserve">$</w:t>
      </w:r>
      <w:r>
        <w:rPr>
          <w:rStyle w:val="NormalTok"/>
        </w:rPr>
        <w:t xml:space="preserve">dbh_ob), </w:t>
      </w:r>
      <w:r>
        <w:rPr>
          <w:rStyle w:val="FunctionTok"/>
        </w:rPr>
        <w:t xml:space="preserve">max</w:t>
      </w:r>
      <w:r>
        <w:rPr>
          <w:rStyle w:val="NormalTok"/>
        </w:rPr>
        <w:t xml:space="preserve">(g</w:t>
      </w:r>
      <w:r>
        <w:rPr>
          <w:rStyle w:val="SpecialCharTok"/>
        </w:rPr>
        <w:t xml:space="preserve">$</w:t>
      </w:r>
      <w:r>
        <w:rPr>
          <w:rStyle w:val="NormalTok"/>
        </w:rPr>
        <w:t xml:space="preserve">dbh_ob), </w:t>
      </w:r>
      <w:r>
        <w:rPr>
          <w:rStyle w:val="AttributeTok"/>
        </w:rPr>
        <w:t xml:space="preserve">length.out =</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FunctionTok"/>
        </w:rPr>
        <w:t xml:space="preserve">lines</w:t>
      </w:r>
      <w:r>
        <w:rPr>
          <w:rStyle w:val="NormalTok"/>
        </w:rPr>
        <w:t xml:space="preserve">(xx, </w:t>
      </w:r>
      <w:r>
        <w:rPr>
          <w:rStyle w:val="DecValTok"/>
        </w:rPr>
        <w:t xml:space="preserve">100</w:t>
      </w:r>
      <w:r>
        <w:rPr>
          <w:rStyle w:val="NormalTok"/>
        </w:rPr>
        <w:t xml:space="preserve"> </w:t>
      </w:r>
      <w:r>
        <w:rPr>
          <w:rStyle w:val="SpecialCharTok"/>
        </w:rPr>
        <w:t xml:space="preserve">*</w:t>
      </w:r>
      <w:r>
        <w:rPr>
          <w:rStyle w:val="NormalTok"/>
        </w:rPr>
        <w:t xml:space="preserve"> (tr</w:t>
      </w:r>
      <w:r>
        <w:rPr>
          <w:rStyle w:val="SpecialCharTok"/>
        </w:rPr>
        <w:t xml:space="preserve">$</w:t>
      </w:r>
      <w:r>
        <w:rPr>
          <w:rStyle w:val="NormalTok"/>
        </w:rPr>
        <w:t xml:space="preserve">intercept </w:t>
      </w:r>
      <w:r>
        <w:rPr>
          <w:rStyle w:val="SpecialCharTok"/>
        </w:rPr>
        <w:t xml:space="preserve">+</w:t>
      </w:r>
      <w:r>
        <w:rPr>
          <w:rStyle w:val="NormalTok"/>
        </w:rPr>
        <w:t xml:space="preserve"> tr</w:t>
      </w:r>
      <w:r>
        <w:rPr>
          <w:rStyle w:val="SpecialCharTok"/>
        </w:rPr>
        <w:t xml:space="preserve">$</w:t>
      </w:r>
      <w:r>
        <w:rPr>
          <w:rStyle w:val="NormalTok"/>
        </w:rPr>
        <w:t xml:space="preserve">slope </w:t>
      </w:r>
      <w:r>
        <w:rPr>
          <w:rStyle w:val="SpecialCharTok"/>
        </w:rPr>
        <w:t xml:space="preserve">*</w:t>
      </w:r>
      <w:r>
        <w:rPr>
          <w:rStyle w:val="NormalTok"/>
        </w:rPr>
        <w:t xml:space="preserve"> xx), </w:t>
      </w:r>
      <w:r>
        <w:rPr>
          <w:rStyle w:val="AttributeTok"/>
        </w:rPr>
        <w:t xml:space="preserve">col =</w:t>
      </w:r>
      <w:r>
        <w:rPr>
          <w:rStyle w:val="NormalTok"/>
        </w:rPr>
        <w:t xml:space="preserve"> gcol[s], </w:t>
      </w:r>
      <w:r>
        <w:rPr>
          <w:rStyle w:val="AttributeTok"/>
        </w:rPr>
        <w:t xml:space="preserve">lwd =</w:t>
      </w:r>
      <w:r>
        <w:rPr>
          <w:rStyle w:val="NormalTok"/>
        </w:rPr>
        <w:t xml:space="preserve"> </w:t>
      </w:r>
      <w:r>
        <w:rPr>
          <w:rStyle w:val="FloatTok"/>
        </w:rPr>
        <w:t xml:space="preserve">1.6</w:t>
      </w:r>
      <w:r>
        <w:rPr>
          <w:rStyle w:val="NormalTok"/>
        </w:rPr>
        <w:t xml:space="preserve">)</w:t>
      </w:r>
      <w:r>
        <w:br/>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FunctionTok"/>
        </w:rPr>
        <w:t xml:space="preserve">sprintf</w:t>
      </w:r>
      <w:r>
        <w:rPr>
          <w:rStyle w:val="NormalTok"/>
        </w:rPr>
        <w:t xml:space="preserve">(</w:t>
      </w:r>
      <w:r>
        <w:rPr>
          <w:rStyle w:val="StringTok"/>
        </w:rPr>
        <w:t xml:space="preserve">"%s (n = %d)"</w:t>
      </w:r>
      <w:r>
        <w:rPr>
          <w:rStyle w:val="NormalTok"/>
        </w:rPr>
        <w:t xml:space="preserve">, </w:t>
      </w:r>
      <w:r>
        <w:rPr>
          <w:rStyle w:val="FunctionTok"/>
        </w:rPr>
        <w:t xml:space="preserve">names</w:t>
      </w:r>
      <w:r>
        <w:rPr>
          <w:rStyle w:val="NormalTok"/>
        </w:rPr>
        <w:t xml:space="preserve">(gcol),</w:t>
      </w:r>
      <w:r>
        <w:br/>
      </w:r>
      <w:r>
        <w:rPr>
          <w:rStyle w:val="NormalTok"/>
        </w:rPr>
        <w:t xml:space="preserve">                          </w:t>
      </w:r>
      <w:r>
        <w:rPr>
          <w:rStyle w:val="FunctionTok"/>
        </w:rPr>
        <w:t xml:space="preserve">as.integer</w:t>
      </w:r>
      <w:r>
        <w:rPr>
          <w:rStyle w:val="NormalTok"/>
        </w:rPr>
        <w:t xml:space="preserve">(</w:t>
      </w:r>
      <w:r>
        <w:rPr>
          <w:rStyle w:val="FunctionTok"/>
        </w:rPr>
        <w:t xml:space="preserve">table</w:t>
      </w:r>
      <w:r>
        <w:rPr>
          <w:rStyle w:val="NormalTok"/>
        </w:rPr>
        <w:t xml:space="preserve">(bh</w:t>
      </w:r>
      <w:r>
        <w:rPr>
          <w:rStyle w:val="SpecialCharTok"/>
        </w:rPr>
        <w:t xml:space="preserve">$</w:t>
      </w:r>
      <w:r>
        <w:rPr>
          <w:rStyle w:val="NormalTok"/>
        </w:rPr>
        <w:t xml:space="preserve">species)[</w:t>
      </w:r>
      <w:r>
        <w:rPr>
          <w:rStyle w:val="FunctionTok"/>
        </w:rPr>
        <w:t xml:space="preserve">names</w:t>
      </w:r>
      <w:r>
        <w:rPr>
          <w:rStyle w:val="NormalTok"/>
        </w:rPr>
        <w:t xml:space="preserve">(gcol)])),</w:t>
      </w:r>
      <w:r>
        <w:br/>
      </w:r>
      <w:r>
        <w:rPr>
          <w:rStyle w:val="NormalTok"/>
        </w:rPr>
        <w:t xml:space="preserve">       </w:t>
      </w:r>
      <w:r>
        <w:rPr>
          <w:rStyle w:val="AttributeTok"/>
        </w:rPr>
        <w:t xml:space="preserve">col =</w:t>
      </w:r>
      <w:r>
        <w:rPr>
          <w:rStyle w:val="NormalTok"/>
        </w:rPr>
        <w:t xml:space="preserve"> gcol,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cex =</w:t>
      </w:r>
      <w:r>
        <w:rPr>
          <w:rStyle w:val="NormalTok"/>
        </w:rPr>
        <w:t xml:space="preserve"> .</w:t>
      </w:r>
      <w:r>
        <w:rPr>
          <w:rStyle w:val="DecValTok"/>
        </w:rPr>
        <w:t xml:space="preserve">85</w:t>
      </w:r>
      <w:r>
        <w:rPr>
          <w:rStyle w:val="NormalTok"/>
        </w:rPr>
        <w:t xml:space="preserve">)</w:t>
      </w:r>
      <w:r>
        <w:br/>
      </w:r>
      <w:r>
        <w:br/>
      </w:r>
      <w:r>
        <w:rPr>
          <w:rStyle w:val="FunctionTok"/>
        </w:rPr>
        <w:t xml:space="preserve">plot</w:t>
      </w:r>
      <w:r>
        <w:rPr>
          <w:rStyle w:val="NormalTok"/>
        </w:rPr>
        <w:t xml:space="preserve">(bh</w:t>
      </w:r>
      <w:r>
        <w:rPr>
          <w:rStyle w:val="SpecialCharTok"/>
        </w:rPr>
        <w:t xml:space="preserve">$</w:t>
      </w:r>
      <w:r>
        <w:rPr>
          <w:rStyle w:val="NormalTok"/>
        </w:rPr>
        <w:t xml:space="preserve">dbh_ob, bh</w:t>
      </w:r>
      <w:r>
        <w:rPr>
          <w:rStyle w:val="SpecialCharTok"/>
        </w:rPr>
        <w:t xml:space="preserve">$</w:t>
      </w:r>
      <w:r>
        <w:rPr>
          <w:rStyle w:val="NormalTok"/>
        </w:rPr>
        <w:t xml:space="preserve">a_bark, </w:t>
      </w:r>
      <w:r>
        <w:rPr>
          <w:rStyle w:val="AttributeTok"/>
        </w:rPr>
        <w:t xml:space="preserve">type =</w:t>
      </w:r>
      <w:r>
        <w:rPr>
          <w:rStyle w:val="NormalTok"/>
        </w:rPr>
        <w:t xml:space="preserve"> </w:t>
      </w:r>
      <w:r>
        <w:rPr>
          <w:rStyle w:val="StringTok"/>
        </w:rPr>
        <w:t xml:space="preserve">"n"</w:t>
      </w:r>
      <w:r>
        <w:rPr>
          <w:rStyle w:val="NormalTok"/>
        </w:rPr>
        <w:t xml:space="preserve">, </w:t>
      </w:r>
      <w:r>
        <w:rPr>
          <w:rStyle w:val="AttributeTok"/>
        </w:rPr>
        <w:t xml:space="preserve">log =</w:t>
      </w:r>
      <w:r>
        <w:rPr>
          <w:rStyle w:val="NormalTok"/>
        </w:rPr>
        <w:t xml:space="preserve"> </w:t>
      </w:r>
      <w:r>
        <w:rPr>
          <w:rStyle w:val="StringTok"/>
        </w:rPr>
        <w:t xml:space="preserve">"xy"</w:t>
      </w:r>
      <w:r>
        <w:rPr>
          <w:rStyle w:val="NormalTok"/>
        </w:rPr>
        <w:t xml:space="preserve">, </w:t>
      </w:r>
      <w:r>
        <w:rPr>
          <w:rStyle w:val="AttributeTok"/>
        </w:rPr>
        <w:t xml:space="preserve">cex.main =</w:t>
      </w:r>
      <w:r>
        <w:rPr>
          <w:rStyle w:val="NormalTok"/>
        </w:rPr>
        <w:t xml:space="preserve"> .</w:t>
      </w:r>
      <w:r>
        <w:rPr>
          <w:rStyle w:val="DecValTok"/>
        </w:rPr>
        <w:t xml:space="preserve">98</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"Diameter outside bark at breast height (cm)"</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FunctionTok"/>
        </w:rPr>
        <w:t xml:space="preserve">expression</w:t>
      </w:r>
      <w:r>
        <w:rPr>
          <w:rStyle w:val="NormalTok"/>
        </w:rPr>
        <w:t xml:space="preserve">(</w:t>
      </w:r>
      <w:r>
        <w:rPr>
          <w:rStyle w:val="StringTok"/>
        </w:rPr>
        <w:t xml:space="preserve">"Bark cross-sectional area (cm"</w:t>
      </w:r>
      <w:r>
        <w:rPr>
          <w:rStyle w:val="SpecialCharTok"/>
        </w:rPr>
        <w:t xml:space="preserve">^</w:t>
      </w:r>
      <w:r>
        <w:rPr>
          <w:rStyle w:val="DecValTok"/>
        </w:rPr>
        <w:t xml:space="preserve">2</w:t>
      </w:r>
      <w:r>
        <w:rPr>
          <w:rStyle w:val="SpecialCharTok"/>
        </w:rPr>
        <w:t xml:space="preserve">*</w:t>
      </w:r>
      <w:r>
        <w:rPr>
          <w:rStyle w:val="StringTok"/>
        </w:rPr>
        <w:t xml:space="preserv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"(b) Scaling of bark area (isometry: b = 2)"</w:t>
      </w:r>
      <w:r>
        <w:rPr>
          <w:rStyle w:val="NormalTok"/>
        </w:rPr>
        <w:t xml:space="preserve">)</w:t>
      </w:r>
      <w:r>
        <w:br/>
      </w:r>
      <w:r>
        <w:rPr>
          <w:rStyle w:val="NormalTok"/>
        </w:rPr>
        <w:t xml:space="preserve">labs </w:t>
      </w:r>
      <w:r>
        <w:rPr>
          <w:rStyle w:val="OtherTok"/>
        </w:rPr>
        <w:t xml:space="preserve">&lt;-</w:t>
      </w:r>
      <w:r>
        <w:rPr>
          <w:rStyle w:val="NormalTok"/>
        </w:rPr>
        <w:t xml:space="preserve"> </w:t>
      </w:r>
      <w:r>
        <w:rPr>
          <w:rStyle w:val="FunctionTok"/>
        </w:rPr>
        <w:t xml:space="preserve">character</w:t>
      </w:r>
      <w:r>
        <w:rPr>
          <w:rStyle w:val="NormalTok"/>
        </w:rPr>
        <w:t xml:space="preserve">(</w:t>
      </w:r>
      <w:r>
        <w:rPr>
          <w:rStyle w:val="DecValTok"/>
        </w:rPr>
        <w:t xml:space="preserve">0</w:t>
      </w:r>
      <w:r>
        <w:rPr>
          <w:rStyle w:val="NormalTok"/>
        </w:rPr>
        <w:t xml:space="preserve">)</w:t>
      </w:r>
      <w:r>
        <w:br/>
      </w:r>
      <w:r>
        <w:rPr>
          <w:rStyle w:val="ControlFlowTok"/>
        </w:rPr>
        <w:t xml:space="preserve">for</w:t>
      </w:r>
      <w:r>
        <w:rPr>
          <w:rStyle w:val="NormalTok"/>
        </w:rPr>
        <w:t xml:space="preserve"> (s </w:t>
      </w:r>
      <w:r>
        <w:rPr>
          <w:rStyle w:val="ControlFlowTok"/>
        </w:rPr>
        <w:t xml:space="preserve">in</w:t>
      </w:r>
      <w:r>
        <w:rPr>
          <w:rStyle w:val="NormalTok"/>
        </w:rPr>
        <w:t xml:space="preserve"> </w:t>
      </w:r>
      <w:r>
        <w:rPr>
          <w:rStyle w:val="FunctionTok"/>
        </w:rPr>
        <w:t xml:space="preserve">names</w:t>
      </w:r>
      <w:r>
        <w:rPr>
          <w:rStyle w:val="NormalTok"/>
        </w:rPr>
        <w:t xml:space="preserve">(gcol)) {</w:t>
      </w:r>
      <w:r>
        <w:br/>
      </w:r>
      <w:r>
        <w:rPr>
          <w:rStyle w:val="NormalTok"/>
        </w:rPr>
        <w:t xml:space="preserve">  g </w:t>
      </w:r>
      <w:r>
        <w:rPr>
          <w:rStyle w:val="OtherTok"/>
        </w:rPr>
        <w:t xml:space="preserve">&lt;-</w:t>
      </w:r>
      <w:r>
        <w:rPr>
          <w:rStyle w:val="NormalTok"/>
        </w:rPr>
        <w:t xml:space="preserve"> bh[bh</w:t>
      </w:r>
      <w:r>
        <w:rPr>
          <w:rStyle w:val="SpecialCharTok"/>
        </w:rPr>
        <w:t xml:space="preserve">$</w:t>
      </w:r>
      <w:r>
        <w:rPr>
          <w:rStyle w:val="NormalTok"/>
        </w:rPr>
        <w:t xml:space="preserve">species </w:t>
      </w:r>
      <w:r>
        <w:rPr>
          <w:rStyle w:val="SpecialCharTok"/>
        </w:rPr>
        <w:t xml:space="preserve">==</w:t>
      </w:r>
      <w:r>
        <w:rPr>
          <w:rStyle w:val="NormalTok"/>
        </w:rPr>
        <w:t xml:space="preserve"> s, ]</w:t>
      </w:r>
      <w:r>
        <w:br/>
      </w:r>
      <w:r>
        <w:rPr>
          <w:rStyle w:val="NormalTok"/>
        </w:rPr>
        <w:t xml:space="preserve">  </w:t>
      </w:r>
      <w:r>
        <w:rPr>
          <w:rStyle w:val="FunctionTok"/>
        </w:rPr>
        <w:t xml:space="preserve">points</w:t>
      </w:r>
      <w:r>
        <w:rPr>
          <w:rStyle w:val="NormalTok"/>
        </w:rPr>
        <w:t xml:space="preserve">(g</w:t>
      </w:r>
      <w:r>
        <w:rPr>
          <w:rStyle w:val="SpecialCharTok"/>
        </w:rPr>
        <w:t xml:space="preserve">$</w:t>
      </w:r>
      <w:r>
        <w:rPr>
          <w:rStyle w:val="NormalTok"/>
        </w:rPr>
        <w:t xml:space="preserve">dbh_ob, g</w:t>
      </w:r>
      <w:r>
        <w:rPr>
          <w:rStyle w:val="SpecialCharTok"/>
        </w:rPr>
        <w:t xml:space="preserve">$</w:t>
      </w:r>
      <w:r>
        <w:rPr>
          <w:rStyle w:val="NormalTok"/>
        </w:rPr>
        <w:t xml:space="preserve">a_bark,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col =</w:t>
      </w:r>
      <w:r>
        <w:rPr>
          <w:rStyle w:val="NormalTok"/>
        </w:rPr>
        <w:t xml:space="preserve"> </w:t>
      </w:r>
      <w:r>
        <w:rPr>
          <w:rStyle w:val="FunctionTok"/>
        </w:rPr>
        <w:t xml:space="preserve">adjustcolor</w:t>
      </w:r>
      <w:r>
        <w:rPr>
          <w:rStyle w:val="NormalTok"/>
        </w:rPr>
        <w:t xml:space="preserve">(gcol[s], .</w:t>
      </w:r>
      <w:r>
        <w:rPr>
          <w:rStyle w:val="DecValTok"/>
        </w:rPr>
        <w:t xml:space="preserve">85</w:t>
      </w:r>
      <w:r>
        <w:rPr>
          <w:rStyle w:val="NormalTok"/>
        </w:rPr>
        <w:t xml:space="preserve">), </w:t>
      </w:r>
      <w:r>
        <w:rPr>
          <w:rStyle w:val="AttributeTok"/>
        </w:rPr>
        <w:t xml:space="preserve">cex =</w:t>
      </w:r>
      <w:r>
        <w:rPr>
          <w:rStyle w:val="NormalTok"/>
        </w:rPr>
        <w:t xml:space="preserve"> .</w:t>
      </w:r>
      <w:r>
        <w:rPr>
          <w:rStyle w:val="DecValTok"/>
        </w:rPr>
        <w:t xml:space="preserve">9</w:t>
      </w:r>
      <w:r>
        <w:rPr>
          <w:rStyle w:val="NormalTok"/>
        </w:rPr>
        <w:t xml:space="preserve">)</w:t>
      </w:r>
      <w:r>
        <w:br/>
      </w:r>
      <w:r>
        <w:rPr>
          <w:rStyle w:val="NormalTok"/>
        </w:rPr>
        <w:t xml:space="preserve">  r </w:t>
      </w:r>
      <w:r>
        <w:rPr>
          <w:rStyle w:val="OtherTok"/>
        </w:rPr>
        <w:t xml:space="preserve">&lt;-</w:t>
      </w:r>
      <w:r>
        <w:rPr>
          <w:rStyle w:val="NormalTok"/>
        </w:rPr>
        <w:t xml:space="preserve"> T9[T9</w:t>
      </w:r>
      <w:r>
        <w:rPr>
          <w:rStyle w:val="SpecialCharTok"/>
        </w:rPr>
        <w:t xml:space="preserve">$</w:t>
      </w:r>
      <w:r>
        <w:rPr>
          <w:rStyle w:val="NormalTok"/>
        </w:rPr>
        <w:t xml:space="preserve">species </w:t>
      </w:r>
      <w:r>
        <w:rPr>
          <w:rStyle w:val="SpecialCharTok"/>
        </w:rPr>
        <w:t xml:space="preserve">==</w:t>
      </w:r>
      <w:r>
        <w:rPr>
          <w:rStyle w:val="NormalTok"/>
        </w:rPr>
        <w:t xml:space="preserve"> s, ]</w:t>
      </w:r>
      <w:r>
        <w:br/>
      </w:r>
      <w:r>
        <w:rPr>
          <w:rStyle w:val="NormalTok"/>
        </w:rPr>
        <w:t xml:space="preserve">  xx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(g</w:t>
      </w:r>
      <w:r>
        <w:rPr>
          <w:rStyle w:val="SpecialCharTok"/>
        </w:rPr>
        <w:t xml:space="preserve">$</w:t>
      </w:r>
      <w:r>
        <w:rPr>
          <w:rStyle w:val="NormalTok"/>
        </w:rPr>
        <w:t xml:space="preserve">dbh_ob), </w:t>
      </w:r>
      <w:r>
        <w:rPr>
          <w:rStyle w:val="FunctionTok"/>
        </w:rPr>
        <w:t xml:space="preserve">max</w:t>
      </w:r>
      <w:r>
        <w:rPr>
          <w:rStyle w:val="NormalTok"/>
        </w:rPr>
        <w:t xml:space="preserve">(g</w:t>
      </w:r>
      <w:r>
        <w:rPr>
          <w:rStyle w:val="SpecialCharTok"/>
        </w:rPr>
        <w:t xml:space="preserve">$</w:t>
      </w:r>
      <w:r>
        <w:rPr>
          <w:rStyle w:val="NormalTok"/>
        </w:rPr>
        <w:t xml:space="preserve">dbh_ob), </w:t>
      </w:r>
      <w:r>
        <w:rPr>
          <w:rStyle w:val="AttributeTok"/>
        </w:rPr>
        <w:t xml:space="preserve">length.out =</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FunctionTok"/>
        </w:rPr>
        <w:t xml:space="preserve">lines</w:t>
      </w:r>
      <w:r>
        <w:rPr>
          <w:rStyle w:val="NormalTok"/>
        </w:rPr>
        <w:t xml:space="preserve">(xx, r</w:t>
      </w:r>
      <w:r>
        <w:rPr>
          <w:rStyle w:val="SpecialCharTok"/>
        </w:rPr>
        <w:t xml:space="preserve">$</w:t>
      </w:r>
      <w:r>
        <w:rPr>
          <w:rStyle w:val="NormalTok"/>
        </w:rPr>
        <w:t xml:space="preserve">scal_a </w:t>
      </w:r>
      <w:r>
        <w:rPr>
          <w:rStyle w:val="SpecialCharTok"/>
        </w:rPr>
        <w:t xml:space="preserve">*</w:t>
      </w:r>
      <w:r>
        <w:rPr>
          <w:rStyle w:val="NormalTok"/>
        </w:rPr>
        <w:t xml:space="preserve"> xx</w:t>
      </w:r>
      <w:r>
        <w:rPr>
          <w:rStyle w:val="SpecialCharTok"/>
        </w:rPr>
        <w:t xml:space="preserve">^</w:t>
      </w:r>
      <w:r>
        <w:rPr>
          <w:rStyle w:val="NormalTok"/>
        </w:rPr>
        <w:t xml:space="preserve">r</w:t>
      </w:r>
      <w:r>
        <w:rPr>
          <w:rStyle w:val="SpecialCharTok"/>
        </w:rPr>
        <w:t xml:space="preserve">$</w:t>
      </w:r>
      <w:r>
        <w:rPr>
          <w:rStyle w:val="NormalTok"/>
        </w:rPr>
        <w:t xml:space="preserve">scal_b, </w:t>
      </w:r>
      <w:r>
        <w:rPr>
          <w:rStyle w:val="AttributeTok"/>
        </w:rPr>
        <w:t xml:space="preserve">col =</w:t>
      </w:r>
      <w:r>
        <w:rPr>
          <w:rStyle w:val="NormalTok"/>
        </w:rPr>
        <w:t xml:space="preserve"> gcol[s], </w:t>
      </w:r>
      <w:r>
        <w:rPr>
          <w:rStyle w:val="AttributeTok"/>
        </w:rPr>
        <w:t xml:space="preserve">lwd =</w:t>
      </w:r>
      <w:r>
        <w:rPr>
          <w:rStyle w:val="NormalTok"/>
        </w:rPr>
        <w:t xml:space="preserve"> </w:t>
      </w:r>
      <w:r>
        <w:rPr>
          <w:rStyle w:val="FloatTok"/>
        </w:rPr>
        <w:t xml:space="preserve">1.6</w:t>
      </w:r>
      <w:r>
        <w:rPr>
          <w:rStyle w:val="NormalTok"/>
        </w:rPr>
        <w:t xml:space="preserve">)</w:t>
      </w:r>
      <w:r>
        <w:br/>
      </w:r>
      <w:r>
        <w:rPr>
          <w:rStyle w:val="NormalTok"/>
        </w:rPr>
        <w:t xml:space="preserve">  labs </w:t>
      </w:r>
      <w:r>
        <w:rPr>
          <w:rStyle w:val="OtherTok"/>
        </w:rPr>
        <w:t xml:space="preserve">&lt;-</w:t>
      </w:r>
      <w:r>
        <w:rPr>
          <w:rStyle w:val="NormalTok"/>
        </w:rPr>
        <w:t xml:space="preserve"> </w:t>
      </w:r>
      <w:r>
        <w:rPr>
          <w:rStyle w:val="FunctionTok"/>
        </w:rPr>
        <w:t xml:space="preserve">c</w:t>
      </w:r>
      <w:r>
        <w:rPr>
          <w:rStyle w:val="NormalTok"/>
        </w:rPr>
        <w:t xml:space="preserve">(labs, </w:t>
      </w:r>
      <w:r>
        <w:rPr>
          <w:rStyle w:val="FunctionTok"/>
        </w:rPr>
        <w:t xml:space="preserve">sprintf</w:t>
      </w:r>
      <w:r>
        <w:rPr>
          <w:rStyle w:val="NormalTok"/>
        </w:rPr>
        <w:t xml:space="preserve">(</w:t>
      </w:r>
      <w:r>
        <w:rPr>
          <w:rStyle w:val="StringTok"/>
        </w:rPr>
        <w:t xml:space="preserve">"%s: b = %.2f [%.2f, %.2f]"</w:t>
      </w:r>
      <w:r>
        <w:rPr>
          <w:rStyle w:val="NormalTok"/>
        </w:rPr>
        <w:t xml:space="preserve">, s, r</w:t>
      </w:r>
      <w:r>
        <w:rPr>
          <w:rStyle w:val="SpecialCharTok"/>
        </w:rPr>
        <w:t xml:space="preserve">$</w:t>
      </w:r>
      <w:r>
        <w:rPr>
          <w:rStyle w:val="NormalTok"/>
        </w:rPr>
        <w:t xml:space="preserve">scal_b, r</w:t>
      </w:r>
      <w:r>
        <w:rPr>
          <w:rStyle w:val="SpecialCharTok"/>
        </w:rPr>
        <w:t xml:space="preserve">$</w:t>
      </w:r>
      <w:r>
        <w:rPr>
          <w:rStyle w:val="NormalTok"/>
        </w:rPr>
        <w:t xml:space="preserve">scal_b_lo, r</w:t>
      </w:r>
      <w:r>
        <w:rPr>
          <w:rStyle w:val="SpecialCharTok"/>
        </w:rPr>
        <w:t xml:space="preserve">$</w:t>
      </w:r>
      <w:r>
        <w:rPr>
          <w:rStyle w:val="NormalTok"/>
        </w:rPr>
        <w:t xml:space="preserve">scal_b_hi))</w:t>
      </w:r>
      <w:r>
        <w:br/>
      </w:r>
      <w:r>
        <w:rPr>
          <w:rStyle w:val="NormalTok"/>
        </w:rPr>
        <w:t xml:space="preserve">}</w:t>
      </w:r>
      <w:r>
        <w:br/>
      </w:r>
      <w:r>
        <w:rPr>
          <w:rStyle w:val="CommentTok"/>
        </w:rPr>
        <w:t xml:space="preserve"># isometric reference anchored on the pooled midpoint, so it is comparable</w:t>
      </w:r>
      <w:r>
        <w:br/>
      </w:r>
      <w:r>
        <w:rPr>
          <w:rStyle w:val="NormalTok"/>
        </w:rPr>
        <w:t xml:space="preserve">md </w:t>
      </w:r>
      <w:r>
        <w:rPr>
          <w:rStyle w:val="OtherTok"/>
        </w:rPr>
        <w:t xml:space="preserve">&lt;-</w:t>
      </w:r>
      <w:r>
        <w:rPr>
          <w:rStyle w:val="NormalTok"/>
        </w:rPr>
        <w:t xml:space="preserve"> </w:t>
      </w:r>
      <w:r>
        <w:rPr>
          <w:rStyle w:val="FunctionTok"/>
        </w:rPr>
        <w:t xml:space="preserve">median</w:t>
      </w:r>
      <w:r>
        <w:rPr>
          <w:rStyle w:val="NormalTok"/>
        </w:rPr>
        <w:t xml:space="preserve">(bh</w:t>
      </w:r>
      <w:r>
        <w:rPr>
          <w:rStyle w:val="SpecialCharTok"/>
        </w:rPr>
        <w:t xml:space="preserve">$</w:t>
      </w:r>
      <w:r>
        <w:rPr>
          <w:rStyle w:val="NormalTok"/>
        </w:rPr>
        <w:t xml:space="preserve">dbh_ob); ma </w:t>
      </w:r>
      <w:r>
        <w:rPr>
          <w:rStyle w:val="OtherTok"/>
        </w:rPr>
        <w:t xml:space="preserve">&lt;-</w:t>
      </w:r>
      <w:r>
        <w:rPr>
          <w:rStyle w:val="NormalTok"/>
        </w:rPr>
        <w:t xml:space="preserve"> </w:t>
      </w:r>
      <w:r>
        <w:rPr>
          <w:rStyle w:val="FunctionTok"/>
        </w:rPr>
        <w:t xml:space="preserve">median</w:t>
      </w:r>
      <w:r>
        <w:rPr>
          <w:rStyle w:val="NormalTok"/>
        </w:rPr>
        <w:t xml:space="preserve">(bh</w:t>
      </w:r>
      <w:r>
        <w:rPr>
          <w:rStyle w:val="SpecialCharTok"/>
        </w:rPr>
        <w:t xml:space="preserve">$</w:t>
      </w:r>
      <w:r>
        <w:rPr>
          <w:rStyle w:val="NormalTok"/>
        </w:rPr>
        <w:t xml:space="preserve">a_bark)</w:t>
      </w:r>
      <w:r>
        <w:br/>
      </w:r>
      <w:r>
        <w:rPr>
          <w:rStyle w:val="NormalTok"/>
        </w:rPr>
        <w:t xml:space="preserve">xx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(bh</w:t>
      </w:r>
      <w:r>
        <w:rPr>
          <w:rStyle w:val="SpecialCharTok"/>
        </w:rPr>
        <w:t xml:space="preserve">$</w:t>
      </w:r>
      <w:r>
        <w:rPr>
          <w:rStyle w:val="NormalTok"/>
        </w:rPr>
        <w:t xml:space="preserve">dbh_ob), </w:t>
      </w:r>
      <w:r>
        <w:rPr>
          <w:rStyle w:val="FunctionTok"/>
        </w:rPr>
        <w:t xml:space="preserve">max</w:t>
      </w:r>
      <w:r>
        <w:rPr>
          <w:rStyle w:val="NormalTok"/>
        </w:rPr>
        <w:t xml:space="preserve">(bh</w:t>
      </w:r>
      <w:r>
        <w:rPr>
          <w:rStyle w:val="SpecialCharTok"/>
        </w:rPr>
        <w:t xml:space="preserve">$</w:t>
      </w:r>
      <w:r>
        <w:rPr>
          <w:rStyle w:val="NormalTok"/>
        </w:rPr>
        <w:t xml:space="preserve">dbh_ob), </w:t>
      </w:r>
      <w:r>
        <w:rPr>
          <w:rStyle w:val="AttributeTok"/>
        </w:rPr>
        <w:t xml:space="preserve">length.out =</w:t>
      </w:r>
      <w:r>
        <w:rPr>
          <w:rStyle w:val="NormalTok"/>
        </w:rPr>
        <w:t xml:space="preserve"> </w:t>
      </w:r>
      <w:r>
        <w:rPr>
          <w:rStyle w:val="DecValTok"/>
        </w:rPr>
        <w:t xml:space="preserve">50</w:t>
      </w:r>
      <w:r>
        <w:rPr>
          <w:rStyle w:val="NormalTok"/>
        </w:rPr>
        <w:t xml:space="preserve">)</w:t>
      </w:r>
      <w:r>
        <w:br/>
      </w:r>
      <w:r>
        <w:rPr>
          <w:rStyle w:val="FunctionTok"/>
        </w:rPr>
        <w:t xml:space="preserve">lines</w:t>
      </w:r>
      <w:r>
        <w:rPr>
          <w:rStyle w:val="NormalTok"/>
        </w:rPr>
        <w:t xml:space="preserve">(xx, ma </w:t>
      </w:r>
      <w:r>
        <w:rPr>
          <w:rStyle w:val="SpecialCharTok"/>
        </w:rPr>
        <w:t xml:space="preserve">*</w:t>
      </w:r>
      <w:r>
        <w:rPr>
          <w:rStyle w:val="NormalTok"/>
        </w:rPr>
        <w:t xml:space="preserve"> (xx </w:t>
      </w:r>
      <w:r>
        <w:rPr>
          <w:rStyle w:val="SpecialCharTok"/>
        </w:rPr>
        <w:t xml:space="preserve">/</w:t>
      </w:r>
      <w:r>
        <w:rPr>
          <w:rStyle w:val="NormalTok"/>
        </w:rPr>
        <w:t xml:space="preserve"> md)</w:t>
      </w:r>
      <w:r>
        <w:rPr>
          <w:rStyle w:val="SpecialCharTok"/>
        </w:rPr>
        <w:t xml:space="preserve">^</w:t>
      </w:r>
      <w:r>
        <w:rPr>
          <w:rStyle w:val="DecValTok"/>
        </w:rPr>
        <w:t xml:space="preserve">2</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FloatTok"/>
        </w:rPr>
        <w:t xml:space="preserve">1.1</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FunctionTok"/>
        </w:rPr>
        <w:t xml:space="preserve">c</w:t>
      </w:r>
      <w:r>
        <w:rPr>
          <w:rStyle w:val="NormalTok"/>
        </w:rPr>
        <w:t xml:space="preserve">(labs, </w:t>
      </w:r>
      <w:r>
        <w:rPr>
          <w:rStyle w:val="StringTok"/>
        </w:rPr>
        <w:t xml:space="preserve">"isometry (b = 2)"</w:t>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(gcol, </w:t>
      </w:r>
      <w:r>
        <w:rPr>
          <w:rStyle w:val="StringTok"/>
        </w:rPr>
        <w:t xml:space="preserve">"black"</w:t>
      </w:r>
      <w:r>
        <w:rPr>
          <w:rStyle w:val="NormalTok"/>
        </w:rPr>
        <w:t xml:space="preserve">),</w:t>
      </w:r>
      <w:r>
        <w:br/>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FloatTok"/>
        </w:rPr>
        <w:t xml:space="preserve">1.6</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cex =</w:t>
      </w:r>
      <w:r>
        <w:rPr>
          <w:rStyle w:val="NormalTok"/>
        </w:rPr>
        <w:t xml:space="preserve"> .</w:t>
      </w:r>
      <w:r>
        <w:rPr>
          <w:rStyle w:val="DecValTok"/>
        </w:rPr>
        <w:t xml:space="preserve">8</w:t>
      </w:r>
      <w:r>
        <w:rPr>
          <w:rStyle w:val="NormalTok"/>
        </w:rPr>
        <w:t xml:space="preserve">)</w:t>
      </w:r>
      <w:r>
        <w:br/>
      </w:r>
      <w:r>
        <w:rPr>
          <w:rStyle w:val="FunctionTok"/>
        </w:rPr>
        <w:t xml:space="preserve">dev.off</w:t>
      </w:r>
      <w:r>
        <w:rPr>
          <w:rStyle w:val="NormalTok"/>
        </w:rPr>
        <w:t xml:space="preserve">()</w:t>
      </w:r>
    </w:p>
    <w:p>
      <w:pPr>
        <w:pStyle w:val="FirstParagraph"/>
      </w:pPr>
      <w:r>
        <w:t xml:space="preserve">The taper sample reproduces the species divergence on trees that share no individuals with the bark-mass sample, and extends it past the size range the bark-mass sample could reach (</w:t>
      </w:r>
      <w:hyperlink w:anchor="tbl-geom">
        <w:r>
          <w:rPr>
            <w:rStyle w:val="Hyperlink"/>
          </w:rPr>
          <w:t xml:space="preserve">Table 6</w:t>
        </w:r>
      </w:hyperlink>
      <w:r>
        <w:t xml:space="preserve">,</w:t>
      </w:r>
      <w:r>
        <w:t xml:space="preserve"> </w:t>
      </w:r>
      <w:hyperlink w:anchor="fig-f8">
        <w:r>
          <w:rPr>
            <w:rStyle w:val="Hyperlink"/>
          </w:rPr>
          <w:t xml:space="preserve">Figure 5</w:t>
        </w:r>
      </w:hyperlink>
      <w:r>
        <w:t xml:space="preserve">). Bark occupies 24.4 percent of the stem cross-section at breast height in western larch (bootstrap 95 percent interval 21.5 to 27.5) against 13.3 percent in tamarack (12.3 to 14.4), a ratio of 1.83 (Welch t = 6.63, p &lt; 0.001, Cohen’s d = 2.55). Restricted to the 16.3 to 31.5 cm band the two samples share, the ratio is unchanged at 1.84 (p &lt; 0.001), so the contrast is a property of the species and not of the western-larch trees being larger. The bark-mass sample gave a ratio of 1.64 on different trees at a different site; two independent samples and two different measurements give the same divergence. The area fractions exceed the bark-mass fractions for both species, 24.4 against 18.9 percent and 13.3 against 11.5 percent, as expected because bark is proportionally thickest near the base and differs from wood in density, so the two quantities agree in ratio and trend rather than in level.</w:t>
      </w:r>
    </w:p>
    <w:p>
      <w:pPr>
        <w:pStyle w:val="SourceCode"/>
      </w:pPr>
      <w:r>
        <w:rPr>
          <w:rStyle w:val="NormalTok"/>
        </w:rPr>
        <w:t xml:space="preserve">g  </w:t>
      </w:r>
      <w:r>
        <w:rPr>
          <w:rStyle w:val="OtherTok"/>
        </w:rPr>
        <w:t xml:space="preserve">&lt;-</w:t>
      </w:r>
      <w:r>
        <w:rPr>
          <w:rStyle w:val="NormalTok"/>
        </w:rPr>
        <w:t xml:space="preserve"> </w:t>
      </w:r>
      <w:r>
        <w:rPr>
          <w:rStyle w:val="FunctionTok"/>
        </w:rPr>
        <w:t xml:space="preserve">tbl</w:t>
      </w:r>
      <w:r>
        <w:rPr>
          <w:rStyle w:val="NormalTok"/>
        </w:rPr>
        <w:t xml:space="preserve">(</w:t>
      </w:r>
      <w:r>
        <w:rPr>
          <w:rStyle w:val="StringTok"/>
        </w:rPr>
        <w:t xml:space="preserve">"T8_bark_geometry.csv"</w:t>
      </w:r>
      <w:r>
        <w:rPr>
          <w:rStyle w:val="NormalTok"/>
        </w:rPr>
        <w:t xml:space="preserve">)</w:t>
      </w:r>
      <w:r>
        <w:br/>
      </w:r>
      <w:r>
        <w:rPr>
          <w:rStyle w:val="NormalTok"/>
        </w:rPr>
        <w:t xml:space="preserve">st </w:t>
      </w:r>
      <w:r>
        <w:rPr>
          <w:rStyle w:val="OtherTok"/>
        </w:rPr>
        <w:t xml:space="preserve">&lt;-</w:t>
      </w:r>
      <w:r>
        <w:rPr>
          <w:rStyle w:val="NormalTok"/>
        </w:rPr>
        <w:t xml:space="preserve"> </w:t>
      </w:r>
      <w:r>
        <w:rPr>
          <w:rStyle w:val="FunctionTok"/>
        </w:rPr>
        <w:t xml:space="preserve">tbl</w:t>
      </w:r>
      <w:r>
        <w:rPr>
          <w:rStyle w:val="NormalTok"/>
        </w:rPr>
        <w:t xml:space="preserve">(</w:t>
      </w:r>
      <w:r>
        <w:rPr>
          <w:rStyle w:val="StringTok"/>
        </w:rPr>
        <w:t xml:space="preserve">"T8b_bark_geometry_sites.csv"</w:t>
      </w:r>
      <w:r>
        <w:rPr>
          <w:rStyle w:val="NormalTok"/>
        </w:rPr>
        <w:t xml:space="preserve">)</w:t>
      </w:r>
      <w:r>
        <w:br/>
      </w:r>
      <w:r>
        <w:rPr>
          <w:rStyle w:val="NormalTok"/>
        </w:rPr>
        <w:t xml:space="preserve">g  </w:t>
      </w:r>
      <w:r>
        <w:rPr>
          <w:rStyle w:val="OtherTok"/>
        </w:rPr>
        <w:t xml:space="preserve">&lt;-</w:t>
      </w:r>
      <w:r>
        <w:rPr>
          <w:rStyle w:val="NormalTok"/>
        </w:rPr>
        <w:t xml:space="preserve"> g[</w:t>
      </w:r>
      <w:r>
        <w:rPr>
          <w:rStyle w:val="FunctionTok"/>
        </w:rPr>
        <w:t xml:space="preserve">order</w:t>
      </w:r>
      <w:r>
        <w:rPr>
          <w:rStyle w:val="NormalTok"/>
        </w:rPr>
        <w:t xml:space="preserve">(g</w:t>
      </w:r>
      <w:r>
        <w:rPr>
          <w:rStyle w:val="SpecialCharTok"/>
        </w:rPr>
        <w:t xml:space="preserve">$</w:t>
      </w:r>
      <w:r>
        <w:rPr>
          <w:rStyle w:val="NormalTok"/>
        </w:rPr>
        <w:t xml:space="preserve">species </w:t>
      </w:r>
      <w:r>
        <w:rPr>
          <w:rStyle w:val="SpecialCharTok"/>
        </w:rPr>
        <w:t xml:space="preserve">!=</w:t>
      </w:r>
      <w:r>
        <w:rPr>
          <w:rStyle w:val="NormalTok"/>
        </w:rPr>
        <w:t xml:space="preserve"> </w:t>
      </w:r>
      <w:r>
        <w:rPr>
          <w:rStyle w:val="StringTok"/>
        </w:rPr>
        <w:t xml:space="preserve">"western larch"</w:t>
      </w:r>
      <w:r>
        <w:rPr>
          <w:rStyle w:val="NormalTok"/>
        </w:rPr>
        <w:t xml:space="preserve">), ]</w:t>
      </w:r>
      <w:r>
        <w:br/>
      </w:r>
      <w:r>
        <w:rPr>
          <w:rStyle w:val="FunctionTok"/>
        </w:rPr>
        <w:t xml:space="preserve">kable</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Species   =</w:t>
      </w:r>
      <w:r>
        <w:rPr>
          <w:rStyle w:val="NormalTok"/>
        </w:rPr>
        <w:t xml:space="preserve"> </w:t>
      </w:r>
      <w:r>
        <w:rPr>
          <w:rStyle w:val="FunctionTok"/>
        </w:rPr>
        <w:t xml:space="preserve">sp</w:t>
      </w:r>
      <w:r>
        <w:rPr>
          <w:rStyle w:val="NormalTok"/>
        </w:rPr>
        <w:t xml:space="preserve">(g</w:t>
      </w:r>
      <w:r>
        <w:rPr>
          <w:rStyle w:val="SpecialCharTok"/>
        </w:rPr>
        <w:t xml:space="preserve">$</w:t>
      </w:r>
      <w:r>
        <w:rPr>
          <w:rStyle w:val="NormalTok"/>
        </w:rPr>
        <w:t xml:space="preserve">species),</w:t>
      </w:r>
      <w:r>
        <w:br/>
      </w:r>
      <w:r>
        <w:rPr>
          <w:rStyle w:val="NormalTok"/>
        </w:rPr>
        <w:t xml:space="preserve">  </w:t>
      </w:r>
      <w:r>
        <w:rPr>
          <w:rStyle w:val="AttributeTok"/>
        </w:rPr>
        <w:t xml:space="preserve">Sites     =</w:t>
      </w:r>
      <w:r>
        <w:rPr>
          <w:rStyle w:val="NormalTok"/>
        </w:rPr>
        <w:t xml:space="preserve"> </w:t>
      </w:r>
      <w:r>
        <w:rPr>
          <w:rStyle w:val="FunctionTok"/>
        </w:rPr>
        <w:t xml:space="preserve">unname</w:t>
      </w:r>
      <w:r>
        <w:rPr>
          <w:rStyle w:val="NormalTok"/>
        </w:rPr>
        <w:t xml:space="preserve">(</w:t>
      </w:r>
      <w:r>
        <w:rPr>
          <w:rStyle w:val="FunctionTok"/>
        </w:rPr>
        <w:t xml:space="preserve">sapply</w:t>
      </w:r>
      <w:r>
        <w:rPr>
          <w:rStyle w:val="NormalTok"/>
        </w:rPr>
        <w:t xml:space="preserve">(g</w:t>
      </w:r>
      <w:r>
        <w:rPr>
          <w:rStyle w:val="SpecialCharTok"/>
        </w:rPr>
        <w:t xml:space="preserve">$</w:t>
      </w:r>
      <w:r>
        <w:rPr>
          <w:rStyle w:val="NormalTok"/>
        </w:rPr>
        <w:t xml:space="preserve">species, </w:t>
      </w:r>
      <w:r>
        <w:rPr>
          <w:rStyle w:val="ControlFlowTok"/>
        </w:rPr>
        <w:t xml:space="preserve">function</w:t>
      </w:r>
      <w:r>
        <w:rPr>
          <w:rStyle w:val="NormalTok"/>
        </w:rPr>
        <w:t xml:space="preserve">(s) </w:t>
      </w:r>
      <w:r>
        <w:rPr>
          <w:rStyle w:val="FunctionTok"/>
        </w:rPr>
        <w:t xml:space="preserve">sum</w:t>
      </w:r>
      <w:r>
        <w:rPr>
          <w:rStyle w:val="NormalTok"/>
        </w:rPr>
        <w:t xml:space="preserve">(st</w:t>
      </w:r>
      <w:r>
        <w:rPr>
          <w:rStyle w:val="SpecialCharTok"/>
        </w:rPr>
        <w:t xml:space="preserve">$</w:t>
      </w:r>
      <w:r>
        <w:rPr>
          <w:rStyle w:val="NormalTok"/>
        </w:rPr>
        <w:t xml:space="preserve">species </w:t>
      </w:r>
      <w:r>
        <w:rPr>
          <w:rStyle w:val="SpecialCharTok"/>
        </w:rPr>
        <w:t xml:space="preserve">==</w:t>
      </w:r>
      <w:r>
        <w:rPr>
          <w:rStyle w:val="NormalTok"/>
        </w:rPr>
        <w:t xml:space="preserve"> s))),</w:t>
      </w:r>
      <w:r>
        <w:br/>
      </w:r>
      <w:r>
        <w:rPr>
          <w:rStyle w:val="NormalTok"/>
        </w:rPr>
        <w:t xml:space="preserve">  </w:t>
      </w:r>
      <w:r>
        <w:rPr>
          <w:rStyle w:val="AttributeTok"/>
        </w:rPr>
        <w:t xml:space="preserve">n         =</w:t>
      </w:r>
      <w:r>
        <w:rPr>
          <w:rStyle w:val="NormalTok"/>
        </w:rPr>
        <w:t xml:space="preserve"> g</w:t>
      </w:r>
      <w:r>
        <w:rPr>
          <w:rStyle w:val="SpecialCharTok"/>
        </w:rPr>
        <w:t xml:space="preserve">$</w:t>
      </w:r>
      <w:r>
        <w:rPr>
          <w:rStyle w:val="NormalTok"/>
        </w:rPr>
        <w:t xml:space="preserve">n,</w:t>
      </w:r>
      <w:r>
        <w:br/>
      </w:r>
      <w:r>
        <w:rPr>
          <w:rStyle w:val="NormalTok"/>
        </w:rPr>
        <w:t xml:space="preserve">  </w:t>
      </w:r>
      <w:r>
        <w:rPr>
          <w:rStyle w:val="StringTok"/>
        </w:rPr>
        <w:t xml:space="preserve">`</w:t>
      </w:r>
      <w:r>
        <w:rPr>
          <w:rStyle w:val="AttributeTok"/>
        </w:rPr>
        <w:t xml:space="preserve">DBH range (cm)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 to %.1f"</w:t>
      </w:r>
      <w:r>
        <w:rPr>
          <w:rStyle w:val="NormalTok"/>
        </w:rPr>
        <w:t xml:space="preserve">, g</w:t>
      </w:r>
      <w:r>
        <w:rPr>
          <w:rStyle w:val="SpecialCharTok"/>
        </w:rPr>
        <w:t xml:space="preserve">$</w:t>
      </w:r>
      <w:r>
        <w:rPr>
          <w:rStyle w:val="NormalTok"/>
        </w:rPr>
        <w:t xml:space="preserve">dbh_min, g</w:t>
      </w:r>
      <w:r>
        <w:rPr>
          <w:rStyle w:val="SpecialCharTok"/>
        </w:rPr>
        <w:t xml:space="preserve">$</w:t>
      </w:r>
      <w:r>
        <w:rPr>
          <w:rStyle w:val="NormalTok"/>
        </w:rPr>
        <w:t xml:space="preserve">dbh_max),</w:t>
      </w:r>
      <w:r>
        <w:br/>
      </w:r>
      <w:r>
        <w:rPr>
          <w:rStyle w:val="NormalTok"/>
        </w:rPr>
        <w:t xml:space="preserve">  </w:t>
      </w:r>
      <w:r>
        <w:rPr>
          <w:rStyle w:val="StringTok"/>
        </w:rPr>
        <w:t xml:space="preserve">`</w:t>
      </w:r>
      <w:r>
        <w:rPr>
          <w:rStyle w:val="AttributeTok"/>
        </w:rPr>
        <w:t xml:space="preserve">Double bark thickness (cm)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 (SD %.2f)"</w:t>
      </w:r>
      <w:r>
        <w:rPr>
          <w:rStyle w:val="NormalTok"/>
        </w:rPr>
        <w:t xml:space="preserve">, g</w:t>
      </w:r>
      <w:r>
        <w:rPr>
          <w:rStyle w:val="SpecialCharTok"/>
        </w:rPr>
        <w:t xml:space="preserve">$</w:t>
      </w:r>
      <w:r>
        <w:rPr>
          <w:rStyle w:val="NormalTok"/>
        </w:rPr>
        <w:t xml:space="preserve">dbt_mean, g</w:t>
      </w:r>
      <w:r>
        <w:rPr>
          <w:rStyle w:val="SpecialCharTok"/>
        </w:rPr>
        <w:t xml:space="preserve">$</w:t>
      </w:r>
      <w:r>
        <w:rPr>
          <w:rStyle w:val="NormalTok"/>
        </w:rPr>
        <w:t xml:space="preserve">dbt_sd),</w:t>
      </w:r>
      <w:r>
        <w:br/>
      </w:r>
      <w:r>
        <w:rPr>
          <w:rStyle w:val="NormalTok"/>
        </w:rPr>
        <w:t xml:space="preserve">  </w:t>
      </w:r>
      <w:r>
        <w:rPr>
          <w:rStyle w:val="StringTok"/>
        </w:rPr>
        <w:t xml:space="preserve">`</w:t>
      </w:r>
      <w:r>
        <w:rPr>
          <w:rStyle w:val="AttributeTok"/>
        </w:rPr>
        <w:t xml:space="preserve">Bark share of cross-section</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 (SD %.1f)"</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g</w:t>
      </w:r>
      <w:r>
        <w:rPr>
          <w:rStyle w:val="SpecialCharTok"/>
        </w:rPr>
        <w:t xml:space="preserve">$</w:t>
      </w:r>
      <w:r>
        <w:rPr>
          <w:rStyle w:val="NormalTok"/>
        </w:rPr>
        <w:t xml:space="preserve">f_area_mean,</w:t>
      </w:r>
      <w:r>
        <w:br/>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g</w:t>
      </w:r>
      <w:r>
        <w:rPr>
          <w:rStyle w:val="SpecialCharTok"/>
        </w:rPr>
        <w:t xml:space="preserve">$</w:t>
      </w:r>
      <w:r>
        <w:rPr>
          <w:rStyle w:val="NormalTok"/>
        </w:rPr>
        <w:t xml:space="preserve">f_area_sd),</w:t>
      </w:r>
      <w:r>
        <w:br/>
      </w:r>
      <w:r>
        <w:rPr>
          <w:rStyle w:val="NormalTok"/>
        </w:rPr>
        <w:t xml:space="preserve">  </w:t>
      </w:r>
      <w:r>
        <w:rPr>
          <w:rStyle w:val="StringTok"/>
        </w:rPr>
        <w:t xml:space="preserve">`</w:t>
      </w:r>
      <w:r>
        <w:rPr>
          <w:rStyle w:val="AttributeTok"/>
        </w:rPr>
        <w:t xml:space="preserve">Bootstrap 95% CI</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 to %.1f%%"</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g</w:t>
      </w:r>
      <w:r>
        <w:rPr>
          <w:rStyle w:val="SpecialCharTok"/>
        </w:rPr>
        <w:t xml:space="preserve">$</w:t>
      </w:r>
      <w:r>
        <w:rPr>
          <w:rStyle w:val="NormalTok"/>
        </w:rPr>
        <w:t xml:space="preserve">f_area_lo, </w:t>
      </w:r>
      <w:r>
        <w:rPr>
          <w:rStyle w:val="DecValTok"/>
        </w:rPr>
        <w:t xml:space="preserve">100</w:t>
      </w:r>
      <w:r>
        <w:rPr>
          <w:rStyle w:val="NormalTok"/>
        </w:rPr>
        <w:t xml:space="preserve"> </w:t>
      </w:r>
      <w:r>
        <w:rPr>
          <w:rStyle w:val="SpecialCharTok"/>
        </w:rPr>
        <w:t xml:space="preserve">*</w:t>
      </w:r>
      <w:r>
        <w:rPr>
          <w:rStyle w:val="NormalTok"/>
        </w:rPr>
        <w:t xml:space="preserve"> g</w:t>
      </w:r>
      <w:r>
        <w:rPr>
          <w:rStyle w:val="SpecialCharTok"/>
        </w:rPr>
        <w:t xml:space="preserve">$</w:t>
      </w:r>
      <w:r>
        <w:rPr>
          <w:rStyle w:val="NormalTok"/>
        </w:rPr>
        <w:t xml:space="preserve">f_area_hi),</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align =</w:t>
      </w:r>
      <w:r>
        <w:rPr>
          <w:rStyle w:val="NormalTok"/>
        </w:rPr>
        <w:t xml:space="preserve"> </w:t>
      </w:r>
      <w:r>
        <w:rPr>
          <w:rStyle w:val="StringTok"/>
        </w:rPr>
        <w:t xml:space="preserve">"lrrlrrl"</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1" w:name="tbl-geom"/>
          <w:p>
            <w:pPr>
              <w:jc w:val="center"/>
            </w:pPr>
            <w:pPr>
              <w:jc w:val="start"/>
              <w:spacing w:before="200"/>
              <w:pStyle w:val="ImageCaption"/>
            </w:pPr>
            <w:r>
              <w:t xml:space="preserve">Table 6: Bark geometry at breast height from stem taper (LegacyTreeData), an independent sample sharing no trees with the bark-mass data of</w:t>
            </w:r>
            <w:r>
              <w:t xml:space="preserve"> </w:t>
            </w:r>
            <w:hyperlink w:anchor="tbl-descr">
              <w:r>
                <w:rPr>
                  <w:rStyle w:val="Hyperlink"/>
                </w:rPr>
                <w:t xml:space="preserve">Table 2</w:t>
              </w:r>
            </w:hyperlink>
            <w:r>
              <w:t xml:space="preserve">. Bark share of the cross-section is 1 minus the squared ratio of inside-bark to outside-bark diameter.</w:t>
            </w:r>
          </w:p>
          <w:tbl>
            <w:tblPr>
              <w:tblStyle w:val="Table"/>
              <w:tblW w:type="pct" w:w="5000"/>
              <w:tblLayout w:type="fixed"/>
              <w:tblLook w:firstRow="1" w:lastRow="0" w:firstColumn="0" w:lastColumn="0" w:noHBand="0" w:noVBand="0" w:val="0020"/>
            </w:tblPr>
            <w:tblGrid>
              <w:gridCol w:w="1007"/>
              <w:gridCol w:w="432"/>
              <w:gridCol w:w="216"/>
              <w:gridCol w:w="1080"/>
              <w:gridCol w:w="1944"/>
              <w:gridCol w:w="2015"/>
              <w:gridCol w:w="1224"/>
            </w:tblGrid>
            <w:tr>
              <w:trPr>
                <w:tblHeader w:val="on"/>
              </w:trPr>
              <w:tc>
                <w:tcPr/>
                <w:p>
                  <w:pPr>
                    <w:pStyle w:val="Compact"/>
                    <w:jc w:val="left"/>
                    <w:jc w:val="center"/>
                  </w:pPr>
                  <w:r>
                    <w:t xml:space="preserve">Species</w:t>
                  </w:r>
                </w:p>
              </w:tc>
              <w:tc>
                <w:tcPr/>
                <w:p>
                  <w:pPr>
                    <w:pStyle w:val="Compact"/>
                    <w:jc w:val="right"/>
                    <w:jc w:val="center"/>
                  </w:pPr>
                  <w:r>
                    <w:t xml:space="preserve">Sites</w:t>
                  </w:r>
                </w:p>
              </w:tc>
              <w:tc>
                <w:tcPr/>
                <w:p>
                  <w:pPr>
                    <w:pStyle w:val="Compact"/>
                    <w:jc w:val="right"/>
                    <w:jc w:val="center"/>
                  </w:pPr>
                  <w:r>
                    <w:t xml:space="preserve">n</w:t>
                  </w:r>
                </w:p>
              </w:tc>
              <w:tc>
                <w:tcPr/>
                <w:p>
                  <w:pPr>
                    <w:pStyle w:val="Compact"/>
                    <w:jc w:val="left"/>
                    <w:jc w:val="center"/>
                  </w:pPr>
                  <w:r>
                    <w:t xml:space="preserve">DBH range (cm)</w:t>
                  </w:r>
                </w:p>
              </w:tc>
              <w:tc>
                <w:tcPr/>
                <w:p>
                  <w:pPr>
                    <w:pStyle w:val="Compact"/>
                    <w:jc w:val="right"/>
                    <w:jc w:val="center"/>
                  </w:pPr>
                  <w:r>
                    <w:t xml:space="preserve">Double bark thickness (cm)</w:t>
                  </w:r>
                </w:p>
              </w:tc>
              <w:tc>
                <w:tcPr/>
                <w:p>
                  <w:pPr>
                    <w:pStyle w:val="Compact"/>
                    <w:jc w:val="right"/>
                    <w:jc w:val="center"/>
                  </w:pPr>
                  <w:r>
                    <w:t xml:space="preserve">Bark share of cross-section</w:t>
                  </w:r>
                </w:p>
              </w:tc>
              <w:tc>
                <w:tcPr/>
                <w:p>
                  <w:pPr>
                    <w:pStyle w:val="Compact"/>
                    <w:jc w:val="left"/>
                    <w:jc w:val="center"/>
                  </w:pPr>
                  <w:r>
                    <w:t xml:space="preserve">Bootstrap 95% CI</w:t>
                  </w:r>
                </w:p>
              </w:tc>
            </w:tr>
            <w:tr>
              <w:tc>
                <w:tcPr/>
                <w:p>
                  <w:pPr>
                    <w:pStyle w:val="Compact"/>
                    <w:jc w:val="left"/>
                    <w:jc w:val="center"/>
                  </w:pPr>
                  <w:r>
                    <w:t xml:space="preserve">Western larch</w:t>
                  </w:r>
                </w:p>
              </w:tc>
              <w:tc>
                <w:tcPr/>
                <w:p>
                  <w:pPr>
                    <w:pStyle w:val="Compact"/>
                    <w:jc w:val="right"/>
                    <w:jc w:val="center"/>
                  </w:pPr>
                  <w:r>
                    <w:t xml:space="preserve">1</w:t>
                  </w:r>
                </w:p>
              </w:tc>
              <w:tc>
                <w:tcPr/>
                <w:p>
                  <w:pPr>
                    <w:pStyle w:val="Compact"/>
                    <w:jc w:val="right"/>
                    <w:jc w:val="center"/>
                  </w:pPr>
                  <w:r>
                    <w:t xml:space="preserve">15</w:t>
                  </w:r>
                </w:p>
              </w:tc>
              <w:tc>
                <w:tcPr/>
                <w:p>
                  <w:pPr>
                    <w:pStyle w:val="Compact"/>
                    <w:jc w:val="left"/>
                    <w:jc w:val="center"/>
                  </w:pPr>
                  <w:r>
                    <w:t xml:space="preserve">16.3 to 39.4</w:t>
                  </w:r>
                </w:p>
              </w:tc>
              <w:tc>
                <w:tcPr/>
                <w:p>
                  <w:pPr>
                    <w:pStyle w:val="Compact"/>
                    <w:jc w:val="right"/>
                    <w:jc w:val="center"/>
                  </w:pPr>
                  <w:r>
                    <w:t xml:space="preserve">3.95 (SD 1.61)</w:t>
                  </w:r>
                </w:p>
              </w:tc>
              <w:tc>
                <w:tcPr/>
                <w:p>
                  <w:pPr>
                    <w:pStyle w:val="Compact"/>
                    <w:jc w:val="right"/>
                    <w:jc w:val="center"/>
                  </w:pPr>
                  <w:r>
                    <w:t xml:space="preserve">24.4% (SD 6.1)</w:t>
                  </w:r>
                </w:p>
              </w:tc>
              <w:tc>
                <w:tcPr/>
                <w:p>
                  <w:pPr>
                    <w:pStyle w:val="Compact"/>
                    <w:jc w:val="left"/>
                    <w:jc w:val="center"/>
                  </w:pPr>
                  <w:r>
                    <w:t xml:space="preserve">21.5 to 27.5%</w:t>
                  </w:r>
                </w:p>
              </w:tc>
            </w:tr>
            <w:tr>
              <w:tc>
                <w:tcPr/>
                <w:p>
                  <w:pPr>
                    <w:pStyle w:val="Compact"/>
                    <w:jc w:val="left"/>
                    <w:jc w:val="center"/>
                  </w:pPr>
                  <w:r>
                    <w:t xml:space="preserve">Tamarack</w:t>
                  </w:r>
                </w:p>
              </w:tc>
              <w:tc>
                <w:tcPr/>
                <w:p>
                  <w:pPr>
                    <w:pStyle w:val="Compact"/>
                    <w:jc w:val="right"/>
                    <w:jc w:val="center"/>
                  </w:pPr>
                  <w:r>
                    <w:t xml:space="preserve">3</w:t>
                  </w:r>
                </w:p>
              </w:tc>
              <w:tc>
                <w:tcPr/>
                <w:p>
                  <w:pPr>
                    <w:pStyle w:val="Compact"/>
                    <w:jc w:val="right"/>
                    <w:jc w:val="center"/>
                  </w:pPr>
                  <w:r>
                    <w:t xml:space="preserve">42</w:t>
                  </w:r>
                </w:p>
              </w:tc>
              <w:tc>
                <w:tcPr/>
                <w:p>
                  <w:pPr>
                    <w:pStyle w:val="Compact"/>
                    <w:jc w:val="left"/>
                    <w:jc w:val="center"/>
                  </w:pPr>
                  <w:r>
                    <w:t xml:space="preserve">12.2 to 31.5</w:t>
                  </w:r>
                </w:p>
              </w:tc>
              <w:tc>
                <w:tcPr/>
                <w:p>
                  <w:pPr>
                    <w:pStyle w:val="Compact"/>
                    <w:jc w:val="right"/>
                    <w:jc w:val="center"/>
                  </w:pPr>
                  <w:r>
                    <w:t xml:space="preserve">1.29 (SD 0.31)</w:t>
                  </w:r>
                </w:p>
              </w:tc>
              <w:tc>
                <w:tcPr/>
                <w:p>
                  <w:pPr>
                    <w:pStyle w:val="Compact"/>
                    <w:jc w:val="right"/>
                    <w:jc w:val="center"/>
                  </w:pPr>
                  <w:r>
                    <w:t xml:space="preserve">13.3% (SD 3.6)</w:t>
                  </w:r>
                </w:p>
              </w:tc>
              <w:tc>
                <w:tcPr/>
                <w:p>
                  <w:pPr>
                    <w:pStyle w:val="Compact"/>
                    <w:jc w:val="left"/>
                    <w:jc w:val="center"/>
                  </w:pPr>
                  <w:r>
                    <w:t xml:space="preserve">12.3 to 14.4%</w:t>
                  </w:r>
                </w:p>
              </w:tc>
            </w:tr>
          </w:tbl>
          <w:bookmarkEnd w:id="51"/>
          <w:p/>
        </w:tc>
      </w:tr>
    </w:tbl>
    <w:p>
      <w:pPr>
        <w:pStyle w:val="BodyText"/>
      </w:pPr>
      <w:r>
        <w:t xml:space="preserve">The scaling of bark area answers the question the bark-mass data could not (</w:t>
      </w:r>
      <w:hyperlink w:anchor="tbl-scaling">
        <w:r>
          <w:rPr>
            <w:rStyle w:val="Hyperlink"/>
          </w:rPr>
          <w:t xml:space="preserve">Table 7</w:t>
        </w:r>
      </w:hyperlink>
      <w:r>
        <w:t xml:space="preserve">). Bark cross-sectional area scales with diameter to the power 2.56 in western larch (95 percent interval 1.98 to 3.14) and 1.36 in tamarack (1.02 to 1.69). Isometry, an exponent of two, is the value at which bark’s share of the stem stays constant as a tree grows. Western larch sits above it and tamarack significantly below (p &lt; 0.001), so bark’s share of the stem rises with size in western larch and falls in tamarack. The direct trend in bark share carries the same signs, rising 0.46 percentage points per centimetre of diameter in western larch and falling 0.42 in tamarack, but the two are not equally secure: the tamarack decline is significant at every leave-one-out fit (worst p &lt; 0.001) across three sites, whereas the western-larch increase is suggestive rather than established, with a Spearman p of 0.11 and a worst leave-one-out p of 0.22 on 15 trees at a single site. The firmer western-larch statement is the exponent, which stayed above two in all fifteen leave-one-out fits, ranging 2.30 to 2.79.</w:t>
      </w:r>
    </w:p>
    <w:p>
      <w:pPr>
        <w:pStyle w:val="SourceCode"/>
      </w:pPr>
      <w:r>
        <w:rPr>
          <w:rStyle w:val="NormalTok"/>
        </w:rPr>
        <w:t xml:space="preserve">s </w:t>
      </w:r>
      <w:r>
        <w:rPr>
          <w:rStyle w:val="OtherTok"/>
        </w:rPr>
        <w:t xml:space="preserve">&lt;-</w:t>
      </w:r>
      <w:r>
        <w:rPr>
          <w:rStyle w:val="NormalTok"/>
        </w:rPr>
        <w:t xml:space="preserve"> </w:t>
      </w:r>
      <w:r>
        <w:rPr>
          <w:rStyle w:val="FunctionTok"/>
        </w:rPr>
        <w:t xml:space="preserve">tbl</w:t>
      </w:r>
      <w:r>
        <w:rPr>
          <w:rStyle w:val="NormalTok"/>
        </w:rPr>
        <w:t xml:space="preserve">(</w:t>
      </w:r>
      <w:r>
        <w:rPr>
          <w:rStyle w:val="StringTok"/>
        </w:rPr>
        <w:t xml:space="preserve">"T9_bark_area_scaling.csv"</w:t>
      </w:r>
      <w:r>
        <w:rPr>
          <w:rStyle w:val="NormalTok"/>
        </w:rPr>
        <w:t xml:space="preserve">)</w:t>
      </w:r>
      <w:r>
        <w:br/>
      </w:r>
      <w:r>
        <w:rPr>
          <w:rStyle w:val="NormalTok"/>
        </w:rPr>
        <w:t xml:space="preserve">s </w:t>
      </w:r>
      <w:r>
        <w:rPr>
          <w:rStyle w:val="OtherTok"/>
        </w:rPr>
        <w:t xml:space="preserve">&lt;-</w:t>
      </w:r>
      <w:r>
        <w:rPr>
          <w:rStyle w:val="NormalTok"/>
        </w:rPr>
        <w:t xml:space="preserve"> s[</w:t>
      </w:r>
      <w:r>
        <w:rPr>
          <w:rStyle w:val="FunctionTok"/>
        </w:rPr>
        <w:t xml:space="preserve">order</w:t>
      </w:r>
      <w:r>
        <w:rPr>
          <w:rStyle w:val="NormalTok"/>
        </w:rPr>
        <w:t xml:space="preserve">(s</w:t>
      </w:r>
      <w:r>
        <w:rPr>
          <w:rStyle w:val="SpecialCharTok"/>
        </w:rPr>
        <w:t xml:space="preserve">$</w:t>
      </w:r>
      <w:r>
        <w:rPr>
          <w:rStyle w:val="NormalTok"/>
        </w:rPr>
        <w:t xml:space="preserve">species </w:t>
      </w:r>
      <w:r>
        <w:rPr>
          <w:rStyle w:val="SpecialCharTok"/>
        </w:rPr>
        <w:t xml:space="preserve">!=</w:t>
      </w:r>
      <w:r>
        <w:rPr>
          <w:rStyle w:val="NormalTok"/>
        </w:rPr>
        <w:t xml:space="preserve"> </w:t>
      </w:r>
      <w:r>
        <w:rPr>
          <w:rStyle w:val="StringTok"/>
        </w:rPr>
        <w:t xml:space="preserve">"western larch"</w:t>
      </w:r>
      <w:r>
        <w:rPr>
          <w:rStyle w:val="NormalTok"/>
        </w:rPr>
        <w:t xml:space="preserve">), ]</w:t>
      </w:r>
      <w:r>
        <w:br/>
      </w:r>
      <w:r>
        <w:rPr>
          <w:rStyle w:val="FunctionTok"/>
        </w:rPr>
        <w:t xml:space="preserve">kable</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Species =</w:t>
      </w:r>
      <w:r>
        <w:rPr>
          <w:rStyle w:val="NormalTok"/>
        </w:rPr>
        <w:t xml:space="preserve"> </w:t>
      </w:r>
      <w:r>
        <w:rPr>
          <w:rStyle w:val="FunctionTok"/>
        </w:rPr>
        <w:t xml:space="preserve">sp</w:t>
      </w:r>
      <w:r>
        <w:rPr>
          <w:rStyle w:val="NormalTok"/>
        </w:rPr>
        <w:t xml:space="preserve">(s</w:t>
      </w:r>
      <w:r>
        <w:rPr>
          <w:rStyle w:val="SpecialCharTok"/>
        </w:rPr>
        <w:t xml:space="preserve">$</w:t>
      </w:r>
      <w:r>
        <w:rPr>
          <w:rStyle w:val="NormalTok"/>
        </w:rPr>
        <w:t xml:space="preserve">species),</w:t>
      </w:r>
      <w:r>
        <w:br/>
      </w:r>
      <w:r>
        <w:rPr>
          <w:rStyle w:val="NormalTok"/>
        </w:rPr>
        <w:t xml:space="preserve">  </w:t>
      </w:r>
      <w:r>
        <w:rPr>
          <w:rStyle w:val="StringTok"/>
        </w:rPr>
        <w:t xml:space="preserve">`</w:t>
      </w:r>
      <w:r>
        <w:rPr>
          <w:rStyle w:val="AttributeTok"/>
        </w:rPr>
        <w:t xml:space="preserve">Trend in bark share (pp per cm)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s</w:t>
      </w:r>
      <w:r>
        <w:rPr>
          <w:rStyle w:val="SpecialCharTok"/>
        </w:rPr>
        <w:t xml:space="preserve">$</w:t>
      </w:r>
      <w:r>
        <w:rPr>
          <w:rStyle w:val="NormalTok"/>
        </w:rPr>
        <w:t xml:space="preserve">slope),</w:t>
      </w:r>
      <w:r>
        <w:br/>
      </w:r>
      <w:r>
        <w:rPr>
          <w:rStyle w:val="NormalTok"/>
        </w:rPr>
        <w:t xml:space="preserve">  </w:t>
      </w:r>
      <w:r>
        <w:rPr>
          <w:rStyle w:val="StringTok"/>
        </w:rPr>
        <w:t xml:space="preserve">`</w:t>
      </w:r>
      <w:r>
        <w:rPr>
          <w:rStyle w:val="AttributeTok"/>
        </w:rPr>
        <w:t xml:space="preserve">Bootstrap 95% CI</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 to %+.2f"</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s</w:t>
      </w:r>
      <w:r>
        <w:rPr>
          <w:rStyle w:val="SpecialCharTok"/>
        </w:rPr>
        <w:t xml:space="preserve">$</w:t>
      </w:r>
      <w:r>
        <w:rPr>
          <w:rStyle w:val="NormalTok"/>
        </w:rPr>
        <w:t xml:space="preserve">slope_lo, </w:t>
      </w:r>
      <w:r>
        <w:rPr>
          <w:rStyle w:val="DecValTok"/>
        </w:rPr>
        <w:t xml:space="preserve">100</w:t>
      </w:r>
      <w:r>
        <w:rPr>
          <w:rStyle w:val="NormalTok"/>
        </w:rPr>
        <w:t xml:space="preserve"> </w:t>
      </w:r>
      <w:r>
        <w:rPr>
          <w:rStyle w:val="SpecialCharTok"/>
        </w:rPr>
        <w:t xml:space="preserve">*</w:t>
      </w:r>
      <w:r>
        <w:rPr>
          <w:rStyle w:val="NormalTok"/>
        </w:rPr>
        <w:t xml:space="preserve"> s</w:t>
      </w:r>
      <w:r>
        <w:rPr>
          <w:rStyle w:val="SpecialCharTok"/>
        </w:rPr>
        <w:t xml:space="preserve">$</w:t>
      </w:r>
      <w:r>
        <w:rPr>
          <w:rStyle w:val="NormalTok"/>
        </w:rPr>
        <w:t xml:space="preserve">slope_hi),</w:t>
      </w:r>
      <w:r>
        <w:br/>
      </w:r>
      <w:r>
        <w:rPr>
          <w:rStyle w:val="NormalTok"/>
        </w:rPr>
        <w:t xml:space="preserve">  </w:t>
      </w:r>
      <w:r>
        <w:rPr>
          <w:rStyle w:val="StringTok"/>
        </w:rPr>
        <w:t xml:space="preserve">`</w:t>
      </w:r>
      <w:r>
        <w:rPr>
          <w:rStyle w:val="AttributeTok"/>
        </w:rPr>
        <w:t xml:space="preserve">Spearman rho</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s</w:t>
      </w:r>
      <w:r>
        <w:rPr>
          <w:rStyle w:val="SpecialCharTok"/>
        </w:rPr>
        <w:t xml:space="preserve">$</w:t>
      </w:r>
      <w:r>
        <w:rPr>
          <w:rStyle w:val="NormalTok"/>
        </w:rPr>
        <w:t xml:space="preserve">rob_spearman_rho),</w:t>
      </w:r>
      <w:r>
        <w:br/>
      </w:r>
      <w:r>
        <w:rPr>
          <w:rStyle w:val="NormalTok"/>
        </w:rPr>
        <w:t xml:space="preserve">  </w:t>
      </w:r>
      <w:r>
        <w:rPr>
          <w:rStyle w:val="AttributeTok"/>
        </w:rPr>
        <w:t xml:space="preserve">p =</w:t>
      </w:r>
      <w:r>
        <w:rPr>
          <w:rStyle w:val="NormalTok"/>
        </w:rPr>
        <w:t xml:space="preserve"> </w:t>
      </w:r>
      <w:r>
        <w:rPr>
          <w:rStyle w:val="FunctionTok"/>
        </w:rPr>
        <w:t xml:space="preserve">fp</w:t>
      </w:r>
      <w:r>
        <w:rPr>
          <w:rStyle w:val="NormalTok"/>
        </w:rPr>
        <w:t xml:space="preserve">(s</w:t>
      </w:r>
      <w:r>
        <w:rPr>
          <w:rStyle w:val="SpecialCharTok"/>
        </w:rPr>
        <w:t xml:space="preserve">$</w:t>
      </w:r>
      <w:r>
        <w:rPr>
          <w:rStyle w:val="NormalTok"/>
        </w:rPr>
        <w:t xml:space="preserve">rob_spearman_p),</w:t>
      </w:r>
      <w:r>
        <w:br/>
      </w:r>
      <w:r>
        <w:rPr>
          <w:rStyle w:val="NormalTok"/>
        </w:rPr>
        <w:t xml:space="preserve">  </w:t>
      </w:r>
      <w:r>
        <w:rPr>
          <w:rStyle w:val="StringTok"/>
        </w:rPr>
        <w:t xml:space="preserve">`</w:t>
      </w:r>
      <w:r>
        <w:rPr>
          <w:rStyle w:val="AttributeTok"/>
        </w:rPr>
        <w:t xml:space="preserve">Bark area exponent b</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s</w:t>
      </w:r>
      <w:r>
        <w:rPr>
          <w:rStyle w:val="SpecialCharTok"/>
        </w:rPr>
        <w:t xml:space="preserve">$</w:t>
      </w:r>
      <w:r>
        <w:rPr>
          <w:rStyle w:val="NormalTok"/>
        </w:rPr>
        <w:t xml:space="preserve">scal_b),</w:t>
      </w:r>
      <w:r>
        <w:br/>
      </w:r>
      <w:r>
        <w:rPr>
          <w:rStyle w:val="NormalTok"/>
        </w:rPr>
        <w:t xml:space="preserve">  </w:t>
      </w:r>
      <w:r>
        <w:rPr>
          <w:rStyle w:val="StringTok"/>
        </w:rPr>
        <w:t xml:space="preserve">`</w:t>
      </w:r>
      <w:r>
        <w:rPr>
          <w:rStyle w:val="AttributeTok"/>
        </w:rPr>
        <w:t xml:space="preserve">95% CI</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 to %.2f"</w:t>
      </w:r>
      <w:r>
        <w:rPr>
          <w:rStyle w:val="NormalTok"/>
        </w:rPr>
        <w:t xml:space="preserve">, s</w:t>
      </w:r>
      <w:r>
        <w:rPr>
          <w:rStyle w:val="SpecialCharTok"/>
        </w:rPr>
        <w:t xml:space="preserve">$</w:t>
      </w:r>
      <w:r>
        <w:rPr>
          <w:rStyle w:val="NormalTok"/>
        </w:rPr>
        <w:t xml:space="preserve">scal_b_lo, s</w:t>
      </w:r>
      <w:r>
        <w:rPr>
          <w:rStyle w:val="SpecialCharTok"/>
        </w:rPr>
        <w:t xml:space="preserve">$</w:t>
      </w:r>
      <w:r>
        <w:rPr>
          <w:rStyle w:val="NormalTok"/>
        </w:rPr>
        <w:t xml:space="preserve">scal_b_hi),</w:t>
      </w:r>
      <w:r>
        <w:br/>
      </w:r>
      <w:r>
        <w:rPr>
          <w:rStyle w:val="NormalTok"/>
        </w:rPr>
        <w:t xml:space="preserve">  </w:t>
      </w:r>
      <w:r>
        <w:rPr>
          <w:rStyle w:val="StringTok"/>
        </w:rPr>
        <w:t xml:space="preserve">`</w:t>
      </w:r>
      <w:r>
        <w:rPr>
          <w:rStyle w:val="AttributeTok"/>
        </w:rPr>
        <w:t xml:space="preserve">p vs isometry</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fp</w:t>
      </w:r>
      <w:r>
        <w:rPr>
          <w:rStyle w:val="NormalTok"/>
        </w:rPr>
        <w:t xml:space="preserve">(s</w:t>
      </w:r>
      <w:r>
        <w:rPr>
          <w:rStyle w:val="SpecialCharTok"/>
        </w:rPr>
        <w:t xml:space="preserve">$</w:t>
      </w:r>
      <w:r>
        <w:rPr>
          <w:rStyle w:val="NormalTok"/>
        </w:rPr>
        <w:t xml:space="preserve">scal_p_vs_isometry),</w:t>
      </w:r>
      <w:r>
        <w:br/>
      </w:r>
      <w:r>
        <w:rPr>
          <w:rStyle w:val="NormalTok"/>
        </w:rPr>
        <w:t xml:space="preserve">  </w:t>
      </w:r>
      <w:r>
        <w:rPr>
          <w:rStyle w:val="StringTok"/>
        </w:rPr>
        <w:t xml:space="preserve">`</w:t>
      </w:r>
      <w:r>
        <w:rPr>
          <w:rStyle w:val="AttributeTok"/>
        </w:rPr>
        <w:t xml:space="preserve">Leave-one-out b</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 to %.2f"</w:t>
      </w:r>
      <w:r>
        <w:rPr>
          <w:rStyle w:val="NormalTok"/>
        </w:rPr>
        <w:t xml:space="preserve">, s</w:t>
      </w:r>
      <w:r>
        <w:rPr>
          <w:rStyle w:val="SpecialCharTok"/>
        </w:rPr>
        <w:t xml:space="preserve">$</w:t>
      </w:r>
      <w:r>
        <w:rPr>
          <w:rStyle w:val="NormalTok"/>
        </w:rPr>
        <w:t xml:space="preserve">rob_loo_exponent_min, s</w:t>
      </w:r>
      <w:r>
        <w:rPr>
          <w:rStyle w:val="SpecialCharTok"/>
        </w:rPr>
        <w:t xml:space="preserve">$</w:t>
      </w:r>
      <w:r>
        <w:rPr>
          <w:rStyle w:val="NormalTok"/>
        </w:rPr>
        <w:t xml:space="preserve">rob_loo_exponent_max),</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align =</w:t>
      </w:r>
      <w:r>
        <w:rPr>
          <w:rStyle w:val="NormalTok"/>
        </w:rPr>
        <w:t xml:space="preserve"> </w:t>
      </w:r>
      <w:r>
        <w:rPr>
          <w:rStyle w:val="StringTok"/>
        </w:rPr>
        <w:t xml:space="preserve">"lrlrrrlrl"</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2" w:name="tbl-scaling"/>
          <w:p>
            <w:pPr>
              <w:jc w:val="center"/>
            </w:pPr>
            <w:pPr>
              <w:jc w:val="start"/>
              <w:spacing w:before="200"/>
              <w:pStyle w:val="ImageCaption"/>
            </w:pPr>
            <w:r>
              <w:t xml:space="preserve">Table 7: Size-dependence of bark allocation. An exponent above two means bark’s share of the stem rises with size; two is the isometric value at which it stays constant.</w:t>
            </w:r>
          </w:p>
          <w:tbl>
            <w:tblPr>
              <w:tblStyle w:val="Table"/>
              <w:tblW w:type="pct" w:w="5000"/>
              <w:tblLayout w:type="fixed"/>
              <w:tblLook w:firstRow="1" w:lastRow="0" w:firstColumn="0" w:lastColumn="0" w:noHBand="0" w:noVBand="0" w:val="0020"/>
            </w:tblPr>
            <w:tblGrid>
              <w:gridCol w:w="754"/>
              <w:gridCol w:w="1724"/>
              <w:gridCol w:w="915"/>
              <w:gridCol w:w="700"/>
              <w:gridCol w:w="377"/>
              <w:gridCol w:w="1131"/>
              <w:gridCol w:w="700"/>
              <w:gridCol w:w="754"/>
              <w:gridCol w:w="862"/>
            </w:tblGrid>
            <w:tr>
              <w:trPr>
                <w:tblHeader w:val="on"/>
              </w:trPr>
              <w:tc>
                <w:tcPr/>
                <w:p>
                  <w:pPr>
                    <w:pStyle w:val="Compact"/>
                    <w:jc w:val="left"/>
                    <w:jc w:val="center"/>
                  </w:pPr>
                  <w:r>
                    <w:t xml:space="preserve">Species</w:t>
                  </w:r>
                </w:p>
              </w:tc>
              <w:tc>
                <w:tcPr/>
                <w:p>
                  <w:pPr>
                    <w:pStyle w:val="Compact"/>
                    <w:jc w:val="right"/>
                    <w:jc w:val="center"/>
                  </w:pPr>
                  <w:r>
                    <w:t xml:space="preserve">Trend in bark share (pp per cm)</w:t>
                  </w:r>
                </w:p>
              </w:tc>
              <w:tc>
                <w:tcPr/>
                <w:p>
                  <w:pPr>
                    <w:pStyle w:val="Compact"/>
                    <w:jc w:val="left"/>
                    <w:jc w:val="center"/>
                  </w:pPr>
                  <w:r>
                    <w:t xml:space="preserve">Bootstrap 95% CI</w:t>
                  </w:r>
                </w:p>
              </w:tc>
              <w:tc>
                <w:tcPr/>
                <w:p>
                  <w:pPr>
                    <w:pStyle w:val="Compact"/>
                    <w:jc w:val="right"/>
                    <w:jc w:val="center"/>
                  </w:pPr>
                  <w:r>
                    <w:t xml:space="preserve">Spearman rho</w:t>
                  </w:r>
                </w:p>
              </w:tc>
              <w:tc>
                <w:tcPr/>
                <w:p>
                  <w:pPr>
                    <w:pStyle w:val="Compact"/>
                    <w:jc w:val="right"/>
                    <w:jc w:val="center"/>
                  </w:pPr>
                  <w:r>
                    <w:t xml:space="preserve">p</w:t>
                  </w:r>
                </w:p>
              </w:tc>
              <w:tc>
                <w:tcPr/>
                <w:p>
                  <w:pPr>
                    <w:pStyle w:val="Compact"/>
                    <w:jc w:val="right"/>
                    <w:jc w:val="center"/>
                  </w:pPr>
                  <w:r>
                    <w:t xml:space="preserve">Bark area exponent b</w:t>
                  </w:r>
                </w:p>
              </w:tc>
              <w:tc>
                <w:tcPr/>
                <w:p>
                  <w:pPr>
                    <w:pStyle w:val="Compact"/>
                    <w:jc w:val="left"/>
                    <w:jc w:val="center"/>
                  </w:pPr>
                  <w:r>
                    <w:t xml:space="preserve">95% CI</w:t>
                  </w:r>
                </w:p>
              </w:tc>
              <w:tc>
                <w:tcPr/>
                <w:p>
                  <w:pPr>
                    <w:pStyle w:val="Compact"/>
                    <w:jc w:val="right"/>
                    <w:jc w:val="center"/>
                  </w:pPr>
                  <w:r>
                    <w:t xml:space="preserve">p vs isometry</w:t>
                  </w:r>
                </w:p>
              </w:tc>
              <w:tc>
                <w:tcPr/>
                <w:p>
                  <w:pPr>
                    <w:pStyle w:val="Compact"/>
                    <w:jc w:val="left"/>
                    <w:jc w:val="center"/>
                  </w:pPr>
                  <w:r>
                    <w:t xml:space="preserve">Leave-one-out b</w:t>
                  </w:r>
                </w:p>
              </w:tc>
            </w:tr>
            <w:tr>
              <w:tc>
                <w:tcPr/>
                <w:p>
                  <w:pPr>
                    <w:pStyle w:val="Compact"/>
                    <w:jc w:val="left"/>
                    <w:jc w:val="center"/>
                  </w:pPr>
                  <w:r>
                    <w:t xml:space="preserve">Western larch</w:t>
                  </w:r>
                </w:p>
              </w:tc>
              <w:tc>
                <w:tcPr/>
                <w:p>
                  <w:pPr>
                    <w:pStyle w:val="Compact"/>
                    <w:jc w:val="right"/>
                    <w:jc w:val="center"/>
                  </w:pPr>
                  <w:r>
                    <w:t xml:space="preserve">+0.46</w:t>
                  </w:r>
                </w:p>
              </w:tc>
              <w:tc>
                <w:tcPr/>
                <w:p>
                  <w:pPr>
                    <w:pStyle w:val="Compact"/>
                    <w:jc w:val="left"/>
                    <w:jc w:val="center"/>
                  </w:pPr>
                  <w:r>
                    <w:t xml:space="preserve">+0.01 to +0.94</w:t>
                  </w:r>
                </w:p>
              </w:tc>
              <w:tc>
                <w:tcPr/>
                <w:p>
                  <w:pPr>
                    <w:pStyle w:val="Compact"/>
                    <w:jc w:val="right"/>
                    <w:jc w:val="center"/>
                  </w:pPr>
                  <w:r>
                    <w:t xml:space="preserve">+0.43</w:t>
                  </w:r>
                </w:p>
              </w:tc>
              <w:tc>
                <w:tcPr/>
                <w:p>
                  <w:pPr>
                    <w:pStyle w:val="Compact"/>
                    <w:jc w:val="right"/>
                    <w:jc w:val="center"/>
                  </w:pPr>
                  <w:r>
                    <w:t xml:space="preserve">0.113</w:t>
                  </w:r>
                </w:p>
              </w:tc>
              <w:tc>
                <w:tcPr/>
                <w:p>
                  <w:pPr>
                    <w:pStyle w:val="Compact"/>
                    <w:jc w:val="right"/>
                    <w:jc w:val="center"/>
                  </w:pPr>
                  <w:r>
                    <w:t xml:space="preserve">2.56</w:t>
                  </w:r>
                </w:p>
              </w:tc>
              <w:tc>
                <w:tcPr/>
                <w:p>
                  <w:pPr>
                    <w:pStyle w:val="Compact"/>
                    <w:jc w:val="left"/>
                    <w:jc w:val="center"/>
                  </w:pPr>
                  <w:r>
                    <w:t xml:space="preserve">1.98 to 3.14</w:t>
                  </w:r>
                </w:p>
              </w:tc>
              <w:tc>
                <w:tcPr/>
                <w:p>
                  <w:pPr>
                    <w:pStyle w:val="Compact"/>
                    <w:jc w:val="right"/>
                    <w:jc w:val="center"/>
                  </w:pPr>
                  <w:r>
                    <w:t xml:space="preserve">0.057</w:t>
                  </w:r>
                </w:p>
              </w:tc>
              <w:tc>
                <w:tcPr/>
                <w:p>
                  <w:pPr>
                    <w:pStyle w:val="Compact"/>
                    <w:jc w:val="left"/>
                    <w:jc w:val="center"/>
                  </w:pPr>
                  <w:r>
                    <w:t xml:space="preserve">2.30 to 2.79</w:t>
                  </w:r>
                </w:p>
              </w:tc>
            </w:tr>
            <w:tr>
              <w:tc>
                <w:tcPr/>
                <w:p>
                  <w:pPr>
                    <w:pStyle w:val="Compact"/>
                    <w:jc w:val="left"/>
                    <w:jc w:val="center"/>
                  </w:pPr>
                  <w:r>
                    <w:t xml:space="preserve">Tamarack</w:t>
                  </w:r>
                </w:p>
              </w:tc>
              <w:tc>
                <w:tcPr/>
                <w:p>
                  <w:pPr>
                    <w:pStyle w:val="Compact"/>
                    <w:jc w:val="right"/>
                    <w:jc w:val="center"/>
                  </w:pPr>
                  <w:r>
                    <w:t xml:space="preserve">-0.42</w:t>
                  </w:r>
                </w:p>
              </w:tc>
              <w:tc>
                <w:tcPr/>
                <w:p>
                  <w:pPr>
                    <w:pStyle w:val="Compact"/>
                    <w:jc w:val="left"/>
                    <w:jc w:val="center"/>
                  </w:pPr>
                  <w:r>
                    <w:t xml:space="preserve">-0.57 to -0.29</w:t>
                  </w:r>
                </w:p>
              </w:tc>
              <w:tc>
                <w:tcPr/>
                <w:p>
                  <w:pPr>
                    <w:pStyle w:val="Compact"/>
                    <w:jc w:val="right"/>
                    <w:jc w:val="center"/>
                  </w:pPr>
                  <w:r>
                    <w:t xml:space="preserve">-0.59</w:t>
                  </w:r>
                </w:p>
              </w:tc>
              <w:tc>
                <w:tcPr/>
                <w:p>
                  <w:pPr>
                    <w:pStyle w:val="Compact"/>
                    <w:jc w:val="right"/>
                    <w:jc w:val="center"/>
                  </w:pPr>
                  <w:r>
                    <w:t xml:space="preserve">&lt;0.001</w:t>
                  </w:r>
                </w:p>
              </w:tc>
              <w:tc>
                <w:tcPr/>
                <w:p>
                  <w:pPr>
                    <w:pStyle w:val="Compact"/>
                    <w:jc w:val="right"/>
                    <w:jc w:val="center"/>
                  </w:pPr>
                  <w:r>
                    <w:t xml:space="preserve">1.36</w:t>
                  </w:r>
                </w:p>
              </w:tc>
              <w:tc>
                <w:tcPr/>
                <w:p>
                  <w:pPr>
                    <w:pStyle w:val="Compact"/>
                    <w:jc w:val="left"/>
                    <w:jc w:val="center"/>
                  </w:pPr>
                  <w:r>
                    <w:t xml:space="preserve">1.02 to 1.69</w:t>
                  </w:r>
                </w:p>
              </w:tc>
              <w:tc>
                <w:tcPr/>
                <w:p>
                  <w:pPr>
                    <w:pStyle w:val="Compact"/>
                    <w:jc w:val="right"/>
                    <w:jc w:val="center"/>
                  </w:pPr>
                  <w:r>
                    <w:t xml:space="preserve">&lt;0.001</w:t>
                  </w:r>
                </w:p>
              </w:tc>
              <w:tc>
                <w:tcPr/>
                <w:p>
                  <w:pPr>
                    <w:pStyle w:val="Compact"/>
                    <w:jc w:val="left"/>
                    <w:jc w:val="center"/>
                  </w:pPr>
                  <w:r>
                    <w:t xml:space="preserve">1.30 to 1.39</w:t>
                  </w:r>
                </w:p>
              </w:tc>
            </w:tr>
          </w:tbl>
          <w:bookmarkEnd w:id="5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6" w:name="fig-f8"/>
          <w:p>
            <w:pPr>
              <w:pStyle w:val="Compact"/>
              <w:jc w:val="center"/>
            </w:pPr>
            <w:r>
              <w:drawing>
                <wp:inline>
                  <wp:extent cx="6578600" cy="2748060"/>
                  <wp:effectExtent b="0" l="0" r="0" t="0"/>
                  <wp:docPr descr="" title="" id="54" name="Picture"/>
                  <a:graphic>
                    <a:graphicData uri="http://schemas.openxmlformats.org/drawingml/2006/picture">
                      <pic:pic>
                        <pic:nvPicPr>
                          <pic:cNvPr descr="../03.outputs/figures/F8_bark_geometry.png" id="55" name="Picture"/>
                          <pic:cNvPicPr>
                            <a:picLocks noChangeArrowheads="1" noChangeAspect="1"/>
                          </pic:cNvPicPr>
                        </pic:nvPicPr>
                        <pic:blipFill>
                          <a:blip r:embed="rId53"/>
                          <a:stretch>
                            <a:fillRect/>
                          </a:stretch>
                        </pic:blipFill>
                        <pic:spPr bwMode="auto">
                          <a:xfrm>
                            <a:off x="0" y="0"/>
                            <a:ext cx="6578600" cy="274806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Bark allocation at breast height for the two larches, measured on stem taper. (a) Bark’s share of the stem cross-section against diameter; the shaded region lies beyond the western-larch bark-mass sample and the dotted line marks the 32 cm British Columbia mean quadratic mean diameter of the inventory. (b) Bark cross-sectional area against diameter on log axes, with the isometric reference at which bark’s share would stay constant. Western larch scales above isometry, tamarack below.</w:t>
            </w:r>
          </w:p>
          <w:bookmarkEnd w:id="56"/>
        </w:tc>
      </w:tr>
    </w:tbl>
    <w:bookmarkEnd w:id="57"/>
    <w:bookmarkStart w:id="72" w:name="carbon-stocks"/>
    <w:p>
      <w:pPr>
        <w:pStyle w:val="Heading2"/>
      </w:pPr>
      <w:r>
        <w:t xml:space="preserve">Carbon stocks</w:t>
      </w:r>
    </w:p>
    <w:p>
      <w:pPr>
        <w:pStyle w:val="SourceCode"/>
      </w:pPr>
      <w:r>
        <w:rPr>
          <w:rStyle w:val="NormalTok"/>
        </w:rPr>
        <w:t xml:space="preserve">NAT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0.0153</w:t>
      </w:r>
      <w:r>
        <w:rPr>
          <w:rStyle w:val="NormalTok"/>
        </w:rPr>
        <w:t xml:space="preserve">, </w:t>
      </w:r>
      <w:r>
        <w:rPr>
          <w:rStyle w:val="FloatTok"/>
        </w:rPr>
        <w:t xml:space="preserve">2.2110</w:t>
      </w:r>
      <w:r>
        <w:rPr>
          <w:rStyle w:val="NormalTok"/>
        </w:rPr>
        <w:t xml:space="preserve">)          </w:t>
      </w:r>
      <w:r>
        <w:rPr>
          <w:rStyle w:val="CommentTok"/>
        </w:rPr>
        <w:t xml:space="preserve"># generic conifer stem bark, DBH form (Ung 2008)</w:t>
      </w:r>
      <w:r>
        <w:br/>
      </w:r>
      <w:r>
        <w:rPr>
          <w:rStyle w:val="NormalTok"/>
        </w:rPr>
        <w:t xml:space="preserve">refit_of </w:t>
      </w:r>
      <w:r>
        <w:rPr>
          <w:rStyle w:val="OtherTok"/>
        </w:rPr>
        <w:t xml:space="preserve">&lt;-</w:t>
      </w:r>
      <w:r>
        <w:rPr>
          <w:rStyle w:val="NormalTok"/>
        </w:rPr>
        <w:t xml:space="preserve"> </w:t>
      </w:r>
      <w:r>
        <w:rPr>
          <w:rStyle w:val="ControlFlowTok"/>
        </w:rPr>
        <w:t xml:space="preserve">function</w:t>
      </w:r>
      <w:r>
        <w:rPr>
          <w:rStyle w:val="NormalTok"/>
        </w:rPr>
        <w:t xml:space="preserve">(s) {</w:t>
      </w:r>
      <w:r>
        <w:br/>
      </w:r>
      <w:r>
        <w:rPr>
          <w:rStyle w:val="NormalTok"/>
        </w:rPr>
        <w:t xml:space="preserve">  r </w:t>
      </w:r>
      <w:r>
        <w:rPr>
          <w:rStyle w:val="OtherTok"/>
        </w:rPr>
        <w:t xml:space="preserve">&lt;-</w:t>
      </w:r>
      <w:r>
        <w:rPr>
          <w:rStyle w:val="NormalTok"/>
        </w:rPr>
        <w:t xml:space="preserve"> T4[T4</w:t>
      </w:r>
      <w:r>
        <w:rPr>
          <w:rStyle w:val="SpecialCharTok"/>
        </w:rPr>
        <w:t xml:space="preserve">$</w:t>
      </w:r>
      <w:r>
        <w:rPr>
          <w:rStyle w:val="NormalTok"/>
        </w:rPr>
        <w:t xml:space="preserve">species </w:t>
      </w:r>
      <w:r>
        <w:rPr>
          <w:rStyle w:val="SpecialCharTok"/>
        </w:rPr>
        <w:t xml:space="preserve">==</w:t>
      </w:r>
      <w:r>
        <w:rPr>
          <w:rStyle w:val="NormalTok"/>
        </w:rPr>
        <w:t xml:space="preserve"> s </w:t>
      </w:r>
      <w:r>
        <w:rPr>
          <w:rStyle w:val="SpecialCharTok"/>
        </w:rPr>
        <w:t xml:space="preserve">&amp;</w:t>
      </w:r>
      <w:r>
        <w:rPr>
          <w:rStyle w:val="NormalTok"/>
        </w:rPr>
        <w:t xml:space="preserve"> T4</w:t>
      </w:r>
      <w:r>
        <w:rPr>
          <w:rStyle w:val="SpecialCharTok"/>
        </w:rPr>
        <w:t xml:space="preserve">$</w:t>
      </w:r>
      <w:r>
        <w:rPr>
          <w:rStyle w:val="NormalTok"/>
        </w:rPr>
        <w:t xml:space="preserve">component </w:t>
      </w:r>
      <w:r>
        <w:rPr>
          <w:rStyle w:val="SpecialCharTok"/>
        </w:rPr>
        <w:t xml:space="preserve">==</w:t>
      </w:r>
      <w:r>
        <w:rPr>
          <w:rStyle w:val="NormalTok"/>
        </w:rPr>
        <w:t xml:space="preserve"> </w:t>
      </w:r>
      <w:r>
        <w:rPr>
          <w:rStyle w:val="StringTok"/>
        </w:rPr>
        <w:t xml:space="preserve">"bark"</w:t>
      </w:r>
      <w:r>
        <w:rPr>
          <w:rStyle w:val="NormalTok"/>
        </w:rPr>
        <w:t xml:space="preserve"> </w:t>
      </w:r>
      <w:r>
        <w:rPr>
          <w:rStyle w:val="SpecialCharTok"/>
        </w:rPr>
        <w:t xml:space="preserve">&amp;</w:t>
      </w:r>
      <w:r>
        <w:br/>
      </w:r>
      <w:r>
        <w:rPr>
          <w:rStyle w:val="NormalTok"/>
        </w:rPr>
        <w:t xml:space="preserve">            </w:t>
      </w:r>
      <w:r>
        <w:rPr>
          <w:rStyle w:val="FunctionTok"/>
        </w:rPr>
        <w:t xml:space="preserve">startsWith</w:t>
      </w:r>
      <w:r>
        <w:rPr>
          <w:rStyle w:val="NormalTok"/>
        </w:rPr>
        <w:t xml:space="preserve">(T4</w:t>
      </w:r>
      <w:r>
        <w:rPr>
          <w:rStyle w:val="SpecialCharTok"/>
        </w:rPr>
        <w:t xml:space="preserve">$</w:t>
      </w:r>
      <w:r>
        <w:rPr>
          <w:rStyle w:val="NormalTok"/>
        </w:rPr>
        <w:t xml:space="preserve">method, </w:t>
      </w:r>
      <w:r>
        <w:rPr>
          <w:rStyle w:val="StringTok"/>
        </w:rPr>
        <w:t xml:space="preserve">"log-log"</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FunctionTok"/>
        </w:rPr>
        <w:t xml:space="preserve">c</w:t>
      </w:r>
      <w:r>
        <w:rPr>
          <w:rStyle w:val="NormalTok"/>
        </w:rPr>
        <w:t xml:space="preserve">(</w:t>
      </w:r>
      <w:r>
        <w:rPr>
          <w:rStyle w:val="AttributeTok"/>
        </w:rPr>
        <w:t xml:space="preserve">a =</w:t>
      </w:r>
      <w:r>
        <w:rPr>
          <w:rStyle w:val="NormalTok"/>
        </w:rPr>
        <w:t xml:space="preserve"> r</w:t>
      </w:r>
      <w:r>
        <w:rPr>
          <w:rStyle w:val="SpecialCharTok"/>
        </w:rPr>
        <w:t xml:space="preserve">$</w:t>
      </w:r>
      <w:r>
        <w:rPr>
          <w:rStyle w:val="NormalTok"/>
        </w:rPr>
        <w:t xml:space="preserve">a, </w:t>
      </w:r>
      <w:r>
        <w:rPr>
          <w:rStyle w:val="AttributeTok"/>
        </w:rPr>
        <w:t xml:space="preserve">b =</w:t>
      </w:r>
      <w:r>
        <w:rPr>
          <w:rStyle w:val="NormalTok"/>
        </w:rPr>
        <w:t xml:space="preserve"> r</w:t>
      </w:r>
      <w:r>
        <w:rPr>
          <w:rStyle w:val="SpecialCharTok"/>
        </w:rPr>
        <w:t xml:space="preserve">$</w:t>
      </w:r>
      <w:r>
        <w:rPr>
          <w:rStyle w:val="NormalTok"/>
        </w:rPr>
        <w:t xml:space="preserve">b, </w:t>
      </w:r>
      <w:r>
        <w:rPr>
          <w:rStyle w:val="AttributeTok"/>
        </w:rPr>
        <w:t xml:space="preserve">a_se =</w:t>
      </w:r>
      <w:r>
        <w:rPr>
          <w:rStyle w:val="NormalTok"/>
        </w:rPr>
        <w:t xml:space="preserve"> r</w:t>
      </w:r>
      <w:r>
        <w:rPr>
          <w:rStyle w:val="SpecialCharTok"/>
        </w:rPr>
        <w:t xml:space="preserve">$</w:t>
      </w:r>
      <w:r>
        <w:rPr>
          <w:rStyle w:val="NormalTok"/>
        </w:rPr>
        <w:t xml:space="preserve">a_se, </w:t>
      </w:r>
      <w:r>
        <w:rPr>
          <w:rStyle w:val="AttributeTok"/>
        </w:rPr>
        <w:t xml:space="preserve">b_se =</w:t>
      </w:r>
      <w:r>
        <w:rPr>
          <w:rStyle w:val="NormalTok"/>
        </w:rPr>
        <w:t xml:space="preserve"> r</w:t>
      </w:r>
      <w:r>
        <w:rPr>
          <w:rStyle w:val="SpecialCharTok"/>
        </w:rPr>
        <w:t xml:space="preserve">$</w:t>
      </w:r>
      <w:r>
        <w:rPr>
          <w:rStyle w:val="NormalTok"/>
        </w:rPr>
        <w:t xml:space="preserve">b_se)</w:t>
      </w:r>
      <w:r>
        <w:br/>
      </w:r>
      <w:r>
        <w:rPr>
          <w:rStyle w:val="NormalTok"/>
        </w:rPr>
        <w:t xml:space="preserve">}</w:t>
      </w:r>
      <w:r>
        <w:br/>
      </w:r>
      <w:r>
        <w:rPr>
          <w:rStyle w:val="NormalTok"/>
        </w:rPr>
        <w:t xml:space="preserve">REF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LW =</w:t>
      </w:r>
      <w:r>
        <w:rPr>
          <w:rStyle w:val="NormalTok"/>
        </w:rPr>
        <w:t xml:space="preserve"> </w:t>
      </w:r>
      <w:r>
        <w:rPr>
          <w:rStyle w:val="FunctionTok"/>
        </w:rPr>
        <w:t xml:space="preserve">refit_of</w:t>
      </w:r>
      <w:r>
        <w:rPr>
          <w:rStyle w:val="NormalTok"/>
        </w:rPr>
        <w:t xml:space="preserve">(</w:t>
      </w:r>
      <w:r>
        <w:rPr>
          <w:rStyle w:val="StringTok"/>
        </w:rPr>
        <w:t xml:space="preserve">"western larch"</w:t>
      </w:r>
      <w:r>
        <w:rPr>
          <w:rStyle w:val="NormalTok"/>
        </w:rPr>
        <w:t xml:space="preserve">), </w:t>
      </w:r>
      <w:r>
        <w:rPr>
          <w:rStyle w:val="AttributeTok"/>
        </w:rPr>
        <w:t xml:space="preserve">LT =</w:t>
      </w:r>
      <w:r>
        <w:rPr>
          <w:rStyle w:val="NormalTok"/>
        </w:rPr>
        <w:t xml:space="preserve"> </w:t>
      </w:r>
      <w:r>
        <w:rPr>
          <w:rStyle w:val="FunctionTok"/>
        </w:rPr>
        <w:t xml:space="preserve">refit_of</w:t>
      </w:r>
      <w:r>
        <w:rPr>
          <w:rStyle w:val="NormalTok"/>
        </w:rPr>
        <w:t xml:space="preserve">(</w:t>
      </w:r>
      <w:r>
        <w:rPr>
          <w:rStyle w:val="StringTok"/>
        </w:rPr>
        <w:t xml:space="preserve">"tamarack"</w:t>
      </w:r>
      <w:r>
        <w:rPr>
          <w:rStyle w:val="NormalTok"/>
        </w:rPr>
        <w:t xml:space="preserve">))</w:t>
      </w:r>
      <w:r>
        <w:br/>
      </w:r>
      <w:r>
        <w:br/>
      </w:r>
      <w:r>
        <w:rPr>
          <w:rStyle w:val="NormalTok"/>
        </w:rPr>
        <w:t xml:space="preserve">vri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file.path</w:t>
      </w:r>
      <w:r>
        <w:rPr>
          <w:rStyle w:val="NormalTok"/>
        </w:rPr>
        <w:t xml:space="preserve">(repo, </w:t>
      </w:r>
      <w:r>
        <w:rPr>
          <w:rStyle w:val="StringTok"/>
        </w:rPr>
        <w:t xml:space="preserve">"02.inputs/vri/vri_larch.csv"</w:t>
      </w:r>
      <w:r>
        <w:rPr>
          <w:rStyle w:val="NormalTok"/>
        </w:rPr>
        <w:t xml:space="preserve">))</w:t>
      </w:r>
      <w:r>
        <w:br/>
      </w:r>
      <w:r>
        <w:rPr>
          <w:rStyle w:val="NormalTok"/>
        </w:rPr>
        <w:t xml:space="preserve">n0 </w:t>
      </w:r>
      <w:r>
        <w:rPr>
          <w:rStyle w:val="OtherTok"/>
        </w:rPr>
        <w:t xml:space="preserve">&lt;-</w:t>
      </w:r>
      <w:r>
        <w:rPr>
          <w:rStyle w:val="NormalTok"/>
        </w:rPr>
        <w:t xml:space="preserve"> </w:t>
      </w:r>
      <w:r>
        <w:rPr>
          <w:rStyle w:val="FunctionTok"/>
        </w:rPr>
        <w:t xml:space="preserve">nrow</w:t>
      </w:r>
      <w:r>
        <w:rPr>
          <w:rStyle w:val="NormalTok"/>
        </w:rPr>
        <w:t xml:space="preserve">(vri)</w:t>
      </w:r>
      <w:r>
        <w:br/>
      </w:r>
      <w:r>
        <w:rPr>
          <w:rStyle w:val="ControlFlowTok"/>
        </w:rPr>
        <w:t xml:space="preserve">for</w:t>
      </w:r>
      <w:r>
        <w:rPr>
          <w:rStyle w:val="NormalTok"/>
        </w:rPr>
        <w:t xml:space="preserve"> (cc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"QUAD_DIAM_125"</w:t>
      </w:r>
      <w:r>
        <w:rPr>
          <w:rStyle w:val="NormalTok"/>
        </w:rPr>
        <w:t xml:space="preserve">, </w:t>
      </w:r>
      <w:r>
        <w:rPr>
          <w:rStyle w:val="StringTok"/>
        </w:rPr>
        <w:t xml:space="preserve">"BASAL_AREA"</w:t>
      </w:r>
      <w:r>
        <w:rPr>
          <w:rStyle w:val="NormalTok"/>
        </w:rPr>
        <w:t xml:space="preserve">, </w:t>
      </w:r>
      <w:r>
        <w:rPr>
          <w:rStyle w:val="StringTok"/>
        </w:rPr>
        <w:t xml:space="preserve">"VRI_LIVE_STEMS_PER_HA"</w:t>
      </w:r>
      <w:r>
        <w:rPr>
          <w:rStyle w:val="NormalTok"/>
        </w:rPr>
        <w:t xml:space="preserve">, </w:t>
      </w:r>
      <w:r>
        <w:rPr>
          <w:rStyle w:val="StringTok"/>
        </w:rPr>
        <w:t xml:space="preserve">"PROJ_HEIGHT_1"</w:t>
      </w:r>
      <w:r>
        <w:rPr>
          <w:rStyle w:val="NormalTok"/>
        </w:rPr>
        <w:t xml:space="preserve">,</w:t>
      </w:r>
      <w:r>
        <w:br/>
      </w:r>
      <w:r>
        <w:rPr>
          <w:rStyle w:val="NormalTok"/>
        </w:rPr>
        <w:t xml:space="preserve">             </w:t>
      </w:r>
      <w:r>
        <w:rPr>
          <w:rStyle w:val="StringTok"/>
        </w:rPr>
        <w:t xml:space="preserve">"PROJ_AGE_1"</w:t>
      </w:r>
      <w:r>
        <w:rPr>
          <w:rStyle w:val="NormalTok"/>
        </w:rPr>
        <w:t xml:space="preserve">, </w:t>
      </w:r>
      <w:r>
        <w:rPr>
          <w:rStyle w:val="StringTok"/>
        </w:rPr>
        <w:t xml:space="preserve">"LIVE_STAND_VOLUME_125"</w:t>
      </w:r>
      <w:r>
        <w:rPr>
          <w:rStyle w:val="NormalTok"/>
        </w:rPr>
        <w:t xml:space="preserve">, </w:t>
      </w:r>
      <w:r>
        <w:rPr>
          <w:rStyle w:val="StringTok"/>
        </w:rPr>
        <w:t xml:space="preserve">"BARK_BIOMASS_PER_HA"</w:t>
      </w:r>
      <w:r>
        <w:rPr>
          <w:rStyle w:val="NormalTok"/>
        </w:rPr>
        <w:t xml:space="preserve">,</w:t>
      </w:r>
      <w:r>
        <w:br/>
      </w:r>
      <w:r>
        <w:rPr>
          <w:rStyle w:val="NormalTok"/>
        </w:rPr>
        <w:t xml:space="preserve">             </w:t>
      </w:r>
      <w:r>
        <w:rPr>
          <w:rStyle w:val="StringTok"/>
        </w:rPr>
        <w:t xml:space="preserve">"FEATURE_AREA_SQM"</w:t>
      </w:r>
      <w:r>
        <w:rPr>
          <w:rStyle w:val="NormalTok"/>
        </w:rPr>
        <w:t xml:space="preserve">, </w:t>
      </w:r>
      <w:r>
        <w:rPr>
          <w:rStyle w:val="StringTok"/>
        </w:rPr>
        <w:t xml:space="preserve">"LABEL_CENTRE_X"</w:t>
      </w:r>
      <w:r>
        <w:rPr>
          <w:rStyle w:val="NormalTok"/>
        </w:rPr>
        <w:t xml:space="preserve">, </w:t>
      </w:r>
      <w:r>
        <w:rPr>
          <w:rStyle w:val="StringTok"/>
        </w:rPr>
        <w:t xml:space="preserve">"LABEL_CENTRE_Y"</w:t>
      </w:r>
      <w:r>
        <w:rPr>
          <w:rStyle w:val="NormalTok"/>
        </w:rPr>
        <w:t xml:space="preserve">, </w:t>
      </w:r>
      <w:r>
        <w:rPr>
          <w:rStyle w:val="StringTok"/>
        </w:rPr>
        <w:t xml:space="preserve">"SPECIES_PCT_1"</w:t>
      </w:r>
      <w:r>
        <w:rPr>
          <w:rStyle w:val="NormalTok"/>
        </w:rPr>
        <w:t xml:space="preserve">))</w:t>
      </w:r>
      <w:r>
        <w:br/>
      </w:r>
      <w:r>
        <w:rPr>
          <w:rStyle w:val="NormalTok"/>
        </w:rPr>
        <w:t xml:space="preserve">  vri[[cc]] </w:t>
      </w:r>
      <w:r>
        <w:rPr>
          <w:rStyle w:val="OtherTok"/>
        </w:rPr>
        <w:t xml:space="preserve">&lt;-</w:t>
      </w:r>
      <w:r>
        <w:rPr>
          <w:rStyle w:val="NormalTok"/>
        </w:rPr>
        <w:t xml:space="preserve"> </w:t>
      </w:r>
      <w:r>
        <w:rPr>
          <w:rStyle w:val="FunctionTok"/>
        </w:rPr>
        <w:t xml:space="preserve">nz</w:t>
      </w:r>
      <w:r>
        <w:rPr>
          <w:rStyle w:val="NormalTok"/>
        </w:rPr>
        <w:t xml:space="preserve">(vri[[cc]])</w:t>
      </w:r>
      <w:r>
        <w:br/>
      </w:r>
      <w:r>
        <w:rPr>
          <w:rStyle w:val="NormalTok"/>
        </w:rPr>
        <w:t xml:space="preserve">vri</w:t>
      </w:r>
      <w:r>
        <w:rPr>
          <w:rStyle w:val="SpecialCharTok"/>
        </w:rPr>
        <w:t xml:space="preserve">$</w:t>
      </w:r>
      <w:r>
        <w:rPr>
          <w:rStyle w:val="NormalTok"/>
        </w:rPr>
        <w:t xml:space="preserve">area_ha </w:t>
      </w:r>
      <w:r>
        <w:rPr>
          <w:rStyle w:val="OtherTok"/>
        </w:rPr>
        <w:t xml:space="preserve">&lt;-</w:t>
      </w:r>
      <w:r>
        <w:rPr>
          <w:rStyle w:val="NormalTok"/>
        </w:rPr>
        <w:t xml:space="preserve"> vri</w:t>
      </w:r>
      <w:r>
        <w:rPr>
          <w:rStyle w:val="SpecialCharTok"/>
        </w:rPr>
        <w:t xml:space="preserve">$</w:t>
      </w:r>
      <w:r>
        <w:rPr>
          <w:rStyle w:val="NormalTok"/>
        </w:rPr>
        <w:t xml:space="preserve">FEATURE_AREA_SQM </w:t>
      </w:r>
      <w:r>
        <w:rPr>
          <w:rStyle w:val="SpecialCharTok"/>
        </w:rPr>
        <w:t xml:space="preserve">/</w:t>
      </w:r>
      <w:r>
        <w:rPr>
          <w:rStyle w:val="NormalTok"/>
        </w:rPr>
        <w:t xml:space="preserve"> </w:t>
      </w:r>
      <w:r>
        <w:rPr>
          <w:rStyle w:val="FloatTok"/>
        </w:rPr>
        <w:t xml:space="preserve">1e4</w:t>
      </w:r>
      <w:r>
        <w:br/>
      </w:r>
      <w:r>
        <w:rPr>
          <w:rStyle w:val="CommentTok"/>
        </w:rPr>
        <w:t xml:space="preserve"># stems/ha from the inventory, filled from basal area and QMD where it is missing</w:t>
      </w:r>
      <w:r>
        <w:br/>
      </w:r>
      <w:r>
        <w:rPr>
          <w:rStyle w:val="NormalTok"/>
        </w:rPr>
        <w:t xml:space="preserve">ba_per_tree </w:t>
      </w:r>
      <w:r>
        <w:rPr>
          <w:rStyle w:val="OtherTok"/>
        </w:rPr>
        <w:t xml:space="preserve">&lt;-</w:t>
      </w:r>
      <w:r>
        <w:rPr>
          <w:rStyle w:val="NormalTok"/>
        </w:rPr>
        <w:t xml:space="preserve"> pi </w:t>
      </w:r>
      <w:r>
        <w:rPr>
          <w:rStyle w:val="SpecialCharTok"/>
        </w:rPr>
        <w:t xml:space="preserve">*</w:t>
      </w:r>
      <w:r>
        <w:rPr>
          <w:rStyle w:val="NormalTok"/>
        </w:rPr>
        <w:t xml:space="preserve"> (vri</w:t>
      </w:r>
      <w:r>
        <w:rPr>
          <w:rStyle w:val="SpecialCharTok"/>
        </w:rPr>
        <w:t xml:space="preserve">$</w:t>
      </w:r>
      <w:r>
        <w:rPr>
          <w:rStyle w:val="NormalTok"/>
        </w:rPr>
        <w:t xml:space="preserve">QUAD_DIAM_125 </w:t>
      </w:r>
      <w:r>
        <w:rPr>
          <w:rStyle w:val="SpecialCharTok"/>
        </w:rPr>
        <w:t xml:space="preserve">/</w:t>
      </w:r>
      <w:r>
        <w:rPr>
          <w:rStyle w:val="NormalTok"/>
        </w:rPr>
        <w:t xml:space="preserve"> </w:t>
      </w:r>
      <w:r>
        <w:rPr>
          <w:rStyle w:val="DecValTok"/>
        </w:rPr>
        <w:t xml:space="preserve">200</w:t>
      </w:r>
      <w:r>
        <w:rPr>
          <w:rStyle w:val="NormalTok"/>
        </w:rPr>
        <w:t xml:space="preserve">)</w:t>
      </w:r>
      <w:r>
        <w:rPr>
          <w:rStyle w:val="SpecialCharTok"/>
        </w:rPr>
        <w:t xml:space="preserve">^</w:t>
      </w:r>
      <w:r>
        <w:rPr>
          <w:rStyle w:val="DecValTok"/>
        </w:rPr>
        <w:t xml:space="preserve">2</w:t>
      </w:r>
      <w:r>
        <w:br/>
      </w:r>
      <w:r>
        <w:rPr>
          <w:rStyle w:val="NormalTok"/>
        </w:rPr>
        <w:t xml:space="preserve">vri</w:t>
      </w:r>
      <w:r>
        <w:rPr>
          <w:rStyle w:val="SpecialCharTok"/>
        </w:rPr>
        <w:t xml:space="preserve">$</w:t>
      </w:r>
      <w:r>
        <w:rPr>
          <w:rStyle w:val="NormalTok"/>
        </w:rPr>
        <w:t xml:space="preserve">stems_ha </w:t>
      </w:r>
      <w:r>
        <w:rPr>
          <w:rStyle w:val="OtherTok"/>
        </w:rPr>
        <w:t xml:space="preserve">&lt;-</w:t>
      </w:r>
      <w:r>
        <w:rPr>
          <w:rStyle w:val="NormalTok"/>
        </w:rPr>
        <w:t xml:space="preserve"> </w:t>
      </w:r>
      <w:r>
        <w:rPr>
          <w:rStyle w:val="FunctionTok"/>
        </w:rPr>
        <w:t xml:space="preserve">ifelse</w:t>
      </w:r>
      <w:r>
        <w:rPr>
          <w:rStyle w:val="NormalTok"/>
        </w:rPr>
        <w:t xml:space="preserve">(</w:t>
      </w:r>
      <w:r>
        <w:rPr>
          <w:rStyle w:val="SpecialCharTok"/>
        </w:rPr>
        <w:t xml:space="preserve">!</w:t>
      </w:r>
      <w:r>
        <w:rPr>
          <w:rStyle w:val="FunctionTok"/>
        </w:rPr>
        <w:t xml:space="preserve">is.na</w:t>
      </w:r>
      <w:r>
        <w:rPr>
          <w:rStyle w:val="NormalTok"/>
        </w:rPr>
        <w:t xml:space="preserve">(vri</w:t>
      </w:r>
      <w:r>
        <w:rPr>
          <w:rStyle w:val="SpecialCharTok"/>
        </w:rPr>
        <w:t xml:space="preserve">$</w:t>
      </w:r>
      <w:r>
        <w:rPr>
          <w:rStyle w:val="NormalTok"/>
        </w:rPr>
        <w:t xml:space="preserve">VRI_LIVE_STEMS_PER_HA) </w:t>
      </w:r>
      <w:r>
        <w:rPr>
          <w:rStyle w:val="SpecialCharTok"/>
        </w:rPr>
        <w:t xml:space="preserve">&amp;</w:t>
      </w:r>
      <w:r>
        <w:rPr>
          <w:rStyle w:val="NormalTok"/>
        </w:rPr>
        <w:t xml:space="preserve"> vri</w:t>
      </w:r>
      <w:r>
        <w:rPr>
          <w:rStyle w:val="SpecialCharTok"/>
        </w:rPr>
        <w:t xml:space="preserve">$</w:t>
      </w:r>
      <w:r>
        <w:rPr>
          <w:rStyle w:val="NormalTok"/>
        </w:rPr>
        <w:t xml:space="preserve">VRI_LIVE_STEMS_PER_HA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vri</w:t>
      </w:r>
      <w:r>
        <w:rPr>
          <w:rStyle w:val="SpecialCharTok"/>
        </w:rPr>
        <w:t xml:space="preserve">$</w:t>
      </w:r>
      <w:r>
        <w:rPr>
          <w:rStyle w:val="NormalTok"/>
        </w:rPr>
        <w:t xml:space="preserve">VRI_LIVE_STEMS_PER_HA, vri</w:t>
      </w:r>
      <w:r>
        <w:rPr>
          <w:rStyle w:val="SpecialCharTok"/>
        </w:rPr>
        <w:t xml:space="preserve">$</w:t>
      </w:r>
      <w:r>
        <w:rPr>
          <w:rStyle w:val="NormalTok"/>
        </w:rPr>
        <w:t xml:space="preserve">BASAL_AREA </w:t>
      </w:r>
      <w:r>
        <w:rPr>
          <w:rStyle w:val="SpecialCharTok"/>
        </w:rPr>
        <w:t xml:space="preserve">/</w:t>
      </w:r>
      <w:r>
        <w:rPr>
          <w:rStyle w:val="NormalTok"/>
        </w:rPr>
        <w:t xml:space="preserve"> ba_per_tree)</w:t>
      </w:r>
      <w:r>
        <w:br/>
      </w:r>
      <w:r>
        <w:rPr>
          <w:rStyle w:val="NormalTok"/>
        </w:rPr>
        <w:t xml:space="preserve">clean </w:t>
      </w:r>
      <w:r>
        <w:rPr>
          <w:rStyle w:val="OtherTok"/>
        </w:rPr>
        <w:t xml:space="preserve">&lt;-</w:t>
      </w:r>
      <w:r>
        <w:rPr>
          <w:rStyle w:val="NormalTok"/>
        </w:rPr>
        <w:t xml:space="preserve"> vri[vri</w:t>
      </w:r>
      <w:r>
        <w:rPr>
          <w:rStyle w:val="SpecialCharTok"/>
        </w:rPr>
        <w:t xml:space="preserve">$</w:t>
      </w:r>
      <w:r>
        <w:rPr>
          <w:rStyle w:val="NormalTok"/>
        </w:rPr>
        <w:t xml:space="preserve">SPECIES_CD_1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"LW"</w:t>
      </w:r>
      <w:r>
        <w:rPr>
          <w:rStyle w:val="NormalTok"/>
        </w:rPr>
        <w:t xml:space="preserve">, </w:t>
      </w:r>
      <w:r>
        <w:rPr>
          <w:rStyle w:val="StringTok"/>
        </w:rPr>
        <w:t xml:space="preserve">"LT"</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(vri</w:t>
      </w:r>
      <w:r>
        <w:rPr>
          <w:rStyle w:val="SpecialCharTok"/>
        </w:rPr>
        <w:t xml:space="preserve">$</w:t>
      </w:r>
      <w:r>
        <w:rPr>
          <w:rStyle w:val="NormalTok"/>
        </w:rPr>
        <w:t xml:space="preserve">QUAD_DIAM_125) </w:t>
      </w:r>
      <w:r>
        <w:rPr>
          <w:rStyle w:val="SpecialCharTok"/>
        </w:rPr>
        <w:t xml:space="preserve">&amp;</w:t>
      </w:r>
      <w:r>
        <w:br/>
      </w:r>
      <w:r>
        <w:rPr>
          <w:rStyle w:val="NormalTok"/>
        </w:rPr>
        <w:t xml:space="preserve">               vri</w:t>
      </w:r>
      <w:r>
        <w:rPr>
          <w:rStyle w:val="SpecialCharTok"/>
        </w:rPr>
        <w:t xml:space="preserve">$</w:t>
      </w:r>
      <w:r>
        <w:rPr>
          <w:rStyle w:val="NormalTok"/>
        </w:rPr>
        <w:t xml:space="preserve">QUAD_DIAM_125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(vri</w:t>
      </w:r>
      <w:r>
        <w:rPr>
          <w:rStyle w:val="SpecialCharTok"/>
        </w:rPr>
        <w:t xml:space="preserve">$</w:t>
      </w:r>
      <w:r>
        <w:rPr>
          <w:rStyle w:val="NormalTok"/>
        </w:rPr>
        <w:t xml:space="preserve">stems_ha) </w:t>
      </w:r>
      <w:r>
        <w:rPr>
          <w:rStyle w:val="SpecialCharTok"/>
        </w:rPr>
        <w:t xml:space="preserve">&amp;</w:t>
      </w:r>
      <w:r>
        <w:rPr>
          <w:rStyle w:val="NormalTok"/>
        </w:rPr>
        <w:t xml:space="preserve"> vri</w:t>
      </w:r>
      <w:r>
        <w:rPr>
          <w:rStyle w:val="SpecialCharTok"/>
        </w:rPr>
        <w:t xml:space="preserve">$</w:t>
      </w:r>
      <w:r>
        <w:rPr>
          <w:rStyle w:val="NormalTok"/>
        </w:rPr>
        <w:t xml:space="preserve">stems_ha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w:t>
      </w:r>
      <w:r>
        <w:br/>
      </w:r>
      <w:r>
        <w:rPr>
          <w:rStyle w:val="NormalTok"/>
        </w:rPr>
        <w:t xml:space="preserve">               </w:t>
      </w:r>
      <w:r>
        <w:rPr>
          <w:rStyle w:val="SpecialCharTok"/>
        </w:rPr>
        <w:t xml:space="preserve">!</w:t>
      </w:r>
      <w:r>
        <w:rPr>
          <w:rStyle w:val="FunctionTok"/>
        </w:rPr>
        <w:t xml:space="preserve">is.na</w:t>
      </w:r>
      <w:r>
        <w:rPr>
          <w:rStyle w:val="NormalTok"/>
        </w:rPr>
        <w:t xml:space="preserve">(vri</w:t>
      </w:r>
      <w:r>
        <w:rPr>
          <w:rStyle w:val="SpecialCharTok"/>
        </w:rPr>
        <w:t xml:space="preserve">$</w:t>
      </w:r>
      <w:r>
        <w:rPr>
          <w:rStyle w:val="NormalTok"/>
        </w:rPr>
        <w:t xml:space="preserve">area_ha) </w:t>
      </w:r>
      <w:r>
        <w:rPr>
          <w:rStyle w:val="SpecialCharTok"/>
        </w:rPr>
        <w:t xml:space="preserve">&amp;</w:t>
      </w:r>
      <w:r>
        <w:rPr>
          <w:rStyle w:val="NormalTok"/>
        </w:rPr>
        <w:t xml:space="preserve"> vri</w:t>
      </w:r>
      <w:r>
        <w:rPr>
          <w:rStyle w:val="SpecialCharTok"/>
        </w:rPr>
        <w:t xml:space="preserve">$</w:t>
      </w:r>
      <w:r>
        <w:rPr>
          <w:rStyle w:val="NormalTok"/>
        </w:rPr>
        <w:t xml:space="preserve">area_ha </w:t>
      </w:r>
      <w:r>
        <w:rPr>
          <w:rStyle w:val="SpecialCharTok"/>
        </w:rPr>
        <w:t xml:space="preserve">&gt;</w:t>
      </w:r>
      <w:r>
        <w:rPr>
          <w:rStyle w:val="NormalTok"/>
        </w:rPr>
        <w:t xml:space="preserve"> </w:t>
      </w:r>
      <w:r>
        <w:rPr>
          <w:rStyle w:val="DecValTok"/>
        </w:rPr>
        <w:t xml:space="preserve">0</w:t>
      </w:r>
      <w:r>
        <w:rPr>
          <w:rStyle w:val="NormalTok"/>
        </w:rPr>
        <w:t xml:space="preserve">, ]</w:t>
      </w:r>
      <w:r>
        <w:br/>
      </w:r>
      <w:r>
        <w:br/>
      </w:r>
      <w:r>
        <w:rPr>
          <w:rStyle w:val="NormalTok"/>
        </w:rPr>
        <w:t xml:space="preserve">bark_per_ha </w:t>
      </w:r>
      <w:r>
        <w:rPr>
          <w:rStyle w:val="OtherTok"/>
        </w:rPr>
        <w:t xml:space="preserve">&lt;-</w:t>
      </w:r>
      <w:r>
        <w:rPr>
          <w:rStyle w:val="NormalTok"/>
        </w:rPr>
        <w:t xml:space="preserve"> </w:t>
      </w:r>
      <w:r>
        <w:rPr>
          <w:rStyle w:val="ControlFlowTok"/>
        </w:rPr>
        <w:t xml:space="preserve">function</w:t>
      </w:r>
      <w:r>
        <w:rPr>
          <w:rStyle w:val="NormalTok"/>
        </w:rPr>
        <w:t xml:space="preserve">(a, b, d, stems) stems </w:t>
      </w:r>
      <w:r>
        <w:rPr>
          <w:rStyle w:val="SpecialCharTok"/>
        </w:rPr>
        <w:t xml:space="preserve">*</w:t>
      </w:r>
      <w:r>
        <w:rPr>
          <w:rStyle w:val="NormalTok"/>
        </w:rPr>
        <w:t xml:space="preserve"> a </w:t>
      </w:r>
      <w:r>
        <w:rPr>
          <w:rStyle w:val="SpecialCharTok"/>
        </w:rPr>
        <w:t xml:space="preserve">*</w:t>
      </w:r>
      <w:r>
        <w:rPr>
          <w:rStyle w:val="NormalTok"/>
        </w:rPr>
        <w:t xml:space="preserve"> d</w:t>
      </w:r>
      <w:r>
        <w:rPr>
          <w:rStyle w:val="SpecialCharTok"/>
        </w:rPr>
        <w:t xml:space="preserve">^</w:t>
      </w:r>
      <w:r>
        <w:rPr>
          <w:rStyle w:val="NormalTok"/>
        </w:rPr>
        <w:t xml:space="preserve">b </w:t>
      </w:r>
      <w:r>
        <w:rPr>
          <w:rStyle w:val="SpecialCharTok"/>
        </w:rPr>
        <w:t xml:space="preserve">/</w:t>
      </w:r>
      <w:r>
        <w:rPr>
          <w:rStyle w:val="NormalTok"/>
        </w:rPr>
        <w:t xml:space="preserve"> </w:t>
      </w:r>
      <w:r>
        <w:rPr>
          <w:rStyle w:val="DecValTok"/>
        </w:rPr>
        <w:t xml:space="preserve">1000</w:t>
      </w:r>
      <w:r>
        <w:rPr>
          <w:rStyle w:val="NormalTok"/>
        </w:rPr>
        <w:t xml:space="preserve">       </w:t>
      </w:r>
      <w:r>
        <w:rPr>
          <w:rStyle w:val="CommentTok"/>
        </w:rPr>
        <w:t xml:space="preserve"># Mg/ha</w:t>
      </w:r>
      <w:r>
        <w:br/>
      </w:r>
      <w:r>
        <w:rPr>
          <w:rStyle w:val="NormalTok"/>
        </w:rPr>
        <w:t xml:space="preserve">Q </w:t>
      </w:r>
      <w:r>
        <w:rPr>
          <w:rStyle w:val="OtherTok"/>
        </w:rPr>
        <w:t xml:space="preserve">&lt;-</w:t>
      </w:r>
      <w:r>
        <w:rPr>
          <w:rStyle w:val="NormalTok"/>
        </w:rPr>
        <w:t xml:space="preserve"> clean</w:t>
      </w:r>
      <w:r>
        <w:rPr>
          <w:rStyle w:val="SpecialCharTok"/>
        </w:rPr>
        <w:t xml:space="preserve">$</w:t>
      </w:r>
      <w:r>
        <w:rPr>
          <w:rStyle w:val="NormalTok"/>
        </w:rPr>
        <w:t xml:space="preserve">QUAD_DIAM_125; S </w:t>
      </w:r>
      <w:r>
        <w:rPr>
          <w:rStyle w:val="OtherTok"/>
        </w:rPr>
        <w:t xml:space="preserve">&lt;-</w:t>
      </w:r>
      <w:r>
        <w:rPr>
          <w:rStyle w:val="NormalTok"/>
        </w:rPr>
        <w:t xml:space="preserve"> clean</w:t>
      </w:r>
      <w:r>
        <w:rPr>
          <w:rStyle w:val="SpecialCharTok"/>
        </w:rPr>
        <w:t xml:space="preserve">$</w:t>
      </w:r>
      <w:r>
        <w:rPr>
          <w:rStyle w:val="NormalTok"/>
        </w:rPr>
        <w:t xml:space="preserve">stems_ha; A </w:t>
      </w:r>
      <w:r>
        <w:rPr>
          <w:rStyle w:val="OtherTok"/>
        </w:rPr>
        <w:t xml:space="preserve">&lt;-</w:t>
      </w:r>
      <w:r>
        <w:rPr>
          <w:rStyle w:val="NormalTok"/>
        </w:rPr>
        <w:t xml:space="preserve"> clean</w:t>
      </w:r>
      <w:r>
        <w:rPr>
          <w:rStyle w:val="SpecialCharTok"/>
        </w:rPr>
        <w:t xml:space="preserve">$</w:t>
      </w:r>
      <w:r>
        <w:rPr>
          <w:rStyle w:val="NormalTok"/>
        </w:rPr>
        <w:t xml:space="preserve">area_ha</w:t>
      </w:r>
      <w:r>
        <w:br/>
      </w:r>
      <w:r>
        <w:rPr>
          <w:rStyle w:val="NormalTok"/>
        </w:rPr>
        <w:t xml:space="preserve">spc </w:t>
      </w:r>
      <w:r>
        <w:rPr>
          <w:rStyle w:val="OtherTok"/>
        </w:rPr>
        <w:t xml:space="preserve">&lt;-</w:t>
      </w:r>
      <w:r>
        <w:rPr>
          <w:rStyle w:val="NormalTok"/>
        </w:rPr>
        <w:t xml:space="preserve"> clean</w:t>
      </w:r>
      <w:r>
        <w:rPr>
          <w:rStyle w:val="SpecialCharTok"/>
        </w:rPr>
        <w:t xml:space="preserve">$</w:t>
      </w:r>
      <w:r>
        <w:rPr>
          <w:rStyle w:val="NormalTok"/>
        </w:rPr>
        <w:t xml:space="preserve">SPECIES_CD_1</w:t>
      </w:r>
      <w:r>
        <w:br/>
      </w:r>
      <w:r>
        <w:rPr>
          <w:rStyle w:val="NormalTok"/>
        </w:rPr>
        <w:t xml:space="preserve">clean</w:t>
      </w:r>
      <w:r>
        <w:rPr>
          <w:rStyle w:val="SpecialCharTok"/>
        </w:rPr>
        <w:t xml:space="preserve">$</w:t>
      </w:r>
      <w:r>
        <w:rPr>
          <w:rStyle w:val="NormalTok"/>
        </w:rPr>
        <w:t xml:space="preserve">bark_nat_MgHa </w:t>
      </w:r>
      <w:r>
        <w:rPr>
          <w:rStyle w:val="OtherTok"/>
        </w:rPr>
        <w:t xml:space="preserve">&lt;-</w:t>
      </w:r>
      <w:r>
        <w:rPr>
          <w:rStyle w:val="NormalTok"/>
        </w:rPr>
        <w:t xml:space="preserve"> </w:t>
      </w:r>
      <w:r>
        <w:rPr>
          <w:rStyle w:val="FunctionTok"/>
        </w:rPr>
        <w:t xml:space="preserve">bark_per_ha</w:t>
      </w:r>
      <w:r>
        <w:rPr>
          <w:rStyle w:val="NormalTok"/>
        </w:rPr>
        <w:t xml:space="preserve">(NAT[</w:t>
      </w:r>
      <w:r>
        <w:rPr>
          <w:rStyle w:val="DecValTok"/>
        </w:rPr>
        <w:t xml:space="preserve">1</w:t>
      </w:r>
      <w:r>
        <w:rPr>
          <w:rStyle w:val="NormalTok"/>
        </w:rPr>
        <w:t xml:space="preserve">], NAT[</w:t>
      </w:r>
      <w:r>
        <w:rPr>
          <w:rStyle w:val="DecValTok"/>
        </w:rPr>
        <w:t xml:space="preserve">2</w:t>
      </w:r>
      <w:r>
        <w:rPr>
          <w:rStyle w:val="NormalTok"/>
        </w:rPr>
        <w:t xml:space="preserve">], Q, S)</w:t>
      </w:r>
      <w:r>
        <w:br/>
      </w:r>
      <w:r>
        <w:rPr>
          <w:rStyle w:val="NormalTok"/>
        </w:rPr>
        <w:t xml:space="preserve">clean</w:t>
      </w:r>
      <w:r>
        <w:rPr>
          <w:rStyle w:val="SpecialCharTok"/>
        </w:rPr>
        <w:t xml:space="preserve">$</w:t>
      </w:r>
      <w:r>
        <w:rPr>
          <w:rStyle w:val="NormalTok"/>
        </w:rPr>
        <w:t xml:space="preserve">bark_ref_MgHa </w:t>
      </w:r>
      <w:r>
        <w:rPr>
          <w:rStyle w:val="OtherTok"/>
        </w:rPr>
        <w:t xml:space="preserve">&lt;-</w:t>
      </w:r>
      <w:r>
        <w:rPr>
          <w:rStyle w:val="NormalTok"/>
        </w:rPr>
        <w:t xml:space="preserve"> </w:t>
      </w:r>
      <w:r>
        <w:rPr>
          <w:rStyle w:val="FunctionTok"/>
        </w:rPr>
        <w:t xml:space="preserve">bark_per_ha</w:t>
      </w:r>
      <w:r>
        <w:rPr>
          <w:rStyle w:val="NormalTok"/>
        </w:rPr>
        <w:t xml:space="preserve">(</w:t>
      </w:r>
      <w:r>
        <w:rPr>
          <w:rStyle w:val="FunctionTok"/>
        </w:rPr>
        <w:t xml:space="preserve">ifelse</w:t>
      </w:r>
      <w:r>
        <w:rPr>
          <w:rStyle w:val="NormalTok"/>
        </w:rPr>
        <w:t xml:space="preserve">(spc </w:t>
      </w:r>
      <w:r>
        <w:rPr>
          <w:rStyle w:val="SpecialCharTok"/>
        </w:rPr>
        <w:t xml:space="preserve">==</w:t>
      </w:r>
      <w:r>
        <w:rPr>
          <w:rStyle w:val="NormalTok"/>
        </w:rPr>
        <w:t xml:space="preserve"> </w:t>
      </w:r>
      <w:r>
        <w:rPr>
          <w:rStyle w:val="StringTok"/>
        </w:rPr>
        <w:t xml:space="preserve">"LW"</w:t>
      </w:r>
      <w:r>
        <w:rPr>
          <w:rStyle w:val="NormalTok"/>
        </w:rPr>
        <w:t xml:space="preserve">, REF</w:t>
      </w:r>
      <w:r>
        <w:rPr>
          <w:rStyle w:val="SpecialCharTok"/>
        </w:rPr>
        <w:t xml:space="preserve">$</w:t>
      </w:r>
      <w:r>
        <w:rPr>
          <w:rStyle w:val="NormalTok"/>
        </w:rPr>
        <w:t xml:space="preserve">LW[</w:t>
      </w:r>
      <w:r>
        <w:rPr>
          <w:rStyle w:val="StringTok"/>
        </w:rPr>
        <w:t xml:space="preserve">"a"</w:t>
      </w:r>
      <w:r>
        <w:rPr>
          <w:rStyle w:val="NormalTok"/>
        </w:rPr>
        <w:t xml:space="preserve">], REF</w:t>
      </w:r>
      <w:r>
        <w:rPr>
          <w:rStyle w:val="SpecialCharTok"/>
        </w:rPr>
        <w:t xml:space="preserve">$</w:t>
      </w:r>
      <w:r>
        <w:rPr>
          <w:rStyle w:val="NormalTok"/>
        </w:rPr>
        <w:t xml:space="preserve">LT[</w:t>
      </w:r>
      <w:r>
        <w:rPr>
          <w:rStyle w:val="StringTok"/>
        </w:rPr>
        <w:t xml:space="preserve">"a"</w:t>
      </w:r>
      <w:r>
        <w:rPr>
          <w:rStyle w:val="NormalTok"/>
        </w:rPr>
        <w:t xml:space="preserve">]),</w:t>
      </w:r>
      <w:r>
        <w:br/>
      </w:r>
      <w:r>
        <w:rPr>
          <w:rStyle w:val="NormalTok"/>
        </w:rPr>
        <w:t xml:space="preserve">                                   </w:t>
      </w:r>
      <w:r>
        <w:rPr>
          <w:rStyle w:val="FunctionTok"/>
        </w:rPr>
        <w:t xml:space="preserve">ifelse</w:t>
      </w:r>
      <w:r>
        <w:rPr>
          <w:rStyle w:val="NormalTok"/>
        </w:rPr>
        <w:t xml:space="preserve">(spc </w:t>
      </w:r>
      <w:r>
        <w:rPr>
          <w:rStyle w:val="SpecialCharTok"/>
        </w:rPr>
        <w:t xml:space="preserve">==</w:t>
      </w:r>
      <w:r>
        <w:rPr>
          <w:rStyle w:val="NormalTok"/>
        </w:rPr>
        <w:t xml:space="preserve"> </w:t>
      </w:r>
      <w:r>
        <w:rPr>
          <w:rStyle w:val="StringTok"/>
        </w:rPr>
        <w:t xml:space="preserve">"LW"</w:t>
      </w:r>
      <w:r>
        <w:rPr>
          <w:rStyle w:val="NormalTok"/>
        </w:rPr>
        <w:t xml:space="preserve">, REF</w:t>
      </w:r>
      <w:r>
        <w:rPr>
          <w:rStyle w:val="SpecialCharTok"/>
        </w:rPr>
        <w:t xml:space="preserve">$</w:t>
      </w:r>
      <w:r>
        <w:rPr>
          <w:rStyle w:val="NormalTok"/>
        </w:rPr>
        <w:t xml:space="preserve">LW[</w:t>
      </w:r>
      <w:r>
        <w:rPr>
          <w:rStyle w:val="StringTok"/>
        </w:rPr>
        <w:t xml:space="preserve">"b"</w:t>
      </w:r>
      <w:r>
        <w:rPr>
          <w:rStyle w:val="NormalTok"/>
        </w:rPr>
        <w:t xml:space="preserve">], REF</w:t>
      </w:r>
      <w:r>
        <w:rPr>
          <w:rStyle w:val="SpecialCharTok"/>
        </w:rPr>
        <w:t xml:space="preserve">$</w:t>
      </w:r>
      <w:r>
        <w:rPr>
          <w:rStyle w:val="NormalTok"/>
        </w:rPr>
        <w:t xml:space="preserve">LT[</w:t>
      </w:r>
      <w:r>
        <w:rPr>
          <w:rStyle w:val="StringTok"/>
        </w:rPr>
        <w:t xml:space="preserve">"b"</w:t>
      </w:r>
      <w:r>
        <w:rPr>
          <w:rStyle w:val="NormalTok"/>
        </w:rPr>
        <w:t xml:space="preserve">]), Q, S)</w:t>
      </w:r>
      <w:r>
        <w:br/>
      </w:r>
      <w:r>
        <w:rPr>
          <w:rStyle w:val="NormalTok"/>
        </w:rPr>
        <w:t xml:space="preserve">clean</w:t>
      </w:r>
      <w:r>
        <w:rPr>
          <w:rStyle w:val="SpecialCharTok"/>
        </w:rPr>
        <w:t xml:space="preserve">$</w:t>
      </w:r>
      <w:r>
        <w:rPr>
          <w:rStyle w:val="NormalTok"/>
        </w:rPr>
        <w:t xml:space="preserve">barkC_nat_Mg </w:t>
      </w:r>
      <w:r>
        <w:rPr>
          <w:rStyle w:val="OtherTok"/>
        </w:rPr>
        <w:t xml:space="preserve">&lt;-</w:t>
      </w:r>
      <w:r>
        <w:rPr>
          <w:rStyle w:val="NormalTok"/>
        </w:rPr>
        <w:t xml:space="preserve"> clean</w:t>
      </w:r>
      <w:r>
        <w:rPr>
          <w:rStyle w:val="SpecialCharTok"/>
        </w:rPr>
        <w:t xml:space="preserve">$</w:t>
      </w:r>
      <w:r>
        <w:rPr>
          <w:rStyle w:val="NormalTok"/>
        </w:rPr>
        <w:t xml:space="preserve">bark_nat_MgHa </w:t>
      </w:r>
      <w:r>
        <w:rPr>
          <w:rStyle w:val="SpecialCharTok"/>
        </w:rPr>
        <w:t xml:space="preserve">*</w:t>
      </w:r>
      <w:r>
        <w:rPr>
          <w:rStyle w:val="NormalTok"/>
        </w:rPr>
        <w:t xml:space="preserve"> A </w:t>
      </w:r>
      <w:r>
        <w:rPr>
          <w:rStyle w:val="SpecialCharTok"/>
        </w:rPr>
        <w:t xml:space="preserve">*</w:t>
      </w:r>
      <w:r>
        <w:rPr>
          <w:rStyle w:val="NormalTok"/>
        </w:rPr>
        <w:t xml:space="preserve"> CFRAC</w:t>
      </w:r>
      <w:r>
        <w:br/>
      </w:r>
      <w:r>
        <w:rPr>
          <w:rStyle w:val="NormalTok"/>
        </w:rPr>
        <w:t xml:space="preserve">clean</w:t>
      </w:r>
      <w:r>
        <w:rPr>
          <w:rStyle w:val="SpecialCharTok"/>
        </w:rPr>
        <w:t xml:space="preserve">$</w:t>
      </w:r>
      <w:r>
        <w:rPr>
          <w:rStyle w:val="NormalTok"/>
        </w:rPr>
        <w:t xml:space="preserve">barkC_ref_Mg </w:t>
      </w:r>
      <w:r>
        <w:rPr>
          <w:rStyle w:val="OtherTok"/>
        </w:rPr>
        <w:t xml:space="preserve">&lt;-</w:t>
      </w:r>
      <w:r>
        <w:rPr>
          <w:rStyle w:val="NormalTok"/>
        </w:rPr>
        <w:t xml:space="preserve"> clean</w:t>
      </w:r>
      <w:r>
        <w:rPr>
          <w:rStyle w:val="SpecialCharTok"/>
        </w:rPr>
        <w:t xml:space="preserve">$</w:t>
      </w:r>
      <w:r>
        <w:rPr>
          <w:rStyle w:val="NormalTok"/>
        </w:rPr>
        <w:t xml:space="preserve">bark_ref_MgHa </w:t>
      </w:r>
      <w:r>
        <w:rPr>
          <w:rStyle w:val="SpecialCharTok"/>
        </w:rPr>
        <w:t xml:space="preserve">*</w:t>
      </w:r>
      <w:r>
        <w:rPr>
          <w:rStyle w:val="NormalTok"/>
        </w:rPr>
        <w:t xml:space="preserve"> A </w:t>
      </w:r>
      <w:r>
        <w:rPr>
          <w:rStyle w:val="SpecialCharTok"/>
        </w:rPr>
        <w:t xml:space="preserve">*</w:t>
      </w:r>
      <w:r>
        <w:rPr>
          <w:rStyle w:val="NormalTok"/>
        </w:rPr>
        <w:t xml:space="preserve"> CFRAC</w:t>
      </w:r>
      <w:r>
        <w:br/>
      </w:r>
      <w:r>
        <w:rPr>
          <w:rStyle w:val="NormalTok"/>
        </w:rPr>
        <w:t xml:space="preserve">clean</w:t>
      </w:r>
      <w:r>
        <w:rPr>
          <w:rStyle w:val="SpecialCharTok"/>
        </w:rPr>
        <w:t xml:space="preserve">$</w:t>
      </w:r>
      <w:r>
        <w:rPr>
          <w:rStyle w:val="NormalTok"/>
        </w:rPr>
        <w:t xml:space="preserve">dC_MgHa      </w:t>
      </w:r>
      <w:r>
        <w:rPr>
          <w:rStyle w:val="OtherTok"/>
        </w:rPr>
        <w:t xml:space="preserve">&lt;-</w:t>
      </w:r>
      <w:r>
        <w:rPr>
          <w:rStyle w:val="NormalTok"/>
        </w:rPr>
        <w:t xml:space="preserve"> (clean</w:t>
      </w:r>
      <w:r>
        <w:rPr>
          <w:rStyle w:val="SpecialCharTok"/>
        </w:rPr>
        <w:t xml:space="preserve">$</w:t>
      </w:r>
      <w:r>
        <w:rPr>
          <w:rStyle w:val="NormalTok"/>
        </w:rPr>
        <w:t xml:space="preserve">bark_ref_MgHa </w:t>
      </w:r>
      <w:r>
        <w:rPr>
          <w:rStyle w:val="SpecialCharTok"/>
        </w:rPr>
        <w:t xml:space="preserve">-</w:t>
      </w:r>
      <w:r>
        <w:rPr>
          <w:rStyle w:val="NormalTok"/>
        </w:rPr>
        <w:t xml:space="preserve"> clean</w:t>
      </w:r>
      <w:r>
        <w:rPr>
          <w:rStyle w:val="SpecialCharTok"/>
        </w:rPr>
        <w:t xml:space="preserve">$</w:t>
      </w:r>
      <w:r>
        <w:rPr>
          <w:rStyle w:val="NormalTok"/>
        </w:rPr>
        <w:t xml:space="preserve">bark_nat_MgHa) </w:t>
      </w:r>
      <w:r>
        <w:rPr>
          <w:rStyle w:val="SpecialCharTok"/>
        </w:rPr>
        <w:t xml:space="preserve">*</w:t>
      </w:r>
      <w:r>
        <w:rPr>
          <w:rStyle w:val="NormalTok"/>
        </w:rPr>
        <w:t xml:space="preserve"> CFRAC</w:t>
      </w:r>
      <w:r>
        <w:br/>
      </w:r>
      <w:r>
        <w:br/>
      </w:r>
      <w:r>
        <w:rPr>
          <w:rStyle w:val="NormalTok"/>
        </w:rPr>
        <w:t xml:space="preserve">T6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(SPORD, </w:t>
      </w:r>
      <w:r>
        <w:rPr>
          <w:rStyle w:val="ControlFlowTok"/>
        </w:rPr>
        <w:t xml:space="preserve">function</w:t>
      </w:r>
      <w:r>
        <w:rPr>
          <w:rStyle w:val="NormalTok"/>
        </w:rPr>
        <w:t xml:space="preserve">(s) {</w:t>
      </w:r>
      <w:r>
        <w:br/>
      </w:r>
      <w:r>
        <w:rPr>
          <w:rStyle w:val="NormalTok"/>
        </w:rPr>
        <w:t xml:space="preserve">  g </w:t>
      </w:r>
      <w:r>
        <w:rPr>
          <w:rStyle w:val="OtherTok"/>
        </w:rPr>
        <w:t xml:space="preserve">&lt;-</w:t>
      </w:r>
      <w:r>
        <w:rPr>
          <w:rStyle w:val="NormalTok"/>
        </w:rPr>
        <w:t xml:space="preserve"> clean[spc </w:t>
      </w:r>
      <w:r>
        <w:rPr>
          <w:rStyle w:val="SpecialCharTok"/>
        </w:rPr>
        <w:t xml:space="preserve">==</w:t>
      </w:r>
      <w:r>
        <w:rPr>
          <w:rStyle w:val="NormalTok"/>
        </w:rPr>
        <w:t xml:space="preserve"> </w:t>
      </w:r>
      <w:r>
        <w:rPr>
          <w:rStyle w:val="FunctionTok"/>
        </w:rPr>
        <w:t xml:space="preserve">c</w:t>
      </w:r>
      <w:r>
        <w:rPr>
          <w:rStyle w:val="NormalTok"/>
        </w:rPr>
        <w:t xml:space="preserve">(</w:t>
      </w:r>
      <w:r>
        <w:rPr>
          <w:rStyle w:val="AttributeTok"/>
        </w:rPr>
        <w:t xml:space="preserve">tamarack =</w:t>
      </w:r>
      <w:r>
        <w:rPr>
          <w:rStyle w:val="NormalTok"/>
        </w:rPr>
        <w:t xml:space="preserve"> </w:t>
      </w:r>
      <w:r>
        <w:rPr>
          <w:rStyle w:val="StringTok"/>
        </w:rPr>
        <w:t xml:space="preserve">"LT"</w:t>
      </w:r>
      <w:r>
        <w:rPr>
          <w:rStyle w:val="NormalTok"/>
        </w:rPr>
        <w:t xml:space="preserve">, </w:t>
      </w:r>
      <w:r>
        <w:rPr>
          <w:rStyle w:val="StringTok"/>
        </w:rPr>
        <w:t xml:space="preserve">`</w:t>
      </w:r>
      <w:r>
        <w:rPr>
          <w:rStyle w:val="AttributeTok"/>
        </w:rPr>
        <w:t xml:space="preserve">western larch</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"LW"</w:t>
      </w:r>
      <w:r>
        <w:rPr>
          <w:rStyle w:val="NormalTok"/>
        </w:rPr>
        <w:t xml:space="preserve">)[s], ]</w:t>
      </w:r>
      <w:r>
        <w:br/>
      </w:r>
      <w:r>
        <w:rPr>
          <w:rStyle w:val="NormalTok"/>
        </w:rPr>
        <w:t xml:space="preserve">  </w:t>
      </w:r>
      <w:r>
        <w:rPr>
          <w:rStyle w:val="FunctionTok"/>
        </w:rPr>
        <w:t xml:space="preserve">data.frame</w:t>
      </w:r>
      <w:r>
        <w:rPr>
          <w:rStyle w:val="NormalTok"/>
        </w:rPr>
        <w:t xml:space="preserve">(</w:t>
      </w:r>
      <w:r>
        <w:rPr>
          <w:rStyle w:val="AttributeTok"/>
        </w:rPr>
        <w:t xml:space="preserve">leading_species =</w:t>
      </w:r>
      <w:r>
        <w:rPr>
          <w:rStyle w:val="NormalTok"/>
        </w:rPr>
        <w:t xml:space="preserve"> s, </w:t>
      </w:r>
      <w:r>
        <w:rPr>
          <w:rStyle w:val="AttributeTok"/>
        </w:rPr>
        <w:t xml:space="preserve">n_polygons =</w:t>
      </w:r>
      <w:r>
        <w:rPr>
          <w:rStyle w:val="NormalTok"/>
        </w:rPr>
        <w:t xml:space="preserve"> </w:t>
      </w:r>
      <w:r>
        <w:rPr>
          <w:rStyle w:val="FunctionTok"/>
        </w:rPr>
        <w:t xml:space="preserve">nrow</w:t>
      </w:r>
      <w:r>
        <w:rPr>
          <w:rStyle w:val="NormalTok"/>
        </w:rPr>
        <w:t xml:space="preserve">(g), </w:t>
      </w:r>
      <w:r>
        <w:rPr>
          <w:rStyle w:val="AttributeTok"/>
        </w:rPr>
        <w:t xml:space="preserve">area_ha =</w:t>
      </w:r>
      <w:r>
        <w:rPr>
          <w:rStyle w:val="NormalTok"/>
        </w:rPr>
        <w:t xml:space="preserve"> </w:t>
      </w:r>
      <w:r>
        <w:rPr>
          <w:rStyle w:val="FunctionTok"/>
        </w:rPr>
        <w:t xml:space="preserve">sum</w:t>
      </w:r>
      <w:r>
        <w:rPr>
          <w:rStyle w:val="NormalTok"/>
        </w:rPr>
        <w:t xml:space="preserve">(g</w:t>
      </w:r>
      <w:r>
        <w:rPr>
          <w:rStyle w:val="SpecialCharTok"/>
        </w:rPr>
        <w:t xml:space="preserve">$</w:t>
      </w:r>
      <w:r>
        <w:rPr>
          <w:rStyle w:val="NormalTok"/>
        </w:rPr>
        <w:t xml:space="preserve">area_ha),</w:t>
      </w:r>
      <w:r>
        <w:br/>
      </w:r>
      <w:r>
        <w:rPr>
          <w:rStyle w:val="NormalTok"/>
        </w:rPr>
        <w:t xml:space="preserve">             </w:t>
      </w:r>
      <w:r>
        <w:rPr>
          <w:rStyle w:val="AttributeTok"/>
        </w:rPr>
        <w:t xml:space="preserve">mean_QMD =</w:t>
      </w:r>
      <w:r>
        <w:rPr>
          <w:rStyle w:val="NormalTok"/>
        </w:rPr>
        <w:t xml:space="preserve"> </w:t>
      </w:r>
      <w:r>
        <w:rPr>
          <w:rStyle w:val="FunctionTok"/>
        </w:rPr>
        <w:t xml:space="preserve">mean</w:t>
      </w:r>
      <w:r>
        <w:rPr>
          <w:rStyle w:val="NormalTok"/>
        </w:rPr>
        <w:t xml:space="preserve">(g</w:t>
      </w:r>
      <w:r>
        <w:rPr>
          <w:rStyle w:val="SpecialCharTok"/>
        </w:rPr>
        <w:t xml:space="preserve">$</w:t>
      </w:r>
      <w:r>
        <w:rPr>
          <w:rStyle w:val="NormalTok"/>
        </w:rPr>
        <w:t xml:space="preserve">QUAD_DIAM_125),</w:t>
      </w:r>
      <w:r>
        <w:br/>
      </w:r>
      <w:r>
        <w:rPr>
          <w:rStyle w:val="NormalTok"/>
        </w:rPr>
        <w:t xml:space="preserve">             </w:t>
      </w:r>
      <w:r>
        <w:rPr>
          <w:rStyle w:val="AttributeTok"/>
        </w:rPr>
        <w:t xml:space="preserve">mean_height =</w:t>
      </w:r>
      <w:r>
        <w:rPr>
          <w:rStyle w:val="NormalTok"/>
        </w:rPr>
        <w:t xml:space="preserve"> </w:t>
      </w:r>
      <w:r>
        <w:rPr>
          <w:rStyle w:val="FunctionTok"/>
        </w:rPr>
        <w:t xml:space="preserve">mean</w:t>
      </w:r>
      <w:r>
        <w:rPr>
          <w:rStyle w:val="NormalTok"/>
        </w:rPr>
        <w:t xml:space="preserve">(g</w:t>
      </w:r>
      <w:r>
        <w:rPr>
          <w:rStyle w:val="SpecialCharTok"/>
        </w:rPr>
        <w:t xml:space="preserve">$</w:t>
      </w:r>
      <w:r>
        <w:rPr>
          <w:rStyle w:val="NormalTok"/>
        </w:rPr>
        <w:t xml:space="preserve">PROJ_HEIGHT_1,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mean_age =</w:t>
      </w:r>
      <w:r>
        <w:rPr>
          <w:rStyle w:val="NormalTok"/>
        </w:rPr>
        <w:t xml:space="preserve"> </w:t>
      </w:r>
      <w:r>
        <w:rPr>
          <w:rStyle w:val="FunctionTok"/>
        </w:rPr>
        <w:t xml:space="preserve">mean</w:t>
      </w:r>
      <w:r>
        <w:rPr>
          <w:rStyle w:val="NormalTok"/>
        </w:rPr>
        <w:t xml:space="preserve">(g</w:t>
      </w:r>
      <w:r>
        <w:rPr>
          <w:rStyle w:val="SpecialCharTok"/>
        </w:rPr>
        <w:t xml:space="preserve">$</w:t>
      </w:r>
      <w:r>
        <w:rPr>
          <w:rStyle w:val="NormalTok"/>
        </w:rPr>
        <w:t xml:space="preserve">PROJ_AGE_1,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mean_stems_ha =</w:t>
      </w:r>
      <w:r>
        <w:rPr>
          <w:rStyle w:val="NormalTok"/>
        </w:rPr>
        <w:t xml:space="preserve"> </w:t>
      </w:r>
      <w:r>
        <w:rPr>
          <w:rStyle w:val="FunctionTok"/>
        </w:rPr>
        <w:t xml:space="preserve">mean</w:t>
      </w:r>
      <w:r>
        <w:rPr>
          <w:rStyle w:val="NormalTok"/>
        </w:rPr>
        <w:t xml:space="preserve">(g</w:t>
      </w:r>
      <w:r>
        <w:rPr>
          <w:rStyle w:val="SpecialCharTok"/>
        </w:rPr>
        <w:t xml:space="preserve">$</w:t>
      </w:r>
      <w:r>
        <w:rPr>
          <w:rStyle w:val="NormalTok"/>
        </w:rPr>
        <w:t xml:space="preserve">stems_ha),</w:t>
      </w:r>
      <w:r>
        <w:br/>
      </w:r>
      <w:r>
        <w:rPr>
          <w:rStyle w:val="NormalTok"/>
        </w:rPr>
        <w:t xml:space="preserve">             </w:t>
      </w:r>
      <w:r>
        <w:rPr>
          <w:rStyle w:val="AttributeTok"/>
        </w:rPr>
        <w:t xml:space="preserve">mean_VRI_bark_MgHa =</w:t>
      </w:r>
      <w:r>
        <w:rPr>
          <w:rStyle w:val="NormalTok"/>
        </w:rPr>
        <w:t xml:space="preserve"> </w:t>
      </w:r>
      <w:r>
        <w:rPr>
          <w:rStyle w:val="FunctionTok"/>
        </w:rPr>
        <w:t xml:space="preserve">mean</w:t>
      </w:r>
      <w:r>
        <w:rPr>
          <w:rStyle w:val="NormalTok"/>
        </w:rPr>
        <w:t xml:space="preserve">(g</w:t>
      </w:r>
      <w:r>
        <w:rPr>
          <w:rStyle w:val="SpecialCharTok"/>
        </w:rPr>
        <w:t xml:space="preserve">$</w:t>
      </w:r>
      <w:r>
        <w:rPr>
          <w:rStyle w:val="NormalTok"/>
        </w:rPr>
        <w:t xml:space="preserve">BARK_BIOMASS_PER_HA,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r>
        <w:br/>
      </w:r>
      <w:r>
        <w:rPr>
          <w:rStyle w:val="FunctionTok"/>
        </w:rPr>
        <w:t xml:space="preserve">write.csv</w:t>
      </w:r>
      <w:r>
        <w:rPr>
          <w:rStyle w:val="NormalTok"/>
        </w:rPr>
        <w:t xml:space="preserve">(T6, </w:t>
      </w:r>
      <w:r>
        <w:rPr>
          <w:rStyle w:val="FunctionTok"/>
        </w:rPr>
        <w:t xml:space="preserve">file.path</w:t>
      </w:r>
      <w:r>
        <w:rPr>
          <w:rStyle w:val="NormalTok"/>
        </w:rPr>
        <w:t xml:space="preserve">(TBL, </w:t>
      </w:r>
      <w:r>
        <w:rPr>
          <w:rStyle w:val="StringTok"/>
        </w:rPr>
        <w:t xml:space="preserve">"T6_vri_resource.csv"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FirstParagraph"/>
      </w:pPr>
      <w:r>
        <w:t xml:space="preserve">Local equation uncertainty is carried to the British Columbia totals by Monte Carlo. One parameter pair is drawn per species per iteration and applied province-wide, because the coefficient is a single uncertain quantity rather than an independent draw for each stand.</w:t>
      </w:r>
    </w:p>
    <w:p>
      <w:pPr>
        <w:pStyle w:val="SourceCode"/>
      </w:pPr>
      <w:r>
        <w:rPr>
          <w:rStyle w:val="FunctionTok"/>
        </w:rPr>
        <w:t xml:space="preserve">set.seed</w:t>
      </w:r>
      <w:r>
        <w:rPr>
          <w:rStyle w:val="NormalTok"/>
        </w:rPr>
        <w:t xml:space="preserve">(</w:t>
      </w:r>
      <w:r>
        <w:rPr>
          <w:rStyle w:val="DecValTok"/>
        </w:rPr>
        <w:t xml:space="preserve">7</w:t>
      </w:r>
      <w:r>
        <w:rPr>
          <w:rStyle w:val="NormalTok"/>
        </w:rPr>
        <w:t xml:space="preserve">)</w:t>
      </w:r>
      <w:r>
        <w:br/>
      </w:r>
      <w:r>
        <w:rPr>
          <w:rStyle w:val="NormalTok"/>
        </w:rPr>
        <w:t xml:space="preserve">mc_total </w:t>
      </w:r>
      <w:r>
        <w:rPr>
          <w:rStyle w:val="OtherTok"/>
        </w:rPr>
        <w:t xml:space="preserve">&lt;-</w:t>
      </w:r>
      <w:r>
        <w:rPr>
          <w:rStyle w:val="NormalTok"/>
        </w:rPr>
        <w:t xml:space="preserve"> </w:t>
      </w:r>
      <w:r>
        <w:rPr>
          <w:rStyle w:val="ControlFlowTok"/>
        </w:rPr>
        <w:t xml:space="preserve">function</w:t>
      </w:r>
      <w:r>
        <w:rPr>
          <w:rStyle w:val="NormalTok"/>
        </w:rPr>
        <w:t xml:space="preserve">(mask, </w:t>
      </w:r>
      <w:r>
        <w:rPr>
          <w:rStyle w:val="AttributeTok"/>
        </w:rPr>
        <w:t xml:space="preserve">ndraw =</w:t>
      </w:r>
      <w:r>
        <w:rPr>
          <w:rStyle w:val="NormalTok"/>
        </w:rPr>
        <w:t xml:space="preserve"> </w:t>
      </w:r>
      <w:r>
        <w:rPr>
          <w:rStyle w:val="DecValTok"/>
        </w:rPr>
        <w:t xml:space="preserve">1000</w:t>
      </w:r>
      <w:r>
        <w:rPr>
          <w:rStyle w:val="NormalTok"/>
        </w:rPr>
        <w:t xml:space="preserve">) {</w:t>
      </w:r>
      <w:r>
        <w:br/>
      </w:r>
      <w:r>
        <w:rPr>
          <w:rStyle w:val="NormalTok"/>
        </w:rPr>
        <w:t xml:space="preserve">  q </w:t>
      </w:r>
      <w:r>
        <w:rPr>
          <w:rStyle w:val="OtherTok"/>
        </w:rPr>
        <w:t xml:space="preserve">&lt;-</w:t>
      </w:r>
      <w:r>
        <w:rPr>
          <w:rStyle w:val="NormalTok"/>
        </w:rPr>
        <w:t xml:space="preserve"> Q[mask]; s </w:t>
      </w:r>
      <w:r>
        <w:rPr>
          <w:rStyle w:val="OtherTok"/>
        </w:rPr>
        <w:t xml:space="preserve">&lt;-</w:t>
      </w:r>
      <w:r>
        <w:rPr>
          <w:rStyle w:val="NormalTok"/>
        </w:rPr>
        <w:t xml:space="preserve"> S[mask]; a </w:t>
      </w:r>
      <w:r>
        <w:rPr>
          <w:rStyle w:val="OtherTok"/>
        </w:rPr>
        <w:t xml:space="preserve">&lt;-</w:t>
      </w:r>
      <w:r>
        <w:rPr>
          <w:rStyle w:val="NormalTok"/>
        </w:rPr>
        <w:t xml:space="preserve"> A[mask]; spm </w:t>
      </w:r>
      <w:r>
        <w:rPr>
          <w:rStyle w:val="OtherTok"/>
        </w:rPr>
        <w:t xml:space="preserve">&lt;-</w:t>
      </w:r>
      <w:r>
        <w:rPr>
          <w:rStyle w:val="NormalTok"/>
        </w:rPr>
        <w:t xml:space="preserve"> spc[mask]</w:t>
      </w:r>
      <w:r>
        <w:br/>
      </w:r>
      <w:r>
        <w:rPr>
          <w:rStyle w:val="NormalTok"/>
        </w:rPr>
        <w:t xml:space="preserve">  tot </w:t>
      </w:r>
      <w:r>
        <w:rPr>
          <w:rStyle w:val="OtherTok"/>
        </w:rPr>
        <w:t xml:space="preserve">&lt;-</w:t>
      </w:r>
      <w:r>
        <w:rPr>
          <w:rStyle w:val="NormalTok"/>
        </w:rPr>
        <w:t xml:space="preserve"> </w:t>
      </w:r>
      <w:r>
        <w:rPr>
          <w:rStyle w:val="FunctionTok"/>
        </w:rPr>
        <w:t xml:space="preserve">vapply</w:t>
      </w:r>
      <w:r>
        <w:rPr>
          <w:rStyle w:val="NormalTok"/>
        </w:rPr>
        <w:t xml:space="preserve">(</w:t>
      </w:r>
      <w:r>
        <w:rPr>
          <w:rStyle w:val="FunctionTok"/>
        </w:rPr>
        <w:t xml:space="preserve">seq_len</w:t>
      </w:r>
      <w:r>
        <w:rPr>
          <w:rStyle w:val="NormalTok"/>
        </w:rPr>
        <w:t xml:space="preserve">(ndraw), </w:t>
      </w:r>
      <w:r>
        <w:rPr>
          <w:rStyle w:val="ControlFlowTok"/>
        </w:rPr>
        <w:t xml:space="preserve">function</w:t>
      </w:r>
      <w:r>
        <w:rPr>
          <w:rStyle w:val="NormalTok"/>
        </w:rPr>
        <w:t xml:space="preserve">(i) {</w:t>
      </w:r>
      <w:r>
        <w:br/>
      </w:r>
      <w:r>
        <w:rPr>
          <w:rStyle w:val="NormalTok"/>
        </w:rPr>
        <w:t xml:space="preserve">    aa </w:t>
      </w:r>
      <w:r>
        <w:rPr>
          <w:rStyle w:val="OtherTok"/>
        </w:rPr>
        <w:t xml:space="preserve">&lt;-</w:t>
      </w:r>
      <w:r>
        <w:rPr>
          <w:rStyle w:val="NormalTok"/>
        </w:rPr>
        <w:t xml:space="preserve"> </w:t>
      </w:r>
      <w:r>
        <w:rPr>
          <w:rStyle w:val="FunctionTok"/>
        </w:rPr>
        <w:t xml:space="preserve">ifelse</w:t>
      </w:r>
      <w:r>
        <w:rPr>
          <w:rStyle w:val="NormalTok"/>
        </w:rPr>
        <w:t xml:space="preserve">(spm </w:t>
      </w:r>
      <w:r>
        <w:rPr>
          <w:rStyle w:val="SpecialCharTok"/>
        </w:rPr>
        <w:t xml:space="preserve">==</w:t>
      </w:r>
      <w:r>
        <w:rPr>
          <w:rStyle w:val="NormalTok"/>
        </w:rPr>
        <w:t xml:space="preserve"> </w:t>
      </w:r>
      <w:r>
        <w:rPr>
          <w:rStyle w:val="StringTok"/>
        </w:rPr>
        <w:t xml:space="preserve">"LW"</w:t>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REF</w:t>
      </w:r>
      <w:r>
        <w:rPr>
          <w:rStyle w:val="SpecialCharTok"/>
        </w:rPr>
        <w:t xml:space="preserve">$</w:t>
      </w:r>
      <w:r>
        <w:rPr>
          <w:rStyle w:val="NormalTok"/>
        </w:rPr>
        <w:t xml:space="preserve">LW[</w:t>
      </w:r>
      <w:r>
        <w:rPr>
          <w:rStyle w:val="StringTok"/>
        </w:rPr>
        <w:t xml:space="preserve">"a"</w:t>
      </w:r>
      <w:r>
        <w:rPr>
          <w:rStyle w:val="NormalTok"/>
        </w:rPr>
        <w:t xml:space="preserve">], REF</w:t>
      </w:r>
      <w:r>
        <w:rPr>
          <w:rStyle w:val="SpecialCharTok"/>
        </w:rPr>
        <w:t xml:space="preserve">$</w:t>
      </w:r>
      <w:r>
        <w:rPr>
          <w:rStyle w:val="NormalTok"/>
        </w:rPr>
        <w:t xml:space="preserve">LW[</w:t>
      </w:r>
      <w:r>
        <w:rPr>
          <w:rStyle w:val="StringTok"/>
        </w:rPr>
        <w:t xml:space="preserve">"a_se"</w:t>
      </w:r>
      <w:r>
        <w:rPr>
          <w:rStyle w:val="NormalTok"/>
        </w:rPr>
        <w:t xml:space="preserve">]),</w:t>
      </w:r>
      <w:r>
        <w:br/>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REF</w:t>
      </w:r>
      <w:r>
        <w:rPr>
          <w:rStyle w:val="SpecialCharTok"/>
        </w:rPr>
        <w:t xml:space="preserve">$</w:t>
      </w:r>
      <w:r>
        <w:rPr>
          <w:rStyle w:val="NormalTok"/>
        </w:rPr>
        <w:t xml:space="preserve">LT[</w:t>
      </w:r>
      <w:r>
        <w:rPr>
          <w:rStyle w:val="StringTok"/>
        </w:rPr>
        <w:t xml:space="preserve">"a"</w:t>
      </w:r>
      <w:r>
        <w:rPr>
          <w:rStyle w:val="NormalTok"/>
        </w:rPr>
        <w:t xml:space="preserve">], REF</w:t>
      </w:r>
      <w:r>
        <w:rPr>
          <w:rStyle w:val="SpecialCharTok"/>
        </w:rPr>
        <w:t xml:space="preserve">$</w:t>
      </w:r>
      <w:r>
        <w:rPr>
          <w:rStyle w:val="NormalTok"/>
        </w:rPr>
        <w:t xml:space="preserve">LT[</w:t>
      </w:r>
      <w:r>
        <w:rPr>
          <w:rStyle w:val="StringTok"/>
        </w:rPr>
        <w:t xml:space="preserve">"a_se"</w:t>
      </w:r>
      <w:r>
        <w:rPr>
          <w:rStyle w:val="NormalTok"/>
        </w:rPr>
        <w:t xml:space="preserve">]))</w:t>
      </w:r>
      <w:r>
        <w:br/>
      </w:r>
      <w:r>
        <w:rPr>
          <w:rStyle w:val="NormalTok"/>
        </w:rPr>
        <w:t xml:space="preserve">    bb </w:t>
      </w:r>
      <w:r>
        <w:rPr>
          <w:rStyle w:val="OtherTok"/>
        </w:rPr>
        <w:t xml:space="preserve">&lt;-</w:t>
      </w:r>
      <w:r>
        <w:rPr>
          <w:rStyle w:val="NormalTok"/>
        </w:rPr>
        <w:t xml:space="preserve"> </w:t>
      </w:r>
      <w:r>
        <w:rPr>
          <w:rStyle w:val="FunctionTok"/>
        </w:rPr>
        <w:t xml:space="preserve">ifelse</w:t>
      </w:r>
      <w:r>
        <w:rPr>
          <w:rStyle w:val="NormalTok"/>
        </w:rPr>
        <w:t xml:space="preserve">(spm </w:t>
      </w:r>
      <w:r>
        <w:rPr>
          <w:rStyle w:val="SpecialCharTok"/>
        </w:rPr>
        <w:t xml:space="preserve">==</w:t>
      </w:r>
      <w:r>
        <w:rPr>
          <w:rStyle w:val="NormalTok"/>
        </w:rPr>
        <w:t xml:space="preserve"> </w:t>
      </w:r>
      <w:r>
        <w:rPr>
          <w:rStyle w:val="StringTok"/>
        </w:rPr>
        <w:t xml:space="preserve">"LW"</w:t>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REF</w:t>
      </w:r>
      <w:r>
        <w:rPr>
          <w:rStyle w:val="SpecialCharTok"/>
        </w:rPr>
        <w:t xml:space="preserve">$</w:t>
      </w:r>
      <w:r>
        <w:rPr>
          <w:rStyle w:val="NormalTok"/>
        </w:rPr>
        <w:t xml:space="preserve">LW[</w:t>
      </w:r>
      <w:r>
        <w:rPr>
          <w:rStyle w:val="StringTok"/>
        </w:rPr>
        <w:t xml:space="preserve">"b"</w:t>
      </w:r>
      <w:r>
        <w:rPr>
          <w:rStyle w:val="NormalTok"/>
        </w:rPr>
        <w:t xml:space="preserve">], REF</w:t>
      </w:r>
      <w:r>
        <w:rPr>
          <w:rStyle w:val="SpecialCharTok"/>
        </w:rPr>
        <w:t xml:space="preserve">$</w:t>
      </w:r>
      <w:r>
        <w:rPr>
          <w:rStyle w:val="NormalTok"/>
        </w:rPr>
        <w:t xml:space="preserve">LW[</w:t>
      </w:r>
      <w:r>
        <w:rPr>
          <w:rStyle w:val="StringTok"/>
        </w:rPr>
        <w:t xml:space="preserve">"b_se"</w:t>
      </w:r>
      <w:r>
        <w:rPr>
          <w:rStyle w:val="NormalTok"/>
        </w:rPr>
        <w:t xml:space="preserve">]),</w:t>
      </w:r>
      <w:r>
        <w:br/>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REF</w:t>
      </w:r>
      <w:r>
        <w:rPr>
          <w:rStyle w:val="SpecialCharTok"/>
        </w:rPr>
        <w:t xml:space="preserve">$</w:t>
      </w:r>
      <w:r>
        <w:rPr>
          <w:rStyle w:val="NormalTok"/>
        </w:rPr>
        <w:t xml:space="preserve">LT[</w:t>
      </w:r>
      <w:r>
        <w:rPr>
          <w:rStyle w:val="StringTok"/>
        </w:rPr>
        <w:t xml:space="preserve">"b"</w:t>
      </w:r>
      <w:r>
        <w:rPr>
          <w:rStyle w:val="NormalTok"/>
        </w:rPr>
        <w:t xml:space="preserve">], REF</w:t>
      </w:r>
      <w:r>
        <w:rPr>
          <w:rStyle w:val="SpecialCharTok"/>
        </w:rPr>
        <w:t xml:space="preserve">$</w:t>
      </w:r>
      <w:r>
        <w:rPr>
          <w:rStyle w:val="NormalTok"/>
        </w:rPr>
        <w:t xml:space="preserve">LT[</w:t>
      </w:r>
      <w:r>
        <w:rPr>
          <w:rStyle w:val="StringTok"/>
        </w:rPr>
        <w:t xml:space="preserve">"b_se"</w:t>
      </w:r>
      <w:r>
        <w:rPr>
          <w:rStyle w:val="NormalTok"/>
        </w:rPr>
        <w:t xml:space="preserve">]))</w:t>
      </w:r>
      <w:r>
        <w:br/>
      </w:r>
      <w:r>
        <w:rPr>
          <w:rStyle w:val="NormalTok"/>
        </w:rPr>
        <w:t xml:space="preserve">    </w:t>
      </w:r>
      <w:r>
        <w:rPr>
          <w:rStyle w:val="FunctionTok"/>
        </w:rPr>
        <w:t xml:space="preserve">sum</w:t>
      </w:r>
      <w:r>
        <w:rPr>
          <w:rStyle w:val="NormalTok"/>
        </w:rPr>
        <w:t xml:space="preserve">(s </w:t>
      </w:r>
      <w:r>
        <w:rPr>
          <w:rStyle w:val="SpecialCharTok"/>
        </w:rPr>
        <w:t xml:space="preserve">*</w:t>
      </w:r>
      <w:r>
        <w:rPr>
          <w:rStyle w:val="NormalTok"/>
        </w:rPr>
        <w:t xml:space="preserve"> aa </w:t>
      </w:r>
      <w:r>
        <w:rPr>
          <w:rStyle w:val="SpecialCharTok"/>
        </w:rPr>
        <w:t xml:space="preserve">*</w:t>
      </w:r>
      <w:r>
        <w:rPr>
          <w:rStyle w:val="NormalTok"/>
        </w:rPr>
        <w:t xml:space="preserve"> q</w:t>
      </w:r>
      <w:r>
        <w:rPr>
          <w:rStyle w:val="SpecialCharTok"/>
        </w:rPr>
        <w:t xml:space="preserve">^</w:t>
      </w:r>
      <w:r>
        <w:rPr>
          <w:rStyle w:val="NormalTok"/>
        </w:rPr>
        <w:t xml:space="preserve">bb </w:t>
      </w:r>
      <w:r>
        <w:rPr>
          <w:rStyle w:val="SpecialCharTok"/>
        </w:rPr>
        <w:t xml:space="preserve">/</w:t>
      </w:r>
      <w:r>
        <w:rPr>
          <w:rStyle w:val="NormalTok"/>
        </w:rPr>
        <w:t xml:space="preserve"> </w:t>
      </w:r>
      <w:r>
        <w:rPr>
          <w:rStyle w:val="DecValTok"/>
        </w:rPr>
        <w:t xml:space="preserve">1000</w:t>
      </w:r>
      <w:r>
        <w:rPr>
          <w:rStyle w:val="NormalTok"/>
        </w:rPr>
        <w:t xml:space="preserve"> </w:t>
      </w:r>
      <w:r>
        <w:rPr>
          <w:rStyle w:val="SpecialCharTok"/>
        </w:rPr>
        <w:t xml:space="preserve">*</w:t>
      </w:r>
      <w:r>
        <w:rPr>
          <w:rStyle w:val="NormalTok"/>
        </w:rPr>
        <w:t xml:space="preserve"> a </w:t>
      </w:r>
      <w:r>
        <w:rPr>
          <w:rStyle w:val="SpecialCharTok"/>
        </w:rPr>
        <w:t xml:space="preserve">*</w:t>
      </w:r>
      <w:r>
        <w:rPr>
          <w:rStyle w:val="NormalTok"/>
        </w:rPr>
        <w:t xml:space="preserve"> CFRAC)</w:t>
      </w:r>
      <w:r>
        <w:br/>
      </w:r>
      <w:r>
        <w:rPr>
          <w:rStyle w:val="NormalTok"/>
        </w:rPr>
        <w:t xml:space="preserve">  }, </w:t>
      </w:r>
      <w:r>
        <w:rPr>
          <w:rStyle w:val="DecValTok"/>
        </w:rPr>
        <w:t xml:space="preserve">0</w:t>
      </w:r>
      <w:r>
        <w:rPr>
          <w:rStyle w:val="NormalTok"/>
        </w:rPr>
        <w:t xml:space="preserve">)</w:t>
      </w:r>
      <w:r>
        <w:br/>
      </w:r>
      <w:r>
        <w:rPr>
          <w:rStyle w:val="NormalTok"/>
        </w:rPr>
        <w:t xml:space="preserve">  </w:t>
      </w:r>
      <w:r>
        <w:rPr>
          <w:rStyle w:val="FunctionTok"/>
        </w:rPr>
        <w:t xml:space="preserve">quantile</w:t>
      </w:r>
      <w:r>
        <w:rPr>
          <w:rStyle w:val="NormalTok"/>
        </w:rPr>
        <w:t xml:space="preserve">(tot, </w:t>
      </w:r>
      <w:r>
        <w:rPr>
          <w:rStyle w:val="FunctionTok"/>
        </w:rPr>
        <w:t xml:space="preserve">c</w:t>
      </w:r>
      <w:r>
        <w:rPr>
          <w:rStyle w:val="NormalTok"/>
        </w:rPr>
        <w:t xml:space="preserve">(.</w:t>
      </w:r>
      <w:r>
        <w:rPr>
          <w:rStyle w:val="DecValTok"/>
        </w:rPr>
        <w:t xml:space="preserve">025</w:t>
      </w:r>
      <w:r>
        <w:rPr>
          <w:rStyle w:val="NormalTok"/>
        </w:rPr>
        <w:t xml:space="preserve">, .</w:t>
      </w:r>
      <w:r>
        <w:rPr>
          <w:rStyle w:val="DecValTok"/>
        </w:rPr>
        <w:t xml:space="preserve">975</w:t>
      </w:r>
      <w:r>
        <w:rPr>
          <w:rStyle w:val="NormalTok"/>
        </w:rPr>
        <w:t xml:space="preserve">))</w:t>
      </w:r>
      <w:r>
        <w:br/>
      </w:r>
      <w:r>
        <w:rPr>
          <w:rStyle w:val="NormalTok"/>
        </w:rPr>
        <w:t xml:space="preserve">}</w:t>
      </w:r>
      <w:r>
        <w:br/>
      </w:r>
      <w:r>
        <w:rPr>
          <w:rStyle w:val="NormalTok"/>
        </w:rPr>
        <w:t xml:space="preserve">T7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list</w:t>
      </w:r>
      <w:r>
        <w:rPr>
          <w:rStyle w:val="NormalTok"/>
        </w:rPr>
        <w:t xml:space="preserve">(</w:t>
      </w:r>
      <w:r>
        <w:rPr>
          <w:rStyle w:val="FunctionTok"/>
        </w:rPr>
        <w:t xml:space="preserve">list</w:t>
      </w:r>
      <w:r>
        <w:rPr>
          <w:rStyle w:val="NormalTok"/>
        </w:rPr>
        <w:t xml:space="preserve">(</w:t>
      </w:r>
      <w:r>
        <w:rPr>
          <w:rStyle w:val="StringTok"/>
        </w:rPr>
        <w:t xml:space="preserve">"western larch"</w:t>
      </w:r>
      <w:r>
        <w:rPr>
          <w:rStyle w:val="NormalTok"/>
        </w:rPr>
        <w:t xml:space="preserve">, spc </w:t>
      </w:r>
      <w:r>
        <w:rPr>
          <w:rStyle w:val="SpecialCharTok"/>
        </w:rPr>
        <w:t xml:space="preserve">==</w:t>
      </w:r>
      <w:r>
        <w:rPr>
          <w:rStyle w:val="NormalTok"/>
        </w:rPr>
        <w:t xml:space="preserve"> </w:t>
      </w:r>
      <w:r>
        <w:rPr>
          <w:rStyle w:val="StringTok"/>
        </w:rPr>
        <w:t xml:space="preserve">"LW"</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StringTok"/>
        </w:rPr>
        <w:t xml:space="preserve">"tamarack"</w:t>
      </w:r>
      <w:r>
        <w:rPr>
          <w:rStyle w:val="NormalTok"/>
        </w:rPr>
        <w:t xml:space="preserve">, spc </w:t>
      </w:r>
      <w:r>
        <w:rPr>
          <w:rStyle w:val="SpecialCharTok"/>
        </w:rPr>
        <w:t xml:space="preserve">==</w:t>
      </w:r>
      <w:r>
        <w:rPr>
          <w:rStyle w:val="NormalTok"/>
        </w:rPr>
        <w:t xml:space="preserve"> </w:t>
      </w:r>
      <w:r>
        <w:rPr>
          <w:rStyle w:val="StringTok"/>
        </w:rPr>
        <w:t xml:space="preserve">"LT"</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StringTok"/>
        </w:rPr>
        <w:t xml:space="preserve">"all larch"</w:t>
      </w:r>
      <w:r>
        <w:rPr>
          <w:rStyle w:val="NormalTok"/>
        </w:rPr>
        <w:t xml:space="preserve">, </w:t>
      </w:r>
      <w:r>
        <w:rPr>
          <w:rStyle w:val="FunctionTok"/>
        </w:rPr>
        <w:t xml:space="preserve">rep</w:t>
      </w:r>
      <w:r>
        <w:rPr>
          <w:rStyle w:val="NormalTok"/>
        </w:rPr>
        <w:t xml:space="preserve">(</w:t>
      </w:r>
      <w:r>
        <w:rPr>
          <w:rStyle w:val="ConstantTok"/>
        </w:rPr>
        <w:t xml:space="preserve">TRUE</w:t>
      </w:r>
      <w:r>
        <w:rPr>
          <w:rStyle w:val="NormalTok"/>
        </w:rPr>
        <w:t xml:space="preserve">, </w:t>
      </w:r>
      <w:r>
        <w:rPr>
          <w:rStyle w:val="FunctionTok"/>
        </w:rPr>
        <w:t xml:space="preserve">length</w:t>
      </w:r>
      <w:r>
        <w:rPr>
          <w:rStyle w:val="NormalTok"/>
        </w:rPr>
        <w:t xml:space="preserve">(spc)))), </w:t>
      </w:r>
      <w:r>
        <w:rPr>
          <w:rStyle w:val="ControlFlowTok"/>
        </w:rPr>
        <w:t xml:space="preserve">function</w:t>
      </w:r>
      <w:r>
        <w:rPr>
          <w:rStyle w:val="NormalTok"/>
        </w:rPr>
        <w:t xml:space="preserve">(z) {</w:t>
      </w:r>
      <w:r>
        <w:br/>
      </w:r>
      <w:r>
        <w:rPr>
          <w:rStyle w:val="NormalTok"/>
        </w:rPr>
        <w:t xml:space="preserve">  lab </w:t>
      </w:r>
      <w:r>
        <w:rPr>
          <w:rStyle w:val="OtherTok"/>
        </w:rPr>
        <w:t xml:space="preserve">&lt;-</w:t>
      </w:r>
      <w:r>
        <w:rPr>
          <w:rStyle w:val="NormalTok"/>
        </w:rPr>
        <w:t xml:space="preserve"> z[[</w:t>
      </w:r>
      <w:r>
        <w:rPr>
          <w:rStyle w:val="DecValTok"/>
        </w:rPr>
        <w:t xml:space="preserve">1</w:t>
      </w:r>
      <w:r>
        <w:rPr>
          <w:rStyle w:val="NormalTok"/>
        </w:rPr>
        <w:t xml:space="preserve">]]; mask </w:t>
      </w:r>
      <w:r>
        <w:rPr>
          <w:rStyle w:val="OtherTok"/>
        </w:rPr>
        <w:t xml:space="preserve">&lt;-</w:t>
      </w:r>
      <w:r>
        <w:rPr>
          <w:rStyle w:val="NormalTok"/>
        </w:rPr>
        <w:t xml:space="preserve"> z[[</w:t>
      </w:r>
      <w:r>
        <w:rPr>
          <w:rStyle w:val="DecValTok"/>
        </w:rPr>
        <w:t xml:space="preserve">2</w:t>
      </w:r>
      <w:r>
        <w:rPr>
          <w:rStyle w:val="NormalTok"/>
        </w:rPr>
        <w:t xml:space="preserve">]]</w:t>
      </w:r>
      <w:r>
        <w:br/>
      </w:r>
      <w:r>
        <w:rPr>
          <w:rStyle w:val="NormalTok"/>
        </w:rPr>
        <w:t xml:space="preserve">  natC </w:t>
      </w:r>
      <w:r>
        <w:rPr>
          <w:rStyle w:val="OtherTok"/>
        </w:rPr>
        <w:t xml:space="preserve">&lt;-</w:t>
      </w:r>
      <w:r>
        <w:rPr>
          <w:rStyle w:val="NormalTok"/>
        </w:rPr>
        <w:t xml:space="preserve"> </w:t>
      </w:r>
      <w:r>
        <w:rPr>
          <w:rStyle w:val="FunctionTok"/>
        </w:rPr>
        <w:t xml:space="preserve">sum</w:t>
      </w:r>
      <w:r>
        <w:rPr>
          <w:rStyle w:val="NormalTok"/>
        </w:rPr>
        <w:t xml:space="preserve">(clean</w:t>
      </w:r>
      <w:r>
        <w:rPr>
          <w:rStyle w:val="SpecialCharTok"/>
        </w:rPr>
        <w:t xml:space="preserve">$</w:t>
      </w:r>
      <w:r>
        <w:rPr>
          <w:rStyle w:val="NormalTok"/>
        </w:rPr>
        <w:t xml:space="preserve">barkC_nat_Mg[mask]); refC </w:t>
      </w:r>
      <w:r>
        <w:rPr>
          <w:rStyle w:val="OtherTok"/>
        </w:rPr>
        <w:t xml:space="preserve">&lt;-</w:t>
      </w:r>
      <w:r>
        <w:rPr>
          <w:rStyle w:val="NormalTok"/>
        </w:rPr>
        <w:t xml:space="preserve"> </w:t>
      </w:r>
      <w:r>
        <w:rPr>
          <w:rStyle w:val="FunctionTok"/>
        </w:rPr>
        <w:t xml:space="preserve">sum</w:t>
      </w:r>
      <w:r>
        <w:rPr>
          <w:rStyle w:val="NormalTok"/>
        </w:rPr>
        <w:t xml:space="preserve">(clean</w:t>
      </w:r>
      <w:r>
        <w:rPr>
          <w:rStyle w:val="SpecialCharTok"/>
        </w:rPr>
        <w:t xml:space="preserve">$</w:t>
      </w:r>
      <w:r>
        <w:rPr>
          <w:rStyle w:val="NormalTok"/>
        </w:rPr>
        <w:t xml:space="preserve">barkC_ref_Mg[mask])</w:t>
      </w:r>
      <w:r>
        <w:br/>
      </w:r>
      <w:r>
        <w:rPr>
          <w:rStyle w:val="NormalTok"/>
        </w:rPr>
        <w:t xml:space="preserve">  ci </w:t>
      </w:r>
      <w:r>
        <w:rPr>
          <w:rStyle w:val="OtherTok"/>
        </w:rPr>
        <w:t xml:space="preserve">&lt;-</w:t>
      </w:r>
      <w:r>
        <w:rPr>
          <w:rStyle w:val="NormalTok"/>
        </w:rPr>
        <w:t xml:space="preserve"> </w:t>
      </w:r>
      <w:r>
        <w:rPr>
          <w:rStyle w:val="FunctionTok"/>
        </w:rPr>
        <w:t xml:space="preserve">mc_total</w:t>
      </w:r>
      <w:r>
        <w:rPr>
          <w:rStyle w:val="NormalTok"/>
        </w:rPr>
        <w:t xml:space="preserve">(mask)</w:t>
      </w:r>
      <w:r>
        <w:br/>
      </w:r>
      <w:r>
        <w:rPr>
          <w:rStyle w:val="NormalTok"/>
        </w:rPr>
        <w:t xml:space="preserve">  </w:t>
      </w:r>
      <w:r>
        <w:rPr>
          <w:rStyle w:val="FunctionTok"/>
        </w:rPr>
        <w:t xml:space="preserve">data.frame</w:t>
      </w:r>
      <w:r>
        <w:rPr>
          <w:rStyle w:val="NormalTok"/>
        </w:rPr>
        <w:t xml:space="preserve">(</w:t>
      </w:r>
      <w:r>
        <w:rPr>
          <w:rStyle w:val="AttributeTok"/>
        </w:rPr>
        <w:t xml:space="preserve">leading_species =</w:t>
      </w:r>
      <w:r>
        <w:rPr>
          <w:rStyle w:val="NormalTok"/>
        </w:rPr>
        <w:t xml:space="preserve"> lab, </w:t>
      </w:r>
      <w:r>
        <w:rPr>
          <w:rStyle w:val="AttributeTok"/>
        </w:rPr>
        <w:t xml:space="preserve">area_ha =</w:t>
      </w:r>
      <w:r>
        <w:rPr>
          <w:rStyle w:val="NormalTok"/>
        </w:rPr>
        <w:t xml:space="preserve"> </w:t>
      </w:r>
      <w:r>
        <w:rPr>
          <w:rStyle w:val="FunctionTok"/>
        </w:rPr>
        <w:t xml:space="preserve">sum</w:t>
      </w:r>
      <w:r>
        <w:rPr>
          <w:rStyle w:val="NormalTok"/>
        </w:rPr>
        <w:t xml:space="preserve">(A[mask]), </w:t>
      </w:r>
      <w:r>
        <w:rPr>
          <w:rStyle w:val="AttributeTok"/>
        </w:rPr>
        <w:t xml:space="preserve">national_barkC_Mg =</w:t>
      </w:r>
      <w:r>
        <w:rPr>
          <w:rStyle w:val="NormalTok"/>
        </w:rPr>
        <w:t xml:space="preserve"> natC,</w:t>
      </w:r>
      <w:r>
        <w:br/>
      </w:r>
      <w:r>
        <w:rPr>
          <w:rStyle w:val="NormalTok"/>
        </w:rPr>
        <w:t xml:space="preserve">             </w:t>
      </w:r>
      <w:r>
        <w:rPr>
          <w:rStyle w:val="AttributeTok"/>
        </w:rPr>
        <w:t xml:space="preserve">refit_barkC_Mg =</w:t>
      </w:r>
      <w:r>
        <w:rPr>
          <w:rStyle w:val="NormalTok"/>
        </w:rPr>
        <w:t xml:space="preserve"> refC, </w:t>
      </w:r>
      <w:r>
        <w:rPr>
          <w:rStyle w:val="AttributeTok"/>
        </w:rPr>
        <w:t xml:space="preserve">diff_Mg =</w:t>
      </w:r>
      <w:r>
        <w:rPr>
          <w:rStyle w:val="NormalTok"/>
        </w:rPr>
        <w:t xml:space="preserve"> refC </w:t>
      </w:r>
      <w:r>
        <w:rPr>
          <w:rStyle w:val="SpecialCharTok"/>
        </w:rPr>
        <w:t xml:space="preserve">-</w:t>
      </w:r>
      <w:r>
        <w:rPr>
          <w:rStyle w:val="NormalTok"/>
        </w:rPr>
        <w:t xml:space="preserve"> natC,</w:t>
      </w:r>
      <w:r>
        <w:br/>
      </w:r>
      <w:r>
        <w:rPr>
          <w:rStyle w:val="NormalTok"/>
        </w:rPr>
        <w:t xml:space="preserve">             </w:t>
      </w:r>
      <w:r>
        <w:rPr>
          <w:rStyle w:val="AttributeTok"/>
        </w:rPr>
        <w:t xml:space="preserve">diff_pct =</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(refC </w:t>
      </w:r>
      <w:r>
        <w:rPr>
          <w:rStyle w:val="SpecialCharTok"/>
        </w:rPr>
        <w:t xml:space="preserve">-</w:t>
      </w:r>
      <w:r>
        <w:rPr>
          <w:rStyle w:val="NormalTok"/>
        </w:rPr>
        <w:t xml:space="preserve"> natC) </w:t>
      </w:r>
      <w:r>
        <w:rPr>
          <w:rStyle w:val="SpecialCharTok"/>
        </w:rPr>
        <w:t xml:space="preserve">/</w:t>
      </w:r>
      <w:r>
        <w:rPr>
          <w:rStyle w:val="NormalTok"/>
        </w:rPr>
        <w:t xml:space="preserve"> natC,</w:t>
      </w:r>
      <w:r>
        <w:br/>
      </w:r>
      <w:r>
        <w:rPr>
          <w:rStyle w:val="NormalTok"/>
        </w:rPr>
        <w:t xml:space="preserve">             </w:t>
      </w:r>
      <w:r>
        <w:rPr>
          <w:rStyle w:val="AttributeTok"/>
        </w:rPr>
        <w:t xml:space="preserve">refit_CI95_lo =</w:t>
      </w:r>
      <w:r>
        <w:rPr>
          <w:rStyle w:val="NormalTok"/>
        </w:rPr>
        <w:t xml:space="preserve"> ci[</w:t>
      </w:r>
      <w:r>
        <w:rPr>
          <w:rStyle w:val="DecValTok"/>
        </w:rPr>
        <w:t xml:space="preserve">1</w:t>
      </w:r>
      <w:r>
        <w:rPr>
          <w:rStyle w:val="NormalTok"/>
        </w:rPr>
        <w:t xml:space="preserve">], </w:t>
      </w:r>
      <w:r>
        <w:rPr>
          <w:rStyle w:val="AttributeTok"/>
        </w:rPr>
        <w:t xml:space="preserve">refit_CI95_hi =</w:t>
      </w:r>
      <w:r>
        <w:rPr>
          <w:rStyle w:val="NormalTok"/>
        </w:rPr>
        <w:t xml:space="preserve"> ci[</w:t>
      </w:r>
      <w:r>
        <w:rPr>
          <w:rStyle w:val="DecValTok"/>
        </w:rPr>
        <w:t xml:space="preserve">2</w:t>
      </w:r>
      <w:r>
        <w:rPr>
          <w:rStyle w:val="NormalTok"/>
        </w:rPr>
        <w:t xml:space="preserve">])</w:t>
      </w:r>
      <w:r>
        <w:br/>
      </w:r>
      <w:r>
        <w:rPr>
          <w:rStyle w:val="NormalTok"/>
        </w:rPr>
        <w:t xml:space="preserve">}))</w:t>
      </w:r>
      <w:r>
        <w:br/>
      </w:r>
      <w:r>
        <w:rPr>
          <w:rStyle w:val="FunctionTok"/>
        </w:rPr>
        <w:t xml:space="preserve">write.csv</w:t>
      </w:r>
      <w:r>
        <w:rPr>
          <w:rStyle w:val="NormalTok"/>
        </w:rPr>
        <w:t xml:space="preserve">(T7, </w:t>
      </w:r>
      <w:r>
        <w:rPr>
          <w:rStyle w:val="FunctionTok"/>
        </w:rPr>
        <w:t xml:space="preserve">file.path</w:t>
      </w:r>
      <w:r>
        <w:rPr>
          <w:rStyle w:val="NormalTok"/>
        </w:rPr>
        <w:t xml:space="preserve">(TBL, </w:t>
      </w:r>
      <w:r>
        <w:rPr>
          <w:rStyle w:val="StringTok"/>
        </w:rPr>
        <w:t xml:space="preserve">"T7_province_barkC.csv"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CommentTok"/>
        </w:rPr>
        <w:t xml:space="preserve"># independent cross-check against the inventory's own volume-based bark</w:t>
      </w:r>
      <w:r>
        <w:br/>
      </w:r>
      <w:r>
        <w:rPr>
          <w:rStyle w:val="NormalTok"/>
        </w:rPr>
        <w:t xml:space="preserve">ccx </w:t>
      </w:r>
      <w:r>
        <w:rPr>
          <w:rStyle w:val="OtherTok"/>
        </w:rPr>
        <w:t xml:space="preserve">&lt;-</w:t>
      </w:r>
      <w:r>
        <w:rPr>
          <w:rStyle w:val="NormalTok"/>
        </w:rPr>
        <w:t xml:space="preserve"> clean[</w:t>
      </w:r>
      <w:r>
        <w:rPr>
          <w:rStyle w:val="SpecialCharTok"/>
        </w:rPr>
        <w:t xml:space="preserve">!</w:t>
      </w:r>
      <w:r>
        <w:rPr>
          <w:rStyle w:val="FunctionTok"/>
        </w:rPr>
        <w:t xml:space="preserve">is.na</w:t>
      </w:r>
      <w:r>
        <w:rPr>
          <w:rStyle w:val="NormalTok"/>
        </w:rPr>
        <w:t xml:space="preserve">(clean</w:t>
      </w:r>
      <w:r>
        <w:rPr>
          <w:rStyle w:val="SpecialCharTok"/>
        </w:rPr>
        <w:t xml:space="preserve">$</w:t>
      </w:r>
      <w:r>
        <w:rPr>
          <w:rStyle w:val="NormalTok"/>
        </w:rPr>
        <w:t xml:space="preserve">BARK_BIOMASS_PER_HA), ]</w:t>
      </w:r>
      <w:r>
        <w:br/>
      </w:r>
      <w:r>
        <w:rPr>
          <w:rStyle w:val="NormalTok"/>
        </w:rPr>
        <w:t xml:space="preserve">VRI_R     </w:t>
      </w:r>
      <w:r>
        <w:rPr>
          <w:rStyle w:val="OtherTok"/>
        </w:rPr>
        <w:t xml:space="preserve">&lt;-</w:t>
      </w:r>
      <w:r>
        <w:rPr>
          <w:rStyle w:val="NormalTok"/>
        </w:rPr>
        <w:t xml:space="preserve"> </w:t>
      </w:r>
      <w:r>
        <w:rPr>
          <w:rStyle w:val="FunctionTok"/>
        </w:rPr>
        <w:t xml:space="preserve">cor</w:t>
      </w:r>
      <w:r>
        <w:rPr>
          <w:rStyle w:val="NormalTok"/>
        </w:rPr>
        <w:t xml:space="preserve">(ccx</w:t>
      </w:r>
      <w:r>
        <w:rPr>
          <w:rStyle w:val="SpecialCharTok"/>
        </w:rPr>
        <w:t xml:space="preserve">$</w:t>
      </w:r>
      <w:r>
        <w:rPr>
          <w:rStyle w:val="NormalTok"/>
        </w:rPr>
        <w:t xml:space="preserve">bark_nat_MgHa, ccx</w:t>
      </w:r>
      <w:r>
        <w:rPr>
          <w:rStyle w:val="SpecialCharTok"/>
        </w:rPr>
        <w:t xml:space="preserve">$</w:t>
      </w:r>
      <w:r>
        <w:rPr>
          <w:rStyle w:val="NormalTok"/>
        </w:rPr>
        <w:t xml:space="preserve">BARK_BIOMASS_PER_HA)</w:t>
      </w:r>
      <w:r>
        <w:br/>
      </w:r>
      <w:r>
        <w:rPr>
          <w:rStyle w:val="NormalTok"/>
        </w:rPr>
        <w:t xml:space="preserve">VRI_RATIO </w:t>
      </w:r>
      <w:r>
        <w:rPr>
          <w:rStyle w:val="OtherTok"/>
        </w:rPr>
        <w:t xml:space="preserve">&lt;-</w:t>
      </w:r>
      <w:r>
        <w:rPr>
          <w:rStyle w:val="NormalTok"/>
        </w:rPr>
        <w:t xml:space="preserve"> </w:t>
      </w:r>
      <w:r>
        <w:rPr>
          <w:rStyle w:val="FunctionTok"/>
        </w:rPr>
        <w:t xml:space="preserve">sum</w:t>
      </w:r>
      <w:r>
        <w:rPr>
          <w:rStyle w:val="NormalTok"/>
        </w:rPr>
        <w:t xml:space="preserve">(ccx</w:t>
      </w:r>
      <w:r>
        <w:rPr>
          <w:rStyle w:val="SpecialCharTok"/>
        </w:rPr>
        <w:t xml:space="preserve">$</w:t>
      </w:r>
      <w:r>
        <w:rPr>
          <w:rStyle w:val="NormalTok"/>
        </w:rPr>
        <w:t xml:space="preserve">bark_nat_MgHa) </w:t>
      </w:r>
      <w:r>
        <w:rPr>
          <w:rStyle w:val="SpecialCharTok"/>
        </w:rPr>
        <w:t xml:space="preserve">/</w:t>
      </w:r>
      <w:r>
        <w:rPr>
          <w:rStyle w:val="NormalTok"/>
        </w:rPr>
        <w:t xml:space="preserve"> </w:t>
      </w:r>
      <w:r>
        <w:rPr>
          <w:rStyle w:val="FunctionTok"/>
        </w:rPr>
        <w:t xml:space="preserve">sum</w:t>
      </w:r>
      <w:r>
        <w:rPr>
          <w:rStyle w:val="NormalTok"/>
        </w:rPr>
        <w:t xml:space="preserve">(ccx</w:t>
      </w:r>
      <w:r>
        <w:rPr>
          <w:rStyle w:val="SpecialCharTok"/>
        </w:rPr>
        <w:t xml:space="preserve">$</w:t>
      </w:r>
      <w:r>
        <w:rPr>
          <w:rStyle w:val="NormalTok"/>
        </w:rPr>
        <w:t xml:space="preserve">BARK_BIOMASS_PER_HA)</w:t>
      </w:r>
    </w:p>
    <w:p>
      <w:pPr>
        <w:pStyle w:val="SourceCode"/>
      </w:pPr>
      <w:r>
        <w:rPr>
          <w:rStyle w:val="NormalTok"/>
        </w:rPr>
        <w:t xml:space="preserve">vcol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LW =</w:t>
      </w:r>
      <w:r>
        <w:rPr>
          <w:rStyle w:val="NormalTok"/>
        </w:rPr>
        <w:t xml:space="preserve"> </w:t>
      </w:r>
      <w:r>
        <w:rPr>
          <w:rStyle w:val="StringTok"/>
        </w:rPr>
        <w:t xml:space="preserve">"#d95f0e"</w:t>
      </w:r>
      <w:r>
        <w:rPr>
          <w:rStyle w:val="NormalTok"/>
        </w:rPr>
        <w:t xml:space="preserve">, </w:t>
      </w:r>
      <w:r>
        <w:rPr>
          <w:rStyle w:val="AttributeTok"/>
        </w:rPr>
        <w:t xml:space="preserve">LT =</w:t>
      </w:r>
      <w:r>
        <w:rPr>
          <w:rStyle w:val="NormalTok"/>
        </w:rPr>
        <w:t xml:space="preserve"> </w:t>
      </w:r>
      <w:r>
        <w:rPr>
          <w:rStyle w:val="StringTok"/>
        </w:rPr>
        <w:t xml:space="preserve">"#2c7fb8"</w:t>
      </w:r>
      <w:r>
        <w:rPr>
          <w:rStyle w:val="NormalTok"/>
        </w:rPr>
        <w:t xml:space="preserve">)</w:t>
      </w:r>
      <w:r>
        <w:br/>
      </w:r>
      <w:r>
        <w:rPr>
          <w:rStyle w:val="FunctionTok"/>
        </w:rPr>
        <w:t xml:space="preserve">png</w:t>
      </w:r>
      <w:r>
        <w:rPr>
          <w:rStyle w:val="NormalTok"/>
        </w:rPr>
        <w:t xml:space="preserve">(</w:t>
      </w:r>
      <w:r>
        <w:rPr>
          <w:rStyle w:val="FunctionTok"/>
        </w:rPr>
        <w:t xml:space="preserve">file.path</w:t>
      </w:r>
      <w:r>
        <w:rPr>
          <w:rStyle w:val="NormalTok"/>
        </w:rPr>
        <w:t xml:space="preserve">(FIG, </w:t>
      </w:r>
      <w:r>
        <w:rPr>
          <w:rStyle w:val="StringTok"/>
        </w:rPr>
        <w:t xml:space="preserve">"F5_perha_diff.png"</w:t>
      </w:r>
      <w:r>
        <w:rPr>
          <w:rStyle w:val="NormalTok"/>
        </w:rPr>
        <w:t xml:space="preserve">), </w:t>
      </w:r>
      <w:r>
        <w:rPr>
          <w:rStyle w:val="AttributeTok"/>
        </w:rPr>
        <w:t xml:space="preserve">width =</w:t>
      </w:r>
      <w:r>
        <w:rPr>
          <w:rStyle w:val="NormalTok"/>
        </w:rPr>
        <w:t xml:space="preserve"> </w:t>
      </w:r>
      <w:r>
        <w:rPr>
          <w:rStyle w:val="FloatTok"/>
        </w:rPr>
        <w:t xml:space="preserve">6.2</w:t>
      </w:r>
      <w:r>
        <w:rPr>
          <w:rStyle w:val="NormalTok"/>
        </w:rPr>
        <w:t xml:space="preserve">, </w:t>
      </w:r>
      <w:r>
        <w:rPr>
          <w:rStyle w:val="AttributeTok"/>
        </w:rPr>
        <w:t xml:space="preserve">height =</w:t>
      </w:r>
      <w:r>
        <w:rPr>
          <w:rStyle w:val="NormalTok"/>
        </w:rPr>
        <w:t xml:space="preserve"> </w:t>
      </w:r>
      <w:r>
        <w:rPr>
          <w:rStyle w:val="FloatTok"/>
        </w:rPr>
        <w:t xml:space="preserve">4.2</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150</w:t>
      </w:r>
      <w:r>
        <w:rPr>
          <w:rStyle w:val="NormalTok"/>
        </w:rPr>
        <w:t xml:space="preserve">)</w:t>
      </w:r>
      <w:r>
        <w:br/>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FloatTok"/>
        </w:rPr>
        <w:t xml:space="preserve">4.6</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FunctionTok"/>
        </w:rPr>
        <w:t xml:space="preserve">boxplot</w:t>
      </w:r>
      <w:r>
        <w:rPr>
          <w:rStyle w:val="NormalTok"/>
        </w:rPr>
        <w:t xml:space="preserve">(</w:t>
      </w:r>
      <w:r>
        <w:rPr>
          <w:rStyle w:val="FunctionTok"/>
        </w:rPr>
        <w:t xml:space="preserve">list</w:t>
      </w:r>
      <w:r>
        <w:rPr>
          <w:rStyle w:val="NormalTok"/>
        </w:rPr>
        <w:t xml:space="preserve">(</w:t>
      </w:r>
      <w:r>
        <w:rPr>
          <w:rStyle w:val="StringTok"/>
        </w:rPr>
        <w:t xml:space="preserve">`</w:t>
      </w:r>
      <w:r>
        <w:rPr>
          <w:rStyle w:val="AttributeTok"/>
        </w:rPr>
        <w:t xml:space="preserve">western larch</w:t>
      </w:r>
      <w:r>
        <w:rPr>
          <w:rStyle w:val="StringTok"/>
        </w:rPr>
        <w:t xml:space="preserve">`</w:t>
      </w:r>
      <w:r>
        <w:rPr>
          <w:rStyle w:val="NormalTok"/>
        </w:rPr>
        <w:t xml:space="preserve"> </w:t>
      </w:r>
      <w:r>
        <w:rPr>
          <w:rStyle w:val="OtherTok"/>
        </w:rPr>
        <w:t xml:space="preserve">=</w:t>
      </w:r>
      <w:r>
        <w:rPr>
          <w:rStyle w:val="NormalTok"/>
        </w:rPr>
        <w:t xml:space="preserve"> clean</w:t>
      </w:r>
      <w:r>
        <w:rPr>
          <w:rStyle w:val="SpecialCharTok"/>
        </w:rPr>
        <w:t xml:space="preserve">$</w:t>
      </w:r>
      <w:r>
        <w:rPr>
          <w:rStyle w:val="NormalTok"/>
        </w:rPr>
        <w:t xml:space="preserve">dC_MgHa[spc </w:t>
      </w:r>
      <w:r>
        <w:rPr>
          <w:rStyle w:val="SpecialCharTok"/>
        </w:rPr>
        <w:t xml:space="preserve">==</w:t>
      </w:r>
      <w:r>
        <w:rPr>
          <w:rStyle w:val="NormalTok"/>
        </w:rPr>
        <w:t xml:space="preserve"> </w:t>
      </w:r>
      <w:r>
        <w:rPr>
          <w:rStyle w:val="StringTok"/>
        </w:rPr>
        <w:t xml:space="preserve">"LW"</w:t>
      </w:r>
      <w:r>
        <w:rPr>
          <w:rStyle w:val="NormalTok"/>
        </w:rPr>
        <w:t xml:space="preserve">],</w:t>
      </w:r>
      <w:r>
        <w:br/>
      </w:r>
      <w:r>
        <w:rPr>
          <w:rStyle w:val="NormalTok"/>
        </w:rPr>
        <w:t xml:space="preserve">             </w:t>
      </w:r>
      <w:r>
        <w:rPr>
          <w:rStyle w:val="AttributeTok"/>
        </w:rPr>
        <w:t xml:space="preserve">tamarack =</w:t>
      </w:r>
      <w:r>
        <w:rPr>
          <w:rStyle w:val="NormalTok"/>
        </w:rPr>
        <w:t xml:space="preserve"> clean</w:t>
      </w:r>
      <w:r>
        <w:rPr>
          <w:rStyle w:val="SpecialCharTok"/>
        </w:rPr>
        <w:t xml:space="preserve">$</w:t>
      </w:r>
      <w:r>
        <w:rPr>
          <w:rStyle w:val="NormalTok"/>
        </w:rPr>
        <w:t xml:space="preserve">dC_MgHa[spc </w:t>
      </w:r>
      <w:r>
        <w:rPr>
          <w:rStyle w:val="SpecialCharTok"/>
        </w:rPr>
        <w:t xml:space="preserve">==</w:t>
      </w:r>
      <w:r>
        <w:rPr>
          <w:rStyle w:val="NormalTok"/>
        </w:rPr>
        <w:t xml:space="preserve"> </w:t>
      </w:r>
      <w:r>
        <w:rPr>
          <w:rStyle w:val="StringTok"/>
        </w:rPr>
        <w:t xml:space="preserve">"LT"</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adjustcolor</w:t>
      </w:r>
      <w:r>
        <w:rPr>
          <w:rStyle w:val="NormalTok"/>
        </w:rPr>
        <w:t xml:space="preserve">(vcol, .</w:t>
      </w:r>
      <w:r>
        <w:rPr>
          <w:rStyle w:val="DecValTok"/>
        </w:rPr>
        <w:t xml:space="preserve">6</w:t>
      </w:r>
      <w:r>
        <w:rPr>
          <w:rStyle w:val="NormalTok"/>
        </w:rPr>
        <w:t xml:space="preserve">), </w:t>
      </w:r>
      <w:r>
        <w:rPr>
          <w:rStyle w:val="AttributeTok"/>
        </w:rPr>
        <w:t xml:space="preserve">outline =</w:t>
      </w:r>
      <w:r>
        <w:rPr>
          <w:rStyle w:val="NormalTok"/>
        </w:rPr>
        <w:t xml:space="preserve"> </w:t>
      </w:r>
      <w:r>
        <w:rPr>
          <w:rStyle w:val="ConstantTok"/>
        </w:rPr>
        <w:t xml:space="preserve">FALSE</w:t>
      </w:r>
      <w:r>
        <w:rPr>
          <w:rStyle w:val="NormalTok"/>
        </w:rPr>
        <w:t xml:space="preserve">, </w:t>
      </w:r>
      <w:r>
        <w:rPr>
          <w:rStyle w:val="AttributeTok"/>
        </w:rPr>
        <w:t xml:space="preserve">cex.main =</w:t>
      </w:r>
      <w:r>
        <w:rPr>
          <w:rStyle w:val="NormalTok"/>
        </w:rPr>
        <w:t xml:space="preserve"> .</w:t>
      </w:r>
      <w:r>
        <w:rPr>
          <w:rStyle w:val="DecValTok"/>
        </w:rPr>
        <w:t xml:space="preserve">95</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"Local - national bark carbon (Mg C/ha)"</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"Per-hectare bark-carbon correction by leading species"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0</w:t>
      </w:r>
      <w:r>
        <w:rPr>
          <w:rStyle w:val="NormalTok"/>
        </w:rPr>
        <w:t xml:space="preserve">)</w:t>
      </w:r>
      <w:r>
        <w:br/>
      </w:r>
      <w:r>
        <w:rPr>
          <w:rStyle w:val="FunctionTok"/>
        </w:rPr>
        <w:t xml:space="preserve">dev.off</w:t>
      </w:r>
      <w:r>
        <w:rPr>
          <w:rStyle w:val="NormalTok"/>
        </w:rPr>
        <w:t xml:space="preserve">()</w:t>
      </w:r>
      <w:r>
        <w:br/>
      </w:r>
      <w:r>
        <w:br/>
      </w:r>
      <w:r>
        <w:rPr>
          <w:rStyle w:val="CommentTok"/>
        </w:rPr>
        <w:t xml:space="preserve"># provincial outline for orientation: Natural Earth 1:50m admin-1, public domain,</w:t>
      </w:r>
      <w:r>
        <w:br/>
      </w:r>
      <w:r>
        <w:rPr>
          <w:rStyle w:val="CommentTok"/>
        </w:rPr>
        <w:t xml:space="preserve"># dissolved to British Columbia and reprojected to BC Albers (EPSG:3005)</w:t>
      </w:r>
      <w:r>
        <w:br/>
      </w:r>
      <w:r>
        <w:rPr>
          <w:rStyle w:val="NormalTok"/>
        </w:rPr>
        <w:t xml:space="preserve">bc </w:t>
      </w:r>
      <w:r>
        <w:rPr>
          <w:rStyle w:val="OtherTok"/>
        </w:rPr>
        <w:t xml:space="preserve">&lt;-</w:t>
      </w:r>
      <w:r>
        <w:rPr>
          <w:rStyle w:val="NormalTok"/>
        </w:rPr>
        <w:t xml:space="preserve"> jsonlite</w:t>
      </w:r>
      <w:r>
        <w:rPr>
          <w:rStyle w:val="SpecialCharTok"/>
        </w:rPr>
        <w:t xml:space="preserve">::</w:t>
      </w:r>
      <w:r>
        <w:rPr>
          <w:rStyle w:val="FunctionTok"/>
        </w:rPr>
        <w:t xml:space="preserve">fromJSON</w:t>
      </w:r>
      <w:r>
        <w:rPr>
          <w:rStyle w:val="NormalTok"/>
        </w:rPr>
        <w:t xml:space="preserve">(</w:t>
      </w:r>
      <w:r>
        <w:rPr>
          <w:rStyle w:val="FunctionTok"/>
        </w:rPr>
        <w:t xml:space="preserve">file.path</w:t>
      </w:r>
      <w:r>
        <w:rPr>
          <w:rStyle w:val="NormalTok"/>
        </w:rPr>
        <w:t xml:space="preserve">(repo, </w:t>
      </w:r>
      <w:r>
        <w:rPr>
          <w:rStyle w:val="StringTok"/>
        </w:rPr>
        <w:t xml:space="preserve">"02.inputs/vri/bc_boundary_3005.geojson"</w:t>
      </w:r>
      <w:r>
        <w:rPr>
          <w:rStyle w:val="NormalTok"/>
        </w:rPr>
        <w:t xml:space="preserve">),</w:t>
      </w:r>
      <w:r>
        <w:br/>
      </w:r>
      <w:r>
        <w:rPr>
          <w:rStyle w:val="NormalTok"/>
        </w:rPr>
        <w:t xml:space="preserve">                         </w:t>
      </w:r>
      <w:r>
        <w:rPr>
          <w:rStyle w:val="AttributeTok"/>
        </w:rPr>
        <w:t xml:space="preserve">simplifyVector =</w:t>
      </w:r>
      <w:r>
        <w:rPr>
          <w:rStyle w:val="NormalTok"/>
        </w:rPr>
        <w:t xml:space="preserve"> </w:t>
      </w:r>
      <w:r>
        <w:rPr>
          <w:rStyle w:val="ConstantTok"/>
        </w:rPr>
        <w:t xml:space="preserve">FALSE</w:t>
      </w:r>
      <w:r>
        <w:rPr>
          <w:rStyle w:val="NormalTok"/>
        </w:rPr>
        <w:t xml:space="preserve">)</w:t>
      </w:r>
      <w:r>
        <w:br/>
      </w:r>
      <w:r>
        <w:rPr>
          <w:rStyle w:val="NormalTok"/>
        </w:rPr>
        <w:t xml:space="preserve">rings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lapply</w:t>
      </w:r>
      <w:r>
        <w:rPr>
          <w:rStyle w:val="NormalTok"/>
        </w:rPr>
        <w:t xml:space="preserve">(bc</w:t>
      </w:r>
      <w:r>
        <w:rPr>
          <w:rStyle w:val="SpecialCharTok"/>
        </w:rPr>
        <w:t xml:space="preserve">$</w:t>
      </w:r>
      <w:r>
        <w:rPr>
          <w:rStyle w:val="NormalTok"/>
        </w:rPr>
        <w:t xml:space="preserve">features[[</w:t>
      </w:r>
      <w:r>
        <w:rPr>
          <w:rStyle w:val="DecValTok"/>
        </w:rPr>
        <w:t xml:space="preserve">1</w:t>
      </w:r>
      <w:r>
        <w:rPr>
          <w:rStyle w:val="NormalTok"/>
        </w:rPr>
        <w:t xml:space="preserve">]]</w:t>
      </w:r>
      <w:r>
        <w:rPr>
          <w:rStyle w:val="SpecialCharTok"/>
        </w:rPr>
        <w:t xml:space="preserve">$</w:t>
      </w:r>
      <w:r>
        <w:rPr>
          <w:rStyle w:val="NormalTok"/>
        </w:rPr>
        <w:t xml:space="preserve">geometry</w:t>
      </w:r>
      <w:r>
        <w:rPr>
          <w:rStyle w:val="SpecialCharTok"/>
        </w:rPr>
        <w:t xml:space="preserve">$</w:t>
      </w:r>
      <w:r>
        <w:rPr>
          <w:rStyle w:val="NormalTok"/>
        </w:rPr>
        <w:t xml:space="preserve">coordinates, </w:t>
      </w:r>
      <w:r>
        <w:rPr>
          <w:rStyle w:val="ControlFlowTok"/>
        </w:rPr>
        <w:t xml:space="preserve">function</w:t>
      </w:r>
      <w:r>
        <w:rPr>
          <w:rStyle w:val="NormalTok"/>
        </w:rPr>
        <w:t xml:space="preserve">(poly)</w:t>
      </w:r>
      <w:r>
        <w:br/>
      </w:r>
      <w:r>
        <w:rPr>
          <w:rStyle w:val="NormalTok"/>
        </w:rPr>
        <w:t xml:space="preserve">  </w:t>
      </w:r>
      <w:r>
        <w:rPr>
          <w:rStyle w:val="FunctionTok"/>
        </w:rPr>
        <w:t xml:space="preserve">lapply</w:t>
      </w:r>
      <w:r>
        <w:rPr>
          <w:rStyle w:val="NormalTok"/>
        </w:rPr>
        <w:t xml:space="preserve">(poly, </w:t>
      </w:r>
      <w:r>
        <w:rPr>
          <w:rStyle w:val="ControlFlowTok"/>
        </w:rPr>
        <w:t xml:space="preserve">function</w:t>
      </w:r>
      <w:r>
        <w:rPr>
          <w:rStyle w:val="NormalTok"/>
        </w:rPr>
        <w:t xml:space="preserve">(r) </w:t>
      </w:r>
      <w:r>
        <w:rPr>
          <w:rStyle w:val="FunctionTok"/>
        </w:rPr>
        <w:t xml:space="preserve">do.call</w:t>
      </w:r>
      <w:r>
        <w:rPr>
          <w:rStyle w:val="NormalTok"/>
        </w:rPr>
        <w:t xml:space="preserve">(rbind, </w:t>
      </w:r>
      <w:r>
        <w:rPr>
          <w:rStyle w:val="FunctionTok"/>
        </w:rPr>
        <w:t xml:space="preserve">lapply</w:t>
      </w:r>
      <w:r>
        <w:rPr>
          <w:rStyle w:val="NormalTok"/>
        </w:rPr>
        <w:t xml:space="preserve">(r, unlist)))), </w:t>
      </w:r>
      <w:r>
        <w:rPr>
          <w:rStyle w:val="AttributeTok"/>
        </w:rPr>
        <w:t xml:space="preserve">recursive =</w:t>
      </w:r>
      <w:r>
        <w:rPr>
          <w:rStyle w:val="NormalTok"/>
        </w:rPr>
        <w:t xml:space="preserve"> </w:t>
      </w:r>
      <w:r>
        <w:rPr>
          <w:rStyle w:val="ConstantTok"/>
        </w:rPr>
        <w:t xml:space="preserve">FALSE</w:t>
      </w:r>
      <w:r>
        <w:rPr>
          <w:rStyle w:val="NormalTok"/>
        </w:rPr>
        <w:t xml:space="preserve">)</w:t>
      </w:r>
      <w:r>
        <w:br/>
      </w:r>
      <w:r>
        <w:rPr>
          <w:rStyle w:val="NormalTok"/>
        </w:rPr>
        <w:t xml:space="preserve">xr </w:t>
      </w:r>
      <w:r>
        <w:rPr>
          <w:rStyle w:val="OtherTok"/>
        </w:rPr>
        <w:t xml:space="preserve">&lt;-</w:t>
      </w:r>
      <w:r>
        <w:rPr>
          <w:rStyle w:val="NormalTok"/>
        </w:rPr>
        <w:t xml:space="preserve"> </w:t>
      </w:r>
      <w:r>
        <w:rPr>
          <w:rStyle w:val="FunctionTok"/>
        </w:rPr>
        <w:t xml:space="preserve">range</w:t>
      </w:r>
      <w:r>
        <w:rPr>
          <w:rStyle w:val="NormalTok"/>
        </w:rPr>
        <w:t xml:space="preserve">(</w:t>
      </w:r>
      <w:r>
        <w:rPr>
          <w:rStyle w:val="FunctionTok"/>
        </w:rPr>
        <w:t xml:space="preserve">vapply</w:t>
      </w:r>
      <w:r>
        <w:rPr>
          <w:rStyle w:val="NormalTok"/>
        </w:rPr>
        <w:t xml:space="preserve">(rings, </w:t>
      </w:r>
      <w:r>
        <w:rPr>
          <w:rStyle w:val="ControlFlowTok"/>
        </w:rPr>
        <w:t xml:space="preserve">function</w:t>
      </w:r>
      <w:r>
        <w:rPr>
          <w:rStyle w:val="NormalTok"/>
        </w:rPr>
        <w:t xml:space="preserve">(m) </w:t>
      </w:r>
      <w:r>
        <w:rPr>
          <w:rStyle w:val="FunctionTok"/>
        </w:rPr>
        <w:t xml:space="preserve">range</w:t>
      </w:r>
      <w:r>
        <w:rPr>
          <w:rStyle w:val="NormalTok"/>
        </w:rPr>
        <w:t xml:space="preserve">(m[, </w:t>
      </w:r>
      <w:r>
        <w:rPr>
          <w:rStyle w:val="DecValTok"/>
        </w:rPr>
        <w:t xml:space="preserve">1</w:t>
      </w:r>
      <w:r>
        <w:rPr>
          <w:rStyle w:val="NormalTok"/>
        </w:rPr>
        <w:t xml:space="preserve">]), </w:t>
      </w:r>
      <w:r>
        <w:rPr>
          <w:rStyle w:val="FunctionTok"/>
        </w:rPr>
        <w:t xml:space="preserve">numeric</w:t>
      </w:r>
      <w:r>
        <w:rPr>
          <w:rStyle w:val="NormalTok"/>
        </w:rPr>
        <w:t xml:space="preserve">(</w:t>
      </w:r>
      <w:r>
        <w:rPr>
          <w:rStyle w:val="DecValTok"/>
        </w:rPr>
        <w:t xml:space="preserve">2</w:t>
      </w:r>
      <w:r>
        <w:rPr>
          <w:rStyle w:val="NormalTok"/>
        </w:rPr>
        <w:t xml:space="preserve">)))</w:t>
      </w:r>
      <w:r>
        <w:br/>
      </w:r>
      <w:r>
        <w:rPr>
          <w:rStyle w:val="NormalTok"/>
        </w:rPr>
        <w:t xml:space="preserve">yr </w:t>
      </w:r>
      <w:r>
        <w:rPr>
          <w:rStyle w:val="OtherTok"/>
        </w:rPr>
        <w:t xml:space="preserve">&lt;-</w:t>
      </w:r>
      <w:r>
        <w:rPr>
          <w:rStyle w:val="NormalTok"/>
        </w:rPr>
        <w:t xml:space="preserve"> </w:t>
      </w:r>
      <w:r>
        <w:rPr>
          <w:rStyle w:val="FunctionTok"/>
        </w:rPr>
        <w:t xml:space="preserve">range</w:t>
      </w:r>
      <w:r>
        <w:rPr>
          <w:rStyle w:val="NormalTok"/>
        </w:rPr>
        <w:t xml:space="preserve">(</w:t>
      </w:r>
      <w:r>
        <w:rPr>
          <w:rStyle w:val="FunctionTok"/>
        </w:rPr>
        <w:t xml:space="preserve">vapply</w:t>
      </w:r>
      <w:r>
        <w:rPr>
          <w:rStyle w:val="NormalTok"/>
        </w:rPr>
        <w:t xml:space="preserve">(rings, </w:t>
      </w:r>
      <w:r>
        <w:rPr>
          <w:rStyle w:val="ControlFlowTok"/>
        </w:rPr>
        <w:t xml:space="preserve">function</w:t>
      </w:r>
      <w:r>
        <w:rPr>
          <w:rStyle w:val="NormalTok"/>
        </w:rPr>
        <w:t xml:space="preserve">(m) </w:t>
      </w:r>
      <w:r>
        <w:rPr>
          <w:rStyle w:val="FunctionTok"/>
        </w:rPr>
        <w:t xml:space="preserve">range</w:t>
      </w:r>
      <w:r>
        <w:rPr>
          <w:rStyle w:val="NormalTok"/>
        </w:rPr>
        <w:t xml:space="preserve">(m[, </w:t>
      </w:r>
      <w:r>
        <w:rPr>
          <w:rStyle w:val="DecValTok"/>
        </w:rPr>
        <w:t xml:space="preserve">2</w:t>
      </w:r>
      <w:r>
        <w:rPr>
          <w:rStyle w:val="NormalTok"/>
        </w:rPr>
        <w:t xml:space="preserve">]), </w:t>
      </w:r>
      <w:r>
        <w:rPr>
          <w:rStyle w:val="FunctionTok"/>
        </w:rPr>
        <w:t xml:space="preserve">numeric</w:t>
      </w:r>
      <w:r>
        <w:rPr>
          <w:rStyle w:val="NormalTok"/>
        </w:rPr>
        <w:t xml:space="preserve">(</w:t>
      </w:r>
      <w:r>
        <w:rPr>
          <w:rStyle w:val="DecValTok"/>
        </w:rPr>
        <w:t xml:space="preserve">2</w:t>
      </w:r>
      <w:r>
        <w:rPr>
          <w:rStyle w:val="NormalTok"/>
        </w:rPr>
        <w:t xml:space="preserve">)))</w:t>
      </w:r>
      <w:r>
        <w:br/>
      </w:r>
      <w:r>
        <w:br/>
      </w:r>
      <w:r>
        <w:rPr>
          <w:rStyle w:val="FunctionTok"/>
        </w:rPr>
        <w:t xml:space="preserve">png</w:t>
      </w:r>
      <w:r>
        <w:rPr>
          <w:rStyle w:val="NormalTok"/>
        </w:rPr>
        <w:t xml:space="preserve">(</w:t>
      </w:r>
      <w:r>
        <w:rPr>
          <w:rStyle w:val="FunctionTok"/>
        </w:rPr>
        <w:t xml:space="preserve">file.path</w:t>
      </w:r>
      <w:r>
        <w:rPr>
          <w:rStyle w:val="NormalTok"/>
        </w:rPr>
        <w:t xml:space="preserve">(FIG, </w:t>
      </w:r>
      <w:r>
        <w:rPr>
          <w:rStyle w:val="StringTok"/>
        </w:rPr>
        <w:t xml:space="preserve">"F6_province_map.png"</w:t>
      </w:r>
      <w:r>
        <w:rPr>
          <w:rStyle w:val="NormalTok"/>
        </w:rPr>
        <w:t xml:space="preserve">), </w:t>
      </w:r>
      <w:r>
        <w:rPr>
          <w:rStyle w:val="AttributeTok"/>
        </w:rPr>
        <w:t xml:space="preserve">width =</w:t>
      </w:r>
      <w:r>
        <w:rPr>
          <w:rStyle w:val="NormalTok"/>
        </w:rPr>
        <w:t xml:space="preserve"> </w:t>
      </w:r>
      <w:r>
        <w:rPr>
          <w:rStyle w:val="DecValTok"/>
        </w:rPr>
        <w:t xml:space="preserve">7</w:t>
      </w:r>
      <w:r>
        <w:rPr>
          <w:rStyle w:val="NormalTok"/>
        </w:rPr>
        <w:t xml:space="preserve">, </w:t>
      </w:r>
      <w:r>
        <w:rPr>
          <w:rStyle w:val="AttributeTok"/>
        </w:rPr>
        <w:t xml:space="preserve">height =</w:t>
      </w:r>
      <w:r>
        <w:rPr>
          <w:rStyle w:val="NormalTok"/>
        </w:rPr>
        <w:t xml:space="preserve"> </w:t>
      </w:r>
      <w:r>
        <w:rPr>
          <w:rStyle w:val="FloatTok"/>
        </w:rPr>
        <w:t xml:space="preserve">6.5</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150</w:t>
      </w:r>
      <w:r>
        <w:rPr>
          <w:rStyle w:val="NormalTok"/>
        </w:rPr>
        <w:t xml:space="preserve">)</w:t>
      </w:r>
      <w:r>
        <w:br/>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FloatTok"/>
        </w:rPr>
        <w:t xml:space="preserve">4.2</w:t>
      </w:r>
      <w:r>
        <w:rPr>
          <w:rStyle w:val="NormalTok"/>
        </w:rPr>
        <w:t xml:space="preserve">, </w:t>
      </w:r>
      <w:r>
        <w:rPr>
          <w:rStyle w:val="FloatTok"/>
        </w:rPr>
        <w:t xml:space="preserve">4.6</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br  </w:t>
      </w:r>
      <w:r>
        <w:rPr>
          <w:rStyle w:val="OtherTok"/>
        </w:rPr>
        <w:t xml:space="preserve">&lt;-</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5</w:t>
      </w:r>
      <w:r>
        <w:rPr>
          <w:rStyle w:val="NormalTok"/>
        </w:rPr>
        <w:t xml:space="preserve">, </w:t>
      </w:r>
      <w:r>
        <w:rPr>
          <w:rStyle w:val="DecValTok"/>
        </w:rPr>
        <w:t xml:space="preserve">15</w:t>
      </w:r>
      <w:r>
        <w:rPr>
          <w:rStyle w:val="NormalTok"/>
        </w:rPr>
        <w:t xml:space="preserve">, </w:t>
      </w:r>
      <w:r>
        <w:rPr>
          <w:rStyle w:val="AttributeTok"/>
        </w:rPr>
        <w:t xml:space="preserve">length.out =</w:t>
      </w:r>
      <w:r>
        <w:rPr>
          <w:rStyle w:val="NormalTok"/>
        </w:rPr>
        <w:t xml:space="preserve"> </w:t>
      </w:r>
      <w:r>
        <w:rPr>
          <w:rStyle w:val="DecValTok"/>
        </w:rPr>
        <w:t xml:space="preserve">101</w:t>
      </w:r>
      <w:r>
        <w:rPr>
          <w:rStyle w:val="NormalTok"/>
        </w:rPr>
        <w:t xml:space="preserve">)</w:t>
      </w:r>
      <w:r>
        <w:br/>
      </w:r>
      <w:r>
        <w:rPr>
          <w:rStyle w:val="NormalTok"/>
        </w:rPr>
        <w:t xml:space="preserve">pal </w:t>
      </w:r>
      <w:r>
        <w:rPr>
          <w:rStyle w:val="OtherTok"/>
        </w:rPr>
        <w:t xml:space="preserve">&lt;-</w:t>
      </w:r>
      <w:r>
        <w:rPr>
          <w:rStyle w:val="NormalTok"/>
        </w:rPr>
        <w:t xml:space="preserve"> </w:t>
      </w:r>
      <w:r>
        <w:rPr>
          <w:rStyle w:val="FunctionTok"/>
        </w:rPr>
        <w:t xml:space="preserve">colorRampPalette</w:t>
      </w:r>
      <w:r>
        <w:rPr>
          <w:rStyle w:val="NormalTok"/>
        </w:rPr>
        <w:t xml:space="preserve">(</w:t>
      </w:r>
      <w:r>
        <w:rPr>
          <w:rStyle w:val="FunctionTok"/>
        </w:rPr>
        <w:t xml:space="preserve">c</w:t>
      </w:r>
      <w:r>
        <w:rPr>
          <w:rStyle w:val="NormalTok"/>
        </w:rPr>
        <w:t xml:space="preserve">(</w:t>
      </w:r>
      <w:r>
        <w:rPr>
          <w:rStyle w:val="StringTok"/>
        </w:rPr>
        <w:t xml:space="preserve">"#4575b4"</w:t>
      </w:r>
      <w:r>
        <w:rPr>
          <w:rStyle w:val="NormalTok"/>
        </w:rPr>
        <w:t xml:space="preserve">, </w:t>
      </w:r>
      <w:r>
        <w:rPr>
          <w:rStyle w:val="StringTok"/>
        </w:rPr>
        <w:t xml:space="preserve">"#ffffbf"</w:t>
      </w:r>
      <w:r>
        <w:rPr>
          <w:rStyle w:val="NormalTok"/>
        </w:rPr>
        <w:t xml:space="preserve">, </w:t>
      </w:r>
      <w:r>
        <w:rPr>
          <w:rStyle w:val="StringTok"/>
        </w:rPr>
        <w:t xml:space="preserve">"#d73027"</w:t>
      </w:r>
      <w:r>
        <w:rPr>
          <w:rStyle w:val="NormalTok"/>
        </w:rPr>
        <w:t xml:space="preserve">))(</w:t>
      </w:r>
      <w:r>
        <w:rPr>
          <w:rStyle w:val="DecValTok"/>
        </w:rPr>
        <w:t xml:space="preserve">100</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pmin</w:t>
      </w:r>
      <w:r>
        <w:rPr>
          <w:rStyle w:val="NormalTok"/>
        </w:rPr>
        <w:t xml:space="preserve">(</w:t>
      </w:r>
      <w:r>
        <w:rPr>
          <w:rStyle w:val="FunctionTok"/>
        </w:rPr>
        <w:t xml:space="preserve">pmax</w:t>
      </w:r>
      <w:r>
        <w:rPr>
          <w:rStyle w:val="NormalTok"/>
        </w:rPr>
        <w:t xml:space="preserve">(clean</w:t>
      </w:r>
      <w:r>
        <w:rPr>
          <w:rStyle w:val="SpecialCharTok"/>
        </w:rPr>
        <w:t xml:space="preserve">$</w:t>
      </w:r>
      <w:r>
        <w:rPr>
          <w:rStyle w:val="NormalTok"/>
        </w:rPr>
        <w:t xml:space="preserve">dC_MgHa, </w:t>
      </w:r>
      <w:r>
        <w:rPr>
          <w:rStyle w:val="SpecialCharTok"/>
        </w:rPr>
        <w:t xml:space="preserve">-</w:t>
      </w:r>
      <w:r>
        <w:rPr>
          <w:rStyle w:val="DecValTok"/>
        </w:rPr>
        <w:t xml:space="preserve">5</w:t>
      </w:r>
      <w:r>
        <w:rPr>
          <w:rStyle w:val="NormalTok"/>
        </w:rPr>
        <w:t xml:space="preserve">), </w:t>
      </w:r>
      <w:r>
        <w:rPr>
          <w:rStyle w:val="DecValTok"/>
        </w:rPr>
        <w:t xml:space="preserve">15</w:t>
      </w:r>
      <w:r>
        <w:rPr>
          <w:rStyle w:val="NormalTok"/>
        </w:rPr>
        <w:t xml:space="preserve">)</w:t>
      </w:r>
      <w:r>
        <w:br/>
      </w:r>
      <w:r>
        <w:rPr>
          <w:rStyle w:val="FunctionTok"/>
        </w:rPr>
        <w:t xml:space="preserve">plot</w:t>
      </w:r>
      <w:r>
        <w:rPr>
          <w:rStyle w:val="NormalTok"/>
        </w:rPr>
        <w:t xml:space="preserve">(</w:t>
      </w:r>
      <w:r>
        <w:rPr>
          <w:rStyle w:val="ConstantTok"/>
        </w:rPr>
        <w:t xml:space="preserve">NA</w:t>
      </w:r>
      <w:r>
        <w:rPr>
          <w:rStyle w:val="NormalTok"/>
        </w:rPr>
        <w:t xml:space="preserve">, </w:t>
      </w:r>
      <w:r>
        <w:rPr>
          <w:rStyle w:val="AttributeTok"/>
        </w:rPr>
        <w:t xml:space="preserve">xlim =</w:t>
      </w:r>
      <w:r>
        <w:rPr>
          <w:rStyle w:val="NormalTok"/>
        </w:rPr>
        <w:t xml:space="preserve"> xr, </w:t>
      </w:r>
      <w:r>
        <w:rPr>
          <w:rStyle w:val="AttributeTok"/>
        </w:rPr>
        <w:t xml:space="preserve">ylim =</w:t>
      </w:r>
      <w:r>
        <w:rPr>
          <w:rStyle w:val="NormalTok"/>
        </w:rPr>
        <w:t xml:space="preserve"> yr, </w:t>
      </w:r>
      <w:r>
        <w:rPr>
          <w:rStyle w:val="AttributeTok"/>
        </w:rPr>
        <w:t xml:space="preserve">asp =</w:t>
      </w:r>
      <w:r>
        <w:rPr>
          <w:rStyle w:val="NormalTok"/>
        </w:rPr>
        <w:t xml:space="preserve"> </w:t>
      </w:r>
      <w:r>
        <w:rPr>
          <w:rStyle w:val="DecValTok"/>
        </w:rPr>
        <w:t xml:space="preserve">1</w:t>
      </w:r>
      <w:r>
        <w:rPr>
          <w:rStyle w:val="NormalTok"/>
        </w:rPr>
        <w:t xml:space="preserve">, </w:t>
      </w:r>
      <w:r>
        <w:rPr>
          <w:rStyle w:val="AttributeTok"/>
        </w:rPr>
        <w:t xml:space="preserve">cex.main =</w:t>
      </w:r>
      <w:r>
        <w:rPr>
          <w:rStyle w:val="NormalTok"/>
        </w:rPr>
        <w:t xml:space="preserve"> .</w:t>
      </w:r>
      <w:r>
        <w:rPr>
          <w:rStyle w:val="DecValTok"/>
        </w:rPr>
        <w:t xml:space="preserve">85</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"Easting (m, BC Albers)"</w:t>
      </w:r>
      <w:r>
        <w:rPr>
          <w:rStyle w:val="NormalTok"/>
        </w:rPr>
        <w:t xml:space="preserve">, </w:t>
      </w:r>
      <w:r>
        <w:rPr>
          <w:rStyle w:val="AttributeTok"/>
        </w:rPr>
        <w:t xml:space="preserve">ylab =</w:t>
      </w:r>
      <w:r>
        <w:rPr>
          <w:rStyle w:val="NormalTok"/>
        </w:rPr>
        <w:t xml:space="preserve"> </w:t>
      </w:r>
      <w:r>
        <w:rPr>
          <w:rStyle w:val="StringTok"/>
        </w:rPr>
        <w:t xml:space="preserve">"Northing (m)"</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"Larch stem-bark carbon correction across BC (local - national, Mg C/ha)"</w:t>
      </w:r>
      <w:r>
        <w:rPr>
          <w:rStyle w:val="NormalTok"/>
        </w:rPr>
        <w:t xml:space="preserve">)</w:t>
      </w:r>
      <w:r>
        <w:br/>
      </w:r>
      <w:r>
        <w:rPr>
          <w:rStyle w:val="ControlFlowTok"/>
        </w:rPr>
        <w:t xml:space="preserve">for</w:t>
      </w:r>
      <w:r>
        <w:rPr>
          <w:rStyle w:val="NormalTok"/>
        </w:rPr>
        <w:t xml:space="preserve"> (m </w:t>
      </w:r>
      <w:r>
        <w:rPr>
          <w:rStyle w:val="ControlFlowTok"/>
        </w:rPr>
        <w:t xml:space="preserve">in</w:t>
      </w:r>
      <w:r>
        <w:rPr>
          <w:rStyle w:val="NormalTok"/>
        </w:rPr>
        <w:t xml:space="preserve"> rings) </w:t>
      </w:r>
      <w:r>
        <w:rPr>
          <w:rStyle w:val="FunctionTok"/>
        </w:rPr>
        <w:t xml:space="preserve">polygon</w:t>
      </w:r>
      <w:r>
        <w:rPr>
          <w:rStyle w:val="NormalTok"/>
        </w:rPr>
        <w:t xml:space="preserve">(m[, </w:t>
      </w:r>
      <w:r>
        <w:rPr>
          <w:rStyle w:val="DecValTok"/>
        </w:rPr>
        <w:t xml:space="preserve">1</w:t>
      </w:r>
      <w:r>
        <w:rPr>
          <w:rStyle w:val="NormalTok"/>
        </w:rPr>
        <w:t xml:space="preserve">], m[,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"grey96"</w:t>
      </w:r>
      <w:r>
        <w:rPr>
          <w:rStyle w:val="NormalTok"/>
        </w:rPr>
        <w:t xml:space="preserve">, </w:t>
      </w:r>
      <w:r>
        <w:rPr>
          <w:rStyle w:val="AttributeTok"/>
        </w:rPr>
        <w:t xml:space="preserve">border =</w:t>
      </w:r>
      <w:r>
        <w:rPr>
          <w:rStyle w:val="NormalTok"/>
        </w:rPr>
        <w:t xml:space="preserve"> </w:t>
      </w:r>
      <w:r>
        <w:rPr>
          <w:rStyle w:val="StringTok"/>
        </w:rPr>
        <w:t xml:space="preserve">"grey55"</w:t>
      </w:r>
      <w:r>
        <w:rPr>
          <w:rStyle w:val="NormalTok"/>
        </w:rPr>
        <w:t xml:space="preserve">, </w:t>
      </w:r>
      <w:r>
        <w:rPr>
          <w:rStyle w:val="AttributeTok"/>
        </w:rPr>
        <w:t xml:space="preserve">lwd =</w:t>
      </w:r>
      <w:r>
        <w:rPr>
          <w:rStyle w:val="NormalTok"/>
        </w:rPr>
        <w:t xml:space="preserve"> .</w:t>
      </w:r>
      <w:r>
        <w:rPr>
          <w:rStyle w:val="DecValTok"/>
        </w:rPr>
        <w:t xml:space="preserve">6</w:t>
      </w:r>
      <w:r>
        <w:rPr>
          <w:rStyle w:val="NormalTok"/>
        </w:rPr>
        <w:t xml:space="preserve">)</w:t>
      </w:r>
      <w:r>
        <w:br/>
      </w:r>
      <w:r>
        <w:rPr>
          <w:rStyle w:val="FunctionTok"/>
        </w:rPr>
        <w:t xml:space="preserve">points</w:t>
      </w:r>
      <w:r>
        <w:rPr>
          <w:rStyle w:val="NormalTok"/>
        </w:rPr>
        <w:t xml:space="preserve">(clean</w:t>
      </w:r>
      <w:r>
        <w:rPr>
          <w:rStyle w:val="SpecialCharTok"/>
        </w:rPr>
        <w:t xml:space="preserve">$</w:t>
      </w:r>
      <w:r>
        <w:rPr>
          <w:rStyle w:val="NormalTok"/>
        </w:rPr>
        <w:t xml:space="preserve">LABEL_CENTRE_X, clean</w:t>
      </w:r>
      <w:r>
        <w:rPr>
          <w:rStyle w:val="SpecialCharTok"/>
        </w:rPr>
        <w:t xml:space="preserve">$</w:t>
      </w:r>
      <w:r>
        <w:rPr>
          <w:rStyle w:val="NormalTok"/>
        </w:rPr>
        <w:t xml:space="preserve">LABEL_CENTRE_Y,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adjustcolor</w:t>
      </w:r>
      <w:r>
        <w:rPr>
          <w:rStyle w:val="NormalTok"/>
        </w:rPr>
        <w:t xml:space="preserve">(pal[</w:t>
      </w:r>
      <w:r>
        <w:rPr>
          <w:rStyle w:val="FunctionTok"/>
        </w:rPr>
        <w:t xml:space="preserve">cut</w:t>
      </w:r>
      <w:r>
        <w:rPr>
          <w:rStyle w:val="NormalTok"/>
        </w:rPr>
        <w:t xml:space="preserve">(z, br, </w:t>
      </w:r>
      <w:r>
        <w:rPr>
          <w:rStyle w:val="AttributeTok"/>
        </w:rPr>
        <w:t xml:space="preserve">include.lowest =</w:t>
      </w:r>
      <w:r>
        <w:rPr>
          <w:rStyle w:val="NormalTok"/>
        </w:rPr>
        <w:t xml:space="preserve"> </w:t>
      </w:r>
      <w:r>
        <w:rPr>
          <w:rStyle w:val="ConstantTok"/>
        </w:rPr>
        <w:t xml:space="preserve">TRUE</w:t>
      </w:r>
      <w:r>
        <w:rPr>
          <w:rStyle w:val="NormalTok"/>
        </w:rPr>
        <w:t xml:space="preserve">)], .</w:t>
      </w:r>
      <w:r>
        <w:rPr>
          <w:rStyle w:val="DecValTok"/>
        </w:rPr>
        <w:t xml:space="preserve">6</w:t>
      </w:r>
      <w:r>
        <w:rPr>
          <w:rStyle w:val="NormalTok"/>
        </w:rPr>
        <w:t xml:space="preserve">))</w:t>
      </w:r>
      <w:r>
        <w:br/>
      </w:r>
      <w:r>
        <w:rPr>
          <w:rStyle w:val="ControlFlowTok"/>
        </w:rPr>
        <w:t xml:space="preserve">for</w:t>
      </w:r>
      <w:r>
        <w:rPr>
          <w:rStyle w:val="NormalTok"/>
        </w:rPr>
        <w:t xml:space="preserve"> (m </w:t>
      </w:r>
      <w:r>
        <w:rPr>
          <w:rStyle w:val="ControlFlowTok"/>
        </w:rPr>
        <w:t xml:space="preserve">in</w:t>
      </w:r>
      <w:r>
        <w:rPr>
          <w:rStyle w:val="NormalTok"/>
        </w:rPr>
        <w:t xml:space="preserve"> rings) </w:t>
      </w:r>
      <w:r>
        <w:rPr>
          <w:rStyle w:val="FunctionTok"/>
        </w:rPr>
        <w:t xml:space="preserve">polygon</w:t>
      </w:r>
      <w:r>
        <w:rPr>
          <w:rStyle w:val="NormalTok"/>
        </w:rPr>
        <w:t xml:space="preserve">(m[, </w:t>
      </w:r>
      <w:r>
        <w:rPr>
          <w:rStyle w:val="DecValTok"/>
        </w:rPr>
        <w:t xml:space="preserve">1</w:t>
      </w:r>
      <w:r>
        <w:rPr>
          <w:rStyle w:val="NormalTok"/>
        </w:rPr>
        <w:t xml:space="preserve">], m[, </w:t>
      </w:r>
      <w:r>
        <w:rPr>
          <w:rStyle w:val="DecValTok"/>
        </w:rPr>
        <w:t xml:space="preserve">2</w:t>
      </w:r>
      <w:r>
        <w:rPr>
          <w:rStyle w:val="NormalTok"/>
        </w:rPr>
        <w:t xml:space="preserve">], </w:t>
      </w:r>
      <w:r>
        <w:rPr>
          <w:rStyle w:val="AttributeTok"/>
        </w:rPr>
        <w:t xml:space="preserve">border =</w:t>
      </w:r>
      <w:r>
        <w:rPr>
          <w:rStyle w:val="NormalTok"/>
        </w:rPr>
        <w:t xml:space="preserve"> </w:t>
      </w:r>
      <w:r>
        <w:rPr>
          <w:rStyle w:val="StringTok"/>
        </w:rPr>
        <w:t xml:space="preserve">"grey35"</w:t>
      </w:r>
      <w:r>
        <w:rPr>
          <w:rStyle w:val="NormalTok"/>
        </w:rPr>
        <w:t xml:space="preserve">, </w:t>
      </w:r>
      <w:r>
        <w:rPr>
          <w:rStyle w:val="AttributeTok"/>
        </w:rPr>
        <w:t xml:space="preserve">lwd =</w:t>
      </w:r>
      <w:r>
        <w:rPr>
          <w:rStyle w:val="NormalTok"/>
        </w:rPr>
        <w:t xml:space="preserve"> .</w:t>
      </w:r>
      <w:r>
        <w:rPr>
          <w:rStyle w:val="DecValTok"/>
        </w:rPr>
        <w:t xml:space="preserve">7</w:t>
      </w:r>
      <w:r>
        <w:rPr>
          <w:rStyle w:val="NormalTok"/>
        </w:rPr>
        <w:t xml:space="preserve">)</w:t>
      </w:r>
      <w:r>
        <w:br/>
      </w:r>
      <w:r>
        <w:rPr>
          <w:rStyle w:val="FunctionTok"/>
        </w:rPr>
        <w:t xml:space="preserve">legend</w:t>
      </w:r>
      <w:r>
        <w:rPr>
          <w:rStyle w:val="NormalTok"/>
        </w:rPr>
        <w:t xml:space="preserve">(</w:t>
      </w:r>
      <w:r>
        <w:rPr>
          <w:rStyle w:val="StringTok"/>
        </w:rPr>
        <w:t xml:space="preserve">"bottomright"</w:t>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"15"</w:t>
      </w:r>
      <w:r>
        <w:rPr>
          <w:rStyle w:val="NormalTok"/>
        </w:rPr>
        <w:t xml:space="preserve">, </w:t>
      </w:r>
      <w:r>
        <w:rPr>
          <w:rStyle w:val="StringTok"/>
        </w:rPr>
        <w:t xml:space="preserve">"10"</w:t>
      </w:r>
      <w:r>
        <w:rPr>
          <w:rStyle w:val="NormalTok"/>
        </w:rPr>
        <w:t xml:space="preserve">, </w:t>
      </w:r>
      <w:r>
        <w:rPr>
          <w:rStyle w:val="StringTok"/>
        </w:rPr>
        <w:t xml:space="preserve">"5"</w:t>
      </w:r>
      <w:r>
        <w:rPr>
          <w:rStyle w:val="NormalTok"/>
        </w:rPr>
        <w:t xml:space="preserve">, </w:t>
      </w:r>
      <w:r>
        <w:rPr>
          <w:rStyle w:val="StringTok"/>
        </w:rPr>
        <w:t xml:space="preserve">"0"</w:t>
      </w:r>
      <w:r>
        <w:rPr>
          <w:rStyle w:val="NormalTok"/>
        </w:rPr>
        <w:t xml:space="preserve">, </w:t>
      </w:r>
      <w:r>
        <w:rPr>
          <w:rStyle w:val="StringTok"/>
        </w:rPr>
        <w:t xml:space="preserve">"-5"</w:t>
      </w:r>
      <w:r>
        <w:rPr>
          <w:rStyle w:val="NormalTok"/>
        </w:rPr>
        <w:t xml:space="preserve">),</w:t>
      </w:r>
      <w:r>
        <w:br/>
      </w:r>
      <w:r>
        <w:rPr>
          <w:rStyle w:val="NormalTok"/>
        </w:rPr>
        <w:t xml:space="preserve">       </w:t>
      </w:r>
      <w:r>
        <w:rPr>
          <w:rStyle w:val="AttributeTok"/>
        </w:rPr>
        <w:t xml:space="preserve">fill =</w:t>
      </w:r>
      <w:r>
        <w:rPr>
          <w:rStyle w:val="NormalTok"/>
        </w:rPr>
        <w:t xml:space="preserve"> pal[</w:t>
      </w:r>
      <w:r>
        <w:rPr>
          <w:rStyle w:val="FunctionTok"/>
        </w:rPr>
        <w:t xml:space="preserve">c</w:t>
      </w:r>
      <w:r>
        <w:rPr>
          <w:rStyle w:val="NormalTok"/>
        </w:rPr>
        <w:t xml:space="preserve">(</w:t>
      </w:r>
      <w:r>
        <w:rPr>
          <w:rStyle w:val="DecValTok"/>
        </w:rPr>
        <w:t xml:space="preserve">100</w:t>
      </w:r>
      <w:r>
        <w:rPr>
          <w:rStyle w:val="NormalTok"/>
        </w:rPr>
        <w:t xml:space="preserve">, </w:t>
      </w:r>
      <w:r>
        <w:rPr>
          <w:rStyle w:val="DecValTok"/>
        </w:rPr>
        <w:t xml:space="preserve">75</w:t>
      </w:r>
      <w:r>
        <w:rPr>
          <w:rStyle w:val="NormalTok"/>
        </w:rPr>
        <w:t xml:space="preserve">, </w:t>
      </w:r>
      <w:r>
        <w:rPr>
          <w:rStyle w:val="DecValTok"/>
        </w:rPr>
        <w:t xml:space="preserve">50</w:t>
      </w:r>
      <w:r>
        <w:rPr>
          <w:rStyle w:val="NormalTok"/>
        </w:rPr>
        <w:t xml:space="preserve">, </w:t>
      </w:r>
      <w:r>
        <w:rPr>
          <w:rStyle w:val="DecValTok"/>
        </w:rPr>
        <w:t xml:space="preserve">25</w:t>
      </w:r>
      <w:r>
        <w:rPr>
          <w:rStyle w:val="NormalTok"/>
        </w:rPr>
        <w:t xml:space="preserve">, </w:t>
      </w:r>
      <w:r>
        <w:rPr>
          <w:rStyle w:val="DecValTok"/>
        </w:rPr>
        <w:t xml:space="preserve">1</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title =</w:t>
      </w:r>
      <w:r>
        <w:rPr>
          <w:rStyle w:val="NormalTok"/>
        </w:rPr>
        <w:t xml:space="preserve"> </w:t>
      </w:r>
      <w:r>
        <w:rPr>
          <w:rStyle w:val="StringTok"/>
        </w:rPr>
        <w:t xml:space="preserve">"Mg C/ha"</w:t>
      </w:r>
      <w:r>
        <w:rPr>
          <w:rStyle w:val="NormalTok"/>
        </w:rPr>
        <w:t xml:space="preserve">, </w:t>
      </w:r>
      <w:r>
        <w:rPr>
          <w:rStyle w:val="AttributeTok"/>
        </w:rPr>
        <w:t xml:space="preserve">cex =</w:t>
      </w:r>
      <w:r>
        <w:rPr>
          <w:rStyle w:val="NormalTok"/>
        </w:rPr>
        <w:t xml:space="preserve"> .</w:t>
      </w:r>
      <w:r>
        <w:rPr>
          <w:rStyle w:val="DecValTok"/>
        </w:rPr>
        <w:t xml:space="preserve">8</w:t>
      </w:r>
      <w:r>
        <w:rPr>
          <w:rStyle w:val="NormalTok"/>
        </w:rPr>
        <w:t xml:space="preserve">)</w:t>
      </w:r>
      <w:r>
        <w:br/>
      </w:r>
      <w:r>
        <w:rPr>
          <w:rStyle w:val="FunctionTok"/>
        </w:rPr>
        <w:t xml:space="preserve">dev.off</w:t>
      </w:r>
      <w:r>
        <w:rPr>
          <w:rStyle w:val="NormalTok"/>
        </w:rPr>
        <w:t xml:space="preserve">()</w:t>
      </w:r>
      <w:r>
        <w:br/>
      </w:r>
      <w:r>
        <w:br/>
      </w:r>
      <w:r>
        <w:rPr>
          <w:rStyle w:val="FunctionTok"/>
        </w:rPr>
        <w:t xml:space="preserve">png</w:t>
      </w:r>
      <w:r>
        <w:rPr>
          <w:rStyle w:val="NormalTok"/>
        </w:rPr>
        <w:t xml:space="preserve">(</w:t>
      </w:r>
      <w:r>
        <w:rPr>
          <w:rStyle w:val="FunctionTok"/>
        </w:rPr>
        <w:t xml:space="preserve">file.path</w:t>
      </w:r>
      <w:r>
        <w:rPr>
          <w:rStyle w:val="NormalTok"/>
        </w:rPr>
        <w:t xml:space="preserve">(FIG, </w:t>
      </w:r>
      <w:r>
        <w:rPr>
          <w:rStyle w:val="StringTok"/>
        </w:rPr>
        <w:t xml:space="preserve">"F7_province_barkC.png"</w:t>
      </w:r>
      <w:r>
        <w:rPr>
          <w:rStyle w:val="NormalTok"/>
        </w:rPr>
        <w:t xml:space="preserve">), </w:t>
      </w:r>
      <w:r>
        <w:rPr>
          <w:rStyle w:val="AttributeTok"/>
        </w:rPr>
        <w:t xml:space="preserve">width =</w:t>
      </w:r>
      <w:r>
        <w:rPr>
          <w:rStyle w:val="NormalTok"/>
        </w:rPr>
        <w:t xml:space="preserve"> </w:t>
      </w:r>
      <w:r>
        <w:rPr>
          <w:rStyle w:val="FloatTok"/>
        </w:rPr>
        <w:t xml:space="preserve">6.2</w:t>
      </w:r>
      <w:r>
        <w:rPr>
          <w:rStyle w:val="NormalTok"/>
        </w:rPr>
        <w:t xml:space="preserve">, </w:t>
      </w:r>
      <w:r>
        <w:rPr>
          <w:rStyle w:val="AttributeTok"/>
        </w:rPr>
        <w:t xml:space="preserve">height =</w:t>
      </w:r>
      <w:r>
        <w:rPr>
          <w:rStyle w:val="NormalTok"/>
        </w:rPr>
        <w:t xml:space="preserve"> </w:t>
      </w:r>
      <w:r>
        <w:rPr>
          <w:rStyle w:val="FloatTok"/>
        </w:rPr>
        <w:t xml:space="preserve">4.2</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150</w:t>
      </w:r>
      <w:r>
        <w:rPr>
          <w:rStyle w:val="NormalTok"/>
        </w:rPr>
        <w:t xml:space="preserve">)</w:t>
      </w:r>
      <w:r>
        <w:br/>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FloatTok"/>
        </w:rPr>
        <w:t xml:space="preserve">4.4</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M  </w:t>
      </w:r>
      <w:r>
        <w:rPr>
          <w:rStyle w:val="OtherTok"/>
        </w:rPr>
        <w:t xml:space="preserve">&lt;-</w:t>
      </w:r>
      <w:r>
        <w:rPr>
          <w:rStyle w:val="NormalTok"/>
        </w:rPr>
        <w:t xml:space="preserve"> </w:t>
      </w:r>
      <w:r>
        <w:rPr>
          <w:rStyle w:val="FunctionTok"/>
        </w:rPr>
        <w:t xml:space="preserve">rbind</w:t>
      </w:r>
      <w:r>
        <w:rPr>
          <w:rStyle w:val="NormalTok"/>
        </w:rPr>
        <w:t xml:space="preserve">(</w:t>
      </w:r>
      <w:r>
        <w:rPr>
          <w:rStyle w:val="AttributeTok"/>
        </w:rPr>
        <w:t xml:space="preserve">national =</w:t>
      </w:r>
      <w:r>
        <w:rPr>
          <w:rStyle w:val="NormalTok"/>
        </w:rPr>
        <w:t xml:space="preserve"> T7</w:t>
      </w:r>
      <w:r>
        <w:rPr>
          <w:rStyle w:val="SpecialCharTok"/>
        </w:rPr>
        <w:t xml:space="preserve">$</w:t>
      </w:r>
      <w:r>
        <w:rPr>
          <w:rStyle w:val="NormalTok"/>
        </w:rPr>
        <w:t xml:space="preserve">national_barkC_Mg </w:t>
      </w:r>
      <w:r>
        <w:rPr>
          <w:rStyle w:val="SpecialCharTok"/>
        </w:rPr>
        <w:t xml:space="preserve">/</w:t>
      </w:r>
      <w:r>
        <w:rPr>
          <w:rStyle w:val="NormalTok"/>
        </w:rPr>
        <w:t xml:space="preserve"> </w:t>
      </w:r>
      <w:r>
        <w:rPr>
          <w:rStyle w:val="FloatTok"/>
        </w:rPr>
        <w:t xml:space="preserve">1e6</w:t>
      </w:r>
      <w:r>
        <w:rPr>
          <w:rStyle w:val="NormalTok"/>
        </w:rPr>
        <w:t xml:space="preserve">, </w:t>
      </w:r>
      <w:r>
        <w:rPr>
          <w:rStyle w:val="AttributeTok"/>
        </w:rPr>
        <w:t xml:space="preserve">refit =</w:t>
      </w:r>
      <w:r>
        <w:rPr>
          <w:rStyle w:val="NormalTok"/>
        </w:rPr>
        <w:t xml:space="preserve"> T7</w:t>
      </w:r>
      <w:r>
        <w:rPr>
          <w:rStyle w:val="SpecialCharTok"/>
        </w:rPr>
        <w:t xml:space="preserve">$</w:t>
      </w:r>
      <w:r>
        <w:rPr>
          <w:rStyle w:val="NormalTok"/>
        </w:rPr>
        <w:t xml:space="preserve">refit_barkC_Mg </w:t>
      </w:r>
      <w:r>
        <w:rPr>
          <w:rStyle w:val="SpecialCha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bp </w:t>
      </w:r>
      <w:r>
        <w:rPr>
          <w:rStyle w:val="OtherTok"/>
        </w:rPr>
        <w:t xml:space="preserve">&lt;-</w:t>
      </w:r>
      <w:r>
        <w:rPr>
          <w:rStyle w:val="NormalTok"/>
        </w:rPr>
        <w:t xml:space="preserve"> </w:t>
      </w:r>
      <w:r>
        <w:rPr>
          <w:rStyle w:val="FunctionTok"/>
        </w:rPr>
        <w:t xml:space="preserve">barplot</w:t>
      </w:r>
      <w:r>
        <w:rPr>
          <w:rStyle w:val="NormalTok"/>
        </w:rPr>
        <w:t xml:space="preserve">(M, </w:t>
      </w:r>
      <w:r>
        <w:rPr>
          <w:rStyle w:val="AttributeTok"/>
        </w:rPr>
        <w:t xml:space="preserve">beside =</w:t>
      </w:r>
      <w:r>
        <w:rPr>
          <w:rStyle w:val="NormalTok"/>
        </w:rPr>
        <w:t xml:space="preserve"> </w:t>
      </w:r>
      <w:r>
        <w:rPr>
          <w:rStyle w:val="ConstantTok"/>
        </w:rPr>
        <w:t xml:space="preserve">TRUE</w:t>
      </w:r>
      <w:r>
        <w:rPr>
          <w:rStyle w:val="NormalTok"/>
        </w:rPr>
        <w:t xml:space="preserve">, </w:t>
      </w:r>
      <w:r>
        <w:rPr>
          <w:rStyle w:val="AttributeTok"/>
        </w:rPr>
        <w:t xml:space="preserve">names.arg =</w:t>
      </w:r>
      <w:r>
        <w:rPr>
          <w:rStyle w:val="NormalTok"/>
        </w:rPr>
        <w:t xml:space="preserve"> T7</w:t>
      </w:r>
      <w:r>
        <w:rPr>
          <w:rStyle w:val="SpecialCharTok"/>
        </w:rPr>
        <w:t xml:space="preserve">$</w:t>
      </w:r>
      <w:r>
        <w:rPr>
          <w:rStyle w:val="NormalTok"/>
        </w:rPr>
        <w:t xml:space="preserve">leading_species, </w:t>
      </w:r>
      <w:r>
        <w:rPr>
          <w:rStyle w:val="AttributeTok"/>
        </w:rPr>
        <w:t xml:space="preserve">cex.main =</w:t>
      </w:r>
      <w:r>
        <w:rPr>
          <w:rStyle w:val="NormalTok"/>
        </w:rPr>
        <w:t xml:space="preserve"> .</w:t>
      </w:r>
      <w:r>
        <w:rPr>
          <w:rStyle w:val="DecValTok"/>
        </w:rPr>
        <w:t xml:space="preserve">95</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"#999999"</w:t>
      </w:r>
      <w:r>
        <w:rPr>
          <w:rStyle w:val="NormalTok"/>
        </w:rPr>
        <w:t xml:space="preserve">, </w:t>
      </w:r>
      <w:r>
        <w:rPr>
          <w:rStyle w:val="StringTok"/>
        </w:rPr>
        <w:t xml:space="preserve">"#31a354"</w:t>
      </w:r>
      <w:r>
        <w:rPr>
          <w:rStyle w:val="NormalTok"/>
        </w:rPr>
        <w:t xml:space="preserve">), </w:t>
      </w:r>
      <w:r>
        <w:rPr>
          <w:rStyle w:val="AttributeTok"/>
        </w:rPr>
        <w:t xml:space="preserve">ylab =</w:t>
      </w:r>
      <w:r>
        <w:rPr>
          <w:rStyle w:val="NormalTok"/>
        </w:rPr>
        <w:t xml:space="preserve"> </w:t>
      </w:r>
      <w:r>
        <w:rPr>
          <w:rStyle w:val="StringTok"/>
        </w:rPr>
        <w:t xml:space="preserve">"Bark carbon (Tg C)"</w:t>
      </w:r>
      <w:r>
        <w:rPr>
          <w:rStyle w:val="NormalTok"/>
        </w:rPr>
        <w:t xml:space="preserve">,</w:t>
      </w:r>
      <w:r>
        <w:br/>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max</w:t>
      </w:r>
      <w:r>
        <w:rPr>
          <w:rStyle w:val="NormalTok"/>
        </w:rPr>
        <w:t xml:space="preserve">(T7</w:t>
      </w:r>
      <w:r>
        <w:rPr>
          <w:rStyle w:val="SpecialCharTok"/>
        </w:rPr>
        <w:t xml:space="preserve">$</w:t>
      </w:r>
      <w:r>
        <w:rPr>
          <w:rStyle w:val="NormalTok"/>
        </w:rPr>
        <w:t xml:space="preserve">refit_CI95_hi </w:t>
      </w:r>
      <w:r>
        <w:rPr>
          <w:rStyle w:val="SpecialCharTok"/>
        </w:rPr>
        <w:t xml:space="preserve">/</w:t>
      </w:r>
      <w:r>
        <w:rPr>
          <w:rStyle w:val="NormalTok"/>
        </w:rPr>
        <w:t xml:space="preserve"> </w:t>
      </w:r>
      <w:r>
        <w:rPr>
          <w:rStyle w:val="FloatTok"/>
        </w:rPr>
        <w:t xml:space="preserve">1e6</w:t>
      </w:r>
      <w:r>
        <w:rPr>
          <w:rStyle w:val="NormalTok"/>
        </w:rPr>
        <w:t xml:space="preserve">) </w:t>
      </w:r>
      <w:r>
        <w:rPr>
          <w:rStyle w:val="SpecialCharTok"/>
        </w:rPr>
        <w:t xml:space="preserve">*</w:t>
      </w:r>
      <w:r>
        <w:rPr>
          <w:rStyle w:val="NormalTok"/>
        </w:rPr>
        <w:t xml:space="preserve"> </w:t>
      </w:r>
      <w:r>
        <w:rPr>
          <w:rStyle w:val="FloatTok"/>
        </w:rPr>
        <w:t xml:space="preserve">1.05</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"Province-wide larch stem-bark carbon"</w:t>
      </w:r>
      <w:r>
        <w:rPr>
          <w:rStyle w:val="NormalTok"/>
        </w:rPr>
        <w:t xml:space="preserve">)</w:t>
      </w:r>
      <w:r>
        <w:br/>
      </w:r>
      <w:r>
        <w:rPr>
          <w:rStyle w:val="FunctionTok"/>
        </w:rPr>
        <w:t xml:space="preserve">arrows</w:t>
      </w:r>
      <w:r>
        <w:rPr>
          <w:rStyle w:val="NormalTok"/>
        </w:rPr>
        <w:t xml:space="preserve">(bp[</w:t>
      </w:r>
      <w:r>
        <w:rPr>
          <w:rStyle w:val="DecValTok"/>
        </w:rPr>
        <w:t xml:space="preserve">2</w:t>
      </w:r>
      <w:r>
        <w:rPr>
          <w:rStyle w:val="NormalTok"/>
        </w:rPr>
        <w:t xml:space="preserve">, ], T7</w:t>
      </w:r>
      <w:r>
        <w:rPr>
          <w:rStyle w:val="SpecialCharTok"/>
        </w:rPr>
        <w:t xml:space="preserve">$</w:t>
      </w:r>
      <w:r>
        <w:rPr>
          <w:rStyle w:val="NormalTok"/>
        </w:rPr>
        <w:t xml:space="preserve">refit_CI95_lo </w:t>
      </w:r>
      <w:r>
        <w:rPr>
          <w:rStyle w:val="SpecialCharTok"/>
        </w:rPr>
        <w:t xml:space="preserve">/</w:t>
      </w:r>
      <w:r>
        <w:rPr>
          <w:rStyle w:val="NormalTok"/>
        </w:rPr>
        <w:t xml:space="preserve"> </w:t>
      </w:r>
      <w:r>
        <w:rPr>
          <w:rStyle w:val="FloatTok"/>
        </w:rPr>
        <w:t xml:space="preserve">1e6</w:t>
      </w:r>
      <w:r>
        <w:rPr>
          <w:rStyle w:val="NormalTok"/>
        </w:rPr>
        <w:t xml:space="preserve">, bp[</w:t>
      </w:r>
      <w:r>
        <w:rPr>
          <w:rStyle w:val="DecValTok"/>
        </w:rPr>
        <w:t xml:space="preserve">2</w:t>
      </w:r>
      <w:r>
        <w:rPr>
          <w:rStyle w:val="NormalTok"/>
        </w:rPr>
        <w:t xml:space="preserve">, ], T7</w:t>
      </w:r>
      <w:r>
        <w:rPr>
          <w:rStyle w:val="SpecialCharTok"/>
        </w:rPr>
        <w:t xml:space="preserve">$</w:t>
      </w:r>
      <w:r>
        <w:rPr>
          <w:rStyle w:val="NormalTok"/>
        </w:rPr>
        <w:t xml:space="preserve">refit_CI95_hi </w:t>
      </w:r>
      <w:r>
        <w:rPr>
          <w:rStyle w:val="SpecialCha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code =</w:t>
      </w:r>
      <w:r>
        <w:rPr>
          <w:rStyle w:val="NormalTok"/>
        </w:rPr>
        <w:t xml:space="preserve"> </w:t>
      </w:r>
      <w:r>
        <w:rPr>
          <w:rStyle w:val="DecValTok"/>
        </w:rPr>
        <w:t xml:space="preserve">3</w:t>
      </w:r>
      <w:r>
        <w:rPr>
          <w:rStyle w:val="NormalTok"/>
        </w:rPr>
        <w:t xml:space="preserve">, </w:t>
      </w:r>
      <w:r>
        <w:rPr>
          <w:rStyle w:val="AttributeTok"/>
        </w:rPr>
        <w:t xml:space="preserve">length =</w:t>
      </w:r>
      <w:r>
        <w:rPr>
          <w:rStyle w:val="NormalTok"/>
        </w:rPr>
        <w:t xml:space="preserve"> .</w:t>
      </w:r>
      <w:r>
        <w:rPr>
          <w:rStyle w:val="DecValTok"/>
        </w:rPr>
        <w:t xml:space="preserve">05</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FunctionTok"/>
        </w:rPr>
        <w:t xml:space="preserve">c</w:t>
      </w:r>
      <w:r>
        <w:rPr>
          <w:rStyle w:val="NormalTok"/>
        </w:rPr>
        <w:t xml:space="preserve">(</w:t>
      </w:r>
      <w:r>
        <w:rPr>
          <w:rStyle w:val="StringTok"/>
        </w:rPr>
        <w:t xml:space="preserve">"national"</w:t>
      </w:r>
      <w:r>
        <w:rPr>
          <w:rStyle w:val="NormalTok"/>
        </w:rPr>
        <w:t xml:space="preserve">, </w:t>
      </w:r>
      <w:r>
        <w:rPr>
          <w:rStyle w:val="StringTok"/>
        </w:rPr>
        <w:t xml:space="preserve">"local (95% CI)"</w:t>
      </w:r>
      <w:r>
        <w:rPr>
          <w:rStyle w:val="NormalTok"/>
        </w:rPr>
        <w:t xml:space="preserve">), </w:t>
      </w:r>
      <w:r>
        <w:rPr>
          <w:rStyle w:val="AttributeTok"/>
        </w:rPr>
        <w:t xml:space="preserve">fill =</w:t>
      </w:r>
      <w:r>
        <w:rPr>
          <w:rStyle w:val="NormalTok"/>
        </w:rPr>
        <w:t xml:space="preserve"> </w:t>
      </w:r>
      <w:r>
        <w:rPr>
          <w:rStyle w:val="FunctionTok"/>
        </w:rPr>
        <w:t xml:space="preserve">c</w:t>
      </w:r>
      <w:r>
        <w:rPr>
          <w:rStyle w:val="NormalTok"/>
        </w:rPr>
        <w:t xml:space="preserve">(</w:t>
      </w:r>
      <w:r>
        <w:rPr>
          <w:rStyle w:val="StringTok"/>
        </w:rPr>
        <w:t xml:space="preserve">"#999999"</w:t>
      </w:r>
      <w:r>
        <w:rPr>
          <w:rStyle w:val="NormalTok"/>
        </w:rPr>
        <w:t xml:space="preserve">, </w:t>
      </w:r>
      <w:r>
        <w:rPr>
          <w:rStyle w:val="StringTok"/>
        </w:rPr>
        <w:t xml:space="preserve">"#31a354"</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w:t>
      </w:r>
      <w:r>
        <w:br/>
      </w:r>
      <w:r>
        <w:rPr>
          <w:rStyle w:val="FunctionTok"/>
        </w:rPr>
        <w:t xml:space="preserve">dev.off</w:t>
      </w:r>
      <w:r>
        <w:rPr>
          <w:rStyle w:val="NormalTok"/>
        </w:rPr>
        <w:t xml:space="preserve">()</w:t>
      </w:r>
    </w:p>
    <w:p>
      <w:pPr>
        <w:pStyle w:val="FirstParagraph"/>
      </w:pPr>
      <w:r>
        <w:t xml:space="preserve">The inventory holds 45,934 western-larch-leading polygons over 376,455 hectares and 21,475 tamarack-leading polygons over 162,543 hectares (</w:t>
      </w:r>
      <w:hyperlink w:anchor="tbl-vri">
        <w:r>
          <w:rPr>
            <w:rStyle w:val="Hyperlink"/>
          </w:rPr>
          <w:t xml:space="preserve">Table 8</w:t>
        </w:r>
      </w:hyperlink>
      <w:r>
        <w:t xml:space="preserve">). The two resources differ in structure: western-larch stands average a quadratic mean diameter of 32 cm and a height of 26 m, tamarack 18 cm and 12 m. The western-larch mean diameter is well above the 20 cm ceiling of the destructive sample, so the western-larch local equation is extrapolated at province scale, a point we return to.</w:t>
      </w:r>
    </w:p>
    <w:p>
      <w:pPr>
        <w:pStyle w:val="SourceCode"/>
      </w:pPr>
      <w:r>
        <w:rPr>
          <w:rStyle w:val="NormalTok"/>
        </w:rPr>
        <w:t xml:space="preserve">vr </w:t>
      </w:r>
      <w:r>
        <w:rPr>
          <w:rStyle w:val="OtherTok"/>
        </w:rPr>
        <w:t xml:space="preserve">&lt;-</w:t>
      </w:r>
      <w:r>
        <w:rPr>
          <w:rStyle w:val="NormalTok"/>
        </w:rPr>
        <w:t xml:space="preserve"> </w:t>
      </w:r>
      <w:r>
        <w:rPr>
          <w:rStyle w:val="FunctionTok"/>
        </w:rPr>
        <w:t xml:space="preserve">tbl</w:t>
      </w:r>
      <w:r>
        <w:rPr>
          <w:rStyle w:val="NormalTok"/>
        </w:rPr>
        <w:t xml:space="preserve">(</w:t>
      </w:r>
      <w:r>
        <w:rPr>
          <w:rStyle w:val="StringTok"/>
        </w:rPr>
        <w:t xml:space="preserve">"T6_vri_resource.csv"</w:t>
      </w:r>
      <w:r>
        <w:rPr>
          <w:rStyle w:val="NormalTok"/>
        </w:rPr>
        <w:t xml:space="preserve">)</w:t>
      </w:r>
      <w:r>
        <w:br/>
      </w:r>
      <w:r>
        <w:rPr>
          <w:rStyle w:val="NormalTok"/>
        </w:rPr>
        <w:t xml:space="preserve">vr </w:t>
      </w:r>
      <w:r>
        <w:rPr>
          <w:rStyle w:val="OtherTok"/>
        </w:rPr>
        <w:t xml:space="preserve">&lt;-</w:t>
      </w:r>
      <w:r>
        <w:rPr>
          <w:rStyle w:val="NormalTok"/>
        </w:rPr>
        <w:t xml:space="preserve"> vr[</w:t>
      </w:r>
      <w:r>
        <w:rPr>
          <w:rStyle w:val="FunctionTok"/>
        </w:rPr>
        <w:t xml:space="preserve">order</w:t>
      </w:r>
      <w:r>
        <w:rPr>
          <w:rStyle w:val="NormalTok"/>
        </w:rPr>
        <w:t xml:space="preserve">(vr</w:t>
      </w:r>
      <w:r>
        <w:rPr>
          <w:rStyle w:val="SpecialCharTok"/>
        </w:rPr>
        <w:t xml:space="preserve">$</w:t>
      </w:r>
      <w:r>
        <w:rPr>
          <w:rStyle w:val="NormalTok"/>
        </w:rPr>
        <w:t xml:space="preserve">leading_species </w:t>
      </w:r>
      <w:r>
        <w:rPr>
          <w:rStyle w:val="SpecialCharTok"/>
        </w:rPr>
        <w:t xml:space="preserve">!=</w:t>
      </w:r>
      <w:r>
        <w:rPr>
          <w:rStyle w:val="NormalTok"/>
        </w:rPr>
        <w:t xml:space="preserve"> </w:t>
      </w:r>
      <w:r>
        <w:rPr>
          <w:rStyle w:val="StringTok"/>
        </w:rPr>
        <w:t xml:space="preserve">"western larch"</w:t>
      </w:r>
      <w:r>
        <w:rPr>
          <w:rStyle w:val="NormalTok"/>
        </w:rPr>
        <w:t xml:space="preserve">), ]</w:t>
      </w:r>
      <w:r>
        <w:br/>
      </w:r>
      <w:r>
        <w:rPr>
          <w:rStyle w:val="FunctionTok"/>
        </w:rPr>
        <w:t xml:space="preserve">kable</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StringTok"/>
        </w:rPr>
        <w:t xml:space="preserve">`</w:t>
      </w:r>
      <w:r>
        <w:rPr>
          <w:rStyle w:val="AttributeTok"/>
        </w:rPr>
        <w:t xml:space="preserve">Leading species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w:t>
      </w:r>
      <w:r>
        <w:rPr>
          <w:rStyle w:val="NormalTok"/>
        </w:rPr>
        <w:t xml:space="preserve">(vr</w:t>
      </w:r>
      <w:r>
        <w:rPr>
          <w:rStyle w:val="SpecialCharTok"/>
        </w:rPr>
        <w:t xml:space="preserve">$</w:t>
      </w:r>
      <w:r>
        <w:rPr>
          <w:rStyle w:val="NormalTok"/>
        </w:rPr>
        <w:t xml:space="preserve">leading_species),</w:t>
      </w:r>
      <w:r>
        <w:br/>
      </w:r>
      <w:r>
        <w:rPr>
          <w:rStyle w:val="NormalTok"/>
        </w:rPr>
        <w:t xml:space="preserve">  </w:t>
      </w:r>
      <w:r>
        <w:rPr>
          <w:rStyle w:val="AttributeTok"/>
        </w:rPr>
        <w:t xml:space="preserve">Polygons           =</w:t>
      </w:r>
      <w:r>
        <w:rPr>
          <w:rStyle w:val="NormalTok"/>
        </w:rPr>
        <w:t xml:space="preserve"> </w:t>
      </w:r>
      <w:r>
        <w:rPr>
          <w:rStyle w:val="FunctionTok"/>
        </w:rPr>
        <w:t xml:space="preserve">cnt</w:t>
      </w:r>
      <w:r>
        <w:rPr>
          <w:rStyle w:val="NormalTok"/>
        </w:rPr>
        <w:t xml:space="preserve">(vr</w:t>
      </w:r>
      <w:r>
        <w:rPr>
          <w:rStyle w:val="SpecialCharTok"/>
        </w:rPr>
        <w:t xml:space="preserve">$</w:t>
      </w:r>
      <w:r>
        <w:rPr>
          <w:rStyle w:val="NormalTok"/>
        </w:rPr>
        <w:t xml:space="preserve">n_polygons),</w:t>
      </w:r>
      <w:r>
        <w:br/>
      </w:r>
      <w:r>
        <w:rPr>
          <w:rStyle w:val="NormalTok"/>
        </w:rPr>
        <w:t xml:space="preserve">  </w:t>
      </w:r>
      <w:r>
        <w:rPr>
          <w:rStyle w:val="StringTok"/>
        </w:rPr>
        <w:t xml:space="preserve">`</w:t>
      </w:r>
      <w:r>
        <w:rPr>
          <w:rStyle w:val="AttributeTok"/>
        </w:rPr>
        <w:t xml:space="preserve">Area (ha)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cnt</w:t>
      </w:r>
      <w:r>
        <w:rPr>
          <w:rStyle w:val="NormalTok"/>
        </w:rPr>
        <w:t xml:space="preserve">(vr</w:t>
      </w:r>
      <w:r>
        <w:rPr>
          <w:rStyle w:val="SpecialCharTok"/>
        </w:rPr>
        <w:t xml:space="preserve">$</w:t>
      </w:r>
      <w:r>
        <w:rPr>
          <w:rStyle w:val="NormalTok"/>
        </w:rPr>
        <w:t xml:space="preserve">area_ha),</w:t>
      </w:r>
      <w:r>
        <w:br/>
      </w:r>
      <w:r>
        <w:rPr>
          <w:rStyle w:val="NormalTok"/>
        </w:rPr>
        <w:t xml:space="preserve">  </w:t>
      </w:r>
      <w:r>
        <w:rPr>
          <w:rStyle w:val="StringTok"/>
        </w:rPr>
        <w:t xml:space="preserve">`</w:t>
      </w:r>
      <w:r>
        <w:rPr>
          <w:rStyle w:val="AttributeTok"/>
        </w:rPr>
        <w:t xml:space="preserve">Mean QMD (cm)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vr</w:t>
      </w:r>
      <w:r>
        <w:rPr>
          <w:rStyle w:val="SpecialCharTok"/>
        </w:rPr>
        <w:t xml:space="preserve">$</w:t>
      </w:r>
      <w:r>
        <w:rPr>
          <w:rStyle w:val="NormalTok"/>
        </w:rPr>
        <w:t xml:space="preserve">mean_QMD),</w:t>
      </w:r>
      <w:r>
        <w:br/>
      </w:r>
      <w:r>
        <w:rPr>
          <w:rStyle w:val="NormalTok"/>
        </w:rPr>
        <w:t xml:space="preserve">  </w:t>
      </w:r>
      <w:r>
        <w:rPr>
          <w:rStyle w:val="StringTok"/>
        </w:rPr>
        <w:t xml:space="preserve">`</w:t>
      </w:r>
      <w:r>
        <w:rPr>
          <w:rStyle w:val="AttributeTok"/>
        </w:rPr>
        <w:t xml:space="preserve">Mean height (m)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vr</w:t>
      </w:r>
      <w:r>
        <w:rPr>
          <w:rStyle w:val="SpecialCharTok"/>
        </w:rPr>
        <w:t xml:space="preserve">$</w:t>
      </w:r>
      <w:r>
        <w:rPr>
          <w:rStyle w:val="NormalTok"/>
        </w:rPr>
        <w:t xml:space="preserve">mean_height),</w:t>
      </w:r>
      <w:r>
        <w:br/>
      </w:r>
      <w:r>
        <w:rPr>
          <w:rStyle w:val="NormalTok"/>
        </w:rPr>
        <w:t xml:space="preserve">  </w:t>
      </w:r>
      <w:r>
        <w:rPr>
          <w:rStyle w:val="StringTok"/>
        </w:rPr>
        <w:t xml:space="preserve">`</w:t>
      </w:r>
      <w:r>
        <w:rPr>
          <w:rStyle w:val="AttributeTok"/>
        </w:rPr>
        <w:t xml:space="preserve">Mean stems/ha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"%.0f"</w:t>
      </w:r>
      <w:r>
        <w:rPr>
          <w:rStyle w:val="NormalTok"/>
        </w:rPr>
        <w:t xml:space="preserve">, vr</w:t>
      </w:r>
      <w:r>
        <w:rPr>
          <w:rStyle w:val="SpecialCharTok"/>
        </w:rPr>
        <w:t xml:space="preserve">$</w:t>
      </w:r>
      <w:r>
        <w:rPr>
          <w:rStyle w:val="NormalTok"/>
        </w:rPr>
        <w:t xml:space="preserve">mean_stems_ha),</w:t>
      </w:r>
      <w:r>
        <w:br/>
      </w:r>
      <w:r>
        <w:rPr>
          <w:rStyle w:val="NormalTok"/>
        </w:rPr>
        <w:t xml:space="preserve">  </w:t>
      </w:r>
      <w:r>
        <w:rPr>
          <w:rStyle w:val="StringTok"/>
        </w:rPr>
        <w:t xml:space="preserve">`</w:t>
      </w:r>
      <w:r>
        <w:rPr>
          <w:rStyle w:val="AttributeTok"/>
        </w:rPr>
        <w:t xml:space="preserve">VRI bark (Mg/ha)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vr</w:t>
      </w:r>
      <w:r>
        <w:rPr>
          <w:rStyle w:val="SpecialCharTok"/>
        </w:rPr>
        <w:t xml:space="preserve">$</w:t>
      </w:r>
      <w:r>
        <w:rPr>
          <w:rStyle w:val="NormalTok"/>
        </w:rPr>
        <w:t xml:space="preserve">mean_VRI_bark_MgHa),</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align =</w:t>
      </w:r>
      <w:r>
        <w:rPr>
          <w:rStyle w:val="NormalTok"/>
        </w:rPr>
        <w:t xml:space="preserve"> </w:t>
      </w:r>
      <w:r>
        <w:rPr>
          <w:rStyle w:val="StringTok"/>
        </w:rPr>
        <w:t xml:space="preserve">"lrrrrrr"</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8" w:name="tbl-vri"/>
          <w:p>
            <w:pPr>
              <w:jc w:val="center"/>
            </w:pPr>
            <w:pPr>
              <w:jc w:val="start"/>
              <w:spacing w:before="200"/>
              <w:pStyle w:val="ImageCaption"/>
            </w:pPr>
            <w:r>
              <w:t xml:space="preserve">Table 8: British Columbia larch resource in the Vegetation Resources Inventory (larch-leading polygons, cleaned).</w:t>
            </w:r>
          </w:p>
          <w:tbl>
            <w:tblPr>
              <w:tblStyle w:val="Table"/>
              <w:tblW w:type="pct" w:w="5000"/>
              <w:tblLayout w:type="fixed"/>
              <w:tblLook w:firstRow="1" w:lastRow="0" w:firstColumn="0" w:lastColumn="0" w:noHBand="0" w:noVBand="0" w:val="0020"/>
            </w:tblPr>
            <w:tblGrid>
              <w:gridCol w:w="1320"/>
              <w:gridCol w:w="742"/>
              <w:gridCol w:w="825"/>
              <w:gridCol w:w="1155"/>
              <w:gridCol w:w="1320"/>
              <w:gridCol w:w="1155"/>
              <w:gridCol w:w="1402"/>
            </w:tblGrid>
            <w:tr>
              <w:trPr>
                <w:tblHeader w:val="on"/>
              </w:trPr>
              <w:tc>
                <w:tcPr/>
                <w:p>
                  <w:pPr>
                    <w:pStyle w:val="Compact"/>
                    <w:jc w:val="left"/>
                    <w:jc w:val="center"/>
                  </w:pPr>
                  <w:r>
                    <w:t xml:space="preserve">Leading species</w:t>
                  </w:r>
                </w:p>
              </w:tc>
              <w:tc>
                <w:tcPr/>
                <w:p>
                  <w:pPr>
                    <w:pStyle w:val="Compact"/>
                    <w:jc w:val="right"/>
                    <w:jc w:val="center"/>
                  </w:pPr>
                  <w:r>
                    <w:t xml:space="preserve">Polygons</w:t>
                  </w:r>
                </w:p>
              </w:tc>
              <w:tc>
                <w:tcPr/>
                <w:p>
                  <w:pPr>
                    <w:pStyle w:val="Compact"/>
                    <w:jc w:val="right"/>
                    <w:jc w:val="center"/>
                  </w:pPr>
                  <w:r>
                    <w:t xml:space="preserve">Area (ha)</w:t>
                  </w:r>
                </w:p>
              </w:tc>
              <w:tc>
                <w:tcPr/>
                <w:p>
                  <w:pPr>
                    <w:pStyle w:val="Compact"/>
                    <w:jc w:val="right"/>
                    <w:jc w:val="center"/>
                  </w:pPr>
                  <w:r>
                    <w:t xml:space="preserve">Mean QMD (cm)</w:t>
                  </w:r>
                </w:p>
              </w:tc>
              <w:tc>
                <w:tcPr/>
                <w:p>
                  <w:pPr>
                    <w:pStyle w:val="Compact"/>
                    <w:jc w:val="right"/>
                    <w:jc w:val="center"/>
                  </w:pPr>
                  <w:r>
                    <w:t xml:space="preserve">Mean height (m)</w:t>
                  </w:r>
                </w:p>
              </w:tc>
              <w:tc>
                <w:tcPr/>
                <w:p>
                  <w:pPr>
                    <w:pStyle w:val="Compact"/>
                    <w:jc w:val="right"/>
                    <w:jc w:val="center"/>
                  </w:pPr>
                  <w:r>
                    <w:t xml:space="preserve">Mean stems/ha</w:t>
                  </w:r>
                </w:p>
              </w:tc>
              <w:tc>
                <w:tcPr/>
                <w:p>
                  <w:pPr>
                    <w:pStyle w:val="Compact"/>
                    <w:jc w:val="right"/>
                    <w:jc w:val="center"/>
                  </w:pPr>
                  <w:r>
                    <w:t xml:space="preserve">VRI bark (Mg/ha)</w:t>
                  </w:r>
                </w:p>
              </w:tc>
            </w:tr>
            <w:tr>
              <w:tc>
                <w:tcPr/>
                <w:p>
                  <w:pPr>
                    <w:pStyle w:val="Compact"/>
                    <w:jc w:val="left"/>
                    <w:jc w:val="center"/>
                  </w:pPr>
                  <w:r>
                    <w:t xml:space="preserve">Western larch</w:t>
                  </w:r>
                </w:p>
              </w:tc>
              <w:tc>
                <w:tcPr/>
                <w:p>
                  <w:pPr>
                    <w:pStyle w:val="Compact"/>
                    <w:jc w:val="right"/>
                    <w:jc w:val="center"/>
                  </w:pPr>
                  <w:r>
                    <w:t xml:space="preserve">45,934</w:t>
                  </w:r>
                </w:p>
              </w:tc>
              <w:tc>
                <w:tcPr/>
                <w:p>
                  <w:pPr>
                    <w:pStyle w:val="Compact"/>
                    <w:jc w:val="right"/>
                    <w:jc w:val="center"/>
                  </w:pPr>
                  <w:r>
                    <w:t xml:space="preserve">376,455</w:t>
                  </w:r>
                </w:p>
              </w:tc>
              <w:tc>
                <w:tcPr/>
                <w:p>
                  <w:pPr>
                    <w:pStyle w:val="Compact"/>
                    <w:jc w:val="right"/>
                    <w:jc w:val="center"/>
                  </w:pPr>
                  <w:r>
                    <w:t xml:space="preserve">32.0</w:t>
                  </w:r>
                </w:p>
              </w:tc>
              <w:tc>
                <w:tcPr/>
                <w:p>
                  <w:pPr>
                    <w:pStyle w:val="Compact"/>
                    <w:jc w:val="right"/>
                    <w:jc w:val="center"/>
                  </w:pPr>
                  <w:r>
                    <w:t xml:space="preserve">26.3</w:t>
                  </w:r>
                </w:p>
              </w:tc>
              <w:tc>
                <w:tcPr/>
                <w:p>
                  <w:pPr>
                    <w:pStyle w:val="Compact"/>
                    <w:jc w:val="right"/>
                    <w:jc w:val="center"/>
                  </w:pPr>
                  <w:r>
                    <w:t xml:space="preserve">507</w:t>
                  </w:r>
                </w:p>
              </w:tc>
              <w:tc>
                <w:tcPr/>
                <w:p>
                  <w:pPr>
                    <w:pStyle w:val="Compact"/>
                    <w:jc w:val="right"/>
                    <w:jc w:val="center"/>
                  </w:pPr>
                  <w:r>
                    <w:t xml:space="preserve">19.70</w:t>
                  </w:r>
                </w:p>
              </w:tc>
            </w:tr>
            <w:tr>
              <w:tc>
                <w:tcPr/>
                <w:p>
                  <w:pPr>
                    <w:pStyle w:val="Compact"/>
                    <w:jc w:val="left"/>
                    <w:jc w:val="center"/>
                  </w:pPr>
                  <w:r>
                    <w:t xml:space="preserve">Tamarack</w:t>
                  </w:r>
                </w:p>
              </w:tc>
              <w:tc>
                <w:tcPr/>
                <w:p>
                  <w:pPr>
                    <w:pStyle w:val="Compact"/>
                    <w:jc w:val="right"/>
                    <w:jc w:val="center"/>
                  </w:pPr>
                  <w:r>
                    <w:t xml:space="preserve">21,475</w:t>
                  </w:r>
                </w:p>
              </w:tc>
              <w:tc>
                <w:tcPr/>
                <w:p>
                  <w:pPr>
                    <w:pStyle w:val="Compact"/>
                    <w:jc w:val="right"/>
                    <w:jc w:val="center"/>
                  </w:pPr>
                  <w:r>
                    <w:t xml:space="preserve">162,543</w:t>
                  </w:r>
                </w:p>
              </w:tc>
              <w:tc>
                <w:tcPr/>
                <w:p>
                  <w:pPr>
                    <w:pStyle w:val="Compact"/>
                    <w:jc w:val="right"/>
                    <w:jc w:val="center"/>
                  </w:pPr>
                  <w:r>
                    <w:t xml:space="preserve">18.0</w:t>
                  </w:r>
                </w:p>
              </w:tc>
              <w:tc>
                <w:tcPr/>
                <w:p>
                  <w:pPr>
                    <w:pStyle w:val="Compact"/>
                    <w:jc w:val="right"/>
                    <w:jc w:val="center"/>
                  </w:pPr>
                  <w:r>
                    <w:t xml:space="preserve">11.9</w:t>
                  </w:r>
                </w:p>
              </w:tc>
              <w:tc>
                <w:tcPr/>
                <w:p>
                  <w:pPr>
                    <w:pStyle w:val="Compact"/>
                    <w:jc w:val="right"/>
                    <w:jc w:val="center"/>
                  </w:pPr>
                  <w:r>
                    <w:t xml:space="preserve">563</w:t>
                  </w:r>
                </w:p>
              </w:tc>
              <w:tc>
                <w:tcPr/>
                <w:p>
                  <w:pPr>
                    <w:pStyle w:val="Compact"/>
                    <w:jc w:val="right"/>
                    <w:jc w:val="center"/>
                  </w:pPr>
                  <w:r>
                    <w:t xml:space="preserve">2.08</w:t>
                  </w:r>
                </w:p>
              </w:tc>
            </w:tr>
          </w:tbl>
          <w:bookmarkEnd w:id="58"/>
          <w:p/>
        </w:tc>
      </w:tr>
    </w:tbl>
    <w:p>
      <w:pPr>
        <w:pStyle w:val="BodyText"/>
      </w:pPr>
      <w:r>
        <w:t xml:space="preserve">Applying the equations across the inventory, correcting the western-larch bark bias raised British Columbia’s western-larch stem-bark carbon from 3.15 to 5.03 teragrams, an increase of 1.88 teragrams or 60 percent, while tamarack fell 12 percent, from 0.44 to 0.38 teragrams, for a net larch increase of 1.82 teragrams, near 51 percent (</w:t>
      </w:r>
      <w:hyperlink w:anchor="tbl-province">
        <w:r>
          <w:rPr>
            <w:rStyle w:val="Hyperlink"/>
          </w:rPr>
          <w:t xml:space="preserve">Table 9</w:t>
        </w:r>
      </w:hyperlink>
      <w:r>
        <w:t xml:space="preserve">,</w:t>
      </w:r>
      <w:r>
        <w:t xml:space="preserve"> </w:t>
      </w:r>
      <w:hyperlink w:anchor="fig-f7">
        <w:r>
          <w:rPr>
            <w:rStyle w:val="Hyperlink"/>
          </w:rPr>
          <w:t xml:space="preserve">Figure 8</w:t>
        </w:r>
      </w:hyperlink>
      <w:r>
        <w:t xml:space="preserve">). The correction is spatially coherent (</w:t>
      </w:r>
      <w:hyperlink w:anchor="fig-f6">
        <w:r>
          <w:rPr>
            <w:rStyle w:val="Hyperlink"/>
          </w:rPr>
          <w:t xml:space="preserve">Figure 6</w:t>
        </w:r>
      </w:hyperlink>
      <w:r>
        <w:t xml:space="preserve">): it concentrates in the southeast interior where western larch grows, reaching more than 15 megagrams of carbon per hectare in the densest western-larch stands, and is near zero for boreal tamarack in the northeast (</w:t>
      </w:r>
      <w:hyperlink w:anchor="fig-f5">
        <w:r>
          <w:rPr>
            <w:rStyle w:val="Hyperlink"/>
          </w:rPr>
          <w:t xml:space="preserve">Figure 7</w:t>
        </w:r>
      </w:hyperlink>
      <w:r>
        <w:t xml:space="preserve">). The Monte Carlo interval for western larch is wide, 2.1 to 11.5 teragrams, because the local equation rests on 13 small trees and is extrapolated to 32 cm stands, so the direction of the correction across British Columbia is secure but its magnitude is uncertain. As an independent check, our national stand-level estimate correlated with the inventory’s own volume-based bark biomass at r = 0.78 and totalled 90 percent of it, supporting the stand-level approach and placing our national estimate slightly below the operational product.</w:t>
      </w:r>
    </w:p>
    <w:p>
      <w:pPr>
        <w:pStyle w:val="SourceCode"/>
      </w:pPr>
      <w:r>
        <w:rPr>
          <w:rStyle w:val="NormalTok"/>
        </w:rPr>
        <w:t xml:space="preserve">pv </w:t>
      </w:r>
      <w:r>
        <w:rPr>
          <w:rStyle w:val="OtherTok"/>
        </w:rPr>
        <w:t xml:space="preserve">&lt;-</w:t>
      </w:r>
      <w:r>
        <w:rPr>
          <w:rStyle w:val="NormalTok"/>
        </w:rPr>
        <w:t xml:space="preserve"> </w:t>
      </w:r>
      <w:r>
        <w:rPr>
          <w:rStyle w:val="FunctionTok"/>
        </w:rPr>
        <w:t xml:space="preserve">tbl</w:t>
      </w:r>
      <w:r>
        <w:rPr>
          <w:rStyle w:val="NormalTok"/>
        </w:rPr>
        <w:t xml:space="preserve">(</w:t>
      </w:r>
      <w:r>
        <w:rPr>
          <w:rStyle w:val="StringTok"/>
        </w:rPr>
        <w:t xml:space="preserve">"T7_province_barkC.csv"</w:t>
      </w:r>
      <w:r>
        <w:rPr>
          <w:rStyle w:val="NormalTok"/>
        </w:rPr>
        <w:t xml:space="preserve">)</w:t>
      </w:r>
      <w:r>
        <w:br/>
      </w:r>
      <w:r>
        <w:rPr>
          <w:rStyle w:val="FunctionTok"/>
        </w:rPr>
        <w:t xml:space="preserve">kable</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StringTok"/>
        </w:rPr>
        <w:t xml:space="preserve">`</w:t>
      </w:r>
      <w:r>
        <w:rPr>
          <w:rStyle w:val="AttributeTok"/>
        </w:rPr>
        <w:t xml:space="preserve">Leading species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w:t>
      </w:r>
      <w:r>
        <w:rPr>
          <w:rStyle w:val="NormalTok"/>
        </w:rPr>
        <w:t xml:space="preserve">(pv</w:t>
      </w:r>
      <w:r>
        <w:rPr>
          <w:rStyle w:val="SpecialCharTok"/>
        </w:rPr>
        <w:t xml:space="preserve">$</w:t>
      </w:r>
      <w:r>
        <w:rPr>
          <w:rStyle w:val="NormalTok"/>
        </w:rPr>
        <w:t xml:space="preserve">leading_species),</w:t>
      </w:r>
      <w:r>
        <w:br/>
      </w:r>
      <w:r>
        <w:rPr>
          <w:rStyle w:val="NormalTok"/>
        </w:rPr>
        <w:t xml:space="preserve">  </w:t>
      </w:r>
      <w:r>
        <w:rPr>
          <w:rStyle w:val="StringTok"/>
        </w:rPr>
        <w:t xml:space="preserve">`</w:t>
      </w:r>
      <w:r>
        <w:rPr>
          <w:rStyle w:val="AttributeTok"/>
        </w:rPr>
        <w:t xml:space="preserve">Area (ha)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cnt</w:t>
      </w:r>
      <w:r>
        <w:rPr>
          <w:rStyle w:val="NormalTok"/>
        </w:rPr>
        <w:t xml:space="preserve">(pv</w:t>
      </w:r>
      <w:r>
        <w:rPr>
          <w:rStyle w:val="SpecialCharTok"/>
        </w:rPr>
        <w:t xml:space="preserve">$</w:t>
      </w:r>
      <w:r>
        <w:rPr>
          <w:rStyle w:val="NormalTok"/>
        </w:rPr>
        <w:t xml:space="preserve">area_ha),</w:t>
      </w:r>
      <w:r>
        <w:br/>
      </w:r>
      <w:r>
        <w:rPr>
          <w:rStyle w:val="NormalTok"/>
        </w:rPr>
        <w:t xml:space="preserve">  </w:t>
      </w:r>
      <w:r>
        <w:rPr>
          <w:rStyle w:val="StringTok"/>
        </w:rPr>
        <w:t xml:space="preserve">`</w:t>
      </w:r>
      <w:r>
        <w:rPr>
          <w:rStyle w:val="AttributeTok"/>
        </w:rPr>
        <w:t xml:space="preserve">National (Tg C)</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pv</w:t>
      </w:r>
      <w:r>
        <w:rPr>
          <w:rStyle w:val="SpecialCharTok"/>
        </w:rPr>
        <w:t xml:space="preserve">$</w:t>
      </w:r>
      <w:r>
        <w:rPr>
          <w:rStyle w:val="NormalTok"/>
        </w:rPr>
        <w:t xml:space="preserve">national_barkC_Mg </w:t>
      </w:r>
      <w:r>
        <w:rPr>
          <w:rStyle w:val="SpecialCha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StringTok"/>
        </w:rPr>
        <w:t xml:space="preserve">`</w:t>
      </w:r>
      <w:r>
        <w:rPr>
          <w:rStyle w:val="AttributeTok"/>
        </w:rPr>
        <w:t xml:space="preserve">Local (Tg C)</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pv</w:t>
      </w:r>
      <w:r>
        <w:rPr>
          <w:rStyle w:val="SpecialCharTok"/>
        </w:rPr>
        <w:t xml:space="preserve">$</w:t>
      </w:r>
      <w:r>
        <w:rPr>
          <w:rStyle w:val="NormalTok"/>
        </w:rPr>
        <w:t xml:space="preserve">refit_barkC_Mg </w:t>
      </w:r>
      <w:r>
        <w:rPr>
          <w:rStyle w:val="SpecialCha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StringTok"/>
        </w:rPr>
        <w:t xml:space="preserve">`</w:t>
      </w:r>
      <w:r>
        <w:rPr>
          <w:rStyle w:val="AttributeTok"/>
        </w:rPr>
        <w:t xml:space="preserve">Difference (Tg C)</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pv</w:t>
      </w:r>
      <w:r>
        <w:rPr>
          <w:rStyle w:val="SpecialCharTok"/>
        </w:rPr>
        <w:t xml:space="preserve">$</w:t>
      </w:r>
      <w:r>
        <w:rPr>
          <w:rStyle w:val="NormalTok"/>
        </w:rPr>
        <w:t xml:space="preserve">diff_Mg </w:t>
      </w:r>
      <w:r>
        <w:rPr>
          <w:rStyle w:val="SpecialCha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StringTok"/>
        </w:rPr>
        <w:t xml:space="preserve">`</w:t>
      </w:r>
      <w:r>
        <w:rPr>
          <w:rStyle w:val="Attribute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"%+.0f%%"</w:t>
      </w:r>
      <w:r>
        <w:rPr>
          <w:rStyle w:val="NormalTok"/>
        </w:rPr>
        <w:t xml:space="preserve">, pv</w:t>
      </w:r>
      <w:r>
        <w:rPr>
          <w:rStyle w:val="SpecialCharTok"/>
        </w:rPr>
        <w:t xml:space="preserve">$</w:t>
      </w:r>
      <w:r>
        <w:rPr>
          <w:rStyle w:val="NormalTok"/>
        </w:rPr>
        <w:t xml:space="preserve">diff_pct),</w:t>
      </w:r>
      <w:r>
        <w:br/>
      </w:r>
      <w:r>
        <w:rPr>
          <w:rStyle w:val="NormalTok"/>
        </w:rPr>
        <w:t xml:space="preserve">  </w:t>
      </w:r>
      <w:r>
        <w:rPr>
          <w:rStyle w:val="StringTok"/>
        </w:rPr>
        <w:t xml:space="preserve">`</w:t>
      </w:r>
      <w:r>
        <w:rPr>
          <w:rStyle w:val="AttributeTok"/>
        </w:rPr>
        <w:t xml:space="preserve">Local 95% CI (Tg C)</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"%s to %s"</w:t>
      </w:r>
      <w:r>
        <w:rPr>
          <w:rStyle w:val="NormalTok"/>
        </w:rPr>
        <w:t xml:space="preserve">, </w:t>
      </w:r>
      <w:r>
        <w:rPr>
          <w:rStyle w:val="FunctionTok"/>
        </w:rPr>
        <w:t xml:space="preserve">tg</w:t>
      </w:r>
      <w:r>
        <w:rPr>
          <w:rStyle w:val="NormalTok"/>
        </w:rPr>
        <w:t xml:space="preserve">(pv</w:t>
      </w:r>
      <w:r>
        <w:rPr>
          <w:rStyle w:val="SpecialCharTok"/>
        </w:rPr>
        <w:t xml:space="preserve">$</w:t>
      </w:r>
      <w:r>
        <w:rPr>
          <w:rStyle w:val="NormalTok"/>
        </w:rPr>
        <w:t xml:space="preserve">refit_CI95_lo </w:t>
      </w:r>
      <w:r>
        <w:rPr>
          <w:rStyle w:val="SpecialCha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FunctionTok"/>
        </w:rPr>
        <w:t xml:space="preserve">tg</w:t>
      </w:r>
      <w:r>
        <w:rPr>
          <w:rStyle w:val="NormalTok"/>
        </w:rPr>
        <w:t xml:space="preserve">(pv</w:t>
      </w:r>
      <w:r>
        <w:rPr>
          <w:rStyle w:val="SpecialCharTok"/>
        </w:rPr>
        <w:t xml:space="preserve">$</w:t>
      </w:r>
      <w:r>
        <w:rPr>
          <w:rStyle w:val="NormalTok"/>
        </w:rPr>
        <w:t xml:space="preserve">refit_CI95_hi </w:t>
      </w:r>
      <w:r>
        <w:rPr>
          <w:rStyle w:val="SpecialCha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align =</w:t>
      </w:r>
      <w:r>
        <w:rPr>
          <w:rStyle w:val="NormalTok"/>
        </w:rPr>
        <w:t xml:space="preserve"> </w:t>
      </w:r>
      <w:r>
        <w:rPr>
          <w:rStyle w:val="StringTok"/>
        </w:rPr>
        <w:t xml:space="preserve">"lrrrrrl"</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9" w:name="tbl-province"/>
          <w:p>
            <w:pPr>
              <w:jc w:val="center"/>
            </w:pPr>
            <w:pPr>
              <w:jc w:val="start"/>
              <w:spacing w:before="200"/>
              <w:pStyle w:val="ImageCaption"/>
            </w:pPr>
            <w:r>
              <w:t xml:space="preserve">Table 9: Inventory-wide larch stem-bark carbon under the national coefficient and the local equation, with Monte Carlo intervals.</w:t>
            </w:r>
          </w:p>
          <w:tbl>
            <w:tblPr>
              <w:tblStyle w:val="Table"/>
              <w:tblW w:type="pct" w:w="5000"/>
              <w:tblLayout w:type="fixed"/>
              <w:tblLook w:firstRow="1" w:lastRow="0" w:firstColumn="0" w:lastColumn="0" w:noHBand="0" w:noVBand="0" w:val="0020"/>
            </w:tblPr>
            <w:tblGrid>
              <w:gridCol w:w="1293"/>
              <w:gridCol w:w="808"/>
              <w:gridCol w:w="1293"/>
              <w:gridCol w:w="1050"/>
              <w:gridCol w:w="1454"/>
              <w:gridCol w:w="404"/>
              <w:gridCol w:w="1616"/>
            </w:tblGrid>
            <w:tr>
              <w:trPr>
                <w:tblHeader w:val="on"/>
              </w:trPr>
              <w:tc>
                <w:tcPr/>
                <w:p>
                  <w:pPr>
                    <w:pStyle w:val="Compact"/>
                    <w:jc w:val="left"/>
                    <w:jc w:val="center"/>
                  </w:pPr>
                  <w:r>
                    <w:t xml:space="preserve">Leading species</w:t>
                  </w:r>
                </w:p>
              </w:tc>
              <w:tc>
                <w:tcPr/>
                <w:p>
                  <w:pPr>
                    <w:pStyle w:val="Compact"/>
                    <w:jc w:val="right"/>
                    <w:jc w:val="center"/>
                  </w:pPr>
                  <w:r>
                    <w:t xml:space="preserve">Area (ha)</w:t>
                  </w:r>
                </w:p>
              </w:tc>
              <w:tc>
                <w:tcPr/>
                <w:p>
                  <w:pPr>
                    <w:pStyle w:val="Compact"/>
                    <w:jc w:val="right"/>
                    <w:jc w:val="center"/>
                  </w:pPr>
                  <w:r>
                    <w:t xml:space="preserve">National (Tg C)</w:t>
                  </w:r>
                </w:p>
              </w:tc>
              <w:tc>
                <w:tcPr/>
                <w:p>
                  <w:pPr>
                    <w:pStyle w:val="Compact"/>
                    <w:jc w:val="right"/>
                    <w:jc w:val="center"/>
                  </w:pPr>
                  <w:r>
                    <w:t xml:space="preserve">Local (Tg C)</w:t>
                  </w:r>
                </w:p>
              </w:tc>
              <w:tc>
                <w:tcPr/>
                <w:p>
                  <w:pPr>
                    <w:pStyle w:val="Compact"/>
                    <w:jc w:val="right"/>
                    <w:jc w:val="center"/>
                  </w:pPr>
                  <w:r>
                    <w:t xml:space="preserve">Difference (Tg C)</w:t>
                  </w:r>
                </w:p>
              </w:tc>
              <w:tc>
                <w:tcPr/>
                <w:p>
                  <w:pPr>
                    <w:pStyle w:val="Compact"/>
                    <w:jc w:val="right"/>
                    <w:jc w:val="center"/>
                  </w:pPr>
                  <w:r>
                    <w:t xml:space="preserve">%</w:t>
                  </w:r>
                </w:p>
              </w:tc>
              <w:tc>
                <w:tcPr/>
                <w:p>
                  <w:pPr>
                    <w:pStyle w:val="Compact"/>
                    <w:jc w:val="left"/>
                    <w:jc w:val="center"/>
                  </w:pPr>
                  <w:r>
                    <w:t xml:space="preserve">Local 95% CI (Tg C)</w:t>
                  </w:r>
                </w:p>
              </w:tc>
            </w:tr>
            <w:tr>
              <w:tc>
                <w:tcPr/>
                <w:p>
                  <w:pPr>
                    <w:pStyle w:val="Compact"/>
                    <w:jc w:val="left"/>
                    <w:jc w:val="center"/>
                  </w:pPr>
                  <w:r>
                    <w:t xml:space="preserve">Western larch</w:t>
                  </w:r>
                </w:p>
              </w:tc>
              <w:tc>
                <w:tcPr/>
                <w:p>
                  <w:pPr>
                    <w:pStyle w:val="Compact"/>
                    <w:jc w:val="right"/>
                    <w:jc w:val="center"/>
                  </w:pPr>
                  <w:r>
                    <w:t xml:space="preserve">376,455</w:t>
                  </w:r>
                </w:p>
              </w:tc>
              <w:tc>
                <w:tcPr/>
                <w:p>
                  <w:pPr>
                    <w:pStyle w:val="Compact"/>
                    <w:jc w:val="right"/>
                    <w:jc w:val="center"/>
                  </w:pPr>
                  <w:r>
                    <w:t xml:space="preserve">3.15</w:t>
                  </w:r>
                </w:p>
              </w:tc>
              <w:tc>
                <w:tcPr/>
                <w:p>
                  <w:pPr>
                    <w:pStyle w:val="Compact"/>
                    <w:jc w:val="right"/>
                    <w:jc w:val="center"/>
                  </w:pPr>
                  <w:r>
                    <w:t xml:space="preserve">5.03</w:t>
                  </w:r>
                </w:p>
              </w:tc>
              <w:tc>
                <w:tcPr/>
                <w:p>
                  <w:pPr>
                    <w:pStyle w:val="Compact"/>
                    <w:jc w:val="right"/>
                    <w:jc w:val="center"/>
                  </w:pPr>
                  <w:r>
                    <w:t xml:space="preserve">+1.88</w:t>
                  </w:r>
                </w:p>
              </w:tc>
              <w:tc>
                <w:tcPr/>
                <w:p>
                  <w:pPr>
                    <w:pStyle w:val="Compact"/>
                    <w:jc w:val="right"/>
                    <w:jc w:val="center"/>
                  </w:pPr>
                  <w:r>
                    <w:t xml:space="preserve">+60%</w:t>
                  </w:r>
                </w:p>
              </w:tc>
              <w:tc>
                <w:tcPr/>
                <w:p>
                  <w:pPr>
                    <w:pStyle w:val="Compact"/>
                    <w:jc w:val="left"/>
                    <w:jc w:val="center"/>
                  </w:pPr>
                  <w:r>
                    <w:t xml:space="preserve">2.1 to 11.5</w:t>
                  </w:r>
                </w:p>
              </w:tc>
            </w:tr>
            <w:tr>
              <w:tc>
                <w:tcPr/>
                <w:p>
                  <w:pPr>
                    <w:pStyle w:val="Compact"/>
                    <w:jc w:val="left"/>
                    <w:jc w:val="center"/>
                  </w:pPr>
                  <w:r>
                    <w:t xml:space="preserve">Tamarack</w:t>
                  </w:r>
                </w:p>
              </w:tc>
              <w:tc>
                <w:tcPr/>
                <w:p>
                  <w:pPr>
                    <w:pStyle w:val="Compact"/>
                    <w:jc w:val="right"/>
                    <w:jc w:val="center"/>
                  </w:pPr>
                  <w:r>
                    <w:t xml:space="preserve">162,543</w:t>
                  </w:r>
                </w:p>
              </w:tc>
              <w:tc>
                <w:tcPr/>
                <w:p>
                  <w:pPr>
                    <w:pStyle w:val="Compact"/>
                    <w:jc w:val="right"/>
                    <w:jc w:val="center"/>
                  </w:pPr>
                  <w:r>
                    <w:t xml:space="preserve">0.44</w:t>
                  </w:r>
                </w:p>
              </w:tc>
              <w:tc>
                <w:tcPr/>
                <w:p>
                  <w:pPr>
                    <w:pStyle w:val="Compact"/>
                    <w:jc w:val="right"/>
                    <w:jc w:val="center"/>
                  </w:pPr>
                  <w:r>
                    <w:t xml:space="preserve">0.38</w:t>
                  </w:r>
                </w:p>
              </w:tc>
              <w:tc>
                <w:tcPr/>
                <w:p>
                  <w:pPr>
                    <w:pStyle w:val="Compact"/>
                    <w:jc w:val="right"/>
                    <w:jc w:val="center"/>
                  </w:pPr>
                  <w:r>
                    <w:t xml:space="preserve">-0.05</w:t>
                  </w:r>
                </w:p>
              </w:tc>
              <w:tc>
                <w:tcPr/>
                <w:p>
                  <w:pPr>
                    <w:pStyle w:val="Compact"/>
                    <w:jc w:val="right"/>
                    <w:jc w:val="center"/>
                  </w:pPr>
                  <w:r>
                    <w:t xml:space="preserve">-12%</w:t>
                  </w:r>
                </w:p>
              </w:tc>
              <w:tc>
                <w:tcPr/>
                <w:p>
                  <w:pPr>
                    <w:pStyle w:val="Compact"/>
                    <w:jc w:val="left"/>
                    <w:jc w:val="center"/>
                  </w:pPr>
                  <w:r>
                    <w:t xml:space="preserve">0.34 to 0.43</w:t>
                  </w:r>
                </w:p>
              </w:tc>
            </w:tr>
            <w:tr>
              <w:tc>
                <w:tcPr/>
                <w:p>
                  <w:pPr>
                    <w:pStyle w:val="Compact"/>
                    <w:jc w:val="left"/>
                    <w:jc w:val="center"/>
                  </w:pPr>
                  <w:r>
                    <w:t xml:space="preserve">All larch</w:t>
                  </w:r>
                </w:p>
              </w:tc>
              <w:tc>
                <w:tcPr/>
                <w:p>
                  <w:pPr>
                    <w:pStyle w:val="Compact"/>
                    <w:jc w:val="right"/>
                    <w:jc w:val="center"/>
                  </w:pPr>
                  <w:r>
                    <w:t xml:space="preserve">538,998</w:t>
                  </w:r>
                </w:p>
              </w:tc>
              <w:tc>
                <w:tcPr/>
                <w:p>
                  <w:pPr>
                    <w:pStyle w:val="Compact"/>
                    <w:jc w:val="right"/>
                    <w:jc w:val="center"/>
                  </w:pPr>
                  <w:r>
                    <w:t xml:space="preserve">3.59</w:t>
                  </w:r>
                </w:p>
              </w:tc>
              <w:tc>
                <w:tcPr/>
                <w:p>
                  <w:pPr>
                    <w:pStyle w:val="Compact"/>
                    <w:jc w:val="right"/>
                    <w:jc w:val="center"/>
                  </w:pPr>
                  <w:r>
                    <w:t xml:space="preserve">5.41</w:t>
                  </w:r>
                </w:p>
              </w:tc>
              <w:tc>
                <w:tcPr/>
                <w:p>
                  <w:pPr>
                    <w:pStyle w:val="Compact"/>
                    <w:jc w:val="right"/>
                    <w:jc w:val="center"/>
                  </w:pPr>
                  <w:r>
                    <w:t xml:space="preserve">+1.82</w:t>
                  </w:r>
                </w:p>
              </w:tc>
              <w:tc>
                <w:tcPr/>
                <w:p>
                  <w:pPr>
                    <w:pStyle w:val="Compact"/>
                    <w:jc w:val="right"/>
                    <w:jc w:val="center"/>
                  </w:pPr>
                  <w:r>
                    <w:t xml:space="preserve">+51%</w:t>
                  </w:r>
                </w:p>
              </w:tc>
              <w:tc>
                <w:tcPr/>
                <w:p>
                  <w:pPr>
                    <w:pStyle w:val="Compact"/>
                    <w:jc w:val="left"/>
                    <w:jc w:val="center"/>
                  </w:pPr>
                  <w:r>
                    <w:t xml:space="preserve">2.1 to 12.1</w:t>
                  </w:r>
                </w:p>
              </w:tc>
            </w:tr>
          </w:tbl>
          <w:bookmarkEnd w:id="5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3" w:name="fig-f6"/>
          <w:p>
            <w:pPr>
              <w:pStyle w:val="Compact"/>
              <w:jc w:val="center"/>
            </w:pPr>
            <w:r>
              <w:drawing>
                <wp:inline>
                  <wp:extent cx="6578600" cy="6108700"/>
                  <wp:effectExtent b="0" l="0" r="0" t="0"/>
                  <wp:docPr descr="" title="" id="61" name="Picture"/>
                  <a:graphic>
                    <a:graphicData uri="http://schemas.openxmlformats.org/drawingml/2006/picture">
                      <pic:pic>
                        <pic:nvPicPr>
                          <pic:cNvPr descr="../03.outputs/figures/F6_province_map.png" id="62" name="Picture"/>
                          <pic:cNvPicPr>
                            <a:picLocks noChangeArrowheads="1" noChangeAspect="1"/>
                          </pic:cNvPicPr>
                        </pic:nvPicPr>
                        <pic:blipFill>
                          <a:blip r:embed="rId60"/>
                          <a:stretch>
                            <a:fillRect/>
                          </a:stretch>
                        </pic:blipFill>
                        <pic:spPr bwMode="auto">
                          <a:xfrm>
                            <a:off x="0" y="0"/>
                            <a:ext cx="6578600" cy="61087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Per-hectare stem-bark carbon correction (local equation minus national) across British Columbia, by polygon centroid. The correction concentrates in the southeast interior western-larch range and is near zero for boreal tamarack.</w:t>
            </w:r>
          </w:p>
          <w:bookmarkEnd w:id="6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7" w:name="fig-f5"/>
          <w:p>
            <w:pPr>
              <w:pStyle w:val="Compact"/>
              <w:jc w:val="center"/>
            </w:pPr>
            <w:r>
              <w:drawing>
                <wp:inline>
                  <wp:extent cx="6578600" cy="4456470"/>
                  <wp:effectExtent b="0" l="0" r="0" t="0"/>
                  <wp:docPr descr="" title="" id="65" name="Picture"/>
                  <a:graphic>
                    <a:graphicData uri="http://schemas.openxmlformats.org/drawingml/2006/picture">
                      <pic:pic>
                        <pic:nvPicPr>
                          <pic:cNvPr descr="../03.outputs/figures/F5_perha_diff.png" id="66" name="Picture"/>
                          <pic:cNvPicPr>
                            <a:picLocks noChangeArrowheads="1" noChangeAspect="1"/>
                          </pic:cNvPicPr>
                        </pic:nvPicPr>
                        <pic:blipFill>
                          <a:blip r:embed="rId64"/>
                          <a:stretch>
                            <a:fillRect/>
                          </a:stretch>
                        </pic:blipFill>
                        <pic:spPr bwMode="auto">
                          <a:xfrm>
                            <a:off x="0" y="0"/>
                            <a:ext cx="6578600" cy="4456470"/>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Distribution of the per-hectare bark-carbon correction by leading species. The western-larch correction is large and positive, the tamarack correction small and slightly negative.</w:t>
            </w:r>
          </w:p>
          <w:bookmarkEnd w:id="6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1" w:name="fig-f7"/>
          <w:p>
            <w:pPr>
              <w:pStyle w:val="Compact"/>
              <w:jc w:val="center"/>
            </w:pPr>
            <w:r>
              <w:drawing>
                <wp:inline>
                  <wp:extent cx="6578600" cy="4456470"/>
                  <wp:effectExtent b="0" l="0" r="0" t="0"/>
                  <wp:docPr descr="" title="" id="69" name="Picture"/>
                  <a:graphic>
                    <a:graphicData uri="http://schemas.openxmlformats.org/drawingml/2006/picture">
                      <pic:pic>
                        <pic:nvPicPr>
                          <pic:cNvPr descr="../03.outputs/figures/F7_province_barkC.png" id="70" name="Picture"/>
                          <pic:cNvPicPr>
                            <a:picLocks noChangeArrowheads="1" noChangeAspect="1"/>
                          </pic:cNvPicPr>
                        </pic:nvPicPr>
                        <pic:blipFill>
                          <a:blip r:embed="rId68"/>
                          <a:stretch>
                            <a:fillRect/>
                          </a:stretch>
                        </pic:blipFill>
                        <pic:spPr bwMode="auto">
                          <a:xfrm>
                            <a:off x="0" y="0"/>
                            <a:ext cx="6578600" cy="4456470"/>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Inventory-wide larch stem-bark carbon under the national coefficient and the local equation, with the Monte Carlo 95 percent interval. The western-larch interval is wide, reflecting extrapolation of a small-sample equation.</w:t>
            </w:r>
          </w:p>
          <w:bookmarkEnd w:id="71"/>
        </w:tc>
      </w:tr>
    </w:tbl>
    <w:bookmarkEnd w:id="72"/>
    <w:bookmarkStart w:id="79" w:name="comparison-with-published-equations"/>
    <w:p>
      <w:pPr>
        <w:pStyle w:val="Heading2"/>
      </w:pPr>
      <w:r>
        <w:t xml:space="preserve">Comparison with published equations</w:t>
      </w:r>
    </w:p>
    <w:p>
      <w:pPr>
        <w:pStyle w:val="SourceCode"/>
      </w:pPr>
      <w:r>
        <w:rPr>
          <w:rStyle w:val="NormalTok"/>
        </w:rPr>
        <w:t xml:space="preserve">NAT_H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0.0101</w:t>
      </w:r>
      <w:r>
        <w:rPr>
          <w:rStyle w:val="NormalTok"/>
        </w:rPr>
        <w:t xml:space="preserve">, </w:t>
      </w:r>
      <w:r>
        <w:rPr>
          <w:rStyle w:val="FloatTok"/>
        </w:rPr>
        <w:t xml:space="preserve">1.8486</w:t>
      </w:r>
      <w:r>
        <w:rPr>
          <w:rStyle w:val="NormalTok"/>
        </w:rPr>
        <w:t xml:space="preserve">, </w:t>
      </w:r>
      <w:r>
        <w:rPr>
          <w:rStyle w:val="FloatTok"/>
        </w:rPr>
        <w:t xml:space="preserve">0.5525</w:t>
      </w:r>
      <w:r>
        <w:rPr>
          <w:rStyle w:val="NormalTok"/>
        </w:rPr>
        <w:t xml:space="preserve">)   </w:t>
      </w:r>
      <w:r>
        <w:rPr>
          <w:rStyle w:val="CommentTok"/>
        </w:rPr>
        <w:t xml:space="preserve"># generic conifer stem bark, DBH+H form</w:t>
      </w:r>
      <w:r>
        <w:br/>
      </w:r>
      <w:r>
        <w:rPr>
          <w:rStyle w:val="NormalTok"/>
        </w:rPr>
        <w:t xml:space="preserve">AFF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0.001910</w:t>
      </w:r>
      <w:r>
        <w:rPr>
          <w:rStyle w:val="NormalTok"/>
        </w:rPr>
        <w:t xml:space="preserve">, </w:t>
      </w:r>
      <w:r>
        <w:rPr>
          <w:rStyle w:val="FloatTok"/>
        </w:rPr>
        <w:t xml:space="preserve">1.636</w:t>
      </w:r>
      <w:r>
        <w:rPr>
          <w:rStyle w:val="NormalTok"/>
        </w:rPr>
        <w:t xml:space="preserve">, </w:t>
      </w:r>
      <w:r>
        <w:rPr>
          <w:rStyle w:val="FloatTok"/>
        </w:rPr>
        <w:t xml:space="preserve">1.332</w:t>
      </w:r>
      <w:r>
        <w:rPr>
          <w:rStyle w:val="NormalTok"/>
        </w:rPr>
        <w:t xml:space="preserve">)   </w:t>
      </w:r>
      <w:r>
        <w:rPr>
          <w:rStyle w:val="CommentTok"/>
        </w:rPr>
        <w:t xml:space="preserve"># Affleck 2019, western larch stembark</w:t>
      </w:r>
      <w:r>
        <w:br/>
      </w:r>
      <w:r>
        <w:rPr>
          <w:rStyle w:val="NormalTok"/>
        </w:rPr>
        <w:t xml:space="preserve">bark_nat     </w:t>
      </w:r>
      <w:r>
        <w:rPr>
          <w:rStyle w:val="OtherTok"/>
        </w:rPr>
        <w:t xml:space="preserve">&lt;-</w:t>
      </w:r>
      <w:r>
        <w:rPr>
          <w:rStyle w:val="NormalTok"/>
        </w:rPr>
        <w:t xml:space="preserve"> </w:t>
      </w:r>
      <w:r>
        <w:rPr>
          <w:rStyle w:val="ControlFlowTok"/>
        </w:rPr>
        <w:t xml:space="preserve">function</w:t>
      </w:r>
      <w:r>
        <w:rPr>
          <w:rStyle w:val="NormalTok"/>
        </w:rPr>
        <w:t xml:space="preserve">(d)    NAT[</w:t>
      </w:r>
      <w:r>
        <w:rPr>
          <w:rStyle w:val="DecValTok"/>
        </w:rPr>
        <w:t xml:space="preserve">1</w:t>
      </w:r>
      <w:r>
        <w:rPr>
          <w:rStyle w:val="NormalTok"/>
        </w:rPr>
        <w:t xml:space="preserve">]   </w:t>
      </w:r>
      <w:r>
        <w:rPr>
          <w:rStyle w:val="SpecialCharTok"/>
        </w:rPr>
        <w:t xml:space="preserve">*</w:t>
      </w:r>
      <w:r>
        <w:rPr>
          <w:rStyle w:val="NormalTok"/>
        </w:rPr>
        <w:t xml:space="preserve"> d</w:t>
      </w:r>
      <w:r>
        <w:rPr>
          <w:rStyle w:val="SpecialCharTok"/>
        </w:rPr>
        <w:t xml:space="preserve">^</w:t>
      </w:r>
      <w:r>
        <w:rPr>
          <w:rStyle w:val="NormalTok"/>
        </w:rPr>
        <w:t xml:space="preserve">NAT[</w:t>
      </w:r>
      <w:r>
        <w:rPr>
          <w:rStyle w:val="DecValTok"/>
        </w:rPr>
        <w:t xml:space="preserve">2</w:t>
      </w:r>
      <w:r>
        <w:rPr>
          <w:rStyle w:val="NormalTok"/>
        </w:rPr>
        <w:t xml:space="preserve">]</w:t>
      </w:r>
      <w:r>
        <w:br/>
      </w:r>
      <w:r>
        <w:rPr>
          <w:rStyle w:val="NormalTok"/>
        </w:rPr>
        <w:t xml:space="preserve">bark_nat_h   </w:t>
      </w:r>
      <w:r>
        <w:rPr>
          <w:rStyle w:val="OtherTok"/>
        </w:rPr>
        <w:t xml:space="preserve">&lt;-</w:t>
      </w:r>
      <w:r>
        <w:rPr>
          <w:rStyle w:val="NormalTok"/>
        </w:rPr>
        <w:t xml:space="preserve"> </w:t>
      </w:r>
      <w:r>
        <w:rPr>
          <w:rStyle w:val="ControlFlowTok"/>
        </w:rPr>
        <w:t xml:space="preserve">function</w:t>
      </w:r>
      <w:r>
        <w:rPr>
          <w:rStyle w:val="NormalTok"/>
        </w:rPr>
        <w:t xml:space="preserve">(d, h) NAT_H[</w:t>
      </w:r>
      <w:r>
        <w:rPr>
          <w:rStyle w:val="DecValTok"/>
        </w:rPr>
        <w:t xml:space="preserve">1</w:t>
      </w:r>
      <w:r>
        <w:rPr>
          <w:rStyle w:val="NormalTok"/>
        </w:rPr>
        <w:t xml:space="preserve">] </w:t>
      </w:r>
      <w:r>
        <w:rPr>
          <w:rStyle w:val="SpecialCharTok"/>
        </w:rPr>
        <w:t xml:space="preserve">*</w:t>
      </w:r>
      <w:r>
        <w:rPr>
          <w:rStyle w:val="NormalTok"/>
        </w:rPr>
        <w:t xml:space="preserve"> d</w:t>
      </w:r>
      <w:r>
        <w:rPr>
          <w:rStyle w:val="SpecialCharTok"/>
        </w:rPr>
        <w:t xml:space="preserve">^</w:t>
      </w:r>
      <w:r>
        <w:rPr>
          <w:rStyle w:val="NormalTok"/>
        </w:rPr>
        <w:t xml:space="preserve">NAT_H[</w:t>
      </w:r>
      <w:r>
        <w:rPr>
          <w:rStyle w:val="DecValTok"/>
        </w:rPr>
        <w:t xml:space="preserve">2</w:t>
      </w:r>
      <w:r>
        <w:rPr>
          <w:rStyle w:val="NormalTok"/>
        </w:rPr>
        <w:t xml:space="preserve">] </w:t>
      </w:r>
      <w:r>
        <w:rPr>
          <w:rStyle w:val="SpecialCharTok"/>
        </w:rPr>
        <w:t xml:space="preserve">*</w:t>
      </w:r>
      <w:r>
        <w:rPr>
          <w:rStyle w:val="NormalTok"/>
        </w:rPr>
        <w:t xml:space="preserve"> h</w:t>
      </w:r>
      <w:r>
        <w:rPr>
          <w:rStyle w:val="SpecialCharTok"/>
        </w:rPr>
        <w:t xml:space="preserve">^</w:t>
      </w:r>
      <w:r>
        <w:rPr>
          <w:rStyle w:val="NormalTok"/>
        </w:rPr>
        <w:t xml:space="preserve">NAT_H[</w:t>
      </w:r>
      <w:r>
        <w:rPr>
          <w:rStyle w:val="DecValTok"/>
        </w:rPr>
        <w:t xml:space="preserve">3</w:t>
      </w:r>
      <w:r>
        <w:rPr>
          <w:rStyle w:val="NormalTok"/>
        </w:rPr>
        <w:t xml:space="preserve">]</w:t>
      </w:r>
      <w:r>
        <w:br/>
      </w:r>
      <w:r>
        <w:rPr>
          <w:rStyle w:val="NormalTok"/>
        </w:rPr>
        <w:t xml:space="preserve">bark_affleck </w:t>
      </w:r>
      <w:r>
        <w:rPr>
          <w:rStyle w:val="OtherTok"/>
        </w:rPr>
        <w:t xml:space="preserve">&lt;-</w:t>
      </w:r>
      <w:r>
        <w:rPr>
          <w:rStyle w:val="NormalTok"/>
        </w:rPr>
        <w:t xml:space="preserve"> </w:t>
      </w:r>
      <w:r>
        <w:rPr>
          <w:rStyle w:val="ControlFlowTok"/>
        </w:rPr>
        <w:t xml:space="preserve">function</w:t>
      </w:r>
      <w:r>
        <w:rPr>
          <w:rStyle w:val="NormalTok"/>
        </w:rPr>
        <w:t xml:space="preserve">(d, h) AFF[</w:t>
      </w:r>
      <w:r>
        <w:rPr>
          <w:rStyle w:val="DecValTok"/>
        </w:rPr>
        <w:t xml:space="preserve">1</w:t>
      </w:r>
      <w:r>
        <w:rPr>
          <w:rStyle w:val="NormalTok"/>
        </w:rPr>
        <w:t xml:space="preserve">]   </w:t>
      </w:r>
      <w:r>
        <w:rPr>
          <w:rStyle w:val="SpecialCharTok"/>
        </w:rPr>
        <w:t xml:space="preserve">*</w:t>
      </w:r>
      <w:r>
        <w:rPr>
          <w:rStyle w:val="NormalTok"/>
        </w:rPr>
        <w:t xml:space="preserve"> d</w:t>
      </w:r>
      <w:r>
        <w:rPr>
          <w:rStyle w:val="SpecialCharTok"/>
        </w:rPr>
        <w:t xml:space="preserve">^</w:t>
      </w:r>
      <w:r>
        <w:rPr>
          <w:rStyle w:val="NormalTok"/>
        </w:rPr>
        <w:t xml:space="preserve">AFF[</w:t>
      </w:r>
      <w:r>
        <w:rPr>
          <w:rStyle w:val="DecValTok"/>
        </w:rPr>
        <w:t xml:space="preserve">2</w:t>
      </w:r>
      <w:r>
        <w:rPr>
          <w:rStyle w:val="NormalTok"/>
        </w:rPr>
        <w:t xml:space="preserve">]   </w:t>
      </w:r>
      <w:r>
        <w:rPr>
          <w:rStyle w:val="SpecialCharTok"/>
        </w:rPr>
        <w:t xml:space="preserve">*</w:t>
      </w:r>
      <w:r>
        <w:rPr>
          <w:rStyle w:val="NormalTok"/>
        </w:rPr>
        <w:t xml:space="preserve"> h</w:t>
      </w:r>
      <w:r>
        <w:rPr>
          <w:rStyle w:val="SpecialCharTok"/>
        </w:rPr>
        <w:t xml:space="preserve">^</w:t>
      </w:r>
      <w:r>
        <w:rPr>
          <w:rStyle w:val="NormalTok"/>
        </w:rPr>
        <w:t xml:space="preserve">AFF[</w:t>
      </w:r>
      <w:r>
        <w:rPr>
          <w:rStyle w:val="DecValTok"/>
        </w:rPr>
        <w:t xml:space="preserve">3</w:t>
      </w:r>
      <w:r>
        <w:rPr>
          <w:rStyle w:val="NormalTok"/>
        </w:rPr>
        <w:t xml:space="preserve">]</w:t>
      </w:r>
      <w:r>
        <w:br/>
      </w:r>
      <w:r>
        <w:br/>
      </w:r>
      <w:r>
        <w:rPr>
          <w:rStyle w:val="CommentTok"/>
        </w:rPr>
        <w:t xml:space="preserve"># heights follow the inventory's own height-diameter relation for larch-leading stands</w:t>
      </w:r>
      <w:r>
        <w:br/>
      </w:r>
      <w:r>
        <w:rPr>
          <w:rStyle w:val="NormalTok"/>
        </w:rPr>
        <w:t xml:space="preserve">lw </w:t>
      </w:r>
      <w:r>
        <w:rPr>
          <w:rStyle w:val="OtherTok"/>
        </w:rPr>
        <w:t xml:space="preserve">&lt;-</w:t>
      </w:r>
      <w:r>
        <w:rPr>
          <w:rStyle w:val="NormalTok"/>
        </w:rPr>
        <w:t xml:space="preserve"> clean[spc </w:t>
      </w:r>
      <w:r>
        <w:rPr>
          <w:rStyle w:val="SpecialCharTok"/>
        </w:rPr>
        <w:t xml:space="preserve">==</w:t>
      </w:r>
      <w:r>
        <w:rPr>
          <w:rStyle w:val="NormalTok"/>
        </w:rPr>
        <w:t xml:space="preserve"> </w:t>
      </w:r>
      <w:r>
        <w:rPr>
          <w:rStyle w:val="StringTok"/>
        </w:rPr>
        <w:t xml:space="preserve">"LW"</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(clean</w:t>
      </w:r>
      <w:r>
        <w:rPr>
          <w:rStyle w:val="SpecialCharTok"/>
        </w:rPr>
        <w:t xml:space="preserve">$</w:t>
      </w:r>
      <w:r>
        <w:rPr>
          <w:rStyle w:val="NormalTok"/>
        </w:rPr>
        <w:t xml:space="preserve">PROJ_HEIGHT_1) </w:t>
      </w:r>
      <w:r>
        <w:rPr>
          <w:rStyle w:val="SpecialCharTok"/>
        </w:rPr>
        <w:t xml:space="preserve">&amp;</w:t>
      </w:r>
      <w:r>
        <w:rPr>
          <w:rStyle w:val="NormalTok"/>
        </w:rPr>
        <w:t xml:space="preserve"> clean</w:t>
      </w:r>
      <w:r>
        <w:rPr>
          <w:rStyle w:val="SpecialCharTok"/>
        </w:rPr>
        <w:t xml:space="preserve">$</w:t>
      </w:r>
      <w:r>
        <w:rPr>
          <w:rStyle w:val="NormalTok"/>
        </w:rPr>
        <w:t xml:space="preserve">PROJ_HEIGHT_1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hd </w:t>
      </w:r>
      <w:r>
        <w:rPr>
          <w:rStyle w:val="OtherTok"/>
        </w:rPr>
        <w:t xml:space="preserve">&lt;-</w:t>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w:t>
      </w:r>
      <w:r>
        <w:rPr>
          <w:rStyle w:val="FunctionTok"/>
        </w:rPr>
        <w:t xml:space="preserve">log</w:t>
      </w:r>
      <w:r>
        <w:rPr>
          <w:rStyle w:val="NormalTok"/>
        </w:rPr>
        <w:t xml:space="preserve">(PROJ_HEIGHT_1) </w:t>
      </w:r>
      <w:r>
        <w:rPr>
          <w:rStyle w:val="SpecialCharTok"/>
        </w:rPr>
        <w:t xml:space="preserve">~</w:t>
      </w:r>
      <w:r>
        <w:rPr>
          <w:rStyle w:val="NormalTok"/>
        </w:rPr>
        <w:t xml:space="preserve"> </w:t>
      </w:r>
      <w:r>
        <w:rPr>
          <w:rStyle w:val="FunctionTok"/>
        </w:rPr>
        <w:t xml:space="preserve">log</w:t>
      </w:r>
      <w:r>
        <w:rPr>
          <w:rStyle w:val="NormalTok"/>
        </w:rPr>
        <w:t xml:space="preserve">(QUAD_DIAM_125), </w:t>
      </w:r>
      <w:r>
        <w:rPr>
          <w:rStyle w:val="AttributeTok"/>
        </w:rPr>
        <w:t xml:space="preserve">data =</w:t>
      </w:r>
      <w:r>
        <w:rPr>
          <w:rStyle w:val="NormalTok"/>
        </w:rPr>
        <w:t xml:space="preserve"> lw))</w:t>
      </w:r>
      <w:r>
        <w:br/>
      </w:r>
      <w:r>
        <w:rPr>
          <w:rStyle w:val="NormalTok"/>
        </w:rPr>
        <w:t xml:space="preserve">height_of </w:t>
      </w:r>
      <w:r>
        <w:rPr>
          <w:rStyle w:val="OtherTok"/>
        </w:rPr>
        <w:t xml:space="preserve">&lt;-</w:t>
      </w:r>
      <w:r>
        <w:rPr>
          <w:rStyle w:val="NormalTok"/>
        </w:rPr>
        <w:t xml:space="preserve"> </w:t>
      </w:r>
      <w:r>
        <w:rPr>
          <w:rStyle w:val="ControlFlowTok"/>
        </w:rPr>
        <w:t xml:space="preserve">function</w:t>
      </w:r>
      <w:r>
        <w:rPr>
          <w:rStyle w:val="NormalTok"/>
        </w:rPr>
        <w:t xml:space="preserve">(d) </w:t>
      </w:r>
      <w:r>
        <w:rPr>
          <w:rStyle w:val="FunctionTok"/>
        </w:rPr>
        <w:t xml:space="preserve">exp</w:t>
      </w:r>
      <w:r>
        <w:rPr>
          <w:rStyle w:val="NormalTok"/>
        </w:rPr>
        <w:t xml:space="preserve">(hd[</w:t>
      </w:r>
      <w:r>
        <w:rPr>
          <w:rStyle w:val="DecValTok"/>
        </w:rPr>
        <w:t xml:space="preserve">1</w:t>
      </w:r>
      <w:r>
        <w:rPr>
          <w:rStyle w:val="NormalTok"/>
        </w:rPr>
        <w:t xml:space="preserve">]) </w:t>
      </w:r>
      <w:r>
        <w:rPr>
          <w:rStyle w:val="SpecialCharTok"/>
        </w:rPr>
        <w:t xml:space="preserve">*</w:t>
      </w:r>
      <w:r>
        <w:rPr>
          <w:rStyle w:val="NormalTok"/>
        </w:rPr>
        <w:t xml:space="preserve"> d</w:t>
      </w:r>
      <w:r>
        <w:rPr>
          <w:rStyle w:val="SpecialCharTok"/>
        </w:rPr>
        <w:t xml:space="preserve">^</w:t>
      </w:r>
      <w:r>
        <w:rPr>
          <w:rStyle w:val="NormalTok"/>
        </w:rPr>
        <w:t xml:space="preserve">hd[</w:t>
      </w:r>
      <w:r>
        <w:rPr>
          <w:rStyle w:val="DecValTok"/>
        </w:rPr>
        <w:t xml:space="preserve">2</w:t>
      </w:r>
      <w:r>
        <w:rPr>
          <w:rStyle w:val="NormalTok"/>
        </w:rPr>
        <w:t xml:space="preserve">]</w:t>
      </w:r>
      <w:r>
        <w:br/>
      </w:r>
      <w:r>
        <w:br/>
      </w:r>
      <w:r>
        <w:rPr>
          <w:rStyle w:val="NormalTok"/>
        </w:rPr>
        <w:t xml:space="preserve">grid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15</w:t>
      </w:r>
      <w:r>
        <w:rPr>
          <w:rStyle w:val="NormalTok"/>
        </w:rPr>
        <w:t xml:space="preserve">, </w:t>
      </w:r>
      <w:r>
        <w:rPr>
          <w:rStyle w:val="DecValTok"/>
        </w:rPr>
        <w:t xml:space="preserve">20</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DecValTok"/>
        </w:rPr>
        <w:t xml:space="preserve">32</w:t>
      </w:r>
      <w:r>
        <w:rPr>
          <w:rStyle w:val="NormalTok"/>
        </w:rPr>
        <w:t xml:space="preserve">, </w:t>
      </w:r>
      <w:r>
        <w:rPr>
          <w:rStyle w:val="DecValTok"/>
        </w:rPr>
        <w:t xml:space="preserve">40</w:t>
      </w:r>
      <w:r>
        <w:rPr>
          <w:rStyle w:val="NormalTok"/>
        </w:rPr>
        <w:t xml:space="preserve">, </w:t>
      </w:r>
      <w:r>
        <w:rPr>
          <w:rStyle w:val="DecValTok"/>
        </w:rPr>
        <w:t xml:space="preserve">50</w:t>
      </w:r>
      <w:r>
        <w:rPr>
          <w:rStyle w:val="NormalTok"/>
        </w:rPr>
        <w:t xml:space="preserve">, </w:t>
      </w:r>
      <w:r>
        <w:rPr>
          <w:rStyle w:val="DecValTok"/>
        </w:rPr>
        <w:t xml:space="preserve">60</w:t>
      </w:r>
      <w:r>
        <w:rPr>
          <w:rStyle w:val="NormalTok"/>
        </w:rPr>
        <w:t xml:space="preserve">, </w:t>
      </w:r>
      <w:r>
        <w:rPr>
          <w:rStyle w:val="DecValTok"/>
        </w:rPr>
        <w:t xml:space="preserve">70</w:t>
      </w:r>
      <w:r>
        <w:rPr>
          <w:rStyle w:val="NormalTok"/>
        </w:rPr>
        <w:t xml:space="preserve">)</w:t>
      </w:r>
      <w:r>
        <w:br/>
      </w:r>
      <w:r>
        <w:rPr>
          <w:rStyle w:val="NormalTok"/>
        </w:rPr>
        <w:t xml:space="preserve">hh   </w:t>
      </w:r>
      <w:r>
        <w:rPr>
          <w:rStyle w:val="OtherTok"/>
        </w:rPr>
        <w:t xml:space="preserve">&lt;-</w:t>
      </w:r>
      <w:r>
        <w:rPr>
          <w:rStyle w:val="NormalTok"/>
        </w:rPr>
        <w:t xml:space="preserve"> </w:t>
      </w:r>
      <w:r>
        <w:rPr>
          <w:rStyle w:val="FunctionTok"/>
        </w:rPr>
        <w:t xml:space="preserve">height_of</w:t>
      </w:r>
      <w:r>
        <w:rPr>
          <w:rStyle w:val="NormalTok"/>
        </w:rPr>
        <w:t xml:space="preserve">(grid)</w:t>
      </w:r>
      <w:r>
        <w:br/>
      </w:r>
      <w:r>
        <w:rPr>
          <w:rStyle w:val="NormalTok"/>
        </w:rPr>
        <w:t xml:space="preserve">T10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dbh_cm =</w:t>
      </w:r>
      <w:r>
        <w:rPr>
          <w:rStyle w:val="NormalTok"/>
        </w:rPr>
        <w:t xml:space="preserve"> grid, </w:t>
      </w:r>
      <w:r>
        <w:rPr>
          <w:rStyle w:val="AttributeTok"/>
        </w:rPr>
        <w:t xml:space="preserve">height_m =</w:t>
      </w:r>
      <w:r>
        <w:rPr>
          <w:rStyle w:val="NormalTok"/>
        </w:rPr>
        <w:t xml:space="preserve"> hh, </w:t>
      </w:r>
      <w:r>
        <w:rPr>
          <w:rStyle w:val="AttributeTok"/>
        </w:rPr>
        <w:t xml:space="preserve">national_D =</w:t>
      </w:r>
      <w:r>
        <w:rPr>
          <w:rStyle w:val="NormalTok"/>
        </w:rPr>
        <w:t xml:space="preserve"> </w:t>
      </w:r>
      <w:r>
        <w:rPr>
          <w:rStyle w:val="FunctionTok"/>
        </w:rPr>
        <w:t xml:space="preserve">bark_nat</w:t>
      </w:r>
      <w:r>
        <w:rPr>
          <w:rStyle w:val="NormalTok"/>
        </w:rPr>
        <w:t xml:space="preserve">(grid),</w:t>
      </w:r>
      <w:r>
        <w:br/>
      </w:r>
      <w:r>
        <w:rPr>
          <w:rStyle w:val="NormalTok"/>
        </w:rPr>
        <w:t xml:space="preserve">                   </w:t>
      </w:r>
      <w:r>
        <w:rPr>
          <w:rStyle w:val="AttributeTok"/>
        </w:rPr>
        <w:t xml:space="preserve">national_DH =</w:t>
      </w:r>
      <w:r>
        <w:rPr>
          <w:rStyle w:val="NormalTok"/>
        </w:rPr>
        <w:t xml:space="preserve"> </w:t>
      </w:r>
      <w:r>
        <w:rPr>
          <w:rStyle w:val="FunctionTok"/>
        </w:rPr>
        <w:t xml:space="preserve">bark_nat_h</w:t>
      </w:r>
      <w:r>
        <w:rPr>
          <w:rStyle w:val="NormalTok"/>
        </w:rPr>
        <w:t xml:space="preserve">(grid, hh), </w:t>
      </w:r>
      <w:r>
        <w:rPr>
          <w:rStyle w:val="AttributeTok"/>
        </w:rPr>
        <w:t xml:space="preserve">affleck =</w:t>
      </w:r>
      <w:r>
        <w:rPr>
          <w:rStyle w:val="NormalTok"/>
        </w:rPr>
        <w:t xml:space="preserve"> </w:t>
      </w:r>
      <w:r>
        <w:rPr>
          <w:rStyle w:val="FunctionTok"/>
        </w:rPr>
        <w:t xml:space="preserve">bark_affleck</w:t>
      </w:r>
      <w:r>
        <w:rPr>
          <w:rStyle w:val="NormalTok"/>
        </w:rPr>
        <w:t xml:space="preserve">(grid, hh),</w:t>
      </w:r>
      <w:r>
        <w:br/>
      </w:r>
      <w:r>
        <w:rPr>
          <w:rStyle w:val="NormalTok"/>
        </w:rPr>
        <w:t xml:space="preserve">                   </w:t>
      </w:r>
      <w:r>
        <w:rPr>
          <w:rStyle w:val="AttributeTok"/>
        </w:rPr>
        <w:t xml:space="preserve">refit =</w:t>
      </w:r>
      <w:r>
        <w:rPr>
          <w:rStyle w:val="NormalTok"/>
        </w:rPr>
        <w:t xml:space="preserve"> REF</w:t>
      </w:r>
      <w:r>
        <w:rPr>
          <w:rStyle w:val="SpecialCharTok"/>
        </w:rPr>
        <w:t xml:space="preserve">$</w:t>
      </w:r>
      <w:r>
        <w:rPr>
          <w:rStyle w:val="NormalTok"/>
        </w:rPr>
        <w:t xml:space="preserve">LW[</w:t>
      </w:r>
      <w:r>
        <w:rPr>
          <w:rStyle w:val="StringTok"/>
        </w:rPr>
        <w:t xml:space="preserve">"a"</w:t>
      </w:r>
      <w:r>
        <w:rPr>
          <w:rStyle w:val="NormalTok"/>
        </w:rPr>
        <w:t xml:space="preserve">] </w:t>
      </w:r>
      <w:r>
        <w:rPr>
          <w:rStyle w:val="SpecialCharTok"/>
        </w:rPr>
        <w:t xml:space="preserve">*</w:t>
      </w:r>
      <w:r>
        <w:rPr>
          <w:rStyle w:val="NormalTok"/>
        </w:rPr>
        <w:t xml:space="preserve"> grid</w:t>
      </w:r>
      <w:r>
        <w:rPr>
          <w:rStyle w:val="SpecialCharTok"/>
        </w:rPr>
        <w:t xml:space="preserve">^</w:t>
      </w:r>
      <w:r>
        <w:rPr>
          <w:rStyle w:val="NormalTok"/>
        </w:rPr>
        <w:t xml:space="preserve">REF</w:t>
      </w:r>
      <w:r>
        <w:rPr>
          <w:rStyle w:val="SpecialCharTok"/>
        </w:rPr>
        <w:t xml:space="preserve">$</w:t>
      </w:r>
      <w:r>
        <w:rPr>
          <w:rStyle w:val="NormalTok"/>
        </w:rPr>
        <w:t xml:space="preserve">LW[</w:t>
      </w:r>
      <w:r>
        <w:rPr>
          <w:rStyle w:val="StringTok"/>
        </w:rPr>
        <w:t xml:space="preserve">"b"</w:t>
      </w:r>
      <w:r>
        <w:rPr>
          <w:rStyle w:val="NormalTok"/>
        </w:rPr>
        <w:t xml:space="preserve">])</w:t>
      </w:r>
      <w:r>
        <w:br/>
      </w:r>
      <w:r>
        <w:rPr>
          <w:rStyle w:val="NormalTok"/>
        </w:rPr>
        <w:t xml:space="preserve">T10</w:t>
      </w:r>
      <w:r>
        <w:rPr>
          <w:rStyle w:val="SpecialCharTok"/>
        </w:rPr>
        <w:t xml:space="preserve">$</w:t>
      </w:r>
      <w:r>
        <w:rPr>
          <w:rStyle w:val="NormalTok"/>
        </w:rPr>
        <w:t xml:space="preserve">affleck_over_national </w:t>
      </w:r>
      <w:r>
        <w:rPr>
          <w:rStyle w:val="OtherTok"/>
        </w:rPr>
        <w:t xml:space="preserve">&lt;-</w:t>
      </w:r>
      <w:r>
        <w:rPr>
          <w:rStyle w:val="NormalTok"/>
        </w:rPr>
        <w:t xml:space="preserve"> T10</w:t>
      </w:r>
      <w:r>
        <w:rPr>
          <w:rStyle w:val="SpecialCharTok"/>
        </w:rPr>
        <w:t xml:space="preserve">$</w:t>
      </w:r>
      <w:r>
        <w:rPr>
          <w:rStyle w:val="NormalTok"/>
        </w:rPr>
        <w:t xml:space="preserve">affleck </w:t>
      </w:r>
      <w:r>
        <w:rPr>
          <w:rStyle w:val="SpecialCharTok"/>
        </w:rPr>
        <w:t xml:space="preserve">/</w:t>
      </w:r>
      <w:r>
        <w:rPr>
          <w:rStyle w:val="NormalTok"/>
        </w:rPr>
        <w:t xml:space="preserve"> T10</w:t>
      </w:r>
      <w:r>
        <w:rPr>
          <w:rStyle w:val="SpecialCharTok"/>
        </w:rPr>
        <w:t xml:space="preserve">$</w:t>
      </w:r>
      <w:r>
        <w:rPr>
          <w:rStyle w:val="NormalTok"/>
        </w:rPr>
        <w:t xml:space="preserve">national_D</w:t>
      </w:r>
      <w:r>
        <w:br/>
      </w:r>
      <w:r>
        <w:rPr>
          <w:rStyle w:val="NormalTok"/>
        </w:rPr>
        <w:t xml:space="preserve">T10</w:t>
      </w:r>
      <w:r>
        <w:rPr>
          <w:rStyle w:val="SpecialCharTok"/>
        </w:rPr>
        <w:t xml:space="preserve">$</w:t>
      </w:r>
      <w:r>
        <w:rPr>
          <w:rStyle w:val="NormalTok"/>
        </w:rPr>
        <w:t xml:space="preserve">refit_over_national   </w:t>
      </w:r>
      <w:r>
        <w:rPr>
          <w:rStyle w:val="OtherTok"/>
        </w:rPr>
        <w:t xml:space="preserve">&lt;-</w:t>
      </w:r>
      <w:r>
        <w:rPr>
          <w:rStyle w:val="NormalTok"/>
        </w:rPr>
        <w:t xml:space="preserve"> T10</w:t>
      </w:r>
      <w:r>
        <w:rPr>
          <w:rStyle w:val="SpecialCharTok"/>
        </w:rPr>
        <w:t xml:space="preserve">$</w:t>
      </w:r>
      <w:r>
        <w:rPr>
          <w:rStyle w:val="NormalTok"/>
        </w:rPr>
        <w:t xml:space="preserve">refit   </w:t>
      </w:r>
      <w:r>
        <w:rPr>
          <w:rStyle w:val="SpecialCharTok"/>
        </w:rPr>
        <w:t xml:space="preserve">/</w:t>
      </w:r>
      <w:r>
        <w:rPr>
          <w:rStyle w:val="NormalTok"/>
        </w:rPr>
        <w:t xml:space="preserve"> T10</w:t>
      </w:r>
      <w:r>
        <w:rPr>
          <w:rStyle w:val="SpecialCharTok"/>
        </w:rPr>
        <w:t xml:space="preserve">$</w:t>
      </w:r>
      <w:r>
        <w:rPr>
          <w:rStyle w:val="NormalTok"/>
        </w:rPr>
        <w:t xml:space="preserve">national_D</w:t>
      </w:r>
      <w:r>
        <w:br/>
      </w:r>
      <w:r>
        <w:rPr>
          <w:rStyle w:val="NormalTok"/>
        </w:rPr>
        <w:t xml:space="preserve">T10</w:t>
      </w:r>
      <w:r>
        <w:rPr>
          <w:rStyle w:val="SpecialCharTok"/>
        </w:rPr>
        <w:t xml:space="preserve">$</w:t>
      </w:r>
      <w:r>
        <w:rPr>
          <w:rStyle w:val="NormalTok"/>
        </w:rPr>
        <w:t xml:space="preserve">refit_over_affleck    </w:t>
      </w:r>
      <w:r>
        <w:rPr>
          <w:rStyle w:val="OtherTok"/>
        </w:rPr>
        <w:t xml:space="preserve">&lt;-</w:t>
      </w:r>
      <w:r>
        <w:rPr>
          <w:rStyle w:val="NormalTok"/>
        </w:rPr>
        <w:t xml:space="preserve"> T10</w:t>
      </w:r>
      <w:r>
        <w:rPr>
          <w:rStyle w:val="SpecialCharTok"/>
        </w:rPr>
        <w:t xml:space="preserve">$</w:t>
      </w:r>
      <w:r>
        <w:rPr>
          <w:rStyle w:val="NormalTok"/>
        </w:rPr>
        <w:t xml:space="preserve">refit   </w:t>
      </w:r>
      <w:r>
        <w:rPr>
          <w:rStyle w:val="SpecialCharTok"/>
        </w:rPr>
        <w:t xml:space="preserve">/</w:t>
      </w:r>
      <w:r>
        <w:rPr>
          <w:rStyle w:val="NormalTok"/>
        </w:rPr>
        <w:t xml:space="preserve"> T10</w:t>
      </w:r>
      <w:r>
        <w:rPr>
          <w:rStyle w:val="SpecialCharTok"/>
        </w:rPr>
        <w:t xml:space="preserve">$</w:t>
      </w:r>
      <w:r>
        <w:rPr>
          <w:rStyle w:val="NormalTok"/>
        </w:rPr>
        <w:t xml:space="preserve">affleck</w:t>
      </w:r>
      <w:r>
        <w:br/>
      </w:r>
      <w:r>
        <w:rPr>
          <w:rStyle w:val="FunctionTok"/>
        </w:rPr>
        <w:t xml:space="preserve">write.csv</w:t>
      </w:r>
      <w:r>
        <w:rPr>
          <w:rStyle w:val="NormalTok"/>
        </w:rPr>
        <w:t xml:space="preserve">(T10, </w:t>
      </w:r>
      <w:r>
        <w:rPr>
          <w:rStyle w:val="FunctionTok"/>
        </w:rPr>
        <w:t xml:space="preserve">file.path</w:t>
      </w:r>
      <w:r>
        <w:rPr>
          <w:rStyle w:val="NormalTok"/>
        </w:rPr>
        <w:t xml:space="preserve">(TBL, </w:t>
      </w:r>
      <w:r>
        <w:rPr>
          <w:rStyle w:val="StringTok"/>
        </w:rPr>
        <w:t xml:space="preserve">"T10_affleck_comparison.csv"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NormalTok"/>
        </w:rPr>
        <w:t xml:space="preserve">H </w:t>
      </w:r>
      <w:r>
        <w:rPr>
          <w:rStyle w:val="OtherTok"/>
        </w:rPr>
        <w:t xml:space="preserve">&lt;-</w:t>
      </w:r>
      <w:r>
        <w:rPr>
          <w:rStyle w:val="NormalTok"/>
        </w:rPr>
        <w:t xml:space="preserve"> clean</w:t>
      </w:r>
      <w:r>
        <w:rPr>
          <w:rStyle w:val="SpecialCharTok"/>
        </w:rPr>
        <w:t xml:space="preserve">$</w:t>
      </w:r>
      <w:r>
        <w:rPr>
          <w:rStyle w:val="NormalTok"/>
        </w:rPr>
        <w:t xml:space="preserve">PROJ_HEIGHT_1</w:t>
      </w:r>
      <w:r>
        <w:br/>
      </w:r>
      <w:r>
        <w:rPr>
          <w:rStyle w:val="NormalTok"/>
        </w:rPr>
        <w:t xml:space="preserve">miss </w:t>
      </w:r>
      <w:r>
        <w:rPr>
          <w:rStyle w:val="OtherTok"/>
        </w:rPr>
        <w:t xml:space="preserve">&lt;-</w:t>
      </w:r>
      <w:r>
        <w:rPr>
          <w:rStyle w:val="NormalTok"/>
        </w:rPr>
        <w:t xml:space="preserve"> </w:t>
      </w:r>
      <w:r>
        <w:rPr>
          <w:rStyle w:val="SpecialCharTok"/>
        </w:rPr>
        <w:t xml:space="preserve">!</w:t>
      </w:r>
      <w:r>
        <w:rPr>
          <w:rStyle w:val="FunctionTok"/>
        </w:rPr>
        <w:t xml:space="preserve">is.finite</w:t>
      </w:r>
      <w:r>
        <w:rPr>
          <w:rStyle w:val="NormalTok"/>
        </w:rPr>
        <w:t xml:space="preserve">(H) </w:t>
      </w:r>
      <w:r>
        <w:rPr>
          <w:rStyle w:val="SpecialCharTok"/>
        </w:rPr>
        <w:t xml:space="preserve">|</w:t>
      </w:r>
      <w:r>
        <w:rPr>
          <w:rStyle w:val="NormalTok"/>
        </w:rPr>
        <w:t xml:space="preserve"> H </w:t>
      </w:r>
      <w:r>
        <w:rPr>
          <w:rStyle w:val="SpecialCharTok"/>
        </w:rPr>
        <w:t xml:space="preserve">&lt;=</w:t>
      </w:r>
      <w:r>
        <w:rPr>
          <w:rStyle w:val="NormalTok"/>
        </w:rPr>
        <w:t xml:space="preserve"> </w:t>
      </w:r>
      <w:r>
        <w:rPr>
          <w:rStyle w:val="DecValTok"/>
        </w:rPr>
        <w:t xml:space="preserve">0</w:t>
      </w:r>
      <w:r>
        <w:br/>
      </w:r>
      <w:r>
        <w:rPr>
          <w:rStyle w:val="NormalTok"/>
        </w:rPr>
        <w:t xml:space="preserve">H[miss] </w:t>
      </w:r>
      <w:r>
        <w:rPr>
          <w:rStyle w:val="OtherTok"/>
        </w:rPr>
        <w:t xml:space="preserve">&lt;-</w:t>
      </w:r>
      <w:r>
        <w:rPr>
          <w:rStyle w:val="NormalTok"/>
        </w:rPr>
        <w:t xml:space="preserve"> </w:t>
      </w:r>
      <w:r>
        <w:rPr>
          <w:rStyle w:val="FunctionTok"/>
        </w:rPr>
        <w:t xml:space="preserve">height_of</w:t>
      </w:r>
      <w:r>
        <w:rPr>
          <w:rStyle w:val="NormalTok"/>
        </w:rPr>
        <w:t xml:space="preserve">(Q[miss])</w:t>
      </w:r>
      <w:r>
        <w:br/>
      </w:r>
      <w:r>
        <w:rPr>
          <w:rStyle w:val="NormalTok"/>
        </w:rPr>
        <w:t xml:space="preserve">per_ha </w:t>
      </w:r>
      <w:r>
        <w:rPr>
          <w:rStyle w:val="OtherTok"/>
        </w:rPr>
        <w:t xml:space="preserve">&lt;-</w:t>
      </w:r>
      <w:r>
        <w:rPr>
          <w:rStyle w:val="NormalTok"/>
        </w:rPr>
        <w:t xml:space="preserve"> </w:t>
      </w:r>
      <w:r>
        <w:rPr>
          <w:rStyle w:val="ControlFlowTok"/>
        </w:rPr>
        <w:t xml:space="preserve">function</w:t>
      </w:r>
      <w:r>
        <w:rPr>
          <w:rStyle w:val="NormalTok"/>
        </w:rPr>
        <w:t xml:space="preserve">(mass_kg) S </w:t>
      </w:r>
      <w:r>
        <w:rPr>
          <w:rStyle w:val="SpecialCharTok"/>
        </w:rPr>
        <w:t xml:space="preserve">*</w:t>
      </w:r>
      <w:r>
        <w:rPr>
          <w:rStyle w:val="NormalTok"/>
        </w:rPr>
        <w:t xml:space="preserve"> mass_kg </w:t>
      </w:r>
      <w:r>
        <w:rPr>
          <w:rStyle w:val="SpecialCharTok"/>
        </w:rPr>
        <w:t xml:space="preserve">/</w:t>
      </w:r>
      <w:r>
        <w:rPr>
          <w:rStyle w:val="NormalTok"/>
        </w:rPr>
        <w:t xml:space="preserve"> </w:t>
      </w:r>
      <w:r>
        <w:rPr>
          <w:rStyle w:val="DecValTok"/>
        </w:rPr>
        <w:t xml:space="preserve">1000</w:t>
      </w:r>
      <w:r>
        <w:br/>
      </w:r>
      <w:r>
        <w:rPr>
          <w:rStyle w:val="NormalTok"/>
        </w:rPr>
        <w:t xml:space="preserve">clean</w:t>
      </w:r>
      <w:r>
        <w:rPr>
          <w:rStyle w:val="SpecialCharTok"/>
        </w:rPr>
        <w:t xml:space="preserve">$</w:t>
      </w:r>
      <w:r>
        <w:rPr>
          <w:rStyle w:val="NormalTok"/>
        </w:rPr>
        <w:t xml:space="preserve">nat_MgHa </w:t>
      </w:r>
      <w:r>
        <w:rPr>
          <w:rStyle w:val="OtherTok"/>
        </w:rPr>
        <w:t xml:space="preserve">&lt;-</w:t>
      </w:r>
      <w:r>
        <w:rPr>
          <w:rStyle w:val="NormalTok"/>
        </w:rPr>
        <w:t xml:space="preserve"> </w:t>
      </w:r>
      <w:r>
        <w:rPr>
          <w:rStyle w:val="FunctionTok"/>
        </w:rPr>
        <w:t xml:space="preserve">per_ha</w:t>
      </w:r>
      <w:r>
        <w:rPr>
          <w:rStyle w:val="NormalTok"/>
        </w:rPr>
        <w:t xml:space="preserve">(</w:t>
      </w:r>
      <w:r>
        <w:rPr>
          <w:rStyle w:val="FunctionTok"/>
        </w:rPr>
        <w:t xml:space="preserve">bark_nat</w:t>
      </w:r>
      <w:r>
        <w:rPr>
          <w:rStyle w:val="NormalTok"/>
        </w:rPr>
        <w:t xml:space="preserve">(Q))</w:t>
      </w:r>
      <w:r>
        <w:br/>
      </w:r>
      <w:r>
        <w:rPr>
          <w:rStyle w:val="NormalTok"/>
        </w:rPr>
        <w:t xml:space="preserve">clean</w:t>
      </w:r>
      <w:r>
        <w:rPr>
          <w:rStyle w:val="SpecialCharTok"/>
        </w:rPr>
        <w:t xml:space="preserve">$</w:t>
      </w:r>
      <w:r>
        <w:rPr>
          <w:rStyle w:val="NormalTok"/>
        </w:rPr>
        <w:t xml:space="preserve">aff_MgHa </w:t>
      </w:r>
      <w:r>
        <w:rPr>
          <w:rStyle w:val="OtherTok"/>
        </w:rPr>
        <w:t xml:space="preserve">&lt;-</w:t>
      </w:r>
      <w:r>
        <w:rPr>
          <w:rStyle w:val="NormalTok"/>
        </w:rPr>
        <w:t xml:space="preserve"> </w:t>
      </w:r>
      <w:r>
        <w:rPr>
          <w:rStyle w:val="FunctionTok"/>
        </w:rPr>
        <w:t xml:space="preserve">per_ha</w:t>
      </w:r>
      <w:r>
        <w:rPr>
          <w:rStyle w:val="NormalTok"/>
        </w:rPr>
        <w:t xml:space="preserve">(</w:t>
      </w:r>
      <w:r>
        <w:rPr>
          <w:rStyle w:val="FunctionTok"/>
        </w:rPr>
        <w:t xml:space="preserve">bark_affleck</w:t>
      </w:r>
      <w:r>
        <w:rPr>
          <w:rStyle w:val="NormalTok"/>
        </w:rPr>
        <w:t xml:space="preserve">(Q, H))</w:t>
      </w:r>
      <w:r>
        <w:br/>
      </w:r>
      <w:r>
        <w:rPr>
          <w:rStyle w:val="NormalTok"/>
        </w:rPr>
        <w:t xml:space="preserve">clean</w:t>
      </w:r>
      <w:r>
        <w:rPr>
          <w:rStyle w:val="SpecialCharTok"/>
        </w:rPr>
        <w:t xml:space="preserve">$</w:t>
      </w:r>
      <w:r>
        <w:rPr>
          <w:rStyle w:val="NormalTok"/>
        </w:rPr>
        <w:t xml:space="preserve">ref_MgHa </w:t>
      </w:r>
      <w:r>
        <w:rPr>
          <w:rStyle w:val="OtherTok"/>
        </w:rPr>
        <w:t xml:space="preserve">&lt;-</w:t>
      </w:r>
      <w:r>
        <w:rPr>
          <w:rStyle w:val="NormalTok"/>
        </w:rPr>
        <w:t xml:space="preserve"> </w:t>
      </w:r>
      <w:r>
        <w:rPr>
          <w:rStyle w:val="FunctionTok"/>
        </w:rPr>
        <w:t xml:space="preserve">per_ha</w:t>
      </w:r>
      <w:r>
        <w:rPr>
          <w:rStyle w:val="NormalTok"/>
        </w:rPr>
        <w:t xml:space="preserve">(</w:t>
      </w:r>
      <w:r>
        <w:rPr>
          <w:rStyle w:val="FunctionTok"/>
        </w:rPr>
        <w:t xml:space="preserve">ifelse</w:t>
      </w:r>
      <w:r>
        <w:rPr>
          <w:rStyle w:val="NormalTok"/>
        </w:rPr>
        <w:t xml:space="preserve">(spc </w:t>
      </w:r>
      <w:r>
        <w:rPr>
          <w:rStyle w:val="SpecialCharTok"/>
        </w:rPr>
        <w:t xml:space="preserve">==</w:t>
      </w:r>
      <w:r>
        <w:rPr>
          <w:rStyle w:val="NormalTok"/>
        </w:rPr>
        <w:t xml:space="preserve"> </w:t>
      </w:r>
      <w:r>
        <w:rPr>
          <w:rStyle w:val="StringTok"/>
        </w:rPr>
        <w:t xml:space="preserve">"LW"</w:t>
      </w:r>
      <w:r>
        <w:rPr>
          <w:rStyle w:val="NormalTok"/>
        </w:rPr>
        <w:t xml:space="preserve">, REF</w:t>
      </w:r>
      <w:r>
        <w:rPr>
          <w:rStyle w:val="SpecialCharTok"/>
        </w:rPr>
        <w:t xml:space="preserve">$</w:t>
      </w:r>
      <w:r>
        <w:rPr>
          <w:rStyle w:val="NormalTok"/>
        </w:rPr>
        <w:t xml:space="preserve">LW[</w:t>
      </w:r>
      <w:r>
        <w:rPr>
          <w:rStyle w:val="StringTok"/>
        </w:rPr>
        <w:t xml:space="preserve">"a"</w:t>
      </w:r>
      <w:r>
        <w:rPr>
          <w:rStyle w:val="NormalTok"/>
        </w:rPr>
        <w:t xml:space="preserve">], REF</w:t>
      </w:r>
      <w:r>
        <w:rPr>
          <w:rStyle w:val="SpecialCharTok"/>
        </w:rPr>
        <w:t xml:space="preserve">$</w:t>
      </w:r>
      <w:r>
        <w:rPr>
          <w:rStyle w:val="NormalTok"/>
        </w:rPr>
        <w:t xml:space="preserve">LT[</w:t>
      </w:r>
      <w:r>
        <w:rPr>
          <w:rStyle w:val="StringTok"/>
        </w:rPr>
        <w:t xml:space="preserve">"a"</w:t>
      </w:r>
      <w:r>
        <w:rPr>
          <w:rStyle w:val="NormalTok"/>
        </w:rPr>
        <w:t xml:space="preserve">]) </w:t>
      </w:r>
      <w:r>
        <w:rPr>
          <w:rStyle w:val="SpecialCharTok"/>
        </w:rPr>
        <w:t xml:space="preserve">*</w:t>
      </w:r>
      <w:r>
        <w:br/>
      </w:r>
      <w:r>
        <w:rPr>
          <w:rStyle w:val="NormalTok"/>
        </w:rPr>
        <w:t xml:space="preserve">                           Q</w:t>
      </w:r>
      <w:r>
        <w:rPr>
          <w:rStyle w:val="SpecialCharTok"/>
        </w:rPr>
        <w:t xml:space="preserve">^</w:t>
      </w:r>
      <w:r>
        <w:rPr>
          <w:rStyle w:val="FunctionTok"/>
        </w:rPr>
        <w:t xml:space="preserve">ifelse</w:t>
      </w:r>
      <w:r>
        <w:rPr>
          <w:rStyle w:val="NormalTok"/>
        </w:rPr>
        <w:t xml:space="preserve">(spc </w:t>
      </w:r>
      <w:r>
        <w:rPr>
          <w:rStyle w:val="SpecialCharTok"/>
        </w:rPr>
        <w:t xml:space="preserve">==</w:t>
      </w:r>
      <w:r>
        <w:rPr>
          <w:rStyle w:val="NormalTok"/>
        </w:rPr>
        <w:t xml:space="preserve"> </w:t>
      </w:r>
      <w:r>
        <w:rPr>
          <w:rStyle w:val="StringTok"/>
        </w:rPr>
        <w:t xml:space="preserve">"LW"</w:t>
      </w:r>
      <w:r>
        <w:rPr>
          <w:rStyle w:val="NormalTok"/>
        </w:rPr>
        <w:t xml:space="preserve">, REF</w:t>
      </w:r>
      <w:r>
        <w:rPr>
          <w:rStyle w:val="SpecialCharTok"/>
        </w:rPr>
        <w:t xml:space="preserve">$</w:t>
      </w:r>
      <w:r>
        <w:rPr>
          <w:rStyle w:val="NormalTok"/>
        </w:rPr>
        <w:t xml:space="preserve">LW[</w:t>
      </w:r>
      <w:r>
        <w:rPr>
          <w:rStyle w:val="StringTok"/>
        </w:rPr>
        <w:t xml:space="preserve">"b"</w:t>
      </w:r>
      <w:r>
        <w:rPr>
          <w:rStyle w:val="NormalTok"/>
        </w:rPr>
        <w:t xml:space="preserve">], REF</w:t>
      </w:r>
      <w:r>
        <w:rPr>
          <w:rStyle w:val="SpecialCharTok"/>
        </w:rPr>
        <w:t xml:space="preserve">$</w:t>
      </w:r>
      <w:r>
        <w:rPr>
          <w:rStyle w:val="NormalTok"/>
        </w:rPr>
        <w:t xml:space="preserve">LT[</w:t>
      </w:r>
      <w:r>
        <w:rPr>
          <w:rStyle w:val="StringTok"/>
        </w:rPr>
        <w:t xml:space="preserve">"b"</w:t>
      </w:r>
      <w:r>
        <w:rPr>
          <w:rStyle w:val="NormalTok"/>
        </w:rPr>
        <w:t xml:space="preserve">]))</w:t>
      </w:r>
      <w:r>
        <w:br/>
      </w:r>
      <w:r>
        <w:rPr>
          <w:rStyle w:val="NormalTok"/>
        </w:rPr>
        <w:t xml:space="preserve">T11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list</w:t>
      </w:r>
      <w:r>
        <w:rPr>
          <w:rStyle w:val="NormalTok"/>
        </w:rPr>
        <w:t xml:space="preserve">(</w:t>
      </w:r>
      <w:r>
        <w:rPr>
          <w:rStyle w:val="FunctionTok"/>
        </w:rPr>
        <w:t xml:space="preserve">list</w:t>
      </w:r>
      <w:r>
        <w:rPr>
          <w:rStyle w:val="NormalTok"/>
        </w:rPr>
        <w:t xml:space="preserve">(</w:t>
      </w:r>
      <w:r>
        <w:rPr>
          <w:rStyle w:val="StringTok"/>
        </w:rPr>
        <w:t xml:space="preserve">"western larch"</w:t>
      </w:r>
      <w:r>
        <w:rPr>
          <w:rStyle w:val="NormalTok"/>
        </w:rPr>
        <w:t xml:space="preserve">, spc </w:t>
      </w:r>
      <w:r>
        <w:rPr>
          <w:rStyle w:val="SpecialCharTok"/>
        </w:rPr>
        <w:t xml:space="preserve">==</w:t>
      </w:r>
      <w:r>
        <w:rPr>
          <w:rStyle w:val="NormalTok"/>
        </w:rPr>
        <w:t xml:space="preserve"> </w:t>
      </w:r>
      <w:r>
        <w:rPr>
          <w:rStyle w:val="StringTok"/>
        </w:rPr>
        <w:t xml:space="preserve">"LW"</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StringTok"/>
        </w:rPr>
        <w:t xml:space="preserve">"tamarack"</w:t>
      </w:r>
      <w:r>
        <w:rPr>
          <w:rStyle w:val="NormalTok"/>
        </w:rPr>
        <w:t xml:space="preserve">, spc </w:t>
      </w:r>
      <w:r>
        <w:rPr>
          <w:rStyle w:val="SpecialCharTok"/>
        </w:rPr>
        <w:t xml:space="preserve">==</w:t>
      </w:r>
      <w:r>
        <w:rPr>
          <w:rStyle w:val="NormalTok"/>
        </w:rPr>
        <w:t xml:space="preserve"> </w:t>
      </w:r>
      <w:r>
        <w:rPr>
          <w:rStyle w:val="StringTok"/>
        </w:rPr>
        <w:t xml:space="preserve">"LT"</w:t>
      </w:r>
      <w:r>
        <w:rPr>
          <w:rStyle w:val="NormalTok"/>
        </w:rPr>
        <w:t xml:space="preserve">)), </w:t>
      </w:r>
      <w:r>
        <w:rPr>
          <w:rStyle w:val="ControlFlowTok"/>
        </w:rPr>
        <w:t xml:space="preserve">function</w:t>
      </w:r>
      <w:r>
        <w:rPr>
          <w:rStyle w:val="NormalTok"/>
        </w:rPr>
        <w:t xml:space="preserve">(z) {</w:t>
      </w:r>
      <w:r>
        <w:br/>
      </w:r>
      <w:r>
        <w:rPr>
          <w:rStyle w:val="NormalTok"/>
        </w:rPr>
        <w:t xml:space="preserve">  lab </w:t>
      </w:r>
      <w:r>
        <w:rPr>
          <w:rStyle w:val="OtherTok"/>
        </w:rPr>
        <w:t xml:space="preserve">&lt;-</w:t>
      </w:r>
      <w:r>
        <w:rPr>
          <w:rStyle w:val="NormalTok"/>
        </w:rPr>
        <w:t xml:space="preserve"> z[[</w:t>
      </w:r>
      <w:r>
        <w:rPr>
          <w:rStyle w:val="DecValTok"/>
        </w:rPr>
        <w:t xml:space="preserve">1</w:t>
      </w:r>
      <w:r>
        <w:rPr>
          <w:rStyle w:val="NormalTok"/>
        </w:rPr>
        <w:t xml:space="preserve">]]; mask </w:t>
      </w:r>
      <w:r>
        <w:rPr>
          <w:rStyle w:val="OtherTok"/>
        </w:rPr>
        <w:t xml:space="preserve">&lt;-</w:t>
      </w:r>
      <w:r>
        <w:rPr>
          <w:rStyle w:val="NormalTok"/>
        </w:rPr>
        <w:t xml:space="preserve"> z[[</w:t>
      </w:r>
      <w:r>
        <w:rPr>
          <w:rStyle w:val="DecValTok"/>
        </w:rPr>
        <w:t xml:space="preserve">2</w:t>
      </w:r>
      <w:r>
        <w:rPr>
          <w:rStyle w:val="NormalTok"/>
        </w:rPr>
        <w:t xml:space="preserve">]]; a </w:t>
      </w:r>
      <w:r>
        <w:rPr>
          <w:rStyle w:val="OtherTok"/>
        </w:rPr>
        <w:t xml:space="preserve">&lt;-</w:t>
      </w:r>
      <w:r>
        <w:rPr>
          <w:rStyle w:val="NormalTok"/>
        </w:rPr>
        <w:t xml:space="preserve"> A[mask]</w:t>
      </w:r>
      <w:r>
        <w:br/>
      </w:r>
      <w:r>
        <w:rPr>
          <w:rStyle w:val="NormalTok"/>
        </w:rPr>
        <w:t xml:space="preserve">  </w:t>
      </w:r>
      <w:r>
        <w:rPr>
          <w:rStyle w:val="FunctionTok"/>
        </w:rPr>
        <w:t xml:space="preserve">data.frame</w:t>
      </w:r>
      <w:r>
        <w:rPr>
          <w:rStyle w:val="NormalTok"/>
        </w:rPr>
        <w:t xml:space="preserve">(</w:t>
      </w:r>
      <w:r>
        <w:rPr>
          <w:rStyle w:val="AttributeTok"/>
        </w:rPr>
        <w:t xml:space="preserve">leading_species =</w:t>
      </w:r>
      <w:r>
        <w:rPr>
          <w:rStyle w:val="NormalTok"/>
        </w:rPr>
        <w:t xml:space="preserve"> lab, </w:t>
      </w:r>
      <w:r>
        <w:rPr>
          <w:rStyle w:val="AttributeTok"/>
        </w:rPr>
        <w:t xml:space="preserve">n_polygons =</w:t>
      </w:r>
      <w:r>
        <w:rPr>
          <w:rStyle w:val="NormalTok"/>
        </w:rPr>
        <w:t xml:space="preserve"> </w:t>
      </w:r>
      <w:r>
        <w:rPr>
          <w:rStyle w:val="FunctionTok"/>
        </w:rPr>
        <w:t xml:space="preserve">sum</w:t>
      </w:r>
      <w:r>
        <w:rPr>
          <w:rStyle w:val="NormalTok"/>
        </w:rPr>
        <w:t xml:space="preserve">(mask), </w:t>
      </w:r>
      <w:r>
        <w:rPr>
          <w:rStyle w:val="AttributeTok"/>
        </w:rPr>
        <w:t xml:space="preserve">area_ha =</w:t>
      </w:r>
      <w:r>
        <w:rPr>
          <w:rStyle w:val="NormalTok"/>
        </w:rPr>
        <w:t xml:space="preserve"> </w:t>
      </w:r>
      <w:r>
        <w:rPr>
          <w:rStyle w:val="FunctionTok"/>
        </w:rPr>
        <w:t xml:space="preserve">sum</w:t>
      </w:r>
      <w:r>
        <w:rPr>
          <w:rStyle w:val="NormalTok"/>
        </w:rPr>
        <w:t xml:space="preserve">(a),</w:t>
      </w:r>
      <w:r>
        <w:br/>
      </w:r>
      <w:r>
        <w:rPr>
          <w:rStyle w:val="NormalTok"/>
        </w:rPr>
        <w:t xml:space="preserve">             </w:t>
      </w:r>
      <w:r>
        <w:rPr>
          <w:rStyle w:val="AttributeTok"/>
        </w:rPr>
        <w:t xml:space="preserve">national_TgC =</w:t>
      </w:r>
      <w:r>
        <w:rPr>
          <w:rStyle w:val="NormalTok"/>
        </w:rPr>
        <w:t xml:space="preserve"> </w:t>
      </w:r>
      <w:r>
        <w:rPr>
          <w:rStyle w:val="FunctionTok"/>
        </w:rPr>
        <w:t xml:space="preserve">sum</w:t>
      </w:r>
      <w:r>
        <w:rPr>
          <w:rStyle w:val="NormalTok"/>
        </w:rPr>
        <w:t xml:space="preserve">(clean</w:t>
      </w:r>
      <w:r>
        <w:rPr>
          <w:rStyle w:val="SpecialCharTok"/>
        </w:rPr>
        <w:t xml:space="preserve">$</w:t>
      </w:r>
      <w:r>
        <w:rPr>
          <w:rStyle w:val="NormalTok"/>
        </w:rPr>
        <w:t xml:space="preserve">nat_MgHa[mask] </w:t>
      </w:r>
      <w:r>
        <w:rPr>
          <w:rStyle w:val="SpecialCharTok"/>
        </w:rPr>
        <w:t xml:space="preserve">*</w:t>
      </w:r>
      <w:r>
        <w:rPr>
          <w:rStyle w:val="NormalTok"/>
        </w:rPr>
        <w:t xml:space="preserve"> a </w:t>
      </w:r>
      <w:r>
        <w:rPr>
          <w:rStyle w:val="SpecialCharTok"/>
        </w:rPr>
        <w:t xml:space="preserve">*</w:t>
      </w:r>
      <w:r>
        <w:rPr>
          <w:rStyle w:val="NormalTok"/>
        </w:rPr>
        <w:t xml:space="preserve"> CFRAC) </w:t>
      </w:r>
      <w:r>
        <w:rPr>
          <w:rStyle w:val="SpecialCha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AttributeTok"/>
        </w:rPr>
        <w:t xml:space="preserve">refit_TgC    =</w:t>
      </w:r>
      <w:r>
        <w:rPr>
          <w:rStyle w:val="NormalTok"/>
        </w:rPr>
        <w:t xml:space="preserve"> </w:t>
      </w:r>
      <w:r>
        <w:rPr>
          <w:rStyle w:val="FunctionTok"/>
        </w:rPr>
        <w:t xml:space="preserve">sum</w:t>
      </w:r>
      <w:r>
        <w:rPr>
          <w:rStyle w:val="NormalTok"/>
        </w:rPr>
        <w:t xml:space="preserve">(clean</w:t>
      </w:r>
      <w:r>
        <w:rPr>
          <w:rStyle w:val="SpecialCharTok"/>
        </w:rPr>
        <w:t xml:space="preserve">$</w:t>
      </w:r>
      <w:r>
        <w:rPr>
          <w:rStyle w:val="NormalTok"/>
        </w:rPr>
        <w:t xml:space="preserve">ref_MgHa[mask] </w:t>
      </w:r>
      <w:r>
        <w:rPr>
          <w:rStyle w:val="SpecialCharTok"/>
        </w:rPr>
        <w:t xml:space="preserve">*</w:t>
      </w:r>
      <w:r>
        <w:rPr>
          <w:rStyle w:val="NormalTok"/>
        </w:rPr>
        <w:t xml:space="preserve"> a </w:t>
      </w:r>
      <w:r>
        <w:rPr>
          <w:rStyle w:val="SpecialCharTok"/>
        </w:rPr>
        <w:t xml:space="preserve">*</w:t>
      </w:r>
      <w:r>
        <w:rPr>
          <w:rStyle w:val="NormalTok"/>
        </w:rPr>
        <w:t xml:space="preserve"> CFRAC) </w:t>
      </w:r>
      <w:r>
        <w:rPr>
          <w:rStyle w:val="SpecialCha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CommentTok"/>
        </w:rPr>
        <w:t xml:space="preserve"># Affleck fitted western larch only; there is no tamarack comparator</w:t>
      </w:r>
      <w:r>
        <w:br/>
      </w:r>
      <w:r>
        <w:rPr>
          <w:rStyle w:val="NormalTok"/>
        </w:rPr>
        <w:t xml:space="preserve">             </w:t>
      </w:r>
      <w:r>
        <w:rPr>
          <w:rStyle w:val="AttributeTok"/>
        </w:rPr>
        <w:t xml:space="preserve">affleck_TgC  =</w:t>
      </w:r>
      <w:r>
        <w:rPr>
          <w:rStyle w:val="NormalTok"/>
        </w:rPr>
        <w:t xml:space="preserve"> </w:t>
      </w:r>
      <w:r>
        <w:rPr>
          <w:rStyle w:val="ControlFlowTok"/>
        </w:rPr>
        <w:t xml:space="preserve">if</w:t>
      </w:r>
      <w:r>
        <w:rPr>
          <w:rStyle w:val="NormalTok"/>
        </w:rPr>
        <w:t xml:space="preserve"> (lab </w:t>
      </w:r>
      <w:r>
        <w:rPr>
          <w:rStyle w:val="SpecialCharTok"/>
        </w:rPr>
        <w:t xml:space="preserve">==</w:t>
      </w:r>
      <w:r>
        <w:rPr>
          <w:rStyle w:val="NormalTok"/>
        </w:rPr>
        <w:t xml:space="preserve"> </w:t>
      </w:r>
      <w:r>
        <w:rPr>
          <w:rStyle w:val="StringTok"/>
        </w:rPr>
        <w:t xml:space="preserve">"western larch"</w:t>
      </w:r>
      <w:r>
        <w:rPr>
          <w:rStyle w:val="NormalTok"/>
        </w:rPr>
        <w:t xml:space="preserve">)</w:t>
      </w:r>
      <w:r>
        <w:br/>
      </w:r>
      <w:r>
        <w:rPr>
          <w:rStyle w:val="NormalTok"/>
        </w:rPr>
        <w:t xml:space="preserve">               </w:t>
      </w:r>
      <w:r>
        <w:rPr>
          <w:rStyle w:val="FunctionTok"/>
        </w:rPr>
        <w:t xml:space="preserve">sum</w:t>
      </w:r>
      <w:r>
        <w:rPr>
          <w:rStyle w:val="NormalTok"/>
        </w:rPr>
        <w:t xml:space="preserve">(clean</w:t>
      </w:r>
      <w:r>
        <w:rPr>
          <w:rStyle w:val="SpecialCharTok"/>
        </w:rPr>
        <w:t xml:space="preserve">$</w:t>
      </w:r>
      <w:r>
        <w:rPr>
          <w:rStyle w:val="NormalTok"/>
        </w:rPr>
        <w:t xml:space="preserve">aff_MgHa[mask] </w:t>
      </w:r>
      <w:r>
        <w:rPr>
          <w:rStyle w:val="SpecialCharTok"/>
        </w:rPr>
        <w:t xml:space="preserve">*</w:t>
      </w:r>
      <w:r>
        <w:rPr>
          <w:rStyle w:val="NormalTok"/>
        </w:rPr>
        <w:t xml:space="preserve"> a </w:t>
      </w:r>
      <w:r>
        <w:rPr>
          <w:rStyle w:val="SpecialCharTok"/>
        </w:rPr>
        <w:t xml:space="preserve">*</w:t>
      </w:r>
      <w:r>
        <w:rPr>
          <w:rStyle w:val="NormalTok"/>
        </w:rPr>
        <w:t xml:space="preserve"> CFRAC) </w:t>
      </w:r>
      <w:r>
        <w:rPr>
          <w:rStyle w:val="SpecialCharTok"/>
        </w:rPr>
        <w:t xml:space="preserve">/</w:t>
      </w:r>
      <w:r>
        <w:rPr>
          <w:rStyle w:val="NormalTok"/>
        </w:rPr>
        <w:t xml:space="preserve"> </w:t>
      </w:r>
      <w:r>
        <w:rPr>
          <w:rStyle w:val="FloatTok"/>
        </w:rPr>
        <w:t xml:space="preserve">1e6</w:t>
      </w:r>
      <w:r>
        <w:rPr>
          <w:rStyle w:val="NormalTok"/>
        </w:rPr>
        <w:t xml:space="preserve"> </w:t>
      </w:r>
      <w:r>
        <w:rPr>
          <w:rStyle w:val="ControlFlowTok"/>
        </w:rPr>
        <w:t xml:space="preserve">else</w:t>
      </w:r>
      <w:r>
        <w:rPr>
          <w:rStyle w:val="NormalTok"/>
        </w:rPr>
        <w:t xml:space="preserve"> </w:t>
      </w:r>
      <w:r>
        <w:rPr>
          <w:rStyle w:val="ConstantTok"/>
        </w:rPr>
        <w:t xml:space="preserve">NA_real_</w:t>
      </w:r>
      <w:r>
        <w:rPr>
          <w:rStyle w:val="NormalTok"/>
        </w:rPr>
        <w:t xml:space="preserve">)</w:t>
      </w:r>
      <w:r>
        <w:br/>
      </w:r>
      <w:r>
        <w:rPr>
          <w:rStyle w:val="NormalTok"/>
        </w:rPr>
        <w:t xml:space="preserve">}))</w:t>
      </w:r>
      <w:r>
        <w:br/>
      </w:r>
      <w:r>
        <w:rPr>
          <w:rStyle w:val="NormalTok"/>
        </w:rPr>
        <w:t xml:space="preserve">T11</w:t>
      </w:r>
      <w:r>
        <w:rPr>
          <w:rStyle w:val="SpecialCharTok"/>
        </w:rPr>
        <w:t xml:space="preserve">$</w:t>
      </w:r>
      <w:r>
        <w:rPr>
          <w:rStyle w:val="NormalTok"/>
        </w:rPr>
        <w:t xml:space="preserve">refit_vs_national_pct   </w:t>
      </w:r>
      <w:r>
        <w:rPr>
          <w:rStyle w:val="OtherTok"/>
        </w:rPr>
        <w:t xml:space="preserve">&lt;-</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(T11</w:t>
      </w:r>
      <w:r>
        <w:rPr>
          <w:rStyle w:val="SpecialCharTok"/>
        </w:rPr>
        <w:t xml:space="preserve">$</w:t>
      </w:r>
      <w:r>
        <w:rPr>
          <w:rStyle w:val="NormalTok"/>
        </w:rPr>
        <w:t xml:space="preserve">refit_TgC   </w:t>
      </w:r>
      <w:r>
        <w:rPr>
          <w:rStyle w:val="SpecialCharTok"/>
        </w:rPr>
        <w:t xml:space="preserve">/</w:t>
      </w:r>
      <w:r>
        <w:rPr>
          <w:rStyle w:val="NormalTok"/>
        </w:rPr>
        <w:t xml:space="preserve"> T11</w:t>
      </w:r>
      <w:r>
        <w:rPr>
          <w:rStyle w:val="SpecialCharTok"/>
        </w:rPr>
        <w:t xml:space="preserve">$</w:t>
      </w:r>
      <w:r>
        <w:rPr>
          <w:rStyle w:val="NormalTok"/>
        </w:rPr>
        <w:t xml:space="preserve">national_TgC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T11</w:t>
      </w:r>
      <w:r>
        <w:rPr>
          <w:rStyle w:val="SpecialCharTok"/>
        </w:rPr>
        <w:t xml:space="preserve">$</w:t>
      </w:r>
      <w:r>
        <w:rPr>
          <w:rStyle w:val="NormalTok"/>
        </w:rPr>
        <w:t xml:space="preserve">affleck_vs_national_pct </w:t>
      </w:r>
      <w:r>
        <w:rPr>
          <w:rStyle w:val="OtherTok"/>
        </w:rPr>
        <w:t xml:space="preserve">&lt;-</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(T11</w:t>
      </w:r>
      <w:r>
        <w:rPr>
          <w:rStyle w:val="SpecialCharTok"/>
        </w:rPr>
        <w:t xml:space="preserve">$</w:t>
      </w:r>
      <w:r>
        <w:rPr>
          <w:rStyle w:val="NormalTok"/>
        </w:rPr>
        <w:t xml:space="preserve">affleck_TgC </w:t>
      </w:r>
      <w:r>
        <w:rPr>
          <w:rStyle w:val="SpecialCharTok"/>
        </w:rPr>
        <w:t xml:space="preserve">/</w:t>
      </w:r>
      <w:r>
        <w:rPr>
          <w:rStyle w:val="NormalTok"/>
        </w:rPr>
        <w:t xml:space="preserve"> T11</w:t>
      </w:r>
      <w:r>
        <w:rPr>
          <w:rStyle w:val="SpecialCharTok"/>
        </w:rPr>
        <w:t xml:space="preserve">$</w:t>
      </w:r>
      <w:r>
        <w:rPr>
          <w:rStyle w:val="NormalTok"/>
        </w:rPr>
        <w:t xml:space="preserve">national_TgC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FunctionTok"/>
        </w:rPr>
        <w:t xml:space="preserve">write.csv</w:t>
      </w:r>
      <w:r>
        <w:rPr>
          <w:rStyle w:val="NormalTok"/>
        </w:rPr>
        <w:t xml:space="preserve">(T11, </w:t>
      </w:r>
      <w:r>
        <w:rPr>
          <w:rStyle w:val="FunctionTok"/>
        </w:rPr>
        <w:t xml:space="preserve">file.path</w:t>
      </w:r>
      <w:r>
        <w:rPr>
          <w:rStyle w:val="NormalTok"/>
        </w:rPr>
        <w:t xml:space="preserve">(TBL, </w:t>
      </w:r>
      <w:r>
        <w:rPr>
          <w:rStyle w:val="StringTok"/>
        </w:rPr>
        <w:t xml:space="preserve">"T11_province_three_equations.csv"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FunctionTok"/>
        </w:rPr>
        <w:t xml:space="preserve">png</w:t>
      </w:r>
      <w:r>
        <w:rPr>
          <w:rStyle w:val="NormalTok"/>
        </w:rPr>
        <w:t xml:space="preserve">(</w:t>
      </w:r>
      <w:r>
        <w:rPr>
          <w:rStyle w:val="FunctionTok"/>
        </w:rPr>
        <w:t xml:space="preserve">file.path</w:t>
      </w:r>
      <w:r>
        <w:rPr>
          <w:rStyle w:val="NormalTok"/>
        </w:rPr>
        <w:t xml:space="preserve">(FIG, </w:t>
      </w:r>
      <w:r>
        <w:rPr>
          <w:rStyle w:val="StringTok"/>
        </w:rPr>
        <w:t xml:space="preserve">"F9_affleck_comparator.png"</w:t>
      </w:r>
      <w:r>
        <w:rPr>
          <w:rStyle w:val="NormalTok"/>
        </w:rPr>
        <w:t xml:space="preserve">), </w:t>
      </w:r>
      <w:r>
        <w:rPr>
          <w:rStyle w:val="AttributeTok"/>
        </w:rPr>
        <w:t xml:space="preserve">width =</w:t>
      </w:r>
      <w:r>
        <w:rPr>
          <w:rStyle w:val="NormalTok"/>
        </w:rPr>
        <w:t xml:space="preserve"> </w:t>
      </w:r>
      <w:r>
        <w:rPr>
          <w:rStyle w:val="DecValTok"/>
        </w:rPr>
        <w:t xml:space="preserve">11</w:t>
      </w:r>
      <w:r>
        <w:rPr>
          <w:rStyle w:val="NormalTok"/>
        </w:rPr>
        <w:t xml:space="preserve">, </w:t>
      </w:r>
      <w:r>
        <w:rPr>
          <w:rStyle w:val="AttributeTok"/>
        </w:rPr>
        <w:t xml:space="preserve">height =</w:t>
      </w:r>
      <w:r>
        <w:rPr>
          <w:rStyle w:val="NormalTok"/>
        </w:rPr>
        <w:t xml:space="preserve"> </w:t>
      </w:r>
      <w:r>
        <w:rPr>
          <w:rStyle w:val="FloatTok"/>
        </w:rPr>
        <w:t xml:space="preserve">4.6</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200</w:t>
      </w:r>
      <w:r>
        <w:rPr>
          <w:rStyle w:val="NormalTok"/>
        </w:rPr>
        <w:t xml:space="preserve">)</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FloatTok"/>
        </w:rPr>
        <w:t xml:space="preserve">4.4</w:t>
      </w:r>
      <w:r>
        <w:rPr>
          <w:rStyle w:val="NormalTok"/>
        </w:rPr>
        <w:t xml:space="preserve">, </w:t>
      </w:r>
      <w:r>
        <w:rPr>
          <w:rStyle w:val="FloatTok"/>
        </w:rPr>
        <w:t xml:space="preserve">4.4</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dd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6</w:t>
      </w:r>
      <w:r>
        <w:rPr>
          <w:rStyle w:val="NormalTok"/>
        </w:rPr>
        <w:t xml:space="preserve">, </w:t>
      </w:r>
      <w:r>
        <w:rPr>
          <w:rStyle w:val="DecValTok"/>
        </w:rPr>
        <w:t xml:space="preserve">70</w:t>
      </w:r>
      <w:r>
        <w:rPr>
          <w:rStyle w:val="NormalTok"/>
        </w:rPr>
        <w:t xml:space="preserve">, </w:t>
      </w:r>
      <w:r>
        <w:rPr>
          <w:rStyle w:val="AttributeTok"/>
        </w:rPr>
        <w:t xml:space="preserve">length.out =</w:t>
      </w:r>
      <w:r>
        <w:rPr>
          <w:rStyle w:val="NormalTok"/>
        </w:rPr>
        <w:t xml:space="preserve"> </w:t>
      </w:r>
      <w:r>
        <w:rPr>
          <w:rStyle w:val="DecValTok"/>
        </w:rPr>
        <w:t xml:space="preserve">200</w:t>
      </w:r>
      <w:r>
        <w:rPr>
          <w:rStyle w:val="NormalTok"/>
        </w:rPr>
        <w:t xml:space="preserve">); hg </w:t>
      </w:r>
      <w:r>
        <w:rPr>
          <w:rStyle w:val="OtherTok"/>
        </w:rPr>
        <w:t xml:space="preserve">&lt;-</w:t>
      </w:r>
      <w:r>
        <w:rPr>
          <w:rStyle w:val="NormalTok"/>
        </w:rPr>
        <w:t xml:space="preserve"> </w:t>
      </w:r>
      <w:r>
        <w:rPr>
          <w:rStyle w:val="FunctionTok"/>
        </w:rPr>
        <w:t xml:space="preserve">height_of</w:t>
      </w:r>
      <w:r>
        <w:rPr>
          <w:rStyle w:val="NormalTok"/>
        </w:rPr>
        <w:t xml:space="preserve">(dd)</w:t>
      </w:r>
      <w:r>
        <w:br/>
      </w:r>
      <w:r>
        <w:rPr>
          <w:rStyle w:val="FunctionTok"/>
        </w:rPr>
        <w:t xml:space="preserve">plot</w:t>
      </w:r>
      <w:r>
        <w:rPr>
          <w:rStyle w:val="NormalTok"/>
        </w:rPr>
        <w:t xml:space="preserve">(dd, </w:t>
      </w:r>
      <w:r>
        <w:rPr>
          <w:rStyle w:val="FunctionTok"/>
        </w:rPr>
        <w:t xml:space="preserve">bark_nat</w:t>
      </w:r>
      <w:r>
        <w:rPr>
          <w:rStyle w:val="NormalTok"/>
        </w:rPr>
        <w:t xml:space="preserve">(dd), </w:t>
      </w:r>
      <w:r>
        <w:rPr>
          <w:rStyle w:val="AttributeTok"/>
        </w:rPr>
        <w:t xml:space="preserve">type =</w:t>
      </w:r>
      <w:r>
        <w:rPr>
          <w:rStyle w:val="NormalTok"/>
        </w:rPr>
        <w:t xml:space="preserve"> </w:t>
      </w:r>
      <w:r>
        <w:rPr>
          <w:rStyle w:val="StringTok"/>
        </w:rPr>
        <w:t xml:space="preserve">"n"</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max</w:t>
      </w:r>
      <w:r>
        <w:rPr>
          <w:rStyle w:val="NormalTok"/>
        </w:rPr>
        <w:t xml:space="preserve">(</w:t>
      </w:r>
      <w:r>
        <w:rPr>
          <w:rStyle w:val="FunctionTok"/>
        </w:rPr>
        <w:t xml:space="preserve">bark_affleck</w:t>
      </w:r>
      <w:r>
        <w:rPr>
          <w:rStyle w:val="NormalTok"/>
        </w:rPr>
        <w:t xml:space="preserve">(dd, hg))), </w:t>
      </w:r>
      <w:r>
        <w:rPr>
          <w:rStyle w:val="AttributeTok"/>
        </w:rPr>
        <w:t xml:space="preserve">cex.main =</w:t>
      </w:r>
      <w:r>
        <w:rPr>
          <w:rStyle w:val="NormalTok"/>
        </w:rPr>
        <w:t xml:space="preserve"> .</w:t>
      </w:r>
      <w:r>
        <w:rPr>
          <w:rStyle w:val="DecValTok"/>
        </w:rPr>
        <w:t xml:space="preserve">98</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"DBH (cm)"</w:t>
      </w:r>
      <w:r>
        <w:rPr>
          <w:rStyle w:val="NormalTok"/>
        </w:rPr>
        <w:t xml:space="preserve">, </w:t>
      </w:r>
      <w:r>
        <w:rPr>
          <w:rStyle w:val="AttributeTok"/>
        </w:rPr>
        <w:t xml:space="preserve">ylab =</w:t>
      </w:r>
      <w:r>
        <w:rPr>
          <w:rStyle w:val="NormalTok"/>
        </w:rPr>
        <w:t xml:space="preserve"> </w:t>
      </w:r>
      <w:r>
        <w:rPr>
          <w:rStyle w:val="StringTok"/>
        </w:rPr>
        <w:t xml:space="preserve">"Stem bark (kg)"</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"(a) Three western-larch bark equations"</w:t>
      </w:r>
      <w:r>
        <w:rPr>
          <w:rStyle w:val="NormalTok"/>
        </w:rPr>
        <w:t xml:space="preserve">)</w:t>
      </w:r>
      <w:r>
        <w:br/>
      </w:r>
      <w:r>
        <w:rPr>
          <w:rStyle w:val="NormalTok"/>
        </w:rPr>
        <w:t xml:space="preserve">usr </w:t>
      </w:r>
      <w:r>
        <w:rPr>
          <w:rStyle w:val="OtherTok"/>
        </w:rPr>
        <w:t xml:space="preserve">&lt;-</w:t>
      </w:r>
      <w:r>
        <w:rPr>
          <w:rStyle w:val="NormalTok"/>
        </w:rPr>
        <w:t xml:space="preserve"> </w:t>
      </w:r>
      <w:r>
        <w:rPr>
          <w:rStyle w:val="FunctionTok"/>
        </w:rPr>
        <w:t xml:space="preserve">par</w:t>
      </w:r>
      <w:r>
        <w:rPr>
          <w:rStyle w:val="NormalTok"/>
        </w:rPr>
        <w:t xml:space="preserve">(</w:t>
      </w:r>
      <w:r>
        <w:rPr>
          <w:rStyle w:val="StringTok"/>
        </w:rPr>
        <w:t xml:space="preserve">"usr"</w:t>
      </w:r>
      <w:r>
        <w:rPr>
          <w:rStyle w:val="NormalTok"/>
        </w:rPr>
        <w:t xml:space="preserve">)</w:t>
      </w:r>
      <w:r>
        <w:br/>
      </w:r>
      <w:r>
        <w:rPr>
          <w:rStyle w:val="FunctionTok"/>
        </w:rPr>
        <w:t xml:space="preserve">rect</w:t>
      </w:r>
      <w:r>
        <w:rPr>
          <w:rStyle w:val="NormalTok"/>
        </w:rPr>
        <w:t xml:space="preserve">(</w:t>
      </w:r>
      <w:r>
        <w:rPr>
          <w:rStyle w:val="FloatTok"/>
        </w:rPr>
        <w:t xml:space="preserve">6.9</w:t>
      </w:r>
      <w:r>
        <w:rPr>
          <w:rStyle w:val="NormalTok"/>
        </w:rPr>
        <w:t xml:space="preserve">, usr[</w:t>
      </w:r>
      <w:r>
        <w:rPr>
          <w:rStyle w:val="DecValTok"/>
        </w:rPr>
        <w:t xml:space="preserve">3</w:t>
      </w:r>
      <w:r>
        <w:rPr>
          <w:rStyle w:val="NormalTok"/>
        </w:rPr>
        <w:t xml:space="preserve">], </w:t>
      </w:r>
      <w:r>
        <w:rPr>
          <w:rStyle w:val="FloatTok"/>
        </w:rPr>
        <w:t xml:space="preserve">19.8</w:t>
      </w:r>
      <w:r>
        <w:rPr>
          <w:rStyle w:val="NormalTok"/>
        </w:rPr>
        <w:t xml:space="preserve">, usr[</w:t>
      </w:r>
      <w:r>
        <w:rPr>
          <w:rStyle w:val="DecValTok"/>
        </w:rPr>
        <w:t xml:space="preserve">4</w:t>
      </w:r>
      <w:r>
        <w:rPr>
          <w:rStyle w:val="NormalTok"/>
        </w:rPr>
        <w:t xml:space="preserve">], </w:t>
      </w:r>
      <w:r>
        <w:rPr>
          <w:rStyle w:val="AttributeTok"/>
        </w:rPr>
        <w:t xml:space="preserve">col =</w:t>
      </w:r>
      <w:r>
        <w:rPr>
          <w:rStyle w:val="NormalTok"/>
        </w:rPr>
        <w:t xml:space="preserve"> </w:t>
      </w:r>
      <w:r>
        <w:rPr>
          <w:rStyle w:val="FunctionTok"/>
        </w:rPr>
        <w:t xml:space="preserve">adjustcolor</w:t>
      </w:r>
      <w:r>
        <w:rPr>
          <w:rStyle w:val="NormalTok"/>
        </w:rPr>
        <w:t xml:space="preserve">(</w:t>
      </w:r>
      <w:r>
        <w:rPr>
          <w:rStyle w:val="StringTok"/>
        </w:rPr>
        <w:t xml:space="preserve">"#d95f02"</w:t>
      </w:r>
      <w:r>
        <w:rPr>
          <w:rStyle w:val="NormalTok"/>
        </w:rPr>
        <w:t xml:space="preserve">, .</w:t>
      </w:r>
      <w:r>
        <w:rPr>
          <w:rStyle w:val="DecValTok"/>
        </w:rPr>
        <w:t xml:space="preserve">10</w:t>
      </w:r>
      <w:r>
        <w:rPr>
          <w:rStyle w:val="NormalTok"/>
        </w:rPr>
        <w:t xml:space="preserve">), </w:t>
      </w:r>
      <w:r>
        <w:rPr>
          <w:rStyle w:val="AttributeTok"/>
        </w:rPr>
        <w:t xml:space="preserve">border =</w:t>
      </w:r>
      <w:r>
        <w:rPr>
          <w:rStyle w:val="NormalTok"/>
        </w:rPr>
        <w:t xml:space="preserve"> </w:t>
      </w:r>
      <w:r>
        <w:rPr>
          <w:rStyle w:val="ConstantTok"/>
        </w:rPr>
        <w:t xml:space="preserve">NA</w:t>
      </w:r>
      <w:r>
        <w:rPr>
          <w:rStyle w:val="NormalTok"/>
        </w:rPr>
        <w:t xml:space="preserve">)</w:t>
      </w:r>
      <w:r>
        <w:br/>
      </w:r>
      <w:r>
        <w:rPr>
          <w:rStyle w:val="FunctionTok"/>
        </w:rPr>
        <w:t xml:space="preserve">text</w:t>
      </w:r>
      <w:r>
        <w:rPr>
          <w:rStyle w:val="NormalTok"/>
        </w:rPr>
        <w:t xml:space="preserve">(</w:t>
      </w:r>
      <w:r>
        <w:rPr>
          <w:rStyle w:val="DecValTok"/>
        </w:rPr>
        <w:t xml:space="preserve">13</w:t>
      </w:r>
      <w:r>
        <w:rPr>
          <w:rStyle w:val="NormalTok"/>
        </w:rPr>
        <w:t xml:space="preserve">, usr[</w:t>
      </w:r>
      <w:r>
        <w:rPr>
          <w:rStyle w:val="DecValTok"/>
        </w:rPr>
        <w:t xml:space="preserve">4</w:t>
      </w:r>
      <w:r>
        <w:rPr>
          <w:rStyle w:val="NormalTok"/>
        </w:rPr>
        <w:t xml:space="preserve">] </w:t>
      </w:r>
      <w:r>
        <w:rPr>
          <w:rStyle w:val="SpecialCharTok"/>
        </w:rPr>
        <w:t xml:space="preserve">*</w:t>
      </w:r>
      <w:r>
        <w:rPr>
          <w:rStyle w:val="NormalTok"/>
        </w:rPr>
        <w:t xml:space="preserve"> .</w:t>
      </w:r>
      <w:r>
        <w:rPr>
          <w:rStyle w:val="DecValTok"/>
        </w:rPr>
        <w:t xml:space="preserve">55</w:t>
      </w:r>
      <w:r>
        <w:rPr>
          <w:rStyle w:val="NormalTok"/>
        </w:rPr>
        <w:t xml:space="preserve">, </w:t>
      </w:r>
      <w:r>
        <w:rPr>
          <w:rStyle w:val="StringTok"/>
        </w:rPr>
        <w:t xml:space="preserve">"local eq.</w:t>
      </w:r>
      <w:r>
        <w:rPr>
          <w:rStyle w:val="SpecialCharTok"/>
        </w:rPr>
        <w:t xml:space="preserve">\n</w:t>
      </w:r>
      <w:r>
        <w:rPr>
          <w:rStyle w:val="StringTok"/>
        </w:rPr>
        <w:t xml:space="preserve">calibration"</w:t>
      </w:r>
      <w:r>
        <w:rPr>
          <w:rStyle w:val="NormalTok"/>
        </w:rPr>
        <w:t xml:space="preserve">, </w:t>
      </w:r>
      <w:r>
        <w:rPr>
          <w:rStyle w:val="AttributeTok"/>
        </w:rPr>
        <w:t xml:space="preserve">cex =</w:t>
      </w:r>
      <w:r>
        <w:rPr>
          <w:rStyle w:val="NormalTok"/>
        </w:rPr>
        <w:t xml:space="preserve"> .</w:t>
      </w:r>
      <w:r>
        <w:rPr>
          <w:rStyle w:val="DecValTok"/>
        </w:rPr>
        <w:t xml:space="preserve">7</w:t>
      </w:r>
      <w:r>
        <w:rPr>
          <w:rStyle w:val="NormalTok"/>
        </w:rPr>
        <w:t xml:space="preserve">, </w:t>
      </w:r>
      <w:r>
        <w:rPr>
          <w:rStyle w:val="AttributeTok"/>
        </w:rPr>
        <w:t xml:space="preserve">col =</w:t>
      </w:r>
      <w:r>
        <w:rPr>
          <w:rStyle w:val="NormalTok"/>
        </w:rPr>
        <w:t xml:space="preserve"> </w:t>
      </w:r>
      <w:r>
        <w:rPr>
          <w:rStyle w:val="StringTok"/>
        </w:rPr>
        <w:t xml:space="preserve">"#d95f02"</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w:t>
      </w:r>
      <w:r>
        <w:rPr>
          <w:rStyle w:val="DecValTok"/>
        </w:rPr>
        <w:t xml:space="preserve">32</w:t>
      </w:r>
      <w:r>
        <w:rPr>
          <w:rStyle w:val="NormalTok"/>
        </w:rPr>
        <w:t xml:space="preserve">, </w:t>
      </w:r>
      <w:r>
        <w:rPr>
          <w:rStyle w:val="AttributeTok"/>
        </w:rPr>
        <w:t xml:space="preserve">lty =</w:t>
      </w:r>
      <w:r>
        <w:rPr>
          <w:rStyle w:val="NormalTok"/>
        </w:rPr>
        <w:t xml:space="preserve"> </w:t>
      </w:r>
      <w:r>
        <w:rPr>
          <w:rStyle w:val="DecValTok"/>
        </w:rPr>
        <w:t xml:space="preserve">3</w:t>
      </w:r>
      <w:r>
        <w:rPr>
          <w:rStyle w:val="NormalTok"/>
        </w:rPr>
        <w:t xml:space="preserve">); </w:t>
      </w:r>
      <w:r>
        <w:rPr>
          <w:rStyle w:val="FunctionTok"/>
        </w:rPr>
        <w:t xml:space="preserve">text</w:t>
      </w:r>
      <w:r>
        <w:rPr>
          <w:rStyle w:val="NormalTok"/>
        </w:rPr>
        <w:t xml:space="preserve">(</w:t>
      </w:r>
      <w:r>
        <w:rPr>
          <w:rStyle w:val="DecValTok"/>
        </w:rPr>
        <w:t xml:space="preserve">33</w:t>
      </w:r>
      <w:r>
        <w:rPr>
          <w:rStyle w:val="NormalTok"/>
        </w:rPr>
        <w:t xml:space="preserve">, </w:t>
      </w:r>
      <w:r>
        <w:rPr>
          <w:rStyle w:val="DecValTok"/>
        </w:rPr>
        <w:t xml:space="preserve">5</w:t>
      </w:r>
      <w:r>
        <w:rPr>
          <w:rStyle w:val="NormalTok"/>
        </w:rPr>
        <w:t xml:space="preserve">, </w:t>
      </w:r>
      <w:r>
        <w:rPr>
          <w:rStyle w:val="StringTok"/>
        </w:rPr>
        <w:t xml:space="preserve">"BC mean QMD"</w:t>
      </w:r>
      <w:r>
        <w:rPr>
          <w:rStyle w:val="NormalTok"/>
        </w:rPr>
        <w:t xml:space="preserve">, </w:t>
      </w:r>
      <w:r>
        <w:rPr>
          <w:rStyle w:val="AttributeTok"/>
        </w:rPr>
        <w:t xml:space="preserve">cex =</w:t>
      </w:r>
      <w:r>
        <w:rPr>
          <w:rStyle w:val="NormalTok"/>
        </w:rPr>
        <w:t xml:space="preserve"> .</w:t>
      </w:r>
      <w:r>
        <w:rPr>
          <w:rStyle w:val="DecValTok"/>
        </w:rPr>
        <w:t xml:space="preserve">7</w:t>
      </w:r>
      <w:r>
        <w:rPr>
          <w:rStyle w:val="NormalTok"/>
        </w:rPr>
        <w:t xml:space="preserve">, </w:t>
      </w:r>
      <w:r>
        <w:rPr>
          <w:rStyle w:val="AttributeTok"/>
        </w:rPr>
        <w:t xml:space="preserve">srt =</w:t>
      </w:r>
      <w:r>
        <w:rPr>
          <w:rStyle w:val="NormalTok"/>
        </w:rPr>
        <w:t xml:space="preserve"> </w:t>
      </w:r>
      <w:r>
        <w:rPr>
          <w:rStyle w:val="DecValTok"/>
        </w:rPr>
        <w:t xml:space="preserve">90</w:t>
      </w:r>
      <w:r>
        <w:rPr>
          <w:rStyle w:val="NormalTok"/>
        </w:rPr>
        <w:t xml:space="preserve">, </w:t>
      </w:r>
      <w:r>
        <w:rPr>
          <w:rStyle w:val="AttributeTok"/>
        </w:rPr>
        <w:t xml:space="preserve">adj =</w:t>
      </w:r>
      <w:r>
        <w:rPr>
          <w:rStyle w:val="NormalTok"/>
        </w:rPr>
        <w:t xml:space="preserve"> </w:t>
      </w:r>
      <w:r>
        <w:rPr>
          <w:rStyle w:val="DecValTok"/>
        </w:rPr>
        <w:t xml:space="preserve">0</w:t>
      </w:r>
      <w:r>
        <w:rPr>
          <w:rStyle w:val="NormalTok"/>
        </w:rPr>
        <w:t xml:space="preserve">)</w:t>
      </w:r>
      <w:r>
        <w:br/>
      </w:r>
      <w:r>
        <w:rPr>
          <w:rStyle w:val="FunctionTok"/>
        </w:rPr>
        <w:t xml:space="preserve">lines</w:t>
      </w:r>
      <w:r>
        <w:rPr>
          <w:rStyle w:val="NormalTok"/>
        </w:rPr>
        <w:t xml:space="preserve">(dd, </w:t>
      </w:r>
      <w:r>
        <w:rPr>
          <w:rStyle w:val="FunctionTok"/>
        </w:rPr>
        <w:t xml:space="preserve">bark_nat</w:t>
      </w:r>
      <w:r>
        <w:rPr>
          <w:rStyle w:val="NormalTok"/>
        </w:rPr>
        <w:t xml:space="preserve">(dd),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FloatTok"/>
        </w:rPr>
        <w:t xml:space="preserve">1.6</w:t>
      </w:r>
      <w:r>
        <w:rPr>
          <w:rStyle w:val="NormalTok"/>
        </w:rPr>
        <w:t xml:space="preserve">)</w:t>
      </w:r>
      <w:r>
        <w:br/>
      </w:r>
      <w:r>
        <w:rPr>
          <w:rStyle w:val="FunctionTok"/>
        </w:rPr>
        <w:t xml:space="preserve">lines</w:t>
      </w:r>
      <w:r>
        <w:rPr>
          <w:rStyle w:val="NormalTok"/>
        </w:rPr>
        <w:t xml:space="preserve">(dd, </w:t>
      </w:r>
      <w:r>
        <w:rPr>
          <w:rStyle w:val="FunctionTok"/>
        </w:rPr>
        <w:t xml:space="preserve">bark_affleck</w:t>
      </w:r>
      <w:r>
        <w:rPr>
          <w:rStyle w:val="NormalTok"/>
        </w:rPr>
        <w:t xml:space="preserve">(dd, hg), </w:t>
      </w:r>
      <w:r>
        <w:rPr>
          <w:rStyle w:val="AttributeTok"/>
        </w:rPr>
        <w:t xml:space="preserve">col =</w:t>
      </w:r>
      <w:r>
        <w:rPr>
          <w:rStyle w:val="NormalTok"/>
        </w:rPr>
        <w:t xml:space="preserve"> </w:t>
      </w:r>
      <w:r>
        <w:rPr>
          <w:rStyle w:val="StringTok"/>
        </w:rPr>
        <w:t xml:space="preserve">"#7570b3"</w:t>
      </w:r>
      <w:r>
        <w:rPr>
          <w:rStyle w:val="NormalTok"/>
        </w:rPr>
        <w:t xml:space="preserve">, </w:t>
      </w:r>
      <w:r>
        <w:rPr>
          <w:rStyle w:val="AttributeTok"/>
        </w:rPr>
        <w:t xml:space="preserve">lwd =</w:t>
      </w:r>
      <w:r>
        <w:rPr>
          <w:rStyle w:val="NormalTok"/>
        </w:rPr>
        <w:t xml:space="preserve"> </w:t>
      </w:r>
      <w:r>
        <w:rPr>
          <w:rStyle w:val="FloatTok"/>
        </w:rPr>
        <w:t xml:space="preserve">1.8</w:t>
      </w:r>
      <w:r>
        <w:rPr>
          <w:rStyle w:val="NormalTok"/>
        </w:rPr>
        <w:t xml:space="preserve">)</w:t>
      </w:r>
      <w:r>
        <w:br/>
      </w:r>
      <w:r>
        <w:rPr>
          <w:rStyle w:val="FunctionTok"/>
        </w:rPr>
        <w:t xml:space="preserve">lines</w:t>
      </w:r>
      <w:r>
        <w:rPr>
          <w:rStyle w:val="NormalTok"/>
        </w:rPr>
        <w:t xml:space="preserve">(dd, REF</w:t>
      </w:r>
      <w:r>
        <w:rPr>
          <w:rStyle w:val="SpecialCharTok"/>
        </w:rPr>
        <w:t xml:space="preserve">$</w:t>
      </w:r>
      <w:r>
        <w:rPr>
          <w:rStyle w:val="NormalTok"/>
        </w:rPr>
        <w:t xml:space="preserve">LW[</w:t>
      </w:r>
      <w:r>
        <w:rPr>
          <w:rStyle w:val="StringTok"/>
        </w:rPr>
        <w:t xml:space="preserve">"a"</w:t>
      </w:r>
      <w:r>
        <w:rPr>
          <w:rStyle w:val="NormalTok"/>
        </w:rPr>
        <w:t xml:space="preserve">] </w:t>
      </w:r>
      <w:r>
        <w:rPr>
          <w:rStyle w:val="SpecialCharTok"/>
        </w:rPr>
        <w:t xml:space="preserve">*</w:t>
      </w:r>
      <w:r>
        <w:rPr>
          <w:rStyle w:val="NormalTok"/>
        </w:rPr>
        <w:t xml:space="preserve"> dd</w:t>
      </w:r>
      <w:r>
        <w:rPr>
          <w:rStyle w:val="SpecialCharTok"/>
        </w:rPr>
        <w:t xml:space="preserve">^</w:t>
      </w:r>
      <w:r>
        <w:rPr>
          <w:rStyle w:val="NormalTok"/>
        </w:rPr>
        <w:t xml:space="preserve">REF</w:t>
      </w:r>
      <w:r>
        <w:rPr>
          <w:rStyle w:val="SpecialCharTok"/>
        </w:rPr>
        <w:t xml:space="preserve">$</w:t>
      </w:r>
      <w:r>
        <w:rPr>
          <w:rStyle w:val="NormalTok"/>
        </w:rPr>
        <w:t xml:space="preserve">LW[</w:t>
      </w:r>
      <w:r>
        <w:rPr>
          <w:rStyle w:val="StringTok"/>
        </w:rPr>
        <w:t xml:space="preserve">"b"</w:t>
      </w:r>
      <w:r>
        <w:rPr>
          <w:rStyle w:val="NormalTok"/>
        </w:rPr>
        <w:t xml:space="preserve">], </w:t>
      </w:r>
      <w:r>
        <w:rPr>
          <w:rStyle w:val="AttributeTok"/>
        </w:rPr>
        <w:t xml:space="preserve">col =</w:t>
      </w:r>
      <w:r>
        <w:rPr>
          <w:rStyle w:val="NormalTok"/>
        </w:rPr>
        <w:t xml:space="preserve"> </w:t>
      </w:r>
      <w:r>
        <w:rPr>
          <w:rStyle w:val="StringTok"/>
        </w:rPr>
        <w:t xml:space="preserve">"#d95f02"</w:t>
      </w:r>
      <w:r>
        <w:rPr>
          <w:rStyle w:val="NormalTok"/>
        </w:rPr>
        <w:t xml:space="preserve">, </w:t>
      </w:r>
      <w:r>
        <w:rPr>
          <w:rStyle w:val="AttributeTok"/>
        </w:rPr>
        <w:t xml:space="preserve">lwd =</w:t>
      </w:r>
      <w:r>
        <w:rPr>
          <w:rStyle w:val="NormalTok"/>
        </w:rPr>
        <w:t xml:space="preserve"> </w:t>
      </w:r>
      <w:r>
        <w:rPr>
          <w:rStyle w:val="FloatTok"/>
        </w:rPr>
        <w:t xml:space="preserve">1.8</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FunctionTok"/>
        </w:rPr>
        <w:t xml:space="preserve">c</w:t>
      </w:r>
      <w:r>
        <w:rPr>
          <w:rStyle w:val="NormalTok"/>
        </w:rPr>
        <w:t xml:space="preserve">(</w:t>
      </w:r>
      <w:r>
        <w:rPr>
          <w:rStyle w:val="StringTok"/>
        </w:rPr>
        <w:t xml:space="preserve">"national, generic conifer"</w:t>
      </w:r>
      <w:r>
        <w:rPr>
          <w:rStyle w:val="NormalTok"/>
        </w:rPr>
        <w:t xml:space="preserve">, </w:t>
      </w:r>
      <w:r>
        <w:rPr>
          <w:rStyle w:val="StringTok"/>
        </w:rPr>
        <w:t xml:space="preserve">"Affleck 2019, western larch (to 105 cm)"</w:t>
      </w:r>
      <w:r>
        <w:rPr>
          <w:rStyle w:val="NormalTok"/>
        </w:rPr>
        <w:t xml:space="preserve">,</w:t>
      </w:r>
      <w:r>
        <w:br/>
      </w:r>
      <w:r>
        <w:rPr>
          <w:rStyle w:val="NormalTok"/>
        </w:rPr>
        <w:t xml:space="preserve">                    </w:t>
      </w:r>
      <w:r>
        <w:rPr>
          <w:rStyle w:val="StringTok"/>
        </w:rPr>
        <w:t xml:space="preserve">"this study, local (to 19.8 cm)"</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"black"</w:t>
      </w:r>
      <w:r>
        <w:rPr>
          <w:rStyle w:val="NormalTok"/>
        </w:rPr>
        <w:t xml:space="preserve">, </w:t>
      </w:r>
      <w:r>
        <w:rPr>
          <w:rStyle w:val="StringTok"/>
        </w:rPr>
        <w:t xml:space="preserve">"#7570b3"</w:t>
      </w:r>
      <w:r>
        <w:rPr>
          <w:rStyle w:val="NormalTok"/>
        </w:rPr>
        <w:t xml:space="preserve">, </w:t>
      </w:r>
      <w:r>
        <w:rPr>
          <w:rStyle w:val="StringTok"/>
        </w:rPr>
        <w:t xml:space="preserve">"#d95f02"</w:t>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FloatTok"/>
        </w:rPr>
        <w:t xml:space="preserve">1.7</w:t>
      </w:r>
      <w:r>
        <w:rPr>
          <w:rStyle w:val="NormalTok"/>
        </w:rPr>
        <w:t xml:space="preserve">,</w:t>
      </w:r>
      <w:r>
        <w:br/>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cex =</w:t>
      </w:r>
      <w:r>
        <w:rPr>
          <w:rStyle w:val="NormalTok"/>
        </w:rPr>
        <w:t xml:space="preserve"> .</w:t>
      </w:r>
      <w:r>
        <w:rPr>
          <w:rStyle w:val="DecValTok"/>
        </w:rPr>
        <w:t xml:space="preserve">75</w:t>
      </w:r>
      <w:r>
        <w:rPr>
          <w:rStyle w:val="NormalTok"/>
        </w:rPr>
        <w:t xml:space="preserve">)</w:t>
      </w:r>
      <w:r>
        <w:br/>
      </w:r>
      <w:r>
        <w:br/>
      </w:r>
      <w:r>
        <w:rPr>
          <w:rStyle w:val="NormalTok"/>
        </w:rPr>
        <w:t xml:space="preserve">rat_a </w:t>
      </w:r>
      <w:r>
        <w:rPr>
          <w:rStyle w:val="OtherTok"/>
        </w:rPr>
        <w:t xml:space="preserve">&lt;-</w:t>
      </w:r>
      <w:r>
        <w:rPr>
          <w:rStyle w:val="NormalTok"/>
        </w:rPr>
        <w:t xml:space="preserve"> </w:t>
      </w:r>
      <w:r>
        <w:rPr>
          <w:rStyle w:val="FunctionTok"/>
        </w:rPr>
        <w:t xml:space="preserve">bark_affleck</w:t>
      </w:r>
      <w:r>
        <w:rPr>
          <w:rStyle w:val="NormalTok"/>
        </w:rPr>
        <w:t xml:space="preserve">(dd, hg) </w:t>
      </w:r>
      <w:r>
        <w:rPr>
          <w:rStyle w:val="SpecialCharTok"/>
        </w:rPr>
        <w:t xml:space="preserve">/</w:t>
      </w:r>
      <w:r>
        <w:rPr>
          <w:rStyle w:val="NormalTok"/>
        </w:rPr>
        <w:t xml:space="preserve"> </w:t>
      </w:r>
      <w:r>
        <w:rPr>
          <w:rStyle w:val="FunctionTok"/>
        </w:rPr>
        <w:t xml:space="preserve">bark_nat</w:t>
      </w:r>
      <w:r>
        <w:rPr>
          <w:rStyle w:val="NormalTok"/>
        </w:rPr>
        <w:t xml:space="preserve">(dd)</w:t>
      </w:r>
      <w:r>
        <w:br/>
      </w:r>
      <w:r>
        <w:rPr>
          <w:rStyle w:val="NormalTok"/>
        </w:rPr>
        <w:t xml:space="preserve">rat_r </w:t>
      </w:r>
      <w:r>
        <w:rPr>
          <w:rStyle w:val="OtherTok"/>
        </w:rPr>
        <w:t xml:space="preserve">&lt;-</w:t>
      </w:r>
      <w:r>
        <w:rPr>
          <w:rStyle w:val="NormalTok"/>
        </w:rPr>
        <w:t xml:space="preserve"> (REF</w:t>
      </w:r>
      <w:r>
        <w:rPr>
          <w:rStyle w:val="SpecialCharTok"/>
        </w:rPr>
        <w:t xml:space="preserve">$</w:t>
      </w:r>
      <w:r>
        <w:rPr>
          <w:rStyle w:val="NormalTok"/>
        </w:rPr>
        <w:t xml:space="preserve">LW[</w:t>
      </w:r>
      <w:r>
        <w:rPr>
          <w:rStyle w:val="StringTok"/>
        </w:rPr>
        <w:t xml:space="preserve">"a"</w:t>
      </w:r>
      <w:r>
        <w:rPr>
          <w:rStyle w:val="NormalTok"/>
        </w:rPr>
        <w:t xml:space="preserve">] </w:t>
      </w:r>
      <w:r>
        <w:rPr>
          <w:rStyle w:val="SpecialCharTok"/>
        </w:rPr>
        <w:t xml:space="preserve">*</w:t>
      </w:r>
      <w:r>
        <w:rPr>
          <w:rStyle w:val="NormalTok"/>
        </w:rPr>
        <w:t xml:space="preserve"> dd</w:t>
      </w:r>
      <w:r>
        <w:rPr>
          <w:rStyle w:val="SpecialCharTok"/>
        </w:rPr>
        <w:t xml:space="preserve">^</w:t>
      </w:r>
      <w:r>
        <w:rPr>
          <w:rStyle w:val="NormalTok"/>
        </w:rPr>
        <w:t xml:space="preserve">REF</w:t>
      </w:r>
      <w:r>
        <w:rPr>
          <w:rStyle w:val="SpecialCharTok"/>
        </w:rPr>
        <w:t xml:space="preserve">$</w:t>
      </w:r>
      <w:r>
        <w:rPr>
          <w:rStyle w:val="NormalTok"/>
        </w:rPr>
        <w:t xml:space="preserve">LW[</w:t>
      </w:r>
      <w:r>
        <w:rPr>
          <w:rStyle w:val="StringTok"/>
        </w:rPr>
        <w:t xml:space="preserve">"b"</w:t>
      </w:r>
      <w:r>
        <w:rPr>
          <w:rStyle w:val="NormalTok"/>
        </w:rPr>
        <w:t xml:space="preserve">]) </w:t>
      </w:r>
      <w:r>
        <w:rPr>
          <w:rStyle w:val="SpecialCharTok"/>
        </w:rPr>
        <w:t xml:space="preserve">/</w:t>
      </w:r>
      <w:r>
        <w:rPr>
          <w:rStyle w:val="NormalTok"/>
        </w:rPr>
        <w:t xml:space="preserve"> </w:t>
      </w:r>
      <w:r>
        <w:rPr>
          <w:rStyle w:val="FunctionTok"/>
        </w:rPr>
        <w:t xml:space="preserve">bark_nat</w:t>
      </w:r>
      <w:r>
        <w:rPr>
          <w:rStyle w:val="NormalTok"/>
        </w:rPr>
        <w:t xml:space="preserve">(dd)</w:t>
      </w:r>
      <w:r>
        <w:br/>
      </w:r>
      <w:r>
        <w:rPr>
          <w:rStyle w:val="FunctionTok"/>
        </w:rPr>
        <w:t xml:space="preserve">plot</w:t>
      </w:r>
      <w:r>
        <w:rPr>
          <w:rStyle w:val="NormalTok"/>
        </w:rPr>
        <w:t xml:space="preserve">(dd, rat_a, </w:t>
      </w:r>
      <w:r>
        <w:rPr>
          <w:rStyle w:val="AttributeTok"/>
        </w:rPr>
        <w:t xml:space="preserve">type =</w:t>
      </w:r>
      <w:r>
        <w:rPr>
          <w:rStyle w:val="NormalTok"/>
        </w:rPr>
        <w:t xml:space="preserve"> </w:t>
      </w:r>
      <w:r>
        <w:rPr>
          <w:rStyle w:val="StringTok"/>
        </w:rPr>
        <w:t xml:space="preserve">"n"</w:t>
      </w:r>
      <w:r>
        <w:rPr>
          <w:rStyle w:val="NormalTok"/>
        </w:rPr>
        <w:t xml:space="preserve">, </w:t>
      </w:r>
      <w:r>
        <w:rPr>
          <w:rStyle w:val="AttributeTok"/>
        </w:rPr>
        <w:t xml:space="preserve">ylim =</w:t>
      </w:r>
      <w:r>
        <w:rPr>
          <w:rStyle w:val="NormalTok"/>
        </w:rPr>
        <w:t xml:space="preserve"> </w:t>
      </w:r>
      <w:r>
        <w:rPr>
          <w:rStyle w:val="FunctionTok"/>
        </w:rPr>
        <w:t xml:space="preserve">range</w:t>
      </w:r>
      <w:r>
        <w:rPr>
          <w:rStyle w:val="NormalTok"/>
        </w:rPr>
        <w:t xml:space="preserve">(</w:t>
      </w:r>
      <w:r>
        <w:rPr>
          <w:rStyle w:val="FunctionTok"/>
        </w:rPr>
        <w:t xml:space="preserve">c</w:t>
      </w:r>
      <w:r>
        <w:rPr>
          <w:rStyle w:val="NormalTok"/>
        </w:rPr>
        <w:t xml:space="preserve">(rat_a, rat_r)), </w:t>
      </w:r>
      <w:r>
        <w:rPr>
          <w:rStyle w:val="AttributeTok"/>
        </w:rPr>
        <w:t xml:space="preserve">cex.main =</w:t>
      </w:r>
      <w:r>
        <w:rPr>
          <w:rStyle w:val="NormalTok"/>
        </w:rPr>
        <w:t xml:space="preserve"> .</w:t>
      </w:r>
      <w:r>
        <w:rPr>
          <w:rStyle w:val="DecValTok"/>
        </w:rPr>
        <w:t xml:space="preserve">98</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"DBH (cm)"</w:t>
      </w:r>
      <w:r>
        <w:rPr>
          <w:rStyle w:val="NormalTok"/>
        </w:rPr>
        <w:t xml:space="preserve">, </w:t>
      </w:r>
      <w:r>
        <w:rPr>
          <w:rStyle w:val="AttributeTok"/>
        </w:rPr>
        <w:t xml:space="preserve">ylab =</w:t>
      </w:r>
      <w:r>
        <w:rPr>
          <w:rStyle w:val="NormalTok"/>
        </w:rPr>
        <w:t xml:space="preserve"> </w:t>
      </w:r>
      <w:r>
        <w:rPr>
          <w:rStyle w:val="StringTok"/>
        </w:rPr>
        <w:t xml:space="preserve">"Ratio to the national coefficient"</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"(b) Departure from the national coefficient"</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1</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FloatTok"/>
        </w:rPr>
        <w:t xml:space="preserve">1.4</w:t>
      </w:r>
      <w:r>
        <w:rPr>
          <w:rStyle w:val="NormalTok"/>
        </w:rPr>
        <w:t xml:space="preserve">); </w:t>
      </w:r>
      <w:r>
        <w:rPr>
          <w:rStyle w:val="FunctionTok"/>
        </w:rPr>
        <w:t xml:space="preserve">abline</w:t>
      </w:r>
      <w:r>
        <w:rPr>
          <w:rStyle w:val="NormalTok"/>
        </w:rPr>
        <w:t xml:space="preserve">(</w:t>
      </w:r>
      <w:r>
        <w:rPr>
          <w:rStyle w:val="AttributeTok"/>
        </w:rPr>
        <w:t xml:space="preserve">v =</w:t>
      </w:r>
      <w:r>
        <w:rPr>
          <w:rStyle w:val="NormalTok"/>
        </w:rPr>
        <w:t xml:space="preserve"> </w:t>
      </w:r>
      <w:r>
        <w:rPr>
          <w:rStyle w:val="DecValTok"/>
        </w:rPr>
        <w:t xml:space="preserve">32</w:t>
      </w:r>
      <w:r>
        <w:rPr>
          <w:rStyle w:val="NormalTok"/>
        </w:rPr>
        <w:t xml:space="preserve">, </w:t>
      </w:r>
      <w:r>
        <w:rPr>
          <w:rStyle w:val="AttributeTok"/>
        </w:rPr>
        <w:t xml:space="preserve">lty =</w:t>
      </w:r>
      <w:r>
        <w:rPr>
          <w:rStyle w:val="NormalTok"/>
        </w:rPr>
        <w:t xml:space="preserve"> </w:t>
      </w:r>
      <w:r>
        <w:rPr>
          <w:rStyle w:val="DecValTok"/>
        </w:rPr>
        <w:t xml:space="preserve">3</w:t>
      </w:r>
      <w:r>
        <w:rPr>
          <w:rStyle w:val="NormalTok"/>
        </w:rPr>
        <w:t xml:space="preserve">)</w:t>
      </w:r>
      <w:r>
        <w:br/>
      </w:r>
      <w:r>
        <w:rPr>
          <w:rStyle w:val="FunctionTok"/>
        </w:rPr>
        <w:t xml:space="preserve">lines</w:t>
      </w:r>
      <w:r>
        <w:rPr>
          <w:rStyle w:val="NormalTok"/>
        </w:rPr>
        <w:t xml:space="preserve">(dd, rat_a, </w:t>
      </w:r>
      <w:r>
        <w:rPr>
          <w:rStyle w:val="AttributeTok"/>
        </w:rPr>
        <w:t xml:space="preserve">col =</w:t>
      </w:r>
      <w:r>
        <w:rPr>
          <w:rStyle w:val="NormalTok"/>
        </w:rPr>
        <w:t xml:space="preserve"> </w:t>
      </w:r>
      <w:r>
        <w:rPr>
          <w:rStyle w:val="StringTok"/>
        </w:rPr>
        <w:t xml:space="preserve">"#7570b3"</w:t>
      </w:r>
      <w:r>
        <w:rPr>
          <w:rStyle w:val="NormalTok"/>
        </w:rPr>
        <w:t xml:space="preserve">, </w:t>
      </w:r>
      <w:r>
        <w:rPr>
          <w:rStyle w:val="AttributeTok"/>
        </w:rPr>
        <w:t xml:space="preserve">lwd =</w:t>
      </w:r>
      <w:r>
        <w:rPr>
          <w:rStyle w:val="NormalTok"/>
        </w:rPr>
        <w:t xml:space="preserve"> </w:t>
      </w:r>
      <w:r>
        <w:rPr>
          <w:rStyle w:val="FloatTok"/>
        </w:rPr>
        <w:t xml:space="preserve">1.8</w:t>
      </w:r>
      <w:r>
        <w:rPr>
          <w:rStyle w:val="NormalTok"/>
        </w:rPr>
        <w:t xml:space="preserve">)</w:t>
      </w:r>
      <w:r>
        <w:br/>
      </w:r>
      <w:r>
        <w:rPr>
          <w:rStyle w:val="FunctionTok"/>
        </w:rPr>
        <w:t xml:space="preserve">lines</w:t>
      </w:r>
      <w:r>
        <w:rPr>
          <w:rStyle w:val="NormalTok"/>
        </w:rPr>
        <w:t xml:space="preserve">(dd, rat_r, </w:t>
      </w:r>
      <w:r>
        <w:rPr>
          <w:rStyle w:val="AttributeTok"/>
        </w:rPr>
        <w:t xml:space="preserve">col =</w:t>
      </w:r>
      <w:r>
        <w:rPr>
          <w:rStyle w:val="NormalTok"/>
        </w:rPr>
        <w:t xml:space="preserve"> </w:t>
      </w:r>
      <w:r>
        <w:rPr>
          <w:rStyle w:val="StringTok"/>
        </w:rPr>
        <w:t xml:space="preserve">"#d95f02"</w:t>
      </w:r>
      <w:r>
        <w:rPr>
          <w:rStyle w:val="NormalTok"/>
        </w:rPr>
        <w:t xml:space="preserve">, </w:t>
      </w:r>
      <w:r>
        <w:rPr>
          <w:rStyle w:val="AttributeTok"/>
        </w:rPr>
        <w:t xml:space="preserve">lwd =</w:t>
      </w:r>
      <w:r>
        <w:rPr>
          <w:rStyle w:val="NormalTok"/>
        </w:rPr>
        <w:t xml:space="preserve"> </w:t>
      </w:r>
      <w:r>
        <w:rPr>
          <w:rStyle w:val="FloatTok"/>
        </w:rPr>
        <w:t xml:space="preserve">1.8</w:t>
      </w:r>
      <w:r>
        <w:rPr>
          <w:rStyle w:val="NormalTok"/>
        </w:rPr>
        <w:t xml:space="preserve">)</w:t>
      </w:r>
      <w:r>
        <w:br/>
      </w:r>
      <w:r>
        <w:rPr>
          <w:rStyle w:val="FunctionTok"/>
        </w:rPr>
        <w:t xml:space="preserve">legend</w:t>
      </w:r>
      <w:r>
        <w:rPr>
          <w:rStyle w:val="NormalTok"/>
        </w:rPr>
        <w:t xml:space="preserve">(</w:t>
      </w:r>
      <w:r>
        <w:rPr>
          <w:rStyle w:val="StringTok"/>
        </w:rPr>
        <w:t xml:space="preserve">"topright"</w:t>
      </w:r>
      <w:r>
        <w:rPr>
          <w:rStyle w:val="NormalTok"/>
        </w:rPr>
        <w:t xml:space="preserve">, </w:t>
      </w:r>
      <w:r>
        <w:rPr>
          <w:rStyle w:val="FunctionTok"/>
        </w:rPr>
        <w:t xml:space="preserve">c</w:t>
      </w:r>
      <w:r>
        <w:rPr>
          <w:rStyle w:val="NormalTok"/>
        </w:rPr>
        <w:t xml:space="preserve">(</w:t>
      </w:r>
      <w:r>
        <w:rPr>
          <w:rStyle w:val="StringTok"/>
        </w:rPr>
        <w:t xml:space="preserve">"Affleck / national"</w:t>
      </w:r>
      <w:r>
        <w:rPr>
          <w:rStyle w:val="NormalTok"/>
        </w:rPr>
        <w:t xml:space="preserve">, </w:t>
      </w:r>
      <w:r>
        <w:rPr>
          <w:rStyle w:val="StringTok"/>
        </w:rPr>
        <w:t xml:space="preserve">"local / national"</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"#7570b3"</w:t>
      </w:r>
      <w:r>
        <w:rPr>
          <w:rStyle w:val="NormalTok"/>
        </w:rPr>
        <w:t xml:space="preserve">, </w:t>
      </w:r>
      <w:r>
        <w:rPr>
          <w:rStyle w:val="StringTok"/>
        </w:rPr>
        <w:t xml:space="preserve">"#d95f02"</w:t>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FloatTok"/>
        </w:rPr>
        <w:t xml:space="preserve">1.8</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cex =</w:t>
      </w:r>
      <w:r>
        <w:rPr>
          <w:rStyle w:val="NormalTok"/>
        </w:rPr>
        <w:t xml:space="preserve"> .</w:t>
      </w:r>
      <w:r>
        <w:rPr>
          <w:rStyle w:val="DecValTok"/>
        </w:rPr>
        <w:t xml:space="preserve">85</w:t>
      </w:r>
      <w:r>
        <w:rPr>
          <w:rStyle w:val="NormalTok"/>
        </w:rPr>
        <w:t xml:space="preserve">)</w:t>
      </w:r>
      <w:r>
        <w:br/>
      </w:r>
      <w:r>
        <w:rPr>
          <w:rStyle w:val="FunctionTok"/>
        </w:rPr>
        <w:t xml:space="preserve">dev.off</w:t>
      </w:r>
      <w:r>
        <w:rPr>
          <w:rStyle w:val="NormalTok"/>
        </w:rPr>
        <w:t xml:space="preserve">()</w:t>
      </w:r>
    </w:p>
    <w:p>
      <w:pPr>
        <w:pStyle w:val="FirstParagraph"/>
      </w:pPr>
      <w:r>
        <w:t xml:space="preserve">An equation fitted on trees to 105 cm confirms the direction of the bias and brackets its size (</w:t>
      </w:r>
      <w:hyperlink w:anchor="tbl-affleck">
        <w:r>
          <w:rPr>
            <w:rStyle w:val="Hyperlink"/>
          </w:rPr>
          <w:t xml:space="preserve">Table 10</w:t>
        </w:r>
      </w:hyperlink>
      <w:r>
        <w:t xml:space="preserve">,</w:t>
      </w:r>
      <w:r>
        <w:t xml:space="preserve"> </w:t>
      </w:r>
      <w:hyperlink w:anchor="tbl-three">
        <w:r>
          <w:rPr>
            <w:rStyle w:val="Hyperlink"/>
          </w:rPr>
          <w:t xml:space="preserve">Table 11</w:t>
        </w:r>
      </w:hyperlink>
      <w:r>
        <w:t xml:space="preserve">,</w:t>
      </w:r>
      <w:r>
        <w:t xml:space="preserve"> </w:t>
      </w:r>
      <w:hyperlink w:anchor="fig-f9">
        <w:r>
          <w:rPr>
            <w:rStyle w:val="Hyperlink"/>
          </w:rPr>
          <w:t xml:space="preserve">Figure 9</w:t>
        </w:r>
      </w:hyperlink>
      <w:r>
        <w:t xml:space="preserve">). Across the operational range the published western-larch equation of</w:t>
      </w:r>
      <w:r>
        <w:t xml:space="preserve"> </w:t>
      </w:r>
      <w:r>
        <w:t xml:space="preserve">Affleck (2019)</w:t>
      </w:r>
      <w:r>
        <w:t xml:space="preserve"> </w:t>
      </w:r>
      <w:r>
        <w:t xml:space="preserve">exceeds the national generic conifer coefficient by a margin that widens with diameter, from 6 percent at 20 cm to 32 percent at the 32 cm British Columbia mean, 46 percent at 40 cm and 90 percent at 70 cm. That an independently calibrated equation departs from the national coefficient in the same direction, and increasingly with size, is the corroboration the mechanism predicts and our own small sample could not supply.</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tbl</w:t>
      </w:r>
      <w:r>
        <w:rPr>
          <w:rStyle w:val="NormalTok"/>
        </w:rPr>
        <w:t xml:space="preserve">(</w:t>
      </w:r>
      <w:r>
        <w:rPr>
          <w:rStyle w:val="StringTok"/>
        </w:rPr>
        <w:t xml:space="preserve">"T10_affleck_comparison.csv"</w:t>
      </w:r>
      <w:r>
        <w:rPr>
          <w:rStyle w:val="NormalTok"/>
        </w:rPr>
        <w:t xml:space="preserve">)</w:t>
      </w:r>
      <w:r>
        <w:br/>
      </w:r>
      <w:r>
        <w:rPr>
          <w:rStyle w:val="NormalTok"/>
        </w:rPr>
        <w:t xml:space="preserve">a </w:t>
      </w:r>
      <w:r>
        <w:rPr>
          <w:rStyle w:val="OtherTok"/>
        </w:rPr>
        <w:t xml:space="preserve">&lt;-</w:t>
      </w:r>
      <w:r>
        <w:rPr>
          <w:rStyle w:val="NormalTok"/>
        </w:rPr>
        <w:t xml:space="preserve"> a[a</w:t>
      </w:r>
      <w:r>
        <w:rPr>
          <w:rStyle w:val="SpecialCharTok"/>
        </w:rPr>
        <w:t xml:space="preserve">$</w:t>
      </w:r>
      <w:r>
        <w:rPr>
          <w:rStyle w:val="NormalTok"/>
        </w:rPr>
        <w:t xml:space="preserve">dbh_cm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32</w:t>
      </w:r>
      <w:r>
        <w:rPr>
          <w:rStyle w:val="NormalTok"/>
        </w:rPr>
        <w:t xml:space="preserve">, </w:t>
      </w:r>
      <w:r>
        <w:rPr>
          <w:rStyle w:val="DecValTok"/>
        </w:rPr>
        <w:t xml:space="preserve">40</w:t>
      </w:r>
      <w:r>
        <w:rPr>
          <w:rStyle w:val="NormalTok"/>
        </w:rPr>
        <w:t xml:space="preserve">, </w:t>
      </w:r>
      <w:r>
        <w:rPr>
          <w:rStyle w:val="DecValTok"/>
        </w:rPr>
        <w:t xml:space="preserve">50</w:t>
      </w:r>
      <w:r>
        <w:rPr>
          <w:rStyle w:val="NormalTok"/>
        </w:rPr>
        <w:t xml:space="preserve">, </w:t>
      </w:r>
      <w:r>
        <w:rPr>
          <w:rStyle w:val="DecValTok"/>
        </w:rPr>
        <w:t xml:space="preserve">70</w:t>
      </w:r>
      <w:r>
        <w:rPr>
          <w:rStyle w:val="NormalTok"/>
        </w:rPr>
        <w:t xml:space="preserve">), ]</w:t>
      </w:r>
      <w:r>
        <w:br/>
      </w:r>
      <w:r>
        <w:rPr>
          <w:rStyle w:val="FunctionTok"/>
        </w:rPr>
        <w:t xml:space="preserve">kable</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StringTok"/>
        </w:rPr>
        <w:t xml:space="preserve">`</w:t>
      </w:r>
      <w:r>
        <w:rPr>
          <w:rStyle w:val="AttributeTok"/>
        </w:rPr>
        <w:t xml:space="preserve">DBH (cm)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"%.0f"</w:t>
      </w:r>
      <w:r>
        <w:rPr>
          <w:rStyle w:val="NormalTok"/>
        </w:rPr>
        <w:t xml:space="preserve">, a</w:t>
      </w:r>
      <w:r>
        <w:rPr>
          <w:rStyle w:val="SpecialCharTok"/>
        </w:rPr>
        <w:t xml:space="preserve">$</w:t>
      </w:r>
      <w:r>
        <w:rPr>
          <w:rStyle w:val="NormalTok"/>
        </w:rPr>
        <w:t xml:space="preserve">dbh_cm),</w:t>
      </w:r>
      <w:r>
        <w:br/>
      </w:r>
      <w:r>
        <w:rPr>
          <w:rStyle w:val="NormalTok"/>
        </w:rPr>
        <w:t xml:space="preserve">  </w:t>
      </w:r>
      <w:r>
        <w:rPr>
          <w:rStyle w:val="StringTok"/>
        </w:rPr>
        <w:t xml:space="preserve">`</w:t>
      </w:r>
      <w:r>
        <w:rPr>
          <w:rStyle w:val="AttributeTok"/>
        </w:rPr>
        <w:t xml:space="preserve">Height (m)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a</w:t>
      </w:r>
      <w:r>
        <w:rPr>
          <w:rStyle w:val="SpecialCharTok"/>
        </w:rPr>
        <w:t xml:space="preserve">$</w:t>
      </w:r>
      <w:r>
        <w:rPr>
          <w:rStyle w:val="NormalTok"/>
        </w:rPr>
        <w:t xml:space="preserve">height_m),</w:t>
      </w:r>
      <w:r>
        <w:br/>
      </w:r>
      <w:r>
        <w:rPr>
          <w:rStyle w:val="NormalTok"/>
        </w:rPr>
        <w:t xml:space="preserve">  </w:t>
      </w:r>
      <w:r>
        <w:rPr>
          <w:rStyle w:val="StringTok"/>
        </w:rPr>
        <w:t xml:space="preserve">`</w:t>
      </w:r>
      <w:r>
        <w:rPr>
          <w:rStyle w:val="AttributeTok"/>
        </w:rPr>
        <w:t xml:space="preserve">National (kg)</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a</w:t>
      </w:r>
      <w:r>
        <w:rPr>
          <w:rStyle w:val="SpecialCharTok"/>
        </w:rPr>
        <w:t xml:space="preserve">$</w:t>
      </w:r>
      <w:r>
        <w:rPr>
          <w:rStyle w:val="NormalTok"/>
        </w:rPr>
        <w:t xml:space="preserve">national_D),</w:t>
      </w:r>
      <w:r>
        <w:br/>
      </w:r>
      <w:r>
        <w:rPr>
          <w:rStyle w:val="NormalTok"/>
        </w:rPr>
        <w:t xml:space="preserve">  </w:t>
      </w:r>
      <w:r>
        <w:rPr>
          <w:rStyle w:val="StringTok"/>
        </w:rPr>
        <w:t xml:space="preserve">`</w:t>
      </w:r>
      <w:r>
        <w:rPr>
          <w:rStyle w:val="AttributeTok"/>
        </w:rPr>
        <w:t xml:space="preserve">Affleck 2019 (kg)</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a</w:t>
      </w:r>
      <w:r>
        <w:rPr>
          <w:rStyle w:val="SpecialCharTok"/>
        </w:rPr>
        <w:t xml:space="preserve">$</w:t>
      </w:r>
      <w:r>
        <w:rPr>
          <w:rStyle w:val="NormalTok"/>
        </w:rPr>
        <w:t xml:space="preserve">affleck),</w:t>
      </w:r>
      <w:r>
        <w:br/>
      </w:r>
      <w:r>
        <w:rPr>
          <w:rStyle w:val="NormalTok"/>
        </w:rPr>
        <w:t xml:space="preserve">  </w:t>
      </w:r>
      <w:r>
        <w:rPr>
          <w:rStyle w:val="StringTok"/>
        </w:rPr>
        <w:t xml:space="preserve">`</w:t>
      </w:r>
      <w:r>
        <w:rPr>
          <w:rStyle w:val="AttributeTok"/>
        </w:rPr>
        <w:t xml:space="preserve">This study (kg)</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a</w:t>
      </w:r>
      <w:r>
        <w:rPr>
          <w:rStyle w:val="SpecialCharTok"/>
        </w:rPr>
        <w:t xml:space="preserve">$</w:t>
      </w:r>
      <w:r>
        <w:rPr>
          <w:rStyle w:val="NormalTok"/>
        </w:rPr>
        <w:t xml:space="preserve">refit),</w:t>
      </w:r>
      <w:r>
        <w:br/>
      </w:r>
      <w:r>
        <w:rPr>
          <w:rStyle w:val="NormalTok"/>
        </w:rPr>
        <w:t xml:space="preserve">  </w:t>
      </w:r>
      <w:r>
        <w:rPr>
          <w:rStyle w:val="StringTok"/>
        </w:rPr>
        <w:t xml:space="preserve">`</w:t>
      </w:r>
      <w:r>
        <w:rPr>
          <w:rStyle w:val="AttributeTok"/>
        </w:rPr>
        <w:t xml:space="preserve">Affleck / national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a</w:t>
      </w:r>
      <w:r>
        <w:rPr>
          <w:rStyle w:val="SpecialCharTok"/>
        </w:rPr>
        <w:t xml:space="preserve">$</w:t>
      </w:r>
      <w:r>
        <w:rPr>
          <w:rStyle w:val="NormalTok"/>
        </w:rPr>
        <w:t xml:space="preserve">affleck_over_national),</w:t>
      </w:r>
      <w:r>
        <w:br/>
      </w:r>
      <w:r>
        <w:rPr>
          <w:rStyle w:val="NormalTok"/>
        </w:rPr>
        <w:t xml:space="preserve">  </w:t>
      </w:r>
      <w:r>
        <w:rPr>
          <w:rStyle w:val="StringTok"/>
        </w:rPr>
        <w:t xml:space="preserve">`</w:t>
      </w:r>
      <w:r>
        <w:rPr>
          <w:rStyle w:val="AttributeTok"/>
        </w:rPr>
        <w:t xml:space="preserve">Local / national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a</w:t>
      </w:r>
      <w:r>
        <w:rPr>
          <w:rStyle w:val="SpecialCharTok"/>
        </w:rPr>
        <w:t xml:space="preserve">$</w:t>
      </w:r>
      <w:r>
        <w:rPr>
          <w:rStyle w:val="NormalTok"/>
        </w:rPr>
        <w:t xml:space="preserve">refit_over_national),</w:t>
      </w:r>
      <w:r>
        <w:br/>
      </w:r>
      <w:r>
        <w:rPr>
          <w:rStyle w:val="NormalTok"/>
        </w:rPr>
        <w:t xml:space="preserve">  </w:t>
      </w:r>
      <w:r>
        <w:rPr>
          <w:rStyle w:val="StringTok"/>
        </w:rPr>
        <w:t xml:space="preserve">`</w:t>
      </w:r>
      <w:r>
        <w:rPr>
          <w:rStyle w:val="AttributeTok"/>
        </w:rPr>
        <w:t xml:space="preserve">Local / Affleck</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a</w:t>
      </w:r>
      <w:r>
        <w:rPr>
          <w:rStyle w:val="SpecialCharTok"/>
        </w:rPr>
        <w:t xml:space="preserve">$</w:t>
      </w:r>
      <w:r>
        <w:rPr>
          <w:rStyle w:val="NormalTok"/>
        </w:rPr>
        <w:t xml:space="preserve">refit_over_affleck),</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align =</w:t>
      </w:r>
      <w:r>
        <w:rPr>
          <w:rStyle w:val="NormalTok"/>
        </w:rPr>
        <w:t xml:space="preserve"> </w:t>
      </w:r>
      <w:r>
        <w:rPr>
          <w:rStyle w:val="StringTok"/>
        </w:rPr>
        <w:t xml:space="preserve">"rrrrrrrr"</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73" w:name="tbl-affleck"/>
          <w:p>
            <w:pPr>
              <w:jc w:val="center"/>
            </w:pPr>
            <w:pPr>
              <w:jc w:val="start"/>
              <w:spacing w:before="200"/>
              <w:pStyle w:val="ImageCaption"/>
            </w:pPr>
            <w:r>
              <w:t xml:space="preserve">Table 10: Western-larch stem bark under the national generic conifer coefficient, the published equation of</w:t>
            </w:r>
            <w:r>
              <w:t xml:space="preserve"> </w:t>
            </w:r>
            <w:r>
              <w:t xml:space="preserve">Affleck (2019)</w:t>
            </w:r>
            <w:r>
              <w:t xml:space="preserve"> </w:t>
            </w:r>
            <w:r>
              <w:t xml:space="preserve">(calibrated to 105 cm), and this study’s local equation (calibrated to 19.8 cm). Heights follow the inventory’s fitted height-diameter relation for larch-leading stands.</w:t>
            </w:r>
          </w:p>
          <w:tbl>
            <w:tblPr>
              <w:tblStyle w:val="Table"/>
              <w:tblW w:type="pct" w:w="5000"/>
              <w:tblLayout w:type="fixed"/>
              <w:tblLook w:firstRow="1" w:lastRow="0" w:firstColumn="0" w:lastColumn="0" w:noHBand="0" w:noVBand="0" w:val="0020"/>
            </w:tblPr>
            <w:tblGrid>
              <w:gridCol w:w="594"/>
              <w:gridCol w:w="726"/>
              <w:gridCol w:w="924"/>
              <w:gridCol w:w="1188"/>
              <w:gridCol w:w="1056"/>
              <w:gridCol w:w="1254"/>
              <w:gridCol w:w="1122"/>
              <w:gridCol w:w="1056"/>
            </w:tblGrid>
            <w:tr>
              <w:trPr>
                <w:tblHeader w:val="on"/>
              </w:trPr>
              <w:tc>
                <w:tcPr/>
                <w:p>
                  <w:pPr>
                    <w:pStyle w:val="Compact"/>
                    <w:jc w:val="right"/>
                    <w:jc w:val="center"/>
                  </w:pPr>
                  <w:r>
                    <w:t xml:space="preserve">DBH (cm)</w:t>
                  </w:r>
                </w:p>
              </w:tc>
              <w:tc>
                <w:tcPr/>
                <w:p>
                  <w:pPr>
                    <w:pStyle w:val="Compact"/>
                    <w:jc w:val="right"/>
                    <w:jc w:val="center"/>
                  </w:pPr>
                  <w:r>
                    <w:t xml:space="preserve">Height (m)</w:t>
                  </w:r>
                </w:p>
              </w:tc>
              <w:tc>
                <w:tcPr/>
                <w:p>
                  <w:pPr>
                    <w:pStyle w:val="Compact"/>
                    <w:jc w:val="right"/>
                    <w:jc w:val="center"/>
                  </w:pPr>
                  <w:r>
                    <w:t xml:space="preserve">National (kg)</w:t>
                  </w:r>
                </w:p>
              </w:tc>
              <w:tc>
                <w:tcPr/>
                <w:p>
                  <w:pPr>
                    <w:pStyle w:val="Compact"/>
                    <w:jc w:val="right"/>
                    <w:jc w:val="center"/>
                  </w:pPr>
                  <w:r>
                    <w:t xml:space="preserve">Affleck 2019 (kg)</w:t>
                  </w:r>
                </w:p>
              </w:tc>
              <w:tc>
                <w:tcPr/>
                <w:p>
                  <w:pPr>
                    <w:pStyle w:val="Compact"/>
                    <w:jc w:val="right"/>
                    <w:jc w:val="center"/>
                  </w:pPr>
                  <w:r>
                    <w:t xml:space="preserve">This study (kg)</w:t>
                  </w:r>
                </w:p>
              </w:tc>
              <w:tc>
                <w:tcPr/>
                <w:p>
                  <w:pPr>
                    <w:pStyle w:val="Compact"/>
                    <w:jc w:val="right"/>
                    <w:jc w:val="center"/>
                  </w:pPr>
                  <w:r>
                    <w:t xml:space="preserve">Affleck / national</w:t>
                  </w:r>
                </w:p>
              </w:tc>
              <w:tc>
                <w:tcPr/>
                <w:p>
                  <w:pPr>
                    <w:pStyle w:val="Compact"/>
                    <w:jc w:val="right"/>
                    <w:jc w:val="center"/>
                  </w:pPr>
                  <w:r>
                    <w:t xml:space="preserve">Local / national</w:t>
                  </w:r>
                </w:p>
              </w:tc>
              <w:tc>
                <w:tcPr/>
                <w:p>
                  <w:pPr>
                    <w:pStyle w:val="Compact"/>
                    <w:jc w:val="right"/>
                    <w:jc w:val="center"/>
                  </w:pPr>
                  <w:r>
                    <w:t xml:space="preserve">Local / Affleck</w:t>
                  </w:r>
                </w:p>
              </w:tc>
            </w:tr>
            <w:tr>
              <w:tc>
                <w:tcPr/>
                <w:p>
                  <w:pPr>
                    <w:pStyle w:val="Compact"/>
                    <w:jc w:val="right"/>
                    <w:jc w:val="center"/>
                  </w:pPr>
                  <w:r>
                    <w:t xml:space="preserve">10</w:t>
                  </w:r>
                </w:p>
              </w:tc>
              <w:tc>
                <w:tcPr/>
                <w:p>
                  <w:pPr>
                    <w:pStyle w:val="Compact"/>
                    <w:jc w:val="right"/>
                    <w:jc w:val="center"/>
                  </w:pPr>
                  <w:r>
                    <w:t xml:space="preserve">10.5</w:t>
                  </w:r>
                </w:p>
              </w:tc>
              <w:tc>
                <w:tcPr/>
                <w:p>
                  <w:pPr>
                    <w:pStyle w:val="Compact"/>
                    <w:jc w:val="right"/>
                    <w:jc w:val="center"/>
                  </w:pPr>
                  <w:r>
                    <w:t xml:space="preserve">2.49</w:t>
                  </w:r>
                </w:p>
              </w:tc>
              <w:tc>
                <w:tcPr/>
                <w:p>
                  <w:pPr>
                    <w:pStyle w:val="Compact"/>
                    <w:jc w:val="right"/>
                    <w:jc w:val="center"/>
                  </w:pPr>
                  <w:r>
                    <w:t xml:space="preserve">1.90</w:t>
                  </w:r>
                </w:p>
              </w:tc>
              <w:tc>
                <w:tcPr/>
                <w:p>
                  <w:pPr>
                    <w:pStyle w:val="Compact"/>
                    <w:jc w:val="right"/>
                    <w:jc w:val="center"/>
                  </w:pPr>
                  <w:r>
                    <w:t xml:space="preserve">4.99</w:t>
                  </w:r>
                </w:p>
              </w:tc>
              <w:tc>
                <w:tcPr/>
                <w:p>
                  <w:pPr>
                    <w:pStyle w:val="Compact"/>
                    <w:jc w:val="right"/>
                    <w:jc w:val="center"/>
                  </w:pPr>
                  <w:r>
                    <w:t xml:space="preserve">0.76</w:t>
                  </w:r>
                </w:p>
              </w:tc>
              <w:tc>
                <w:tcPr/>
                <w:p>
                  <w:pPr>
                    <w:pStyle w:val="Compact"/>
                    <w:jc w:val="right"/>
                    <w:jc w:val="center"/>
                  </w:pPr>
                  <w:r>
                    <w:t xml:space="preserve">2.01</w:t>
                  </w:r>
                </w:p>
              </w:tc>
              <w:tc>
                <w:tcPr/>
                <w:p>
                  <w:pPr>
                    <w:pStyle w:val="Compact"/>
                    <w:jc w:val="right"/>
                    <w:jc w:val="center"/>
                  </w:pPr>
                  <w:r>
                    <w:t xml:space="preserve">2.63</w:t>
                  </w:r>
                </w:p>
              </w:tc>
            </w:tr>
            <w:tr>
              <w:tc>
                <w:tcPr/>
                <w:p>
                  <w:pPr>
                    <w:pStyle w:val="Compact"/>
                    <w:jc w:val="right"/>
                    <w:jc w:val="center"/>
                  </w:pPr>
                  <w:r>
                    <w:t xml:space="preserve">20</w:t>
                  </w:r>
                </w:p>
              </w:tc>
              <w:tc>
                <w:tcPr/>
                <w:p>
                  <w:pPr>
                    <w:pStyle w:val="Compact"/>
                    <w:jc w:val="right"/>
                    <w:jc w:val="center"/>
                  </w:pPr>
                  <w:r>
                    <w:t xml:space="preserve">18.1</w:t>
                  </w:r>
                </w:p>
              </w:tc>
              <w:tc>
                <w:tcPr/>
                <w:p>
                  <w:pPr>
                    <w:pStyle w:val="Compact"/>
                    <w:jc w:val="right"/>
                    <w:jc w:val="center"/>
                  </w:pPr>
                  <w:r>
                    <w:t xml:space="preserve">11.52</w:t>
                  </w:r>
                </w:p>
              </w:tc>
              <w:tc>
                <w:tcPr/>
                <w:p>
                  <w:pPr>
                    <w:pStyle w:val="Compact"/>
                    <w:jc w:val="right"/>
                    <w:jc w:val="center"/>
                  </w:pPr>
                  <w:r>
                    <w:t xml:space="preserve">12.17</w:t>
                  </w:r>
                </w:p>
              </w:tc>
              <w:tc>
                <w:tcPr/>
                <w:p>
                  <w:pPr>
                    <w:pStyle w:val="Compact"/>
                    <w:jc w:val="right"/>
                    <w:jc w:val="center"/>
                  </w:pPr>
                  <w:r>
                    <w:t xml:space="preserve">20.32</w:t>
                  </w:r>
                </w:p>
              </w:tc>
              <w:tc>
                <w:tcPr/>
                <w:p>
                  <w:pPr>
                    <w:pStyle w:val="Compact"/>
                    <w:jc w:val="right"/>
                    <w:jc w:val="center"/>
                  </w:pPr>
                  <w:r>
                    <w:t xml:space="preserve">1.06</w:t>
                  </w:r>
                </w:p>
              </w:tc>
              <w:tc>
                <w:tcPr/>
                <w:p>
                  <w:pPr>
                    <w:pStyle w:val="Compact"/>
                    <w:jc w:val="right"/>
                    <w:jc w:val="center"/>
                  </w:pPr>
                  <w:r>
                    <w:t xml:space="preserve">1.76</w:t>
                  </w:r>
                </w:p>
              </w:tc>
              <w:tc>
                <w:tcPr/>
                <w:p>
                  <w:pPr>
                    <w:pStyle w:val="Compact"/>
                    <w:jc w:val="right"/>
                    <w:jc w:val="center"/>
                  </w:pPr>
                  <w:r>
                    <w:t xml:space="preserve">1.67</w:t>
                  </w:r>
                </w:p>
              </w:tc>
            </w:tr>
            <w:tr>
              <w:tc>
                <w:tcPr/>
                <w:p>
                  <w:pPr>
                    <w:pStyle w:val="Compact"/>
                    <w:jc w:val="right"/>
                    <w:jc w:val="center"/>
                  </w:pPr>
                  <w:r>
                    <w:t xml:space="preserve">32</w:t>
                  </w:r>
                </w:p>
              </w:tc>
              <w:tc>
                <w:tcPr/>
                <w:p>
                  <w:pPr>
                    <w:pStyle w:val="Compact"/>
                    <w:jc w:val="right"/>
                    <w:jc w:val="center"/>
                  </w:pPr>
                  <w:r>
                    <w:t xml:space="preserve">26.2</w:t>
                  </w:r>
                </w:p>
              </w:tc>
              <w:tc>
                <w:tcPr/>
                <w:p>
                  <w:pPr>
                    <w:pStyle w:val="Compact"/>
                    <w:jc w:val="right"/>
                    <w:jc w:val="center"/>
                  </w:pPr>
                  <w:r>
                    <w:t xml:space="preserve">32.55</w:t>
                  </w:r>
                </w:p>
              </w:tc>
              <w:tc>
                <w:tcPr/>
                <w:p>
                  <w:pPr>
                    <w:pStyle w:val="Compact"/>
                    <w:jc w:val="right"/>
                    <w:jc w:val="center"/>
                  </w:pPr>
                  <w:r>
                    <w:t xml:space="preserve">42.85</w:t>
                  </w:r>
                </w:p>
              </w:tc>
              <w:tc>
                <w:tcPr/>
                <w:p>
                  <w:pPr>
                    <w:pStyle w:val="Compact"/>
                    <w:jc w:val="right"/>
                    <w:jc w:val="center"/>
                  </w:pPr>
                  <w:r>
                    <w:t xml:space="preserve">52.65</w:t>
                  </w:r>
                </w:p>
              </w:tc>
              <w:tc>
                <w:tcPr/>
                <w:p>
                  <w:pPr>
                    <w:pStyle w:val="Compact"/>
                    <w:jc w:val="right"/>
                    <w:jc w:val="center"/>
                  </w:pPr>
                  <w:r>
                    <w:t xml:space="preserve">1.32</w:t>
                  </w:r>
                </w:p>
              </w:tc>
              <w:tc>
                <w:tcPr/>
                <w:p>
                  <w:pPr>
                    <w:pStyle w:val="Compact"/>
                    <w:jc w:val="right"/>
                    <w:jc w:val="center"/>
                  </w:pPr>
                  <w:r>
                    <w:t xml:space="preserve">1.62</w:t>
                  </w:r>
                </w:p>
              </w:tc>
              <w:tc>
                <w:tcPr/>
                <w:p>
                  <w:pPr>
                    <w:pStyle w:val="Compact"/>
                    <w:jc w:val="right"/>
                    <w:jc w:val="center"/>
                  </w:pPr>
                  <w:r>
                    <w:t xml:space="preserve">1.23</w:t>
                  </w:r>
                </w:p>
              </w:tc>
            </w:tr>
            <w:tr>
              <w:tc>
                <w:tcPr/>
                <w:p>
                  <w:pPr>
                    <w:pStyle w:val="Compact"/>
                    <w:jc w:val="right"/>
                    <w:jc w:val="center"/>
                  </w:pPr>
                  <w:r>
                    <w:t xml:space="preserve">40</w:t>
                  </w:r>
                </w:p>
              </w:tc>
              <w:tc>
                <w:tcPr/>
                <w:p>
                  <w:pPr>
                    <w:pStyle w:val="Compact"/>
                    <w:jc w:val="right"/>
                    <w:jc w:val="center"/>
                  </w:pPr>
                  <w:r>
                    <w:t xml:space="preserve">31.2</w:t>
                  </w:r>
                </w:p>
              </w:tc>
              <w:tc>
                <w:tcPr/>
                <w:p>
                  <w:pPr>
                    <w:pStyle w:val="Compact"/>
                    <w:jc w:val="right"/>
                    <w:jc w:val="center"/>
                  </w:pPr>
                  <w:r>
                    <w:t xml:space="preserve">53.31</w:t>
                  </w:r>
                </w:p>
              </w:tc>
              <w:tc>
                <w:tcPr/>
                <w:p>
                  <w:pPr>
                    <w:pStyle w:val="Compact"/>
                    <w:jc w:val="right"/>
                    <w:jc w:val="center"/>
                  </w:pPr>
                  <w:r>
                    <w:t xml:space="preserve">77.89</w:t>
                  </w:r>
                </w:p>
              </w:tc>
              <w:tc>
                <w:tcPr/>
                <w:p>
                  <w:pPr>
                    <w:pStyle w:val="Compact"/>
                    <w:jc w:val="right"/>
                    <w:jc w:val="center"/>
                  </w:pPr>
                  <w:r>
                    <w:t xml:space="preserve">82.74</w:t>
                  </w:r>
                </w:p>
              </w:tc>
              <w:tc>
                <w:tcPr/>
                <w:p>
                  <w:pPr>
                    <w:pStyle w:val="Compact"/>
                    <w:jc w:val="right"/>
                    <w:jc w:val="center"/>
                  </w:pPr>
                  <w:r>
                    <w:t xml:space="preserve">1.46</w:t>
                  </w:r>
                </w:p>
              </w:tc>
              <w:tc>
                <w:tcPr/>
                <w:p>
                  <w:pPr>
                    <w:pStyle w:val="Compact"/>
                    <w:jc w:val="right"/>
                    <w:jc w:val="center"/>
                  </w:pPr>
                  <w:r>
                    <w:t xml:space="preserve">1.55</w:t>
                  </w:r>
                </w:p>
              </w:tc>
              <w:tc>
                <w:tcPr/>
                <w:p>
                  <w:pPr>
                    <w:pStyle w:val="Compact"/>
                    <w:jc w:val="right"/>
                    <w:jc w:val="center"/>
                  </w:pPr>
                  <w:r>
                    <w:t xml:space="preserve">1.06</w:t>
                  </w:r>
                </w:p>
              </w:tc>
            </w:tr>
            <w:tr>
              <w:tc>
                <w:tcPr/>
                <w:p>
                  <w:pPr>
                    <w:pStyle w:val="Compact"/>
                    <w:jc w:val="right"/>
                    <w:jc w:val="center"/>
                  </w:pPr>
                  <w:r>
                    <w:t xml:space="preserve">50</w:t>
                  </w:r>
                </w:p>
              </w:tc>
              <w:tc>
                <w:tcPr/>
                <w:p>
                  <w:pPr>
                    <w:pStyle w:val="Compact"/>
                    <w:jc w:val="right"/>
                    <w:jc w:val="center"/>
                  </w:pPr>
                  <w:r>
                    <w:t xml:space="preserve">37.1</w:t>
                  </w:r>
                </w:p>
              </w:tc>
              <w:tc>
                <w:tcPr/>
                <w:p>
                  <w:pPr>
                    <w:pStyle w:val="Compact"/>
                    <w:jc w:val="right"/>
                    <w:jc w:val="center"/>
                  </w:pPr>
                  <w:r>
                    <w:t xml:space="preserve">87.32</w:t>
                  </w:r>
                </w:p>
              </w:tc>
              <w:tc>
                <w:tcPr/>
                <w:p>
                  <w:pPr>
                    <w:pStyle w:val="Compact"/>
                    <w:jc w:val="right"/>
                    <w:jc w:val="center"/>
                  </w:pPr>
                  <w:r>
                    <w:t xml:space="preserve">141.60</w:t>
                  </w:r>
                </w:p>
              </w:tc>
              <w:tc>
                <w:tcPr/>
                <w:p>
                  <w:pPr>
                    <w:pStyle w:val="Compact"/>
                    <w:jc w:val="right"/>
                    <w:jc w:val="center"/>
                  </w:pPr>
                  <w:r>
                    <w:t xml:space="preserve">130.01</w:t>
                  </w:r>
                </w:p>
              </w:tc>
              <w:tc>
                <w:tcPr/>
                <w:p>
                  <w:pPr>
                    <w:pStyle w:val="Compact"/>
                    <w:jc w:val="right"/>
                    <w:jc w:val="center"/>
                  </w:pPr>
                  <w:r>
                    <w:t xml:space="preserve">1.62</w:t>
                  </w:r>
                </w:p>
              </w:tc>
              <w:tc>
                <w:tcPr/>
                <w:p>
                  <w:pPr>
                    <w:pStyle w:val="Compact"/>
                    <w:jc w:val="right"/>
                    <w:jc w:val="center"/>
                  </w:pPr>
                  <w:r>
                    <w:t xml:space="preserve">1.49</w:t>
                  </w:r>
                </w:p>
              </w:tc>
              <w:tc>
                <w:tcPr/>
                <w:p>
                  <w:pPr>
                    <w:pStyle w:val="Compact"/>
                    <w:jc w:val="right"/>
                    <w:jc w:val="center"/>
                  </w:pPr>
                  <w:r>
                    <w:t xml:space="preserve">0.92</w:t>
                  </w:r>
                </w:p>
              </w:tc>
            </w:tr>
            <w:tr>
              <w:tc>
                <w:tcPr/>
                <w:p>
                  <w:pPr>
                    <w:pStyle w:val="Compact"/>
                    <w:jc w:val="right"/>
                    <w:jc w:val="center"/>
                  </w:pPr>
                  <w:r>
                    <w:t xml:space="preserve">70</w:t>
                  </w:r>
                </w:p>
              </w:tc>
              <w:tc>
                <w:tcPr/>
                <w:p>
                  <w:pPr>
                    <w:pStyle w:val="Compact"/>
                    <w:jc w:val="right"/>
                    <w:jc w:val="center"/>
                  </w:pPr>
                  <w:r>
                    <w:t xml:space="preserve">48.3</w:t>
                  </w:r>
                </w:p>
              </w:tc>
              <w:tc>
                <w:tcPr/>
                <w:p>
                  <w:pPr>
                    <w:pStyle w:val="Compact"/>
                    <w:jc w:val="right"/>
                    <w:jc w:val="center"/>
                  </w:pPr>
                  <w:r>
                    <w:t xml:space="preserve">183.74</w:t>
                  </w:r>
                </w:p>
              </w:tc>
              <w:tc>
                <w:tcPr/>
                <w:p>
                  <w:pPr>
                    <w:pStyle w:val="Compact"/>
                    <w:jc w:val="right"/>
                    <w:jc w:val="center"/>
                  </w:pPr>
                  <w:r>
                    <w:t xml:space="preserve">348.70</w:t>
                  </w:r>
                </w:p>
              </w:tc>
              <w:tc>
                <w:tcPr/>
                <w:p>
                  <w:pPr>
                    <w:pStyle w:val="Compact"/>
                    <w:jc w:val="right"/>
                    <w:jc w:val="center"/>
                  </w:pPr>
                  <w:r>
                    <w:t xml:space="preserve">257.02</w:t>
                  </w:r>
                </w:p>
              </w:tc>
              <w:tc>
                <w:tcPr/>
                <w:p>
                  <w:pPr>
                    <w:pStyle w:val="Compact"/>
                    <w:jc w:val="right"/>
                    <w:jc w:val="center"/>
                  </w:pPr>
                  <w:r>
                    <w:t xml:space="preserve">1.90</w:t>
                  </w:r>
                </w:p>
              </w:tc>
              <w:tc>
                <w:tcPr/>
                <w:p>
                  <w:pPr>
                    <w:pStyle w:val="Compact"/>
                    <w:jc w:val="right"/>
                    <w:jc w:val="center"/>
                  </w:pPr>
                  <w:r>
                    <w:t xml:space="preserve">1.40</w:t>
                  </w:r>
                </w:p>
              </w:tc>
              <w:tc>
                <w:tcPr/>
                <w:p>
                  <w:pPr>
                    <w:pStyle w:val="Compact"/>
                    <w:jc w:val="right"/>
                    <w:jc w:val="center"/>
                  </w:pPr>
                  <w:r>
                    <w:t xml:space="preserve">0.74</w:t>
                  </w:r>
                </w:p>
              </w:tc>
            </w:tr>
          </w:tbl>
          <w:bookmarkEnd w:id="73"/>
          <w:p/>
        </w:tc>
      </w:tr>
    </w:tbl>
    <w:p>
      <w:pPr>
        <w:pStyle w:val="BodyText"/>
      </w:pPr>
      <w:r>
        <w:t xml:space="preserve"> </w:t>
      </w:r>
    </w:p>
    <w:p>
      <w:pPr>
        <w:pStyle w:val="SourceCode"/>
      </w:pPr>
      <w:r>
        <w:rPr>
          <w:rStyle w:val="NormalTok"/>
        </w:rPr>
        <w:t xml:space="preserve">p  </w:t>
      </w:r>
      <w:r>
        <w:rPr>
          <w:rStyle w:val="OtherTok"/>
        </w:rPr>
        <w:t xml:space="preserve">&lt;-</w:t>
      </w:r>
      <w:r>
        <w:rPr>
          <w:rStyle w:val="NormalTok"/>
        </w:rPr>
        <w:t xml:space="preserve"> </w:t>
      </w:r>
      <w:r>
        <w:rPr>
          <w:rStyle w:val="FunctionTok"/>
        </w:rPr>
        <w:t xml:space="preserve">tbl</w:t>
      </w:r>
      <w:r>
        <w:rPr>
          <w:rStyle w:val="NormalTok"/>
        </w:rPr>
        <w:t xml:space="preserve">(</w:t>
      </w:r>
      <w:r>
        <w:rPr>
          <w:rStyle w:val="StringTok"/>
        </w:rPr>
        <w:t xml:space="preserve">"T11_province_three_equations.csv"</w:t>
      </w:r>
      <w:r>
        <w:rPr>
          <w:rStyle w:val="NormalTok"/>
        </w:rPr>
        <w:t xml:space="preserve">)</w:t>
      </w:r>
      <w:r>
        <w:br/>
      </w:r>
      <w:r>
        <w:rPr>
          <w:rStyle w:val="FunctionTok"/>
        </w:rPr>
        <w:t xml:space="preserve">kable</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StringTok"/>
        </w:rPr>
        <w:t xml:space="preserve">`</w:t>
      </w:r>
      <w:r>
        <w:rPr>
          <w:rStyle w:val="AttributeTok"/>
        </w:rPr>
        <w:t xml:space="preserve">Leading species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w:t>
      </w:r>
      <w:r>
        <w:rPr>
          <w:rStyle w:val="NormalTok"/>
        </w:rPr>
        <w:t xml:space="preserve">(p</w:t>
      </w:r>
      <w:r>
        <w:rPr>
          <w:rStyle w:val="SpecialCharTok"/>
        </w:rPr>
        <w:t xml:space="preserve">$</w:t>
      </w:r>
      <w:r>
        <w:rPr>
          <w:rStyle w:val="NormalTok"/>
        </w:rPr>
        <w:t xml:space="preserve">leading_species),</w:t>
      </w:r>
      <w:r>
        <w:br/>
      </w:r>
      <w:r>
        <w:rPr>
          <w:rStyle w:val="NormalTok"/>
        </w:rPr>
        <w:t xml:space="preserve">  </w:t>
      </w:r>
      <w:r>
        <w:rPr>
          <w:rStyle w:val="StringTok"/>
        </w:rPr>
        <w:t xml:space="preserve">`</w:t>
      </w:r>
      <w:r>
        <w:rPr>
          <w:rStyle w:val="AttributeTok"/>
        </w:rPr>
        <w:t xml:space="preserve">Area (ha)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cnt</w:t>
      </w:r>
      <w:r>
        <w:rPr>
          <w:rStyle w:val="NormalTok"/>
        </w:rPr>
        <w:t xml:space="preserve">(p</w:t>
      </w:r>
      <w:r>
        <w:rPr>
          <w:rStyle w:val="SpecialCharTok"/>
        </w:rPr>
        <w:t xml:space="preserve">$</w:t>
      </w:r>
      <w:r>
        <w:rPr>
          <w:rStyle w:val="NormalTok"/>
        </w:rPr>
        <w:t xml:space="preserve">area_ha),</w:t>
      </w:r>
      <w:r>
        <w:br/>
      </w:r>
      <w:r>
        <w:rPr>
          <w:rStyle w:val="NormalTok"/>
        </w:rPr>
        <w:t xml:space="preserve">  </w:t>
      </w:r>
      <w:r>
        <w:rPr>
          <w:rStyle w:val="StringTok"/>
        </w:rPr>
        <w:t xml:space="preserve">`</w:t>
      </w:r>
      <w:r>
        <w:rPr>
          <w:rStyle w:val="AttributeTok"/>
        </w:rPr>
        <w:t xml:space="preserve">National (Tg C)</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p</w:t>
      </w:r>
      <w:r>
        <w:rPr>
          <w:rStyle w:val="SpecialCharTok"/>
        </w:rPr>
        <w:t xml:space="preserve">$</w:t>
      </w:r>
      <w:r>
        <w:rPr>
          <w:rStyle w:val="NormalTok"/>
        </w:rPr>
        <w:t xml:space="preserve">national_TgC),</w:t>
      </w:r>
      <w:r>
        <w:br/>
      </w:r>
      <w:r>
        <w:rPr>
          <w:rStyle w:val="NormalTok"/>
        </w:rPr>
        <w:t xml:space="preserve">  </w:t>
      </w:r>
      <w:r>
        <w:rPr>
          <w:rStyle w:val="StringTok"/>
        </w:rPr>
        <w:t xml:space="preserve">`</w:t>
      </w:r>
      <w:r>
        <w:rPr>
          <w:rStyle w:val="AttributeTok"/>
        </w:rPr>
        <w:t xml:space="preserve">Affleck 2019 (Tg C)</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dash</w:t>
      </w:r>
      <w:r>
        <w:rPr>
          <w:rStyle w:val="NormalTok"/>
        </w:rPr>
        <w:t xml:space="preserve">(p</w:t>
      </w:r>
      <w:r>
        <w:rPr>
          <w:rStyle w:val="SpecialCharTok"/>
        </w:rPr>
        <w:t xml:space="preserve">$</w:t>
      </w:r>
      <w:r>
        <w:rPr>
          <w:rStyle w:val="NormalTok"/>
        </w:rPr>
        <w:t xml:space="preserve">affleck_TgC, </w:t>
      </w:r>
      <w:r>
        <w:rPr>
          <w:rStyle w:val="StringTok"/>
        </w:rPr>
        <w:t xml:space="preserve">"%.2f"</w:t>
      </w:r>
      <w:r>
        <w:rPr>
          <w:rStyle w:val="NormalTok"/>
        </w:rPr>
        <w:t xml:space="preserve">),</w:t>
      </w:r>
      <w:r>
        <w:br/>
      </w:r>
      <w:r>
        <w:rPr>
          <w:rStyle w:val="NormalTok"/>
        </w:rPr>
        <w:t xml:space="preserve">  </w:t>
      </w:r>
      <w:r>
        <w:rPr>
          <w:rStyle w:val="StringTok"/>
        </w:rPr>
        <w:t xml:space="preserve">`</w:t>
      </w:r>
      <w:r>
        <w:rPr>
          <w:rStyle w:val="AttributeTok"/>
        </w:rPr>
        <w:t xml:space="preserve">This study (Tg C)</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p</w:t>
      </w:r>
      <w:r>
        <w:rPr>
          <w:rStyle w:val="SpecialCharTok"/>
        </w:rPr>
        <w:t xml:space="preserve">$</w:t>
      </w:r>
      <w:r>
        <w:rPr>
          <w:rStyle w:val="NormalTok"/>
        </w:rPr>
        <w:t xml:space="preserve">refit_TgC),</w:t>
      </w:r>
      <w:r>
        <w:br/>
      </w:r>
      <w:r>
        <w:rPr>
          <w:rStyle w:val="NormalTok"/>
        </w:rPr>
        <w:t xml:space="preserve">  </w:t>
      </w:r>
      <w:r>
        <w:rPr>
          <w:rStyle w:val="StringTok"/>
        </w:rPr>
        <w:t xml:space="preserve">`</w:t>
      </w:r>
      <w:r>
        <w:rPr>
          <w:rStyle w:val="AttributeTok"/>
        </w:rPr>
        <w:t xml:space="preserve">Affleck vs national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dash</w:t>
      </w:r>
      <w:r>
        <w:rPr>
          <w:rStyle w:val="NormalTok"/>
        </w:rPr>
        <w:t xml:space="preserve">(p</w:t>
      </w:r>
      <w:r>
        <w:rPr>
          <w:rStyle w:val="SpecialCharTok"/>
        </w:rPr>
        <w:t xml:space="preserve">$</w:t>
      </w:r>
      <w:r>
        <w:rPr>
          <w:rStyle w:val="NormalTok"/>
        </w:rPr>
        <w:t xml:space="preserve">affleck_vs_national_pct, </w:t>
      </w:r>
      <w:r>
        <w:rPr>
          <w:rStyle w:val="StringTok"/>
        </w:rPr>
        <w:t xml:space="preserve">"%+.0f%%"</w:t>
      </w:r>
      <w:r>
        <w:rPr>
          <w:rStyle w:val="NormalTok"/>
        </w:rPr>
        <w:t xml:space="preserve">),</w:t>
      </w:r>
      <w:r>
        <w:br/>
      </w:r>
      <w:r>
        <w:rPr>
          <w:rStyle w:val="NormalTok"/>
        </w:rPr>
        <w:t xml:space="preserve">  </w:t>
      </w:r>
      <w:r>
        <w:rPr>
          <w:rStyle w:val="StringTok"/>
        </w:rPr>
        <w:t xml:space="preserve">`</w:t>
      </w:r>
      <w:r>
        <w:rPr>
          <w:rStyle w:val="AttributeTok"/>
        </w:rPr>
        <w:t xml:space="preserve">Local vs national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"%+.0f%%"</w:t>
      </w:r>
      <w:r>
        <w:rPr>
          <w:rStyle w:val="NormalTok"/>
        </w:rPr>
        <w:t xml:space="preserve">, p</w:t>
      </w:r>
      <w:r>
        <w:rPr>
          <w:rStyle w:val="SpecialCharTok"/>
        </w:rPr>
        <w:t xml:space="preserve">$</w:t>
      </w:r>
      <w:r>
        <w:rPr>
          <w:rStyle w:val="NormalTok"/>
        </w:rPr>
        <w:t xml:space="preserve">refit_vs_national_pct),</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align =</w:t>
      </w:r>
      <w:r>
        <w:rPr>
          <w:rStyle w:val="NormalTok"/>
        </w:rPr>
        <w:t xml:space="preserve"> </w:t>
      </w:r>
      <w:r>
        <w:rPr>
          <w:rStyle w:val="StringTok"/>
        </w:rPr>
        <w:t xml:space="preserve">"lrrrrrr"</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74" w:name="tbl-three"/>
          <w:p>
            <w:pPr>
              <w:jc w:val="center"/>
            </w:pPr>
            <w:pPr>
              <w:jc w:val="start"/>
              <w:spacing w:before="200"/>
              <w:pStyle w:val="ImageCaption"/>
            </w:pPr>
            <w:r>
              <w:t xml:space="preserve">Table 11: Province-wide larch stem-bark carbon under three equations.</w:t>
            </w:r>
            <w:r>
              <w:t xml:space="preserve"> </w:t>
            </w:r>
            <w:r>
              <w:t xml:space="preserve">Affleck (2019)</w:t>
            </w:r>
            <w:r>
              <w:t xml:space="preserve"> </w:t>
            </w:r>
            <w:r>
              <w:t xml:space="preserve">fitted western larch only, so no tamarack comparator exists.</w:t>
            </w:r>
          </w:p>
          <w:tbl>
            <w:tblPr>
              <w:tblStyle w:val="Table"/>
              <w:tblW w:type="pct" w:w="5000"/>
              <w:tblLayout w:type="fixed"/>
              <w:tblLook w:firstRow="1" w:lastRow="0" w:firstColumn="0" w:lastColumn="0" w:noHBand="0" w:noVBand="0" w:val="0020"/>
            </w:tblPr>
            <w:tblGrid>
              <w:gridCol w:w="1073"/>
              <w:gridCol w:w="671"/>
              <w:gridCol w:w="1073"/>
              <w:gridCol w:w="1342"/>
              <w:gridCol w:w="1208"/>
              <w:gridCol w:w="1342"/>
              <w:gridCol w:w="1208"/>
            </w:tblGrid>
            <w:tr>
              <w:trPr>
                <w:tblHeader w:val="on"/>
              </w:trPr>
              <w:tc>
                <w:tcPr/>
                <w:p>
                  <w:pPr>
                    <w:pStyle w:val="Compact"/>
                    <w:jc w:val="left"/>
                    <w:jc w:val="center"/>
                  </w:pPr>
                  <w:r>
                    <w:t xml:space="preserve">Leading species</w:t>
                  </w:r>
                </w:p>
              </w:tc>
              <w:tc>
                <w:tcPr/>
                <w:p>
                  <w:pPr>
                    <w:pStyle w:val="Compact"/>
                    <w:jc w:val="right"/>
                    <w:jc w:val="center"/>
                  </w:pPr>
                  <w:r>
                    <w:t xml:space="preserve">Area (ha)</w:t>
                  </w:r>
                </w:p>
              </w:tc>
              <w:tc>
                <w:tcPr/>
                <w:p>
                  <w:pPr>
                    <w:pStyle w:val="Compact"/>
                    <w:jc w:val="right"/>
                    <w:jc w:val="center"/>
                  </w:pPr>
                  <w:r>
                    <w:t xml:space="preserve">National (Tg C)</w:t>
                  </w:r>
                </w:p>
              </w:tc>
              <w:tc>
                <w:tcPr/>
                <w:p>
                  <w:pPr>
                    <w:pStyle w:val="Compact"/>
                    <w:jc w:val="right"/>
                    <w:jc w:val="center"/>
                  </w:pPr>
                  <w:r>
                    <w:t xml:space="preserve">Affleck 2019 (Tg C)</w:t>
                  </w:r>
                </w:p>
              </w:tc>
              <w:tc>
                <w:tcPr/>
                <w:p>
                  <w:pPr>
                    <w:pStyle w:val="Compact"/>
                    <w:jc w:val="right"/>
                    <w:jc w:val="center"/>
                  </w:pPr>
                  <w:r>
                    <w:t xml:space="preserve">This study (Tg C)</w:t>
                  </w:r>
                </w:p>
              </w:tc>
              <w:tc>
                <w:tcPr/>
                <w:p>
                  <w:pPr>
                    <w:pStyle w:val="Compact"/>
                    <w:jc w:val="right"/>
                    <w:jc w:val="center"/>
                  </w:pPr>
                  <w:r>
                    <w:t xml:space="preserve">Affleck vs national</w:t>
                  </w:r>
                </w:p>
              </w:tc>
              <w:tc>
                <w:tcPr/>
                <w:p>
                  <w:pPr>
                    <w:pStyle w:val="Compact"/>
                    <w:jc w:val="right"/>
                    <w:jc w:val="center"/>
                  </w:pPr>
                  <w:r>
                    <w:t xml:space="preserve">Local vs national</w:t>
                  </w:r>
                </w:p>
              </w:tc>
            </w:tr>
            <w:tr>
              <w:tc>
                <w:tcPr/>
                <w:p>
                  <w:pPr>
                    <w:pStyle w:val="Compact"/>
                    <w:jc w:val="left"/>
                    <w:jc w:val="center"/>
                  </w:pPr>
                  <w:r>
                    <w:t xml:space="preserve">Western larch</w:t>
                  </w:r>
                </w:p>
              </w:tc>
              <w:tc>
                <w:tcPr/>
                <w:p>
                  <w:pPr>
                    <w:pStyle w:val="Compact"/>
                    <w:jc w:val="right"/>
                    <w:jc w:val="center"/>
                  </w:pPr>
                  <w:r>
                    <w:t xml:space="preserve">376,455</w:t>
                  </w:r>
                </w:p>
              </w:tc>
              <w:tc>
                <w:tcPr/>
                <w:p>
                  <w:pPr>
                    <w:pStyle w:val="Compact"/>
                    <w:jc w:val="right"/>
                    <w:jc w:val="center"/>
                  </w:pPr>
                  <w:r>
                    <w:t xml:space="preserve">3.15</w:t>
                  </w:r>
                </w:p>
              </w:tc>
              <w:tc>
                <w:tcPr/>
                <w:p>
                  <w:pPr>
                    <w:pStyle w:val="Compact"/>
                    <w:jc w:val="right"/>
                    <w:jc w:val="center"/>
                  </w:pPr>
                  <w:r>
                    <w:t xml:space="preserve">4.31</w:t>
                  </w:r>
                </w:p>
              </w:tc>
              <w:tc>
                <w:tcPr/>
                <w:p>
                  <w:pPr>
                    <w:pStyle w:val="Compact"/>
                    <w:jc w:val="right"/>
                    <w:jc w:val="center"/>
                  </w:pPr>
                  <w:r>
                    <w:t xml:space="preserve">5.03</w:t>
                  </w:r>
                </w:p>
              </w:tc>
              <w:tc>
                <w:tcPr/>
                <w:p>
                  <w:pPr>
                    <w:pStyle w:val="Compact"/>
                    <w:jc w:val="right"/>
                    <w:jc w:val="center"/>
                  </w:pPr>
                  <w:r>
                    <w:t xml:space="preserve">+37%</w:t>
                  </w:r>
                </w:p>
              </w:tc>
              <w:tc>
                <w:tcPr/>
                <w:p>
                  <w:pPr>
                    <w:pStyle w:val="Compact"/>
                    <w:jc w:val="right"/>
                    <w:jc w:val="center"/>
                  </w:pPr>
                  <w:r>
                    <w:t xml:space="preserve">+60%</w:t>
                  </w:r>
                </w:p>
              </w:tc>
            </w:tr>
            <w:tr>
              <w:tc>
                <w:tcPr/>
                <w:p>
                  <w:pPr>
                    <w:pStyle w:val="Compact"/>
                    <w:jc w:val="left"/>
                    <w:jc w:val="center"/>
                  </w:pPr>
                  <w:r>
                    <w:t xml:space="preserve">Tamarack</w:t>
                  </w:r>
                </w:p>
              </w:tc>
              <w:tc>
                <w:tcPr/>
                <w:p>
                  <w:pPr>
                    <w:pStyle w:val="Compact"/>
                    <w:jc w:val="right"/>
                    <w:jc w:val="center"/>
                  </w:pPr>
                  <w:r>
                    <w:t xml:space="preserve">162,543</w:t>
                  </w:r>
                </w:p>
              </w:tc>
              <w:tc>
                <w:tcPr/>
                <w:p>
                  <w:pPr>
                    <w:pStyle w:val="Compact"/>
                    <w:jc w:val="right"/>
                    <w:jc w:val="center"/>
                  </w:pPr>
                  <w:r>
                    <w:t xml:space="preserve">0.44</w:t>
                  </w:r>
                </w:p>
              </w:tc>
              <w:tc>
                <w:tcPr/>
                <w:p>
                  <w:pPr>
                    <w:pStyle w:val="Compact"/>
                    <w:jc w:val="right"/>
                    <w:jc w:val="center"/>
                  </w:pPr>
                  <w:r>
                    <w:t xml:space="preserve">-</w:t>
                  </w:r>
                </w:p>
              </w:tc>
              <w:tc>
                <w:tcPr/>
                <w:p>
                  <w:pPr>
                    <w:pStyle w:val="Compact"/>
                    <w:jc w:val="right"/>
                    <w:jc w:val="center"/>
                  </w:pPr>
                  <w:r>
                    <w:t xml:space="preserve">0.38</w:t>
                  </w:r>
                </w:p>
              </w:tc>
              <w:tc>
                <w:tcPr/>
                <w:p>
                  <w:pPr>
                    <w:pStyle w:val="Compact"/>
                    <w:jc w:val="right"/>
                    <w:jc w:val="center"/>
                  </w:pPr>
                  <w:r>
                    <w:t xml:space="preserve">-</w:t>
                  </w:r>
                </w:p>
              </w:tc>
              <w:tc>
                <w:tcPr/>
                <w:p>
                  <w:pPr>
                    <w:pStyle w:val="Compact"/>
                    <w:jc w:val="right"/>
                    <w:jc w:val="center"/>
                  </w:pPr>
                  <w:r>
                    <w:t xml:space="preserve">-12%</w:t>
                  </w:r>
                </w:p>
              </w:tc>
            </w:tr>
          </w:tbl>
          <w:bookmarkEnd w:id="74"/>
          <w:p/>
        </w:tc>
      </w:tr>
    </w:tbl>
    <w:p>
      <w:pPr>
        <w:pStyle w:val="BodyText"/>
      </w:pPr>
      <w:r>
        <w:t xml:space="preserve">The two larch equations bracket rather than contradict each other, and where they differ is instructive. Below 20 cm our local equation sits well above the published equation, by a factor of 2.6 at 10 cm, which is expected because the published component excludes the stump and everything above a 5 cm top, a truncation that removes much of a small tree’s bark-rich stem. Above 40 cm the ordering reverses and our local equation falls below the published equation, to 0.92 of it at 50 cm and 0.74 at 70 cm. The extrapolation the bark-mass sample could not defend is therefore not extravagant at the sizes that matter: in the large trees holding most stand carbon our equation is the conservative of the two.</w:t>
      </w:r>
    </w:p>
    <w:p>
      <w:pPr>
        <w:pStyle w:val="BodyText"/>
      </w:pPr>
      <w:r>
        <w:t xml:space="preserve">Province-wide the three equations give 3.15 teragrams of western-larch stem-bark carbon under the national coefficient, 4.31 under the published equation and 5.03 under our local equation, so the correction is an increase of 37 to 60 percent, 1.2 to 1.9 teragrams, rather than a single point estimate resting on 13 small trees (</w:t>
      </w:r>
      <w:hyperlink w:anchor="tbl-three">
        <w:r>
          <w:rPr>
            <w:rStyle w:val="Hyperlink"/>
          </w:rPr>
          <w:t xml:space="preserve">Table 11</w:t>
        </w:r>
      </w:hyperlink>
      <w:r>
        <w:t xml:space="preserve">). Both routes to a species-specific equation agree that the national coefficient under-counts the pool substantially; they differ on magnitude by about a fifth at the British Columbia mean.</w:t>
      </w:r>
    </w:p>
    <w:tbl>
      <w:tblPr>
        <w:tblStyle w:val="Table"/>
        <w:tblW w:type="pct" w:w="5000"/>
        <w:tblLayout w:type="fixed"/>
        <w:tblLook w:firstRow="0" w:lastRow="0" w:firstColumn="0" w:lastColumn="0" w:noHBand="0" w:noVBand="0" w:val="0000"/>
      </w:tblPr>
      <w:tblGrid>
        <w:gridCol w:w="7920"/>
      </w:tblGrid>
      <w:tr>
        <w:tc>
          <w:tcPr/>
          <w:bookmarkStart w:id="78" w:name="fig-f9"/>
          <w:p>
            <w:pPr>
              <w:pStyle w:val="Compact"/>
              <w:jc w:val="center"/>
            </w:pPr>
            <w:r>
              <w:drawing>
                <wp:inline>
                  <wp:extent cx="6578600" cy="2748060"/>
                  <wp:effectExtent b="0" l="0" r="0" t="0"/>
                  <wp:docPr descr="" title="" id="76" name="Picture"/>
                  <a:graphic>
                    <a:graphicData uri="http://schemas.openxmlformats.org/drawingml/2006/picture">
                      <pic:pic>
                        <pic:nvPicPr>
                          <pic:cNvPr descr="../03.outputs/figures/F9_affleck_comparator.png" id="77" name="Picture"/>
                          <pic:cNvPicPr>
                            <a:picLocks noChangeArrowheads="1" noChangeAspect="1"/>
                          </pic:cNvPicPr>
                        </pic:nvPicPr>
                        <pic:blipFill>
                          <a:blip r:embed="rId75"/>
                          <a:stretch>
                            <a:fillRect/>
                          </a:stretch>
                        </pic:blipFill>
                        <pic:spPr bwMode="auto">
                          <a:xfrm>
                            <a:off x="0" y="0"/>
                            <a:ext cx="6578600" cy="2748060"/>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Three western-larch stem-bark equations. (a) The national generic conifer coefficient, the published equation of</w:t>
            </w:r>
            <w:r>
              <w:t xml:space="preserve"> </w:t>
            </w:r>
            <w:r>
              <w:t xml:space="preserve">Affleck (2019)</w:t>
            </w:r>
            <w:r>
              <w:t xml:space="preserve"> </w:t>
            </w:r>
            <w:r>
              <w:t xml:space="preserve">calibrated to 105 cm, and this study’s local equation calibrated over the shaded range below 19.8 cm, with the British Columbia mean quadratic mean diameter marked. (b) Each species-specific equation as a ratio to the national coefficient. Both exceed it across the operational range, and the two cross near 45 cm.</w:t>
            </w:r>
          </w:p>
          <w:bookmarkEnd w:id="78"/>
        </w:tc>
      </w:tr>
    </w:tbl>
    <w:bookmarkEnd w:id="79"/>
    <w:bookmarkEnd w:id="80"/>
    <w:bookmarkStart w:id="81" w:name="discussion"/>
    <w:p>
      <w:pPr>
        <w:pStyle w:val="Heading1"/>
      </w:pPr>
      <w:r>
        <w:t xml:space="preserve">Discussion</w:t>
      </w:r>
    </w:p>
    <w:p>
      <w:pPr>
        <w:pStyle w:val="FirstParagraph"/>
      </w:pPr>
      <w:r>
        <w:t xml:space="preserve">The national stem-bark coefficients serve the two larches very differently, and the difference is the result. Tamarack, which the national system fitted, is well served by its own coefficient; the near-zero in-sample bias is expected and confirms that the machinery is sound. Western larch, which the system never fitted, is served only by the generic conifer coefficient, and that coefficient underestimates its stem bark by roughly a half in the trees we could evaluate independently. This is not an indictment of the national equations. It is the trade-off those equations are known to carry, made visible in a component and a species where it is large: a coefficient pooled over mostly thinner-barked conifers cannot reproduce the thick-bark syndrome of a fire-adapted species it did not sample, and the measured bark fractions, 18.9 against 11.5 percent, show the mechanism plainly. The generic coefficient errs in opposite directions for the two larches, over-predicting the thinner-barked tamarack and under-predicting the thicker-barked western larch, which is why a fitted western-larch equation removes almost all of the western-larch error, cutting cross-validated relative RMSE from 56 to 9 percent, while a genus-pooled equation would average the two opposing departures and serve neither. The refinement warranted by the evidence is therefore specific: a western-larch bark coefficient, not a larch one, and certainly not the abandonment of generalized equations that work acceptably for most species, tamarack’s own bark included. In this our result echoes the pattern that generalized equations can be right in the whole and wrong in a component</w:t>
      </w:r>
      <w:r>
        <w:t xml:space="preserve"> </w:t>
      </w:r>
      <w:r>
        <w:t xml:space="preserve">(Fradette et al. 2021; Delcourt and Veraverbeke 2022)</w:t>
      </w:r>
      <w:r>
        <w:t xml:space="preserve"> </w:t>
      </w:r>
      <w:r>
        <w:t xml:space="preserve">and adds a sharp instance in a biomass-dominant, carbon-relevant pool.</w:t>
      </w:r>
    </w:p>
    <w:p>
      <w:pPr>
        <w:pStyle w:val="BodyText"/>
      </w:pPr>
      <w:r>
        <w:t xml:space="preserve">The mechanism is central to the finding, not incidental to it. Thick bark in western larch is a fire-adaptation trait, an insulating rhytidome that shields the cambium during the frequent low-intensity surface fires of the interior Northwest</w:t>
      </w:r>
      <w:r>
        <w:t xml:space="preserve"> </w:t>
      </w:r>
      <w:r>
        <w:t xml:space="preserve">(Scher 2002; Pausas 2015; Pellegrini et al. 2017)</w:t>
      </w:r>
      <w:r>
        <w:t xml:space="preserve">, and one the evergreen conifers dominating the national calibration do not share to the same degree</w:t>
      </w:r>
      <w:r>
        <w:t xml:space="preserve"> </w:t>
      </w:r>
      <w:r>
        <w:t xml:space="preserve">(Singh et al. 2022)</w:t>
      </w:r>
      <w:r>
        <w:t xml:space="preserve">. Because that protective investment accrues with size</w:t>
      </w:r>
      <w:r>
        <w:t xml:space="preserve"> </w:t>
      </w:r>
      <w:r>
        <w:t xml:space="preserve">(Zhu et al. 2024)</w:t>
      </w:r>
      <w:r>
        <w:t xml:space="preserve">, the physical basis of the bias predicts it should widen in large trees rather than average out, the opposite of random error. The bark geometry bears this out where the mass data could not. On an independent taper sample reaching 39.4 cm, bark cross-sectional area scales with diameter to the power 2.56 in western larch, above the isometric value of two at which bark’s share of the stem would hold constant, while in tamarack it scales to 1.36, significantly below. The two larches therefore differ not only in how much bark they carry but in how that investment changes as they grow, one compounding it and the other diluting it, which is what a fire-adaptation account predicts and a pooled conifer coefficient cannot represent. The British Columbia stands to which the equation is applied, averaging 32 cm, are precisely the large fire-adapted boles in which the syndrome is most expressed. The tamarack counter-case fits the same logic in reverse: a boreal larch of thinner bark and a different fire regime sits below the conifer-pool allocation, so the pooled coefficient over-serves it, and the genus label conceals two ecologically distinct bark strategies.</w:t>
      </w:r>
    </w:p>
    <w:p>
      <w:pPr>
        <w:pStyle w:val="BodyText"/>
      </w:pPr>
      <w:r>
        <w:t xml:space="preserve">The province-wide test turns that tree-level result into a British Columbia quantity. Applying the national and locally fitted equations across the 67,409 larch-leading polygons of the Vegetation Resources Inventory, correcting the western-larch bias adds 1.9 teragrams of carbon to the British Columbia’s western-larch stem-bark pool, an increase of 60 percent, while the tamarack pool falls 12 percent, for a net larch increase near 51 percent. The correction is not diffuse: it concentrates in the southeast interior where western larch grows, exactly the Interior Wetbelt setting in which the inventory has been shown to underestimate field-measured carbon by up to seventy-five percent in the densest stands</w:t>
      </w:r>
      <w:r>
        <w:t xml:space="preserve"> </w:t>
      </w:r>
      <w:r>
        <w:t xml:space="preserve">(DellaSala et al. 2022)</w:t>
      </w:r>
      <w:r>
        <w:t xml:space="preserve">, and it is near zero across the boreal northeast where tamarack leads. That spatial coherence, together with the correlation of 0.78 between our national stand-level estimate and the inventory’s own volume-based bark, indicates that the correction is finding a real feature of the British Columbia resource rather than an artefact of the stand-level method. For carbon accounting the implication is concrete: wherever the generic coefficient is applied to western larch, a biomass-dominant, slowly decomposing, carbon-dense pool is under-counted, and the under-count is largest in the large trees that hold most stand carbon</w:t>
      </w:r>
      <w:r>
        <w:t xml:space="preserve"> </w:t>
      </w:r>
      <w:r>
        <w:t xml:space="preserve">(Lutz et al. 2018; Mildrexler et al. 2020)</w:t>
      </w:r>
      <w:r>
        <w:t xml:space="preserve">. Because bark also enters volume-to-biomass conversion and harvest-residue accounting, the consequence is not confined to standing stock.</w:t>
      </w:r>
    </w:p>
    <w:p>
      <w:pPr>
        <w:pStyle w:val="BodyText"/>
      </w:pPr>
      <w:r>
        <w:t xml:space="preserve">The magnitude of the correction across British Columbia is uncertain, and the source of the uncertainty is worth stating plainly, because it bounds the claim and points to the next step. The western-larch equation is fitted to 13 trees from one site, none larger than 20 cm, and the inventory stands to which it is applied average 32 cm in quadratic mean diameter, so the British Columbia estimate extrapolates the equation well beyond its data. The Monte Carlo interval, 2.1 to 11.5 teragrams, reflects this honestly: the direction of the correction is secure and its lower bound is already a material 60 percent, but its central magnitude could be considerably larger. Two independent lines now bound that extrapolation, and they agree on its direction. The bark geometry speaks to the exponent: the fitted western-larch bark-mass exponent is 2.026, effectively isometric, because the trees it was fitted to span only 6.9 to 19.8 cm, whereas the independent taper sample reaching 39.4 cm puts the bark-area exponent at 2.56 and above two in every leave-one-out fit. If bark mass tracks bark area, an assumption these data cannot test, the local equation understates how bark accumulates in large trees. The published equation of</w:t>
      </w:r>
      <w:r>
        <w:t xml:space="preserve"> </w:t>
      </w:r>
      <w:r>
        <w:t xml:space="preserve">Affleck (2019)</w:t>
      </w:r>
      <w:r>
        <w:t xml:space="preserve"> </w:t>
      </w:r>
      <w:r>
        <w:t xml:space="preserve">tests the same question on mass rather than geometry, and confirms it: calibrated on trees to 105 cm, it exceeds our local equation above about 45 cm, reaching 1.4 times it at 70 cm. Both routes therefore place our equation on the conservative side in the large trees that hold most stand carbon, which is the opposite of what an unchecked extrapolation from small trees would be assumed to do.</w:t>
      </w:r>
    </w:p>
    <w:p>
      <w:pPr>
        <w:pStyle w:val="BodyText"/>
      </w:pPr>
      <w:r>
        <w:t xml:space="preserve">The published comparator also disciplines the magnitude. At the British Columbia mean diameter it puts western-larch bark 32 percent above the national coefficient where our local equation puts it 62 percent above, and province-wide it raises the western-larch pool by 1.2 teragrams against our 1.9. We therefore report the correction as a bracket, an increase of 37 to 60 percent, rather than a point estimate. The two equations diverge most below 20 cm, where ours is more than twice the published one, and the definitional difference explains much of that: the published component excludes the stump and everything above a 5 cm top, which removes a disproportionate share of a small tree’s bark. Reconciling those definitions on common trees would narrow the bracket, and is a more tractable next step than new fieldwork. Two further approximations act in the same conservative direction. Applying a convex power at the quadratic mean diameter under-represents the stand diameter distribution, which lowers both the national and the locally fitted totals but is applied identically to each, so the difference is robust while the absolute levels are approximate. And the inventory’s own bark, used only as a cross-check, is a volume-based product rather than the diameter equation we evaluated, so the comparison situates our estimate without conflating the two procedures. None of these qualifications reverses the finding; each sharpens what would resolve it. A western-larch destructive dataset reaching the operational diameter range, with stem bark measured on large trees, would replace the extrapolation with data and narrow the British Columbia interval, and the annual reissue of the inventory means a corrected western-larch coefficient could be carried into monitoring immediately.</w:t>
      </w:r>
    </w:p>
    <w:p>
      <w:pPr>
        <w:pStyle w:val="BodyText"/>
      </w:pPr>
      <w:r>
        <w:t xml:space="preserve">Several limitations qualify the tree-level result as well. The tamarack arm is in-sample, so it speaks to adequacy of fit rather than transfer, though the direction it establishes, that the generic conifer coefficient over-predicts tamarack while tamarack’s own coefficient does not, is exactly the counter-case the argument needs. Residual differences in how stem bark is delimited between the two destructive sources could shift the western-larch magnitude, though not its sign, and reconciling those definitions is a natural refinement. The bark geometry carries its own bounds: it measures cross-section at breast height rather than mass over the whole stem, so its levels are not the mass fractions and are not interchangeable with them, and its western-larch arm is 15 trees from one site in the Blue Mountains. Its value lies in being independent of the bark-mass trees, in reaching the sizes they do not, and in giving the same species ratio from a different measurement, not in replacing them. Both western-larch samples are from the interior Pacific Northwest rather than British Columbia, the same regional population but not the inventory’s own trees. The carbon fraction of 0.47 follows IPCC guidance and is marginally below the 0.5 the inventory uses, a small and separable difference. Set against these qualifications, the core finding is robust and independent of the calibration data: a fire-adapted, thick-barked species with no coefficient of its own is assigned one that halves its bark, and correcting it changes British Columbia’s carbon account by a teragram-scale, spatially concentrated amount. The result belongs with the wider evidence that equation choice, not only remote sensing, governs biomass uncertainty</w:t>
      </w:r>
      <w:r>
        <w:t xml:space="preserve"> </w:t>
      </w:r>
      <w:r>
        <w:t xml:space="preserve">(Ahmed et al. 2013; Vorster et al. 2020)</w:t>
      </w:r>
      <w:r>
        <w:t xml:space="preserve">, and it identifies both the specific refinement warranted, a western-larch bark coefficient, and the boundary of that refinement, tamarack, beyond which a genus-level adjustment would do harm.</w:t>
      </w:r>
    </w:p>
    <w:bookmarkEnd w:id="81"/>
    <w:bookmarkStart w:id="82" w:name="management-applications"/>
    <w:p>
      <w:pPr>
        <w:pStyle w:val="Heading1"/>
      </w:pPr>
      <w:r>
        <w:t xml:space="preserve">Management Applications</w:t>
      </w:r>
    </w:p>
    <w:p>
      <w:pPr>
        <w:pStyle w:val="FirstParagraph"/>
      </w:pPr>
      <w:r>
        <w:t xml:space="preserve">For measurement, reporting, and verification the implication is specific and actionable. A biomass-dominant pool of a commercially important species is under-counted wherever the generic coefficient is applied, and the shortfall concentrates in the large-tree, high-carbon stands of the Interior Wetbelt where improved-forest-management and conservation offsets are increasingly sited. A single fitted western-larch bark coefficient, carried into the annual reissue of the inventory, would correct that shortfall at province scale without new fieldwork, and because the inventory is updated yearly the correction would flow into stock-change monitoring rather than a one-off restatement, provided it is reported with the uncertainty its extrapolation demands. More broadly, the two-stage procedure used here, an independent component-level evaluation followed by a province-scale test on the operational inventory, is a low-cost way to triage which of the many species carried through generalized coefficients most warrant species-specific attention, and to do so in the same inventory that carries them into policy.</w:t>
      </w:r>
    </w:p>
    <w:p>
      <w:pPr>
        <w:pStyle w:val="BodyText"/>
      </w:pPr>
      <w:r>
        <w:t xml:space="preserve">Evaluated on open destructive data, Canada’s national stem-bark coefficients underestimate western-larch bark by about 47 percent, through the generic conifer coefficient the species is assigned for want of one of its own, while serving tamarack’s bark well through tamarack’s own coefficient. The two larches depart in opposite directions, driven by a measured difference in bark investment that independent taper data confirm on separate trees and larger sizes, and that widens with diameter in western larch while narrowing in tamarack, so the warranted refinement is a species-specific western-larch bark coefficient and not a genus-level one. Applied across the British Columbia Vegetation Resources Inventory, correcting the western-larch bias raises British Columbia’s western-larch stem-bark carbon by 37 to 60 percent, between 1.2 and 1.9 teragrams, concentrated in the southeast interior. The bracket comes from two independently calibrated species-specific equations, our own fitted below 20 cm and a published equation fitted to 105 cm, which agree on the direction and differ on magnitude by about a fifth at the British Columbia mean diameter. Reconciling the stem-bark component definitions between destructive sources would narrow that bracket; the direction, and its relevance to carbon accounting in British Columbia, are secure.</w:t>
      </w:r>
    </w:p>
    <w:bookmarkEnd w:id="82"/>
    <w:bookmarkStart w:id="83" w:name="data-availability"/>
    <w:p>
      <w:pPr>
        <w:pStyle w:val="Heading1"/>
      </w:pPr>
      <w:r>
        <w:t xml:space="preserve">Data availability</w:t>
      </w:r>
    </w:p>
    <w:p>
      <w:pPr>
        <w:pStyle w:val="FirstParagraph"/>
      </w:pPr>
      <w:r>
        <w:t xml:space="preserve">Tamarack destructive measurements are from the Energy from the Forest Biomass (ENFOR) programme of Natural Resources Canada</w:t>
      </w:r>
      <w:r>
        <w:t xml:space="preserve"> </w:t>
      </w:r>
      <w:r>
        <w:t xml:space="preserve">(Ung et al. 2017)</w:t>
      </w:r>
      <w:r>
        <w:t xml:space="preserve">, under the Open Government Licence - Canada (https://doi.org/10.23687/fbad665e-8ac9-4635-9f84-e4fd53a6253c). Western-larch destructive measurements are from LegacyTreeData</w:t>
      </w:r>
      <w:r>
        <w:t xml:space="preserve"> </w:t>
      </w:r>
      <w:r>
        <w:t xml:space="preserve">(Radtke 2021)</w:t>
      </w:r>
      <w:r>
        <w:t xml:space="preserve">, CC BY (https://doi.org/10.7294/W4VD6WC6). The national coefficients are published in Lambert et al. (2005) and Ung et al. (2008). The Vegetation Resources Inventory is openly available from the BC Data Catalogue (WHSE_FOREST_VEGETATION.VEG_COMP_LYR_R1_POLY) under the Open Government Licence - British Columbia. Analysis code is openly available (repository link on acceptance). No confidential data were used.</w:t>
      </w:r>
    </w:p>
    <w:bookmarkEnd w:id="83"/>
    <w:bookmarkStart w:id="142" w:name="references"/>
    <w:p>
      <w:pPr>
        <w:pStyle w:val="Heading1"/>
      </w:pPr>
      <w:r>
        <w:t xml:space="preserve">References</w:t>
      </w:r>
    </w:p>
    <w:bookmarkStart w:id="141" w:name="refs"/>
    <w:bookmarkStart w:id="85" w:name="ref-affleck2019"/>
    <w:p>
      <w:pPr>
        <w:pStyle w:val="Bibliography"/>
      </w:pPr>
      <w:r>
        <w:t xml:space="preserve">Affleck DLR (2019) Aboveground biomass equations for the predominant conifer species of the inland northwest USA. Forest Ecology and Management 432:179–188.</w:t>
      </w:r>
      <w:r>
        <w:t xml:space="preserve"> </w:t>
      </w:r>
      <w:hyperlink r:id="rId84">
        <w:r>
          <w:rPr>
            <w:rStyle w:val="Hyperlink"/>
          </w:rPr>
          <w:t xml:space="preserve">https://doi.org/10.1016/j.foreco.2018.09.009</w:t>
        </w:r>
      </w:hyperlink>
    </w:p>
    <w:bookmarkEnd w:id="85"/>
    <w:bookmarkStart w:id="87" w:name="ref-ahmed2013"/>
    <w:p>
      <w:pPr>
        <w:pStyle w:val="Bibliography"/>
      </w:pPr>
      <w:r>
        <w:t xml:space="preserve">Ahmed R, Siqueira P, Hensley S, Bergen K (2013) Uncertainty of forest biomass estimates in north temperate forests due to allometry: Implications for remote sensing. Remote Sensing 5:3007–3036.</w:t>
      </w:r>
      <w:r>
        <w:t xml:space="preserve"> </w:t>
      </w:r>
      <w:hyperlink r:id="rId86">
        <w:r>
          <w:rPr>
            <w:rStyle w:val="Hyperlink"/>
          </w:rPr>
          <w:t xml:space="preserve">https://doi.org/10.3390/rs5063007</w:t>
        </w:r>
      </w:hyperlink>
    </w:p>
    <w:bookmarkEnd w:id="87"/>
    <w:bookmarkStart w:id="88" w:name="ref-boudewyn2007"/>
    <w:p>
      <w:pPr>
        <w:pStyle w:val="Bibliography"/>
      </w:pPr>
      <w:r>
        <w:t xml:space="preserve">Boudewyn P, Song X, Magnussen S, Gillis MD (2007) Model-based, volume-to-biomass conversion for forested and vegetated land in</w:t>
      </w:r>
      <w:r>
        <w:t xml:space="preserve"> </w:t>
      </w:r>
      <w:r>
        <w:t xml:space="preserve">Canada</w:t>
      </w:r>
      <w:r>
        <w:t xml:space="preserve">. Natural Resources Canada, Canadian Forest Service, Pacific Forestry Centre, Victoria, BC</w:t>
      </w:r>
    </w:p>
    <w:bookmarkEnd w:id="88"/>
    <w:bookmarkStart w:id="90" w:name="ref-case2008"/>
    <w:p>
      <w:pPr>
        <w:pStyle w:val="Bibliography"/>
      </w:pPr>
      <w:r>
        <w:t xml:space="preserve">Case BS, Hall RJ (2008) Assessing prediction errors of generalized tree biomass and volume equations for the boreal forest region of west-central canada. Canadian Journal of Forest Research 38:878–889.</w:t>
      </w:r>
      <w:r>
        <w:t xml:space="preserve"> </w:t>
      </w:r>
      <w:hyperlink r:id="rId89">
        <w:r>
          <w:rPr>
            <w:rStyle w:val="Hyperlink"/>
          </w:rPr>
          <w:t xml:space="preserve">https://doi.org/10.1139/X07-212</w:t>
        </w:r>
      </w:hyperlink>
    </w:p>
    <w:bookmarkEnd w:id="90"/>
    <w:bookmarkStart w:id="92" w:name="ref-chojnacky2014"/>
    <w:p>
      <w:pPr>
        <w:pStyle w:val="Bibliography"/>
      </w:pPr>
      <w:r>
        <w:t xml:space="preserve">Chojnacky DC, Heath LS, Jenkins JC (2014) Updated generalized biomass equations for north american tree species. Forestry 87:129–151.</w:t>
      </w:r>
      <w:r>
        <w:t xml:space="preserve"> </w:t>
      </w:r>
      <w:hyperlink r:id="rId91">
        <w:r>
          <w:rPr>
            <w:rStyle w:val="Hyperlink"/>
          </w:rPr>
          <w:t xml:space="preserve">https://doi.org/10.1093/forestry/cpt053</w:t>
        </w:r>
      </w:hyperlink>
    </w:p>
    <w:bookmarkEnd w:id="92"/>
    <w:bookmarkStart w:id="94" w:name="ref-delcourt2022"/>
    <w:p>
      <w:pPr>
        <w:pStyle w:val="Bibliography"/>
      </w:pPr>
      <w:r>
        <w:t xml:space="preserve">Delcourt CJF, Veraverbeke S (2022) Allometric equations and wood density parameters for estimating aboveground and woody debris biomass in cajander larch (larix cajanderi) forests of northeast siberia. Biogeosciences 19:4499–4520.</w:t>
      </w:r>
      <w:r>
        <w:t xml:space="preserve"> </w:t>
      </w:r>
      <w:hyperlink r:id="rId93">
        <w:r>
          <w:rPr>
            <w:rStyle w:val="Hyperlink"/>
          </w:rPr>
          <w:t xml:space="preserve">https://doi.org/10.5194/bg-19-4499-2022</w:t>
        </w:r>
      </w:hyperlink>
    </w:p>
    <w:bookmarkEnd w:id="94"/>
    <w:bookmarkStart w:id="96" w:name="ref-dellasala2022"/>
    <w:p>
      <w:pPr>
        <w:pStyle w:val="Bibliography"/>
      </w:pPr>
      <w:r>
        <w:t xml:space="preserve">DellaSala DA, Keith H, Sheehan T, et al (2022) Estimating carbon stocks and stock changes in interior wetbelt forests of british columbia, canada. Ecosphere 13:e4020.</w:t>
      </w:r>
      <w:r>
        <w:t xml:space="preserve"> </w:t>
      </w:r>
      <w:hyperlink r:id="rId95">
        <w:r>
          <w:rPr>
            <w:rStyle w:val="Hyperlink"/>
          </w:rPr>
          <w:t xml:space="preserve">https://doi.org/10.1002/ecs2.4020</w:t>
        </w:r>
      </w:hyperlink>
    </w:p>
    <w:bookmarkEnd w:id="96"/>
    <w:bookmarkStart w:id="98" w:name="ref-dirnberger2017"/>
    <w:p>
      <w:pPr>
        <w:pStyle w:val="Bibliography"/>
      </w:pPr>
      <w:r>
        <w:t xml:space="preserve">Dirnberger G, Kumer A-E, Schnur E, Sterba H (2017) Is leaf area of norway spruce (picea abies (l.) karst.) and european larch (larix decidua mill.) affected by mixture proportion and stand density? Annals of Forest Science 74:22.</w:t>
      </w:r>
      <w:r>
        <w:t xml:space="preserve"> </w:t>
      </w:r>
      <w:hyperlink r:id="rId97">
        <w:r>
          <w:rPr>
            <w:rStyle w:val="Hyperlink"/>
          </w:rPr>
          <w:t xml:space="preserve">https://doi.org/10.1007/s13595-016-0614-x</w:t>
        </w:r>
      </w:hyperlink>
    </w:p>
    <w:bookmarkEnd w:id="98"/>
    <w:bookmarkStart w:id="100" w:name="ref-fradette2021"/>
    <w:p>
      <w:pPr>
        <w:pStyle w:val="Bibliography"/>
      </w:pPr>
      <w:r>
        <w:t xml:space="preserve">Fradette O, Marty C, Tremblay P, et al (2021) Allometric equations for estimating biomass and carbon stocks in afforested open woodlands with black spruce and jack pine, in the eastern canadian boreal forest. Forests 12:59.</w:t>
      </w:r>
      <w:r>
        <w:t xml:space="preserve"> </w:t>
      </w:r>
      <w:hyperlink r:id="rId99">
        <w:r>
          <w:rPr>
            <w:rStyle w:val="Hyperlink"/>
          </w:rPr>
          <w:t xml:space="preserve">https://doi.org/10.3390/f12010059</w:t>
        </w:r>
      </w:hyperlink>
    </w:p>
    <w:bookmarkEnd w:id="100"/>
    <w:bookmarkStart w:id="102" w:name="ref-lambert2005"/>
    <w:p>
      <w:pPr>
        <w:pStyle w:val="Bibliography"/>
      </w:pPr>
      <w:r>
        <w:t xml:space="preserve">Lambert M-C, Ung C-H, Raulier F (2005) Canadian national tree aboveground biomass equations. Canadian Journal of Forest Research 35:1996–2018.</w:t>
      </w:r>
      <w:r>
        <w:t xml:space="preserve"> </w:t>
      </w:r>
      <w:hyperlink r:id="rId101">
        <w:r>
          <w:rPr>
            <w:rStyle w:val="Hyperlink"/>
          </w:rPr>
          <w:t xml:space="preserve">https://doi.org/10.1139/x05-112</w:t>
        </w:r>
      </w:hyperlink>
    </w:p>
    <w:bookmarkEnd w:id="102"/>
    <w:bookmarkStart w:id="104" w:name="ref-lutz2018"/>
    <w:p>
      <w:pPr>
        <w:pStyle w:val="Bibliography"/>
      </w:pPr>
      <w:r>
        <w:t xml:space="preserve">Lutz JA, Furniss TJ, Johnson DJ, et al (2018) Global importance of large-diameter trees. Global Ecology and Biogeography 27:849–864.</w:t>
      </w:r>
      <w:r>
        <w:t xml:space="preserve"> </w:t>
      </w:r>
      <w:hyperlink r:id="rId103">
        <w:r>
          <w:rPr>
            <w:rStyle w:val="Hyperlink"/>
          </w:rPr>
          <w:t xml:space="preserve">https://doi.org/10.1111/geb.12747</w:t>
        </w:r>
      </w:hyperlink>
    </w:p>
    <w:bookmarkEnd w:id="104"/>
    <w:bookmarkStart w:id="106" w:name="ref-mildrexler2020"/>
    <w:p>
      <w:pPr>
        <w:pStyle w:val="Bibliography"/>
      </w:pPr>
      <w:r>
        <w:t xml:space="preserve">Mildrexler DJ, Berner LT, Law BE, et al (2020) Large trees dominate carbon storage in forests east of the cascade crest in the united states pacific northwest. Frontiers in Forests and Global Change 3:594274.</w:t>
      </w:r>
      <w:r>
        <w:t xml:space="preserve"> </w:t>
      </w:r>
      <w:hyperlink r:id="rId105">
        <w:r>
          <w:rPr>
            <w:rStyle w:val="Hyperlink"/>
          </w:rPr>
          <w:t xml:space="preserve">https://doi.org/10.3389/ffgc.2020.594274</w:t>
        </w:r>
      </w:hyperlink>
    </w:p>
    <w:bookmarkEnd w:id="106"/>
    <w:bookmarkStart w:id="108" w:name="ref-pausas2015"/>
    <w:p>
      <w:pPr>
        <w:pStyle w:val="Bibliography"/>
      </w:pPr>
      <w:r>
        <w:t xml:space="preserve">Pausas JG (2015) Bark thickness and fire regime. Functional Ecology 29:315–327.</w:t>
      </w:r>
      <w:r>
        <w:t xml:space="preserve"> </w:t>
      </w:r>
      <w:hyperlink r:id="rId107">
        <w:r>
          <w:rPr>
            <w:rStyle w:val="Hyperlink"/>
          </w:rPr>
          <w:t xml:space="preserve">https://doi.org/10.1111/1365-2435.12372</w:t>
        </w:r>
      </w:hyperlink>
    </w:p>
    <w:bookmarkEnd w:id="108"/>
    <w:bookmarkStart w:id="110" w:name="ref-pellegrini2017"/>
    <w:p>
      <w:pPr>
        <w:pStyle w:val="Bibliography"/>
      </w:pPr>
      <w:r>
        <w:t xml:space="preserve">Pellegrini AFA, Anderegg WRL, Paine CET, et al (2017) Convergence of bark investment according to fire and climate structures ecosystem vulnerability to future change. Ecology Letters 20:307–316.</w:t>
      </w:r>
      <w:r>
        <w:t xml:space="preserve"> </w:t>
      </w:r>
      <w:hyperlink r:id="rId109">
        <w:r>
          <w:rPr>
            <w:rStyle w:val="Hyperlink"/>
          </w:rPr>
          <w:t xml:space="preserve">https://doi.org/10.1111/ele.12725</w:t>
        </w:r>
      </w:hyperlink>
    </w:p>
    <w:bookmarkEnd w:id="110"/>
    <w:bookmarkStart w:id="112" w:name="ref-radtke2021"/>
    <w:p>
      <w:pPr>
        <w:pStyle w:val="Bibliography"/>
      </w:pPr>
      <w:r>
        <w:t xml:space="preserve">Radtke PJ (2021)</w:t>
      </w:r>
      <w:r>
        <w:t xml:space="preserve"> </w:t>
      </w:r>
      <w:hyperlink r:id="rId111">
        <w:r>
          <w:rPr>
            <w:rStyle w:val="Hyperlink"/>
          </w:rPr>
          <w:t xml:space="preserve">LegacyTreeData</w:t>
        </w:r>
        <w:r>
          <w:rPr>
            <w:rStyle w:val="Hyperlink"/>
          </w:rPr>
          <w:t xml:space="preserve">: A repository of individual tree measurements of volume, weight, and physical properties</w:t>
        </w:r>
      </w:hyperlink>
    </w:p>
    <w:bookmarkEnd w:id="112"/>
    <w:bookmarkStart w:id="113" w:name="ref-feis_larocc"/>
    <w:p>
      <w:pPr>
        <w:pStyle w:val="Bibliography"/>
      </w:pPr>
      <w:r>
        <w:t xml:space="preserve">Scher JS (2002) Larix occidentalis</w:t>
      </w:r>
    </w:p>
    <w:bookmarkEnd w:id="113"/>
    <w:bookmarkStart w:id="115" w:name="ref-sileshi2014"/>
    <w:p>
      <w:pPr>
        <w:pStyle w:val="Bibliography"/>
      </w:pPr>
      <w:r>
        <w:t xml:space="preserve">Sileshi GW (2014) A critical review of forest biomass estimation models, common mistakes and corrective measures. Forest Ecology and Management 329:237–254.</w:t>
      </w:r>
      <w:r>
        <w:t xml:space="preserve"> </w:t>
      </w:r>
      <w:hyperlink r:id="rId114">
        <w:r>
          <w:rPr>
            <w:rStyle w:val="Hyperlink"/>
          </w:rPr>
          <w:t xml:space="preserve">https://doi.org/10.1016/j.foreco.2014.06.026</w:t>
        </w:r>
      </w:hyperlink>
    </w:p>
    <w:bookmarkEnd w:id="115"/>
    <w:bookmarkStart w:id="117" w:name="ref-singh2022"/>
    <w:p>
      <w:pPr>
        <w:pStyle w:val="Bibliography"/>
      </w:pPr>
      <w:r>
        <w:t xml:space="preserve">Singh A et al (2022) Allocation to tree bark in pine and oak species in fire affected mixed forests across the northern hemisphere. Forest Ecology and Management 508:120081.</w:t>
      </w:r>
      <w:r>
        <w:t xml:space="preserve"> </w:t>
      </w:r>
      <w:hyperlink r:id="rId116">
        <w:r>
          <w:rPr>
            <w:rStyle w:val="Hyperlink"/>
          </w:rPr>
          <w:t xml:space="preserve">https://doi.org/10.1016/j.foreco.2022.120081</w:t>
        </w:r>
      </w:hyperlink>
    </w:p>
    <w:bookmarkEnd w:id="117"/>
    <w:bookmarkStart w:id="119" w:name="ref-sprugel1983"/>
    <w:p>
      <w:pPr>
        <w:pStyle w:val="Bibliography"/>
      </w:pPr>
      <w:r>
        <w:t xml:space="preserve">Sprugel DG (1983) Correcting for bias in log-transformed allometric equations. Ecology 64:209–210.</w:t>
      </w:r>
      <w:r>
        <w:t xml:space="preserve"> </w:t>
      </w:r>
      <w:hyperlink r:id="rId118">
        <w:r>
          <w:rPr>
            <w:rStyle w:val="Hyperlink"/>
          </w:rPr>
          <w:t xml:space="preserve">https://doi.org/10.2307/1937343</w:t>
        </w:r>
      </w:hyperlink>
    </w:p>
    <w:bookmarkEnd w:id="119"/>
    <w:bookmarkStart w:id="121" w:name="ref-temesgen2015"/>
    <w:p>
      <w:pPr>
        <w:pStyle w:val="Bibliography"/>
      </w:pPr>
      <w:r>
        <w:t xml:space="preserve">Temesgen H, Affleck D, Poudel K, et al (2015) A review of the challenges and opportunities in estimating above ground forest biomass using tree-level models. Scandinavian Journal of Forest Research 30:326–335.</w:t>
      </w:r>
      <w:r>
        <w:t xml:space="preserve"> </w:t>
      </w:r>
      <w:hyperlink r:id="rId120">
        <w:r>
          <w:rPr>
            <w:rStyle w:val="Hyperlink"/>
          </w:rPr>
          <w:t xml:space="preserve">https://doi.org/10.1080/02827581.2015.1012114</w:t>
        </w:r>
      </w:hyperlink>
    </w:p>
    <w:bookmarkEnd w:id="121"/>
    <w:bookmarkStart w:id="123" w:name="ref-termikaelian1997"/>
    <w:p>
      <w:pPr>
        <w:pStyle w:val="Bibliography"/>
      </w:pPr>
      <w:r>
        <w:t xml:space="preserve">Ter-Mikaelian MT, Korzukhin MD (1997) Biomass equations for sixty-five north american tree species. Forest Ecology and Management 97:1–24.</w:t>
      </w:r>
      <w:r>
        <w:t xml:space="preserve"> </w:t>
      </w:r>
      <w:hyperlink r:id="rId122">
        <w:r>
          <w:rPr>
            <w:rStyle w:val="Hyperlink"/>
          </w:rPr>
          <w:t xml:space="preserve">https://doi.org/10.1016/S0378-1127(97)00019-4</w:t>
        </w:r>
      </w:hyperlink>
    </w:p>
    <w:bookmarkEnd w:id="123"/>
    <w:bookmarkStart w:id="125" w:name="ref-tompalski2026"/>
    <w:p>
      <w:pPr>
        <w:pStyle w:val="Bibliography"/>
      </w:pPr>
      <w:r>
        <w:t xml:space="preserve">Tompalski P et al (2026) National remote sensing-derived aboveground biomass yield curves for canada. Forestry: An International Journal of Forest Research 99:1–17.</w:t>
      </w:r>
      <w:r>
        <w:t xml:space="preserve"> </w:t>
      </w:r>
      <w:hyperlink r:id="rId124">
        <w:r>
          <w:rPr>
            <w:rStyle w:val="Hyperlink"/>
          </w:rPr>
          <w:t xml:space="preserve">https://doi.org/10.1093/forestry/cpaf067</w:t>
        </w:r>
      </w:hyperlink>
    </w:p>
    <w:bookmarkEnd w:id="125"/>
    <w:bookmarkStart w:id="127" w:name="ref-ung2008"/>
    <w:p>
      <w:pPr>
        <w:pStyle w:val="Bibliography"/>
      </w:pPr>
      <w:r>
        <w:t xml:space="preserve">Ung C-H, Bernier P, Guo X-J (2008) Canadian national biomass equations: New parameter estimates that include british columbia data. Canadian Journal of Forest Research 38:1123–1132.</w:t>
      </w:r>
      <w:r>
        <w:t xml:space="preserve"> </w:t>
      </w:r>
      <w:hyperlink r:id="rId126">
        <w:r>
          <w:rPr>
            <w:rStyle w:val="Hyperlink"/>
          </w:rPr>
          <w:t xml:space="preserve">https://doi.org/10.1139/X07-224</w:t>
        </w:r>
      </w:hyperlink>
    </w:p>
    <w:bookmarkEnd w:id="127"/>
    <w:bookmarkStart w:id="129" w:name="ref-enfor2017"/>
    <w:p>
      <w:pPr>
        <w:pStyle w:val="Bibliography"/>
      </w:pPr>
      <w:r>
        <w:t xml:space="preserve">Ung C-H, Lambert M-C, Raulier F, et al (2017)</w:t>
      </w:r>
      <w:r>
        <w:t xml:space="preserve"> </w:t>
      </w:r>
      <w:hyperlink r:id="rId128">
        <w:r>
          <w:rPr>
            <w:rStyle w:val="Hyperlink"/>
          </w:rPr>
          <w:t xml:space="preserve">Biomass of trees sampled across canada as part of the energy from the forest biomass (ENFOR) program</w:t>
        </w:r>
      </w:hyperlink>
    </w:p>
    <w:bookmarkEnd w:id="129"/>
    <w:bookmarkStart w:id="131" w:name="ref-vorster2020"/>
    <w:p>
      <w:pPr>
        <w:pStyle w:val="Bibliography"/>
      </w:pPr>
      <w:r>
        <w:t xml:space="preserve">Vorster AG, Evangelista PH, Stovall AEL, Ex S (2020) Variability and uncertainty in forest biomass estimates from the tree to landscape scale: The role of allometric equations. Carbon Balance and Management 15:8.</w:t>
      </w:r>
      <w:r>
        <w:t xml:space="preserve"> </w:t>
      </w:r>
      <w:hyperlink r:id="rId130">
        <w:r>
          <w:rPr>
            <w:rStyle w:val="Hyperlink"/>
          </w:rPr>
          <w:t xml:space="preserve">https://doi.org/10.1186/s13021-020-00143-6</w:t>
        </w:r>
      </w:hyperlink>
    </w:p>
    <w:bookmarkEnd w:id="131"/>
    <w:bookmarkStart w:id="133" w:name="ref-wagers2024"/>
    <w:p>
      <w:pPr>
        <w:pStyle w:val="Bibliography"/>
      </w:pPr>
      <w:r>
        <w:t xml:space="preserve">Wagers S, Castilla G, Voicu M, et al (2024) New aboveground biomass equations by components for small black spruce in peatland ecosystems of western canada. Canadian Journal of Forest Research 54:207–223.</w:t>
      </w:r>
      <w:r>
        <w:t xml:space="preserve"> </w:t>
      </w:r>
      <w:hyperlink r:id="rId132">
        <w:r>
          <w:rPr>
            <w:rStyle w:val="Hyperlink"/>
          </w:rPr>
          <w:t xml:space="preserve">https://doi.org/10.1139/cjfr-2023-0031</w:t>
        </w:r>
      </w:hyperlink>
    </w:p>
    <w:bookmarkEnd w:id="133"/>
    <w:bookmarkStart w:id="135" w:name="ref-williams2017"/>
    <w:p>
      <w:pPr>
        <w:pStyle w:val="Bibliography"/>
      </w:pPr>
      <w:r>
        <w:t xml:space="preserve">Williams GM, Nelson AS, Affleck DLR (2017) Vertical distribution of foliar biomass in western larch (larix occidentalis). Canadian Journal of Forest Research 48:42–57.</w:t>
      </w:r>
      <w:r>
        <w:t xml:space="preserve"> </w:t>
      </w:r>
      <w:hyperlink r:id="rId134">
        <w:r>
          <w:rPr>
            <w:rStyle w:val="Hyperlink"/>
          </w:rPr>
          <w:t xml:space="preserve">https://doi.org/10.1139/cjfr-2017-0299</w:t>
        </w:r>
      </w:hyperlink>
    </w:p>
    <w:bookmarkEnd w:id="135"/>
    <w:bookmarkStart w:id="137" w:name="ref-xing2019"/>
    <w:p>
      <w:pPr>
        <w:pStyle w:val="Bibliography"/>
      </w:pPr>
      <w:r>
        <w:t xml:space="preserve">Xing D, Bergeron JAC, Solarik KA, et al (2019) Challenges in estimating forest biomass: Use of allometric equations for three boreal tree species. Canadian Journal of Forest Research 49:1613–1622.</w:t>
      </w:r>
      <w:r>
        <w:t xml:space="preserve"> </w:t>
      </w:r>
      <w:hyperlink r:id="rId136">
        <w:r>
          <w:rPr>
            <w:rStyle w:val="Hyperlink"/>
          </w:rPr>
          <w:t xml:space="preserve">https://doi.org/10.1139/cjfr-2019-0258</w:t>
        </w:r>
      </w:hyperlink>
    </w:p>
    <w:bookmarkEnd w:id="137"/>
    <w:bookmarkStart w:id="139" w:name="ref-zhu2024"/>
    <w:p>
      <w:pPr>
        <w:pStyle w:val="Bibliography"/>
      </w:pPr>
      <w:r>
        <w:t xml:space="preserve">Zhu et al (2024) Variation and driving mechanisms of bark thickness in larix gmelinii under surface fire regimes. Forests 15:96.</w:t>
      </w:r>
      <w:r>
        <w:t xml:space="preserve"> </w:t>
      </w:r>
      <w:hyperlink r:id="rId138">
        <w:r>
          <w:rPr>
            <w:rStyle w:val="Hyperlink"/>
          </w:rPr>
          <w:t xml:space="preserve">https://doi.org/10.3390/f15010096</w:t>
        </w:r>
      </w:hyperlink>
    </w:p>
    <w:bookmarkEnd w:id="139"/>
    <w:bookmarkStart w:id="140" w:name="ref-zianis2005"/>
    <w:p>
      <w:pPr>
        <w:pStyle w:val="Bibliography"/>
      </w:pPr>
      <w:r>
        <w:t xml:space="preserve">Zianis D, Muukkonen P, Mäkipää R, Mencuccini M (2005) Biomass and stem volume equations for tree species in europe. Finnish Society of Forest Science</w:t>
      </w:r>
    </w:p>
    <w:bookmarkEnd w:id="140"/>
    <w:bookmarkEnd w:id="141"/>
    <w:bookmarkEnd w:id="142"/>
    <w:sectPr w:rsidR="00B429E8" w:rsidRPr="00CF3071" w:rsidSect="000B449B">
      <w:headerReference r:id="rId11" w:type="default"/>
      <w:pgSz w:code="9" w:h="16838" w:w="11906"/>
      <w:pgMar w:bottom="1690" w:footer="1701" w:gutter="0" w:header="1701" w:left="851" w:right="680" w:top="1690"/>
      <w:pgNumType w:start="2"/>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ulliver">
    <w:altName w:val="Arial"/>
    <w:panose1 w:val="020B0604020202020204"/>
    <w:charset w:val="00"/>
    <w:family w:val="modern"/>
    <w:notTrueType/>
    <w:pitch w:val="variable"/>
    <w:sig w:usb0="00000001" w:usb1="5000214B" w:usb2="00000000" w:usb3="00000000" w:csb0="0000011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GAHG J+ Charis SIL">
    <w:altName w:val="Cambria"/>
    <w:panose1 w:val="020B0604020202020204"/>
    <w:charset w:val="00"/>
    <w:family w:val="roman"/>
    <w:notTrueType/>
    <w:pitch w:val="default"/>
    <w:sig w:usb0="00000003" w:usb1="00000000" w:usb2="00000000" w:usb3="00000000" w:csb0="00000001" w:csb1="00000000"/>
  </w:font>
  <w:font w:name="AdvGulliv-R">
    <w:panose1 w:val="020B0604020202020204"/>
    <w:charset w:val="00"/>
    <w:family w:val="roman"/>
    <w:notTrueType/>
    <w:pitch w:val="default"/>
    <w:sig w:usb0="00000003" w:usb1="00000000" w:usb2="00000000" w:usb3="00000000" w:csb0="00000001" w:csb1="00000000"/>
  </w:font>
  <w:font w:name="Gisha">
    <w:panose1 w:val="020B0502040204020203"/>
    <w:charset w:val="B1"/>
    <w:family w:val="swiss"/>
    <w:pitch w:val="variable"/>
    <w:sig w:usb0="80000807" w:usb1="40000042" w:usb2="00000000" w:usb3="00000000" w:csb0="0000002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F374B" w14:textId="77777777" w:rsidR="00B429E8" w:rsidRPr="001061AC" w:rsidRDefault="00B429E8">
    <w:pPr>
      <w:pStyle w:val="Header"/>
      <w:framePr w:wrap="around" w:vAnchor="text" w:hAnchor="margin" w:xAlign="right" w:y="1"/>
      <w:rPr>
        <w:rStyle w:val="PageNumber"/>
        <w:rFonts w:ascii="Gulliver" w:hAnsi="Gulliver"/>
        <w:sz w:val="13"/>
        <w:szCs w:val="13"/>
      </w:rPr>
    </w:pPr>
    <w:r w:rsidRPr="001061AC">
      <w:rPr>
        <w:rStyle w:val="PageNumber"/>
        <w:rFonts w:ascii="Gulliver" w:hAnsi="Gulliver"/>
        <w:sz w:val="13"/>
        <w:szCs w:val="13"/>
      </w:rPr>
      <w:fldChar w:fldCharType="begin"/>
    </w:r>
    <w:r w:rsidRPr="001061AC">
      <w:rPr>
        <w:rStyle w:val="PageNumber"/>
        <w:rFonts w:ascii="Gulliver" w:hAnsi="Gulliver"/>
        <w:sz w:val="13"/>
        <w:szCs w:val="13"/>
      </w:rPr>
      <w:instrText xml:space="preserve">PAGE  </w:instrText>
    </w:r>
    <w:r w:rsidRPr="001061AC">
      <w:rPr>
        <w:rStyle w:val="PageNumber"/>
        <w:rFonts w:ascii="Gulliver" w:hAnsi="Gulliver"/>
        <w:sz w:val="13"/>
        <w:szCs w:val="13"/>
      </w:rPr>
      <w:fldChar w:fldCharType="separate"/>
    </w:r>
    <w:r>
      <w:rPr>
        <w:rStyle w:val="PageNumber"/>
        <w:rFonts w:ascii="Gulliver" w:hAnsi="Gulliver"/>
        <w:noProof/>
        <w:sz w:val="13"/>
        <w:szCs w:val="13"/>
      </w:rPr>
      <w:t>1</w:t>
    </w:r>
    <w:r w:rsidRPr="001061AC">
      <w:rPr>
        <w:rStyle w:val="PageNumber"/>
        <w:rFonts w:ascii="Gulliver" w:hAnsi="Gulliver"/>
        <w:sz w:val="13"/>
        <w:szCs w:val="13"/>
      </w:rPr>
      <w:fldChar w:fldCharType="end"/>
    </w:r>
  </w:p>
  <w:p w14:paraId="017F374C" w14:textId="77777777" w:rsidR="00B429E8" w:rsidRDefault="00B429E8" w:rsidP="003E066D">
    <w:pPr>
      <w:tabs>
        <w:tab w:val="center" w:pos="4560"/>
        <w:tab w:val="right" w:pos="9120"/>
      </w:tabs>
      <w:ind w:right="360" w:firstLine="360"/>
      <w:jc w:val="center"/>
      <w:rPr>
        <w:rFonts w:ascii="Gulliver" w:hAnsi="Gulliver"/>
        <w:sz w:val="13"/>
        <w:szCs w:val="13"/>
      </w:rPr>
    </w:pPr>
  </w:p>
  <w:p w14:paraId="017F374D" w14:textId="77777777" w:rsidR="00B429E8" w:rsidRDefault="00B429E8" w:rsidP="003E066D">
    <w:pPr>
      <w:tabs>
        <w:tab w:val="center" w:pos="4560"/>
        <w:tab w:val="right" w:pos="9120"/>
      </w:tabs>
      <w:ind w:right="360" w:firstLine="360"/>
      <w:jc w:val="center"/>
      <w:rPr>
        <w:rFonts w:ascii="Gulliver" w:hAnsi="Gulliver"/>
        <w:sz w:val="13"/>
        <w:szCs w:val="13"/>
      </w:rPr>
    </w:pPr>
    <w:r w:rsidRPr="00DE241B">
      <w:rPr>
        <w:rFonts w:ascii="Gulliver" w:hAnsi="Gulliver" w:cs="AdvGulliv-R"/>
        <w:i/>
        <w:sz w:val="13"/>
        <w:szCs w:val="13"/>
        <w:lang w:val="en-IN" w:eastAsia="en-IN"/>
      </w:rPr>
      <w:t>Author Name</w:t>
    </w:r>
    <w:r>
      <w:rPr>
        <w:rFonts w:ascii="Gulliver" w:hAnsi="Gulliver" w:cs="AdvGulliv-R"/>
        <w:i/>
        <w:sz w:val="13"/>
        <w:szCs w:val="13"/>
        <w:lang w:val="en-IN" w:eastAsia="en-IN"/>
      </w:rPr>
      <w:t xml:space="preserve"> </w:t>
    </w:r>
    <w:r w:rsidRPr="00DE241B">
      <w:rPr>
        <w:rFonts w:ascii="Gulliver" w:hAnsi="Gulliver" w:cs="AdvGulliv-R"/>
        <w:i/>
        <w:sz w:val="13"/>
        <w:szCs w:val="13"/>
        <w:lang w:val="en-IN" w:eastAsia="en-IN"/>
      </w:rPr>
      <w:t>/</w:t>
    </w:r>
    <w:r>
      <w:rPr>
        <w:rFonts w:ascii="Gulliver" w:hAnsi="Gulliver" w:cs="AdvGulliv-R"/>
        <w:i/>
        <w:sz w:val="13"/>
        <w:szCs w:val="13"/>
        <w:lang w:val="en-IN" w:eastAsia="en-IN"/>
      </w:rPr>
      <w:t xml:space="preserve"> Clinical Medicine</w:t>
    </w:r>
  </w:p>
  <w:p w14:paraId="017F374E" w14:textId="77777777" w:rsidR="00B429E8" w:rsidRDefault="00B429E8" w:rsidP="003E066D">
    <w:pPr>
      <w:tabs>
        <w:tab w:val="center" w:pos="4560"/>
        <w:tab w:val="right" w:pos="9120"/>
      </w:tabs>
      <w:ind w:right="360" w:firstLine="360"/>
      <w:jc w:val="center"/>
      <w:rPr>
        <w:rFonts w:ascii="Gulliver" w:hAnsi="Gulliver"/>
        <w:sz w:val="13"/>
        <w:szCs w:val="13"/>
      </w:rPr>
    </w:pPr>
  </w:p>
  <w:p w14:paraId="017F374F" w14:textId="77777777" w:rsidR="00B429E8" w:rsidRPr="008945DC" w:rsidRDefault="00B429E8" w:rsidP="003E066D">
    <w:pPr>
      <w:tabs>
        <w:tab w:val="center" w:pos="4560"/>
        <w:tab w:val="right" w:pos="9120"/>
      </w:tabs>
      <w:ind w:right="360" w:firstLine="360"/>
      <w:jc w:val="center"/>
      <w:rPr>
        <w:rFonts w:ascii="Gulliver" w:hAnsi="Gulliver"/>
        <w:sz w:val="13"/>
        <w:szCs w:val="13"/>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F3750" w14:textId="77777777" w:rsidR="00063648" w:rsidRPr="001061AC" w:rsidRDefault="00E9499D">
    <w:pPr>
      <w:pStyle w:val="Header"/>
      <w:framePr w:wrap="around" w:vAnchor="text" w:hAnchor="margin" w:xAlign="right" w:y="1"/>
      <w:rPr>
        <w:rStyle w:val="PageNumber"/>
        <w:rFonts w:ascii="Gulliver" w:hAnsi="Gulliver"/>
        <w:sz w:val="13"/>
        <w:szCs w:val="13"/>
      </w:rPr>
    </w:pPr>
    <w:r w:rsidRPr="001061AC">
      <w:rPr>
        <w:rStyle w:val="PageNumber"/>
        <w:rFonts w:ascii="Gulliver" w:hAnsi="Gulliver"/>
        <w:sz w:val="13"/>
        <w:szCs w:val="13"/>
      </w:rPr>
      <w:fldChar w:fldCharType="begin"/>
    </w:r>
    <w:r w:rsidR="00063648" w:rsidRPr="001061AC">
      <w:rPr>
        <w:rStyle w:val="PageNumber"/>
        <w:rFonts w:ascii="Gulliver" w:hAnsi="Gulliver"/>
        <w:sz w:val="13"/>
        <w:szCs w:val="13"/>
      </w:rPr>
      <w:instrText xml:space="preserve">PAGE  </w:instrText>
    </w:r>
    <w:r w:rsidRPr="001061AC">
      <w:rPr>
        <w:rStyle w:val="PageNumber"/>
        <w:rFonts w:ascii="Gulliver" w:hAnsi="Gulliver"/>
        <w:sz w:val="13"/>
        <w:szCs w:val="13"/>
      </w:rPr>
      <w:fldChar w:fldCharType="separate"/>
    </w:r>
    <w:r w:rsidR="009C0C4B">
      <w:rPr>
        <w:rStyle w:val="PageNumber"/>
        <w:rFonts w:ascii="Gulliver" w:hAnsi="Gulliver"/>
        <w:noProof/>
        <w:sz w:val="13"/>
        <w:szCs w:val="13"/>
      </w:rPr>
      <w:t>1</w:t>
    </w:r>
    <w:r w:rsidRPr="001061AC">
      <w:rPr>
        <w:rStyle w:val="PageNumber"/>
        <w:rFonts w:ascii="Gulliver" w:hAnsi="Gulliver"/>
        <w:sz w:val="13"/>
        <w:szCs w:val="13"/>
      </w:rPr>
      <w:fldChar w:fldCharType="end"/>
    </w:r>
  </w:p>
  <w:p w14:paraId="017F3751" w14:textId="77777777" w:rsidR="00D37EB1" w:rsidRDefault="00D37EB1" w:rsidP="003E066D">
    <w:pPr>
      <w:tabs>
        <w:tab w:val="center" w:pos="4560"/>
        <w:tab w:val="right" w:pos="9120"/>
      </w:tabs>
      <w:ind w:right="360" w:firstLine="360"/>
      <w:jc w:val="center"/>
      <w:rPr>
        <w:rFonts w:ascii="Gulliver" w:hAnsi="Gulliver"/>
        <w:sz w:val="13"/>
        <w:szCs w:val="13"/>
      </w:rPr>
    </w:pPr>
  </w:p>
  <w:p w14:paraId="017F3752" w14:textId="77777777" w:rsidR="00063648" w:rsidRDefault="00DE241B" w:rsidP="003E066D">
    <w:pPr>
      <w:tabs>
        <w:tab w:val="center" w:pos="4560"/>
        <w:tab w:val="right" w:pos="9120"/>
      </w:tabs>
      <w:ind w:right="360" w:firstLine="360"/>
      <w:jc w:val="center"/>
      <w:rPr>
        <w:rFonts w:ascii="Gulliver" w:hAnsi="Gulliver"/>
        <w:sz w:val="13"/>
        <w:szCs w:val="13"/>
      </w:rPr>
    </w:pPr>
    <w:r w:rsidRPr="00DE241B">
      <w:rPr>
        <w:rFonts w:ascii="Gulliver" w:hAnsi="Gulliver" w:cs="AdvGulliv-R"/>
        <w:i/>
        <w:sz w:val="13"/>
        <w:szCs w:val="13"/>
        <w:lang w:val="en-IN" w:eastAsia="en-IN"/>
      </w:rPr>
      <w:t>Author Name</w:t>
    </w:r>
    <w:r>
      <w:rPr>
        <w:rFonts w:ascii="Gulliver" w:hAnsi="Gulliver" w:cs="AdvGulliv-R"/>
        <w:i/>
        <w:sz w:val="13"/>
        <w:szCs w:val="13"/>
        <w:lang w:val="en-IN" w:eastAsia="en-IN"/>
      </w:rPr>
      <w:t xml:space="preserve"> </w:t>
    </w:r>
    <w:r w:rsidRPr="00DE241B">
      <w:rPr>
        <w:rFonts w:ascii="Gulliver" w:hAnsi="Gulliver" w:cs="AdvGulliv-R"/>
        <w:i/>
        <w:sz w:val="13"/>
        <w:szCs w:val="13"/>
        <w:lang w:val="en-IN" w:eastAsia="en-IN"/>
      </w:rPr>
      <w:t>/</w:t>
    </w:r>
    <w:r>
      <w:rPr>
        <w:rFonts w:ascii="Gulliver" w:hAnsi="Gulliver" w:cs="AdvGulliv-R"/>
        <w:i/>
        <w:sz w:val="13"/>
        <w:szCs w:val="13"/>
        <w:lang w:val="en-IN" w:eastAsia="en-IN"/>
      </w:rPr>
      <w:t xml:space="preserve"> </w:t>
    </w:r>
    <w:r w:rsidR="00FE313C">
      <w:rPr>
        <w:rFonts w:ascii="Gulliver" w:hAnsi="Gulliver" w:cs="AdvGulliv-R"/>
        <w:i/>
        <w:sz w:val="13"/>
        <w:szCs w:val="13"/>
        <w:lang w:val="en-IN" w:eastAsia="en-IN"/>
      </w:rPr>
      <w:t>Clinical Medicine</w:t>
    </w:r>
  </w:p>
  <w:p w14:paraId="017F3753" w14:textId="77777777" w:rsidR="002F4582" w:rsidRDefault="002F4582" w:rsidP="003E066D">
    <w:pPr>
      <w:tabs>
        <w:tab w:val="center" w:pos="4560"/>
        <w:tab w:val="right" w:pos="9120"/>
      </w:tabs>
      <w:ind w:right="360" w:firstLine="360"/>
      <w:jc w:val="center"/>
      <w:rPr>
        <w:rFonts w:ascii="Gulliver" w:hAnsi="Gulliver"/>
        <w:sz w:val="13"/>
        <w:szCs w:val="13"/>
      </w:rPr>
    </w:pPr>
  </w:p>
  <w:p w14:paraId="017F3754" w14:textId="77777777" w:rsidR="002F4582" w:rsidRPr="008945DC" w:rsidRDefault="002F4582" w:rsidP="003E066D">
    <w:pPr>
      <w:tabs>
        <w:tab w:val="center" w:pos="4560"/>
        <w:tab w:val="right" w:pos="9120"/>
      </w:tabs>
      <w:ind w:right="360" w:firstLine="360"/>
      <w:jc w:val="center"/>
      <w:rPr>
        <w:rFonts w:ascii="Gulliver" w:hAnsi="Gulliver"/>
        <w:sz w:val="13"/>
        <w:szCs w:val="13"/>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F3755" w14:textId="77777777" w:rsidR="00063648" w:rsidRDefault="00A01607">
    <w:pPr>
      <w:framePr w:wrap="around" w:vAnchor="text" w:hAnchor="margin" w:xAlign="right" w:y="1"/>
    </w:pPr>
    <w:r>
      <w:fldChar w:fldCharType="begin"/>
    </w:r>
    <w:r>
      <w:instrText xml:space="preserve">PAGE  </w:instrText>
    </w:r>
    <w:r>
      <w:fldChar w:fldCharType="separate"/>
    </w:r>
    <w:r w:rsidR="00063648">
      <w:rPr>
        <w:noProof/>
      </w:rPr>
      <w:t>4</w:t>
    </w:r>
    <w:r>
      <w:rPr>
        <w:noProof/>
      </w:rPr>
      <w:fldChar w:fldCharType="end"/>
    </w:r>
  </w:p>
  <w:p w14:paraId="017F3756" w14:textId="77777777" w:rsidR="00063648" w:rsidRDefault="00063648">
    <w:pP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F3757" w14:textId="77777777" w:rsidR="00063648" w:rsidRPr="008945DC" w:rsidRDefault="00E9499D">
    <w:pPr>
      <w:framePr w:wrap="around" w:vAnchor="text" w:hAnchor="margin" w:xAlign="outside" w:y="1"/>
      <w:rPr>
        <w:rFonts w:ascii="Gulliver" w:hAnsi="Gulliver"/>
        <w:sz w:val="13"/>
        <w:szCs w:val="13"/>
      </w:rPr>
    </w:pPr>
    <w:r w:rsidRPr="008945DC">
      <w:rPr>
        <w:rFonts w:ascii="Gulliver" w:hAnsi="Gulliver"/>
        <w:sz w:val="13"/>
        <w:szCs w:val="13"/>
      </w:rPr>
      <w:fldChar w:fldCharType="begin"/>
    </w:r>
    <w:r w:rsidR="00063648" w:rsidRPr="008945DC">
      <w:rPr>
        <w:rFonts w:ascii="Gulliver" w:hAnsi="Gulliver"/>
        <w:sz w:val="13"/>
        <w:szCs w:val="13"/>
      </w:rPr>
      <w:instrText xml:space="preserve">PAGE  </w:instrText>
    </w:r>
    <w:r w:rsidRPr="008945DC">
      <w:rPr>
        <w:rFonts w:ascii="Gulliver" w:hAnsi="Gulliver"/>
        <w:sz w:val="13"/>
        <w:szCs w:val="13"/>
      </w:rPr>
      <w:fldChar w:fldCharType="separate"/>
    </w:r>
    <w:r w:rsidR="009C0C4B">
      <w:rPr>
        <w:rFonts w:ascii="Gulliver" w:hAnsi="Gulliver"/>
        <w:noProof/>
        <w:sz w:val="13"/>
        <w:szCs w:val="13"/>
      </w:rPr>
      <w:t>2</w:t>
    </w:r>
    <w:r w:rsidRPr="008945DC">
      <w:rPr>
        <w:rFonts w:ascii="Gulliver" w:hAnsi="Gulliver"/>
        <w:sz w:val="13"/>
        <w:szCs w:val="13"/>
      </w:rPr>
      <w:fldChar w:fldCharType="end"/>
    </w:r>
  </w:p>
  <w:p w14:paraId="017F3758" w14:textId="77777777" w:rsidR="00D37EB1" w:rsidRDefault="00D37EB1" w:rsidP="003E066D">
    <w:pPr>
      <w:tabs>
        <w:tab w:val="center" w:pos="4560"/>
        <w:tab w:val="right" w:pos="9120"/>
      </w:tabs>
      <w:ind w:right="360" w:firstLine="360"/>
      <w:jc w:val="center"/>
      <w:rPr>
        <w:rFonts w:ascii="Gulliver" w:hAnsi="Gulliver"/>
        <w:sz w:val="13"/>
        <w:szCs w:val="13"/>
      </w:rPr>
    </w:pPr>
  </w:p>
  <w:p w14:paraId="017F3759" w14:textId="77777777" w:rsidR="003E066D" w:rsidRPr="00DE241B" w:rsidRDefault="00DE241B" w:rsidP="003E066D">
    <w:pPr>
      <w:tabs>
        <w:tab w:val="center" w:pos="4560"/>
        <w:tab w:val="right" w:pos="9120"/>
      </w:tabs>
      <w:ind w:right="360" w:firstLine="360"/>
      <w:jc w:val="center"/>
      <w:rPr>
        <w:rFonts w:ascii="Gulliver" w:hAnsi="Gulliver"/>
        <w:i/>
        <w:sz w:val="13"/>
        <w:szCs w:val="13"/>
      </w:rPr>
    </w:pPr>
    <w:r w:rsidRPr="00DE241B">
      <w:rPr>
        <w:rFonts w:ascii="Gulliver" w:hAnsi="Gulliver" w:cs="AdvGulliv-R"/>
        <w:i/>
        <w:sz w:val="13"/>
        <w:szCs w:val="13"/>
        <w:lang w:val="en-IN" w:eastAsia="en-IN"/>
      </w:rPr>
      <w:t>Author Name</w:t>
    </w:r>
    <w:r>
      <w:rPr>
        <w:rFonts w:ascii="Gulliver" w:hAnsi="Gulliver" w:cs="AdvGulliv-R"/>
        <w:i/>
        <w:sz w:val="13"/>
        <w:szCs w:val="13"/>
        <w:lang w:val="en-IN" w:eastAsia="en-IN"/>
      </w:rPr>
      <w:t xml:space="preserve"> </w:t>
    </w:r>
    <w:r w:rsidRPr="00DE241B">
      <w:rPr>
        <w:rFonts w:ascii="Gulliver" w:hAnsi="Gulliver" w:cs="AdvGulliv-R"/>
        <w:i/>
        <w:sz w:val="13"/>
        <w:szCs w:val="13"/>
        <w:lang w:val="en-IN" w:eastAsia="en-IN"/>
      </w:rPr>
      <w:t>/</w:t>
    </w:r>
    <w:r>
      <w:rPr>
        <w:rFonts w:ascii="Gulliver" w:hAnsi="Gulliver" w:cs="AdvGulliv-R"/>
        <w:i/>
        <w:sz w:val="13"/>
        <w:szCs w:val="13"/>
        <w:lang w:val="en-IN" w:eastAsia="en-IN"/>
      </w:rPr>
      <w:t xml:space="preserve"> </w:t>
    </w:r>
    <w:r w:rsidR="00FE313C">
      <w:rPr>
        <w:rFonts w:ascii="Gulliver" w:hAnsi="Gulliver" w:cs="AdvGulliv-R"/>
        <w:i/>
        <w:sz w:val="13"/>
        <w:szCs w:val="13"/>
        <w:lang w:val="en-IN" w:eastAsia="en-IN"/>
      </w:rPr>
      <w:t>Clinical Medicine</w:t>
    </w:r>
  </w:p>
  <w:p w14:paraId="017F375A" w14:textId="77777777" w:rsidR="002F4582" w:rsidRDefault="002F4582" w:rsidP="003E066D">
    <w:pPr>
      <w:tabs>
        <w:tab w:val="center" w:pos="4560"/>
        <w:tab w:val="right" w:pos="9120"/>
      </w:tabs>
      <w:ind w:right="360" w:firstLine="360"/>
      <w:jc w:val="center"/>
      <w:rPr>
        <w:rFonts w:ascii="Gulliver" w:hAnsi="Gulliver"/>
        <w:sz w:val="13"/>
        <w:szCs w:val="13"/>
      </w:rPr>
    </w:pPr>
  </w:p>
  <w:p w14:paraId="017F375B" w14:textId="77777777" w:rsidR="002F4582" w:rsidRPr="008945DC" w:rsidRDefault="002F4582" w:rsidP="003E066D">
    <w:pPr>
      <w:tabs>
        <w:tab w:val="center" w:pos="4560"/>
        <w:tab w:val="right" w:pos="9120"/>
      </w:tabs>
      <w:ind w:right="360" w:firstLine="360"/>
      <w:jc w:val="center"/>
      <w:rPr>
        <w:rFonts w:ascii="Gulliver" w:hAnsi="Gulliver"/>
        <w:sz w:val="13"/>
        <w:szCs w:val="13"/>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F375C" w14:textId="77777777" w:rsidR="00063648" w:rsidRDefault="00A01607">
    <w:pPr>
      <w:framePr w:wrap="around" w:vAnchor="text" w:hAnchor="margin" w:xAlign="outside" w:y="1"/>
    </w:pPr>
    <w:r>
      <w:fldChar w:fldCharType="begin"/>
    </w:r>
    <w:r>
      <w:instrText xml:space="preserve">PAGE  </w:instrText>
    </w:r>
    <w:r>
      <w:fldChar w:fldCharType="separate"/>
    </w:r>
    <w:r w:rsidR="008B6D84">
      <w:rPr>
        <w:noProof/>
      </w:rPr>
      <w:t>2</w:t>
    </w:r>
    <w:r>
      <w:rPr>
        <w:noProof/>
      </w:rPr>
      <w:fldChar w:fldCharType="end"/>
    </w:r>
  </w:p>
  <w:p w14:paraId="017F375D" w14:textId="28A2761D" w:rsidR="00063648" w:rsidRDefault="00063648">
    <w:pPr>
      <w:tabs>
        <w:tab w:val="center" w:pos="4560"/>
        <w:tab w:val="right" w:pos="9120"/>
      </w:tabs>
      <w:ind w:right="360" w:firstLine="360"/>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F375E" w14:textId="77777777" w:rsidR="00063648" w:rsidRPr="002F4582" w:rsidRDefault="00E9499D">
    <w:pPr>
      <w:framePr w:wrap="around" w:vAnchor="text" w:hAnchor="margin" w:xAlign="outside" w:y="1"/>
      <w:rPr>
        <w:rFonts w:ascii="Gulliver" w:hAnsi="Gulliver" w:cs="Gisha"/>
        <w:sz w:val="13"/>
        <w:szCs w:val="13"/>
      </w:rPr>
    </w:pPr>
    <w:r w:rsidRPr="002F4582">
      <w:rPr>
        <w:rFonts w:ascii="Gulliver" w:hAnsi="Gulliver" w:cs="Gisha"/>
        <w:sz w:val="13"/>
        <w:szCs w:val="13"/>
      </w:rPr>
      <w:fldChar w:fldCharType="begin"/>
    </w:r>
    <w:r w:rsidR="00063648" w:rsidRPr="002F4582">
      <w:rPr>
        <w:rFonts w:ascii="Gulliver" w:hAnsi="Gulliver" w:cs="Gisha"/>
        <w:sz w:val="13"/>
        <w:szCs w:val="13"/>
      </w:rPr>
      <w:instrText xml:space="preserve">PAGE  </w:instrText>
    </w:r>
    <w:r w:rsidRPr="002F4582">
      <w:rPr>
        <w:rFonts w:ascii="Gulliver" w:hAnsi="Gulliver" w:cs="Gisha"/>
        <w:sz w:val="13"/>
        <w:szCs w:val="13"/>
      </w:rPr>
      <w:fldChar w:fldCharType="separate"/>
    </w:r>
    <w:r w:rsidR="00887261">
      <w:rPr>
        <w:rFonts w:ascii="Gulliver" w:hAnsi="Gulliver" w:cs="Gisha"/>
        <w:noProof/>
        <w:sz w:val="13"/>
        <w:szCs w:val="13"/>
      </w:rPr>
      <w:t>4</w:t>
    </w:r>
    <w:r w:rsidRPr="002F4582">
      <w:rPr>
        <w:rFonts w:ascii="Gulliver" w:hAnsi="Gulliver" w:cs="Gisha"/>
        <w:sz w:val="13"/>
        <w:szCs w:val="13"/>
      </w:rPr>
      <w:fldChar w:fldCharType="end"/>
    </w:r>
  </w:p>
  <w:p w14:paraId="017F375F" w14:textId="77777777" w:rsidR="00063648" w:rsidRDefault="00EB5804" w:rsidP="003E066D">
    <w:pPr>
      <w:tabs>
        <w:tab w:val="center" w:pos="4560"/>
        <w:tab w:val="right" w:pos="9120"/>
      </w:tabs>
      <w:ind w:right="360" w:firstLine="360"/>
      <w:jc w:val="center"/>
      <w:rPr>
        <w:rFonts w:ascii="Gulliver" w:hAnsi="Gulliver"/>
        <w:sz w:val="13"/>
        <w:szCs w:val="13"/>
      </w:rPr>
    </w:pPr>
    <w:r>
      <w:rPr>
        <w:rFonts w:ascii="Gulliver" w:hAnsi="Gulliver" w:cs="AdvGulliv-R"/>
        <w:i/>
        <w:sz w:val="13"/>
        <w:szCs w:val="13"/>
        <w:lang w:val="en-IN" w:eastAsia="en-IN"/>
      </w:rPr>
      <w:t>Clinical Medicine</w:t>
    </w:r>
  </w:p>
  <w:p w14:paraId="017F3760" w14:textId="77777777" w:rsidR="002F4582" w:rsidRDefault="002F4582" w:rsidP="003E066D">
    <w:pPr>
      <w:tabs>
        <w:tab w:val="center" w:pos="4560"/>
        <w:tab w:val="right" w:pos="9120"/>
      </w:tabs>
      <w:ind w:right="360" w:firstLine="360"/>
      <w:jc w:val="center"/>
      <w:rPr>
        <w:rFonts w:ascii="Gulliver" w:hAnsi="Gulliver"/>
        <w:sz w:val="13"/>
        <w:szCs w:val="13"/>
      </w:rPr>
    </w:pPr>
  </w:p>
  <w:p w14:paraId="017F3761" w14:textId="77777777" w:rsidR="002F4582" w:rsidRDefault="002F4582" w:rsidP="003E066D">
    <w:pPr>
      <w:tabs>
        <w:tab w:val="center" w:pos="4560"/>
        <w:tab w:val="right" w:pos="9120"/>
      </w:tabs>
      <w:ind w:right="360" w:firstLine="360"/>
      <w:jc w:val="center"/>
      <w:rPr>
        <w:rFonts w:ascii="Gulliver" w:hAnsi="Gulliver"/>
        <w:sz w:val="13"/>
        <w:szCs w:val="13"/>
      </w:rPr>
    </w:pPr>
  </w:p>
  <w:p w14:paraId="017F3762" w14:textId="77777777" w:rsidR="002F4582" w:rsidRPr="002F4582" w:rsidRDefault="002F4582" w:rsidP="003E066D">
    <w:pPr>
      <w:tabs>
        <w:tab w:val="center" w:pos="4560"/>
        <w:tab w:val="right" w:pos="9120"/>
      </w:tabs>
      <w:ind w:right="360" w:firstLine="360"/>
      <w:jc w:val="center"/>
      <w:rPr>
        <w:rFonts w:ascii="Gulliver" w:hAnsi="Gulliver"/>
        <w:sz w:val="13"/>
        <w:szCs w:val="13"/>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D250C03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B71A055C"/>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888C92C"/>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49A22864"/>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C8F4CB4E"/>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A43402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B18E2178"/>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2A22E374"/>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F4C8519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072C77D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34B1227"/>
    <w:multiLevelType w:val="hybridMultilevel"/>
    <w:tmpl w:val="AACCED82"/>
    <w:lvl w:ilvl="0" w:tplc="0409000F">
      <w:start w:val="1"/>
      <w:numFmt w:val="decimal"/>
      <w:lvlText w:val="%1."/>
      <w:lvlJc w:val="left"/>
      <w:pPr>
        <w:tabs>
          <w:tab w:pos="720" w:val="num"/>
        </w:tabs>
        <w:ind w:hanging="360" w:left="72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11">
    <w:nsid w:val="04A73AB1"/>
    <w:multiLevelType w:val="singleLevel"/>
    <w:tmpl w:val="462C837C"/>
    <w:lvl w:ilvl="0">
      <w:start w:val="1"/>
      <w:numFmt w:val="bullet"/>
      <w:lvlText w:val=""/>
      <w:lvlJc w:val="left"/>
      <w:pPr>
        <w:tabs>
          <w:tab w:pos="360" w:val="num"/>
        </w:tabs>
        <w:ind w:hanging="240" w:left="240"/>
      </w:pPr>
      <w:rPr>
        <w:rFonts w:ascii="Symbol" w:hAnsi="Symbol" w:hint="default"/>
      </w:rPr>
    </w:lvl>
  </w:abstractNum>
  <w:abstractNum w15:restartNumberingAfterBreak="0" w:abstractNumId="12">
    <w:nsid w:val="10511D3C"/>
    <w:multiLevelType w:val="singleLevel"/>
    <w:tmpl w:val="741E22E4"/>
    <w:lvl w:ilvl="0">
      <w:start w:val="1"/>
      <w:numFmt w:val="lowerLetter"/>
      <w:lvlText w:val="%1."/>
      <w:lvlJc w:val="left"/>
      <w:pPr>
        <w:tabs>
          <w:tab w:pos="1080" w:val="num"/>
        </w:tabs>
        <w:ind w:hanging="360" w:left="1080"/>
      </w:pPr>
      <w:rPr>
        <w:rFonts w:hint="default"/>
      </w:rPr>
    </w:lvl>
  </w:abstractNum>
  <w:abstractNum w15:restartNumberingAfterBreak="0" w:abstractNumId="13">
    <w:nsid w:val="29322B9F"/>
    <w:multiLevelType w:val="multilevel"/>
    <w:tmpl w:val="0EFC4B52"/>
    <w:lvl w:ilvl="0">
      <w:start w:val="1"/>
      <w:numFmt w:val="decimal"/>
      <w:suff w:val="space"/>
      <w:lvlText w:val="%1."/>
      <w:lvlJc w:val="left"/>
      <w:pPr>
        <w:ind w:firstLine="0" w:left="0"/>
      </w:pPr>
    </w:lvl>
    <w:lvl w:ilvl="1">
      <w:start w:val="1"/>
      <w:numFmt w:val="decimal"/>
      <w:suff w:val="space"/>
      <w:lvlText w:val="%1.%2."/>
      <w:lvlJc w:val="left"/>
      <w:pPr>
        <w:ind w:firstLine="0" w:left="0"/>
      </w:pPr>
    </w:lvl>
    <w:lvl w:ilvl="2">
      <w:start w:val="1"/>
      <w:numFmt w:val="decimal"/>
      <w:suff w:val="space"/>
      <w:lvlText w:val="%1.%2.%3."/>
      <w:lvlJc w:val="left"/>
      <w:pPr>
        <w:ind w:firstLine="0" w:left="0"/>
      </w:pPr>
    </w:lvl>
    <w:lvl w:ilvl="3">
      <w:start w:val="1"/>
      <w:numFmt w:val="decimal"/>
      <w:suff w:val="space"/>
      <w:lvlText w:val="%1.%2.%3.%4."/>
      <w:lvlJc w:val="left"/>
      <w:pPr>
        <w:ind w:firstLine="0" w:left="0"/>
      </w:pPr>
    </w:lvl>
    <w:lvl w:ilvl="4">
      <w:start w:val="1"/>
      <w:numFmt w:val="decimal"/>
      <w:lvlText w:val="%1.%2.%3.%4.%5."/>
      <w:lvlJc w:val="left"/>
      <w:pPr>
        <w:tabs>
          <w:tab w:pos="3240" w:val="num"/>
        </w:tabs>
        <w:ind w:hanging="792" w:left="2232"/>
      </w:pPr>
    </w:lvl>
    <w:lvl w:ilvl="5">
      <w:start w:val="1"/>
      <w:numFmt w:val="decimal"/>
      <w:lvlText w:val="%1.%2.%3.%4.%5.%6."/>
      <w:lvlJc w:val="left"/>
      <w:pPr>
        <w:tabs>
          <w:tab w:pos="3600" w:val="num"/>
        </w:tabs>
        <w:ind w:hanging="936" w:left="2736"/>
      </w:pPr>
    </w:lvl>
    <w:lvl w:ilvl="6">
      <w:start w:val="1"/>
      <w:numFmt w:val="decimal"/>
      <w:lvlText w:val="%1.%2.%3.%4.%5.%6.%7."/>
      <w:lvlJc w:val="left"/>
      <w:pPr>
        <w:tabs>
          <w:tab w:pos="4320" w:val="num"/>
        </w:tabs>
        <w:ind w:hanging="1080" w:left="3240"/>
      </w:pPr>
    </w:lvl>
    <w:lvl w:ilvl="7">
      <w:start w:val="1"/>
      <w:numFmt w:val="decimal"/>
      <w:lvlText w:val="%1.%2.%3.%4.%5.%6.%7.%8."/>
      <w:lvlJc w:val="left"/>
      <w:pPr>
        <w:tabs>
          <w:tab w:pos="5040" w:val="num"/>
        </w:tabs>
        <w:ind w:hanging="1224" w:left="3744"/>
      </w:pPr>
    </w:lvl>
    <w:lvl w:ilvl="8">
      <w:start w:val="1"/>
      <w:numFmt w:val="decimal"/>
      <w:lvlText w:val="%1.%2.%3.%4.%5.%6.%7.%8.%9."/>
      <w:lvlJc w:val="left"/>
      <w:pPr>
        <w:tabs>
          <w:tab w:pos="5760" w:val="num"/>
        </w:tabs>
        <w:ind w:hanging="1440" w:left="4320"/>
      </w:pPr>
    </w:lvl>
  </w:abstractNum>
  <w:abstractNum w15:restartNumberingAfterBreak="0" w:abstractNumId="14">
    <w:nsid w:val="2E1D50BE"/>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15">
    <w:nsid w:val="2FF46D20"/>
    <w:multiLevelType w:val="multilevel"/>
    <w:tmpl w:val="6CA8E890"/>
    <w:lvl w:ilvl="0">
      <w:start w:val="1"/>
      <w:numFmt w:val="decimal"/>
      <w:lvlText w:val="%1."/>
      <w:lvlJc w:val="left"/>
      <w:pPr>
        <w:tabs>
          <w:tab w:pos="360" w:val="num"/>
        </w:tabs>
        <w:ind w:hanging="240" w:left="240"/>
      </w:pPr>
    </w:lvl>
    <w:lvl w:ilvl="1">
      <w:start w:val="1"/>
      <w:numFmt w:val="decimal"/>
      <w:lvlText w:val="%1.%2."/>
      <w:lvlJc w:val="left"/>
      <w:pPr>
        <w:tabs>
          <w:tab w:pos="600" w:val="num"/>
        </w:tabs>
        <w:ind w:hanging="240" w:left="480"/>
      </w:pPr>
    </w:lvl>
    <w:lvl w:ilvl="2">
      <w:start w:val="1"/>
      <w:numFmt w:val="decimal"/>
      <w:lvlText w:val="%1.%2.%3."/>
      <w:lvlJc w:val="left"/>
      <w:pPr>
        <w:tabs>
          <w:tab w:pos="1200" w:val="num"/>
        </w:tabs>
        <w:ind w:hanging="240" w:left="720"/>
      </w:pPr>
    </w:lvl>
    <w:lvl w:ilvl="3">
      <w:start w:val="1"/>
      <w:numFmt w:val="decimal"/>
      <w:lvlText w:val="%1.%2.%3.%4."/>
      <w:lvlJc w:val="left"/>
      <w:pPr>
        <w:tabs>
          <w:tab w:pos="1440" w:val="num"/>
        </w:tabs>
        <w:ind w:hanging="240" w:left="960"/>
      </w:pPr>
    </w:lvl>
    <w:lvl w:ilvl="4">
      <w:start w:val="1"/>
      <w:numFmt w:val="decimal"/>
      <w:lvlText w:val="%1.%2.%3.%4.%5."/>
      <w:lvlJc w:val="left"/>
      <w:pPr>
        <w:tabs>
          <w:tab w:pos="2040" w:val="num"/>
        </w:tabs>
        <w:ind w:hanging="240" w:left="1200"/>
      </w:pPr>
    </w:lvl>
    <w:lvl w:ilvl="5">
      <w:start w:val="1"/>
      <w:numFmt w:val="decimal"/>
      <w:lvlText w:val="%1.%2.%3.%4.%5.%6."/>
      <w:lvlJc w:val="left"/>
      <w:pPr>
        <w:tabs>
          <w:tab w:pos="2280" w:val="num"/>
        </w:tabs>
        <w:ind w:hanging="240" w:left="1440"/>
      </w:pPr>
    </w:lvl>
    <w:lvl w:ilvl="6">
      <w:start w:val="1"/>
      <w:numFmt w:val="decimal"/>
      <w:lvlText w:val="%1.%2.%3.%4.%5.%6.%7."/>
      <w:lvlJc w:val="left"/>
      <w:pPr>
        <w:tabs>
          <w:tab w:pos="2520" w:val="num"/>
        </w:tabs>
        <w:ind w:hanging="240" w:left="1680"/>
      </w:pPr>
    </w:lvl>
    <w:lvl w:ilvl="7">
      <w:start w:val="1"/>
      <w:numFmt w:val="decimal"/>
      <w:lvlText w:val="%1.%2.%3.%4.%5.%6.%7.%8."/>
      <w:lvlJc w:val="left"/>
      <w:pPr>
        <w:tabs>
          <w:tab w:pos="3120" w:val="num"/>
        </w:tabs>
        <w:ind w:hanging="240" w:left="1920"/>
      </w:pPr>
    </w:lvl>
    <w:lvl w:ilvl="8">
      <w:start w:val="1"/>
      <w:numFmt w:val="decimal"/>
      <w:lvlText w:val="%1..%3.%4.%5.%6.%7.%8.%9."/>
      <w:lvlJc w:val="left"/>
      <w:pPr>
        <w:tabs>
          <w:tab w:pos="3360" w:val="num"/>
        </w:tabs>
        <w:ind w:hanging="240" w:left="2160"/>
      </w:pPr>
    </w:lvl>
  </w:abstractNum>
  <w:abstractNum w15:restartNumberingAfterBreak="0" w:abstractNumId="16">
    <w:nsid w:val="323C5259"/>
    <w:multiLevelType w:val="hybridMultilevel"/>
    <w:tmpl w:val="CD74574E"/>
    <w:lvl w:ilvl="0" w:tplc="0409000F">
      <w:start w:val="1"/>
      <w:numFmt w:val="decimal"/>
      <w:lvlText w:val="%1."/>
      <w:lvlJc w:val="left"/>
      <w:pPr>
        <w:tabs>
          <w:tab w:pos="720" w:val="num"/>
        </w:tabs>
        <w:ind w:hanging="360" w:left="720"/>
      </w:p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17">
    <w:nsid w:val="326D3F9A"/>
    <w:multiLevelType w:val="singleLevel"/>
    <w:tmpl w:val="8BC469AA"/>
    <w:lvl w:ilvl="0">
      <w:start w:val="1"/>
      <w:numFmt w:val="lowerLetter"/>
      <w:lvlText w:val="%1."/>
      <w:lvlJc w:val="left"/>
      <w:pPr>
        <w:tabs>
          <w:tab w:pos="720" w:val="num"/>
        </w:tabs>
        <w:ind w:hanging="360" w:left="720"/>
      </w:pPr>
      <w:rPr>
        <w:rFonts w:hint="default"/>
      </w:rPr>
    </w:lvl>
  </w:abstractNum>
  <w:abstractNum w15:restartNumberingAfterBreak="0" w:abstractNumId="18">
    <w:nsid w:val="34490A28"/>
    <w:multiLevelType w:val="hybridMultilevel"/>
    <w:tmpl w:val="5C16277A"/>
    <w:lvl w:ilvl="0" w:tplc="54467A9E">
      <w:start w:val="1"/>
      <w:numFmt w:val="lowerLetter"/>
      <w:lvlText w:val="(%1)"/>
      <w:lvlJc w:val="left"/>
      <w:pPr>
        <w:tabs>
          <w:tab w:pos="720" w:val="num"/>
        </w:tabs>
        <w:ind w:hanging="360" w:left="72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19">
    <w:nsid w:val="34FD0C72"/>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20">
    <w:nsid w:val="36F354B3"/>
    <w:multiLevelType w:val="singleLevel"/>
    <w:tmpl w:val="3926CAA2"/>
    <w:lvl w:ilvl="0">
      <w:start w:val="1"/>
      <w:numFmt w:val="upperLetter"/>
      <w:lvlText w:val="%1."/>
      <w:lvlJc w:val="left"/>
      <w:pPr>
        <w:tabs>
          <w:tab w:pos="720" w:val="num"/>
        </w:tabs>
        <w:ind w:hanging="360" w:left="720"/>
      </w:pPr>
      <w:rPr>
        <w:rFonts w:hint="default"/>
      </w:rPr>
    </w:lvl>
  </w:abstractNum>
  <w:abstractNum w15:restartNumberingAfterBreak="0" w:abstractNumId="21">
    <w:nsid w:val="370328DF"/>
    <w:multiLevelType w:val="hybridMultilevel"/>
    <w:tmpl w:val="7950888E"/>
    <w:lvl w:ilvl="0" w:tplc="40090001">
      <w:start w:val="1"/>
      <w:numFmt w:val="bullet"/>
      <w:lvlText w:val=""/>
      <w:lvlJc w:val="left"/>
      <w:pPr>
        <w:ind w:hanging="360" w:left="950"/>
      </w:pPr>
      <w:rPr>
        <w:rFonts w:ascii="Symbol" w:hAnsi="Symbol" w:hint="default"/>
      </w:rPr>
    </w:lvl>
    <w:lvl w:ilvl="1" w:tentative="1" w:tplc="40090003">
      <w:start w:val="1"/>
      <w:numFmt w:val="bullet"/>
      <w:lvlText w:val="o"/>
      <w:lvlJc w:val="left"/>
      <w:pPr>
        <w:ind w:hanging="360" w:left="1670"/>
      </w:pPr>
      <w:rPr>
        <w:rFonts w:ascii="Courier New" w:cs="Courier New" w:hAnsi="Courier New" w:hint="default"/>
      </w:rPr>
    </w:lvl>
    <w:lvl w:ilvl="2" w:tentative="1" w:tplc="40090005">
      <w:start w:val="1"/>
      <w:numFmt w:val="bullet"/>
      <w:lvlText w:val=""/>
      <w:lvlJc w:val="left"/>
      <w:pPr>
        <w:ind w:hanging="360" w:left="2390"/>
      </w:pPr>
      <w:rPr>
        <w:rFonts w:ascii="Wingdings" w:hAnsi="Wingdings" w:hint="default"/>
      </w:rPr>
    </w:lvl>
    <w:lvl w:ilvl="3" w:tentative="1" w:tplc="40090001">
      <w:start w:val="1"/>
      <w:numFmt w:val="bullet"/>
      <w:lvlText w:val=""/>
      <w:lvlJc w:val="left"/>
      <w:pPr>
        <w:ind w:hanging="360" w:left="3110"/>
      </w:pPr>
      <w:rPr>
        <w:rFonts w:ascii="Symbol" w:hAnsi="Symbol" w:hint="default"/>
      </w:rPr>
    </w:lvl>
    <w:lvl w:ilvl="4" w:tentative="1" w:tplc="40090003">
      <w:start w:val="1"/>
      <w:numFmt w:val="bullet"/>
      <w:lvlText w:val="o"/>
      <w:lvlJc w:val="left"/>
      <w:pPr>
        <w:ind w:hanging="360" w:left="3830"/>
      </w:pPr>
      <w:rPr>
        <w:rFonts w:ascii="Courier New" w:cs="Courier New" w:hAnsi="Courier New" w:hint="default"/>
      </w:rPr>
    </w:lvl>
    <w:lvl w:ilvl="5" w:tentative="1" w:tplc="40090005">
      <w:start w:val="1"/>
      <w:numFmt w:val="bullet"/>
      <w:lvlText w:val=""/>
      <w:lvlJc w:val="left"/>
      <w:pPr>
        <w:ind w:hanging="360" w:left="4550"/>
      </w:pPr>
      <w:rPr>
        <w:rFonts w:ascii="Wingdings" w:hAnsi="Wingdings" w:hint="default"/>
      </w:rPr>
    </w:lvl>
    <w:lvl w:ilvl="6" w:tentative="1" w:tplc="40090001">
      <w:start w:val="1"/>
      <w:numFmt w:val="bullet"/>
      <w:lvlText w:val=""/>
      <w:lvlJc w:val="left"/>
      <w:pPr>
        <w:ind w:hanging="360" w:left="5270"/>
      </w:pPr>
      <w:rPr>
        <w:rFonts w:ascii="Symbol" w:hAnsi="Symbol" w:hint="default"/>
      </w:rPr>
    </w:lvl>
    <w:lvl w:ilvl="7" w:tentative="1" w:tplc="40090003">
      <w:start w:val="1"/>
      <w:numFmt w:val="bullet"/>
      <w:lvlText w:val="o"/>
      <w:lvlJc w:val="left"/>
      <w:pPr>
        <w:ind w:hanging="360" w:left="5990"/>
      </w:pPr>
      <w:rPr>
        <w:rFonts w:ascii="Courier New" w:cs="Courier New" w:hAnsi="Courier New" w:hint="default"/>
      </w:rPr>
    </w:lvl>
    <w:lvl w:ilvl="8" w:tentative="1" w:tplc="40090005">
      <w:start w:val="1"/>
      <w:numFmt w:val="bullet"/>
      <w:lvlText w:val=""/>
      <w:lvlJc w:val="left"/>
      <w:pPr>
        <w:ind w:hanging="360" w:left="6710"/>
      </w:pPr>
      <w:rPr>
        <w:rFonts w:ascii="Wingdings" w:hAnsi="Wingdings" w:hint="default"/>
      </w:rPr>
    </w:lvl>
  </w:abstractNum>
  <w:abstractNum w15:restartNumberingAfterBreak="0" w:abstractNumId="22">
    <w:nsid w:val="373D5648"/>
    <w:multiLevelType w:val="singleLevel"/>
    <w:tmpl w:val="B030C926"/>
    <w:lvl w:ilvl="0">
      <w:start w:val="1"/>
      <w:numFmt w:val="upperLetter"/>
      <w:lvlText w:val="%1."/>
      <w:lvlJc w:val="left"/>
      <w:pPr>
        <w:tabs>
          <w:tab w:pos="720" w:val="num"/>
        </w:tabs>
        <w:ind w:hanging="360" w:left="720"/>
      </w:pPr>
      <w:rPr>
        <w:rFonts w:hint="default"/>
      </w:rPr>
    </w:lvl>
  </w:abstractNum>
  <w:abstractNum w15:restartNumberingAfterBreak="0" w:abstractNumId="23">
    <w:nsid w:val="3762623B"/>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24">
    <w:nsid w:val="3B986FF5"/>
    <w:multiLevelType w:val="multilevel"/>
    <w:tmpl w:val="BAC6F0E8"/>
    <w:lvl w:ilvl="0">
      <w:start w:val="1"/>
      <w:numFmt w:val="decimal"/>
      <w:suff w:val="space"/>
      <w:lvlText w:val="%1."/>
      <w:lvlJc w:val="left"/>
      <w:pPr>
        <w:ind w:hanging="432" w:left="432"/>
      </w:pPr>
      <w:rPr>
        <w:rFonts w:hint="default"/>
      </w:rPr>
    </w:lvl>
    <w:lvl w:ilvl="1">
      <w:start w:val="1"/>
      <w:numFmt w:val="decimal"/>
      <w:suff w:val="space"/>
      <w:lvlText w:val="%1.%2."/>
      <w:lvlJc w:val="left"/>
      <w:pPr>
        <w:ind w:firstLine="0" w:left="0"/>
      </w:pPr>
      <w:rPr>
        <w:rFonts w:hint="default"/>
      </w:rPr>
    </w:lvl>
    <w:lvl w:ilvl="2">
      <w:start w:val="1"/>
      <w:numFmt w:val="decimal"/>
      <w:suff w:val="space"/>
      <w:lvlText w:val="%1.%2.%3."/>
      <w:lvlJc w:val="left"/>
      <w:pPr>
        <w:ind w:firstLine="0" w:left="0"/>
      </w:pPr>
      <w:rPr>
        <w:rFonts w:hint="default"/>
      </w:rPr>
    </w:lvl>
    <w:lvl w:ilvl="3">
      <w:start w:val="1"/>
      <w:numFmt w:val="decimal"/>
      <w:suff w:val="space"/>
      <w:lvlText w:val="%1.%2.%3.%4."/>
      <w:lvlJc w:val="left"/>
      <w:pPr>
        <w:ind w:hanging="864" w:left="864"/>
      </w:pPr>
      <w:rPr>
        <w:rFonts w:hint="default"/>
      </w:rPr>
    </w:lvl>
    <w:lvl w:ilvl="4">
      <w:start w:val="1"/>
      <w:numFmt w:val="decimal"/>
      <w:lvlText w:val="%1.%2.%3.%4.%5"/>
      <w:lvlJc w:val="left"/>
      <w:pPr>
        <w:tabs>
          <w:tab w:pos="1008" w:val="num"/>
        </w:tabs>
        <w:ind w:hanging="1008" w:left="1008"/>
      </w:pPr>
      <w:rPr>
        <w:rFonts w:hint="default"/>
      </w:rPr>
    </w:lvl>
    <w:lvl w:ilvl="5">
      <w:start w:val="1"/>
      <w:numFmt w:val="decimal"/>
      <w:lvlText w:val="%1.%2.%3.%4.%5.%6"/>
      <w:lvlJc w:val="left"/>
      <w:pPr>
        <w:tabs>
          <w:tab w:pos="1152" w:val="num"/>
        </w:tabs>
        <w:ind w:hanging="1152" w:left="1152"/>
      </w:pPr>
      <w:rPr>
        <w:rFonts w:hint="default"/>
      </w:rPr>
    </w:lvl>
    <w:lvl w:ilvl="6">
      <w:start w:val="1"/>
      <w:numFmt w:val="decimal"/>
      <w:lvlText w:val="%1.%2.%3.%4.%5.%6.%7"/>
      <w:lvlJc w:val="left"/>
      <w:pPr>
        <w:tabs>
          <w:tab w:pos="1296" w:val="num"/>
        </w:tabs>
        <w:ind w:hanging="1296" w:left="1296"/>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584" w:val="num"/>
        </w:tabs>
        <w:ind w:hanging="1584" w:left="1584"/>
      </w:pPr>
      <w:rPr>
        <w:rFonts w:hint="default"/>
      </w:rPr>
    </w:lvl>
  </w:abstractNum>
  <w:abstractNum w15:restartNumberingAfterBreak="0" w:abstractNumId="25">
    <w:nsid w:val="3E7A7E0C"/>
    <w:multiLevelType w:val="singleLevel"/>
    <w:tmpl w:val="E32C900E"/>
    <w:lvl w:ilvl="0">
      <w:start w:val="1"/>
      <w:numFmt w:val="decimal"/>
      <w:lvlText w:val="%1."/>
      <w:lvlJc w:val="left"/>
      <w:pPr>
        <w:tabs>
          <w:tab w:pos="562" w:val="num"/>
        </w:tabs>
        <w:ind w:hanging="360" w:left="562"/>
      </w:pPr>
      <w:rPr>
        <w:rFonts w:hint="default"/>
      </w:rPr>
    </w:lvl>
  </w:abstractNum>
  <w:abstractNum w15:restartNumberingAfterBreak="0" w:abstractNumId="26">
    <w:nsid w:val="4054252C"/>
    <w:multiLevelType w:val="hybridMultilevel"/>
    <w:tmpl w:val="7E723910"/>
    <w:lvl w:ilvl="0" w:tplc="99CA6F30">
      <w:start w:val="1"/>
      <w:numFmt w:val="decimal"/>
      <w:lvlText w:val="%1."/>
      <w:lvlJc w:val="right"/>
      <w:pPr>
        <w:tabs>
          <w:tab w:pos="720" w:val="num"/>
        </w:tabs>
        <w:ind w:hanging="360" w:left="72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27">
    <w:nsid w:val="41DB2E3C"/>
    <w:multiLevelType w:val="singleLevel"/>
    <w:tmpl w:val="E5E28CB0"/>
    <w:lvl w:ilvl="0">
      <w:start w:val="1"/>
      <w:numFmt w:val="lowerLetter"/>
      <w:lvlText w:val="%1."/>
      <w:lvlJc w:val="left"/>
      <w:pPr>
        <w:tabs>
          <w:tab w:pos="1080" w:val="num"/>
        </w:tabs>
        <w:ind w:hanging="360" w:left="1080"/>
      </w:pPr>
      <w:rPr>
        <w:rFonts w:hint="default"/>
      </w:rPr>
    </w:lvl>
  </w:abstractNum>
  <w:abstractNum w15:restartNumberingAfterBreak="0" w:abstractNumId="28">
    <w:nsid w:val="45311E9D"/>
    <w:multiLevelType w:val="hybridMultilevel"/>
    <w:tmpl w:val="410CE03C"/>
    <w:lvl w:ilvl="0" w:tplc="BB7E510A">
      <w:start w:val="1"/>
      <w:numFmt w:val="decimal"/>
      <w:lvlText w:val="%1."/>
      <w:lvlJc w:val="right"/>
      <w:pPr>
        <w:tabs>
          <w:tab w:pos="340" w:val="num"/>
        </w:tabs>
        <w:ind w:hanging="113" w:left="34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29">
    <w:nsid w:val="473752CF"/>
    <w:multiLevelType w:val="hybridMultilevel"/>
    <w:tmpl w:val="E7ECE6A6"/>
    <w:lvl w:ilvl="0" w:tplc="0409000F">
      <w:start w:val="1"/>
      <w:numFmt w:val="decimal"/>
      <w:lvlText w:val="%1."/>
      <w:lvlJc w:val="left"/>
      <w:pPr>
        <w:tabs>
          <w:tab w:pos="720" w:val="num"/>
        </w:tabs>
        <w:ind w:hanging="360" w:left="72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30">
    <w:nsid w:val="4A4A4AFC"/>
    <w:multiLevelType w:val="hybridMultilevel"/>
    <w:tmpl w:val="FA12268C"/>
    <w:lvl w:ilvl="0" w:tplc="0B7603DE">
      <w:start w:val="1"/>
      <w:numFmt w:val="decimal"/>
      <w:pStyle w:val="ElsReferences"/>
      <w:lvlText w:val="%1."/>
      <w:lvlJc w:val="left"/>
      <w:pPr>
        <w:tabs>
          <w:tab w:pos="720" w:val="num"/>
        </w:tabs>
        <w:ind w:hanging="360" w:left="720"/>
      </w:p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31">
    <w:nsid w:val="4D8C455C"/>
    <w:multiLevelType w:val="hybridMultilevel"/>
    <w:tmpl w:val="5BAEB2B0"/>
    <w:lvl w:ilvl="0" w:tplc="99CA6F30">
      <w:start w:val="1"/>
      <w:numFmt w:val="decimal"/>
      <w:lvlText w:val="%1."/>
      <w:lvlJc w:val="right"/>
      <w:pPr>
        <w:tabs>
          <w:tab w:pos="720" w:val="num"/>
        </w:tabs>
        <w:ind w:hanging="360" w:left="72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32">
    <w:nsid w:val="4E3D4228"/>
    <w:multiLevelType w:val="singleLevel"/>
    <w:tmpl w:val="9430724E"/>
    <w:lvl w:ilvl="0">
      <w:start w:val="1"/>
      <w:numFmt w:val="decimal"/>
      <w:lvlText w:val="%1."/>
      <w:lvlJc w:val="left"/>
      <w:pPr>
        <w:tabs>
          <w:tab w:pos="360" w:val="num"/>
        </w:tabs>
        <w:ind w:hanging="312" w:left="312"/>
      </w:pPr>
    </w:lvl>
  </w:abstractNum>
  <w:abstractNum w15:restartNumberingAfterBreak="0" w:abstractNumId="33">
    <w:nsid w:val="5069112E"/>
    <w:multiLevelType w:val="multilevel"/>
    <w:tmpl w:val="879E3782"/>
    <w:lvl w:ilvl="0">
      <w:start w:val="1"/>
      <w:numFmt w:val="decimal"/>
      <w:pStyle w:val="ElsHeading1"/>
      <w:suff w:val="space"/>
      <w:lvlText w:val="%1."/>
      <w:lvlJc w:val="left"/>
      <w:pPr>
        <w:ind w:firstLine="0" w:left="0"/>
      </w:pPr>
      <w:rPr>
        <w:rFonts w:ascii="Gulliver" w:hAnsi="Gulliver" w:hint="default"/>
        <w:sz w:val="16"/>
        <w:szCs w:val="16"/>
      </w:rPr>
    </w:lvl>
    <w:lvl w:ilvl="1">
      <w:start w:val="1"/>
      <w:numFmt w:val="decimal"/>
      <w:pStyle w:val="ElsHeading2"/>
      <w:suff w:val="space"/>
      <w:lvlText w:val="%1.%2."/>
      <w:lvlJc w:val="left"/>
      <w:pPr>
        <w:ind w:firstLine="0" w:left="0"/>
      </w:pPr>
      <w:rPr>
        <w:rFonts w:ascii="Gulliver" w:hAnsi="Gulliver" w:hint="default"/>
        <w:sz w:val="16"/>
        <w:szCs w:val="16"/>
      </w:rPr>
    </w:lvl>
    <w:lvl w:ilvl="2">
      <w:start w:val="1"/>
      <w:numFmt w:val="decimal"/>
      <w:pStyle w:val="ElsHeading3"/>
      <w:suff w:val="space"/>
      <w:lvlText w:val="%1.%2.%3."/>
      <w:lvlJc w:val="left"/>
      <w:pPr>
        <w:ind w:firstLine="0" w:left="0"/>
      </w:pPr>
      <w:rPr>
        <w:rFonts w:hint="default"/>
      </w:rPr>
    </w:lvl>
    <w:lvl w:ilvl="3">
      <w:start w:val="1"/>
      <w:numFmt w:val="decimal"/>
      <w:pStyle w:val="ElsHeading4"/>
      <w:suff w:val="space"/>
      <w:lvlText w:val="%1.%2.%3.%4."/>
      <w:lvlJc w:val="left"/>
      <w:pPr>
        <w:ind w:firstLine="0" w:left="0"/>
      </w:pPr>
      <w:rPr>
        <w:rFonts w:hint="default"/>
      </w:rPr>
    </w:lvl>
    <w:lvl w:ilvl="4">
      <w:start w:val="1"/>
      <w:numFmt w:val="decimal"/>
      <w:pStyle w:val="ElsHeading5"/>
      <w:suff w:val="space"/>
      <w:lvlText w:val="%1.%2.%3.%4.%5."/>
      <w:lvlJc w:val="left"/>
      <w:pPr>
        <w:ind w:firstLine="0" w:left="0"/>
      </w:pPr>
      <w:rPr>
        <w:rFonts w:hint="default"/>
      </w:rPr>
    </w:lvl>
    <w:lvl w:ilvl="5">
      <w:start w:val="1"/>
      <w:numFmt w:val="decimal"/>
      <w:lvlText w:val="%1.%2.%3.%4.%5.%6"/>
      <w:lvlJc w:val="left"/>
      <w:pPr>
        <w:tabs>
          <w:tab w:pos="1152" w:val="num"/>
        </w:tabs>
        <w:ind w:hanging="1152" w:left="1152"/>
      </w:pPr>
      <w:rPr>
        <w:rFonts w:hint="default"/>
      </w:rPr>
    </w:lvl>
    <w:lvl w:ilvl="6">
      <w:start w:val="1"/>
      <w:numFmt w:val="decimal"/>
      <w:lvlText w:val="%1.%2.%3.%4.%5.%6.%7"/>
      <w:lvlJc w:val="left"/>
      <w:pPr>
        <w:tabs>
          <w:tab w:pos="1296" w:val="num"/>
        </w:tabs>
        <w:ind w:hanging="1296" w:left="1296"/>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584" w:val="num"/>
        </w:tabs>
        <w:ind w:hanging="1584" w:left="1584"/>
      </w:pPr>
      <w:rPr>
        <w:rFonts w:hint="default"/>
      </w:rPr>
    </w:lvl>
  </w:abstractNum>
  <w:abstractNum w15:restartNumberingAfterBreak="0" w:abstractNumId="34">
    <w:nsid w:val="613C789C"/>
    <w:multiLevelType w:val="singleLevel"/>
    <w:tmpl w:val="0809000F"/>
    <w:lvl w:ilvl="0">
      <w:start w:val="1"/>
      <w:numFmt w:val="decimal"/>
      <w:lvlText w:val="%1."/>
      <w:lvlJc w:val="left"/>
      <w:pPr>
        <w:tabs>
          <w:tab w:pos="360" w:val="num"/>
        </w:tabs>
        <w:ind w:hanging="360" w:left="360"/>
      </w:pPr>
    </w:lvl>
  </w:abstractNum>
  <w:abstractNum w15:restartNumberingAfterBreak="0" w:abstractNumId="35">
    <w:nsid w:val="65B806BE"/>
    <w:multiLevelType w:val="hybridMultilevel"/>
    <w:tmpl w:val="EB8A94EC"/>
    <w:lvl w:ilvl="0" w:tplc="99CA6F30">
      <w:start w:val="1"/>
      <w:numFmt w:val="decimal"/>
      <w:lvlText w:val="%1."/>
      <w:lvlJc w:val="right"/>
      <w:pPr>
        <w:tabs>
          <w:tab w:pos="720" w:val="num"/>
        </w:tabs>
        <w:ind w:hanging="360" w:left="720"/>
      </w:pPr>
      <w:rPr>
        <w:rFonts w:hint="default"/>
      </w:rPr>
    </w:lvl>
    <w:lvl w:ilvl="1" w:tplc="B81C9B96">
      <w:start w:val="1"/>
      <w:numFmt w:val="lowerLetter"/>
      <w:lvlText w:val="(%2)"/>
      <w:lvlJc w:val="left"/>
      <w:pPr>
        <w:tabs>
          <w:tab w:pos="1440" w:val="num"/>
        </w:tabs>
        <w:ind w:hanging="360" w:left="1440"/>
      </w:pPr>
      <w:rPr>
        <w:rFonts w:hint="default"/>
      </w:r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36">
    <w:nsid w:val="67C113F1"/>
    <w:multiLevelType w:val="hybridMultilevel"/>
    <w:tmpl w:val="08946C94"/>
    <w:lvl w:ilvl="0" w:tplc="F47E3F98">
      <w:start w:val="1"/>
      <w:numFmt w:val="decimal"/>
      <w:lvlText w:val="%1)"/>
      <w:lvlJc w:val="left"/>
      <w:pPr>
        <w:tabs>
          <w:tab w:pos="720" w:val="num"/>
        </w:tabs>
        <w:ind w:hanging="360" w:left="72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37">
    <w:nsid w:val="6A4777A0"/>
    <w:multiLevelType w:val="hybridMultilevel"/>
    <w:tmpl w:val="0C72AD1A"/>
    <w:lvl w:ilvl="0" w:tplc="04090001">
      <w:start w:val="1"/>
      <w:numFmt w:val="bullet"/>
      <w:lvlText w:val=""/>
      <w:lvlJc w:val="left"/>
      <w:pPr>
        <w:tabs>
          <w:tab w:pos="360" w:val="num"/>
        </w:tabs>
        <w:ind w:hanging="360" w:left="360"/>
      </w:pPr>
      <w:rPr>
        <w:rFonts w:ascii="Symbol" w:hAnsi="Symbol" w:hint="default"/>
      </w:rPr>
    </w:lvl>
    <w:lvl w:ilvl="1" w:tentative="1" w:tplc="04090003">
      <w:start w:val="1"/>
      <w:numFmt w:val="bullet"/>
      <w:lvlText w:val="o"/>
      <w:lvlJc w:val="left"/>
      <w:pPr>
        <w:tabs>
          <w:tab w:pos="1080" w:val="num"/>
        </w:tabs>
        <w:ind w:hanging="360" w:left="1080"/>
      </w:pPr>
      <w:rPr>
        <w:rFonts w:ascii="Courier New" w:hAnsi="Courier New" w:hint="default"/>
      </w:rPr>
    </w:lvl>
    <w:lvl w:ilvl="2" w:tentative="1" w:tplc="04090005">
      <w:start w:val="1"/>
      <w:numFmt w:val="bullet"/>
      <w:lvlText w:val=""/>
      <w:lvlJc w:val="left"/>
      <w:pPr>
        <w:tabs>
          <w:tab w:pos="1800" w:val="num"/>
        </w:tabs>
        <w:ind w:hanging="360" w:left="1800"/>
      </w:pPr>
      <w:rPr>
        <w:rFonts w:ascii="Wingdings" w:hAnsi="Wingdings" w:hint="default"/>
      </w:rPr>
    </w:lvl>
    <w:lvl w:ilvl="3" w:tentative="1" w:tplc="04090001">
      <w:start w:val="1"/>
      <w:numFmt w:val="bullet"/>
      <w:lvlText w:val=""/>
      <w:lvlJc w:val="left"/>
      <w:pPr>
        <w:tabs>
          <w:tab w:pos="2520" w:val="num"/>
        </w:tabs>
        <w:ind w:hanging="360" w:left="2520"/>
      </w:pPr>
      <w:rPr>
        <w:rFonts w:ascii="Symbol" w:hAnsi="Symbol" w:hint="default"/>
      </w:rPr>
    </w:lvl>
    <w:lvl w:ilvl="4" w:tentative="1" w:tplc="04090003">
      <w:start w:val="1"/>
      <w:numFmt w:val="bullet"/>
      <w:lvlText w:val="o"/>
      <w:lvlJc w:val="left"/>
      <w:pPr>
        <w:tabs>
          <w:tab w:pos="3240" w:val="num"/>
        </w:tabs>
        <w:ind w:hanging="360" w:left="3240"/>
      </w:pPr>
      <w:rPr>
        <w:rFonts w:ascii="Courier New" w:hAnsi="Courier New" w:hint="default"/>
      </w:rPr>
    </w:lvl>
    <w:lvl w:ilvl="5" w:tentative="1" w:tplc="04090005">
      <w:start w:val="1"/>
      <w:numFmt w:val="bullet"/>
      <w:lvlText w:val=""/>
      <w:lvlJc w:val="left"/>
      <w:pPr>
        <w:tabs>
          <w:tab w:pos="3960" w:val="num"/>
        </w:tabs>
        <w:ind w:hanging="360" w:left="3960"/>
      </w:pPr>
      <w:rPr>
        <w:rFonts w:ascii="Wingdings" w:hAnsi="Wingdings" w:hint="default"/>
      </w:rPr>
    </w:lvl>
    <w:lvl w:ilvl="6" w:tentative="1" w:tplc="04090001">
      <w:start w:val="1"/>
      <w:numFmt w:val="bullet"/>
      <w:lvlText w:val=""/>
      <w:lvlJc w:val="left"/>
      <w:pPr>
        <w:tabs>
          <w:tab w:pos="4680" w:val="num"/>
        </w:tabs>
        <w:ind w:hanging="360" w:left="4680"/>
      </w:pPr>
      <w:rPr>
        <w:rFonts w:ascii="Symbol" w:hAnsi="Symbol" w:hint="default"/>
      </w:rPr>
    </w:lvl>
    <w:lvl w:ilvl="7" w:tentative="1" w:tplc="04090003">
      <w:start w:val="1"/>
      <w:numFmt w:val="bullet"/>
      <w:lvlText w:val="o"/>
      <w:lvlJc w:val="left"/>
      <w:pPr>
        <w:tabs>
          <w:tab w:pos="5400" w:val="num"/>
        </w:tabs>
        <w:ind w:hanging="360" w:left="5400"/>
      </w:pPr>
      <w:rPr>
        <w:rFonts w:ascii="Courier New" w:hAnsi="Courier New" w:hint="default"/>
      </w:rPr>
    </w:lvl>
    <w:lvl w:ilvl="8" w:tentative="1" w:tplc="04090005">
      <w:start w:val="1"/>
      <w:numFmt w:val="bullet"/>
      <w:lvlText w:val=""/>
      <w:lvlJc w:val="left"/>
      <w:pPr>
        <w:tabs>
          <w:tab w:pos="6120" w:val="num"/>
        </w:tabs>
        <w:ind w:hanging="360" w:left="6120"/>
      </w:pPr>
      <w:rPr>
        <w:rFonts w:ascii="Wingdings" w:hAnsi="Wingdings" w:hint="default"/>
      </w:rPr>
    </w:lvl>
  </w:abstractNum>
  <w:abstractNum w15:restartNumberingAfterBreak="0" w:abstractNumId="38">
    <w:nsid w:val="6DA04F09"/>
    <w:multiLevelType w:val="multilevel"/>
    <w:tmpl w:val="A37C6C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9">
    <w:nsid w:val="6E643668"/>
    <w:multiLevelType w:val="singleLevel"/>
    <w:tmpl w:val="462C837C"/>
    <w:lvl w:ilvl="0">
      <w:start w:val="1"/>
      <w:numFmt w:val="bullet"/>
      <w:lvlText w:val=""/>
      <w:lvlJc w:val="left"/>
      <w:pPr>
        <w:tabs>
          <w:tab w:pos="360" w:val="num"/>
        </w:tabs>
        <w:ind w:hanging="240" w:left="240"/>
      </w:pPr>
      <w:rPr>
        <w:rFonts w:ascii="Symbol" w:hAnsi="Symbol" w:hint="default"/>
      </w:rPr>
    </w:lvl>
  </w:abstractNum>
  <w:abstractNum w15:restartNumberingAfterBreak="0" w:abstractNumId="40">
    <w:nsid w:val="70535D76"/>
    <w:multiLevelType w:val="multilevel"/>
    <w:tmpl w:val="0B0892FC"/>
    <w:lvl w:ilvl="0">
      <w:start w:val="1"/>
      <w:numFmt w:val="bullet"/>
      <w:lvlText w:val=""/>
      <w:lvlJc w:val="left"/>
      <w:pPr>
        <w:tabs>
          <w:tab w:pos="360" w:val="num"/>
        </w:tabs>
        <w:ind w:hanging="240" w:left="240"/>
      </w:pPr>
      <w:rPr>
        <w:rFonts w:ascii="Symbol" w:hAnsi="Symbol" w:hint="default"/>
      </w:rPr>
    </w:lvl>
    <w:lvl w:ilvl="1">
      <w:start w:val="1"/>
      <w:numFmt w:val="bullet"/>
      <w:lvlText w:val="○"/>
      <w:lvlJc w:val="left"/>
      <w:pPr>
        <w:tabs>
          <w:tab w:pos="600" w:val="num"/>
        </w:tabs>
        <w:ind w:hanging="240" w:left="480"/>
      </w:pPr>
      <w:rPr>
        <w:rFonts w:ascii="Times New Roman" w:hAnsi="Times New Roman" w:hint="default"/>
        <w:sz w:val="28"/>
      </w:rPr>
    </w:lvl>
    <w:lvl w:ilvl="2">
      <w:start w:val="1"/>
      <w:numFmt w:val="bullet"/>
      <w:lvlText w:val="–"/>
      <w:lvlJc w:val="left"/>
      <w:pPr>
        <w:tabs>
          <w:tab w:pos="840" w:val="num"/>
        </w:tabs>
        <w:ind w:hanging="240" w:left="720"/>
      </w:pPr>
      <w:rPr>
        <w:rFonts w:ascii="Times New Roman" w:hAnsi="Times New Roman" w:hint="default"/>
      </w:rPr>
    </w:lvl>
    <w:lvl w:ilvl="3">
      <w:start w:val="1"/>
      <w:numFmt w:val="none"/>
      <w:lvlText w:val=""/>
      <w:lvlJc w:val="left"/>
      <w:pPr>
        <w:tabs>
          <w:tab w:pos="1080" w:val="num"/>
        </w:tabs>
        <w:ind w:hanging="240" w:left="960"/>
      </w:pPr>
      <w:rPr>
        <w:rFonts w:hint="default"/>
      </w:rPr>
    </w:lvl>
    <w:lvl w:ilvl="4">
      <w:start w:val="1"/>
      <w:numFmt w:val="none"/>
      <w:lvlText w:val=""/>
      <w:lvlJc w:val="left"/>
      <w:pPr>
        <w:tabs>
          <w:tab w:pos="1320" w:val="num"/>
        </w:tabs>
        <w:ind w:hanging="240" w:left="1200"/>
      </w:pPr>
      <w:rPr>
        <w:rFonts w:hint="default"/>
      </w:rPr>
    </w:lvl>
    <w:lvl w:ilvl="5">
      <w:start w:val="1"/>
      <w:numFmt w:val="none"/>
      <w:lvlText w:val=""/>
      <w:lvlJc w:val="left"/>
      <w:pPr>
        <w:tabs>
          <w:tab w:pos="1560" w:val="num"/>
        </w:tabs>
        <w:ind w:hanging="240" w:left="1440"/>
      </w:pPr>
      <w:rPr>
        <w:rFonts w:hint="default"/>
      </w:rPr>
    </w:lvl>
    <w:lvl w:ilvl="6">
      <w:start w:val="1"/>
      <w:numFmt w:val="none"/>
      <w:lvlText w:val=""/>
      <w:lvlJc w:val="left"/>
      <w:pPr>
        <w:tabs>
          <w:tab w:pos="1800" w:val="num"/>
        </w:tabs>
        <w:ind w:hanging="240" w:left="1680"/>
      </w:pPr>
      <w:rPr>
        <w:rFonts w:hint="default"/>
      </w:rPr>
    </w:lvl>
    <w:lvl w:ilvl="7">
      <w:start w:val="1"/>
      <w:numFmt w:val="none"/>
      <w:lvlText w:val=""/>
      <w:lvlJc w:val="left"/>
      <w:pPr>
        <w:tabs>
          <w:tab w:pos="2040" w:val="num"/>
        </w:tabs>
        <w:ind w:hanging="240" w:left="1920"/>
      </w:pPr>
      <w:rPr>
        <w:rFonts w:hint="default"/>
      </w:rPr>
    </w:lvl>
    <w:lvl w:ilvl="8">
      <w:start w:val="1"/>
      <w:numFmt w:val="none"/>
      <w:lvlText w:val=""/>
      <w:lvlJc w:val="left"/>
      <w:pPr>
        <w:tabs>
          <w:tab w:pos="2280" w:val="num"/>
        </w:tabs>
        <w:ind w:hanging="240" w:left="2160"/>
      </w:pPr>
      <w:rPr>
        <w:rFonts w:hint="default"/>
      </w:rPr>
    </w:lvl>
  </w:abstractNum>
  <w:abstractNum w15:restartNumberingAfterBreak="0" w:abstractNumId="41">
    <w:nsid w:val="705822F6"/>
    <w:multiLevelType w:val="hybridMultilevel"/>
    <w:tmpl w:val="CF185700"/>
    <w:lvl w:ilvl="0" w:tplc="0809000D">
      <w:start w:val="1"/>
      <w:numFmt w:val="bullet"/>
      <w:lvlText w:val=""/>
      <w:lvlJc w:val="left"/>
      <w:pPr>
        <w:ind w:hanging="360" w:left="720"/>
      </w:pPr>
      <w:rPr>
        <w:rFonts w:ascii="Wingdings" w:hAnsi="Wingdings"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768108AC"/>
    <w:multiLevelType w:val="hybridMultilevel"/>
    <w:tmpl w:val="B082F9E6"/>
    <w:lvl w:ilvl="0" w:tplc="99CA6F30">
      <w:start w:val="1"/>
      <w:numFmt w:val="decimal"/>
      <w:lvlText w:val="%1."/>
      <w:lvlJc w:val="right"/>
      <w:pPr>
        <w:tabs>
          <w:tab w:pos="720" w:val="num"/>
        </w:tabs>
        <w:ind w:hanging="360" w:left="72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43">
    <w:nsid w:val="76851235"/>
    <w:multiLevelType w:val="hybridMultilevel"/>
    <w:tmpl w:val="08D2A0B8"/>
    <w:lvl w:ilvl="0" w:tplc="0409000F">
      <w:start w:val="1"/>
      <w:numFmt w:val="decimal"/>
      <w:lvlText w:val="%1."/>
      <w:lvlJc w:val="left"/>
      <w:pPr>
        <w:tabs>
          <w:tab w:pos="720" w:val="num"/>
        </w:tabs>
        <w:ind w:hanging="360" w:left="720"/>
      </w:pPr>
    </w:lvl>
    <w:lvl w:ilvl="1" w:tplc="46E080F6">
      <w:start w:val="3"/>
      <w:numFmt w:val="decimal"/>
      <w:lvlText w:val="%2)"/>
      <w:lvlJc w:val="left"/>
      <w:pPr>
        <w:tabs>
          <w:tab w:pos="1440" w:val="num"/>
        </w:tabs>
        <w:ind w:hanging="360" w:left="1440"/>
      </w:pPr>
      <w:rPr>
        <w:rFonts w:hint="default"/>
      </w:r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44">
    <w:nsid w:val="77EC77CB"/>
    <w:multiLevelType w:val="multilevel"/>
    <w:tmpl w:val="6CA8E890"/>
    <w:lvl w:ilvl="0">
      <w:start w:val="1"/>
      <w:numFmt w:val="decimal"/>
      <w:lvlText w:val="%1."/>
      <w:lvlJc w:val="left"/>
      <w:pPr>
        <w:tabs>
          <w:tab w:pos="360" w:val="num"/>
        </w:tabs>
        <w:ind w:hanging="240" w:left="240"/>
      </w:pPr>
    </w:lvl>
    <w:lvl w:ilvl="1">
      <w:start w:val="1"/>
      <w:numFmt w:val="decimal"/>
      <w:lvlText w:val="%1.%2."/>
      <w:lvlJc w:val="left"/>
      <w:pPr>
        <w:tabs>
          <w:tab w:pos="600" w:val="num"/>
        </w:tabs>
        <w:ind w:hanging="240" w:left="480"/>
      </w:pPr>
    </w:lvl>
    <w:lvl w:ilvl="2">
      <w:start w:val="1"/>
      <w:numFmt w:val="decimal"/>
      <w:lvlText w:val="%1.%2.%3."/>
      <w:lvlJc w:val="left"/>
      <w:pPr>
        <w:tabs>
          <w:tab w:pos="1200" w:val="num"/>
        </w:tabs>
        <w:ind w:hanging="240" w:left="720"/>
      </w:pPr>
    </w:lvl>
    <w:lvl w:ilvl="3">
      <w:start w:val="1"/>
      <w:numFmt w:val="decimal"/>
      <w:lvlText w:val="%1.%2.%3.%4."/>
      <w:lvlJc w:val="left"/>
      <w:pPr>
        <w:tabs>
          <w:tab w:pos="1440" w:val="num"/>
        </w:tabs>
        <w:ind w:hanging="240" w:left="960"/>
      </w:pPr>
    </w:lvl>
    <w:lvl w:ilvl="4">
      <w:start w:val="1"/>
      <w:numFmt w:val="decimal"/>
      <w:lvlText w:val="%1.%2.%3.%4.%5."/>
      <w:lvlJc w:val="left"/>
      <w:pPr>
        <w:tabs>
          <w:tab w:pos="2040" w:val="num"/>
        </w:tabs>
        <w:ind w:hanging="240" w:left="1200"/>
      </w:pPr>
    </w:lvl>
    <w:lvl w:ilvl="5">
      <w:start w:val="1"/>
      <w:numFmt w:val="decimal"/>
      <w:lvlText w:val="%1.%2.%3.%4.%5.%6."/>
      <w:lvlJc w:val="left"/>
      <w:pPr>
        <w:tabs>
          <w:tab w:pos="2280" w:val="num"/>
        </w:tabs>
        <w:ind w:hanging="240" w:left="1440"/>
      </w:pPr>
    </w:lvl>
    <w:lvl w:ilvl="6">
      <w:start w:val="1"/>
      <w:numFmt w:val="decimal"/>
      <w:lvlText w:val="%1.%2.%3.%4.%5.%6.%7."/>
      <w:lvlJc w:val="left"/>
      <w:pPr>
        <w:tabs>
          <w:tab w:pos="2520" w:val="num"/>
        </w:tabs>
        <w:ind w:hanging="240" w:left="1680"/>
      </w:pPr>
    </w:lvl>
    <w:lvl w:ilvl="7">
      <w:start w:val="1"/>
      <w:numFmt w:val="decimal"/>
      <w:lvlText w:val="%1.%2.%3.%4.%5.%6.%7.%8."/>
      <w:lvlJc w:val="left"/>
      <w:pPr>
        <w:tabs>
          <w:tab w:pos="3120" w:val="num"/>
        </w:tabs>
        <w:ind w:hanging="240" w:left="1920"/>
      </w:pPr>
    </w:lvl>
    <w:lvl w:ilvl="8">
      <w:start w:val="1"/>
      <w:numFmt w:val="decimal"/>
      <w:lvlText w:val="%1..%3.%4.%5.%6.%7.%8.%9."/>
      <w:lvlJc w:val="left"/>
      <w:pPr>
        <w:tabs>
          <w:tab w:pos="3360" w:val="num"/>
        </w:tabs>
        <w:ind w:hanging="240" w:left="21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810831987" w:numId="1">
    <w:abstractNumId w:val="13"/>
  </w:num>
  <w:num w16cid:durableId="1426999390" w:numId="2">
    <w:abstractNumId w:val="13"/>
  </w:num>
  <w:num w16cid:durableId="1394965665" w:numId="3">
    <w:abstractNumId w:val="13"/>
  </w:num>
  <w:num w16cid:durableId="1573273448" w:numId="4">
    <w:abstractNumId w:val="13"/>
  </w:num>
  <w:num w16cid:durableId="478036024" w:numId="5">
    <w:abstractNumId w:val="40"/>
  </w:num>
  <w:num w16cid:durableId="626013612" w:numId="6">
    <w:abstractNumId w:val="11"/>
  </w:num>
  <w:num w16cid:durableId="458954572" w:numId="7">
    <w:abstractNumId w:val="39"/>
  </w:num>
  <w:num w16cid:durableId="2019844041" w:numId="8">
    <w:abstractNumId w:val="34"/>
  </w:num>
  <w:num w16cid:durableId="1301033240" w:numId="9">
    <w:abstractNumId w:val="15"/>
  </w:num>
  <w:num w16cid:durableId="1645693646" w:numId="10">
    <w:abstractNumId w:val="32"/>
  </w:num>
  <w:num w16cid:durableId="920916982" w:numId="11">
    <w:abstractNumId w:val="10"/>
  </w:num>
  <w:num w16cid:durableId="1329485335" w:numId="12">
    <w:abstractNumId w:val="29"/>
  </w:num>
  <w:num w16cid:durableId="1822648125" w:numId="13">
    <w:abstractNumId w:val="9"/>
  </w:num>
  <w:num w16cid:durableId="1931235453" w:numId="14">
    <w:abstractNumId w:val="7"/>
  </w:num>
  <w:num w16cid:durableId="2074739819" w:numId="15">
    <w:abstractNumId w:val="6"/>
  </w:num>
  <w:num w16cid:durableId="626593056" w:numId="16">
    <w:abstractNumId w:val="5"/>
  </w:num>
  <w:num w16cid:durableId="1151561477" w:numId="17">
    <w:abstractNumId w:val="4"/>
  </w:num>
  <w:num w16cid:durableId="1450321734" w:numId="18">
    <w:abstractNumId w:val="8"/>
  </w:num>
  <w:num w16cid:durableId="159544020" w:numId="19">
    <w:abstractNumId w:val="3"/>
  </w:num>
  <w:num w16cid:durableId="1617443521" w:numId="20">
    <w:abstractNumId w:val="2"/>
  </w:num>
  <w:num w16cid:durableId="1226455199" w:numId="21">
    <w:abstractNumId w:val="1"/>
  </w:num>
  <w:num w16cid:durableId="204564085" w:numId="22">
    <w:abstractNumId w:val="0"/>
  </w:num>
  <w:num w16cid:durableId="1847791738" w:numId="23">
    <w:abstractNumId w:val="25"/>
  </w:num>
  <w:num w16cid:durableId="236483030" w:numId="24">
    <w:abstractNumId w:val="14"/>
  </w:num>
  <w:num w16cid:durableId="2077121044" w:numId="25">
    <w:abstractNumId w:val="23"/>
  </w:num>
  <w:num w16cid:durableId="299264487" w:numId="26">
    <w:abstractNumId w:val="27"/>
  </w:num>
  <w:num w16cid:durableId="2083142747" w:numId="27">
    <w:abstractNumId w:val="19"/>
  </w:num>
  <w:num w16cid:durableId="1984967518" w:numId="28">
    <w:abstractNumId w:val="17"/>
  </w:num>
  <w:num w16cid:durableId="1830124144" w:numId="29">
    <w:abstractNumId w:val="22"/>
  </w:num>
  <w:num w16cid:durableId="564221744" w:numId="30">
    <w:abstractNumId w:val="20"/>
  </w:num>
  <w:num w16cid:durableId="367724227" w:numId="31">
    <w:abstractNumId w:val="12"/>
  </w:num>
  <w:num w16cid:durableId="1459640792" w:numId="32">
    <w:abstractNumId w:val="16"/>
  </w:num>
  <w:num w16cid:durableId="2072921186" w:numId="33">
    <w:abstractNumId w:val="36"/>
  </w:num>
  <w:num w16cid:durableId="1891991514" w:numId="34">
    <w:abstractNumId w:val="35"/>
  </w:num>
  <w:num w16cid:durableId="421222452" w:numId="35">
    <w:abstractNumId w:val="43"/>
  </w:num>
  <w:num w16cid:durableId="349646949" w:numId="36">
    <w:abstractNumId w:val="18"/>
  </w:num>
  <w:num w16cid:durableId="1166019727" w:numId="37">
    <w:abstractNumId w:val="42"/>
  </w:num>
  <w:num w16cid:durableId="666714951" w:numId="38">
    <w:abstractNumId w:val="31"/>
  </w:num>
  <w:num w16cid:durableId="336273273" w:numId="39">
    <w:abstractNumId w:val="26"/>
  </w:num>
  <w:num w16cid:durableId="1052459" w:numId="40">
    <w:abstractNumId w:val="28"/>
  </w:num>
  <w:num w16cid:durableId="121466975" w:numId="41">
    <w:abstractNumId w:val="30"/>
  </w:num>
  <w:num w16cid:durableId="1199196982" w:numId="42">
    <w:abstractNumId w:val="33"/>
  </w:num>
  <w:num w16cid:durableId="1559896263" w:numId="43">
    <w:abstractNumId w:val="24"/>
  </w:num>
  <w:num w16cid:durableId="1527787388" w:numId="44">
    <w:abstractNumId w:val="44"/>
  </w:num>
  <w:num w16cid:durableId="1439910343" w:numId="45">
    <w:abstractNumId w:val="37"/>
  </w:num>
  <w:num w16cid:durableId="407851206" w:numId="46">
    <w:abstractNumId w:val="33"/>
  </w:num>
  <w:num w16cid:durableId="1144664259" w:numId="47">
    <w:abstractNumId w:val="21"/>
  </w:num>
  <w:num w16cid:durableId="1276792249" w:numId="48">
    <w:abstractNumId w:val="41"/>
  </w:num>
  <w:num w16cid:durableId="1697078133" w:numId="49">
    <w:abstractNumId w:val="38"/>
  </w:num>
  <w:num w16cid:durableId="2125806155" w:numId="50">
    <w:abstractNumId w:val="3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SystemFonts/>
  <w:activeWritingStyle w:appName="MSWord" w:checkStyle="1" w:dllVersion="5" w:lang="en-US" w:nlCheck="1" w:vendorID="64"/>
  <w:proofState w:grammar="clean" w:spelling="clean"/>
  <w:attachedTemplate r:id="rId1"/>
  <w:stylePaneFormatFilter w:val="0004"/>
  <w:doNotTrackMoves/>
  <w:defaultTabStop w:val="720"/>
  <w:evenAndOddHeaders/>
  <w:drawingGridHorizontalSpacing w:val="360"/>
  <w:drawingGridVerticalSpacing w:val="360"/>
  <w:displayHorizontalDrawingGridEvery w:val="0"/>
  <w:displayVerticalDrawingGridEvery w:val="0"/>
  <w:doNotUseMarginsForDrawingGridOrigin/>
  <w:noPunctuationKerning/>
  <w:characterSpacingControl w:val="doNotCompress"/>
  <w:savePreviewPicture/>
  <w:hdrShapeDefaults>
    <o:shapedefaults fill="f" fillcolor="white" spidmax="2050" stroke="f" v:ext="edit">
      <v:fill color="white" on="f"/>
      <v:stroke on="f"/>
      <v:textbox inset="0,0,0,0"/>
    </o:shapedefaults>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648"/>
    <w:rsid w:val="0001087D"/>
    <w:rsid w:val="00012137"/>
    <w:rsid w:val="000216D4"/>
    <w:rsid w:val="00036CF3"/>
    <w:rsid w:val="00045AC1"/>
    <w:rsid w:val="00047C1A"/>
    <w:rsid w:val="000623AF"/>
    <w:rsid w:val="00062D21"/>
    <w:rsid w:val="00063648"/>
    <w:rsid w:val="00071717"/>
    <w:rsid w:val="000A1F75"/>
    <w:rsid w:val="000B445A"/>
    <w:rsid w:val="000B449B"/>
    <w:rsid w:val="000B79A2"/>
    <w:rsid w:val="000C145D"/>
    <w:rsid w:val="000D00D5"/>
    <w:rsid w:val="000D1390"/>
    <w:rsid w:val="000D655B"/>
    <w:rsid w:val="000D66B7"/>
    <w:rsid w:val="000E5E2D"/>
    <w:rsid w:val="000F0446"/>
    <w:rsid w:val="001061AC"/>
    <w:rsid w:val="00144949"/>
    <w:rsid w:val="00146C86"/>
    <w:rsid w:val="001639B3"/>
    <w:rsid w:val="00187ABD"/>
    <w:rsid w:val="00194D8D"/>
    <w:rsid w:val="00195697"/>
    <w:rsid w:val="001A322E"/>
    <w:rsid w:val="001A3C2A"/>
    <w:rsid w:val="001A6FC8"/>
    <w:rsid w:val="001B23F1"/>
    <w:rsid w:val="001C1752"/>
    <w:rsid w:val="001D24E1"/>
    <w:rsid w:val="001D2F72"/>
    <w:rsid w:val="001D6AA2"/>
    <w:rsid w:val="001D7A3D"/>
    <w:rsid w:val="001F4B1A"/>
    <w:rsid w:val="00240653"/>
    <w:rsid w:val="002414B2"/>
    <w:rsid w:val="00241A72"/>
    <w:rsid w:val="002444B7"/>
    <w:rsid w:val="00252474"/>
    <w:rsid w:val="002621E3"/>
    <w:rsid w:val="002752AA"/>
    <w:rsid w:val="0028652B"/>
    <w:rsid w:val="00287739"/>
    <w:rsid w:val="002A4337"/>
    <w:rsid w:val="002B7B0E"/>
    <w:rsid w:val="002B7F1D"/>
    <w:rsid w:val="002D30AF"/>
    <w:rsid w:val="002F4582"/>
    <w:rsid w:val="003033A2"/>
    <w:rsid w:val="00327BE6"/>
    <w:rsid w:val="00336CAE"/>
    <w:rsid w:val="00337890"/>
    <w:rsid w:val="003421BE"/>
    <w:rsid w:val="00351CF9"/>
    <w:rsid w:val="00364286"/>
    <w:rsid w:val="003721CF"/>
    <w:rsid w:val="00377B93"/>
    <w:rsid w:val="0039320C"/>
    <w:rsid w:val="003A4EC9"/>
    <w:rsid w:val="003B3443"/>
    <w:rsid w:val="003D0812"/>
    <w:rsid w:val="003E066D"/>
    <w:rsid w:val="003E4C26"/>
    <w:rsid w:val="003F3B5B"/>
    <w:rsid w:val="00421CDC"/>
    <w:rsid w:val="0043549B"/>
    <w:rsid w:val="00462545"/>
    <w:rsid w:val="00470779"/>
    <w:rsid w:val="00472B36"/>
    <w:rsid w:val="00475E93"/>
    <w:rsid w:val="00483E8C"/>
    <w:rsid w:val="004A6763"/>
    <w:rsid w:val="004D31F1"/>
    <w:rsid w:val="004D6AEC"/>
    <w:rsid w:val="004E2F7B"/>
    <w:rsid w:val="00504C1D"/>
    <w:rsid w:val="00511E11"/>
    <w:rsid w:val="005121CE"/>
    <w:rsid w:val="00540D0E"/>
    <w:rsid w:val="005434DB"/>
    <w:rsid w:val="00562AB6"/>
    <w:rsid w:val="005633CF"/>
    <w:rsid w:val="00585A32"/>
    <w:rsid w:val="005874EF"/>
    <w:rsid w:val="00593C24"/>
    <w:rsid w:val="005959ED"/>
    <w:rsid w:val="005B1C2E"/>
    <w:rsid w:val="005C59DA"/>
    <w:rsid w:val="005E197A"/>
    <w:rsid w:val="005F252F"/>
    <w:rsid w:val="005F36AE"/>
    <w:rsid w:val="00613216"/>
    <w:rsid w:val="006275C5"/>
    <w:rsid w:val="00640952"/>
    <w:rsid w:val="00645004"/>
    <w:rsid w:val="00680099"/>
    <w:rsid w:val="00691757"/>
    <w:rsid w:val="006A043E"/>
    <w:rsid w:val="006A0D23"/>
    <w:rsid w:val="006B4484"/>
    <w:rsid w:val="006C25AE"/>
    <w:rsid w:val="006C3941"/>
    <w:rsid w:val="006C4F72"/>
    <w:rsid w:val="006D683E"/>
    <w:rsid w:val="006D7761"/>
    <w:rsid w:val="006E6D2D"/>
    <w:rsid w:val="006E72C3"/>
    <w:rsid w:val="006F3ABA"/>
    <w:rsid w:val="007026EE"/>
    <w:rsid w:val="00714C52"/>
    <w:rsid w:val="00744163"/>
    <w:rsid w:val="00746750"/>
    <w:rsid w:val="007671B1"/>
    <w:rsid w:val="00773F34"/>
    <w:rsid w:val="007830F2"/>
    <w:rsid w:val="00794A7E"/>
    <w:rsid w:val="00795557"/>
    <w:rsid w:val="007A3689"/>
    <w:rsid w:val="007A54CF"/>
    <w:rsid w:val="007B0419"/>
    <w:rsid w:val="007C2B8A"/>
    <w:rsid w:val="007D7190"/>
    <w:rsid w:val="007E1A40"/>
    <w:rsid w:val="007E25F5"/>
    <w:rsid w:val="00803130"/>
    <w:rsid w:val="00806700"/>
    <w:rsid w:val="00806D7C"/>
    <w:rsid w:val="008110AC"/>
    <w:rsid w:val="008442E5"/>
    <w:rsid w:val="008562A9"/>
    <w:rsid w:val="00864F1F"/>
    <w:rsid w:val="00874823"/>
    <w:rsid w:val="00887261"/>
    <w:rsid w:val="008945DC"/>
    <w:rsid w:val="008A597B"/>
    <w:rsid w:val="008B6D84"/>
    <w:rsid w:val="008D5E96"/>
    <w:rsid w:val="008E3B86"/>
    <w:rsid w:val="008F4D02"/>
    <w:rsid w:val="008F6F49"/>
    <w:rsid w:val="009002F1"/>
    <w:rsid w:val="00901C4C"/>
    <w:rsid w:val="0090412A"/>
    <w:rsid w:val="00937CBE"/>
    <w:rsid w:val="00941330"/>
    <w:rsid w:val="0094314B"/>
    <w:rsid w:val="009668FE"/>
    <w:rsid w:val="00995A45"/>
    <w:rsid w:val="009967EF"/>
    <w:rsid w:val="00997601"/>
    <w:rsid w:val="009A1BDB"/>
    <w:rsid w:val="009A4DB0"/>
    <w:rsid w:val="009A7C95"/>
    <w:rsid w:val="009B4F97"/>
    <w:rsid w:val="009C0165"/>
    <w:rsid w:val="009C0C4B"/>
    <w:rsid w:val="009E4B7F"/>
    <w:rsid w:val="009E5187"/>
    <w:rsid w:val="009F0F96"/>
    <w:rsid w:val="00A01607"/>
    <w:rsid w:val="00A037F3"/>
    <w:rsid w:val="00A3544F"/>
    <w:rsid w:val="00A41B47"/>
    <w:rsid w:val="00A518DB"/>
    <w:rsid w:val="00A5443A"/>
    <w:rsid w:val="00A566BF"/>
    <w:rsid w:val="00A56723"/>
    <w:rsid w:val="00A65B48"/>
    <w:rsid w:val="00A7279C"/>
    <w:rsid w:val="00A7483C"/>
    <w:rsid w:val="00A8048B"/>
    <w:rsid w:val="00A92535"/>
    <w:rsid w:val="00A95B93"/>
    <w:rsid w:val="00A972D0"/>
    <w:rsid w:val="00AB0D78"/>
    <w:rsid w:val="00AE18B2"/>
    <w:rsid w:val="00AE6269"/>
    <w:rsid w:val="00AE6AF3"/>
    <w:rsid w:val="00AF3F2C"/>
    <w:rsid w:val="00AF7689"/>
    <w:rsid w:val="00B12341"/>
    <w:rsid w:val="00B1427B"/>
    <w:rsid w:val="00B2625A"/>
    <w:rsid w:val="00B309D7"/>
    <w:rsid w:val="00B30CFA"/>
    <w:rsid w:val="00B35CB7"/>
    <w:rsid w:val="00B41228"/>
    <w:rsid w:val="00B429E8"/>
    <w:rsid w:val="00B52630"/>
    <w:rsid w:val="00B576B8"/>
    <w:rsid w:val="00B57C06"/>
    <w:rsid w:val="00B664BC"/>
    <w:rsid w:val="00B70711"/>
    <w:rsid w:val="00B70AF6"/>
    <w:rsid w:val="00B87EA4"/>
    <w:rsid w:val="00B91E76"/>
    <w:rsid w:val="00B9449C"/>
    <w:rsid w:val="00B957C0"/>
    <w:rsid w:val="00BA0CCD"/>
    <w:rsid w:val="00BB3CD8"/>
    <w:rsid w:val="00BB623F"/>
    <w:rsid w:val="00BD6F42"/>
    <w:rsid w:val="00BF0188"/>
    <w:rsid w:val="00BF103B"/>
    <w:rsid w:val="00BF3889"/>
    <w:rsid w:val="00C00E8B"/>
    <w:rsid w:val="00C1111B"/>
    <w:rsid w:val="00C152AB"/>
    <w:rsid w:val="00C25F44"/>
    <w:rsid w:val="00C278A3"/>
    <w:rsid w:val="00C34663"/>
    <w:rsid w:val="00C35F35"/>
    <w:rsid w:val="00C970A9"/>
    <w:rsid w:val="00C974F5"/>
    <w:rsid w:val="00CA050F"/>
    <w:rsid w:val="00CA4DDB"/>
    <w:rsid w:val="00CB19DB"/>
    <w:rsid w:val="00CC6EDB"/>
    <w:rsid w:val="00CE40CA"/>
    <w:rsid w:val="00CE6F95"/>
    <w:rsid w:val="00CF0E8A"/>
    <w:rsid w:val="00CF3071"/>
    <w:rsid w:val="00CF4017"/>
    <w:rsid w:val="00CF7D0F"/>
    <w:rsid w:val="00D14989"/>
    <w:rsid w:val="00D27E77"/>
    <w:rsid w:val="00D330B7"/>
    <w:rsid w:val="00D37EB1"/>
    <w:rsid w:val="00D43D2E"/>
    <w:rsid w:val="00D50C4F"/>
    <w:rsid w:val="00D60865"/>
    <w:rsid w:val="00D6235C"/>
    <w:rsid w:val="00D6292F"/>
    <w:rsid w:val="00D67F60"/>
    <w:rsid w:val="00D71BA2"/>
    <w:rsid w:val="00D75BD6"/>
    <w:rsid w:val="00D81757"/>
    <w:rsid w:val="00D94907"/>
    <w:rsid w:val="00D972E2"/>
    <w:rsid w:val="00DC604F"/>
    <w:rsid w:val="00DE241B"/>
    <w:rsid w:val="00DF50A6"/>
    <w:rsid w:val="00DF7C08"/>
    <w:rsid w:val="00E05597"/>
    <w:rsid w:val="00E2606E"/>
    <w:rsid w:val="00E34A78"/>
    <w:rsid w:val="00E50A99"/>
    <w:rsid w:val="00E514E6"/>
    <w:rsid w:val="00E516DC"/>
    <w:rsid w:val="00E60591"/>
    <w:rsid w:val="00E6519A"/>
    <w:rsid w:val="00E73578"/>
    <w:rsid w:val="00E73EC9"/>
    <w:rsid w:val="00E823E8"/>
    <w:rsid w:val="00E9499D"/>
    <w:rsid w:val="00E96D06"/>
    <w:rsid w:val="00EA3E92"/>
    <w:rsid w:val="00EB2957"/>
    <w:rsid w:val="00EB5804"/>
    <w:rsid w:val="00ED4A56"/>
    <w:rsid w:val="00ED646D"/>
    <w:rsid w:val="00EE2D6F"/>
    <w:rsid w:val="00EE5D25"/>
    <w:rsid w:val="00F12658"/>
    <w:rsid w:val="00F20C77"/>
    <w:rsid w:val="00F40482"/>
    <w:rsid w:val="00F42436"/>
    <w:rsid w:val="00F43368"/>
    <w:rsid w:val="00F51E49"/>
    <w:rsid w:val="00F53114"/>
    <w:rsid w:val="00F55C3D"/>
    <w:rsid w:val="00F55F84"/>
    <w:rsid w:val="00F76826"/>
    <w:rsid w:val="00F8548B"/>
    <w:rsid w:val="00FA65EA"/>
    <w:rsid w:val="00FC4EE9"/>
    <w:rsid w:val="00FC50B6"/>
    <w:rsid w:val="00FE313C"/>
    <w:rsid w:val="00FE616B"/>
  </w:rsids>
  <w:themeFontLang w:val="en-IN"/>
  <w:clrSchemeMapping w:accent1="accent1" w:accent2="accent2" w:accent3="accent3" w:accent4="accent4" w:accent5="accent5" w:accent6="accent6" w:bg1="light1" w:bg2="light2" w:followedHyperlink="followedHyperlink" w:hyperlink="hyperlink" w:t1="dark1" w:t2="dark2"/>
  <w:doNotIncludeSubdocsInStats/>
  <w:shapeDefaults>
    <o:shapedefaults fill="f" fillcolor="white" spidmax="2050" stroke="f" v:ext="edit">
      <v:fill color="white" on="f"/>
      <v:stroke on="f"/>
      <v:textbox inset="0,0,0,0"/>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en-IN" w:val="en-IN"/>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B429E8"/>
    <w:rPr>
      <w:sz w:val="24"/>
      <w:szCs w:val="24"/>
      <w:lang w:eastAsia="en-US" w:val="en-US"/>
    </w:rPr>
  </w:style>
  <w:style w:styleId="Heading1" w:type="paragraph">
    <w:rPr>
      <w:b/>
      <w:bCs/>
      <w:sz w:val="19"/>
      <w:lang w:eastAsia="en-US" w:val="en-US"/>
    </w:rPr>
    <w:pPr>
      <w:keepNext/>
      <w:numPr>
        <w:numId w:val="42"/>
      </w:numPr>
      <w:spacing w:after="160" w:before="160" w:line="210" w:lineRule="exact"/>
    </w:pPr>
    <w:name w:val="heading 1"/>
    <w:basedOn w:val="Normal"/>
    <w:next w:val="Normal"/>
    <w:qFormat/>
    <w:rsid w:val="00DC604F"/>
  </w:style>
  <w:style w:styleId="Heading2" w:type="paragraph">
    <w:rPr>
      <w:bCs/>
      <w:i/>
      <w:sz w:val="19"/>
      <w:lang w:eastAsia="en-US" w:val="en-US"/>
    </w:rPr>
    <w:pPr>
      <w:numPr>
        <w:ilvl w:val="1"/>
        <w:numId w:val="42"/>
      </w:numPr>
      <w:spacing w:after="160" w:line="210" w:lineRule="exact"/>
    </w:pPr>
    <w:name w:val="heading 2"/>
    <w:basedOn w:val="Normal"/>
    <w:next w:val="Normal"/>
    <w:qFormat/>
    <w:rsid w:val="00DC604F"/>
  </w:style>
  <w:style w:styleId="Heading3" w:type="paragraph">
    <w:rPr>
      <w:i/>
      <w:spacing w:val="20"/>
      <w:sz w:val="19"/>
      <w:lang w:eastAsia="en-US" w:val="en-US"/>
    </w:rPr>
    <w:pPr>
      <w:numPr>
        <w:ilvl w:val="2"/>
        <w:numId w:val="42"/>
      </w:numPr>
      <w:spacing w:after="40" w:line="210" w:lineRule="exact"/>
      <w:outlineLvl w:val="0"/>
    </w:pPr>
    <w:name w:val="heading 3"/>
    <w:basedOn w:val="Normal"/>
    <w:next w:val="Normal"/>
    <w:qFormat/>
    <w:rsid w:val="00DC604F"/>
  </w:style>
  <w:style w:styleId="Heading4" w:type="paragraph">
    <w:rPr>
      <w:i/>
      <w:spacing w:val="20"/>
      <w:sz w:val="19"/>
      <w:lang w:eastAsia="en-US" w:val="en-US"/>
    </w:rPr>
    <w:pPr>
      <w:numPr>
        <w:ilvl w:val="3"/>
        <w:numId w:val="42"/>
      </w:numPr>
      <w:spacing w:after="160" w:line="210" w:lineRule="exact"/>
      <w:outlineLvl w:val="0"/>
    </w:pPr>
    <w:name w:val="heading 4"/>
    <w:basedOn w:val="Normal"/>
    <w:next w:val="Normal"/>
    <w:qFormat/>
    <w:rsid w:val="00DC604F"/>
  </w:style>
  <w:style w:styleId="Heading5" w:type="paragraph">
    <w:rPr>
      <w:i/>
      <w:spacing w:val="20"/>
      <w:sz w:val="19"/>
      <w:lang w:eastAsia="en-US" w:val="en-US"/>
    </w:rPr>
    <w:pPr>
      <w:numPr>
        <w:ilvl w:val="4"/>
        <w:numId w:val="42"/>
      </w:numPr>
      <w:spacing w:after="160" w:line="210" w:lineRule="exact"/>
      <w:outlineLvl w:val="0"/>
    </w:pPr>
    <w:name w:val="heading 5"/>
    <w:basedOn w:val="Normal"/>
    <w:next w:val="Normal"/>
    <w:qFormat/>
    <w:rsid w:val="00DC604F"/>
  </w:style>
  <w:style w:styleId="Heading6" w:type="paragraph">
    <w:name w:val="heading 6"/>
    <w:basedOn w:val="Normal"/>
    <w:next w:val="Normal"/>
    <w:qFormat/>
    <w:rsid w:val="00DC604F"/>
    <w:pPr>
      <w:spacing w:after="60" w:before="240"/>
      <w:outlineLvl w:val="5"/>
    </w:pPr>
    <w:rPr>
      <w:b/>
      <w:bCs/>
      <w:sz w:val="22"/>
      <w:szCs w:val="22"/>
    </w:rPr>
  </w:style>
  <w:style w:styleId="Heading7" w:type="paragraph">
    <w:name w:val="heading 7"/>
    <w:basedOn w:val="Normal"/>
    <w:next w:val="Normal"/>
    <w:qFormat/>
    <w:rsid w:val="00DC604F"/>
    <w:pPr>
      <w:spacing w:after="60" w:before="240"/>
      <w:outlineLvl w:val="6"/>
    </w:pPr>
  </w:style>
  <w:style w:styleId="Heading8" w:type="paragraph">
    <w:name w:val="heading 8"/>
    <w:basedOn w:val="Normal"/>
    <w:next w:val="Normal"/>
    <w:qFormat/>
    <w:rsid w:val="00DC604F"/>
    <w:pPr>
      <w:spacing w:after="60" w:before="240"/>
      <w:outlineLvl w:val="7"/>
    </w:pPr>
    <w:rPr>
      <w:i/>
      <w:iCs/>
    </w:rPr>
  </w:style>
  <w:style w:styleId="Heading9" w:type="paragraph">
    <w:name w:val="heading 9"/>
    <w:basedOn w:val="Normal"/>
    <w:next w:val="Normal"/>
    <w:qFormat/>
    <w:rsid w:val="00DC604F"/>
    <w:pPr>
      <w:spacing w:after="60" w:before="240"/>
      <w:outlineLvl w:val="8"/>
    </w:pPr>
    <w:rPr>
      <w:rFonts w:ascii="Arial" w:cs="Arial" w:hAnsi="Arial"/>
      <w:sz w:val="22"/>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bstractTitle" w:type="paragraph">
    <w:name w:val="AbstractTitle"/>
    <w:rsid w:val="00DC604F"/>
    <w:rPr>
      <w:smallCaps/>
      <w:spacing w:val="24"/>
      <w:lang w:eastAsia="en-US" w:val="en-US"/>
    </w:rPr>
  </w:style>
  <w:style w:customStyle="1" w:styleId="Abstract" w:type="paragraph">
    <w:name w:val="Abstract"/>
    <w:rsid w:val="00DC604F"/>
    <w:pPr>
      <w:spacing w:after="80" w:line="200" w:lineRule="exact"/>
      <w:jc w:val="both"/>
    </w:pPr>
    <w:rPr>
      <w:sz w:val="17"/>
      <w:lang w:eastAsia="en-US"/>
    </w:rPr>
  </w:style>
  <w:style w:customStyle="1" w:styleId="ElsAffiliation" w:type="paragraph">
    <w:name w:val="Els_Affiliation"/>
    <w:rsid w:val="00DC604F"/>
    <w:pPr>
      <w:spacing w:line="200" w:lineRule="exact"/>
    </w:pPr>
    <w:rPr>
      <w:i/>
      <w:sz w:val="16"/>
      <w:lang w:eastAsia="en-US" w:val="en-US"/>
    </w:rPr>
  </w:style>
  <w:style w:customStyle="1" w:styleId="ElsArticlehistory" w:type="paragraph">
    <w:name w:val="Els_Articlehistory"/>
    <w:rsid w:val="00DC604F"/>
    <w:pPr>
      <w:spacing w:line="200" w:lineRule="exact"/>
    </w:pPr>
    <w:rPr>
      <w:i/>
      <w:sz w:val="16"/>
      <w:lang w:eastAsia="en-US" w:val="en-US"/>
    </w:rPr>
  </w:style>
  <w:style w:customStyle="1" w:styleId="ElsArticleinfoHead" w:type="paragraph">
    <w:name w:val="Els_ArticleinfoHead"/>
    <w:rsid w:val="00DC604F"/>
    <w:rPr>
      <w:smallCaps/>
      <w:spacing w:val="24"/>
      <w:lang w:eastAsia="en-US" w:val="en-US"/>
    </w:rPr>
  </w:style>
  <w:style w:customStyle="1" w:styleId="ElsArticleTitle" w:type="paragraph">
    <w:name w:val="Els_ArticleTitle"/>
    <w:next w:val="Author"/>
    <w:rsid w:val="00DC604F"/>
    <w:pPr>
      <w:spacing w:after="240" w:before="360" w:line="350" w:lineRule="exact"/>
    </w:pPr>
    <w:rPr>
      <w:sz w:val="30"/>
      <w:lang w:eastAsia="en-US" w:val="en-US"/>
    </w:rPr>
  </w:style>
  <w:style w:customStyle="1" w:styleId="Author" w:type="paragraph">
    <w:name w:val="Author"/>
    <w:next w:val="ElsAffiliation"/>
    <w:rsid w:val="00DC604F"/>
    <w:pPr>
      <w:spacing w:after="160" w:line="290" w:lineRule="exact"/>
    </w:pPr>
    <w:rPr>
      <w:sz w:val="24"/>
      <w:lang w:eastAsia="en-US" w:val="en-US"/>
    </w:rPr>
  </w:style>
  <w:style w:customStyle="1" w:styleId="ElsCorrespondingAuthor" w:type="paragraph">
    <w:name w:val="Els_CorrespondingAuthor"/>
    <w:next w:val="ElsFootnote"/>
    <w:rsid w:val="00DC604F"/>
    <w:pPr>
      <w:spacing w:before="120" w:line="200" w:lineRule="exact"/>
    </w:pPr>
    <w:rPr>
      <w:sz w:val="18"/>
      <w:lang w:eastAsia="en-US" w:val="en-US"/>
    </w:rPr>
  </w:style>
  <w:style w:customStyle="1" w:styleId="Title" w:type="paragraph">
    <w:name w:val="Title"/>
    <w:next w:val="ElsArticleTitle"/>
    <w:autoRedefine/>
    <w:rsid w:val="00DC604F"/>
    <w:pPr>
      <w:spacing w:after="120"/>
    </w:pPr>
    <w:rPr>
      <w:b/>
      <w:kern w:val="28"/>
      <w:sz w:val="26"/>
      <w:lang w:eastAsia="en-US" w:val="en-GB"/>
    </w:rPr>
  </w:style>
  <w:style w:customStyle="1" w:styleId="ElsDocumentHeading" w:type="paragraph">
    <w:name w:val="Els_DocumentHeading"/>
    <w:next w:val="Normal"/>
    <w:rsid w:val="00DC604F"/>
    <w:pPr>
      <w:spacing w:after="190" w:before="190" w:line="210" w:lineRule="exact"/>
    </w:pPr>
    <w:rPr>
      <w:sz w:val="19"/>
      <w:lang w:eastAsia="en-US" w:val="en-US"/>
    </w:rPr>
  </w:style>
  <w:style w:customStyle="1" w:styleId="ElsFootnote" w:type="paragraph">
    <w:name w:val="Els_Footnote"/>
    <w:rsid w:val="00DC604F"/>
    <w:pPr>
      <w:spacing w:before="120" w:line="200" w:lineRule="exact"/>
    </w:pPr>
    <w:rPr>
      <w:sz w:val="18"/>
      <w:lang w:eastAsia="en-US" w:val="en-US"/>
    </w:rPr>
  </w:style>
  <w:style w:customStyle="1" w:styleId="ElsKeyword" w:type="paragraph">
    <w:name w:val="Els_Keyword"/>
    <w:rsid w:val="00DC604F"/>
    <w:pPr>
      <w:spacing w:line="200" w:lineRule="exact"/>
    </w:pPr>
    <w:rPr>
      <w:sz w:val="16"/>
      <w:lang w:eastAsia="en-US" w:val="en-US"/>
    </w:rPr>
  </w:style>
  <w:style w:customStyle="1" w:styleId="ElsKeywordHead" w:type="paragraph">
    <w:name w:val="Els_KeywordHead"/>
    <w:next w:val="ElsKeyword"/>
    <w:rsid w:val="00DC604F"/>
    <w:pPr>
      <w:spacing w:line="200" w:lineRule="exact"/>
    </w:pPr>
    <w:rPr>
      <w:i/>
      <w:noProof/>
      <w:sz w:val="16"/>
      <w:lang w:eastAsia="en-US" w:val="en-US"/>
    </w:rPr>
  </w:style>
  <w:style w:customStyle="1" w:styleId="BodyText" w:type="paragraph">
    <w:name w:val="BodyText"/>
    <w:rsid w:val="00DC604F"/>
    <w:pPr>
      <w:spacing w:after="120" w:line="220" w:lineRule="exact"/>
      <w:ind w:firstLine="230"/>
      <w:jc w:val="both"/>
    </w:pPr>
    <w:rPr>
      <w:sz w:val="19"/>
      <w:lang w:eastAsia="en-US" w:val="en-US"/>
    </w:rPr>
  </w:style>
  <w:style w:customStyle="1" w:styleId="ElsAcknowledgementsHeading" w:type="paragraph">
    <w:name w:val="Els_AcknowledgementsHeading"/>
    <w:next w:val="BodyText"/>
    <w:rsid w:val="00DC604F"/>
    <w:pPr>
      <w:spacing w:after="220" w:before="220" w:line="220" w:lineRule="exact"/>
    </w:pPr>
    <w:rPr>
      <w:b/>
      <w:lang w:eastAsia="en-US" w:val="en-US"/>
    </w:rPr>
  </w:style>
  <w:style w:customStyle="1" w:styleId="ElsReferencesHeading" w:type="paragraph">
    <w:name w:val="Els_ReferencesHeading"/>
    <w:next w:val="Bibliography"/>
    <w:rsid w:val="00DC604F"/>
    <w:pPr>
      <w:keepNext/>
      <w:spacing w:after="240" w:before="240"/>
    </w:pPr>
    <w:rPr>
      <w:b/>
      <w:sz w:val="19"/>
      <w:lang w:eastAsia="en-US" w:val="en-US"/>
    </w:rPr>
  </w:style>
  <w:style w:customStyle="1" w:styleId="Bibliography" w:type="paragraph">
    <w:name w:val="Bibliography"/>
    <w:rsid w:val="00DC604F"/>
    <w:pPr>
      <w:numPr>
        <w:numId w:val="41"/>
      </w:numPr>
    </w:pPr>
    <w:rPr>
      <w:sz w:val="16"/>
      <w:lang w:eastAsia="en-US" w:val="en-US"/>
    </w:rPr>
  </w:style>
  <w:style w:customStyle="1" w:styleId="ElsFigureCaption" w:type="paragraph">
    <w:name w:val="Els_FigureCaption"/>
    <w:rsid w:val="00DC604F"/>
    <w:pPr>
      <w:spacing w:line="220" w:lineRule="exact"/>
      <w:ind w:firstLine="230"/>
    </w:pPr>
    <w:rPr>
      <w:sz w:val="16"/>
      <w:lang w:eastAsia="en-US" w:val="en-US"/>
    </w:rPr>
  </w:style>
  <w:style w:customStyle="1" w:styleId="ElsTableCaption" w:type="paragraph">
    <w:name w:val="Els_TableCaption"/>
    <w:next w:val="BodyText"/>
    <w:rsid w:val="00DC604F"/>
    <w:pPr>
      <w:keepNext/>
    </w:pPr>
    <w:rPr>
      <w:lang w:eastAsia="en-US" w:val="en-US"/>
    </w:rPr>
  </w:style>
  <w:style w:customStyle="1" w:styleId="ElsLegend" w:type="paragraph">
    <w:name w:val="Els_Legend"/>
    <w:rsid w:val="00DC604F"/>
    <w:pPr>
      <w:spacing w:after="120" w:line="180" w:lineRule="exact"/>
    </w:pPr>
    <w:rPr>
      <w:sz w:val="16"/>
      <w:lang w:eastAsia="en-US" w:val="en-US"/>
    </w:rPr>
  </w:style>
  <w:style w:customStyle="1" w:styleId="ElsDisplayMath" w:type="paragraph">
    <w:name w:val="Els_DisplayMath"/>
    <w:basedOn w:val="BodyText"/>
    <w:next w:val="BodyText"/>
    <w:rsid w:val="00DC604F"/>
    <w:pPr>
      <w:spacing w:after="100" w:afterAutospacing="1" w:before="100" w:beforeAutospacing="1"/>
    </w:pPr>
  </w:style>
  <w:style w:customStyle="1" w:styleId="ElsGraphAbs" w:type="paragraph">
    <w:name w:val="Els_GraphAbs"/>
    <w:basedOn w:val="Heading1"/>
    <w:rsid w:val="00DC604F"/>
  </w:style>
  <w:style w:customStyle="1" w:styleId="ElsChemEquation" w:type="paragraph">
    <w:name w:val="Els_ChemEquation"/>
    <w:next w:val="BodyText"/>
    <w:rsid w:val="00DC604F"/>
    <w:rPr>
      <w:lang w:eastAsia="en-US" w:val="en-US"/>
    </w:rPr>
  </w:style>
  <w:style w:customStyle="1" w:styleId="ElsTableFootnote" w:type="paragraph">
    <w:name w:val="Els_TableFootnote"/>
    <w:basedOn w:val="BodyText"/>
    <w:rsid w:val="00DC604F"/>
    <w:rPr>
      <w:color w:val="0000FF"/>
    </w:rPr>
  </w:style>
  <w:style w:customStyle="1" w:styleId="ElsSchemeCaption" w:type="paragraph">
    <w:name w:val="Els_SchemeCaption"/>
    <w:basedOn w:val="ElsChemEquation"/>
    <w:rsid w:val="00DC604F"/>
  </w:style>
  <w:style w:customStyle="1" w:styleId="ElsGraphText" w:type="paragraph">
    <w:name w:val="Els_GraphText"/>
    <w:basedOn w:val="Normal"/>
    <w:rsid w:val="00DC604F"/>
    <w:pPr>
      <w:spacing w:after="440" w:line="220" w:lineRule="exact"/>
    </w:pPr>
    <w:rPr>
      <w:sz w:val="20"/>
      <w:szCs w:val="20"/>
    </w:rPr>
  </w:style>
  <w:style w:customStyle="1" w:styleId="ElsGraphTitle" w:type="paragraph">
    <w:name w:val="Els_GraphTitle"/>
    <w:basedOn w:val="Normal"/>
    <w:rsid w:val="00DC604F"/>
    <w:pPr>
      <w:keepNext/>
      <w:spacing w:after="60"/>
      <w:ind w:right="5280"/>
    </w:pPr>
    <w:rPr>
      <w:b/>
      <w:szCs w:val="20"/>
    </w:rPr>
  </w:style>
  <w:style w:customStyle="1" w:styleId="ElsGraphAuthor" w:type="paragraph">
    <w:name w:val="Els_GraphAuthor"/>
    <w:basedOn w:val="Normal"/>
    <w:rsid w:val="00DC604F"/>
    <w:pPr>
      <w:keepNext/>
    </w:pPr>
    <w:rPr>
      <w:sz w:val="22"/>
      <w:szCs w:val="20"/>
    </w:rPr>
  </w:style>
  <w:style w:customStyle="1" w:styleId="ElsGraphAddress" w:type="paragraph">
    <w:name w:val="Els_GraphAddress"/>
    <w:basedOn w:val="Normal"/>
    <w:rsid w:val="00DC604F"/>
    <w:rPr>
      <w:i/>
      <w:sz w:val="22"/>
      <w:szCs w:val="20"/>
    </w:rPr>
  </w:style>
  <w:style w:customStyle="1" w:styleId="ElsGraphPlaceholder" w:type="paragraph">
    <w:name w:val="Els_GraphPlaceholder"/>
    <w:basedOn w:val="Normal"/>
    <w:rsid w:val="00DC604F"/>
    <w:pPr>
      <w:jc w:val="center"/>
    </w:pPr>
    <w:rPr>
      <w:sz w:val="20"/>
      <w:szCs w:val="20"/>
    </w:rPr>
  </w:style>
  <w:style w:styleId="Footer" w:type="paragraph">
    <w:name w:val="footer"/>
    <w:basedOn w:val="Normal"/>
    <w:semiHidden/>
    <w:rsid w:val="00DC604F"/>
    <w:pPr>
      <w:tabs>
        <w:tab w:pos="4320" w:val="center"/>
        <w:tab w:pos="8640" w:val="right"/>
      </w:tabs>
    </w:pPr>
  </w:style>
  <w:style w:styleId="PageNumber" w:type="character">
    <w:name w:val="page number"/>
    <w:basedOn w:val="DefaultParagraphFont"/>
    <w:semiHidden/>
    <w:rsid w:val="00DC604F"/>
  </w:style>
  <w:style w:styleId="Header" w:type="paragraph">
    <w:name w:val="header"/>
    <w:basedOn w:val="Normal"/>
    <w:link w:val="HeaderChar"/>
    <w:semiHidden/>
    <w:rsid w:val="00DC604F"/>
    <w:pPr>
      <w:tabs>
        <w:tab w:pos="4320" w:val="center"/>
        <w:tab w:pos="8640" w:val="right"/>
      </w:tabs>
    </w:pPr>
  </w:style>
  <w:style w:styleId="Hyperlink" w:type="character">
    <w:name w:val="Hyperlink"/>
    <w:basedOn w:val="DefaultParagraphFont"/>
    <w:uiPriority w:val="99"/>
    <w:unhideWhenUsed/>
    <w:rsid w:val="008B6D84"/>
    <w:rPr>
      <w:color w:val="0000FF"/>
      <w:u w:val="single"/>
    </w:rPr>
  </w:style>
  <w:style w:styleId="BalloonText" w:type="paragraph">
    <w:name w:val="Balloon Text"/>
    <w:basedOn w:val="Normal"/>
    <w:link w:val="BalloonTextChar"/>
    <w:uiPriority w:val="99"/>
    <w:semiHidden/>
    <w:unhideWhenUsed/>
    <w:rsid w:val="001A6FC8"/>
    <w:rPr>
      <w:rFonts w:ascii="Tahoma" w:cs="Tahoma" w:hAnsi="Tahoma"/>
      <w:sz w:val="16"/>
      <w:szCs w:val="16"/>
    </w:rPr>
  </w:style>
  <w:style w:customStyle="1" w:styleId="BalloonTextChar" w:type="character">
    <w:name w:val="Balloon Text Char"/>
    <w:basedOn w:val="DefaultParagraphFont"/>
    <w:link w:val="BalloonText"/>
    <w:uiPriority w:val="99"/>
    <w:semiHidden/>
    <w:rsid w:val="001A6FC8"/>
    <w:rPr>
      <w:rFonts w:ascii="Tahoma" w:cs="Tahoma" w:hAnsi="Tahoma"/>
      <w:sz w:val="16"/>
      <w:szCs w:val="16"/>
      <w:lang w:eastAsia="en-US" w:val="en-US"/>
    </w:rPr>
  </w:style>
  <w:style w:styleId="FollowedHyperlink" w:type="character">
    <w:name w:val="FollowedHyperlink"/>
    <w:basedOn w:val="DefaultParagraphFont"/>
    <w:uiPriority w:val="99"/>
    <w:semiHidden/>
    <w:unhideWhenUsed/>
    <w:rsid w:val="00E96D06"/>
    <w:rPr>
      <w:color w:themeColor="followedHyperlink" w:val="800080"/>
      <w:u w:val="single"/>
    </w:rPr>
  </w:style>
  <w:style w:customStyle="1" w:styleId="Default" w:type="paragraph">
    <w:name w:val="Default"/>
    <w:rsid w:val="007A3689"/>
    <w:pPr>
      <w:autoSpaceDE w:val="0"/>
      <w:autoSpaceDN w:val="0"/>
      <w:adjustRightInd w:val="0"/>
    </w:pPr>
    <w:rPr>
      <w:rFonts w:ascii="NGAHG J+ Charis SIL" w:cs="NGAHG J+ Charis SIL" w:hAnsi="NGAHG J+ Charis SIL"/>
      <w:color w:val="000000"/>
      <w:sz w:val="24"/>
      <w:szCs w:val="24"/>
    </w:rPr>
  </w:style>
  <w:style w:customStyle="1" w:styleId="HeaderChar" w:type="character">
    <w:name w:val="Header Char"/>
    <w:basedOn w:val="DefaultParagraphFont"/>
    <w:link w:val="Header"/>
    <w:semiHidden/>
    <w:rsid w:val="00B429E8"/>
    <w:rPr>
      <w:sz w:val="24"/>
      <w:szCs w:val="24"/>
      <w:lang w:eastAsia="en-US" w:val="en-US"/>
    </w:rPr>
  </w:style>
  <w:style w:styleId="CommentReference" w:type="character">
    <w:name w:val="annotation reference"/>
    <w:basedOn w:val="DefaultParagraphFont"/>
    <w:uiPriority w:val="99"/>
    <w:semiHidden/>
    <w:unhideWhenUsed/>
    <w:rsid w:val="007E25F5"/>
    <w:rPr>
      <w:sz w:val="16"/>
      <w:szCs w:val="16"/>
    </w:rPr>
  </w:style>
  <w:style w:styleId="CommentText" w:type="paragraph">
    <w:name w:val="annotation text"/>
    <w:basedOn w:val="Normal"/>
    <w:link w:val="CommentTextChar"/>
    <w:uiPriority w:val="99"/>
    <w:unhideWhenUsed/>
    <w:rsid w:val="007E25F5"/>
    <w:rPr>
      <w:sz w:val="20"/>
      <w:szCs w:val="20"/>
    </w:rPr>
  </w:style>
  <w:style w:customStyle="1" w:styleId="CommentTextChar" w:type="character">
    <w:name w:val="Comment Text Char"/>
    <w:basedOn w:val="DefaultParagraphFont"/>
    <w:link w:val="CommentText"/>
    <w:uiPriority w:val="99"/>
    <w:rsid w:val="007E25F5"/>
    <w:rPr>
      <w:lang w:eastAsia="en-US" w:val="en-US"/>
    </w:rPr>
  </w:style>
  <w:style w:styleId="CommentSubject" w:type="paragraph">
    <w:name w:val="annotation subject"/>
    <w:basedOn w:val="CommentText"/>
    <w:next w:val="CommentText"/>
    <w:link w:val="CommentSubjectChar"/>
    <w:uiPriority w:val="99"/>
    <w:semiHidden/>
    <w:unhideWhenUsed/>
    <w:rsid w:val="007E25F5"/>
    <w:rPr>
      <w:b/>
      <w:bCs/>
    </w:rPr>
  </w:style>
  <w:style w:customStyle="1" w:styleId="CommentSubjectChar" w:type="character">
    <w:name w:val="Comment Subject Char"/>
    <w:basedOn w:val="CommentTextChar"/>
    <w:link w:val="CommentSubject"/>
    <w:uiPriority w:val="99"/>
    <w:semiHidden/>
    <w:rsid w:val="007E25F5"/>
    <w:rPr>
      <w:b/>
      <w:bCs/>
      <w:lang w:eastAsia="en-US" w:val="en-US"/>
    </w:rPr>
  </w:style>
  <w:style w:styleId="Revision" w:type="paragraph">
    <w:name w:val="Revision"/>
    <w:hidden/>
    <w:uiPriority w:val="99"/>
    <w:semiHidden/>
    <w:rsid w:val="0001087D"/>
    <w:rPr>
      <w:sz w:val="24"/>
      <w:szCs w:val="24"/>
      <w:lang w:eastAsia="en-US" w:val="en-US"/>
    </w:rPr>
  </w:style>
  <w:style w:styleId="UnresolvedMention" w:type="character">
    <w:name w:val="Unresolved Mention"/>
    <w:basedOn w:val="DefaultParagraphFont"/>
    <w:uiPriority w:val="99"/>
    <w:semiHidden/>
    <w:unhideWhenUsed/>
    <w:rsid w:val="006A043E"/>
    <w:rPr>
      <w:color w:val="605E5C"/>
      <w:shd w:color="auto" w:fill="E1DFDD" w:val="clear"/>
    </w:rPr>
  </w:style>
  <w:style w:styleId="LineNumber" w:type="character">
    <w:name w:val="line number"/>
    <w:basedOn w:val="DefaultParagraphFont"/>
    <w:uiPriority w:val="99"/>
    <w:semiHidden/>
    <w:unhideWhenUsed/>
    <w:rsid w:val="00012137"/>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80023335">
      <w:bodyDiv w:val="1"/>
      <w:marLeft w:val="0"/>
      <w:marRight w:val="0"/>
      <w:marTop w:val="0"/>
      <w:marBottom w:val="0"/>
      <w:divBdr>
        <w:top w:val="none" w:sz="0" w:space="0" w:color="auto"/>
        <w:left w:val="none" w:sz="0" w:space="0" w:color="auto"/>
        <w:bottom w:val="none" w:sz="0" w:space="0" w:color="auto"/>
        <w:right w:val="none" w:sz="0" w:space="0" w:color="auto"/>
      </w:divBdr>
    </w:div>
    <w:div w:id="1210916349">
      <w:bodyDiv w:val="1"/>
      <w:marLeft w:val="0"/>
      <w:marRight w:val="0"/>
      <w:marTop w:val="0"/>
      <w:marBottom w:val="0"/>
      <w:divBdr>
        <w:top w:val="none" w:sz="0" w:space="0" w:color="auto"/>
        <w:left w:val="none" w:sz="0" w:space="0" w:color="auto"/>
        <w:bottom w:val="none" w:sz="0" w:space="0" w:color="auto"/>
        <w:right w:val="none" w:sz="0" w:space="0" w:color="auto"/>
      </w:divBdr>
    </w:div>
    <w:div w:id="1254126051">
      <w:bodyDiv w:val="1"/>
      <w:marLeft w:val="0"/>
      <w:marRight w:val="0"/>
      <w:marTop w:val="0"/>
      <w:marBottom w:val="0"/>
      <w:divBdr>
        <w:top w:val="none" w:sz="0" w:space="0" w:color="auto"/>
        <w:left w:val="none" w:sz="0" w:space="0" w:color="auto"/>
        <w:bottom w:val="none" w:sz="0" w:space="0" w:color="auto"/>
        <w:right w:val="none" w:sz="0" w:space="0" w:color="auto"/>
      </w:divBdr>
    </w:div>
    <w:div w:id="1274629044">
      <w:bodyDiv w:val="1"/>
      <w:marLeft w:val="0"/>
      <w:marRight w:val="0"/>
      <w:marTop w:val="0"/>
      <w:marBottom w:val="0"/>
      <w:divBdr>
        <w:top w:val="none" w:sz="0" w:space="0" w:color="auto"/>
        <w:left w:val="none" w:sz="0" w:space="0" w:color="auto"/>
        <w:bottom w:val="none" w:sz="0" w:space="0" w:color="auto"/>
        <w:right w:val="none" w:sz="0" w:space="0" w:color="auto"/>
      </w:divBdr>
    </w:div>
    <w:div w:id="1590382887">
      <w:bodyDiv w:val="1"/>
      <w:marLeft w:val="0"/>
      <w:marRight w:val="0"/>
      <w:marTop w:val="0"/>
      <w:marBottom w:val="0"/>
      <w:divBdr>
        <w:top w:val="none" w:sz="0" w:space="0" w:color="auto"/>
        <w:left w:val="none" w:sz="0" w:space="0" w:color="auto"/>
        <w:bottom w:val="none" w:sz="0" w:space="0" w:color="auto"/>
        <w:right w:val="none" w:sz="0" w:space="0" w:color="auto"/>
      </w:divBdr>
    </w:div>
    <w:div w:id="1829326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5.xml" Type="http://schemas.openxmlformats.org/officeDocument/2006/relationships/header" /><Relationship Id="rId11" Target="header1.xml" Type="http://schemas.openxmlformats.org/officeDocument/2006/relationships/header" /><Relationship Id="rId12" Target="header2.xml" Type="http://schemas.openxmlformats.org/officeDocument/2006/relationships/header" /><Relationship Id="rId13" Target="header4.xml" Type="http://schemas.openxmlformats.org/officeDocument/2006/relationships/header" /><Relationship Id="rId14" Target="header6.xml" Type="http://schemas.openxmlformats.org/officeDocument/2006/relationships/header"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6" Target="media/rId46.png" /><Relationship Type="http://schemas.openxmlformats.org/officeDocument/2006/relationships/image" Id="rId64" Target="media/rId64.png" /><Relationship Type="http://schemas.openxmlformats.org/officeDocument/2006/relationships/image" Id="rId60" Target="media/rId60.png" /><Relationship Type="http://schemas.openxmlformats.org/officeDocument/2006/relationships/image" Id="rId68" Target="media/rId68.png" /><Relationship Type="http://schemas.openxmlformats.org/officeDocument/2006/relationships/image" Id="rId53" Target="media/rId53.png" /><Relationship Type="http://schemas.openxmlformats.org/officeDocument/2006/relationships/image" Id="rId75" Target="media/rId75.png" /><Relationship Type="http://schemas.openxmlformats.org/officeDocument/2006/relationships/hyperlink" Id="rId95" Target="https://doi.org/10.1002/ecs2.4020" TargetMode="External" /><Relationship Type="http://schemas.openxmlformats.org/officeDocument/2006/relationships/hyperlink" Id="rId97" Target="https://doi.org/10.1007/s13595-016-0614-x" TargetMode="External" /><Relationship Type="http://schemas.openxmlformats.org/officeDocument/2006/relationships/hyperlink" Id="rId122" Target="https://doi.org/10.1016/S0378-1127(97)00019-4" TargetMode="External" /><Relationship Type="http://schemas.openxmlformats.org/officeDocument/2006/relationships/hyperlink" Id="rId114" Target="https://doi.org/10.1016/j.foreco.2014.06.026" TargetMode="External" /><Relationship Type="http://schemas.openxmlformats.org/officeDocument/2006/relationships/hyperlink" Id="rId84" Target="https://doi.org/10.1016/j.foreco.2018.09.009" TargetMode="External" /><Relationship Type="http://schemas.openxmlformats.org/officeDocument/2006/relationships/hyperlink" Id="rId116" Target="https://doi.org/10.1016/j.foreco.2022.120081" TargetMode="External" /><Relationship Type="http://schemas.openxmlformats.org/officeDocument/2006/relationships/hyperlink" Id="rId120" Target="https://doi.org/10.1080/02827581.2015.1012114" TargetMode="External" /><Relationship Type="http://schemas.openxmlformats.org/officeDocument/2006/relationships/hyperlink" Id="rId124" Target="https://doi.org/10.1093/forestry/cpaf067" TargetMode="External" /><Relationship Type="http://schemas.openxmlformats.org/officeDocument/2006/relationships/hyperlink" Id="rId91" Target="https://doi.org/10.1093/forestry/cpt053" TargetMode="External" /><Relationship Type="http://schemas.openxmlformats.org/officeDocument/2006/relationships/hyperlink" Id="rId107" Target="https://doi.org/10.1111/1365-2435.12372" TargetMode="External" /><Relationship Type="http://schemas.openxmlformats.org/officeDocument/2006/relationships/hyperlink" Id="rId109" Target="https://doi.org/10.1111/ele.12725" TargetMode="External" /><Relationship Type="http://schemas.openxmlformats.org/officeDocument/2006/relationships/hyperlink" Id="rId103" Target="https://doi.org/10.1111/geb.12747" TargetMode="External" /><Relationship Type="http://schemas.openxmlformats.org/officeDocument/2006/relationships/hyperlink" Id="rId89" Target="https://doi.org/10.1139/X07-212" TargetMode="External" /><Relationship Type="http://schemas.openxmlformats.org/officeDocument/2006/relationships/hyperlink" Id="rId126" Target="https://doi.org/10.1139/X07-224" TargetMode="External" /><Relationship Type="http://schemas.openxmlformats.org/officeDocument/2006/relationships/hyperlink" Id="rId134" Target="https://doi.org/10.1139/cjfr-2017-0299" TargetMode="External" /><Relationship Type="http://schemas.openxmlformats.org/officeDocument/2006/relationships/hyperlink" Id="rId136" Target="https://doi.org/10.1139/cjfr-2019-0258" TargetMode="External" /><Relationship Type="http://schemas.openxmlformats.org/officeDocument/2006/relationships/hyperlink" Id="rId132" Target="https://doi.org/10.1139/cjfr-2023-0031" TargetMode="External" /><Relationship Type="http://schemas.openxmlformats.org/officeDocument/2006/relationships/hyperlink" Id="rId101" Target="https://doi.org/10.1139/x05-112" TargetMode="External" /><Relationship Type="http://schemas.openxmlformats.org/officeDocument/2006/relationships/hyperlink" Id="rId130" Target="https://doi.org/10.1186/s13021-020-00143-6" TargetMode="External" /><Relationship Type="http://schemas.openxmlformats.org/officeDocument/2006/relationships/hyperlink" Id="rId118" Target="https://doi.org/10.2307/1937343" TargetMode="External" /><Relationship Type="http://schemas.openxmlformats.org/officeDocument/2006/relationships/hyperlink" Id="rId128" Target="https://doi.org/10.23687/fbad665e-8ac9-4635-9f84-e4fd53a6253c" TargetMode="External" /><Relationship Type="http://schemas.openxmlformats.org/officeDocument/2006/relationships/hyperlink" Id="rId105" Target="https://doi.org/10.3389/ffgc.2020.594274" TargetMode="External" /><Relationship Type="http://schemas.openxmlformats.org/officeDocument/2006/relationships/hyperlink" Id="rId99" Target="https://doi.org/10.3390/f12010059" TargetMode="External" /><Relationship Type="http://schemas.openxmlformats.org/officeDocument/2006/relationships/hyperlink" Id="rId138" Target="https://doi.org/10.3390/f15010096" TargetMode="External" /><Relationship Type="http://schemas.openxmlformats.org/officeDocument/2006/relationships/hyperlink" Id="rId86" Target="https://doi.org/10.3390/rs5063007" TargetMode="External" /><Relationship Type="http://schemas.openxmlformats.org/officeDocument/2006/relationships/hyperlink" Id="rId93" Target="https://doi.org/10.5194/bg-19-4499-2022" TargetMode="External" /><Relationship Type="http://schemas.openxmlformats.org/officeDocument/2006/relationships/hyperlink" Id="rId111" Target="https://doi.org/10.7294/W4VD6WC6" TargetMode="External" /></Relationships>
</file>

<file path=word/_rels/footnotes.xml.rels><?xml version="1.0" encoding="UTF-8"?><Relationships xmlns="http://schemas.openxmlformats.org/package/2006/relationships"><Relationship Type="http://schemas.openxmlformats.org/officeDocument/2006/relationships/hyperlink" Id="rId95" Target="https://doi.org/10.1002/ecs2.4020" TargetMode="External" /><Relationship Type="http://schemas.openxmlformats.org/officeDocument/2006/relationships/hyperlink" Id="rId97" Target="https://doi.org/10.1007/s13595-016-0614-x" TargetMode="External" /><Relationship Type="http://schemas.openxmlformats.org/officeDocument/2006/relationships/hyperlink" Id="rId122" Target="https://doi.org/10.1016/S0378-1127(97)00019-4" TargetMode="External" /><Relationship Type="http://schemas.openxmlformats.org/officeDocument/2006/relationships/hyperlink" Id="rId114" Target="https://doi.org/10.1016/j.foreco.2014.06.026" TargetMode="External" /><Relationship Type="http://schemas.openxmlformats.org/officeDocument/2006/relationships/hyperlink" Id="rId84" Target="https://doi.org/10.1016/j.foreco.2018.09.009" TargetMode="External" /><Relationship Type="http://schemas.openxmlformats.org/officeDocument/2006/relationships/hyperlink" Id="rId116" Target="https://doi.org/10.1016/j.foreco.2022.120081" TargetMode="External" /><Relationship Type="http://schemas.openxmlformats.org/officeDocument/2006/relationships/hyperlink" Id="rId120" Target="https://doi.org/10.1080/02827581.2015.1012114" TargetMode="External" /><Relationship Type="http://schemas.openxmlformats.org/officeDocument/2006/relationships/hyperlink" Id="rId124" Target="https://doi.org/10.1093/forestry/cpaf067" TargetMode="External" /><Relationship Type="http://schemas.openxmlformats.org/officeDocument/2006/relationships/hyperlink" Id="rId91" Target="https://doi.org/10.1093/forestry/cpt053" TargetMode="External" /><Relationship Type="http://schemas.openxmlformats.org/officeDocument/2006/relationships/hyperlink" Id="rId107" Target="https://doi.org/10.1111/1365-2435.12372" TargetMode="External" /><Relationship Type="http://schemas.openxmlformats.org/officeDocument/2006/relationships/hyperlink" Id="rId109" Target="https://doi.org/10.1111/ele.12725" TargetMode="External" /><Relationship Type="http://schemas.openxmlformats.org/officeDocument/2006/relationships/hyperlink" Id="rId103" Target="https://doi.org/10.1111/geb.12747" TargetMode="External" /><Relationship Type="http://schemas.openxmlformats.org/officeDocument/2006/relationships/hyperlink" Id="rId89" Target="https://doi.org/10.1139/X07-212" TargetMode="External" /><Relationship Type="http://schemas.openxmlformats.org/officeDocument/2006/relationships/hyperlink" Id="rId126" Target="https://doi.org/10.1139/X07-224" TargetMode="External" /><Relationship Type="http://schemas.openxmlformats.org/officeDocument/2006/relationships/hyperlink" Id="rId134" Target="https://doi.org/10.1139/cjfr-2017-0299" TargetMode="External" /><Relationship Type="http://schemas.openxmlformats.org/officeDocument/2006/relationships/hyperlink" Id="rId136" Target="https://doi.org/10.1139/cjfr-2019-0258" TargetMode="External" /><Relationship Type="http://schemas.openxmlformats.org/officeDocument/2006/relationships/hyperlink" Id="rId132" Target="https://doi.org/10.1139/cjfr-2023-0031" TargetMode="External" /><Relationship Type="http://schemas.openxmlformats.org/officeDocument/2006/relationships/hyperlink" Id="rId101" Target="https://doi.org/10.1139/x05-112" TargetMode="External" /><Relationship Type="http://schemas.openxmlformats.org/officeDocument/2006/relationships/hyperlink" Id="rId130" Target="https://doi.org/10.1186/s13021-020-00143-6" TargetMode="External" /><Relationship Type="http://schemas.openxmlformats.org/officeDocument/2006/relationships/hyperlink" Id="rId118" Target="https://doi.org/10.2307/1937343" TargetMode="External" /><Relationship Type="http://schemas.openxmlformats.org/officeDocument/2006/relationships/hyperlink" Id="rId128" Target="https://doi.org/10.23687/fbad665e-8ac9-4635-9f84-e4fd53a6253c" TargetMode="External" /><Relationship Type="http://schemas.openxmlformats.org/officeDocument/2006/relationships/hyperlink" Id="rId105" Target="https://doi.org/10.3389/ffgc.2020.594274" TargetMode="External" /><Relationship Type="http://schemas.openxmlformats.org/officeDocument/2006/relationships/hyperlink" Id="rId99" Target="https://doi.org/10.3390/f12010059" TargetMode="External" /><Relationship Type="http://schemas.openxmlformats.org/officeDocument/2006/relationships/hyperlink" Id="rId138" Target="https://doi.org/10.3390/f15010096" TargetMode="External" /><Relationship Type="http://schemas.openxmlformats.org/officeDocument/2006/relationships/hyperlink" Id="rId86" Target="https://doi.org/10.3390/rs5063007" TargetMode="External" /><Relationship Type="http://schemas.openxmlformats.org/officeDocument/2006/relationships/hyperlink" Id="rId93" Target="https://doi.org/10.5194/bg-19-4499-2022" TargetMode="External" /><Relationship Type="http://schemas.openxmlformats.org/officeDocument/2006/relationships/hyperlink" Id="rId111" Target="https://doi.org/10.7294/W4VD6WC6"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oloughlins\Local%20Settings\Temporary%20Internet%20Files\Content.Outlook\20TG5JLQ\TetrahedronLetters%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C:\Documents and Settings\oloughlins\Local Settings\Temporary Internet Files\Content.Outlook\20TG5JLQ\TetrahedronLetters (2).dot</Template>
  <TotalTime>0</TotalTime>
  <Pages>7</Pages>
  <Words>2477</Words>
  <Characters>14124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Tetrahedron template</vt:lpstr>
    </vt:vector>
  </TitlesOfParts>
  <Company>TnQ</Company>
  <LinksUpToDate>false</LinksUpToDate>
  <CharactersWithSpaces>16568</CharactersWithSpaces>
  <SharedDoc>false</SharedDoc>
  <HLinks>
    <vt:vector size="6" baseType="variant">
      <vt:variant>
        <vt:i4>4194304</vt:i4>
      </vt:variant>
      <vt:variant>
        <vt:i4>30</vt:i4>
      </vt:variant>
      <vt:variant>
        <vt:i4>0</vt:i4>
      </vt:variant>
      <vt:variant>
        <vt:i4>5</vt:i4>
      </vt:variant>
      <vt:variant>
        <vt:lpwstr>http://www.elsevier.com/locate/authorartwork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Species-specific bias in national stem-bark allometry of the larches and its consequence British Columbia’s carbon accounting</dc:title>
  <dc:creator>Murphy, S</dc:creator>
  <cp:keywords>stem bark, allometry, Larix, forest carbon, national biomass equations</cp:keywords>
  <dcterms:created xsi:type="dcterms:W3CDTF">2026-07-28T02:31:50Z</dcterms:created>
  <dcterms:modified xsi:type="dcterms:W3CDTF">2026-07-28T02:31:50Z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authors">
    <vt:lpwstr/>
  </property>
  <property fmtid="{D5CDD505-2E9C-101B-9397-08002B2CF9AE}" pid="4" name="biblio-config">
    <vt:lpwstr>True</vt:lpwstr>
  </property>
  <property fmtid="{D5CDD505-2E9C-101B-9397-08002B2CF9AE}" pid="5" name="bibliography">
    <vt:lpwstr>../04.references/references.bib</vt:lpwstr>
  </property>
  <property fmtid="{D5CDD505-2E9C-101B-9397-08002B2CF9AE}" pid="6" name="by-author">
    <vt:lpwstr/>
  </property>
  <property fmtid="{D5CDD505-2E9C-101B-9397-08002B2CF9AE}" pid="7" name="csl">
    <vt:lpwstr>../04.references/springer-basic-author-date.csl</vt:lpwstr>
  </property>
  <property fmtid="{D5CDD505-2E9C-101B-9397-08002B2CF9AE}" pid="8" name="date">
    <vt:lpwstr>2026-07-27</vt:lpwstr>
  </property>
  <property fmtid="{D5CDD505-2E9C-101B-9397-08002B2CF9AE}" pid="9" name="editor">
    <vt:lpwstr>visual</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atex_engine">
    <vt:lpwstr>xelatex</vt:lpwstr>
  </property>
  <property fmtid="{D5CDD505-2E9C-101B-9397-08002B2CF9AE}" pid="16" name="subtitle">
    <vt:lpwstr>A component-level accuracy assessment of destructive datasets and the vegetation resources inventory</vt:lpwstr>
  </property>
  <property fmtid="{D5CDD505-2E9C-101B-9397-08002B2CF9AE}" pid="17" name="toc-title">
    <vt:lpwstr>Table of contents</vt:lpwstr>
  </property>
</Properties>
</file>