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Dr Seamus Murphy</w:t>
      </w:r>
      <w:r>
        <w:br/>
      </w:r>
      <w:r>
        <w:t xml:space="preserve">TÜV SÜD, 2187 Comox Ave, Comox, British Columbia V9M 1P5, Canada</w:t>
      </w:r>
      <w:r>
        <w:br/>
      </w:r>
      <w:r>
        <w:t xml:space="preserve">seamusrobertmurphy@gmail.com</w:t>
      </w:r>
      <w:r>
        <w:br/>
      </w:r>
      <w:r>
        <w:t xml:space="preserve">ORCID 0000-0002-1792-0351</w:t>
      </w:r>
    </w:p>
    <w:p>
      <w:pPr>
        <w:pStyle w:val="BodyText"/>
      </w:pPr>
      <w:r>
        <w:t xml:space="preserve">16 September 2026</w:t>
      </w:r>
    </w:p>
    <w:p>
      <w:pPr>
        <w:pStyle w:val="BodyText"/>
      </w:pPr>
      <w:r>
        <w:t xml:space="preserve">The Editors</w:t>
      </w:r>
      <w:r>
        <w:br/>
      </w:r>
      <w:r>
        <w:t xml:space="preserve">Agricultural and Forest Entomology</w:t>
      </w:r>
      <w:r>
        <w:br/>
      </w:r>
      <w:r>
        <w:t xml:space="preserve">Royal Entomological Society</w:t>
      </w:r>
    </w:p>
    <w:p>
      <w:pPr>
        <w:pStyle w:val="BodyText"/>
      </w:pPr>
      <w:r>
        <w:t xml:space="preserve">RE: Submission of a Research Article to Agricultural and Forest Entomology</w:t>
      </w:r>
    </w:p>
    <w:p>
      <w:pPr>
        <w:pStyle w:val="BodyText"/>
      </w:pPr>
      <w:r>
        <w:t xml:space="preserve">Dear Editors,</w:t>
      </w:r>
    </w:p>
    <w:p>
      <w:pPr>
        <w:pStyle w:val="BodyText"/>
      </w:pPr>
      <w:r>
        <w:t xml:space="preserve">I wish to submit the attached manuscript,</w:t>
      </w:r>
      <w:r>
        <w:t xml:space="preserve"> </w:t>
      </w:r>
      <w:r>
        <w:t xml:space="preserve">“Testing the wind disruption and disturbance refugia hypothesis for mountain pine beetle outbreaks (</w:t>
      </w:r>
      <w:r>
        <w:rPr>
          <w:i/>
          <w:iCs/>
        </w:rPr>
        <w:t xml:space="preserve">Dendroctonus ponderosae</w:t>
      </w:r>
      <w:r>
        <w:t xml:space="preserve">). Terrain, stand density and flight-period wind as controls on attack in the Selkirk Mountains of British Columbia”</w:t>
      </w:r>
      <w:r>
        <w:t xml:space="preserve">, to Agricultural and Forest Entomology as a Research Article.</w:t>
      </w:r>
    </w:p>
    <w:p>
      <w:pPr>
        <w:pStyle w:val="BodyText"/>
      </w:pPr>
      <w:r>
        <w:t xml:space="preserve">The study takes up a question left open by Krawchuk et al. (2020), who proposed that some stands escape mountain pine beetle outbreaks because shade, low host density and a shortage of large hosts make them refugia, and who named wind as the cause that breaks up the aggregation pheromone in thin stands. The paper fits the three mechanisms together across 5,573 ha of the Selkirk Mountains over eight outbreak years, with wind measured at the sixteen-day interval of the Landsat record and resolved over the terrain, and with previous-year attack in every model.</w:t>
      </w:r>
    </w:p>
    <w:p>
      <w:pPr>
        <w:pStyle w:val="BodyText"/>
      </w:pPr>
      <w:r>
        <w:t xml:space="preserve">Its origin is my companion study of forest regeneration on the same ground, Murphy, Leslie, Wilson and Banks (2026), Forest Ecology and Management 618, 123985, which found that terrain ruggedness shaped where the forest returned but could not say which property of the terrain the beetle answered to. The present paper reuses that study’s ground plots of beetle-killed pine as the ground truth for mapping attack, and separates ruggedness into the components the beetle’s biology names.</w:t>
      </w:r>
    </w:p>
    <w:p>
      <w:pPr>
        <w:pStyle w:val="BodyText"/>
      </w:pPr>
      <w:r>
        <w:t xml:space="preserve">The contribution is a distinction between two ways terrain and wind act on an outbreak. Wind during the flight period weakens the advantage a dense canopy gives the beetle, which is the plume mechanism the refugia hypothesis anticipated, and sheltered, open ground receives more of the beetles the wind carries whatever the stand, which it did not. For managers the result means that refugia cannot be mapped from terrain alone, and that thinning can be expected to lower attack on windward ground during windy flight periods and to do little on the sheltered lee slopes where beetles come down. The readership of the journal, entomologists and the managers of insects in managed forests, is the readership that result is written for.</w:t>
      </w:r>
    </w:p>
    <w:p>
      <w:pPr>
        <w:pStyle w:val="BodyText"/>
      </w:pPr>
      <w:r>
        <w:t xml:space="preserve">The manuscript is within the journal’s 8,000-word limit including references, figures and tables, with the MicroMet equations, three descriptive tables and a sensitivity analysis of the wind window in a Supporting Information file. The work is original, is not published or under consideration elsewhere, and received no external funding. I am the sole author, I declare no conflict of interest, there is no dispute over the ownership of the data presented, and every contribution has been attributed by acknowledgement. The derived data and the complete analysis code are public on GitHub and will be deposited in Dryad with the revised manuscript.</w:t>
      </w:r>
    </w:p>
    <w:p>
      <w:pPr>
        <w:pStyle w:val="BodyText"/>
      </w:pPr>
      <w:r>
        <w:t xml:space="preserve">Yours sincerely,</w:t>
      </w:r>
    </w:p>
    <w:p>
      <w:pPr>
        <w:pStyle w:val="BodyText"/>
      </w:pPr>
      <w:r>
        <w:t xml:space="preserve">Dr Seamus Murphy</w:t>
      </w:r>
    </w:p>
    <w:sectPr w:rsidR="00D931AC" w:rsidSect="00B13028">
      <w:footerReference r:id="rId10" w:type="default"/>
      <w:footerReference r:id="rId9" w:type="first"/>
      <w:pgSz w:h="15840" w:w="12240"/>
      <w:pgMar w:bottom="1440" w:footer="720" w:gutter="0" w:header="720" w:left="1440" w:right="1440" w:top="1440"/>
      <w:lnNumType w:countBy="1" w:restart="continuous"/>
      <w:pgNumType w:start="1"/>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D12A56B-797D-444E-9FC6-5B37C5DAC035}"/>
    <w:embedBold r:id="rId2" w:fontKey="{FD3CEDD6-86AB-1C46-8A15-8877C1686B07}"/>
    <w:embedItalic r:id="rId3" w:fontKey="{67E535DB-26F2-B642-AAD5-FDC80F2CF7B9}"/>
    <w:embedBoldItalic r:id="rId4" w:fontKey="{2115481C-3572-184B-8727-E08AEF27DA62}"/>
  </w:font>
  <w:font w:name="Courier New">
    <w:panose1 w:val="02070309020205020404"/>
    <w:charset w:val="00"/>
    <w:family w:val="modern"/>
    <w:pitch w:val="fixed"/>
    <w:sig w:usb0="E0002AFF" w:usb1="C0007843" w:usb2="00000009" w:usb3="00000000" w:csb0="000001FF" w:csb1="00000000"/>
    <w:embedRegular r:id="rId5" w:fontKey="{085026BB-CCCA-E54F-A560-AED7C1963D51}"/>
  </w:font>
  <w:font w:name="Wingdings">
    <w:panose1 w:val="05000000000000000000"/>
    <w:charset w:val="4D"/>
    <w:family w:val="decorative"/>
    <w:pitch w:val="variable"/>
    <w:sig w:usb0="00000003" w:usb1="00000000" w:usb2="00000000" w:usb3="00000000" w:csb0="80000001" w:csb1="00000000"/>
    <w:embedRegular r:id="rId6" w:fontKey="{F744E244-733C-6740-A164-0ABCEF59A7CF}"/>
  </w:font>
  <w:font w:name="Symbol">
    <w:panose1 w:val="05050102010706020507"/>
    <w:charset w:val="02"/>
    <w:family w:val="decorative"/>
    <w:pitch w:val="variable"/>
    <w:sig w:usb0="00000003" w:usb1="10000000" w:usb2="00000000" w:usb3="00000000" w:csb0="80000001" w:csb1="00000000"/>
    <w:embedRegular r:id="rId7" w:fontKey="{617BC16C-2D7B-C143-AA8A-DEB95EAE857B}"/>
  </w:font>
  <w:font w:name="Ubuntu">
    <w:panose1 w:val="020B0504030602030204"/>
    <w:charset w:val="00"/>
    <w:family w:val="swiss"/>
    <w:pitch w:val="variable"/>
    <w:sig w:usb0="E00002FF" w:usb1="5000205B" w:usb2="00000000" w:usb3="00000000" w:csb0="0000009F" w:csb1="00000000"/>
    <w:embedRegular r:id="rId8" w:fontKey="{2C682040-A827-BB49-872E-27E75C7C9302}"/>
  </w:font>
  <w:font w:name="Arial">
    <w:panose1 w:val="020B0604020202020204"/>
    <w:charset w:val="00"/>
    <w:family w:val="swiss"/>
    <w:pitch w:val="variable"/>
    <w:sig w:usb0="E0002EFF" w:usb1="C000785B" w:usb2="00000009" w:usb3="00000000" w:csb0="000001FF" w:csb1="00000000"/>
    <w:embedRegular r:id="rId9" w:fontKey="{62BD56F2-54D9-3244-A137-C7FEFFA6F835}"/>
    <w:embedBold r:id="rId10" w:fontKey="{7385F66A-610E-C84C-8011-3C49D62CC650}"/>
    <w:embedItalic r:id="rId11" w:fontKey="{7BBDF880-F20C-5549-927B-354C4781E948}"/>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4" w:fontKey="{26BD65CD-77BB-5D4C-AAB7-328BAC130273}"/>
    <w:embedBold r:id="rId15" w:fontKey="{B10BB92D-F0E2-8D46-9DED-867D0938013E}"/>
    <w:embedItalic r:id="rId16" w:fontKey="{36876C46-2E15-9F4D-A0F2-9FE2EAF64544}"/>
    <w:embedBoldItalic r:id="rId17" w:fontKey="{5F596E27-69FE-974C-B3F1-108E1B29AF87}"/>
  </w:font>
  <w:font w:name="Aptos Display">
    <w:panose1 w:val="020B0004020202020204"/>
    <w:charset w:val="00"/>
    <w:family w:val="swiss"/>
    <w:pitch w:val="variable"/>
    <w:sig w:usb0="20000287" w:usb1="00000003" w:usb2="00000000" w:usb3="00000000" w:csb0="0000019F" w:csb1="00000000"/>
    <w:embedRegular r:id="rId18" w:fontKey="{9E9871A1-0968-9547-B04A-5264525A2142}"/>
    <w:embedBold r:id="rId19" w:fontKey="{D6F14352-A8CE-2B4D-A104-F0CC6D16761A}"/>
  </w:font>
  <w:font w:name="Aptos">
    <w:panose1 w:val="020B0004020202020204"/>
    <w:charset w:val="00"/>
    <w:family w:val="swiss"/>
    <w:pitch w:val="variable"/>
    <w:sig w:usb0="20000287" w:usb1="00000003" w:usb2="00000000" w:usb3="00000000" w:csb0="0000019F" w:csb1="00000000"/>
    <w:embedRegular r:id="rId20" w:fontKey="{7BEA954E-5CCE-6F49-AACD-9B7B508ECA0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2CBF21" w14:textId="6D7FB1A0"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B4B435" w14:textId="77777777" w:rsidR="000B55EB" w:rsidRDefault="000B55EB"/>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2536786"/>
    <w:multiLevelType w:val="multilevel"/>
    <w:tmpl w:val="81A64DD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
    <w:nsid w:val="036851CF"/>
    <w:multiLevelType w:val="hybridMultilevel"/>
    <w:tmpl w:val="AF2A710C"/>
    <w:lvl w:ilvl="0" w:tplc="0409000F">
      <w:start w:val="1"/>
      <w:numFmt w:val="decimal"/>
      <w:lvlText w:val="%1."/>
      <w:lvlJc w:val="left"/>
      <w:pPr>
        <w:ind w:hanging="360" w:left="360"/>
      </w:pPr>
      <w:rPr>
        <w:rFonts w:hint="default"/>
      </w:rPr>
    </w:lvl>
    <w:lvl w:ilvl="1" w:tentative="1" w:tplc="FFFFFFFF">
      <w:start w:val="1"/>
      <w:numFmt w:val="bullet"/>
      <w:lvlText w:val="o"/>
      <w:lvlJc w:val="left"/>
      <w:pPr>
        <w:ind w:hanging="360" w:left="1080"/>
      </w:pPr>
      <w:rPr>
        <w:rFonts w:ascii="Courier New" w:hAnsi="Courier New" w:hint="default"/>
      </w:rPr>
    </w:lvl>
    <w:lvl w:ilvl="2" w:tentative="1" w:tplc="FFFFFFFF">
      <w:start w:val="1"/>
      <w:numFmt w:val="bullet"/>
      <w:lvlText w:val=""/>
      <w:lvlJc w:val="left"/>
      <w:pPr>
        <w:ind w:hanging="360" w:left="1800"/>
      </w:pPr>
      <w:rPr>
        <w:rFonts w:ascii="Wingdings" w:hAnsi="Wingdings" w:hint="default"/>
      </w:rPr>
    </w:lvl>
    <w:lvl w:ilvl="3" w:tentative="1" w:tplc="FFFFFFFF">
      <w:start w:val="1"/>
      <w:numFmt w:val="bullet"/>
      <w:lvlText w:val=""/>
      <w:lvlJc w:val="left"/>
      <w:pPr>
        <w:ind w:hanging="360" w:left="2520"/>
      </w:pPr>
      <w:rPr>
        <w:rFonts w:ascii="Symbol" w:hAnsi="Symbol" w:hint="default"/>
      </w:rPr>
    </w:lvl>
    <w:lvl w:ilvl="4" w:tentative="1" w:tplc="FFFFFFFF">
      <w:start w:val="1"/>
      <w:numFmt w:val="bullet"/>
      <w:lvlText w:val="o"/>
      <w:lvlJc w:val="left"/>
      <w:pPr>
        <w:ind w:hanging="360" w:left="3240"/>
      </w:pPr>
      <w:rPr>
        <w:rFonts w:ascii="Courier New" w:hAnsi="Courier New" w:hint="default"/>
      </w:rPr>
    </w:lvl>
    <w:lvl w:ilvl="5" w:tentative="1" w:tplc="FFFFFFFF">
      <w:start w:val="1"/>
      <w:numFmt w:val="bullet"/>
      <w:lvlText w:val=""/>
      <w:lvlJc w:val="left"/>
      <w:pPr>
        <w:ind w:hanging="360" w:left="3960"/>
      </w:pPr>
      <w:rPr>
        <w:rFonts w:ascii="Wingdings" w:hAnsi="Wingdings" w:hint="default"/>
      </w:rPr>
    </w:lvl>
    <w:lvl w:ilvl="6" w:tentative="1" w:tplc="FFFFFFFF">
      <w:start w:val="1"/>
      <w:numFmt w:val="bullet"/>
      <w:lvlText w:val=""/>
      <w:lvlJc w:val="left"/>
      <w:pPr>
        <w:ind w:hanging="360" w:left="4680"/>
      </w:pPr>
      <w:rPr>
        <w:rFonts w:ascii="Symbol" w:hAnsi="Symbol" w:hint="default"/>
      </w:rPr>
    </w:lvl>
    <w:lvl w:ilvl="7" w:tentative="1" w:tplc="FFFFFFFF">
      <w:start w:val="1"/>
      <w:numFmt w:val="bullet"/>
      <w:lvlText w:val="o"/>
      <w:lvlJc w:val="left"/>
      <w:pPr>
        <w:ind w:hanging="360" w:left="5400"/>
      </w:pPr>
      <w:rPr>
        <w:rFonts w:ascii="Courier New" w:hAnsi="Courier New" w:hint="default"/>
      </w:rPr>
    </w:lvl>
    <w:lvl w:ilvl="8" w:tentative="1" w:tplc="FFFFFFFF">
      <w:start w:val="1"/>
      <w:numFmt w:val="bullet"/>
      <w:lvlText w:val=""/>
      <w:lvlJc w:val="left"/>
      <w:pPr>
        <w:ind w:hanging="360" w:left="6120"/>
      </w:pPr>
      <w:rPr>
        <w:rFonts w:ascii="Wingdings" w:hAnsi="Wingdings" w:hint="default"/>
      </w:rPr>
    </w:lvl>
  </w:abstractNum>
  <w:abstractNum w15:restartNumberingAfterBreak="0" w:abstractNumId="2">
    <w:nsid w:val="171A0667"/>
    <w:multiLevelType w:val="hybridMultilevel"/>
    <w:tmpl w:val="AB988C6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
    <w:nsid w:val="1744454D"/>
    <w:multiLevelType w:val="multilevel"/>
    <w:tmpl w:val="BEA2E0AA"/>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4">
    <w:nsid w:val="1D5040A3"/>
    <w:multiLevelType w:val="multilevel"/>
    <w:tmpl w:val="E8DC037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5">
    <w:nsid w:val="29EA41D8"/>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
    <w:nsid w:val="2D7802DA"/>
    <w:multiLevelType w:val="multilevel"/>
    <w:tmpl w:val="0CC420B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7">
    <w:nsid w:val="2E5524F5"/>
    <w:multiLevelType w:val="multilevel"/>
    <w:tmpl w:val="244E3E7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8">
    <w:nsid w:val="30FC0002"/>
    <w:multiLevelType w:val="hybridMultilevel"/>
    <w:tmpl w:val="007AAE82"/>
    <w:lvl w:ilvl="0" w:tplc="0409000F">
      <w:start w:val="1"/>
      <w:numFmt w:val="decimal"/>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9">
    <w:nsid w:val="44E96C8B"/>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0">
    <w:nsid w:val="485A5F5D"/>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1">
    <w:nsid w:val="49127D73"/>
    <w:multiLevelType w:val="multilevel"/>
    <w:tmpl w:val="1736CE22"/>
    <w:lvl w:ilvl="0">
      <w:start w:val="1"/>
      <w:numFmt w:val="bullet"/>
      <w:lvlText w:val=""/>
      <w:lvlJc w:val="left"/>
      <w:pPr>
        <w:ind w:hanging="360" w:left="720"/>
      </w:pPr>
      <w:rPr>
        <w:rFonts w:ascii="Symbol" w:hAnsi="Symbol" w:hint="default"/>
      </w:rPr>
    </w:lvl>
    <w:lvl w:ilvl="1">
      <w:start w:val="1"/>
      <w:numFmt w:val="decimal"/>
      <w:isLgl/>
      <w:lvlText w:val="%1.%2"/>
      <w:lvlJc w:val="left"/>
      <w:pPr>
        <w:ind w:hanging="360" w:left="720"/>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720" w:left="108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800" w:left="2160"/>
      </w:pPr>
      <w:rPr>
        <w:rFonts w:hint="default"/>
      </w:rPr>
    </w:lvl>
  </w:abstractNum>
  <w:abstractNum w15:restartNumberingAfterBreak="0" w:abstractNumId="12">
    <w:nsid w:val="4D0460AB"/>
    <w:multiLevelType w:val="multilevel"/>
    <w:tmpl w:val="8638B9EE"/>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13">
    <w:nsid w:val="5583452F"/>
    <w:multiLevelType w:val="hybridMultilevel"/>
    <w:tmpl w:val="099ABA20"/>
    <w:lvl w:ilvl="0" w:tplc="AF0AA18C">
      <w:start w:val="1"/>
      <w:numFmt w:val="decimal"/>
      <w:lvlText w:val="%1."/>
      <w:lvlJc w:val="left"/>
      <w:pPr>
        <w:ind w:hanging="360" w:left="420"/>
      </w:pPr>
      <w:rPr>
        <w:rFonts w:ascii="Times New Roman" w:cs="Times New Roman" w:hAnsi="Times New Roman" w:hint="default"/>
      </w:rPr>
    </w:lvl>
    <w:lvl w:ilvl="1" w:tentative="1" w:tplc="04090019">
      <w:start w:val="1"/>
      <w:numFmt w:val="lowerLetter"/>
      <w:lvlText w:val="%2."/>
      <w:lvlJc w:val="left"/>
      <w:pPr>
        <w:ind w:hanging="360" w:left="1140"/>
      </w:pPr>
    </w:lvl>
    <w:lvl w:ilvl="2" w:tentative="1" w:tplc="0409001B">
      <w:start w:val="1"/>
      <w:numFmt w:val="lowerRoman"/>
      <w:lvlText w:val="%3."/>
      <w:lvlJc w:val="right"/>
      <w:pPr>
        <w:ind w:hanging="180" w:left="1860"/>
      </w:pPr>
    </w:lvl>
    <w:lvl w:ilvl="3" w:tentative="1" w:tplc="0409000F">
      <w:start w:val="1"/>
      <w:numFmt w:val="decimal"/>
      <w:lvlText w:val="%4."/>
      <w:lvlJc w:val="left"/>
      <w:pPr>
        <w:ind w:hanging="360" w:left="2580"/>
      </w:pPr>
    </w:lvl>
    <w:lvl w:ilvl="4" w:tentative="1" w:tplc="04090019">
      <w:start w:val="1"/>
      <w:numFmt w:val="lowerLetter"/>
      <w:lvlText w:val="%5."/>
      <w:lvlJc w:val="left"/>
      <w:pPr>
        <w:ind w:hanging="360" w:left="3300"/>
      </w:pPr>
    </w:lvl>
    <w:lvl w:ilvl="5" w:tentative="1" w:tplc="0409001B">
      <w:start w:val="1"/>
      <w:numFmt w:val="lowerRoman"/>
      <w:lvlText w:val="%6."/>
      <w:lvlJc w:val="right"/>
      <w:pPr>
        <w:ind w:hanging="180" w:left="4020"/>
      </w:pPr>
    </w:lvl>
    <w:lvl w:ilvl="6" w:tentative="1" w:tplc="0409000F">
      <w:start w:val="1"/>
      <w:numFmt w:val="decimal"/>
      <w:lvlText w:val="%7."/>
      <w:lvlJc w:val="left"/>
      <w:pPr>
        <w:ind w:hanging="360" w:left="4740"/>
      </w:pPr>
    </w:lvl>
    <w:lvl w:ilvl="7" w:tentative="1" w:tplc="04090019">
      <w:start w:val="1"/>
      <w:numFmt w:val="lowerLetter"/>
      <w:lvlText w:val="%8."/>
      <w:lvlJc w:val="left"/>
      <w:pPr>
        <w:ind w:hanging="360" w:left="5460"/>
      </w:pPr>
    </w:lvl>
    <w:lvl w:ilvl="8" w:tentative="1" w:tplc="0409001B">
      <w:start w:val="1"/>
      <w:numFmt w:val="lowerRoman"/>
      <w:lvlText w:val="%9."/>
      <w:lvlJc w:val="right"/>
      <w:pPr>
        <w:ind w:hanging="180" w:left="6180"/>
      </w:pPr>
    </w:lvl>
  </w:abstractNum>
  <w:abstractNum w15:restartNumberingAfterBreak="0" w:abstractNumId="14">
    <w:nsid w:val="56942631"/>
    <w:multiLevelType w:val="multilevel"/>
    <w:tmpl w:val="D4041BC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5">
    <w:nsid w:val="59CB1727"/>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6">
    <w:nsid w:val="5AF76DFB"/>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7">
    <w:nsid w:val="5CAE3D11"/>
    <w:multiLevelType w:val="multilevel"/>
    <w:tmpl w:val="D038AA8E"/>
    <w:lvl w:ilvl="0">
      <w:start w:val="1"/>
      <w:numFmt w:val="decimal"/>
      <w:lvlText w:val="%1."/>
      <w:lvlJc w:val="left"/>
      <w:pPr>
        <w:ind w:hanging="360" w:left="720"/>
      </w:pPr>
      <w:rPr>
        <w:rFonts w:ascii="Ubuntu" w:cs="Ubuntu" w:eastAsia="Ubuntu" w:hAnsi="Ubuntu"/>
        <w:color w:val="465360"/>
        <w:sz w:val="21"/>
        <w:szCs w:val="21"/>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15:restartNumberingAfterBreak="0" w:abstractNumId="18">
    <w:nsid w:val="613D3456"/>
    <w:multiLevelType w:val="hybridMultilevel"/>
    <w:tmpl w:val="0E88C840"/>
    <w:lvl w:ilvl="0" w:tplc="04090001">
      <w:start w:val="1"/>
      <w:numFmt w:val="bullet"/>
      <w:lvlText w:val=""/>
      <w:lvlJc w:val="left"/>
      <w:pPr>
        <w:ind w:hanging="360" w:left="360"/>
      </w:pPr>
      <w:rPr>
        <w:rFonts w:ascii="Symbol" w:hAnsi="Symbol" w:hint="default"/>
      </w:rPr>
    </w:lvl>
    <w:lvl w:ilvl="1" w:tentative="1" w:tplc="04090003">
      <w:start w:val="1"/>
      <w:numFmt w:val="bullet"/>
      <w:lvlText w:val="o"/>
      <w:lvlJc w:val="left"/>
      <w:pPr>
        <w:ind w:hanging="360" w:left="1080"/>
      </w:pPr>
      <w:rPr>
        <w:rFonts w:ascii="Courier New" w:hAnsi="Courier New" w:hint="default"/>
      </w:rPr>
    </w:lvl>
    <w:lvl w:ilvl="2" w:tentative="1" w:tplc="04090005">
      <w:start w:val="1"/>
      <w:numFmt w:val="bullet"/>
      <w:lvlText w:val=""/>
      <w:lvlJc w:val="left"/>
      <w:pPr>
        <w:ind w:hanging="360" w:left="1800"/>
      </w:pPr>
      <w:rPr>
        <w:rFonts w:ascii="Wingdings" w:hAnsi="Wingdings" w:hint="default"/>
      </w:rPr>
    </w:lvl>
    <w:lvl w:ilvl="3" w:tentative="1" w:tplc="04090001">
      <w:start w:val="1"/>
      <w:numFmt w:val="bullet"/>
      <w:lvlText w:val=""/>
      <w:lvlJc w:val="left"/>
      <w:pPr>
        <w:ind w:hanging="360" w:left="2520"/>
      </w:pPr>
      <w:rPr>
        <w:rFonts w:ascii="Symbol" w:hAnsi="Symbol" w:hint="default"/>
      </w:rPr>
    </w:lvl>
    <w:lvl w:ilvl="4" w:tentative="1" w:tplc="04090003">
      <w:start w:val="1"/>
      <w:numFmt w:val="bullet"/>
      <w:lvlText w:val="o"/>
      <w:lvlJc w:val="left"/>
      <w:pPr>
        <w:ind w:hanging="360" w:left="3240"/>
      </w:pPr>
      <w:rPr>
        <w:rFonts w:ascii="Courier New" w:hAnsi="Courier New" w:hint="default"/>
      </w:rPr>
    </w:lvl>
    <w:lvl w:ilvl="5" w:tentative="1" w:tplc="04090005">
      <w:start w:val="1"/>
      <w:numFmt w:val="bullet"/>
      <w:lvlText w:val=""/>
      <w:lvlJc w:val="left"/>
      <w:pPr>
        <w:ind w:hanging="360" w:left="3960"/>
      </w:pPr>
      <w:rPr>
        <w:rFonts w:ascii="Wingdings" w:hAnsi="Wingdings" w:hint="default"/>
      </w:rPr>
    </w:lvl>
    <w:lvl w:ilvl="6" w:tentative="1" w:tplc="04090001">
      <w:start w:val="1"/>
      <w:numFmt w:val="bullet"/>
      <w:lvlText w:val=""/>
      <w:lvlJc w:val="left"/>
      <w:pPr>
        <w:ind w:hanging="360" w:left="4680"/>
      </w:pPr>
      <w:rPr>
        <w:rFonts w:ascii="Symbol" w:hAnsi="Symbol" w:hint="default"/>
      </w:rPr>
    </w:lvl>
    <w:lvl w:ilvl="7" w:tentative="1" w:tplc="04090003">
      <w:start w:val="1"/>
      <w:numFmt w:val="bullet"/>
      <w:lvlText w:val="o"/>
      <w:lvlJc w:val="left"/>
      <w:pPr>
        <w:ind w:hanging="360" w:left="5400"/>
      </w:pPr>
      <w:rPr>
        <w:rFonts w:ascii="Courier New" w:hAnsi="Courier New" w:hint="default"/>
      </w:rPr>
    </w:lvl>
    <w:lvl w:ilvl="8" w:tentative="1" w:tplc="04090005">
      <w:start w:val="1"/>
      <w:numFmt w:val="bullet"/>
      <w:lvlText w:val=""/>
      <w:lvlJc w:val="left"/>
      <w:pPr>
        <w:ind w:hanging="360" w:left="6120"/>
      </w:pPr>
      <w:rPr>
        <w:rFonts w:ascii="Wingdings" w:hAnsi="Wingdings" w:hint="default"/>
      </w:rPr>
    </w:lvl>
  </w:abstractNum>
  <w:abstractNum w15:restartNumberingAfterBreak="0" w:abstractNumId="19">
    <w:nsid w:val="63F157A6"/>
    <w:multiLevelType w:val="multilevel"/>
    <w:tmpl w:val="90C4552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0">
    <w:nsid w:val="66CD1B99"/>
    <w:multiLevelType w:val="multilevel"/>
    <w:tmpl w:val="D2DCC01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1">
    <w:nsid w:val="6A0B63B6"/>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718F48A8"/>
    <w:multiLevelType w:val="hybridMultilevel"/>
    <w:tmpl w:val="F718D7FE"/>
    <w:lvl w:ilvl="0" w:tplc="70E0DDFE">
      <w:start w:val="1"/>
      <w:numFmt w:val="bullet"/>
      <w:lvlText w:val="-"/>
      <w:lvlJc w:val="left"/>
      <w:pPr>
        <w:ind w:hanging="360" w:left="720"/>
      </w:pPr>
      <w:rPr>
        <w:rFonts w:ascii="Arial" w:cs="Arial" w:eastAsia="Times New Roman" w:hAnsi="Aria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3">
    <w:nsid w:val="73FC48F6"/>
    <w:multiLevelType w:val="multilevel"/>
    <w:tmpl w:val="7C6CC4B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4">
    <w:nsid w:val="7D980FE5"/>
    <w:multiLevelType w:val="multilevel"/>
    <w:tmpl w:val="EDDA6E4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5760883" w:numId="1">
    <w:abstractNumId w:val="12"/>
  </w:num>
  <w:num w16cid:durableId="1229654886" w:numId="2">
    <w:abstractNumId w:val="4"/>
  </w:num>
  <w:num w16cid:durableId="1780876995" w:numId="3">
    <w:abstractNumId w:val="14"/>
  </w:num>
  <w:num w16cid:durableId="974025194" w:numId="4">
    <w:abstractNumId w:val="20"/>
  </w:num>
  <w:num w16cid:durableId="559169265" w:numId="5">
    <w:abstractNumId w:val="3"/>
  </w:num>
  <w:num w16cid:durableId="749277374" w:numId="6">
    <w:abstractNumId w:val="6"/>
  </w:num>
  <w:num w16cid:durableId="1982688459" w:numId="7">
    <w:abstractNumId w:val="17"/>
  </w:num>
  <w:num w16cid:durableId="777025906" w:numId="8">
    <w:abstractNumId w:val="7"/>
  </w:num>
  <w:num w16cid:durableId="1683047266" w:numId="9">
    <w:abstractNumId w:val="24"/>
  </w:num>
  <w:num w16cid:durableId="1989626730" w:numId="10">
    <w:abstractNumId w:val="0"/>
  </w:num>
  <w:num w16cid:durableId="1157310178" w:numId="11">
    <w:abstractNumId w:val="13"/>
  </w:num>
  <w:num w16cid:durableId="2135756243" w:numId="12">
    <w:abstractNumId w:val="11"/>
  </w:num>
  <w:num w16cid:durableId="1483307824" w:numId="13">
    <w:abstractNumId w:val="22"/>
  </w:num>
  <w:num w16cid:durableId="666329526" w:numId="14">
    <w:abstractNumId w:val="1"/>
  </w:num>
  <w:num w16cid:durableId="361440534" w:numId="15">
    <w:abstractNumId w:val="16"/>
  </w:num>
  <w:num w16cid:durableId="760414313" w:numId="16">
    <w:abstractNumId w:val="19"/>
  </w:num>
  <w:num w16cid:durableId="2113938833" w:numId="17">
    <w:abstractNumId w:val="15"/>
  </w:num>
  <w:num w16cid:durableId="196820457" w:numId="18">
    <w:abstractNumId w:val="9"/>
  </w:num>
  <w:num w16cid:durableId="1028726134" w:numId="19">
    <w:abstractNumId w:val="18"/>
  </w:num>
  <w:num w16cid:durableId="192043067" w:numId="20">
    <w:abstractNumId w:val="5"/>
  </w:num>
  <w:num w16cid:durableId="910313393" w:numId="21">
    <w:abstractNumId w:val="2"/>
  </w:num>
  <w:num w16cid:durableId="329673323" w:numId="22">
    <w:abstractNumId w:val="10"/>
  </w:num>
  <w:num w16cid:durableId="569272857" w:numId="23">
    <w:abstractNumId w:val="8"/>
  </w:num>
  <w:num w16cid:durableId="1467820160" w:numId="24">
    <w:abstractNumId w:val="23"/>
  </w:num>
  <w:num w16cid:durableId="1134904917" w:numId="25">
    <w:abstractNumId w:val="2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0"/>
  <w:embedTrueTypeFonts/>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729AC"/>
    <w:rsid w:val="000A49A2"/>
    <w:rsid w:val="000B1FAD"/>
    <w:rsid w:val="000B55EB"/>
    <w:rsid w:val="000C794D"/>
    <w:rsid w:val="000D594F"/>
    <w:rsid w:val="000E1293"/>
    <w:rsid w:val="000E3232"/>
    <w:rsid w:val="000E5E44"/>
    <w:rsid w:val="000F4CBD"/>
    <w:rsid w:val="0011546F"/>
    <w:rsid w:val="001158BA"/>
    <w:rsid w:val="00144330"/>
    <w:rsid w:val="0015101F"/>
    <w:rsid w:val="001C0F05"/>
    <w:rsid w:val="001C3062"/>
    <w:rsid w:val="001C4B27"/>
    <w:rsid w:val="001E25AB"/>
    <w:rsid w:val="001E794E"/>
    <w:rsid w:val="00201298"/>
    <w:rsid w:val="00201ADC"/>
    <w:rsid w:val="00217880"/>
    <w:rsid w:val="00231BCB"/>
    <w:rsid w:val="0023705F"/>
    <w:rsid w:val="00242606"/>
    <w:rsid w:val="002442B9"/>
    <w:rsid w:val="0029044E"/>
    <w:rsid w:val="00292A06"/>
    <w:rsid w:val="002D7B74"/>
    <w:rsid w:val="003216E7"/>
    <w:rsid w:val="00341564"/>
    <w:rsid w:val="00344F3C"/>
    <w:rsid w:val="003532A2"/>
    <w:rsid w:val="0035418C"/>
    <w:rsid w:val="003675D9"/>
    <w:rsid w:val="00371E39"/>
    <w:rsid w:val="003B69D9"/>
    <w:rsid w:val="003D4BC8"/>
    <w:rsid w:val="003E6821"/>
    <w:rsid w:val="00405520"/>
    <w:rsid w:val="00430EE7"/>
    <w:rsid w:val="00450DA6"/>
    <w:rsid w:val="004549F2"/>
    <w:rsid w:val="00485F53"/>
    <w:rsid w:val="004905DB"/>
    <w:rsid w:val="00496DE6"/>
    <w:rsid w:val="004A28CE"/>
    <w:rsid w:val="004B658B"/>
    <w:rsid w:val="004C06D3"/>
    <w:rsid w:val="004D6A4E"/>
    <w:rsid w:val="004E0519"/>
    <w:rsid w:val="00507E9D"/>
    <w:rsid w:val="00521651"/>
    <w:rsid w:val="00530478"/>
    <w:rsid w:val="00561AB7"/>
    <w:rsid w:val="005711B7"/>
    <w:rsid w:val="005B0C1C"/>
    <w:rsid w:val="005B756B"/>
    <w:rsid w:val="005C5B96"/>
    <w:rsid w:val="005D34B2"/>
    <w:rsid w:val="005D7AAD"/>
    <w:rsid w:val="00640111"/>
    <w:rsid w:val="0064282A"/>
    <w:rsid w:val="00687C9F"/>
    <w:rsid w:val="00696889"/>
    <w:rsid w:val="006A4B09"/>
    <w:rsid w:val="006A6B8D"/>
    <w:rsid w:val="006A772F"/>
    <w:rsid w:val="006B1B94"/>
    <w:rsid w:val="006D03B6"/>
    <w:rsid w:val="006D2FFB"/>
    <w:rsid w:val="006E156A"/>
    <w:rsid w:val="006F3680"/>
    <w:rsid w:val="00701179"/>
    <w:rsid w:val="00704838"/>
    <w:rsid w:val="00704B8F"/>
    <w:rsid w:val="00711FAD"/>
    <w:rsid w:val="0071720C"/>
    <w:rsid w:val="00720328"/>
    <w:rsid w:val="00736B8E"/>
    <w:rsid w:val="00763A02"/>
    <w:rsid w:val="007863D3"/>
    <w:rsid w:val="00797A48"/>
    <w:rsid w:val="007E30C0"/>
    <w:rsid w:val="007F2E96"/>
    <w:rsid w:val="008167AF"/>
    <w:rsid w:val="00877D01"/>
    <w:rsid w:val="00877DF4"/>
    <w:rsid w:val="008B5DE4"/>
    <w:rsid w:val="008C5EC5"/>
    <w:rsid w:val="008D69EB"/>
    <w:rsid w:val="008E56ED"/>
    <w:rsid w:val="008F7A7E"/>
    <w:rsid w:val="00914584"/>
    <w:rsid w:val="009148E4"/>
    <w:rsid w:val="00942DA6"/>
    <w:rsid w:val="009442CE"/>
    <w:rsid w:val="0095148B"/>
    <w:rsid w:val="009571F8"/>
    <w:rsid w:val="0096550C"/>
    <w:rsid w:val="00967820"/>
    <w:rsid w:val="00967867"/>
    <w:rsid w:val="00996049"/>
    <w:rsid w:val="009B3B20"/>
    <w:rsid w:val="009C06AA"/>
    <w:rsid w:val="009C2A23"/>
    <w:rsid w:val="009C7401"/>
    <w:rsid w:val="00A022FE"/>
    <w:rsid w:val="00A06140"/>
    <w:rsid w:val="00A32FF7"/>
    <w:rsid w:val="00A4105A"/>
    <w:rsid w:val="00A52831"/>
    <w:rsid w:val="00A544C0"/>
    <w:rsid w:val="00A65F91"/>
    <w:rsid w:val="00A856B1"/>
    <w:rsid w:val="00A90027"/>
    <w:rsid w:val="00AA0BEB"/>
    <w:rsid w:val="00AD6A50"/>
    <w:rsid w:val="00AE1B7C"/>
    <w:rsid w:val="00AE32F6"/>
    <w:rsid w:val="00AE4A30"/>
    <w:rsid w:val="00B0410B"/>
    <w:rsid w:val="00B13028"/>
    <w:rsid w:val="00B210DB"/>
    <w:rsid w:val="00B216AA"/>
    <w:rsid w:val="00B40CC0"/>
    <w:rsid w:val="00B569FF"/>
    <w:rsid w:val="00B92A44"/>
    <w:rsid w:val="00BD1EA8"/>
    <w:rsid w:val="00C25662"/>
    <w:rsid w:val="00C639D2"/>
    <w:rsid w:val="00C73C02"/>
    <w:rsid w:val="00C914B4"/>
    <w:rsid w:val="00CA0A60"/>
    <w:rsid w:val="00CB42C7"/>
    <w:rsid w:val="00D009B1"/>
    <w:rsid w:val="00D14A85"/>
    <w:rsid w:val="00D61E09"/>
    <w:rsid w:val="00D62470"/>
    <w:rsid w:val="00D63120"/>
    <w:rsid w:val="00D84195"/>
    <w:rsid w:val="00D931AC"/>
    <w:rsid w:val="00DB25A4"/>
    <w:rsid w:val="00DD30A5"/>
    <w:rsid w:val="00DD73A2"/>
    <w:rsid w:val="00DE287C"/>
    <w:rsid w:val="00DE56D6"/>
    <w:rsid w:val="00DE7A55"/>
    <w:rsid w:val="00E1614C"/>
    <w:rsid w:val="00E22B89"/>
    <w:rsid w:val="00E4631A"/>
    <w:rsid w:val="00E471B5"/>
    <w:rsid w:val="00E53096"/>
    <w:rsid w:val="00E708C2"/>
    <w:rsid w:val="00E879FF"/>
    <w:rsid w:val="00E92FF7"/>
    <w:rsid w:val="00EB5B8D"/>
    <w:rsid w:val="00F023F5"/>
    <w:rsid w:val="00F06AE3"/>
    <w:rsid w:val="00F136A6"/>
    <w:rsid w:val="00F239CB"/>
    <w:rsid w:val="00F271E3"/>
    <w:rsid w:val="00F522CE"/>
    <w:rsid w:val="00FD0CA0"/>
    <w:rsid w:val="00FD5249"/>
    <w:rsid w:val="00FE15DB"/>
    <w:rsid w:val="00FE1AE2"/>
    <w:rsid w:val="00FE608E"/>
  </w:rsids>
  <w:themeFontLang w:val="en-CA"/>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sz w:val="22"/>
        <w:szCs w:val="22"/>
        <w:lang w:bidi="ar-SA" w:eastAsia="en-US" w:val="en"/>
      </w:rPr>
    </w:rPrDefault>
    <w:pPrDefault>
      <w:pPr>
        <w:spacing w:after="180" w:before="180"/>
        <w:jc w:val="both"/>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0729AC"/>
    <w:pPr>
      <w:spacing w:line="360" w:lineRule="auto"/>
    </w:pPr>
    <w:rPr>
      <w:rFonts w:ascii="Arial" w:hAnsi="Arial"/>
    </w:rPr>
  </w:style>
  <w:style w:styleId="Heading1" w:type="paragraph">
    <w:name w:val="heading 1"/>
    <w:basedOn w:val="Normal"/>
    <w:next w:val="Normal"/>
    <w:link w:val="Heading1Char"/>
    <w:uiPriority w:val="9"/>
    <w:qFormat/>
    <w:rsid w:val="00242606"/>
    <w:pPr>
      <w:keepNext/>
      <w:keepLines/>
      <w:spacing w:after="80" w:before="360"/>
      <w:outlineLvl w:val="0"/>
    </w:pPr>
    <w:rPr>
      <w:rFonts w:ascii="Play" w:cs="Play" w:eastAsia="Play" w:hAnsi="Play"/>
      <w:b/>
      <w:sz w:val="28"/>
      <w:szCs w:val="40"/>
    </w:rPr>
  </w:style>
  <w:style w:styleId="Heading2" w:type="paragraph">
    <w:name w:val="heading 2"/>
    <w:basedOn w:val="Normal"/>
    <w:next w:val="Normal"/>
    <w:link w:val="Heading2Char"/>
    <w:uiPriority w:val="9"/>
    <w:unhideWhenUsed/>
    <w:qFormat/>
    <w:rsid w:val="00242606"/>
    <w:pPr>
      <w:keepNext/>
      <w:keepLines/>
      <w:spacing w:after="80" w:before="160"/>
      <w:outlineLvl w:val="1"/>
    </w:pPr>
    <w:rPr>
      <w:b/>
      <w:color w:themeColor="text1" w:val="000000"/>
      <w:sz w:val="26"/>
      <w:szCs w:val="28"/>
    </w:rPr>
  </w:style>
  <w:style w:styleId="Heading3" w:type="paragraph">
    <w:name w:val="heading 3"/>
    <w:basedOn w:val="Normal"/>
    <w:next w:val="Normal"/>
    <w:link w:val="Heading3Char"/>
    <w:uiPriority w:val="9"/>
    <w:unhideWhenUsed/>
    <w:qFormat/>
    <w:rsid w:val="00242606"/>
    <w:pPr>
      <w:keepNext/>
      <w:keepLines/>
      <w:spacing w:after="80" w:before="160"/>
      <w:outlineLvl w:val="2"/>
    </w:pPr>
    <w:rPr>
      <w:b/>
      <w:sz w:val="24"/>
      <w:szCs w:val="24"/>
    </w:rPr>
  </w:style>
  <w:style w:styleId="Heading4" w:type="paragraph">
    <w:name w:val="heading 4"/>
    <w:basedOn w:val="Normal"/>
    <w:next w:val="Normal"/>
    <w:link w:val="Heading4Char"/>
    <w:uiPriority w:val="9"/>
    <w:unhideWhenUsed/>
    <w:qFormat/>
    <w:pPr>
      <w:keepNext/>
      <w:keepLines/>
      <w:spacing w:after="120" w:before="80"/>
      <w:outlineLvl w:val="3"/>
    </w:pPr>
    <w:rPr>
      <w:i/>
      <w:color w:val="0F4761"/>
    </w:rPr>
  </w:style>
  <w:style w:styleId="Heading5" w:type="paragraph">
    <w:name w:val="heading 5"/>
    <w:basedOn w:val="Normal"/>
    <w:next w:val="Normal"/>
    <w:link w:val="Heading5Char"/>
    <w:uiPriority w:val="9"/>
    <w:unhideWhenUsed/>
    <w:qFormat/>
    <w:pPr>
      <w:keepNext/>
      <w:keepLines/>
      <w:spacing w:after="40" w:before="80"/>
      <w:outlineLvl w:val="4"/>
    </w:pPr>
    <w:rPr>
      <w:color w:val="0F4761"/>
    </w:rPr>
  </w:style>
  <w:style w:styleId="Heading6" w:type="paragraph">
    <w:name w:val="heading 6"/>
    <w:basedOn w:val="Normal"/>
    <w:next w:val="Normal"/>
    <w:link w:val="Heading6Char"/>
    <w:uiPriority w:val="9"/>
    <w:unhideWhenUsed/>
    <w:qFormat/>
    <w:pPr>
      <w:keepNext/>
      <w:keepLines/>
      <w:spacing w:after="0" w:before="40"/>
      <w:jc w:val="center"/>
      <w:outlineLvl w:val="5"/>
    </w:pPr>
    <w:rPr>
      <w:i/>
      <w:color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ableNormal0" w:type="table">
    <w:name w:val="TableNormal"/>
    <w:tblPr>
      <w:tblCellMar>
        <w:top w:type="dxa" w:w="0"/>
        <w:left w:type="dxa" w:w="0"/>
        <w:bottom w:type="dxa" w:w="0"/>
        <w:right w:type="dxa" w:w="0"/>
      </w:tblCellMar>
    </w:tblPr>
  </w:style>
  <w:style w:styleId="Title" w:type="paragraph">
    <w:name w:val="Title"/>
    <w:basedOn w:val="Normal"/>
    <w:next w:val="Normal"/>
    <w:link w:val="TitleChar"/>
    <w:uiPriority w:val="10"/>
    <w:qFormat/>
    <w:rsid w:val="00242606"/>
    <w:pPr>
      <w:spacing w:after="80"/>
      <w:jc w:val="center"/>
    </w:pPr>
    <w:rPr>
      <w:rFonts w:cs="Play" w:eastAsia="Play"/>
      <w:b/>
      <w:sz w:val="28"/>
      <w:szCs w:val="56"/>
    </w:rPr>
  </w:style>
  <w:style w:styleId="BodyText" w:type="paragraph">
    <w:name w:val="Body Text"/>
    <w:basedOn w:val="Normal"/>
    <w:qFormat/>
    <w:rsid w:val="00B92A44"/>
  </w:style>
  <w:style w:customStyle="1" w:styleId="FirstParagraph" w:type="paragraph">
    <w:name w:val="First Paragraph"/>
    <w:basedOn w:val="BodyText"/>
    <w:next w:val="BodyText"/>
    <w:qFormat/>
  </w:style>
  <w:style w:customStyle="1" w:styleId="Compact" w:type="paragraph">
    <w:name w:val="Compact"/>
    <w:basedOn w:val="BodyText"/>
    <w:qFormat/>
    <w:rsid w:val="00B92A44"/>
    <w:pPr>
      <w:spacing w:after="36" w:before="36" w:line="240" w:lineRule="auto"/>
    </w:pPr>
    <w:rPr>
      <w:sz w:val="20"/>
    </w:rPr>
  </w:style>
  <w:style w:customStyle="1" w:styleId="TitleChar" w:type="character">
    <w:name w:val="Title Char"/>
    <w:basedOn w:val="DefaultParagraphFont"/>
    <w:link w:val="Title"/>
    <w:uiPriority w:val="10"/>
    <w:rsid w:val="00242606"/>
    <w:rPr>
      <w:rFonts w:ascii="Arial" w:cs="Play" w:eastAsia="Play" w:hAnsi="Arial"/>
      <w:b/>
      <w:sz w:val="28"/>
      <w:szCs w:val="56"/>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Normal"/>
    <w:next w:val="BodyText"/>
    <w:qFormat/>
    <w:rsid w:val="000729AC"/>
    <w:pPr>
      <w:spacing w:after="0" w:before="0"/>
      <w:jc w:val="left"/>
    </w:pPr>
    <w:rPr>
      <w:rFonts w:cs="Arial"/>
      <w:bCs/>
      <w:sz w:val="21"/>
      <w:szCs w:val="21"/>
    </w:rPr>
  </w:style>
  <w:style w:styleId="Date" w:type="paragraph">
    <w:name w:val="Date"/>
    <w:next w:val="BodyText"/>
    <w:qFormat/>
    <w:rsid w:val="000729AC"/>
    <w:pPr>
      <w:keepNext/>
      <w:keepLines/>
      <w:jc w:val="left"/>
    </w:pPr>
    <w:rPr>
      <w:rFonts w:ascii="Arial" w:hAnsi="Arial"/>
      <w:sz w:val="20"/>
    </w:rPr>
  </w:style>
  <w:style w:customStyle="1" w:styleId="AbstractTitle" w:type="paragraph">
    <w:name w:val="Abstract Title"/>
    <w:basedOn w:val="Normal"/>
    <w:next w:val="Abstract"/>
    <w:qFormat/>
    <w:rsid w:val="005D7AAD"/>
    <w:pPr>
      <w:keepNext/>
      <w:keepLines/>
      <w:spacing w:after="0" w:before="0"/>
      <w:jc w:val="left"/>
    </w:pPr>
    <w:rPr>
      <w:i/>
      <w:sz w:val="21"/>
      <w:szCs w:val="20"/>
    </w:rPr>
  </w:style>
  <w:style w:customStyle="1" w:styleId="Abstract" w:type="paragraph">
    <w:name w:val="Abstract"/>
    <w:basedOn w:val="Normal"/>
    <w:next w:val="BodyText"/>
    <w:qFormat/>
    <w:rsid w:val="00701179"/>
    <w:pPr>
      <w:keepNext/>
      <w:keepLines/>
      <w:spacing w:after="300" w:before="100"/>
    </w:pPr>
    <w:rPr>
      <w:sz w:val="20"/>
      <w:szCs w:val="20"/>
    </w:rPr>
  </w:style>
  <w:style w:styleId="Bibliography" w:type="paragraph">
    <w:name w:val="Bibliography"/>
    <w:basedOn w:val="Normal"/>
    <w:qFormat/>
    <w:rsid w:val="00201298"/>
    <w:pPr>
      <w:spacing w:line="240" w:lineRule="auto"/>
      <w:ind w:hanging="720" w:left="720"/>
      <w:jc w:val="left"/>
    </w:pPr>
  </w:style>
  <w:style w:customStyle="1" w:styleId="Heading1Char" w:type="character">
    <w:name w:val="Heading 1 Char"/>
    <w:basedOn w:val="DefaultParagraphFont"/>
    <w:link w:val="Heading1"/>
    <w:uiPriority w:val="9"/>
    <w:rsid w:val="00242606"/>
    <w:rPr>
      <w:rFonts w:ascii="Play" w:cs="Play" w:eastAsia="Play" w:hAnsi="Play"/>
      <w:b/>
      <w:sz w:val="28"/>
      <w:szCs w:val="40"/>
    </w:rPr>
  </w:style>
  <w:style w:customStyle="1" w:styleId="Heading2Char" w:type="character">
    <w:name w:val="Heading 2 Char"/>
    <w:basedOn w:val="DefaultParagraphFont"/>
    <w:link w:val="Heading2"/>
    <w:uiPriority w:val="9"/>
    <w:rsid w:val="00242606"/>
    <w:rPr>
      <w:rFonts w:ascii="Arial" w:hAnsi="Arial"/>
      <w:b/>
      <w:color w:themeColor="text1" w:val="000000"/>
      <w:sz w:val="26"/>
      <w:szCs w:val="28"/>
    </w:rPr>
  </w:style>
  <w:style w:customStyle="1" w:styleId="Heading3Char" w:type="character">
    <w:name w:val="Heading 3 Char"/>
    <w:basedOn w:val="DefaultParagraphFont"/>
    <w:link w:val="Heading3"/>
    <w:uiPriority w:val="9"/>
    <w:rsid w:val="00242606"/>
    <w:rPr>
      <w:rFonts w:ascii="Arial" w:hAnsi="Arial"/>
      <w:b/>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pPr>
      <w:jc w:val="left"/>
    </w:pPr>
    <w:rPr>
      <w:sz w:val="16"/>
      <w:szCs w:val="16"/>
      <w:lang w:val="en-CA"/>
    </w:rPr>
    <w:tblPr>
      <w:tblInd w:type="dxa" w:w="0"/>
      <w:tblCellMar>
        <w:top w:type="dxa" w:w="0"/>
        <w:left w:type="dxa" w:w="108"/>
        <w:bottom w:type="dxa" w:w="0"/>
        <w:right w:type="dxa" w:w="108"/>
      </w:tblCellMar>
    </w:tblPr>
    <w:trPr>
      <w:trHeight w:hRule="atLeast" w:val="340"/>
    </w:trPr>
    <w:tblStylePr w:type="firstRow">
      <w:pPr>
        <w:jc w:val="left"/>
      </w:pPr>
      <w:rPr>
        <w:b/>
      </w:rPr>
      <w:trPr>
        <w:trHeight w:hRule="atLeast" w:val="397"/>
      </w:trPr>
      <w:tcPr>
        <w:tcBorders>
          <w:bottom w:color="auto" w:space="0" w:sz="0" w:val="single"/>
        </w:tcBorders>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92A44"/>
    <w:pPr>
      <w:spacing w:after="120" w:line="240" w:lineRule="auto"/>
      <w:jc w:val="left"/>
    </w:pPr>
    <w:rPr>
      <w:i/>
      <w:sz w:val="20"/>
    </w:rPr>
  </w:style>
  <w:style w:customStyle="1" w:styleId="TableCaption" w:type="paragraph">
    <w:name w:val="Table Caption"/>
    <w:basedOn w:val="Caption"/>
    <w:rsid w:val="00B92A44"/>
    <w:pPr>
      <w:jc w:val="left"/>
      <w:keepNext/>
    </w:pPr>
    <w:rPr>
      <w:sz w:val="20"/>
      <w:szCs w:val="20"/>
    </w:rPr>
  </w:style>
  <w:style w:customStyle="1" w:styleId="ImageCaption" w:type="paragraph">
    <w:name w:val="Image Caption"/>
    <w:basedOn w:val="Caption"/>
    <w:rsid w:val="00B92A44"/>
    <w:pPr>
      <w:jc w:val="left"/>
      <w:spacing w:after="0" w:before="60"/>
    </w:pPr>
    <w:rPr>
      <w:sz w:val="20"/>
      <w:szCs w:val="20"/>
    </w:rPr>
  </w:style>
  <w:style w:customStyle="1" w:styleId="Figure" w:type="paragraph">
    <w:name w:val="Figure"/>
    <w:basedOn w:val="Normal"/>
    <w:rsid w:val="00242606"/>
  </w:style>
  <w:style w:customStyle="1" w:styleId="CaptionedFigure" w:type="paragraph">
    <w:name w:val="Captioned Figure"/>
    <w:basedOn w:val="Figure"/>
    <w:pPr>
      <w:keepNext/>
    </w:pPr>
  </w:style>
  <w:style w:customStyle="1" w:styleId="CaptionChar" w:type="character">
    <w:name w:val="Caption Char"/>
    <w:basedOn w:val="DefaultParagraphFont"/>
    <w:link w:val="Caption"/>
    <w:rsid w:val="00B92A44"/>
    <w:rPr>
      <w:rFonts w:ascii="Arial" w:hAnsi="Arial"/>
      <w:i/>
      <w:sz w:val="20"/>
    </w:rPr>
  </w:style>
  <w:style w:customStyle="1" w:styleId="VerbatimChar" w:type="character">
    <w:name w:val="Verbatim Char"/>
    <w:basedOn w:val="CaptionChar"/>
    <w:link w:val="SourceCode"/>
    <w:rPr>
      <w:rFonts w:ascii="Consolas" w:hAnsi="Consolas"/>
      <w:i/>
      <w:sz w:val="14"/>
      <w:szCs w:val="14"/>
    </w:rPr>
  </w:style>
  <w:style w:customStyle="1" w:styleId="SectionNumber" w:type="character">
    <w:name w:val="Section Number"/>
    <w:basedOn w:val="CaptionChar"/>
    <w:rPr>
      <w:rFonts w:ascii="Arial" w:hAnsi="Arial"/>
      <w:i/>
      <w:sz w:val="18"/>
    </w:rPr>
  </w:style>
  <w:style w:styleId="FootnoteReference" w:type="character">
    <w:name w:val="footnote reference"/>
    <w:basedOn w:val="CaptionChar"/>
    <w:rsid w:val="00242606"/>
    <w:rPr>
      <w:rFonts w:ascii="Arial" w:hAnsi="Arial"/>
      <w:i/>
      <w:sz w:val="18"/>
      <w:vertAlign w:val="superscript"/>
    </w:rPr>
  </w:style>
  <w:style w:styleId="Hyperlink" w:type="character">
    <w:name w:val="Hyperlink"/>
    <w:basedOn w:val="CaptionChar"/>
    <w:uiPriority w:val="99"/>
    <w:rPr>
      <w:rFonts w:ascii="Arial" w:hAnsi="Arial"/>
      <w:i/>
      <w:color w:themeColor="accent1" w:val="156082"/>
      <w:sz w:val="18"/>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shd w:color="auto" w:fill="F8F8F8" w:val="clear"/>
      <w:wordWrap w:val="0"/>
      <w:spacing w:after="0" w:before="0" w:line="240" w:lineRule="auto"/>
      <w:contextualSpacing/>
      <w:jc w:val="left"/>
    </w:pPr>
    <w:rPr>
      <w:sz w:val="14"/>
      <w:szCs w:val="14"/>
    </w:rPr>
  </w:style>
  <w:style w:customStyle="1" w:styleId="KeywordTok" w:type="character">
    <w:name w:val="KeywordTok"/>
    <w:basedOn w:val="VerbatimChar"/>
    <w:rPr>
      <w:rFonts w:ascii="Consolas" w:hAnsi="Consolas"/>
      <w:b/>
      <w:i/>
      <w:color w:val="204A87"/>
      <w:sz w:val="14"/>
      <w:szCs w:val="14"/>
      <w:shd w:color="auto" w:fill="F8F8F8" w:val="clear"/>
    </w:rPr>
  </w:style>
  <w:style w:customStyle="1" w:styleId="DataTypeTok" w:type="character">
    <w:name w:val="DataTypeTok"/>
    <w:basedOn w:val="VerbatimChar"/>
    <w:rPr>
      <w:rFonts w:ascii="Consolas" w:hAnsi="Consolas"/>
      <w:i/>
      <w:color w:val="204A87"/>
      <w:sz w:val="14"/>
      <w:szCs w:val="14"/>
      <w:shd w:color="auto" w:fill="F8F8F8" w:val="clear"/>
    </w:rPr>
  </w:style>
  <w:style w:customStyle="1" w:styleId="DecValTok" w:type="character">
    <w:name w:val="DecValTok"/>
    <w:basedOn w:val="VerbatimChar"/>
    <w:rPr>
      <w:rFonts w:ascii="Consolas" w:hAnsi="Consolas"/>
      <w:i/>
      <w:color w:val="0000CF"/>
      <w:sz w:val="14"/>
      <w:szCs w:val="14"/>
      <w:shd w:color="auto" w:fill="F8F8F8" w:val="clear"/>
    </w:rPr>
  </w:style>
  <w:style w:customStyle="1" w:styleId="BaseNTok" w:type="character">
    <w:name w:val="BaseNTok"/>
    <w:basedOn w:val="VerbatimChar"/>
    <w:rPr>
      <w:rFonts w:ascii="Consolas" w:hAnsi="Consolas"/>
      <w:i/>
      <w:color w:val="0000CF"/>
      <w:sz w:val="14"/>
      <w:szCs w:val="14"/>
      <w:shd w:color="auto" w:fill="F8F8F8" w:val="clear"/>
    </w:rPr>
  </w:style>
  <w:style w:customStyle="1" w:styleId="FloatTok" w:type="character">
    <w:name w:val="FloatTok"/>
    <w:basedOn w:val="VerbatimChar"/>
    <w:rPr>
      <w:rFonts w:ascii="Consolas" w:hAnsi="Consolas"/>
      <w:i/>
      <w:color w:val="0000CF"/>
      <w:sz w:val="14"/>
      <w:szCs w:val="14"/>
      <w:shd w:color="auto" w:fill="F8F8F8" w:val="clear"/>
    </w:rPr>
  </w:style>
  <w:style w:customStyle="1" w:styleId="ConstantTok" w:type="character">
    <w:name w:val="ConstantTok"/>
    <w:basedOn w:val="VerbatimChar"/>
    <w:rPr>
      <w:rFonts w:ascii="Consolas" w:hAnsi="Consolas"/>
      <w:i/>
      <w:color w:val="8F5902"/>
      <w:sz w:val="14"/>
      <w:szCs w:val="14"/>
      <w:shd w:color="auto" w:fill="F8F8F8" w:val="clear"/>
    </w:rPr>
  </w:style>
  <w:style w:customStyle="1" w:styleId="CharTok" w:type="character">
    <w:name w:val="CharTok"/>
    <w:basedOn w:val="VerbatimChar"/>
    <w:rPr>
      <w:rFonts w:ascii="Consolas" w:hAnsi="Consolas"/>
      <w:i/>
      <w:color w:val="4E9A06"/>
      <w:sz w:val="14"/>
      <w:szCs w:val="14"/>
      <w:shd w:color="auto" w:fill="F8F8F8" w:val="clear"/>
    </w:rPr>
  </w:style>
  <w:style w:customStyle="1" w:styleId="SpecialCharTok" w:type="character">
    <w:name w:val="SpecialCharTok"/>
    <w:basedOn w:val="VerbatimChar"/>
    <w:rPr>
      <w:rFonts w:ascii="Consolas" w:hAnsi="Consolas"/>
      <w:b/>
      <w:i/>
      <w:color w:val="CE5C00"/>
      <w:sz w:val="14"/>
      <w:szCs w:val="14"/>
      <w:shd w:color="auto" w:fill="F8F8F8" w:val="clear"/>
    </w:rPr>
  </w:style>
  <w:style w:customStyle="1" w:styleId="StringTok" w:type="character">
    <w:name w:val="StringTok"/>
    <w:basedOn w:val="VerbatimChar"/>
    <w:rPr>
      <w:rFonts w:ascii="Consolas" w:hAnsi="Consolas"/>
      <w:i/>
      <w:color w:val="4E9A06"/>
      <w:sz w:val="14"/>
      <w:szCs w:val="14"/>
      <w:shd w:color="auto" w:fill="F8F8F8" w:val="clear"/>
    </w:rPr>
  </w:style>
  <w:style w:customStyle="1" w:styleId="VerbatimStringTok" w:type="character">
    <w:name w:val="VerbatimStringTok"/>
    <w:basedOn w:val="VerbatimChar"/>
    <w:rPr>
      <w:rFonts w:ascii="Consolas" w:hAnsi="Consolas"/>
      <w:i/>
      <w:color w:val="4E9A06"/>
      <w:sz w:val="14"/>
      <w:szCs w:val="14"/>
      <w:shd w:color="auto" w:fill="F8F8F8" w:val="clear"/>
    </w:rPr>
  </w:style>
  <w:style w:customStyle="1" w:styleId="SpecialStringTok" w:type="character">
    <w:name w:val="SpecialStringTok"/>
    <w:basedOn w:val="VerbatimChar"/>
    <w:rPr>
      <w:rFonts w:ascii="Consolas" w:hAnsi="Consolas"/>
      <w:i/>
      <w:color w:val="4E9A06"/>
      <w:sz w:val="14"/>
      <w:szCs w:val="14"/>
      <w:shd w:color="auto" w:fill="F8F8F8" w:val="clear"/>
    </w:rPr>
  </w:style>
  <w:style w:customStyle="1" w:styleId="ImportTok" w:type="character">
    <w:name w:val="ImportTok"/>
    <w:basedOn w:val="VerbatimChar"/>
    <w:rPr>
      <w:rFonts w:ascii="Consolas" w:hAnsi="Consolas"/>
      <w:i/>
      <w:sz w:val="14"/>
      <w:szCs w:val="14"/>
      <w:shd w:color="auto" w:fill="F8F8F8" w:val="clear"/>
    </w:rPr>
  </w:style>
  <w:style w:customStyle="1" w:styleId="CommentTok" w:type="character">
    <w:name w:val="CommentTok"/>
    <w:basedOn w:val="VerbatimChar"/>
    <w:rPr>
      <w:rFonts w:ascii="Consolas" w:hAnsi="Consolas"/>
      <w:i w:val="0"/>
      <w:color w:val="8F5902"/>
      <w:sz w:val="14"/>
      <w:szCs w:val="14"/>
      <w:shd w:color="auto" w:fill="F8F8F8" w:val="clear"/>
    </w:rPr>
  </w:style>
  <w:style w:customStyle="1" w:styleId="DocumentationTok" w:type="character">
    <w:name w:val="DocumentationTok"/>
    <w:basedOn w:val="VerbatimChar"/>
    <w:rPr>
      <w:rFonts w:ascii="Consolas" w:hAnsi="Consolas"/>
      <w:b/>
      <w:i w:val="0"/>
      <w:color w:val="8F5902"/>
      <w:sz w:val="14"/>
      <w:szCs w:val="14"/>
      <w:shd w:color="auto" w:fill="F8F8F8" w:val="clear"/>
    </w:rPr>
  </w:style>
  <w:style w:customStyle="1" w:styleId="AnnotationTok" w:type="character">
    <w:name w:val="AnnotationTok"/>
    <w:basedOn w:val="VerbatimChar"/>
    <w:rPr>
      <w:rFonts w:ascii="Consolas" w:hAnsi="Consolas"/>
      <w:b/>
      <w:i w:val="0"/>
      <w:color w:val="8F5902"/>
      <w:sz w:val="14"/>
      <w:szCs w:val="14"/>
      <w:shd w:color="auto" w:fill="F8F8F8" w:val="clear"/>
    </w:rPr>
  </w:style>
  <w:style w:customStyle="1" w:styleId="CommentVarTok" w:type="character">
    <w:name w:val="CommentVarTok"/>
    <w:basedOn w:val="VerbatimChar"/>
    <w:rPr>
      <w:rFonts w:ascii="Consolas" w:hAnsi="Consolas"/>
      <w:b/>
      <w:i w:val="0"/>
      <w:color w:val="8F5902"/>
      <w:sz w:val="14"/>
      <w:szCs w:val="14"/>
      <w:shd w:color="auto" w:fill="F8F8F8" w:val="clear"/>
    </w:rPr>
  </w:style>
  <w:style w:customStyle="1" w:styleId="OtherTok" w:type="character">
    <w:name w:val="OtherTok"/>
    <w:basedOn w:val="VerbatimChar"/>
    <w:rPr>
      <w:rFonts w:ascii="Consolas" w:hAnsi="Consolas"/>
      <w:i/>
      <w:color w:val="8F5902"/>
      <w:sz w:val="14"/>
      <w:szCs w:val="14"/>
      <w:shd w:color="auto" w:fill="F8F8F8" w:val="clear"/>
    </w:rPr>
  </w:style>
  <w:style w:customStyle="1" w:styleId="FunctionTok" w:type="character">
    <w:name w:val="FunctionTok"/>
    <w:basedOn w:val="VerbatimChar"/>
    <w:rPr>
      <w:rFonts w:ascii="Consolas" w:hAnsi="Consolas"/>
      <w:b/>
      <w:i/>
      <w:color w:val="204A87"/>
      <w:sz w:val="14"/>
      <w:szCs w:val="14"/>
      <w:shd w:color="auto" w:fill="F8F8F8" w:val="clear"/>
    </w:rPr>
  </w:style>
  <w:style w:customStyle="1" w:styleId="VariableTok" w:type="character">
    <w:name w:val="VariableTok"/>
    <w:basedOn w:val="VerbatimChar"/>
    <w:rPr>
      <w:rFonts w:ascii="Consolas" w:hAnsi="Consolas"/>
      <w:i/>
      <w:color w:val="000000"/>
      <w:sz w:val="14"/>
      <w:szCs w:val="14"/>
      <w:shd w:color="auto" w:fill="F8F8F8" w:val="clear"/>
    </w:rPr>
  </w:style>
  <w:style w:customStyle="1" w:styleId="ControlFlowTok" w:type="character">
    <w:name w:val="ControlFlowTok"/>
    <w:basedOn w:val="VerbatimChar"/>
    <w:rPr>
      <w:rFonts w:ascii="Consolas" w:hAnsi="Consolas"/>
      <w:b/>
      <w:i/>
      <w:color w:val="204A87"/>
      <w:sz w:val="14"/>
      <w:szCs w:val="14"/>
      <w:shd w:color="auto" w:fill="F8F8F8" w:val="clear"/>
    </w:rPr>
  </w:style>
  <w:style w:customStyle="1" w:styleId="OperatorTok" w:type="character">
    <w:name w:val="OperatorTok"/>
    <w:basedOn w:val="VerbatimChar"/>
    <w:rPr>
      <w:rFonts w:ascii="Consolas" w:hAnsi="Consolas"/>
      <w:b/>
      <w:i/>
      <w:color w:val="CE5C00"/>
      <w:sz w:val="14"/>
      <w:szCs w:val="14"/>
      <w:shd w:color="auto" w:fill="F8F8F8" w:val="clear"/>
    </w:rPr>
  </w:style>
  <w:style w:customStyle="1" w:styleId="BuiltInTok" w:type="character">
    <w:name w:val="BuiltInTok"/>
    <w:basedOn w:val="VerbatimChar"/>
    <w:rPr>
      <w:rFonts w:ascii="Consolas" w:hAnsi="Consolas"/>
      <w:i/>
      <w:sz w:val="14"/>
      <w:szCs w:val="14"/>
      <w:shd w:color="auto" w:fill="F8F8F8" w:val="clear"/>
    </w:rPr>
  </w:style>
  <w:style w:customStyle="1" w:styleId="ExtensionTok" w:type="character">
    <w:name w:val="ExtensionTok"/>
    <w:basedOn w:val="VerbatimChar"/>
    <w:rPr>
      <w:rFonts w:ascii="Consolas" w:hAnsi="Consolas"/>
      <w:i/>
      <w:sz w:val="14"/>
      <w:szCs w:val="14"/>
      <w:shd w:color="auto" w:fill="F8F8F8" w:val="clear"/>
    </w:rPr>
  </w:style>
  <w:style w:customStyle="1" w:styleId="PreprocessorTok" w:type="character">
    <w:name w:val="PreprocessorTok"/>
    <w:basedOn w:val="VerbatimChar"/>
    <w:rPr>
      <w:rFonts w:ascii="Consolas" w:hAnsi="Consolas"/>
      <w:i w:val="0"/>
      <w:color w:val="8F5902"/>
      <w:sz w:val="14"/>
      <w:szCs w:val="14"/>
      <w:shd w:color="auto" w:fill="F8F8F8" w:val="clear"/>
    </w:rPr>
  </w:style>
  <w:style w:customStyle="1" w:styleId="AttributeTok" w:type="character">
    <w:name w:val="AttributeTok"/>
    <w:basedOn w:val="VerbatimChar"/>
    <w:rPr>
      <w:rFonts w:ascii="Consolas" w:hAnsi="Consolas"/>
      <w:i/>
      <w:color w:val="204A87"/>
      <w:sz w:val="14"/>
      <w:szCs w:val="14"/>
      <w:shd w:color="auto" w:fill="F8F8F8" w:val="clear"/>
    </w:rPr>
  </w:style>
  <w:style w:customStyle="1" w:styleId="RegionMarkerTok" w:type="character">
    <w:name w:val="RegionMarkerTok"/>
    <w:basedOn w:val="VerbatimChar"/>
    <w:rPr>
      <w:rFonts w:ascii="Consolas" w:hAnsi="Consolas"/>
      <w:i/>
      <w:sz w:val="14"/>
      <w:szCs w:val="14"/>
      <w:shd w:color="auto" w:fill="F8F8F8" w:val="clear"/>
    </w:rPr>
  </w:style>
  <w:style w:customStyle="1" w:styleId="InformationTok" w:type="character">
    <w:name w:val="InformationTok"/>
    <w:basedOn w:val="VerbatimChar"/>
    <w:rPr>
      <w:rFonts w:ascii="Consolas" w:hAnsi="Consolas"/>
      <w:b/>
      <w:i w:val="0"/>
      <w:color w:val="8F5902"/>
      <w:sz w:val="14"/>
      <w:szCs w:val="14"/>
      <w:shd w:color="auto" w:fill="F8F8F8" w:val="clear"/>
    </w:rPr>
  </w:style>
  <w:style w:customStyle="1" w:styleId="WarningTok" w:type="character">
    <w:name w:val="WarningTok"/>
    <w:basedOn w:val="VerbatimChar"/>
    <w:rPr>
      <w:rFonts w:ascii="Consolas" w:hAnsi="Consolas"/>
      <w:b/>
      <w:i w:val="0"/>
      <w:color w:val="8F5902"/>
      <w:sz w:val="14"/>
      <w:szCs w:val="14"/>
      <w:shd w:color="auto" w:fill="F8F8F8" w:val="clear"/>
    </w:rPr>
  </w:style>
  <w:style w:customStyle="1" w:styleId="AlertTok" w:type="character">
    <w:name w:val="AlertTok"/>
    <w:basedOn w:val="VerbatimChar"/>
    <w:rPr>
      <w:rFonts w:ascii="Consolas" w:hAnsi="Consolas"/>
      <w:i/>
      <w:color w:val="EF2929"/>
      <w:sz w:val="14"/>
      <w:szCs w:val="14"/>
      <w:shd w:color="auto" w:fill="F8F8F8" w:val="clear"/>
    </w:rPr>
  </w:style>
  <w:style w:customStyle="1" w:styleId="ErrorTok" w:type="character">
    <w:name w:val="ErrorTok"/>
    <w:basedOn w:val="VerbatimChar"/>
    <w:rPr>
      <w:rFonts w:ascii="Consolas" w:hAnsi="Consolas"/>
      <w:b/>
      <w:i/>
      <w:color w:val="A40000"/>
      <w:sz w:val="14"/>
      <w:szCs w:val="14"/>
      <w:shd w:color="auto" w:fill="F8F8F8" w:val="clear"/>
    </w:rPr>
  </w:style>
  <w:style w:customStyle="1" w:styleId="NormalTok" w:type="character">
    <w:name w:val="NormalTok"/>
    <w:basedOn w:val="VerbatimChar"/>
    <w:rPr>
      <w:rFonts w:ascii="Consolas" w:hAnsi="Consolas"/>
      <w:i/>
      <w:sz w:val="14"/>
      <w:szCs w:val="14"/>
      <w:shd w:color="auto" w:fill="F8F8F8" w:val="clear"/>
    </w:rPr>
  </w:style>
  <w:style w:styleId="TOC2" w:type="paragraph">
    <w:name w:val="toc 2"/>
    <w:basedOn w:val="Normal"/>
    <w:next w:val="Normal"/>
    <w:autoRedefine/>
    <w:uiPriority w:val="39"/>
    <w:rsid w:val="001D239F"/>
    <w:pPr>
      <w:spacing w:after="0"/>
    </w:pPr>
    <w:rPr>
      <w:b/>
      <w:bCs/>
      <w:smallCaps/>
    </w:rPr>
  </w:style>
  <w:style w:styleId="TOC3" w:type="paragraph">
    <w:name w:val="toc 3"/>
    <w:basedOn w:val="Normal"/>
    <w:next w:val="Normal"/>
    <w:autoRedefine/>
    <w:uiPriority w:val="39"/>
    <w:rsid w:val="001D239F"/>
    <w:pPr>
      <w:spacing w:after="0"/>
    </w:pPr>
    <w:rPr>
      <w:smallCaps/>
    </w:rPr>
  </w:style>
  <w:style w:styleId="TOC1" w:type="paragraph">
    <w:name w:val="toc 1"/>
    <w:basedOn w:val="Normal"/>
    <w:next w:val="Normal"/>
    <w:autoRedefine/>
    <w:rsid w:val="001D239F"/>
    <w:pPr>
      <w:spacing w:after="360" w:before="360"/>
    </w:pPr>
    <w:rPr>
      <w:b/>
      <w:bCs/>
      <w:caps/>
      <w:u w:val="single"/>
    </w:rPr>
  </w:style>
  <w:style w:styleId="TOC4" w:type="paragraph">
    <w:name w:val="toc 4"/>
    <w:basedOn w:val="Normal"/>
    <w:next w:val="Normal"/>
    <w:autoRedefine/>
    <w:uiPriority w:val="39"/>
    <w:rsid w:val="001D239F"/>
    <w:pPr>
      <w:spacing w:after="0"/>
    </w:pPr>
  </w:style>
  <w:style w:styleId="TOC5" w:type="paragraph">
    <w:name w:val="toc 5"/>
    <w:basedOn w:val="Normal"/>
    <w:next w:val="Normal"/>
    <w:autoRedefine/>
    <w:uiPriority w:val="39"/>
    <w:rsid w:val="001D239F"/>
    <w:pPr>
      <w:spacing w:after="0"/>
    </w:pPr>
  </w:style>
  <w:style w:styleId="TOC6" w:type="paragraph">
    <w:name w:val="toc 6"/>
    <w:basedOn w:val="Normal"/>
    <w:next w:val="Normal"/>
    <w:autoRedefine/>
    <w:rsid w:val="001D239F"/>
    <w:pPr>
      <w:spacing w:after="0"/>
    </w:pPr>
  </w:style>
  <w:style w:styleId="TOC7" w:type="paragraph">
    <w:name w:val="toc 7"/>
    <w:basedOn w:val="Normal"/>
    <w:next w:val="Normal"/>
    <w:autoRedefine/>
    <w:rsid w:val="001D239F"/>
    <w:pPr>
      <w:spacing w:after="0"/>
    </w:pPr>
  </w:style>
  <w:style w:styleId="TOC8" w:type="paragraph">
    <w:name w:val="toc 8"/>
    <w:basedOn w:val="Normal"/>
    <w:next w:val="Normal"/>
    <w:autoRedefine/>
    <w:rsid w:val="001D239F"/>
    <w:pPr>
      <w:spacing w:after="0"/>
    </w:pPr>
  </w:style>
  <w:style w:styleId="TOC9" w:type="paragraph">
    <w:name w:val="toc 9"/>
    <w:basedOn w:val="Normal"/>
    <w:next w:val="Normal"/>
    <w:autoRedefine/>
    <w:rsid w:val="001D239F"/>
    <w:pPr>
      <w:spacing w:after="0"/>
    </w:pPr>
  </w:style>
  <w:style w:styleId="Subtitle" w:type="paragraph">
    <w:name w:val="Subtitle"/>
    <w:basedOn w:val="Normal"/>
    <w:next w:val="Normal"/>
    <w:link w:val="SubtitleChar"/>
    <w:uiPriority w:val="11"/>
    <w:qFormat/>
    <w:pPr>
      <w:spacing w:after="80"/>
      <w:jc w:val="center"/>
    </w:pPr>
    <w:rPr>
      <w:rFonts w:ascii="Play" w:cs="Play" w:eastAsia="Play" w:hAnsi="Play"/>
      <w:sz w:val="28"/>
      <w:szCs w:val="28"/>
    </w:rPr>
  </w:style>
  <w:style w:customStyle="1" w:styleId="a" w:type="table">
    <w:basedOn w:val="TableNormal"/>
    <w:tblPr>
      <w:tblStyleRowBandSize w:val="1"/>
      <w:tblStyleColBandSize w:val="1"/>
    </w:tblPr>
    <w:tblStylePr w:type="firstRow">
      <w:tblPr/>
      <w:tcPr>
        <w:tcBorders>
          <w:bottom w:val="nil"/>
        </w:tcBorders>
        <w:vAlign w:val="bottom"/>
      </w:tcPr>
    </w:tblStylePr>
  </w:style>
  <w:style w:customStyle="1" w:styleId="a0" w:type="table">
    <w:basedOn w:val="TableNormal"/>
    <w:tblPr>
      <w:tblStyleRowBandSize w:val="1"/>
      <w:tblStyleColBandSize w:val="1"/>
    </w:tblPr>
    <w:tblStylePr w:type="firstRow">
      <w:tblPr/>
      <w:tcPr>
        <w:tcBorders>
          <w:bottom w:val="nil"/>
        </w:tcBorders>
        <w:vAlign w:val="bottom"/>
      </w:tcPr>
    </w:tblStylePr>
  </w:style>
  <w:style w:customStyle="1" w:styleId="a1" w:type="table">
    <w:basedOn w:val="TableNormal"/>
    <w:tblPr>
      <w:tblStyleRowBandSize w:val="1"/>
      <w:tblStyleColBandSize w:val="1"/>
    </w:tblPr>
    <w:tblStylePr w:type="firstRow">
      <w:tblPr/>
      <w:tcPr>
        <w:tcBorders>
          <w:bottom w:val="nil"/>
        </w:tcBorders>
        <w:vAlign w:val="bottom"/>
      </w:tcPr>
    </w:tblStylePr>
  </w:style>
  <w:style w:customStyle="1" w:styleId="a2" w:type="table">
    <w:basedOn w:val="TableNormal"/>
    <w:tblPr>
      <w:tblStyleRowBandSize w:val="1"/>
      <w:tblStyleColBandSize w:val="1"/>
      <w:tblCellMar>
        <w:top w:type="dxa" w:w="100"/>
        <w:left w:type="dxa" w:w="100"/>
        <w:bottom w:type="dxa" w:w="100"/>
        <w:right w:type="dxa" w:w="100"/>
      </w:tblCellMar>
    </w:tblPr>
  </w:style>
  <w:style w:customStyle="1" w:styleId="a3" w:type="table">
    <w:basedOn w:val="TableNormal"/>
    <w:tblPr>
      <w:tblStyleRowBandSize w:val="1"/>
      <w:tblStyleColBandSize w:val="1"/>
      <w:tblCellMar>
        <w:top w:type="dxa" w:w="100"/>
        <w:left w:type="dxa" w:w="100"/>
        <w:bottom w:type="dxa" w:w="100"/>
        <w:right w:type="dxa" w:w="100"/>
      </w:tblCellMar>
    </w:tblPr>
  </w:style>
  <w:style w:customStyle="1" w:styleId="a4" w:type="table">
    <w:basedOn w:val="TableNormal"/>
    <w:tblPr>
      <w:tblStyleRowBandSize w:val="1"/>
      <w:tblStyleColBandSize w:val="1"/>
      <w:tblCellMar>
        <w:top w:type="dxa" w:w="100"/>
        <w:left w:type="dxa" w:w="100"/>
        <w:bottom w:type="dxa" w:w="100"/>
        <w:right w:type="dxa" w:w="100"/>
      </w:tblCellMar>
    </w:tblPr>
  </w:style>
  <w:style w:customStyle="1" w:styleId="a5" w:type="table">
    <w:basedOn w:val="TableNormal"/>
    <w:tblPr>
      <w:tblStyleRowBandSize w:val="1"/>
      <w:tblStyleColBandSize w:val="1"/>
      <w:tblCellMar>
        <w:top w:type="dxa" w:w="100"/>
        <w:left w:type="dxa" w:w="100"/>
        <w:bottom w:type="dxa" w:w="100"/>
        <w:right w:type="dxa" w:w="100"/>
      </w:tblCellMar>
    </w:tblPr>
  </w:style>
  <w:style w:customStyle="1" w:styleId="a6" w:type="table">
    <w:basedOn w:val="TableNormal"/>
    <w:tblPr>
      <w:tblStyleRowBandSize w:val="1"/>
      <w:tblStyleColBandSize w:val="1"/>
      <w:tblCellMar>
        <w:top w:type="dxa" w:w="100"/>
        <w:left w:type="dxa" w:w="100"/>
        <w:bottom w:type="dxa" w:w="100"/>
        <w:right w:type="dxa" w:w="100"/>
      </w:tblCellMar>
    </w:tblPr>
  </w:style>
  <w:style w:styleId="TOAHeading" w:type="paragraph">
    <w:name w:val="toa heading"/>
    <w:basedOn w:val="Normal"/>
    <w:next w:val="Normal"/>
    <w:rsid w:val="00AD6A50"/>
    <w:pPr>
      <w:spacing w:after="60" w:before="60"/>
      <w:jc w:val="center"/>
    </w:pPr>
    <w:rPr>
      <w:rFonts w:asciiTheme="majorHAnsi" w:cstheme="majorBidi" w:eastAsiaTheme="majorEastAsia" w:hAnsiTheme="majorHAnsi"/>
      <w:b/>
      <w:bCs/>
      <w:sz w:val="21"/>
      <w:szCs w:val="24"/>
      <w:lang w:eastAsia="zh-CN" w:val="en-US"/>
    </w:rPr>
  </w:style>
  <w:style w:styleId="Strong" w:type="character">
    <w:name w:val="Strong"/>
    <w:basedOn w:val="DefaultParagraphFont"/>
    <w:uiPriority w:val="22"/>
    <w:qFormat/>
    <w:rsid w:val="00DE287C"/>
    <w:rPr>
      <w:b/>
      <w:bCs/>
    </w:rPr>
  </w:style>
  <w:style w:styleId="ListParagraph" w:type="paragraph">
    <w:name w:val="List Paragraph"/>
    <w:basedOn w:val="Normal"/>
    <w:uiPriority w:val="34"/>
    <w:qFormat/>
    <w:rsid w:val="00701179"/>
    <w:pPr>
      <w:ind w:left="720"/>
      <w:contextualSpacing/>
    </w:pPr>
  </w:style>
  <w:style w:styleId="Quote" w:type="paragraph">
    <w:name w:val="Quote"/>
    <w:basedOn w:val="Normal"/>
    <w:next w:val="Normal"/>
    <w:link w:val="QuoteChar"/>
    <w:uiPriority w:val="29"/>
    <w:qFormat/>
    <w:rsid w:val="00201ADC"/>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201ADC"/>
    <w:rPr>
      <w:i/>
      <w:iCs/>
      <w:color w:themeColor="text1" w:themeTint="BF" w:val="404040"/>
    </w:rPr>
  </w:style>
  <w:style w:styleId="NoSpacing" w:type="paragraph">
    <w:name w:val="No Spacing"/>
    <w:uiPriority w:val="1"/>
    <w:qFormat/>
    <w:rsid w:val="00201ADC"/>
    <w:pPr>
      <w:spacing w:after="0" w:before="0" w:line="360" w:lineRule="auto"/>
    </w:pPr>
    <w:rPr>
      <w:rFonts w:ascii="Arial" w:hAnsi="Arial"/>
    </w:rPr>
  </w:style>
  <w:style w:styleId="NormalWeb" w:type="paragraph">
    <w:name w:val="Normal (Web)"/>
    <w:basedOn w:val="Normal"/>
    <w:uiPriority w:val="99"/>
    <w:unhideWhenUsed/>
    <w:rsid w:val="00D84195"/>
    <w:pPr>
      <w:spacing w:after="100" w:afterAutospacing="1" w:before="100" w:beforeAutospacing="1"/>
      <w:jc w:val="left"/>
    </w:pPr>
    <w:rPr>
      <w:sz w:val="24"/>
      <w:szCs w:val="24"/>
      <w:lang w:val="en-CA"/>
    </w:rPr>
  </w:style>
  <w:style w:styleId="Emphasis" w:type="character">
    <w:name w:val="Emphasis"/>
    <w:basedOn w:val="DefaultParagraphFont"/>
    <w:uiPriority w:val="20"/>
    <w:qFormat/>
    <w:rsid w:val="005B0C1C"/>
    <w:rPr>
      <w:i/>
      <w:iCs/>
    </w:rPr>
  </w:style>
  <w:style w:styleId="LineNumber" w:type="character">
    <w:name w:val="line number"/>
    <w:basedOn w:val="DefaultParagraphFont"/>
    <w:uiPriority w:val="99"/>
    <w:semiHidden/>
    <w:unhideWhenUsed/>
    <w:rsid w:val="00B13028"/>
  </w:style>
  <w:style w:styleId="BookTitle" w:type="character">
    <w:name w:val="Book Title"/>
    <w:basedOn w:val="DefaultParagraphFont"/>
    <w:uiPriority w:val="33"/>
    <w:qFormat/>
    <w:rsid w:val="0014433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37</Pages>
  <Words>13130</Words>
  <Characters>74841</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2026-09-16T18:42:57Z</dcterms:created>
  <dcterms:modified xsi:type="dcterms:W3CDTF">2026-09-16T18:42:57Z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