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Testing the wind disruption and disturbance refugia hypothesis for mountain pine beetle outbreaks (</w:t>
      </w:r>
      <w:r>
        <w:rPr>
          <w:i/>
          <w:iCs/>
        </w:rPr>
        <w:t xml:space="preserve">Dendroctonus ponderosae</w:t>
      </w:r>
      <w:r>
        <w:t xml:space="preserve">). Terrain, stand density and flight-period wind as controls on attack in the Selkirk Mountains of British Columbia</w:t>
      </w:r>
    </w:p>
    <w:p>
      <w:pPr>
        <w:pStyle w:val="Author"/>
      </w:pPr>
      <w:r>
        <w:t xml:space="preserve">Seamus Murphy</w:t>
      </w:r>
    </w:p>
    <w:bookmarkStart w:id="20" w:name="table-s1"/>
    <w:p>
      <w:pPr>
        <w:pStyle w:val="Heading1"/>
      </w:pPr>
      <w:r>
        <w:t xml:space="preserve">Table S1</w:t>
      </w:r>
    </w:p>
    <w:p>
      <w:pPr>
        <w:pStyle w:val="FirstParagraph"/>
      </w:pPr>
      <w:r>
        <w:t xml:space="preserve">The datasets the study combined, with the spatial and temporal resolution of each.</w:t>
      </w:r>
    </w:p>
    <w:tbl>
      <w:tblPr>
        <w:tblStyle w:val="Table"/>
        <w:tblLook w:firstRow="1" w:lastRow="0" w:firstColumn="0" w:lastColumn="0" w:noHBand="0" w:noVBand="0" w:val="0020"/>
        <w:tblW w:w="9354" w:type="dxa"/>
        <w:tblLayout w:type="fixed"/>
      </w:tblPr>
      <w:tblGrid>
        <w:gridCol w:w="1450"/>
        <w:gridCol w:w="4282"/>
        <w:gridCol w:w="1647"/>
        <w:gridCol w:w="592"/>
        <w:gridCol w:w="1383"/>
      </w:tblGrid>
      <w:tr>
        <w:trPr>
          <w:tblHeader w:val="on"/>
          <w:trHeight w:val="624" w:hRule="exact"/>
        </w:trPr>
        <w:tc>
          <w:tcPr>
            <w:tcW w:w="1450" w:type="dxa"/>
          </w:tcPr>
          <w:p>
            <w:pPr>
              <w:pStyle w:val="Compact"/>
              <w:jc w:val="left"/>
              <w:rPr>
                <w:sz w:val="16"/>
                <w:szCs w:val="16"/>
              </w:rPr>
            </w:pPr>
            <w:r>
              <w:rPr>
                <w:sz w:val="16"/>
                <w:szCs w:val="16"/>
              </w:rPr>
              <w:t xml:space="preserve">Dataset</w:t>
            </w:r>
          </w:p>
        </w:tc>
        <w:tc>
          <w:tcPr>
            <w:tcW w:w="4282" w:type="dxa"/>
          </w:tcPr>
          <w:p>
            <w:pPr>
              <w:pStyle w:val="Compact"/>
              <w:jc w:val="left"/>
              <w:rPr>
                <w:sz w:val="16"/>
                <w:szCs w:val="16"/>
              </w:rPr>
            </w:pPr>
            <w:r>
              <w:rPr>
                <w:sz w:val="16"/>
                <w:szCs w:val="16"/>
              </w:rPr>
              <w:t xml:space="preserve">Source</w:t>
            </w:r>
          </w:p>
        </w:tc>
        <w:tc>
          <w:tcPr>
            <w:tcW w:w="1647" w:type="dxa"/>
          </w:tcPr>
          <w:p>
            <w:pPr>
              <w:pStyle w:val="Compact"/>
              <w:jc w:val="left"/>
              <w:rPr>
                <w:sz w:val="16"/>
                <w:szCs w:val="16"/>
              </w:rPr>
            </w:pPr>
            <w:r>
              <w:rPr>
                <w:sz w:val="16"/>
                <w:szCs w:val="16"/>
              </w:rPr>
              <w:t xml:space="preserve">Spatial</w:t>
            </w:r>
          </w:p>
        </w:tc>
        <w:tc>
          <w:tcPr>
            <w:tcW w:w="592" w:type="dxa"/>
          </w:tcPr>
          <w:p>
            <w:pPr>
              <w:pStyle w:val="Compact"/>
              <w:jc w:val="left"/>
              <w:rPr>
                <w:sz w:val="16"/>
                <w:szCs w:val="16"/>
              </w:rPr>
            </w:pPr>
            <w:r>
              <w:rPr>
                <w:sz w:val="16"/>
                <w:szCs w:val="16"/>
              </w:rPr>
              <w:t xml:space="preserve">Temporal</w:t>
            </w:r>
          </w:p>
        </w:tc>
        <w:tc>
          <w:tcPr>
            <w:tcW w:w="1383" w:type="dxa"/>
          </w:tcPr>
          <w:p>
            <w:pPr>
              <w:pStyle w:val="Compact"/>
              <w:jc w:val="left"/>
              <w:rPr>
                <w:sz w:val="16"/>
                <w:szCs w:val="16"/>
              </w:rPr>
            </w:pPr>
            <w:r>
              <w:rPr>
                <w:sz w:val="16"/>
                <w:szCs w:val="16"/>
              </w:rPr>
              <w:t xml:space="preserve">Extent</w:t>
            </w:r>
          </w:p>
        </w:tc>
      </w:tr>
      <w:tr>
        <w:trPr>
          <w:trHeight w:val="340" w:hRule="exact"/>
        </w:trPr>
        <w:tc>
          <w:tcPr>
            <w:tcW w:w="1450" w:type="dxa"/>
          </w:tcPr>
          <w:p>
            <w:pPr>
              <w:pStyle w:val="Compact"/>
              <w:jc w:val="left"/>
              <w:rPr>
                <w:sz w:val="16"/>
                <w:szCs w:val="16"/>
              </w:rPr>
            </w:pPr>
            <w:r>
              <w:rPr>
                <w:sz w:val="16"/>
                <w:szCs w:val="16"/>
              </w:rPr>
              <w:t xml:space="preserve">Red-stage attack</w:t>
            </w:r>
          </w:p>
        </w:tc>
        <w:tc>
          <w:tcPr>
            <w:tcW w:w="4282" w:type="dxa"/>
          </w:tcPr>
          <w:p>
            <w:pPr>
              <w:pStyle w:val="Compact"/>
              <w:jc w:val="left"/>
              <w:rPr>
                <w:sz w:val="16"/>
                <w:szCs w:val="16"/>
              </w:rPr>
            </w:pPr>
            <w:r>
              <w:rPr>
                <w:sz w:val="16"/>
                <w:szCs w:val="16"/>
              </w:rPr>
              <w:t xml:space="preserve">Landsat 5 and 8 Collection 2 Level-2</w:t>
            </w:r>
          </w:p>
        </w:tc>
        <w:tc>
          <w:tcPr>
            <w:tcW w:w="1647" w:type="dxa"/>
          </w:tcPr>
          <w:p>
            <w:pPr>
              <w:pStyle w:val="Compact"/>
              <w:jc w:val="left"/>
              <w:rPr>
                <w:sz w:val="16"/>
                <w:szCs w:val="16"/>
              </w:rPr>
            </w:pPr>
            <w:r>
              <w:rPr>
                <w:sz w:val="16"/>
                <w:szCs w:val="16"/>
              </w:rPr>
              <w:t xml:space="preserve">30 m</w:t>
            </w:r>
          </w:p>
        </w:tc>
        <w:tc>
          <w:tcPr>
            <w:tcW w:w="592" w:type="dxa"/>
          </w:tcPr>
          <w:p>
            <w:pPr>
              <w:pStyle w:val="Compact"/>
              <w:jc w:val="left"/>
              <w:rPr>
                <w:sz w:val="16"/>
                <w:szCs w:val="16"/>
              </w:rPr>
            </w:pPr>
            <w:r>
              <w:rPr>
                <w:sz w:val="16"/>
                <w:szCs w:val="16"/>
              </w:rPr>
              <w:t xml:space="preserve">16 days</w:t>
            </w:r>
          </w:p>
        </w:tc>
        <w:tc>
          <w:tcPr>
            <w:tcW w:w="1383" w:type="dxa"/>
          </w:tcPr>
          <w:p>
            <w:pPr>
              <w:pStyle w:val="Compact"/>
              <w:jc w:val="left"/>
              <w:rPr>
                <w:sz w:val="16"/>
                <w:szCs w:val="16"/>
              </w:rPr>
            </w:pPr>
            <w:r>
              <w:rPr>
                <w:sz w:val="16"/>
                <w:szCs w:val="16"/>
              </w:rPr>
              <w:t xml:space="preserve">47 periods</w:t>
            </w:r>
          </w:p>
        </w:tc>
      </w:tr>
      <w:tr>
        <w:trPr>
          <w:trHeight w:val="340" w:hRule="exact"/>
        </w:trPr>
        <w:tc>
          <w:tcPr>
            <w:tcW w:w="1450" w:type="dxa"/>
          </w:tcPr>
          <w:p>
            <w:pPr>
              <w:pStyle w:val="Compact"/>
              <w:jc w:val="left"/>
              <w:rPr>
                <w:sz w:val="16"/>
                <w:szCs w:val="16"/>
              </w:rPr>
            </w:pPr>
            <w:r>
              <w:rPr>
                <w:sz w:val="16"/>
                <w:szCs w:val="16"/>
              </w:rPr>
              <w:t xml:space="preserve">Stand structure</w:t>
            </w:r>
          </w:p>
        </w:tc>
        <w:tc>
          <w:tcPr>
            <w:tcW w:w="4282" w:type="dxa"/>
          </w:tcPr>
          <w:p>
            <w:pPr>
              <w:pStyle w:val="Compact"/>
              <w:jc w:val="left"/>
              <w:rPr>
                <w:sz w:val="16"/>
                <w:szCs w:val="16"/>
              </w:rPr>
            </w:pPr>
            <w:r>
              <w:rPr>
                <w:sz w:val="16"/>
                <w:szCs w:val="16"/>
              </w:rPr>
              <w:t xml:space="preserve">Vegetation Resources Inventory, annual releases</w:t>
            </w:r>
          </w:p>
        </w:tc>
        <w:tc>
          <w:tcPr>
            <w:tcW w:w="1647" w:type="dxa"/>
          </w:tcPr>
          <w:p>
            <w:pPr>
              <w:pStyle w:val="Compact"/>
              <w:jc w:val="left"/>
              <w:rPr>
                <w:sz w:val="16"/>
                <w:szCs w:val="16"/>
              </w:rPr>
            </w:pPr>
            <w:r>
              <w:rPr>
                <w:sz w:val="16"/>
                <w:szCs w:val="16"/>
              </w:rPr>
              <w:t xml:space="preserve">30 m, rasterised</w:t>
            </w:r>
          </w:p>
        </w:tc>
        <w:tc>
          <w:tcPr>
            <w:tcW w:w="592" w:type="dxa"/>
          </w:tcPr>
          <w:p>
            <w:pPr>
              <w:pStyle w:val="Compact"/>
              <w:jc w:val="left"/>
              <w:rPr>
                <w:sz w:val="16"/>
                <w:szCs w:val="16"/>
              </w:rPr>
            </w:pPr>
            <w:r>
              <w:rPr>
                <w:sz w:val="16"/>
                <w:szCs w:val="16"/>
              </w:rPr>
              <w:t xml:space="preserve">1 year</w:t>
            </w:r>
          </w:p>
        </w:tc>
        <w:tc>
          <w:tcPr>
            <w:tcW w:w="1383" w:type="dxa"/>
          </w:tcPr>
          <w:p>
            <w:pPr>
              <w:pStyle w:val="Compact"/>
              <w:jc w:val="left"/>
              <w:rPr>
                <w:sz w:val="16"/>
                <w:szCs w:val="16"/>
              </w:rPr>
            </w:pPr>
            <w:r>
              <w:rPr>
                <w:sz w:val="16"/>
                <w:szCs w:val="16"/>
              </w:rPr>
              <w:t xml:space="preserve">8 snapshots</w:t>
            </w:r>
          </w:p>
        </w:tc>
      </w:tr>
      <w:tr>
        <w:trPr>
          <w:trHeight w:val="340" w:hRule="exact"/>
        </w:trPr>
        <w:tc>
          <w:tcPr>
            <w:tcW w:w="1450" w:type="dxa"/>
          </w:tcPr>
          <w:p>
            <w:pPr>
              <w:pStyle w:val="Compact"/>
              <w:jc w:val="left"/>
              <w:rPr>
                <w:sz w:val="16"/>
                <w:szCs w:val="16"/>
              </w:rPr>
            </w:pPr>
            <w:r>
              <w:rPr>
                <w:sz w:val="16"/>
                <w:szCs w:val="16"/>
              </w:rPr>
              <w:t xml:space="preserve">Terrain</w:t>
            </w:r>
          </w:p>
        </w:tc>
        <w:tc>
          <w:tcPr>
            <w:tcW w:w="4282" w:type="dxa"/>
          </w:tcPr>
          <w:p>
            <w:pPr>
              <w:pStyle w:val="Compact"/>
              <w:jc w:val="left"/>
              <w:rPr>
                <w:sz w:val="16"/>
                <w:szCs w:val="16"/>
              </w:rPr>
            </w:pPr>
            <w:r>
              <w:rPr>
                <w:sz w:val="16"/>
                <w:szCs w:val="16"/>
              </w:rPr>
              <w:t xml:space="preserve">Natural Resources Canada High Resolution Digital Elevation Model</w:t>
            </w:r>
          </w:p>
        </w:tc>
        <w:tc>
          <w:tcPr>
            <w:tcW w:w="1647" w:type="dxa"/>
          </w:tcPr>
          <w:p>
            <w:pPr>
              <w:pStyle w:val="Compact"/>
              <w:jc w:val="left"/>
              <w:rPr>
                <w:sz w:val="16"/>
                <w:szCs w:val="16"/>
              </w:rPr>
            </w:pPr>
            <w:r>
              <w:rPr>
                <w:sz w:val="16"/>
                <w:szCs w:val="16"/>
              </w:rPr>
              <w:t xml:space="preserve">30 m</w:t>
            </w:r>
          </w:p>
        </w:tc>
        <w:tc>
          <w:tcPr>
            <w:tcW w:w="592" w:type="dxa"/>
          </w:tcPr>
          <w:p>
            <w:pPr>
              <w:pStyle w:val="Compact"/>
              <w:jc w:val="left"/>
              <w:rPr>
                <w:sz w:val="16"/>
                <w:szCs w:val="16"/>
              </w:rPr>
            </w:pPr>
            <w:r>
              <w:rPr>
                <w:sz w:val="16"/>
                <w:szCs w:val="16"/>
              </w:rPr>
              <w:t xml:space="preserve">static</w:t>
            </w:r>
          </w:p>
        </w:tc>
        <w:tc>
          <w:tcPr>
            <w:tcW w:w="1383" w:type="dxa"/>
          </w:tcPr>
          <w:p>
            <w:pPr>
              <w:pStyle w:val="Compact"/>
              <w:jc w:val="left"/>
              <w:rPr>
                <w:sz w:val="16"/>
                <w:szCs w:val="16"/>
              </w:rPr>
            </w:pPr>
            <w:r>
              <w:rPr>
                <w:sz w:val="16"/>
                <w:szCs w:val="16"/>
              </w:rPr>
              <w:t xml:space="preserve">61,923 cells</w:t>
            </w:r>
          </w:p>
        </w:tc>
      </w:tr>
      <w:tr>
        <w:trPr>
          <w:trHeight w:val="340" w:hRule="exact"/>
        </w:trPr>
        <w:tc>
          <w:tcPr>
            <w:tcW w:w="1450" w:type="dxa"/>
          </w:tcPr>
          <w:p>
            <w:pPr>
              <w:pStyle w:val="Compact"/>
              <w:jc w:val="left"/>
              <w:rPr>
                <w:sz w:val="16"/>
                <w:szCs w:val="16"/>
              </w:rPr>
            </w:pPr>
            <w:r>
              <w:rPr>
                <w:sz w:val="16"/>
                <w:szCs w:val="16"/>
              </w:rPr>
              <w:t xml:space="preserve">Station wind</w:t>
            </w:r>
          </w:p>
        </w:tc>
        <w:tc>
          <w:tcPr>
            <w:tcW w:w="4282" w:type="dxa"/>
          </w:tcPr>
          <w:p>
            <w:pPr>
              <w:pStyle w:val="Compact"/>
              <w:jc w:val="left"/>
              <w:rPr>
                <w:sz w:val="16"/>
                <w:szCs w:val="16"/>
              </w:rPr>
            </w:pPr>
            <w:r>
              <w:rPr>
                <w:sz w:val="16"/>
                <w:szCs w:val="16"/>
              </w:rPr>
              <w:t xml:space="preserve">Environment and Climate Change Canada hourly stations</w:t>
            </w:r>
          </w:p>
        </w:tc>
        <w:tc>
          <w:tcPr>
            <w:tcW w:w="1647" w:type="dxa"/>
          </w:tcPr>
          <w:p>
            <w:pPr>
              <w:pStyle w:val="Compact"/>
              <w:jc w:val="left"/>
              <w:rPr>
                <w:sz w:val="16"/>
                <w:szCs w:val="16"/>
              </w:rPr>
            </w:pPr>
            <w:r>
              <w:rPr>
                <w:sz w:val="16"/>
                <w:szCs w:val="16"/>
              </w:rPr>
              <w:t xml:space="preserve">9 stations within 150 km</w:t>
            </w:r>
          </w:p>
        </w:tc>
        <w:tc>
          <w:tcPr>
            <w:tcW w:w="592" w:type="dxa"/>
          </w:tcPr>
          <w:p>
            <w:pPr>
              <w:pStyle w:val="Compact"/>
              <w:jc w:val="left"/>
              <w:rPr>
                <w:sz w:val="16"/>
                <w:szCs w:val="16"/>
              </w:rPr>
            </w:pPr>
            <w:r>
              <w:rPr>
                <w:sz w:val="16"/>
                <w:szCs w:val="16"/>
              </w:rPr>
              <w:t xml:space="preserve">1 hour</w:t>
            </w:r>
          </w:p>
        </w:tc>
        <w:tc>
          <w:tcPr>
            <w:tcW w:w="1383" w:type="dxa"/>
          </w:tcPr>
          <w:p>
            <w:pPr>
              <w:pStyle w:val="Compact"/>
              <w:jc w:val="left"/>
              <w:rPr>
                <w:sz w:val="16"/>
                <w:szCs w:val="16"/>
              </w:rPr>
            </w:pPr>
            <w:r>
              <w:rPr>
                <w:sz w:val="16"/>
                <w:szCs w:val="16"/>
              </w:rPr>
              <w:t xml:space="preserve">19,157 hours</w:t>
            </w:r>
          </w:p>
        </w:tc>
      </w:tr>
      <w:tr>
        <w:trPr>
          <w:trHeight w:val="340" w:hRule="exact"/>
        </w:trPr>
        <w:tc>
          <w:tcPr>
            <w:tcW w:w="1450" w:type="dxa"/>
          </w:tcPr>
          <w:p>
            <w:pPr>
              <w:pStyle w:val="Compact"/>
              <w:jc w:val="left"/>
              <w:rPr>
                <w:sz w:val="16"/>
                <w:szCs w:val="16"/>
              </w:rPr>
            </w:pPr>
            <w:r>
              <w:rPr>
                <w:sz w:val="16"/>
                <w:szCs w:val="16"/>
              </w:rPr>
              <w:t xml:space="preserve">Terrain-resolved wind</w:t>
            </w:r>
          </w:p>
        </w:tc>
        <w:tc>
          <w:tcPr>
            <w:tcW w:w="4282" w:type="dxa"/>
          </w:tcPr>
          <w:p>
            <w:pPr>
              <w:pStyle w:val="Compact"/>
              <w:jc w:val="left"/>
              <w:rPr>
                <w:sz w:val="16"/>
                <w:szCs w:val="16"/>
              </w:rPr>
            </w:pPr>
            <w:r>
              <w:rPr>
                <w:sz w:val="16"/>
                <w:szCs w:val="16"/>
              </w:rPr>
              <w:t xml:space="preserve">MicroMet terrain adjustment of station wind</w:t>
            </w:r>
          </w:p>
        </w:tc>
        <w:tc>
          <w:tcPr>
            <w:tcW w:w="1647" w:type="dxa"/>
          </w:tcPr>
          <w:p>
            <w:pPr>
              <w:pStyle w:val="Compact"/>
              <w:jc w:val="left"/>
              <w:rPr>
                <w:sz w:val="16"/>
                <w:szCs w:val="16"/>
              </w:rPr>
            </w:pPr>
            <w:r>
              <w:rPr>
                <w:sz w:val="16"/>
                <w:szCs w:val="16"/>
              </w:rPr>
              <w:t xml:space="preserve">30 m</w:t>
            </w:r>
          </w:p>
        </w:tc>
        <w:tc>
          <w:tcPr>
            <w:tcW w:w="592" w:type="dxa"/>
          </w:tcPr>
          <w:p>
            <w:pPr>
              <w:pStyle w:val="Compact"/>
              <w:jc w:val="left"/>
              <w:rPr>
                <w:sz w:val="16"/>
                <w:szCs w:val="16"/>
              </w:rPr>
            </w:pPr>
            <w:r>
              <w:rPr>
                <w:sz w:val="16"/>
                <w:szCs w:val="16"/>
              </w:rPr>
              <w:t xml:space="preserve">16 days</w:t>
            </w:r>
          </w:p>
        </w:tc>
        <w:tc>
          <w:tcPr>
            <w:tcW w:w="1383" w:type="dxa"/>
          </w:tcPr>
          <w:p>
            <w:pPr>
              <w:pStyle w:val="Compact"/>
              <w:jc w:val="left"/>
              <w:rPr>
                <w:sz w:val="16"/>
                <w:szCs w:val="16"/>
              </w:rPr>
            </w:pPr>
            <w:r>
              <w:rPr>
                <w:sz w:val="16"/>
                <w:szCs w:val="16"/>
              </w:rPr>
              <w:t xml:space="preserve">47 periods</w:t>
            </w:r>
          </w:p>
        </w:tc>
      </w:tr>
      <w:tr>
        <w:trPr>
          <w:trHeight w:val="340" w:hRule="exact"/>
        </w:trPr>
        <w:tc>
          <w:tcPr>
            <w:tcW w:w="1450" w:type="dxa"/>
          </w:tcPr>
          <w:p>
            <w:pPr>
              <w:pStyle w:val="Compact"/>
              <w:jc w:val="left"/>
              <w:rPr>
                <w:sz w:val="16"/>
                <w:szCs w:val="16"/>
              </w:rPr>
            </w:pPr>
            <w:r>
              <w:rPr>
                <w:sz w:val="16"/>
                <w:szCs w:val="16"/>
              </w:rPr>
              <w:t xml:space="preserve">Model table</w:t>
            </w:r>
          </w:p>
        </w:tc>
        <w:tc>
          <w:tcPr>
            <w:tcW w:w="4282" w:type="dxa"/>
          </w:tcPr>
          <w:p>
            <w:pPr>
              <w:pStyle w:val="Compact"/>
              <w:jc w:val="left"/>
              <w:rPr>
                <w:sz w:val="16"/>
                <w:szCs w:val="16"/>
              </w:rPr>
            </w:pPr>
            <w:r>
              <w:rPr>
                <w:sz w:val="16"/>
                <w:szCs w:val="16"/>
              </w:rPr>
              <w:t xml:space="preserve">Rows joined from the above</w:t>
            </w:r>
          </w:p>
        </w:tc>
        <w:tc>
          <w:tcPr>
            <w:tcW w:w="1647" w:type="dxa"/>
          </w:tcPr>
          <w:p>
            <w:pPr>
              <w:pStyle w:val="Compact"/>
              <w:jc w:val="left"/>
              <w:rPr>
                <w:sz w:val="16"/>
                <w:szCs w:val="16"/>
              </w:rPr>
            </w:pPr>
            <w:r>
              <w:rPr>
                <w:sz w:val="16"/>
                <w:szCs w:val="16"/>
              </w:rPr>
              <w:t xml:space="preserve">30 m</w:t>
            </w:r>
          </w:p>
        </w:tc>
        <w:tc>
          <w:tcPr>
            <w:tcW w:w="592" w:type="dxa"/>
          </w:tcPr>
          <w:p>
            <w:pPr>
              <w:pStyle w:val="Compact"/>
              <w:jc w:val="left"/>
              <w:rPr>
                <w:sz w:val="16"/>
                <w:szCs w:val="16"/>
              </w:rPr>
            </w:pPr>
            <w:r>
              <w:rPr>
                <w:sz w:val="16"/>
                <w:szCs w:val="16"/>
              </w:rPr>
              <w:t xml:space="preserve">16 days</w:t>
            </w:r>
          </w:p>
        </w:tc>
        <w:tc>
          <w:tcPr>
            <w:tcW w:w="1383" w:type="dxa"/>
          </w:tcPr>
          <w:p>
            <w:pPr>
              <w:pStyle w:val="Compact"/>
              <w:jc w:val="left"/>
              <w:rPr>
                <w:sz w:val="16"/>
                <w:szCs w:val="16"/>
              </w:rPr>
            </w:pPr>
            <w:r>
              <w:rPr>
                <w:sz w:val="16"/>
                <w:szCs w:val="16"/>
              </w:rPr>
              <w:t xml:space="preserve">173,086 cell-periods</w:t>
            </w:r>
          </w:p>
        </w:tc>
      </w:tr>
    </w:tbl>
    <w:bookmarkEnd w:id="20"/>
    <w:bookmarkStart w:id="21" w:name="table-s2"/>
    <w:p>
      <w:pPr>
        <w:pStyle w:val="Heading1"/>
      </w:pPr>
      <w:r>
        <w:t xml:space="preserve">Table S2</w:t>
      </w:r>
    </w:p>
    <w:p>
      <w:pPr>
        <w:pStyle w:val="FirstParagraph"/>
      </w:pPr>
      <w:r>
        <w:t xml:space="preserve">Every sixteen-day period used, with the cells the imagery saw, the share classed as attacked, and the point pattern statistics of the attacked cells. NN ratio was the mean nearest-neighbour distance of the attacked cells over its mean under 999 random relabellings of the cells seen, Range the largest distance at which the L function lay above its global envelope, and Bandwidth the likelihood cross-validated kernel bandwidth.</w:t>
      </w:r>
    </w:p>
    <w:tbl>
      <w:tblPr>
        <w:tblStyle w:val="Table"/>
        <w:tblLook w:firstRow="1" w:lastRow="0" w:firstColumn="0" w:lastColumn="0" w:noHBand="0" w:noVBand="0" w:val="0020"/>
        <w:tblW w:w="9354" w:type="dxa"/>
        <w:tblLayout w:type="fixed"/>
      </w:tblPr>
      <w:tblGrid>
        <w:gridCol w:w="498"/>
        <w:gridCol w:w="696"/>
        <w:gridCol w:w="1094"/>
        <w:gridCol w:w="1094"/>
        <w:gridCol w:w="1294"/>
        <w:gridCol w:w="1393"/>
        <w:gridCol w:w="896"/>
        <w:gridCol w:w="995"/>
        <w:gridCol w:w="1394"/>
      </w:tblGrid>
      <w:tr>
        <w:trPr>
          <w:tblHeader w:val="on"/>
          <w:trHeight w:val="624" w:hRule="exact"/>
        </w:trPr>
        <w:tc>
          <w:tcPr>
            <w:tcW w:w="498" w:type="dxa"/>
          </w:tcPr>
          <w:p>
            <w:pPr>
              <w:pStyle w:val="Compact"/>
              <w:jc w:val="left"/>
              <w:rPr>
                <w:sz w:val="16"/>
                <w:szCs w:val="16"/>
              </w:rPr>
            </w:pPr>
            <w:r>
              <w:rPr>
                <w:sz w:val="16"/>
                <w:szCs w:val="16"/>
              </w:rPr>
              <w:t xml:space="preserve">Year</w:t>
            </w:r>
          </w:p>
        </w:tc>
        <w:tc>
          <w:tcPr>
            <w:tcW w:w="696" w:type="dxa"/>
          </w:tcPr>
          <w:p>
            <w:pPr>
              <w:pStyle w:val="Compact"/>
              <w:jc w:val="left"/>
              <w:rPr>
                <w:sz w:val="16"/>
                <w:szCs w:val="16"/>
              </w:rPr>
            </w:pPr>
            <w:r>
              <w:rPr>
                <w:sz w:val="16"/>
                <w:szCs w:val="16"/>
              </w:rPr>
              <w:t xml:space="preserve">Period</w:t>
            </w:r>
          </w:p>
        </w:tc>
        <w:tc>
          <w:tcPr>
            <w:tcW w:w="1094" w:type="dxa"/>
          </w:tcPr>
          <w:p>
            <w:pPr>
              <w:pStyle w:val="Compact"/>
              <w:jc w:val="left"/>
              <w:rPr>
                <w:sz w:val="16"/>
                <w:szCs w:val="16"/>
              </w:rPr>
            </w:pPr>
            <w:r>
              <w:rPr>
                <w:sz w:val="16"/>
                <w:szCs w:val="16"/>
              </w:rPr>
              <w:t xml:space="preserve">Start</w:t>
            </w:r>
          </w:p>
        </w:tc>
        <w:tc>
          <w:tcPr>
            <w:tcW w:w="1094" w:type="dxa"/>
          </w:tcPr>
          <w:p>
            <w:pPr>
              <w:pStyle w:val="Compact"/>
              <w:jc w:val="left"/>
              <w:rPr>
                <w:sz w:val="16"/>
                <w:szCs w:val="16"/>
              </w:rPr>
            </w:pPr>
            <w:r>
              <w:rPr>
                <w:sz w:val="16"/>
                <w:szCs w:val="16"/>
              </w:rPr>
              <w:t xml:space="preserve">Cells seen</w:t>
            </w:r>
          </w:p>
        </w:tc>
        <w:tc>
          <w:tcPr>
            <w:tcW w:w="1294" w:type="dxa"/>
          </w:tcPr>
          <w:p>
            <w:pPr>
              <w:pStyle w:val="Compact"/>
              <w:jc w:val="left"/>
              <w:rPr>
                <w:sz w:val="16"/>
                <w:szCs w:val="16"/>
              </w:rPr>
            </w:pPr>
            <w:r>
              <w:rPr>
                <w:sz w:val="16"/>
                <w:szCs w:val="16"/>
              </w:rPr>
              <w:t xml:space="preserve">Attacked (%)</w:t>
            </w:r>
          </w:p>
        </w:tc>
        <w:tc>
          <w:tcPr>
            <w:tcW w:w="1393" w:type="dxa"/>
          </w:tcPr>
          <w:p>
            <w:pPr>
              <w:pStyle w:val="Compact"/>
              <w:jc w:val="left"/>
              <w:rPr>
                <w:sz w:val="16"/>
                <w:szCs w:val="16"/>
              </w:rPr>
            </w:pPr>
            <w:r>
              <w:rPr>
                <w:sz w:val="16"/>
                <w:szCs w:val="16"/>
              </w:rPr>
              <w:t xml:space="preserve">Clark-Evans R</w:t>
            </w:r>
          </w:p>
        </w:tc>
        <w:tc>
          <w:tcPr>
            <w:tcW w:w="896" w:type="dxa"/>
          </w:tcPr>
          <w:p>
            <w:pPr>
              <w:pStyle w:val="Compact"/>
              <w:jc w:val="left"/>
              <w:rPr>
                <w:sz w:val="16"/>
                <w:szCs w:val="16"/>
              </w:rPr>
            </w:pPr>
            <w:r>
              <w:rPr>
                <w:sz w:val="16"/>
                <w:szCs w:val="16"/>
              </w:rPr>
              <w:t xml:space="preserve">NN ratio</w:t>
            </w:r>
          </w:p>
        </w:tc>
        <w:tc>
          <w:tcPr>
            <w:tcW w:w="995" w:type="dxa"/>
          </w:tcPr>
          <w:p>
            <w:pPr>
              <w:pStyle w:val="Compact"/>
              <w:jc w:val="left"/>
              <w:rPr>
                <w:sz w:val="16"/>
                <w:szCs w:val="16"/>
              </w:rPr>
            </w:pPr>
            <w:r>
              <w:rPr>
                <w:sz w:val="16"/>
                <w:szCs w:val="16"/>
              </w:rPr>
              <w:t xml:space="preserve">Range (m)</w:t>
            </w:r>
          </w:p>
        </w:tc>
        <w:tc>
          <w:tcPr>
            <w:tcW w:w="1394" w:type="dxa"/>
          </w:tcPr>
          <w:p>
            <w:pPr>
              <w:pStyle w:val="Compact"/>
              <w:jc w:val="left"/>
              <w:rPr>
                <w:sz w:val="16"/>
                <w:szCs w:val="16"/>
              </w:rPr>
            </w:pPr>
            <w:r>
              <w:rPr>
                <w:sz w:val="16"/>
                <w:szCs w:val="16"/>
              </w:rPr>
              <w:t xml:space="preserve">Bandwidth (m)</w:t>
            </w:r>
          </w:p>
        </w:tc>
      </w:tr>
      <w:tr>
        <w:trPr>
          <w:trHeight w:val="340" w:hRule="exact"/>
        </w:trPr>
        <w:tc>
          <w:tcPr>
            <w:tcW w:w="498" w:type="dxa"/>
          </w:tcPr>
          <w:p>
            <w:pPr>
              <w:pStyle w:val="Compact"/>
              <w:jc w:val="left"/>
              <w:rPr>
                <w:sz w:val="16"/>
                <w:szCs w:val="16"/>
              </w:rPr>
            </w:pPr>
            <w:r>
              <w:rPr>
                <w:sz w:val="16"/>
                <w:szCs w:val="16"/>
              </w:rPr>
              <w:t xml:space="preserve">2006</w:t>
            </w:r>
          </w:p>
        </w:tc>
        <w:tc>
          <w:tcPr>
            <w:tcW w:w="696" w:type="dxa"/>
          </w:tcPr>
          <w:p>
            <w:pPr>
              <w:pStyle w:val="Compact"/>
              <w:jc w:val="left"/>
              <w:rPr>
                <w:sz w:val="16"/>
                <w:szCs w:val="16"/>
              </w:rPr>
            </w:pPr>
            <w:r>
              <w:rPr>
                <w:sz w:val="16"/>
                <w:szCs w:val="16"/>
              </w:rPr>
              <w:t xml:space="preserve">1</w:t>
            </w:r>
          </w:p>
        </w:tc>
        <w:tc>
          <w:tcPr>
            <w:tcW w:w="1094" w:type="dxa"/>
          </w:tcPr>
          <w:p>
            <w:pPr>
              <w:pStyle w:val="Compact"/>
              <w:jc w:val="left"/>
              <w:rPr>
                <w:sz w:val="16"/>
                <w:szCs w:val="16"/>
              </w:rPr>
            </w:pPr>
            <w:r>
              <w:rPr>
                <w:sz w:val="16"/>
                <w:szCs w:val="16"/>
              </w:rPr>
              <w:t xml:space="preserve">2006-05-01</w:t>
            </w:r>
          </w:p>
        </w:tc>
        <w:tc>
          <w:tcPr>
            <w:tcW w:w="1094" w:type="dxa"/>
          </w:tcPr>
          <w:p>
            <w:pPr>
              <w:pStyle w:val="Compact"/>
              <w:jc w:val="left"/>
              <w:rPr>
                <w:sz w:val="16"/>
                <w:szCs w:val="16"/>
              </w:rPr>
            </w:pPr>
            <w:r>
              <w:rPr>
                <w:sz w:val="16"/>
                <w:szCs w:val="16"/>
              </w:rPr>
              <w:t xml:space="preserve">48,329</w:t>
            </w:r>
          </w:p>
        </w:tc>
        <w:tc>
          <w:tcPr>
            <w:tcW w:w="1294" w:type="dxa"/>
          </w:tcPr>
          <w:p>
            <w:pPr>
              <w:pStyle w:val="Compact"/>
              <w:jc w:val="left"/>
              <w:rPr>
                <w:sz w:val="16"/>
                <w:szCs w:val="16"/>
              </w:rPr>
            </w:pPr>
            <w:r>
              <w:rPr>
                <w:sz w:val="16"/>
                <w:szCs w:val="16"/>
              </w:rPr>
              <w:t xml:space="preserve">5.6</w:t>
            </w:r>
          </w:p>
        </w:tc>
        <w:tc>
          <w:tcPr>
            <w:tcW w:w="1393" w:type="dxa"/>
          </w:tcPr>
          <w:p>
            <w:pPr>
              <w:pStyle w:val="Compact"/>
              <w:jc w:val="left"/>
              <w:rPr>
                <w:sz w:val="16"/>
                <w:szCs w:val="16"/>
              </w:rPr>
            </w:pPr>
            <w:r>
              <w:rPr>
                <w:sz w:val="16"/>
                <w:szCs w:val="16"/>
              </w:rPr>
              <w:t xml:space="preserve">0.648</w:t>
            </w:r>
          </w:p>
        </w:tc>
        <w:tc>
          <w:tcPr>
            <w:tcW w:w="896" w:type="dxa"/>
          </w:tcPr>
          <w:p>
            <w:pPr>
              <w:pStyle w:val="Compact"/>
              <w:jc w:val="left"/>
              <w:rPr>
                <w:sz w:val="16"/>
                <w:szCs w:val="16"/>
              </w:rPr>
            </w:pPr>
            <w:r>
              <w:rPr>
                <w:sz w:val="16"/>
                <w:szCs w:val="16"/>
              </w:rPr>
              <w:t xml:space="preserve">0.597</w:t>
            </w:r>
          </w:p>
        </w:tc>
        <w:tc>
          <w:tcPr>
            <w:tcW w:w="995" w:type="dxa"/>
          </w:tcPr>
          <w:p>
            <w:pPr>
              <w:pStyle w:val="Compact"/>
              <w:jc w:val="left"/>
              <w:rPr>
                <w:sz w:val="16"/>
                <w:szCs w:val="16"/>
              </w:rPr>
            </w:pPr>
            <w:r>
              <w:rPr>
                <w:sz w:val="16"/>
                <w:szCs w:val="16"/>
              </w:rPr>
              <w:t xml:space="preserve">1200</w:t>
            </w:r>
          </w:p>
        </w:tc>
        <w:tc>
          <w:tcPr>
            <w:tcW w:w="1394" w:type="dxa"/>
          </w:tcPr>
          <w:p>
            <w:pPr>
              <w:pStyle w:val="Compact"/>
              <w:jc w:val="left"/>
              <w:rPr>
                <w:sz w:val="16"/>
                <w:szCs w:val="16"/>
              </w:rPr>
            </w:pPr>
            <w:r>
              <w:rPr>
                <w:sz w:val="16"/>
                <w:szCs w:val="16"/>
              </w:rPr>
              <w:t xml:space="preserve">70</w:t>
            </w:r>
          </w:p>
        </w:tc>
      </w:tr>
      <w:tr>
        <w:trPr>
          <w:trHeight w:val="340" w:hRule="exact"/>
        </w:trPr>
        <w:tc>
          <w:tcPr>
            <w:tcW w:w="498" w:type="dxa"/>
          </w:tcPr>
          <w:p>
            <w:pPr>
              <w:pStyle w:val="Compact"/>
              <w:jc w:val="left"/>
              <w:rPr>
                <w:sz w:val="16"/>
                <w:szCs w:val="16"/>
              </w:rPr>
            </w:pPr>
            <w:r>
              <w:rPr>
                <w:sz w:val="16"/>
                <w:szCs w:val="16"/>
              </w:rPr>
              <w:t xml:space="preserve">2006</w:t>
            </w:r>
          </w:p>
        </w:tc>
        <w:tc>
          <w:tcPr>
            <w:tcW w:w="696" w:type="dxa"/>
          </w:tcPr>
          <w:p>
            <w:pPr>
              <w:pStyle w:val="Compact"/>
              <w:jc w:val="left"/>
              <w:rPr>
                <w:sz w:val="16"/>
                <w:szCs w:val="16"/>
              </w:rPr>
            </w:pPr>
            <w:r>
              <w:rPr>
                <w:sz w:val="16"/>
                <w:szCs w:val="16"/>
              </w:rPr>
              <w:t xml:space="preserve">2</w:t>
            </w:r>
          </w:p>
        </w:tc>
        <w:tc>
          <w:tcPr>
            <w:tcW w:w="1094" w:type="dxa"/>
          </w:tcPr>
          <w:p>
            <w:pPr>
              <w:pStyle w:val="Compact"/>
              <w:jc w:val="left"/>
              <w:rPr>
                <w:sz w:val="16"/>
                <w:szCs w:val="16"/>
              </w:rPr>
            </w:pPr>
            <w:r>
              <w:rPr>
                <w:sz w:val="16"/>
                <w:szCs w:val="16"/>
              </w:rPr>
              <w:t xml:space="preserve">2006-05-17</w:t>
            </w:r>
          </w:p>
        </w:tc>
        <w:tc>
          <w:tcPr>
            <w:tcW w:w="1094" w:type="dxa"/>
          </w:tcPr>
          <w:p>
            <w:pPr>
              <w:pStyle w:val="Compact"/>
              <w:jc w:val="left"/>
              <w:rPr>
                <w:sz w:val="16"/>
                <w:szCs w:val="16"/>
              </w:rPr>
            </w:pPr>
            <w:r>
              <w:rPr>
                <w:sz w:val="16"/>
                <w:szCs w:val="16"/>
              </w:rPr>
              <w:t xml:space="preserve">16,703</w:t>
            </w:r>
          </w:p>
        </w:tc>
        <w:tc>
          <w:tcPr>
            <w:tcW w:w="1294" w:type="dxa"/>
          </w:tcPr>
          <w:p>
            <w:pPr>
              <w:pStyle w:val="Compact"/>
              <w:jc w:val="left"/>
              <w:rPr>
                <w:sz w:val="16"/>
                <w:szCs w:val="16"/>
              </w:rPr>
            </w:pPr>
            <w:r>
              <w:rPr>
                <w:sz w:val="16"/>
                <w:szCs w:val="16"/>
              </w:rPr>
              <w:t xml:space="preserve">8.4</w:t>
            </w:r>
          </w:p>
        </w:tc>
        <w:tc>
          <w:tcPr>
            <w:tcW w:w="1393" w:type="dxa"/>
          </w:tcPr>
          <w:p>
            <w:pPr>
              <w:pStyle w:val="Compact"/>
              <w:jc w:val="left"/>
              <w:rPr>
                <w:sz w:val="16"/>
                <w:szCs w:val="16"/>
              </w:rPr>
            </w:pPr>
            <w:r>
              <w:rPr>
                <w:sz w:val="16"/>
                <w:szCs w:val="16"/>
              </w:rPr>
              <w:t xml:space="preserve">0.808</w:t>
            </w:r>
          </w:p>
        </w:tc>
        <w:tc>
          <w:tcPr>
            <w:tcW w:w="896" w:type="dxa"/>
          </w:tcPr>
          <w:p>
            <w:pPr>
              <w:pStyle w:val="Compact"/>
              <w:jc w:val="left"/>
              <w:rPr>
                <w:sz w:val="16"/>
                <w:szCs w:val="16"/>
              </w:rPr>
            </w:pPr>
            <w:r>
              <w:rPr>
                <w:sz w:val="16"/>
                <w:szCs w:val="16"/>
              </w:rPr>
              <w:t xml:space="preserve">0.689</w:t>
            </w:r>
          </w:p>
        </w:tc>
        <w:tc>
          <w:tcPr>
            <w:tcW w:w="995" w:type="dxa"/>
          </w:tcPr>
          <w:p>
            <w:pPr>
              <w:pStyle w:val="Compact"/>
              <w:jc w:val="left"/>
              <w:rPr>
                <w:sz w:val="16"/>
                <w:szCs w:val="16"/>
              </w:rPr>
            </w:pPr>
            <w:r>
              <w:rPr>
                <w:sz w:val="16"/>
                <w:szCs w:val="16"/>
              </w:rPr>
              <w:t xml:space="preserve">300</w:t>
            </w:r>
          </w:p>
        </w:tc>
        <w:tc>
          <w:tcPr>
            <w:tcW w:w="1394" w:type="dxa"/>
          </w:tcPr>
          <w:p>
            <w:pPr>
              <w:pStyle w:val="Compact"/>
              <w:jc w:val="left"/>
              <w:rPr>
                <w:sz w:val="16"/>
                <w:szCs w:val="16"/>
              </w:rPr>
            </w:pPr>
            <w:r>
              <w:rPr>
                <w:sz w:val="16"/>
                <w:szCs w:val="16"/>
              </w:rPr>
              <w:t xml:space="preserve">90</w:t>
            </w:r>
          </w:p>
        </w:tc>
      </w:tr>
      <w:tr>
        <w:trPr>
          <w:trHeight w:val="340" w:hRule="exact"/>
        </w:trPr>
        <w:tc>
          <w:tcPr>
            <w:tcW w:w="498" w:type="dxa"/>
          </w:tcPr>
          <w:p>
            <w:pPr>
              <w:pStyle w:val="Compact"/>
              <w:jc w:val="left"/>
              <w:rPr>
                <w:sz w:val="16"/>
                <w:szCs w:val="16"/>
              </w:rPr>
            </w:pPr>
            <w:r>
              <w:rPr>
                <w:sz w:val="16"/>
                <w:szCs w:val="16"/>
              </w:rPr>
              <w:t xml:space="preserve">2006</w:t>
            </w:r>
          </w:p>
        </w:tc>
        <w:tc>
          <w:tcPr>
            <w:tcW w:w="696" w:type="dxa"/>
          </w:tcPr>
          <w:p>
            <w:pPr>
              <w:pStyle w:val="Compact"/>
              <w:jc w:val="left"/>
              <w:rPr>
                <w:sz w:val="16"/>
                <w:szCs w:val="16"/>
              </w:rPr>
            </w:pPr>
            <w:r>
              <w:rPr>
                <w:sz w:val="16"/>
                <w:szCs w:val="16"/>
              </w:rPr>
              <w:t xml:space="preserve">3</w:t>
            </w:r>
          </w:p>
        </w:tc>
        <w:tc>
          <w:tcPr>
            <w:tcW w:w="1094" w:type="dxa"/>
          </w:tcPr>
          <w:p>
            <w:pPr>
              <w:pStyle w:val="Compact"/>
              <w:jc w:val="left"/>
              <w:rPr>
                <w:sz w:val="16"/>
                <w:szCs w:val="16"/>
              </w:rPr>
            </w:pPr>
            <w:r>
              <w:rPr>
                <w:sz w:val="16"/>
                <w:szCs w:val="16"/>
              </w:rPr>
              <w:t xml:space="preserve">2006-06-02</w:t>
            </w:r>
          </w:p>
        </w:tc>
        <w:tc>
          <w:tcPr>
            <w:tcW w:w="1094" w:type="dxa"/>
          </w:tcPr>
          <w:p>
            <w:pPr>
              <w:pStyle w:val="Compact"/>
              <w:jc w:val="left"/>
              <w:rPr>
                <w:sz w:val="16"/>
                <w:szCs w:val="16"/>
              </w:rPr>
            </w:pPr>
            <w:r>
              <w:rPr>
                <w:sz w:val="16"/>
                <w:szCs w:val="16"/>
              </w:rPr>
              <w:t xml:space="preserve">9,426</w:t>
            </w:r>
          </w:p>
        </w:tc>
        <w:tc>
          <w:tcPr>
            <w:tcW w:w="1294" w:type="dxa"/>
          </w:tcPr>
          <w:p>
            <w:pPr>
              <w:pStyle w:val="Compact"/>
              <w:jc w:val="left"/>
              <w:rPr>
                <w:sz w:val="16"/>
                <w:szCs w:val="16"/>
              </w:rPr>
            </w:pPr>
            <w:r>
              <w:rPr>
                <w:sz w:val="16"/>
                <w:szCs w:val="16"/>
              </w:rPr>
              <w:t xml:space="preserve">26.0</w:t>
            </w:r>
          </w:p>
        </w:tc>
        <w:tc>
          <w:tcPr>
            <w:tcW w:w="1393" w:type="dxa"/>
          </w:tcPr>
          <w:p>
            <w:pPr>
              <w:pStyle w:val="Compact"/>
              <w:jc w:val="left"/>
              <w:rPr>
                <w:sz w:val="16"/>
                <w:szCs w:val="16"/>
              </w:rPr>
            </w:pPr>
            <w:r>
              <w:rPr>
                <w:sz w:val="16"/>
                <w:szCs w:val="16"/>
              </w:rPr>
              <w:t xml:space="preserve">1.170</w:t>
            </w:r>
          </w:p>
        </w:tc>
        <w:tc>
          <w:tcPr>
            <w:tcW w:w="896" w:type="dxa"/>
          </w:tcPr>
          <w:p>
            <w:pPr>
              <w:pStyle w:val="Compact"/>
              <w:jc w:val="left"/>
              <w:rPr>
                <w:sz w:val="16"/>
                <w:szCs w:val="16"/>
              </w:rPr>
            </w:pPr>
            <w:r>
              <w:rPr>
                <w:sz w:val="16"/>
                <w:szCs w:val="16"/>
              </w:rPr>
              <w:t xml:space="preserve">0.909</w:t>
            </w:r>
          </w:p>
        </w:tc>
        <w:tc>
          <w:tcPr>
            <w:tcW w:w="995" w:type="dxa"/>
          </w:tcPr>
          <w:p>
            <w:pPr>
              <w:pStyle w:val="Compact"/>
              <w:jc w:val="left"/>
              <w:rPr>
                <w:sz w:val="16"/>
                <w:szCs w:val="16"/>
              </w:rPr>
            </w:pPr>
            <w:r>
              <w:rPr>
                <w:sz w:val="16"/>
                <w:szCs w:val="16"/>
              </w:rPr>
              <w:t xml:space="preserve">510</w:t>
            </w:r>
          </w:p>
        </w:tc>
        <w:tc>
          <w:tcPr>
            <w:tcW w:w="1394" w:type="dxa"/>
          </w:tcPr>
          <w:p>
            <w:pPr>
              <w:pStyle w:val="Compact"/>
              <w:jc w:val="left"/>
              <w:rPr>
                <w:sz w:val="16"/>
                <w:szCs w:val="16"/>
              </w:rPr>
            </w:pPr>
            <w:r>
              <w:rPr>
                <w:sz w:val="16"/>
                <w:szCs w:val="16"/>
              </w:rPr>
              <w:t xml:space="preserve">99</w:t>
            </w:r>
          </w:p>
        </w:tc>
      </w:tr>
      <w:tr>
        <w:trPr>
          <w:trHeight w:val="340" w:hRule="exact"/>
        </w:trPr>
        <w:tc>
          <w:tcPr>
            <w:tcW w:w="498" w:type="dxa"/>
          </w:tcPr>
          <w:p>
            <w:pPr>
              <w:pStyle w:val="Compact"/>
              <w:jc w:val="left"/>
              <w:rPr>
                <w:sz w:val="16"/>
                <w:szCs w:val="16"/>
              </w:rPr>
            </w:pPr>
            <w:r>
              <w:rPr>
                <w:sz w:val="16"/>
                <w:szCs w:val="16"/>
              </w:rPr>
              <w:t xml:space="preserve">2006</w:t>
            </w:r>
          </w:p>
        </w:tc>
        <w:tc>
          <w:tcPr>
            <w:tcW w:w="696" w:type="dxa"/>
          </w:tcPr>
          <w:p>
            <w:pPr>
              <w:pStyle w:val="Compact"/>
              <w:jc w:val="left"/>
              <w:rPr>
                <w:sz w:val="16"/>
                <w:szCs w:val="16"/>
              </w:rPr>
            </w:pPr>
            <w:r>
              <w:rPr>
                <w:sz w:val="16"/>
                <w:szCs w:val="16"/>
              </w:rPr>
              <w:t xml:space="preserve">4</w:t>
            </w:r>
          </w:p>
        </w:tc>
        <w:tc>
          <w:tcPr>
            <w:tcW w:w="1094" w:type="dxa"/>
          </w:tcPr>
          <w:p>
            <w:pPr>
              <w:pStyle w:val="Compact"/>
              <w:jc w:val="left"/>
              <w:rPr>
                <w:sz w:val="16"/>
                <w:szCs w:val="16"/>
              </w:rPr>
            </w:pPr>
            <w:r>
              <w:rPr>
                <w:sz w:val="16"/>
                <w:szCs w:val="16"/>
              </w:rPr>
              <w:t xml:space="preserve">2006-06-18</w:t>
            </w:r>
          </w:p>
        </w:tc>
        <w:tc>
          <w:tcPr>
            <w:tcW w:w="1094" w:type="dxa"/>
          </w:tcPr>
          <w:p>
            <w:pPr>
              <w:pStyle w:val="Compact"/>
              <w:jc w:val="left"/>
              <w:rPr>
                <w:sz w:val="16"/>
                <w:szCs w:val="16"/>
              </w:rPr>
            </w:pPr>
            <w:r>
              <w:rPr>
                <w:sz w:val="16"/>
                <w:szCs w:val="16"/>
              </w:rPr>
              <w:t xml:space="preserve">18,568</w:t>
            </w:r>
          </w:p>
        </w:tc>
        <w:tc>
          <w:tcPr>
            <w:tcW w:w="1294" w:type="dxa"/>
          </w:tcPr>
          <w:p>
            <w:pPr>
              <w:pStyle w:val="Compact"/>
              <w:jc w:val="left"/>
              <w:rPr>
                <w:sz w:val="16"/>
                <w:szCs w:val="16"/>
              </w:rPr>
            </w:pPr>
            <w:r>
              <w:rPr>
                <w:sz w:val="16"/>
                <w:szCs w:val="16"/>
              </w:rPr>
              <w:t xml:space="preserve">11.2</w:t>
            </w:r>
          </w:p>
        </w:tc>
        <w:tc>
          <w:tcPr>
            <w:tcW w:w="1393" w:type="dxa"/>
          </w:tcPr>
          <w:p>
            <w:pPr>
              <w:pStyle w:val="Compact"/>
              <w:jc w:val="left"/>
              <w:rPr>
                <w:sz w:val="16"/>
                <w:szCs w:val="16"/>
              </w:rPr>
            </w:pPr>
            <w:r>
              <w:rPr>
                <w:sz w:val="16"/>
                <w:szCs w:val="16"/>
              </w:rPr>
              <w:t xml:space="preserve">0.846</w:t>
            </w:r>
          </w:p>
        </w:tc>
        <w:tc>
          <w:tcPr>
            <w:tcW w:w="896" w:type="dxa"/>
          </w:tcPr>
          <w:p>
            <w:pPr>
              <w:pStyle w:val="Compact"/>
              <w:jc w:val="left"/>
              <w:rPr>
                <w:sz w:val="16"/>
                <w:szCs w:val="16"/>
              </w:rPr>
            </w:pPr>
            <w:r>
              <w:rPr>
                <w:sz w:val="16"/>
                <w:szCs w:val="16"/>
              </w:rPr>
              <w:t xml:space="preserve">0.720</w:t>
            </w:r>
          </w:p>
        </w:tc>
        <w:tc>
          <w:tcPr>
            <w:tcW w:w="995" w:type="dxa"/>
          </w:tcPr>
          <w:p>
            <w:pPr>
              <w:pStyle w:val="Compact"/>
              <w:jc w:val="left"/>
              <w:rPr>
                <w:sz w:val="16"/>
                <w:szCs w:val="16"/>
              </w:rPr>
            </w:pPr>
            <w:r>
              <w:rPr>
                <w:sz w:val="16"/>
                <w:szCs w:val="16"/>
              </w:rPr>
              <w:t xml:space="preserve">210</w:t>
            </w:r>
          </w:p>
        </w:tc>
        <w:tc>
          <w:tcPr>
            <w:tcW w:w="1394" w:type="dxa"/>
          </w:tcPr>
          <w:p>
            <w:pPr>
              <w:pStyle w:val="Compact"/>
              <w:jc w:val="left"/>
              <w:rPr>
                <w:sz w:val="16"/>
                <w:szCs w:val="16"/>
              </w:rPr>
            </w:pPr>
            <w:r>
              <w:rPr>
                <w:sz w:val="16"/>
                <w:szCs w:val="16"/>
              </w:rPr>
              <w:t xml:space="preserve">67</w:t>
            </w:r>
          </w:p>
        </w:tc>
      </w:tr>
      <w:tr>
        <w:trPr>
          <w:trHeight w:val="340" w:hRule="exact"/>
        </w:trPr>
        <w:tc>
          <w:tcPr>
            <w:tcW w:w="498" w:type="dxa"/>
          </w:tcPr>
          <w:p>
            <w:pPr>
              <w:pStyle w:val="Compact"/>
              <w:jc w:val="left"/>
              <w:rPr>
                <w:sz w:val="16"/>
                <w:szCs w:val="16"/>
              </w:rPr>
            </w:pPr>
            <w:r>
              <w:rPr>
                <w:sz w:val="16"/>
                <w:szCs w:val="16"/>
              </w:rPr>
              <w:t xml:space="preserve">2006</w:t>
            </w:r>
          </w:p>
        </w:tc>
        <w:tc>
          <w:tcPr>
            <w:tcW w:w="696" w:type="dxa"/>
          </w:tcPr>
          <w:p>
            <w:pPr>
              <w:pStyle w:val="Compact"/>
              <w:jc w:val="left"/>
              <w:rPr>
                <w:sz w:val="16"/>
                <w:szCs w:val="16"/>
              </w:rPr>
            </w:pPr>
            <w:r>
              <w:rPr>
                <w:sz w:val="16"/>
                <w:szCs w:val="16"/>
              </w:rPr>
              <w:t xml:space="preserve">5</w:t>
            </w:r>
          </w:p>
        </w:tc>
        <w:tc>
          <w:tcPr>
            <w:tcW w:w="1094" w:type="dxa"/>
          </w:tcPr>
          <w:p>
            <w:pPr>
              <w:pStyle w:val="Compact"/>
              <w:jc w:val="left"/>
              <w:rPr>
                <w:sz w:val="16"/>
                <w:szCs w:val="16"/>
              </w:rPr>
            </w:pPr>
            <w:r>
              <w:rPr>
                <w:sz w:val="16"/>
                <w:szCs w:val="16"/>
              </w:rPr>
              <w:t xml:space="preserve">2006-07-04</w:t>
            </w:r>
          </w:p>
        </w:tc>
        <w:tc>
          <w:tcPr>
            <w:tcW w:w="1094" w:type="dxa"/>
          </w:tcPr>
          <w:p>
            <w:pPr>
              <w:pStyle w:val="Compact"/>
              <w:jc w:val="left"/>
              <w:rPr>
                <w:sz w:val="16"/>
                <w:szCs w:val="16"/>
              </w:rPr>
            </w:pPr>
            <w:r>
              <w:rPr>
                <w:sz w:val="16"/>
                <w:szCs w:val="16"/>
              </w:rPr>
              <w:t xml:space="preserve">55,107</w:t>
            </w:r>
          </w:p>
        </w:tc>
        <w:tc>
          <w:tcPr>
            <w:tcW w:w="1294" w:type="dxa"/>
          </w:tcPr>
          <w:p>
            <w:pPr>
              <w:pStyle w:val="Compact"/>
              <w:jc w:val="left"/>
              <w:rPr>
                <w:sz w:val="16"/>
                <w:szCs w:val="16"/>
              </w:rPr>
            </w:pPr>
            <w:r>
              <w:rPr>
                <w:sz w:val="16"/>
                <w:szCs w:val="16"/>
              </w:rPr>
              <w:t xml:space="preserve">17.3</w:t>
            </w:r>
          </w:p>
        </w:tc>
        <w:tc>
          <w:tcPr>
            <w:tcW w:w="1393" w:type="dxa"/>
          </w:tcPr>
          <w:p>
            <w:pPr>
              <w:pStyle w:val="Compact"/>
              <w:jc w:val="left"/>
              <w:rPr>
                <w:sz w:val="16"/>
                <w:szCs w:val="16"/>
              </w:rPr>
            </w:pPr>
            <w:r>
              <w:rPr>
                <w:sz w:val="16"/>
                <w:szCs w:val="16"/>
              </w:rPr>
              <w:t xml:space="preserve">0.954</w:t>
            </w:r>
          </w:p>
        </w:tc>
        <w:tc>
          <w:tcPr>
            <w:tcW w:w="896" w:type="dxa"/>
          </w:tcPr>
          <w:p>
            <w:pPr>
              <w:pStyle w:val="Compact"/>
              <w:jc w:val="left"/>
              <w:rPr>
                <w:sz w:val="16"/>
                <w:szCs w:val="16"/>
              </w:rPr>
            </w:pPr>
            <w:r>
              <w:rPr>
                <w:sz w:val="16"/>
                <w:szCs w:val="16"/>
              </w:rPr>
              <w:t xml:space="preserve">0.827</w:t>
            </w:r>
          </w:p>
        </w:tc>
        <w:tc>
          <w:tcPr>
            <w:tcW w:w="995" w:type="dxa"/>
          </w:tcPr>
          <w:p>
            <w:pPr>
              <w:pStyle w:val="Compact"/>
              <w:jc w:val="left"/>
              <w:rPr>
                <w:sz w:val="16"/>
                <w:szCs w:val="16"/>
              </w:rPr>
            </w:pPr>
            <w:r>
              <w:rPr>
                <w:sz w:val="16"/>
                <w:szCs w:val="16"/>
              </w:rPr>
              <w:t xml:space="preserve">1320</w:t>
            </w:r>
          </w:p>
        </w:tc>
        <w:tc>
          <w:tcPr>
            <w:tcW w:w="1394" w:type="dxa"/>
          </w:tcPr>
          <w:p>
            <w:pPr>
              <w:pStyle w:val="Compact"/>
              <w:jc w:val="left"/>
              <w:rPr>
                <w:sz w:val="16"/>
                <w:szCs w:val="16"/>
              </w:rPr>
            </w:pPr>
            <w:r>
              <w:rPr>
                <w:sz w:val="16"/>
                <w:szCs w:val="16"/>
              </w:rPr>
              <w:t xml:space="preserve">58</w:t>
            </w:r>
          </w:p>
        </w:tc>
      </w:tr>
      <w:tr>
        <w:trPr>
          <w:trHeight w:val="340" w:hRule="exact"/>
        </w:trPr>
        <w:tc>
          <w:tcPr>
            <w:tcW w:w="498" w:type="dxa"/>
          </w:tcPr>
          <w:p>
            <w:pPr>
              <w:pStyle w:val="Compact"/>
              <w:jc w:val="left"/>
              <w:rPr>
                <w:sz w:val="16"/>
                <w:szCs w:val="16"/>
              </w:rPr>
            </w:pPr>
            <w:r>
              <w:rPr>
                <w:sz w:val="16"/>
                <w:szCs w:val="16"/>
              </w:rPr>
              <w:t xml:space="preserve">2006</w:t>
            </w:r>
          </w:p>
        </w:tc>
        <w:tc>
          <w:tcPr>
            <w:tcW w:w="696" w:type="dxa"/>
          </w:tcPr>
          <w:p>
            <w:pPr>
              <w:pStyle w:val="Compact"/>
              <w:jc w:val="left"/>
              <w:rPr>
                <w:sz w:val="16"/>
                <w:szCs w:val="16"/>
              </w:rPr>
            </w:pPr>
            <w:r>
              <w:rPr>
                <w:sz w:val="16"/>
                <w:szCs w:val="16"/>
              </w:rPr>
              <w:t xml:space="preserve">6</w:t>
            </w:r>
          </w:p>
        </w:tc>
        <w:tc>
          <w:tcPr>
            <w:tcW w:w="1094" w:type="dxa"/>
          </w:tcPr>
          <w:p>
            <w:pPr>
              <w:pStyle w:val="Compact"/>
              <w:jc w:val="left"/>
              <w:rPr>
                <w:sz w:val="16"/>
                <w:szCs w:val="16"/>
              </w:rPr>
            </w:pPr>
            <w:r>
              <w:rPr>
                <w:sz w:val="16"/>
                <w:szCs w:val="16"/>
              </w:rPr>
              <w:t xml:space="preserve">2006-07-20</w:t>
            </w:r>
          </w:p>
        </w:tc>
        <w:tc>
          <w:tcPr>
            <w:tcW w:w="1094" w:type="dxa"/>
          </w:tcPr>
          <w:p>
            <w:pPr>
              <w:pStyle w:val="Compact"/>
              <w:jc w:val="left"/>
              <w:rPr>
                <w:sz w:val="16"/>
                <w:szCs w:val="16"/>
              </w:rPr>
            </w:pPr>
            <w:r>
              <w:rPr>
                <w:sz w:val="16"/>
                <w:szCs w:val="16"/>
              </w:rPr>
              <w:t xml:space="preserve">41,218</w:t>
            </w:r>
          </w:p>
        </w:tc>
        <w:tc>
          <w:tcPr>
            <w:tcW w:w="1294" w:type="dxa"/>
          </w:tcPr>
          <w:p>
            <w:pPr>
              <w:pStyle w:val="Compact"/>
              <w:jc w:val="left"/>
              <w:rPr>
                <w:sz w:val="16"/>
                <w:szCs w:val="16"/>
              </w:rPr>
            </w:pPr>
            <w:r>
              <w:rPr>
                <w:sz w:val="16"/>
                <w:szCs w:val="16"/>
              </w:rPr>
              <w:t xml:space="preserve">9.4</w:t>
            </w:r>
          </w:p>
        </w:tc>
        <w:tc>
          <w:tcPr>
            <w:tcW w:w="1393" w:type="dxa"/>
          </w:tcPr>
          <w:p>
            <w:pPr>
              <w:pStyle w:val="Compact"/>
              <w:jc w:val="left"/>
              <w:rPr>
                <w:sz w:val="16"/>
                <w:szCs w:val="16"/>
              </w:rPr>
            </w:pPr>
            <w:r>
              <w:rPr>
                <w:sz w:val="16"/>
                <w:szCs w:val="16"/>
              </w:rPr>
              <w:t xml:space="preserve">0.866</w:t>
            </w:r>
          </w:p>
        </w:tc>
        <w:tc>
          <w:tcPr>
            <w:tcW w:w="896" w:type="dxa"/>
          </w:tcPr>
          <w:p>
            <w:pPr>
              <w:pStyle w:val="Compact"/>
              <w:jc w:val="left"/>
              <w:rPr>
                <w:sz w:val="16"/>
                <w:szCs w:val="16"/>
              </w:rPr>
            </w:pPr>
            <w:r>
              <w:rPr>
                <w:sz w:val="16"/>
                <w:szCs w:val="16"/>
              </w:rPr>
              <w:t xml:space="preserve">0.785</w:t>
            </w:r>
          </w:p>
        </w:tc>
        <w:tc>
          <w:tcPr>
            <w:tcW w:w="995" w:type="dxa"/>
          </w:tcPr>
          <w:p>
            <w:pPr>
              <w:pStyle w:val="Compact"/>
              <w:jc w:val="left"/>
              <w:rPr>
                <w:sz w:val="16"/>
                <w:szCs w:val="16"/>
              </w:rPr>
            </w:pPr>
            <w:r>
              <w:rPr>
                <w:sz w:val="16"/>
                <w:szCs w:val="16"/>
              </w:rPr>
              <w:t xml:space="preserve">660</w:t>
            </w:r>
          </w:p>
        </w:tc>
        <w:tc>
          <w:tcPr>
            <w:tcW w:w="1394" w:type="dxa"/>
          </w:tcPr>
          <w:p>
            <w:pPr>
              <w:pStyle w:val="Compact"/>
              <w:jc w:val="left"/>
              <w:rPr>
                <w:sz w:val="16"/>
                <w:szCs w:val="16"/>
              </w:rPr>
            </w:pPr>
            <w:r>
              <w:rPr>
                <w:sz w:val="16"/>
                <w:szCs w:val="16"/>
              </w:rPr>
              <w:t xml:space="preserve">70</w:t>
            </w:r>
          </w:p>
        </w:tc>
      </w:tr>
      <w:tr>
        <w:trPr>
          <w:trHeight w:val="340" w:hRule="exact"/>
        </w:trPr>
        <w:tc>
          <w:tcPr>
            <w:tcW w:w="498" w:type="dxa"/>
          </w:tcPr>
          <w:p>
            <w:pPr>
              <w:pStyle w:val="Compact"/>
              <w:jc w:val="left"/>
              <w:rPr>
                <w:sz w:val="16"/>
                <w:szCs w:val="16"/>
              </w:rPr>
            </w:pPr>
            <w:r>
              <w:rPr>
                <w:sz w:val="16"/>
                <w:szCs w:val="16"/>
              </w:rPr>
              <w:t xml:space="preserve">2006</w:t>
            </w:r>
          </w:p>
        </w:tc>
        <w:tc>
          <w:tcPr>
            <w:tcW w:w="696" w:type="dxa"/>
          </w:tcPr>
          <w:p>
            <w:pPr>
              <w:pStyle w:val="Compact"/>
              <w:jc w:val="left"/>
              <w:rPr>
                <w:sz w:val="16"/>
                <w:szCs w:val="16"/>
              </w:rPr>
            </w:pPr>
            <w:r>
              <w:rPr>
                <w:sz w:val="16"/>
                <w:szCs w:val="16"/>
              </w:rPr>
              <w:t xml:space="preserve">7</w:t>
            </w:r>
          </w:p>
        </w:tc>
        <w:tc>
          <w:tcPr>
            <w:tcW w:w="1094" w:type="dxa"/>
          </w:tcPr>
          <w:p>
            <w:pPr>
              <w:pStyle w:val="Compact"/>
              <w:jc w:val="left"/>
              <w:rPr>
                <w:sz w:val="16"/>
                <w:szCs w:val="16"/>
              </w:rPr>
            </w:pPr>
            <w:r>
              <w:rPr>
                <w:sz w:val="16"/>
                <w:szCs w:val="16"/>
              </w:rPr>
              <w:t xml:space="preserve">2006-08-05</w:t>
            </w:r>
          </w:p>
        </w:tc>
        <w:tc>
          <w:tcPr>
            <w:tcW w:w="1094" w:type="dxa"/>
          </w:tcPr>
          <w:p>
            <w:pPr>
              <w:pStyle w:val="Compact"/>
              <w:jc w:val="left"/>
              <w:rPr>
                <w:sz w:val="16"/>
                <w:szCs w:val="16"/>
              </w:rPr>
            </w:pPr>
            <w:r>
              <w:rPr>
                <w:sz w:val="16"/>
                <w:szCs w:val="16"/>
              </w:rPr>
              <w:t xml:space="preserve">46,263</w:t>
            </w:r>
          </w:p>
        </w:tc>
        <w:tc>
          <w:tcPr>
            <w:tcW w:w="1294" w:type="dxa"/>
          </w:tcPr>
          <w:p>
            <w:pPr>
              <w:pStyle w:val="Compact"/>
              <w:jc w:val="left"/>
              <w:rPr>
                <w:sz w:val="16"/>
                <w:szCs w:val="16"/>
              </w:rPr>
            </w:pPr>
            <w:r>
              <w:rPr>
                <w:sz w:val="16"/>
                <w:szCs w:val="16"/>
              </w:rPr>
              <w:t xml:space="preserve">5.7</w:t>
            </w:r>
          </w:p>
        </w:tc>
        <w:tc>
          <w:tcPr>
            <w:tcW w:w="1393" w:type="dxa"/>
          </w:tcPr>
          <w:p>
            <w:pPr>
              <w:pStyle w:val="Compact"/>
              <w:jc w:val="left"/>
              <w:rPr>
                <w:sz w:val="16"/>
                <w:szCs w:val="16"/>
              </w:rPr>
            </w:pPr>
            <w:r>
              <w:rPr>
                <w:sz w:val="16"/>
                <w:szCs w:val="16"/>
              </w:rPr>
              <w:t xml:space="preserve">0.743</w:t>
            </w:r>
          </w:p>
        </w:tc>
        <w:tc>
          <w:tcPr>
            <w:tcW w:w="896" w:type="dxa"/>
          </w:tcPr>
          <w:p>
            <w:pPr>
              <w:pStyle w:val="Compact"/>
              <w:jc w:val="left"/>
              <w:rPr>
                <w:sz w:val="16"/>
                <w:szCs w:val="16"/>
              </w:rPr>
            </w:pPr>
            <w:r>
              <w:rPr>
                <w:sz w:val="16"/>
                <w:szCs w:val="16"/>
              </w:rPr>
              <w:t xml:space="preserve">0.685</w:t>
            </w:r>
          </w:p>
        </w:tc>
        <w:tc>
          <w:tcPr>
            <w:tcW w:w="995" w:type="dxa"/>
          </w:tcPr>
          <w:p>
            <w:pPr>
              <w:pStyle w:val="Compact"/>
              <w:jc w:val="left"/>
              <w:rPr>
                <w:sz w:val="16"/>
                <w:szCs w:val="16"/>
              </w:rPr>
            </w:pPr>
            <w:r>
              <w:rPr>
                <w:sz w:val="16"/>
                <w:szCs w:val="16"/>
              </w:rPr>
              <w:t xml:space="preserve">1230</w:t>
            </w:r>
          </w:p>
        </w:tc>
        <w:tc>
          <w:tcPr>
            <w:tcW w:w="1394" w:type="dxa"/>
          </w:tcPr>
          <w:p>
            <w:pPr>
              <w:pStyle w:val="Compact"/>
              <w:jc w:val="left"/>
              <w:rPr>
                <w:sz w:val="16"/>
                <w:szCs w:val="16"/>
              </w:rPr>
            </w:pPr>
            <w:r>
              <w:rPr>
                <w:sz w:val="16"/>
                <w:szCs w:val="16"/>
              </w:rPr>
              <w:t xml:space="preserve">85</w:t>
            </w:r>
          </w:p>
        </w:tc>
      </w:tr>
      <w:tr>
        <w:trPr>
          <w:trHeight w:val="340" w:hRule="exact"/>
        </w:trPr>
        <w:tc>
          <w:tcPr>
            <w:tcW w:w="498" w:type="dxa"/>
          </w:tcPr>
          <w:p>
            <w:pPr>
              <w:pStyle w:val="Compact"/>
              <w:jc w:val="left"/>
              <w:rPr>
                <w:sz w:val="16"/>
                <w:szCs w:val="16"/>
              </w:rPr>
            </w:pPr>
            <w:r>
              <w:rPr>
                <w:sz w:val="16"/>
                <w:szCs w:val="16"/>
              </w:rPr>
              <w:t xml:space="preserve">2006</w:t>
            </w:r>
          </w:p>
        </w:tc>
        <w:tc>
          <w:tcPr>
            <w:tcW w:w="696" w:type="dxa"/>
          </w:tcPr>
          <w:p>
            <w:pPr>
              <w:pStyle w:val="Compact"/>
              <w:jc w:val="left"/>
              <w:rPr>
                <w:sz w:val="16"/>
                <w:szCs w:val="16"/>
              </w:rPr>
            </w:pPr>
            <w:r>
              <w:rPr>
                <w:sz w:val="16"/>
                <w:szCs w:val="16"/>
              </w:rPr>
              <w:t xml:space="preserve">8</w:t>
            </w:r>
          </w:p>
        </w:tc>
        <w:tc>
          <w:tcPr>
            <w:tcW w:w="1094" w:type="dxa"/>
          </w:tcPr>
          <w:p>
            <w:pPr>
              <w:pStyle w:val="Compact"/>
              <w:jc w:val="left"/>
              <w:rPr>
                <w:sz w:val="16"/>
                <w:szCs w:val="16"/>
              </w:rPr>
            </w:pPr>
            <w:r>
              <w:rPr>
                <w:sz w:val="16"/>
                <w:szCs w:val="16"/>
              </w:rPr>
              <w:t xml:space="preserve">2006-08-21</w:t>
            </w:r>
          </w:p>
        </w:tc>
        <w:tc>
          <w:tcPr>
            <w:tcW w:w="1094" w:type="dxa"/>
          </w:tcPr>
          <w:p>
            <w:pPr>
              <w:pStyle w:val="Compact"/>
              <w:jc w:val="left"/>
              <w:rPr>
                <w:sz w:val="16"/>
                <w:szCs w:val="16"/>
              </w:rPr>
            </w:pPr>
            <w:r>
              <w:rPr>
                <w:sz w:val="16"/>
                <w:szCs w:val="16"/>
              </w:rPr>
              <w:t xml:space="preserve">60,102</w:t>
            </w:r>
          </w:p>
        </w:tc>
        <w:tc>
          <w:tcPr>
            <w:tcW w:w="1294" w:type="dxa"/>
          </w:tcPr>
          <w:p>
            <w:pPr>
              <w:pStyle w:val="Compact"/>
              <w:jc w:val="left"/>
              <w:rPr>
                <w:sz w:val="16"/>
                <w:szCs w:val="16"/>
              </w:rPr>
            </w:pPr>
            <w:r>
              <w:rPr>
                <w:sz w:val="16"/>
                <w:szCs w:val="16"/>
              </w:rPr>
              <w:t xml:space="preserve">12.4</w:t>
            </w:r>
          </w:p>
        </w:tc>
        <w:tc>
          <w:tcPr>
            <w:tcW w:w="1393" w:type="dxa"/>
          </w:tcPr>
          <w:p>
            <w:pPr>
              <w:pStyle w:val="Compact"/>
              <w:jc w:val="left"/>
              <w:rPr>
                <w:sz w:val="16"/>
                <w:szCs w:val="16"/>
              </w:rPr>
            </w:pPr>
            <w:r>
              <w:rPr>
                <w:sz w:val="16"/>
                <w:szCs w:val="16"/>
              </w:rPr>
              <w:t xml:space="preserve">0.975</w:t>
            </w:r>
          </w:p>
        </w:tc>
        <w:tc>
          <w:tcPr>
            <w:tcW w:w="896" w:type="dxa"/>
          </w:tcPr>
          <w:p>
            <w:pPr>
              <w:pStyle w:val="Compact"/>
              <w:jc w:val="left"/>
              <w:rPr>
                <w:sz w:val="16"/>
                <w:szCs w:val="16"/>
              </w:rPr>
            </w:pPr>
            <w:r>
              <w:rPr>
                <w:sz w:val="16"/>
                <w:szCs w:val="16"/>
              </w:rPr>
              <w:t xml:space="preserve">0.881</w:t>
            </w:r>
          </w:p>
        </w:tc>
        <w:tc>
          <w:tcPr>
            <w:tcW w:w="995" w:type="dxa"/>
          </w:tcPr>
          <w:p>
            <w:pPr>
              <w:pStyle w:val="Compact"/>
              <w:jc w:val="left"/>
              <w:rPr>
                <w:sz w:val="16"/>
                <w:szCs w:val="16"/>
              </w:rPr>
            </w:pPr>
            <w:r>
              <w:rPr>
                <w:sz w:val="16"/>
                <w:szCs w:val="16"/>
              </w:rPr>
              <w:t xml:space="preserve">1470</w:t>
            </w:r>
          </w:p>
        </w:tc>
        <w:tc>
          <w:tcPr>
            <w:tcW w:w="1394" w:type="dxa"/>
          </w:tcPr>
          <w:p>
            <w:pPr>
              <w:pStyle w:val="Compact"/>
              <w:jc w:val="left"/>
              <w:rPr>
                <w:sz w:val="16"/>
                <w:szCs w:val="16"/>
              </w:rPr>
            </w:pPr>
            <w:r>
              <w:rPr>
                <w:sz w:val="16"/>
                <w:szCs w:val="16"/>
              </w:rPr>
              <w:t xml:space="preserve">74</w:t>
            </w:r>
          </w:p>
        </w:tc>
      </w:tr>
      <w:tr>
        <w:trPr>
          <w:trHeight w:val="340" w:hRule="exact"/>
        </w:trPr>
        <w:tc>
          <w:tcPr>
            <w:tcW w:w="498" w:type="dxa"/>
          </w:tcPr>
          <w:p>
            <w:pPr>
              <w:pStyle w:val="Compact"/>
              <w:jc w:val="left"/>
              <w:rPr>
                <w:sz w:val="16"/>
                <w:szCs w:val="16"/>
              </w:rPr>
            </w:pPr>
            <w:r>
              <w:rPr>
                <w:sz w:val="16"/>
                <w:szCs w:val="16"/>
              </w:rPr>
              <w:t xml:space="preserve">2007</w:t>
            </w:r>
          </w:p>
        </w:tc>
        <w:tc>
          <w:tcPr>
            <w:tcW w:w="696" w:type="dxa"/>
          </w:tcPr>
          <w:p>
            <w:pPr>
              <w:pStyle w:val="Compact"/>
              <w:jc w:val="left"/>
              <w:rPr>
                <w:sz w:val="16"/>
                <w:szCs w:val="16"/>
              </w:rPr>
            </w:pPr>
            <w:r>
              <w:rPr>
                <w:sz w:val="16"/>
                <w:szCs w:val="16"/>
              </w:rPr>
              <w:t xml:space="preserve">1</w:t>
            </w:r>
          </w:p>
        </w:tc>
        <w:tc>
          <w:tcPr>
            <w:tcW w:w="1094" w:type="dxa"/>
          </w:tcPr>
          <w:p>
            <w:pPr>
              <w:pStyle w:val="Compact"/>
              <w:jc w:val="left"/>
              <w:rPr>
                <w:sz w:val="16"/>
                <w:szCs w:val="16"/>
              </w:rPr>
            </w:pPr>
            <w:r>
              <w:rPr>
                <w:sz w:val="16"/>
                <w:szCs w:val="16"/>
              </w:rPr>
              <w:t xml:space="preserve">2007-05-01</w:t>
            </w:r>
          </w:p>
        </w:tc>
        <w:tc>
          <w:tcPr>
            <w:tcW w:w="1094" w:type="dxa"/>
          </w:tcPr>
          <w:p>
            <w:pPr>
              <w:pStyle w:val="Compact"/>
              <w:jc w:val="left"/>
              <w:rPr>
                <w:sz w:val="16"/>
                <w:szCs w:val="16"/>
              </w:rPr>
            </w:pPr>
            <w:r>
              <w:rPr>
                <w:sz w:val="16"/>
                <w:szCs w:val="16"/>
              </w:rPr>
              <w:t xml:space="preserve">50,919</w:t>
            </w:r>
          </w:p>
        </w:tc>
        <w:tc>
          <w:tcPr>
            <w:tcW w:w="1294" w:type="dxa"/>
          </w:tcPr>
          <w:p>
            <w:pPr>
              <w:pStyle w:val="Compact"/>
              <w:jc w:val="left"/>
              <w:rPr>
                <w:sz w:val="16"/>
                <w:szCs w:val="16"/>
              </w:rPr>
            </w:pPr>
            <w:r>
              <w:rPr>
                <w:sz w:val="16"/>
                <w:szCs w:val="16"/>
              </w:rPr>
              <w:t xml:space="preserve">9.9</w:t>
            </w:r>
          </w:p>
        </w:tc>
        <w:tc>
          <w:tcPr>
            <w:tcW w:w="1393" w:type="dxa"/>
          </w:tcPr>
          <w:p>
            <w:pPr>
              <w:pStyle w:val="Compact"/>
              <w:jc w:val="left"/>
              <w:rPr>
                <w:sz w:val="16"/>
                <w:szCs w:val="16"/>
              </w:rPr>
            </w:pPr>
            <w:r>
              <w:rPr>
                <w:sz w:val="16"/>
                <w:szCs w:val="16"/>
              </w:rPr>
              <w:t xml:space="preserve">0.784</w:t>
            </w:r>
          </w:p>
        </w:tc>
        <w:tc>
          <w:tcPr>
            <w:tcW w:w="896" w:type="dxa"/>
          </w:tcPr>
          <w:p>
            <w:pPr>
              <w:pStyle w:val="Compact"/>
              <w:jc w:val="left"/>
              <w:rPr>
                <w:sz w:val="16"/>
                <w:szCs w:val="16"/>
              </w:rPr>
            </w:pPr>
            <w:r>
              <w:rPr>
                <w:sz w:val="16"/>
                <w:szCs w:val="16"/>
              </w:rPr>
              <w:t xml:space="preserve">0.706</w:t>
            </w:r>
          </w:p>
        </w:tc>
        <w:tc>
          <w:tcPr>
            <w:tcW w:w="995" w:type="dxa"/>
          </w:tcPr>
          <w:p>
            <w:pPr>
              <w:pStyle w:val="Compact"/>
              <w:jc w:val="left"/>
              <w:rPr>
                <w:sz w:val="16"/>
                <w:szCs w:val="16"/>
              </w:rPr>
            </w:pPr>
            <w:r>
              <w:rPr>
                <w:sz w:val="16"/>
                <w:szCs w:val="16"/>
              </w:rPr>
              <w:t xml:space="preserve">900</w:t>
            </w:r>
          </w:p>
        </w:tc>
        <w:tc>
          <w:tcPr>
            <w:tcW w:w="1394" w:type="dxa"/>
          </w:tcPr>
          <w:p>
            <w:pPr>
              <w:pStyle w:val="Compact"/>
              <w:jc w:val="left"/>
              <w:rPr>
                <w:sz w:val="16"/>
                <w:szCs w:val="16"/>
              </w:rPr>
            </w:pPr>
            <w:r>
              <w:rPr>
                <w:sz w:val="16"/>
                <w:szCs w:val="16"/>
              </w:rPr>
              <w:t xml:space="preserve">74</w:t>
            </w:r>
          </w:p>
        </w:tc>
      </w:tr>
      <w:tr>
        <w:trPr>
          <w:trHeight w:val="340" w:hRule="exact"/>
        </w:trPr>
        <w:tc>
          <w:tcPr>
            <w:tcW w:w="498" w:type="dxa"/>
          </w:tcPr>
          <w:p>
            <w:pPr>
              <w:pStyle w:val="Compact"/>
              <w:jc w:val="left"/>
              <w:rPr>
                <w:sz w:val="16"/>
                <w:szCs w:val="16"/>
              </w:rPr>
            </w:pPr>
            <w:r>
              <w:rPr>
                <w:sz w:val="16"/>
                <w:szCs w:val="16"/>
              </w:rPr>
              <w:t xml:space="preserve">2007</w:t>
            </w:r>
          </w:p>
        </w:tc>
        <w:tc>
          <w:tcPr>
            <w:tcW w:w="696" w:type="dxa"/>
          </w:tcPr>
          <w:p>
            <w:pPr>
              <w:pStyle w:val="Compact"/>
              <w:jc w:val="left"/>
              <w:rPr>
                <w:sz w:val="16"/>
                <w:szCs w:val="16"/>
              </w:rPr>
            </w:pPr>
            <w:r>
              <w:rPr>
                <w:sz w:val="16"/>
                <w:szCs w:val="16"/>
              </w:rPr>
              <w:t xml:space="preserve">5</w:t>
            </w:r>
          </w:p>
        </w:tc>
        <w:tc>
          <w:tcPr>
            <w:tcW w:w="1094" w:type="dxa"/>
          </w:tcPr>
          <w:p>
            <w:pPr>
              <w:pStyle w:val="Compact"/>
              <w:jc w:val="left"/>
              <w:rPr>
                <w:sz w:val="16"/>
                <w:szCs w:val="16"/>
              </w:rPr>
            </w:pPr>
            <w:r>
              <w:rPr>
                <w:sz w:val="16"/>
                <w:szCs w:val="16"/>
              </w:rPr>
              <w:t xml:space="preserve">2007-07-04</w:t>
            </w:r>
          </w:p>
        </w:tc>
        <w:tc>
          <w:tcPr>
            <w:tcW w:w="1094" w:type="dxa"/>
          </w:tcPr>
          <w:p>
            <w:pPr>
              <w:pStyle w:val="Compact"/>
              <w:jc w:val="left"/>
              <w:rPr>
                <w:sz w:val="16"/>
                <w:szCs w:val="16"/>
              </w:rPr>
            </w:pPr>
            <w:r>
              <w:rPr>
                <w:sz w:val="16"/>
                <w:szCs w:val="16"/>
              </w:rPr>
              <w:t xml:space="preserve">56,511</w:t>
            </w:r>
          </w:p>
        </w:tc>
        <w:tc>
          <w:tcPr>
            <w:tcW w:w="1294" w:type="dxa"/>
          </w:tcPr>
          <w:p>
            <w:pPr>
              <w:pStyle w:val="Compact"/>
              <w:jc w:val="left"/>
              <w:rPr>
                <w:sz w:val="16"/>
                <w:szCs w:val="16"/>
              </w:rPr>
            </w:pPr>
            <w:r>
              <w:rPr>
                <w:sz w:val="16"/>
                <w:szCs w:val="16"/>
              </w:rPr>
              <w:t xml:space="preserve">13.3</w:t>
            </w:r>
          </w:p>
        </w:tc>
        <w:tc>
          <w:tcPr>
            <w:tcW w:w="1393" w:type="dxa"/>
          </w:tcPr>
          <w:p>
            <w:pPr>
              <w:pStyle w:val="Compact"/>
              <w:jc w:val="left"/>
              <w:rPr>
                <w:sz w:val="16"/>
                <w:szCs w:val="16"/>
              </w:rPr>
            </w:pPr>
            <w:r>
              <w:rPr>
                <w:sz w:val="16"/>
                <w:szCs w:val="16"/>
              </w:rPr>
              <w:t xml:space="preserve">0.894</w:t>
            </w:r>
          </w:p>
        </w:tc>
        <w:tc>
          <w:tcPr>
            <w:tcW w:w="896" w:type="dxa"/>
          </w:tcPr>
          <w:p>
            <w:pPr>
              <w:pStyle w:val="Compact"/>
              <w:jc w:val="left"/>
              <w:rPr>
                <w:sz w:val="16"/>
                <w:szCs w:val="16"/>
              </w:rPr>
            </w:pPr>
            <w:r>
              <w:rPr>
                <w:sz w:val="16"/>
                <w:szCs w:val="16"/>
              </w:rPr>
              <w:t xml:space="preserve">0.800</w:t>
            </w:r>
          </w:p>
        </w:tc>
        <w:tc>
          <w:tcPr>
            <w:tcW w:w="995" w:type="dxa"/>
          </w:tcPr>
          <w:p>
            <w:pPr>
              <w:pStyle w:val="Compact"/>
              <w:jc w:val="left"/>
              <w:rPr>
                <w:sz w:val="16"/>
                <w:szCs w:val="16"/>
              </w:rPr>
            </w:pPr>
            <w:r>
              <w:rPr>
                <w:sz w:val="16"/>
                <w:szCs w:val="16"/>
              </w:rPr>
              <w:t xml:space="preserve">750</w:t>
            </w:r>
          </w:p>
        </w:tc>
        <w:tc>
          <w:tcPr>
            <w:tcW w:w="1394" w:type="dxa"/>
          </w:tcPr>
          <w:p>
            <w:pPr>
              <w:pStyle w:val="Compact"/>
              <w:jc w:val="left"/>
              <w:rPr>
                <w:sz w:val="16"/>
                <w:szCs w:val="16"/>
              </w:rPr>
            </w:pPr>
            <w:r>
              <w:rPr>
                <w:sz w:val="16"/>
                <w:szCs w:val="16"/>
              </w:rPr>
              <w:t xml:space="preserve">64</w:t>
            </w:r>
          </w:p>
        </w:tc>
      </w:tr>
      <w:tr>
        <w:trPr>
          <w:trHeight w:val="340" w:hRule="exact"/>
        </w:trPr>
        <w:tc>
          <w:tcPr>
            <w:tcW w:w="498" w:type="dxa"/>
          </w:tcPr>
          <w:p>
            <w:pPr>
              <w:pStyle w:val="Compact"/>
              <w:jc w:val="left"/>
              <w:rPr>
                <w:sz w:val="16"/>
                <w:szCs w:val="16"/>
              </w:rPr>
            </w:pPr>
            <w:r>
              <w:rPr>
                <w:sz w:val="16"/>
                <w:szCs w:val="16"/>
              </w:rPr>
              <w:t xml:space="preserve">2007</w:t>
            </w:r>
          </w:p>
        </w:tc>
        <w:tc>
          <w:tcPr>
            <w:tcW w:w="696" w:type="dxa"/>
          </w:tcPr>
          <w:p>
            <w:pPr>
              <w:pStyle w:val="Compact"/>
              <w:jc w:val="left"/>
              <w:rPr>
                <w:sz w:val="16"/>
                <w:szCs w:val="16"/>
              </w:rPr>
            </w:pPr>
            <w:r>
              <w:rPr>
                <w:sz w:val="16"/>
                <w:szCs w:val="16"/>
              </w:rPr>
              <w:t xml:space="preserve">6</w:t>
            </w:r>
          </w:p>
        </w:tc>
        <w:tc>
          <w:tcPr>
            <w:tcW w:w="1094" w:type="dxa"/>
          </w:tcPr>
          <w:p>
            <w:pPr>
              <w:pStyle w:val="Compact"/>
              <w:jc w:val="left"/>
              <w:rPr>
                <w:sz w:val="16"/>
                <w:szCs w:val="16"/>
              </w:rPr>
            </w:pPr>
            <w:r>
              <w:rPr>
                <w:sz w:val="16"/>
                <w:szCs w:val="16"/>
              </w:rPr>
              <w:t xml:space="preserve">2007-07-20</w:t>
            </w:r>
          </w:p>
        </w:tc>
        <w:tc>
          <w:tcPr>
            <w:tcW w:w="1094" w:type="dxa"/>
          </w:tcPr>
          <w:p>
            <w:pPr>
              <w:pStyle w:val="Compact"/>
              <w:jc w:val="left"/>
              <w:rPr>
                <w:sz w:val="16"/>
                <w:szCs w:val="16"/>
              </w:rPr>
            </w:pPr>
            <w:r>
              <w:rPr>
                <w:sz w:val="16"/>
                <w:szCs w:val="16"/>
              </w:rPr>
              <w:t xml:space="preserve">41,218</w:t>
            </w:r>
          </w:p>
        </w:tc>
        <w:tc>
          <w:tcPr>
            <w:tcW w:w="1294" w:type="dxa"/>
          </w:tcPr>
          <w:p>
            <w:pPr>
              <w:pStyle w:val="Compact"/>
              <w:jc w:val="left"/>
              <w:rPr>
                <w:sz w:val="16"/>
                <w:szCs w:val="16"/>
              </w:rPr>
            </w:pPr>
            <w:r>
              <w:rPr>
                <w:sz w:val="16"/>
                <w:szCs w:val="16"/>
              </w:rPr>
              <w:t xml:space="preserve">18.3</w:t>
            </w:r>
          </w:p>
        </w:tc>
        <w:tc>
          <w:tcPr>
            <w:tcW w:w="1393" w:type="dxa"/>
          </w:tcPr>
          <w:p>
            <w:pPr>
              <w:pStyle w:val="Compact"/>
              <w:jc w:val="left"/>
              <w:rPr>
                <w:sz w:val="16"/>
                <w:szCs w:val="16"/>
              </w:rPr>
            </w:pPr>
            <w:r>
              <w:rPr>
                <w:sz w:val="16"/>
                <w:szCs w:val="16"/>
              </w:rPr>
              <w:t xml:space="preserve">1.032</w:t>
            </w:r>
          </w:p>
        </w:tc>
        <w:tc>
          <w:tcPr>
            <w:tcW w:w="896" w:type="dxa"/>
          </w:tcPr>
          <w:p>
            <w:pPr>
              <w:pStyle w:val="Compact"/>
              <w:jc w:val="left"/>
              <w:rPr>
                <w:sz w:val="16"/>
                <w:szCs w:val="16"/>
              </w:rPr>
            </w:pPr>
            <w:r>
              <w:rPr>
                <w:sz w:val="16"/>
                <w:szCs w:val="16"/>
              </w:rPr>
              <w:t xml:space="preserve">0.886</w:t>
            </w:r>
          </w:p>
        </w:tc>
        <w:tc>
          <w:tcPr>
            <w:tcW w:w="995" w:type="dxa"/>
          </w:tcPr>
          <w:p>
            <w:pPr>
              <w:pStyle w:val="Compact"/>
              <w:jc w:val="left"/>
              <w:rPr>
                <w:sz w:val="16"/>
                <w:szCs w:val="16"/>
              </w:rPr>
            </w:pPr>
            <w:r>
              <w:rPr>
                <w:sz w:val="16"/>
                <w:szCs w:val="16"/>
              </w:rPr>
              <w:t xml:space="preserve">360</w:t>
            </w:r>
          </w:p>
        </w:tc>
        <w:tc>
          <w:tcPr>
            <w:tcW w:w="1394" w:type="dxa"/>
          </w:tcPr>
          <w:p>
            <w:pPr>
              <w:pStyle w:val="Compact"/>
              <w:jc w:val="left"/>
              <w:rPr>
                <w:sz w:val="16"/>
                <w:szCs w:val="16"/>
              </w:rPr>
            </w:pPr>
            <w:r>
              <w:rPr>
                <w:sz w:val="16"/>
                <w:szCs w:val="16"/>
              </w:rPr>
              <w:t xml:space="preserve">64</w:t>
            </w:r>
          </w:p>
        </w:tc>
      </w:tr>
      <w:tr>
        <w:trPr>
          <w:trHeight w:val="340" w:hRule="exact"/>
        </w:trPr>
        <w:tc>
          <w:tcPr>
            <w:tcW w:w="498" w:type="dxa"/>
          </w:tcPr>
          <w:p>
            <w:pPr>
              <w:pStyle w:val="Compact"/>
              <w:jc w:val="left"/>
              <w:rPr>
                <w:sz w:val="16"/>
                <w:szCs w:val="16"/>
              </w:rPr>
            </w:pPr>
            <w:r>
              <w:rPr>
                <w:sz w:val="16"/>
                <w:szCs w:val="16"/>
              </w:rPr>
              <w:t xml:space="preserve">2007</w:t>
            </w:r>
          </w:p>
        </w:tc>
        <w:tc>
          <w:tcPr>
            <w:tcW w:w="696" w:type="dxa"/>
          </w:tcPr>
          <w:p>
            <w:pPr>
              <w:pStyle w:val="Compact"/>
              <w:jc w:val="left"/>
              <w:rPr>
                <w:sz w:val="16"/>
                <w:szCs w:val="16"/>
              </w:rPr>
            </w:pPr>
            <w:r>
              <w:rPr>
                <w:sz w:val="16"/>
                <w:szCs w:val="16"/>
              </w:rPr>
              <w:t xml:space="preserve">7</w:t>
            </w:r>
          </w:p>
        </w:tc>
        <w:tc>
          <w:tcPr>
            <w:tcW w:w="1094" w:type="dxa"/>
          </w:tcPr>
          <w:p>
            <w:pPr>
              <w:pStyle w:val="Compact"/>
              <w:jc w:val="left"/>
              <w:rPr>
                <w:sz w:val="16"/>
                <w:szCs w:val="16"/>
              </w:rPr>
            </w:pPr>
            <w:r>
              <w:rPr>
                <w:sz w:val="16"/>
                <w:szCs w:val="16"/>
              </w:rPr>
              <w:t xml:space="preserve">2007-08-05</w:t>
            </w:r>
          </w:p>
        </w:tc>
        <w:tc>
          <w:tcPr>
            <w:tcW w:w="1094" w:type="dxa"/>
          </w:tcPr>
          <w:p>
            <w:pPr>
              <w:pStyle w:val="Compact"/>
              <w:jc w:val="left"/>
              <w:rPr>
                <w:sz w:val="16"/>
                <w:szCs w:val="16"/>
              </w:rPr>
            </w:pPr>
            <w:r>
              <w:rPr>
                <w:sz w:val="16"/>
                <w:szCs w:val="16"/>
              </w:rPr>
              <w:t xml:space="preserve">61,246</w:t>
            </w:r>
          </w:p>
        </w:tc>
        <w:tc>
          <w:tcPr>
            <w:tcW w:w="1294" w:type="dxa"/>
          </w:tcPr>
          <w:p>
            <w:pPr>
              <w:pStyle w:val="Compact"/>
              <w:jc w:val="left"/>
              <w:rPr>
                <w:sz w:val="16"/>
                <w:szCs w:val="16"/>
              </w:rPr>
            </w:pPr>
            <w:r>
              <w:rPr>
                <w:sz w:val="16"/>
                <w:szCs w:val="16"/>
              </w:rPr>
              <w:t xml:space="preserve">11.3</w:t>
            </w:r>
          </w:p>
        </w:tc>
        <w:tc>
          <w:tcPr>
            <w:tcW w:w="1393" w:type="dxa"/>
          </w:tcPr>
          <w:p>
            <w:pPr>
              <w:pStyle w:val="Compact"/>
              <w:jc w:val="left"/>
              <w:rPr>
                <w:sz w:val="16"/>
                <w:szCs w:val="16"/>
              </w:rPr>
            </w:pPr>
            <w:r>
              <w:rPr>
                <w:sz w:val="16"/>
                <w:szCs w:val="16"/>
              </w:rPr>
              <w:t xml:space="preserve">0.903</w:t>
            </w:r>
          </w:p>
        </w:tc>
        <w:tc>
          <w:tcPr>
            <w:tcW w:w="896" w:type="dxa"/>
          </w:tcPr>
          <w:p>
            <w:pPr>
              <w:pStyle w:val="Compact"/>
              <w:jc w:val="left"/>
              <w:rPr>
                <w:sz w:val="16"/>
                <w:szCs w:val="16"/>
              </w:rPr>
            </w:pPr>
            <w:r>
              <w:rPr>
                <w:sz w:val="16"/>
                <w:szCs w:val="16"/>
              </w:rPr>
              <w:t xml:space="preserve">0.822</w:t>
            </w:r>
          </w:p>
        </w:tc>
        <w:tc>
          <w:tcPr>
            <w:tcW w:w="995" w:type="dxa"/>
          </w:tcPr>
          <w:p>
            <w:pPr>
              <w:pStyle w:val="Compact"/>
              <w:jc w:val="left"/>
              <w:rPr>
                <w:sz w:val="16"/>
                <w:szCs w:val="16"/>
              </w:rPr>
            </w:pPr>
            <w:r>
              <w:rPr>
                <w:sz w:val="16"/>
                <w:szCs w:val="16"/>
              </w:rPr>
              <w:t xml:space="preserve">1050</w:t>
            </w:r>
          </w:p>
        </w:tc>
        <w:tc>
          <w:tcPr>
            <w:tcW w:w="1394" w:type="dxa"/>
          </w:tcPr>
          <w:p>
            <w:pPr>
              <w:pStyle w:val="Compact"/>
              <w:jc w:val="left"/>
              <w:rPr>
                <w:sz w:val="16"/>
                <w:szCs w:val="16"/>
              </w:rPr>
            </w:pPr>
            <w:r>
              <w:rPr>
                <w:sz w:val="16"/>
                <w:szCs w:val="16"/>
              </w:rPr>
              <w:t xml:space="preserve">70</w:t>
            </w:r>
          </w:p>
        </w:tc>
      </w:tr>
      <w:tr>
        <w:trPr>
          <w:trHeight w:val="340" w:hRule="exact"/>
        </w:trPr>
        <w:tc>
          <w:tcPr>
            <w:tcW w:w="498" w:type="dxa"/>
          </w:tcPr>
          <w:p>
            <w:pPr>
              <w:pStyle w:val="Compact"/>
              <w:jc w:val="left"/>
              <w:rPr>
                <w:sz w:val="16"/>
                <w:szCs w:val="16"/>
              </w:rPr>
            </w:pPr>
            <w:r>
              <w:rPr>
                <w:sz w:val="16"/>
                <w:szCs w:val="16"/>
              </w:rPr>
              <w:t xml:space="preserve">2007</w:t>
            </w:r>
          </w:p>
        </w:tc>
        <w:tc>
          <w:tcPr>
            <w:tcW w:w="696" w:type="dxa"/>
          </w:tcPr>
          <w:p>
            <w:pPr>
              <w:pStyle w:val="Compact"/>
              <w:jc w:val="left"/>
              <w:rPr>
                <w:sz w:val="16"/>
                <w:szCs w:val="16"/>
              </w:rPr>
            </w:pPr>
            <w:r>
              <w:rPr>
                <w:sz w:val="16"/>
                <w:szCs w:val="16"/>
              </w:rPr>
              <w:t xml:space="preserve">8</w:t>
            </w:r>
          </w:p>
        </w:tc>
        <w:tc>
          <w:tcPr>
            <w:tcW w:w="1094" w:type="dxa"/>
          </w:tcPr>
          <w:p>
            <w:pPr>
              <w:pStyle w:val="Compact"/>
              <w:jc w:val="left"/>
              <w:rPr>
                <w:sz w:val="16"/>
                <w:szCs w:val="16"/>
              </w:rPr>
            </w:pPr>
            <w:r>
              <w:rPr>
                <w:sz w:val="16"/>
                <w:szCs w:val="16"/>
              </w:rPr>
              <w:t xml:space="preserve">2007-08-21</w:t>
            </w:r>
          </w:p>
        </w:tc>
        <w:tc>
          <w:tcPr>
            <w:tcW w:w="1094" w:type="dxa"/>
          </w:tcPr>
          <w:p>
            <w:pPr>
              <w:pStyle w:val="Compact"/>
              <w:jc w:val="left"/>
              <w:rPr>
                <w:sz w:val="16"/>
                <w:szCs w:val="16"/>
              </w:rPr>
            </w:pPr>
            <w:r>
              <w:rPr>
                <w:sz w:val="16"/>
                <w:szCs w:val="16"/>
              </w:rPr>
              <w:t xml:space="preserve">35,655</w:t>
            </w:r>
          </w:p>
        </w:tc>
        <w:tc>
          <w:tcPr>
            <w:tcW w:w="1294" w:type="dxa"/>
          </w:tcPr>
          <w:p>
            <w:pPr>
              <w:pStyle w:val="Compact"/>
              <w:jc w:val="left"/>
              <w:rPr>
                <w:sz w:val="16"/>
                <w:szCs w:val="16"/>
              </w:rPr>
            </w:pPr>
            <w:r>
              <w:rPr>
                <w:sz w:val="16"/>
                <w:szCs w:val="16"/>
              </w:rPr>
              <w:t xml:space="preserve">12.6</w:t>
            </w:r>
          </w:p>
        </w:tc>
        <w:tc>
          <w:tcPr>
            <w:tcW w:w="1393" w:type="dxa"/>
          </w:tcPr>
          <w:p>
            <w:pPr>
              <w:pStyle w:val="Compact"/>
              <w:jc w:val="left"/>
              <w:rPr>
                <w:sz w:val="16"/>
                <w:szCs w:val="16"/>
              </w:rPr>
            </w:pPr>
            <w:r>
              <w:rPr>
                <w:sz w:val="16"/>
                <w:szCs w:val="16"/>
              </w:rPr>
              <w:t xml:space="preserve">0.936</w:t>
            </w:r>
          </w:p>
        </w:tc>
        <w:tc>
          <w:tcPr>
            <w:tcW w:w="896" w:type="dxa"/>
          </w:tcPr>
          <w:p>
            <w:pPr>
              <w:pStyle w:val="Compact"/>
              <w:jc w:val="left"/>
              <w:rPr>
                <w:sz w:val="16"/>
                <w:szCs w:val="16"/>
              </w:rPr>
            </w:pPr>
            <w:r>
              <w:rPr>
                <w:sz w:val="16"/>
                <w:szCs w:val="16"/>
              </w:rPr>
              <w:t xml:space="preserve">0.831</w:t>
            </w:r>
          </w:p>
        </w:tc>
        <w:tc>
          <w:tcPr>
            <w:tcW w:w="995" w:type="dxa"/>
          </w:tcPr>
          <w:p>
            <w:pPr>
              <w:pStyle w:val="Compact"/>
              <w:jc w:val="left"/>
              <w:rPr>
                <w:sz w:val="16"/>
                <w:szCs w:val="16"/>
              </w:rPr>
            </w:pPr>
            <w:r>
              <w:rPr>
                <w:sz w:val="16"/>
                <w:szCs w:val="16"/>
              </w:rPr>
              <w:t xml:space="preserve">480</w:t>
            </w:r>
          </w:p>
        </w:tc>
        <w:tc>
          <w:tcPr>
            <w:tcW w:w="1394" w:type="dxa"/>
          </w:tcPr>
          <w:p>
            <w:pPr>
              <w:pStyle w:val="Compact"/>
              <w:jc w:val="left"/>
              <w:rPr>
                <w:sz w:val="16"/>
                <w:szCs w:val="16"/>
              </w:rPr>
            </w:pPr>
            <w:r>
              <w:rPr>
                <w:sz w:val="16"/>
                <w:szCs w:val="16"/>
              </w:rPr>
              <w:t xml:space="preserve">70</w:t>
            </w:r>
          </w:p>
        </w:tc>
      </w:tr>
      <w:tr>
        <w:trPr>
          <w:trHeight w:val="340" w:hRule="exact"/>
        </w:trPr>
        <w:tc>
          <w:tcPr>
            <w:tcW w:w="498" w:type="dxa"/>
          </w:tcPr>
          <w:p>
            <w:pPr>
              <w:pStyle w:val="Compact"/>
              <w:jc w:val="left"/>
              <w:rPr>
                <w:sz w:val="16"/>
                <w:szCs w:val="16"/>
              </w:rPr>
            </w:pPr>
            <w:r>
              <w:rPr>
                <w:sz w:val="16"/>
                <w:szCs w:val="16"/>
              </w:rPr>
              <w:t xml:space="preserve">2008</w:t>
            </w:r>
          </w:p>
        </w:tc>
        <w:tc>
          <w:tcPr>
            <w:tcW w:w="696" w:type="dxa"/>
          </w:tcPr>
          <w:p>
            <w:pPr>
              <w:pStyle w:val="Compact"/>
              <w:jc w:val="left"/>
              <w:rPr>
                <w:sz w:val="16"/>
                <w:szCs w:val="16"/>
              </w:rPr>
            </w:pPr>
            <w:r>
              <w:rPr>
                <w:sz w:val="16"/>
                <w:szCs w:val="16"/>
              </w:rPr>
              <w:t xml:space="preserve">3</w:t>
            </w:r>
          </w:p>
        </w:tc>
        <w:tc>
          <w:tcPr>
            <w:tcW w:w="1094" w:type="dxa"/>
          </w:tcPr>
          <w:p>
            <w:pPr>
              <w:pStyle w:val="Compact"/>
              <w:jc w:val="left"/>
              <w:rPr>
                <w:sz w:val="16"/>
                <w:szCs w:val="16"/>
              </w:rPr>
            </w:pPr>
            <w:r>
              <w:rPr>
                <w:sz w:val="16"/>
                <w:szCs w:val="16"/>
              </w:rPr>
              <w:t xml:space="preserve">2008-06-02</w:t>
            </w:r>
          </w:p>
        </w:tc>
        <w:tc>
          <w:tcPr>
            <w:tcW w:w="1094" w:type="dxa"/>
          </w:tcPr>
          <w:p>
            <w:pPr>
              <w:pStyle w:val="Compact"/>
              <w:jc w:val="left"/>
              <w:rPr>
                <w:sz w:val="16"/>
                <w:szCs w:val="16"/>
              </w:rPr>
            </w:pPr>
            <w:r>
              <w:rPr>
                <w:sz w:val="16"/>
                <w:szCs w:val="16"/>
              </w:rPr>
              <w:t xml:space="preserve">9,932</w:t>
            </w:r>
          </w:p>
        </w:tc>
        <w:tc>
          <w:tcPr>
            <w:tcW w:w="1294" w:type="dxa"/>
          </w:tcPr>
          <w:p>
            <w:pPr>
              <w:pStyle w:val="Compact"/>
              <w:jc w:val="left"/>
              <w:rPr>
                <w:sz w:val="16"/>
                <w:szCs w:val="16"/>
              </w:rPr>
            </w:pPr>
            <w:r>
              <w:rPr>
                <w:sz w:val="16"/>
                <w:szCs w:val="16"/>
              </w:rPr>
              <w:t xml:space="preserve">57.4</w:t>
            </w:r>
          </w:p>
        </w:tc>
        <w:tc>
          <w:tcPr>
            <w:tcW w:w="1393" w:type="dxa"/>
          </w:tcPr>
          <w:p>
            <w:pPr>
              <w:pStyle w:val="Compact"/>
              <w:jc w:val="left"/>
              <w:rPr>
                <w:sz w:val="16"/>
                <w:szCs w:val="16"/>
              </w:rPr>
            </w:pPr>
            <w:r>
              <w:rPr>
                <w:sz w:val="16"/>
                <w:szCs w:val="16"/>
              </w:rPr>
              <w:t xml:space="preserve">1.563</w:t>
            </w:r>
          </w:p>
        </w:tc>
        <w:tc>
          <w:tcPr>
            <w:tcW w:w="896" w:type="dxa"/>
          </w:tcPr>
          <w:p>
            <w:pPr>
              <w:pStyle w:val="Compact"/>
              <w:jc w:val="left"/>
              <w:rPr>
                <w:sz w:val="16"/>
                <w:szCs w:val="16"/>
              </w:rPr>
            </w:pPr>
            <w:r>
              <w:rPr>
                <w:sz w:val="16"/>
                <w:szCs w:val="16"/>
              </w:rPr>
              <w:t xml:space="preserve">0.993</w:t>
            </w:r>
          </w:p>
        </w:tc>
        <w:tc>
          <w:tcPr>
            <w:tcW w:w="995" w:type="dxa"/>
          </w:tcPr>
          <w:p>
            <w:pPr>
              <w:pStyle w:val="Compact"/>
              <w:jc w:val="left"/>
              <w:rPr>
                <w:sz w:val="16"/>
                <w:szCs w:val="16"/>
              </w:rPr>
            </w:pPr>
            <w:r>
              <w:rPr>
                <w:sz w:val="16"/>
                <w:szCs w:val="16"/>
              </w:rPr>
              <w:t xml:space="preserve">510</w:t>
            </w:r>
          </w:p>
        </w:tc>
        <w:tc>
          <w:tcPr>
            <w:tcW w:w="1394" w:type="dxa"/>
          </w:tcPr>
          <w:p>
            <w:pPr>
              <w:pStyle w:val="Compact"/>
              <w:jc w:val="left"/>
              <w:rPr>
                <w:sz w:val="16"/>
                <w:szCs w:val="16"/>
              </w:rPr>
            </w:pPr>
            <w:r>
              <w:rPr>
                <w:sz w:val="16"/>
                <w:szCs w:val="16"/>
              </w:rPr>
              <w:t xml:space="preserve">90</w:t>
            </w:r>
          </w:p>
        </w:tc>
      </w:tr>
      <w:tr>
        <w:trPr>
          <w:trHeight w:val="340" w:hRule="exact"/>
        </w:trPr>
        <w:tc>
          <w:tcPr>
            <w:tcW w:w="498" w:type="dxa"/>
          </w:tcPr>
          <w:p>
            <w:pPr>
              <w:pStyle w:val="Compact"/>
              <w:jc w:val="left"/>
              <w:rPr>
                <w:sz w:val="16"/>
                <w:szCs w:val="16"/>
              </w:rPr>
            </w:pPr>
            <w:r>
              <w:rPr>
                <w:sz w:val="16"/>
                <w:szCs w:val="16"/>
              </w:rPr>
              <w:t xml:space="preserve">2008</w:t>
            </w:r>
          </w:p>
        </w:tc>
        <w:tc>
          <w:tcPr>
            <w:tcW w:w="696" w:type="dxa"/>
          </w:tcPr>
          <w:p>
            <w:pPr>
              <w:pStyle w:val="Compact"/>
              <w:jc w:val="left"/>
              <w:rPr>
                <w:sz w:val="16"/>
                <w:szCs w:val="16"/>
              </w:rPr>
            </w:pPr>
            <w:r>
              <w:rPr>
                <w:sz w:val="16"/>
                <w:szCs w:val="16"/>
              </w:rPr>
              <w:t xml:space="preserve">5</w:t>
            </w:r>
          </w:p>
        </w:tc>
        <w:tc>
          <w:tcPr>
            <w:tcW w:w="1094" w:type="dxa"/>
          </w:tcPr>
          <w:p>
            <w:pPr>
              <w:pStyle w:val="Compact"/>
              <w:jc w:val="left"/>
              <w:rPr>
                <w:sz w:val="16"/>
                <w:szCs w:val="16"/>
              </w:rPr>
            </w:pPr>
            <w:r>
              <w:rPr>
                <w:sz w:val="16"/>
                <w:szCs w:val="16"/>
              </w:rPr>
              <w:t xml:space="preserve">2008-07-04</w:t>
            </w:r>
          </w:p>
        </w:tc>
        <w:tc>
          <w:tcPr>
            <w:tcW w:w="1094" w:type="dxa"/>
          </w:tcPr>
          <w:p>
            <w:pPr>
              <w:pStyle w:val="Compact"/>
              <w:jc w:val="left"/>
              <w:rPr>
                <w:sz w:val="16"/>
                <w:szCs w:val="16"/>
              </w:rPr>
            </w:pPr>
            <w:r>
              <w:rPr>
                <w:sz w:val="16"/>
                <w:szCs w:val="16"/>
              </w:rPr>
              <w:t xml:space="preserve">15,069</w:t>
            </w:r>
          </w:p>
        </w:tc>
        <w:tc>
          <w:tcPr>
            <w:tcW w:w="1294" w:type="dxa"/>
          </w:tcPr>
          <w:p>
            <w:pPr>
              <w:pStyle w:val="Compact"/>
              <w:jc w:val="left"/>
              <w:rPr>
                <w:sz w:val="16"/>
                <w:szCs w:val="16"/>
              </w:rPr>
            </w:pPr>
            <w:r>
              <w:rPr>
                <w:sz w:val="16"/>
                <w:szCs w:val="16"/>
              </w:rPr>
              <w:t xml:space="preserve">9.8</w:t>
            </w:r>
          </w:p>
        </w:tc>
        <w:tc>
          <w:tcPr>
            <w:tcW w:w="1393" w:type="dxa"/>
          </w:tcPr>
          <w:p>
            <w:pPr>
              <w:pStyle w:val="Compact"/>
              <w:jc w:val="left"/>
              <w:rPr>
                <w:sz w:val="16"/>
                <w:szCs w:val="16"/>
              </w:rPr>
            </w:pPr>
            <w:r>
              <w:rPr>
                <w:sz w:val="16"/>
                <w:szCs w:val="16"/>
              </w:rPr>
              <w:t xml:space="preserve">0.865</w:t>
            </w:r>
          </w:p>
        </w:tc>
        <w:tc>
          <w:tcPr>
            <w:tcW w:w="896" w:type="dxa"/>
          </w:tcPr>
          <w:p>
            <w:pPr>
              <w:pStyle w:val="Compact"/>
              <w:jc w:val="left"/>
              <w:rPr>
                <w:sz w:val="16"/>
                <w:szCs w:val="16"/>
              </w:rPr>
            </w:pPr>
            <w:r>
              <w:rPr>
                <w:sz w:val="16"/>
                <w:szCs w:val="16"/>
              </w:rPr>
              <w:t xml:space="preserve">0.767</w:t>
            </w:r>
          </w:p>
        </w:tc>
        <w:tc>
          <w:tcPr>
            <w:tcW w:w="995" w:type="dxa"/>
          </w:tcPr>
          <w:p>
            <w:pPr>
              <w:pStyle w:val="Compact"/>
              <w:jc w:val="left"/>
              <w:rPr>
                <w:sz w:val="16"/>
                <w:szCs w:val="16"/>
              </w:rPr>
            </w:pPr>
            <w:r>
              <w:rPr>
                <w:sz w:val="16"/>
                <w:szCs w:val="16"/>
              </w:rPr>
              <w:t xml:space="preserve">240</w:t>
            </w:r>
          </w:p>
        </w:tc>
        <w:tc>
          <w:tcPr>
            <w:tcW w:w="1394" w:type="dxa"/>
          </w:tcPr>
          <w:p>
            <w:pPr>
              <w:pStyle w:val="Compact"/>
              <w:jc w:val="left"/>
              <w:rPr>
                <w:sz w:val="16"/>
                <w:szCs w:val="16"/>
              </w:rPr>
            </w:pPr>
            <w:r>
              <w:rPr>
                <w:sz w:val="16"/>
                <w:szCs w:val="16"/>
              </w:rPr>
              <w:t xml:space="preserve">104</w:t>
            </w:r>
          </w:p>
        </w:tc>
      </w:tr>
      <w:tr>
        <w:trPr>
          <w:trHeight w:val="340" w:hRule="exact"/>
        </w:trPr>
        <w:tc>
          <w:tcPr>
            <w:tcW w:w="498" w:type="dxa"/>
          </w:tcPr>
          <w:p>
            <w:pPr>
              <w:pStyle w:val="Compact"/>
              <w:jc w:val="left"/>
              <w:rPr>
                <w:sz w:val="16"/>
                <w:szCs w:val="16"/>
              </w:rPr>
            </w:pPr>
            <w:r>
              <w:rPr>
                <w:sz w:val="16"/>
                <w:szCs w:val="16"/>
              </w:rPr>
              <w:t xml:space="preserve">2008</w:t>
            </w:r>
          </w:p>
        </w:tc>
        <w:tc>
          <w:tcPr>
            <w:tcW w:w="696" w:type="dxa"/>
          </w:tcPr>
          <w:p>
            <w:pPr>
              <w:pStyle w:val="Compact"/>
              <w:jc w:val="left"/>
              <w:rPr>
                <w:sz w:val="16"/>
                <w:szCs w:val="16"/>
              </w:rPr>
            </w:pPr>
            <w:r>
              <w:rPr>
                <w:sz w:val="16"/>
                <w:szCs w:val="16"/>
              </w:rPr>
              <w:t xml:space="preserve">6</w:t>
            </w:r>
          </w:p>
        </w:tc>
        <w:tc>
          <w:tcPr>
            <w:tcW w:w="1094" w:type="dxa"/>
          </w:tcPr>
          <w:p>
            <w:pPr>
              <w:pStyle w:val="Compact"/>
              <w:jc w:val="left"/>
              <w:rPr>
                <w:sz w:val="16"/>
                <w:szCs w:val="16"/>
              </w:rPr>
            </w:pPr>
            <w:r>
              <w:rPr>
                <w:sz w:val="16"/>
                <w:szCs w:val="16"/>
              </w:rPr>
              <w:t xml:space="preserve">2008-07-20</w:t>
            </w:r>
          </w:p>
        </w:tc>
        <w:tc>
          <w:tcPr>
            <w:tcW w:w="1094" w:type="dxa"/>
          </w:tcPr>
          <w:p>
            <w:pPr>
              <w:pStyle w:val="Compact"/>
              <w:jc w:val="left"/>
              <w:rPr>
                <w:sz w:val="16"/>
                <w:szCs w:val="16"/>
              </w:rPr>
            </w:pPr>
            <w:r>
              <w:rPr>
                <w:sz w:val="16"/>
                <w:szCs w:val="16"/>
              </w:rPr>
              <w:t xml:space="preserve">6,293</w:t>
            </w:r>
          </w:p>
        </w:tc>
        <w:tc>
          <w:tcPr>
            <w:tcW w:w="1294" w:type="dxa"/>
          </w:tcPr>
          <w:p>
            <w:pPr>
              <w:pStyle w:val="Compact"/>
              <w:jc w:val="left"/>
              <w:rPr>
                <w:sz w:val="16"/>
                <w:szCs w:val="16"/>
              </w:rPr>
            </w:pPr>
            <w:r>
              <w:rPr>
                <w:sz w:val="16"/>
                <w:szCs w:val="16"/>
              </w:rPr>
              <w:t xml:space="preserve">7.8</w:t>
            </w:r>
          </w:p>
        </w:tc>
        <w:tc>
          <w:tcPr>
            <w:tcW w:w="1393" w:type="dxa"/>
          </w:tcPr>
          <w:p>
            <w:pPr>
              <w:pStyle w:val="Compact"/>
              <w:jc w:val="left"/>
              <w:rPr>
                <w:sz w:val="16"/>
                <w:szCs w:val="16"/>
              </w:rPr>
            </w:pPr>
            <w:r>
              <w:rPr>
                <w:sz w:val="16"/>
                <w:szCs w:val="16"/>
              </w:rPr>
              <w:t xml:space="preserve">0.652</w:t>
            </w:r>
          </w:p>
        </w:tc>
        <w:tc>
          <w:tcPr>
            <w:tcW w:w="896" w:type="dxa"/>
          </w:tcPr>
          <w:p>
            <w:pPr>
              <w:pStyle w:val="Compact"/>
              <w:jc w:val="left"/>
              <w:rPr>
                <w:sz w:val="16"/>
                <w:szCs w:val="16"/>
              </w:rPr>
            </w:pPr>
            <w:r>
              <w:rPr>
                <w:sz w:val="16"/>
                <w:szCs w:val="16"/>
              </w:rPr>
              <w:t xml:space="preserve">0.534</w:t>
            </w:r>
          </w:p>
        </w:tc>
        <w:tc>
          <w:tcPr>
            <w:tcW w:w="995" w:type="dxa"/>
          </w:tcPr>
          <w:p>
            <w:pPr>
              <w:pStyle w:val="Compact"/>
              <w:jc w:val="left"/>
              <w:rPr>
                <w:sz w:val="16"/>
                <w:szCs w:val="16"/>
              </w:rPr>
            </w:pPr>
            <w:r>
              <w:rPr>
                <w:sz w:val="16"/>
                <w:szCs w:val="16"/>
              </w:rPr>
              <w:t xml:space="preserve">210</w:t>
            </w:r>
          </w:p>
        </w:tc>
        <w:tc>
          <w:tcPr>
            <w:tcW w:w="1394" w:type="dxa"/>
          </w:tcPr>
          <w:p>
            <w:pPr>
              <w:pStyle w:val="Compact"/>
              <w:jc w:val="left"/>
              <w:rPr>
                <w:sz w:val="16"/>
                <w:szCs w:val="16"/>
              </w:rPr>
            </w:pPr>
            <w:r>
              <w:rPr>
                <w:sz w:val="16"/>
                <w:szCs w:val="16"/>
              </w:rPr>
              <w:t xml:space="preserve">53</w:t>
            </w:r>
          </w:p>
        </w:tc>
      </w:tr>
      <w:tr>
        <w:trPr>
          <w:trHeight w:val="340" w:hRule="exact"/>
        </w:trPr>
        <w:tc>
          <w:tcPr>
            <w:tcW w:w="498" w:type="dxa"/>
          </w:tcPr>
          <w:p>
            <w:pPr>
              <w:pStyle w:val="Compact"/>
              <w:jc w:val="left"/>
              <w:rPr>
                <w:sz w:val="16"/>
                <w:szCs w:val="16"/>
              </w:rPr>
            </w:pPr>
            <w:r>
              <w:rPr>
                <w:sz w:val="16"/>
                <w:szCs w:val="16"/>
              </w:rPr>
              <w:t xml:space="preserve">2008</w:t>
            </w:r>
          </w:p>
        </w:tc>
        <w:tc>
          <w:tcPr>
            <w:tcW w:w="696" w:type="dxa"/>
          </w:tcPr>
          <w:p>
            <w:pPr>
              <w:pStyle w:val="Compact"/>
              <w:jc w:val="left"/>
              <w:rPr>
                <w:sz w:val="16"/>
                <w:szCs w:val="16"/>
              </w:rPr>
            </w:pPr>
            <w:r>
              <w:rPr>
                <w:sz w:val="16"/>
                <w:szCs w:val="16"/>
              </w:rPr>
              <w:t xml:space="preserve">7</w:t>
            </w:r>
          </w:p>
        </w:tc>
        <w:tc>
          <w:tcPr>
            <w:tcW w:w="1094" w:type="dxa"/>
          </w:tcPr>
          <w:p>
            <w:pPr>
              <w:pStyle w:val="Compact"/>
              <w:jc w:val="left"/>
              <w:rPr>
                <w:sz w:val="16"/>
                <w:szCs w:val="16"/>
              </w:rPr>
            </w:pPr>
            <w:r>
              <w:rPr>
                <w:sz w:val="16"/>
                <w:szCs w:val="16"/>
              </w:rPr>
              <w:t xml:space="preserve">2008-08-05</w:t>
            </w:r>
          </w:p>
        </w:tc>
        <w:tc>
          <w:tcPr>
            <w:tcW w:w="1094" w:type="dxa"/>
          </w:tcPr>
          <w:p>
            <w:pPr>
              <w:pStyle w:val="Compact"/>
              <w:jc w:val="left"/>
              <w:rPr>
                <w:sz w:val="16"/>
                <w:szCs w:val="16"/>
              </w:rPr>
            </w:pPr>
            <w:r>
              <w:rPr>
                <w:sz w:val="16"/>
                <w:szCs w:val="16"/>
              </w:rPr>
              <w:t xml:space="preserve">53,059</w:t>
            </w:r>
          </w:p>
        </w:tc>
        <w:tc>
          <w:tcPr>
            <w:tcW w:w="1294" w:type="dxa"/>
          </w:tcPr>
          <w:p>
            <w:pPr>
              <w:pStyle w:val="Compact"/>
              <w:jc w:val="left"/>
              <w:rPr>
                <w:sz w:val="16"/>
                <w:szCs w:val="16"/>
              </w:rPr>
            </w:pPr>
            <w:r>
              <w:rPr>
                <w:sz w:val="16"/>
                <w:szCs w:val="16"/>
              </w:rPr>
              <w:t xml:space="preserve">8.6</w:t>
            </w:r>
          </w:p>
        </w:tc>
        <w:tc>
          <w:tcPr>
            <w:tcW w:w="1393" w:type="dxa"/>
          </w:tcPr>
          <w:p>
            <w:pPr>
              <w:pStyle w:val="Compact"/>
              <w:jc w:val="left"/>
              <w:rPr>
                <w:sz w:val="16"/>
                <w:szCs w:val="16"/>
              </w:rPr>
            </w:pPr>
            <w:r>
              <w:rPr>
                <w:sz w:val="16"/>
                <w:szCs w:val="16"/>
              </w:rPr>
              <w:t xml:space="preserve">0.769</w:t>
            </w:r>
          </w:p>
        </w:tc>
        <w:tc>
          <w:tcPr>
            <w:tcW w:w="896" w:type="dxa"/>
          </w:tcPr>
          <w:p>
            <w:pPr>
              <w:pStyle w:val="Compact"/>
              <w:jc w:val="left"/>
              <w:rPr>
                <w:sz w:val="16"/>
                <w:szCs w:val="16"/>
              </w:rPr>
            </w:pPr>
            <w:r>
              <w:rPr>
                <w:sz w:val="16"/>
                <w:szCs w:val="16"/>
              </w:rPr>
              <w:t xml:space="preserve">0.704</w:t>
            </w:r>
          </w:p>
        </w:tc>
        <w:tc>
          <w:tcPr>
            <w:tcW w:w="995" w:type="dxa"/>
          </w:tcPr>
          <w:p>
            <w:pPr>
              <w:pStyle w:val="Compact"/>
              <w:jc w:val="left"/>
              <w:rPr>
                <w:sz w:val="16"/>
                <w:szCs w:val="16"/>
              </w:rPr>
            </w:pPr>
            <w:r>
              <w:rPr>
                <w:sz w:val="16"/>
                <w:szCs w:val="16"/>
              </w:rPr>
              <w:t xml:space="preserve">1020</w:t>
            </w:r>
          </w:p>
        </w:tc>
        <w:tc>
          <w:tcPr>
            <w:tcW w:w="1394" w:type="dxa"/>
          </w:tcPr>
          <w:p>
            <w:pPr>
              <w:pStyle w:val="Compact"/>
              <w:jc w:val="left"/>
              <w:rPr>
                <w:sz w:val="16"/>
                <w:szCs w:val="16"/>
              </w:rPr>
            </w:pPr>
            <w:r>
              <w:rPr>
                <w:sz w:val="16"/>
                <w:szCs w:val="16"/>
              </w:rPr>
              <w:t xml:space="preserve">81</w:t>
            </w:r>
          </w:p>
        </w:tc>
      </w:tr>
      <w:tr>
        <w:trPr>
          <w:trHeight w:val="340" w:hRule="exact"/>
        </w:trPr>
        <w:tc>
          <w:tcPr>
            <w:tcW w:w="498" w:type="dxa"/>
          </w:tcPr>
          <w:p>
            <w:pPr>
              <w:pStyle w:val="Compact"/>
              <w:jc w:val="left"/>
              <w:rPr>
                <w:sz w:val="16"/>
                <w:szCs w:val="16"/>
              </w:rPr>
            </w:pPr>
            <w:r>
              <w:rPr>
                <w:sz w:val="16"/>
                <w:szCs w:val="16"/>
              </w:rPr>
              <w:t xml:space="preserve">2008</w:t>
            </w:r>
          </w:p>
        </w:tc>
        <w:tc>
          <w:tcPr>
            <w:tcW w:w="696" w:type="dxa"/>
          </w:tcPr>
          <w:p>
            <w:pPr>
              <w:pStyle w:val="Compact"/>
              <w:jc w:val="left"/>
              <w:rPr>
                <w:sz w:val="16"/>
                <w:szCs w:val="16"/>
              </w:rPr>
            </w:pPr>
            <w:r>
              <w:rPr>
                <w:sz w:val="16"/>
                <w:szCs w:val="16"/>
              </w:rPr>
              <w:t xml:space="preserve">8</w:t>
            </w:r>
          </w:p>
        </w:tc>
        <w:tc>
          <w:tcPr>
            <w:tcW w:w="1094" w:type="dxa"/>
          </w:tcPr>
          <w:p>
            <w:pPr>
              <w:pStyle w:val="Compact"/>
              <w:jc w:val="left"/>
              <w:rPr>
                <w:sz w:val="16"/>
                <w:szCs w:val="16"/>
              </w:rPr>
            </w:pPr>
            <w:r>
              <w:rPr>
                <w:sz w:val="16"/>
                <w:szCs w:val="16"/>
              </w:rPr>
              <w:t xml:space="preserve">2008-08-21</w:t>
            </w:r>
          </w:p>
        </w:tc>
        <w:tc>
          <w:tcPr>
            <w:tcW w:w="1094" w:type="dxa"/>
          </w:tcPr>
          <w:p>
            <w:pPr>
              <w:pStyle w:val="Compact"/>
              <w:jc w:val="left"/>
              <w:rPr>
                <w:sz w:val="16"/>
                <w:szCs w:val="16"/>
              </w:rPr>
            </w:pPr>
            <w:r>
              <w:rPr>
                <w:sz w:val="16"/>
                <w:szCs w:val="16"/>
              </w:rPr>
              <w:t xml:space="preserve">9,279</w:t>
            </w:r>
          </w:p>
        </w:tc>
        <w:tc>
          <w:tcPr>
            <w:tcW w:w="1294" w:type="dxa"/>
          </w:tcPr>
          <w:p>
            <w:pPr>
              <w:pStyle w:val="Compact"/>
              <w:jc w:val="left"/>
              <w:rPr>
                <w:sz w:val="16"/>
                <w:szCs w:val="16"/>
              </w:rPr>
            </w:pPr>
            <w:r>
              <w:rPr>
                <w:sz w:val="16"/>
                <w:szCs w:val="16"/>
              </w:rPr>
              <w:t xml:space="preserve">9.5</w:t>
            </w:r>
          </w:p>
        </w:tc>
        <w:tc>
          <w:tcPr>
            <w:tcW w:w="1393" w:type="dxa"/>
          </w:tcPr>
          <w:p>
            <w:pPr>
              <w:pStyle w:val="Compact"/>
              <w:jc w:val="left"/>
              <w:rPr>
                <w:sz w:val="16"/>
                <w:szCs w:val="16"/>
              </w:rPr>
            </w:pPr>
            <w:r>
              <w:rPr>
                <w:sz w:val="16"/>
                <w:szCs w:val="16"/>
              </w:rPr>
              <w:t xml:space="preserve">0.834</w:t>
            </w:r>
          </w:p>
        </w:tc>
        <w:tc>
          <w:tcPr>
            <w:tcW w:w="896" w:type="dxa"/>
          </w:tcPr>
          <w:p>
            <w:pPr>
              <w:pStyle w:val="Compact"/>
              <w:jc w:val="left"/>
              <w:rPr>
                <w:sz w:val="16"/>
                <w:szCs w:val="16"/>
              </w:rPr>
            </w:pPr>
            <w:r>
              <w:rPr>
                <w:sz w:val="16"/>
                <w:szCs w:val="16"/>
              </w:rPr>
              <w:t xml:space="preserve">0.727</w:t>
            </w:r>
          </w:p>
        </w:tc>
        <w:tc>
          <w:tcPr>
            <w:tcW w:w="995" w:type="dxa"/>
          </w:tcPr>
          <w:p>
            <w:pPr>
              <w:pStyle w:val="Compact"/>
              <w:jc w:val="left"/>
              <w:rPr>
                <w:sz w:val="16"/>
                <w:szCs w:val="16"/>
              </w:rPr>
            </w:pPr>
            <w:r>
              <w:rPr>
                <w:sz w:val="16"/>
                <w:szCs w:val="16"/>
              </w:rPr>
              <w:t xml:space="preserve">90</w:t>
            </w:r>
          </w:p>
        </w:tc>
        <w:tc>
          <w:tcPr>
            <w:tcW w:w="1394" w:type="dxa"/>
          </w:tcPr>
          <w:p>
            <w:pPr>
              <w:pStyle w:val="Compact"/>
              <w:jc w:val="left"/>
              <w:rPr>
                <w:sz w:val="16"/>
                <w:szCs w:val="16"/>
              </w:rPr>
            </w:pPr>
            <w:r>
              <w:rPr>
                <w:sz w:val="16"/>
                <w:szCs w:val="16"/>
              </w:rPr>
              <w:t xml:space="preserve">145</w:t>
            </w:r>
          </w:p>
        </w:tc>
      </w:tr>
      <w:tr>
        <w:trPr>
          <w:trHeight w:val="340" w:hRule="exact"/>
        </w:trPr>
        <w:tc>
          <w:tcPr>
            <w:tcW w:w="498" w:type="dxa"/>
          </w:tcPr>
          <w:p>
            <w:pPr>
              <w:pStyle w:val="Compact"/>
              <w:jc w:val="left"/>
              <w:rPr>
                <w:sz w:val="16"/>
                <w:szCs w:val="16"/>
              </w:rPr>
            </w:pPr>
            <w:r>
              <w:rPr>
                <w:sz w:val="16"/>
                <w:szCs w:val="16"/>
              </w:rPr>
              <w:t xml:space="preserve">2009</w:t>
            </w:r>
          </w:p>
        </w:tc>
        <w:tc>
          <w:tcPr>
            <w:tcW w:w="696" w:type="dxa"/>
          </w:tcPr>
          <w:p>
            <w:pPr>
              <w:pStyle w:val="Compact"/>
              <w:jc w:val="left"/>
              <w:rPr>
                <w:sz w:val="16"/>
                <w:szCs w:val="16"/>
              </w:rPr>
            </w:pPr>
            <w:r>
              <w:rPr>
                <w:sz w:val="16"/>
                <w:szCs w:val="16"/>
              </w:rPr>
              <w:t xml:space="preserve">1</w:t>
            </w:r>
          </w:p>
        </w:tc>
        <w:tc>
          <w:tcPr>
            <w:tcW w:w="1094" w:type="dxa"/>
          </w:tcPr>
          <w:p>
            <w:pPr>
              <w:pStyle w:val="Compact"/>
              <w:jc w:val="left"/>
              <w:rPr>
                <w:sz w:val="16"/>
                <w:szCs w:val="16"/>
              </w:rPr>
            </w:pPr>
            <w:r>
              <w:rPr>
                <w:sz w:val="16"/>
                <w:szCs w:val="16"/>
              </w:rPr>
              <w:t xml:space="preserve">2009-05-01</w:t>
            </w:r>
          </w:p>
        </w:tc>
        <w:tc>
          <w:tcPr>
            <w:tcW w:w="1094" w:type="dxa"/>
          </w:tcPr>
          <w:p>
            <w:pPr>
              <w:pStyle w:val="Compact"/>
              <w:jc w:val="left"/>
              <w:rPr>
                <w:sz w:val="16"/>
                <w:szCs w:val="16"/>
              </w:rPr>
            </w:pPr>
            <w:r>
              <w:rPr>
                <w:sz w:val="16"/>
                <w:szCs w:val="16"/>
              </w:rPr>
              <w:t xml:space="preserve">17,062</w:t>
            </w:r>
          </w:p>
        </w:tc>
        <w:tc>
          <w:tcPr>
            <w:tcW w:w="1294" w:type="dxa"/>
          </w:tcPr>
          <w:p>
            <w:pPr>
              <w:pStyle w:val="Compact"/>
              <w:jc w:val="left"/>
              <w:rPr>
                <w:sz w:val="16"/>
                <w:szCs w:val="16"/>
              </w:rPr>
            </w:pPr>
            <w:r>
              <w:rPr>
                <w:sz w:val="16"/>
                <w:szCs w:val="16"/>
              </w:rPr>
              <w:t xml:space="preserve">10.9</w:t>
            </w:r>
          </w:p>
        </w:tc>
        <w:tc>
          <w:tcPr>
            <w:tcW w:w="1393" w:type="dxa"/>
          </w:tcPr>
          <w:p>
            <w:pPr>
              <w:pStyle w:val="Compact"/>
              <w:jc w:val="left"/>
              <w:rPr>
                <w:sz w:val="16"/>
                <w:szCs w:val="16"/>
              </w:rPr>
            </w:pPr>
            <w:r>
              <w:rPr>
                <w:sz w:val="16"/>
                <w:szCs w:val="16"/>
              </w:rPr>
              <w:t xml:space="preserve">0.764</w:t>
            </w:r>
          </w:p>
        </w:tc>
        <w:tc>
          <w:tcPr>
            <w:tcW w:w="896" w:type="dxa"/>
          </w:tcPr>
          <w:p>
            <w:pPr>
              <w:pStyle w:val="Compact"/>
              <w:jc w:val="left"/>
              <w:rPr>
                <w:sz w:val="16"/>
                <w:szCs w:val="16"/>
              </w:rPr>
            </w:pPr>
            <w:r>
              <w:rPr>
                <w:sz w:val="16"/>
                <w:szCs w:val="16"/>
              </w:rPr>
              <w:t xml:space="preserve">0.672</w:t>
            </w:r>
          </w:p>
        </w:tc>
        <w:tc>
          <w:tcPr>
            <w:tcW w:w="995" w:type="dxa"/>
          </w:tcPr>
          <w:p>
            <w:pPr>
              <w:pStyle w:val="Compact"/>
              <w:jc w:val="left"/>
              <w:rPr>
                <w:sz w:val="16"/>
                <w:szCs w:val="16"/>
              </w:rPr>
            </w:pPr>
            <w:r>
              <w:rPr>
                <w:sz w:val="16"/>
                <w:szCs w:val="16"/>
              </w:rPr>
              <w:t xml:space="preserve">750</w:t>
            </w:r>
          </w:p>
        </w:tc>
        <w:tc>
          <w:tcPr>
            <w:tcW w:w="1394" w:type="dxa"/>
          </w:tcPr>
          <w:p>
            <w:pPr>
              <w:pStyle w:val="Compact"/>
              <w:jc w:val="left"/>
              <w:rPr>
                <w:sz w:val="16"/>
                <w:szCs w:val="16"/>
              </w:rPr>
            </w:pPr>
            <w:r>
              <w:rPr>
                <w:sz w:val="16"/>
                <w:szCs w:val="16"/>
              </w:rPr>
              <w:t xml:space="preserve">64</w:t>
            </w:r>
          </w:p>
        </w:tc>
      </w:tr>
      <w:tr>
        <w:trPr>
          <w:trHeight w:val="340" w:hRule="exact"/>
        </w:trPr>
        <w:tc>
          <w:tcPr>
            <w:tcW w:w="498" w:type="dxa"/>
          </w:tcPr>
          <w:p>
            <w:pPr>
              <w:pStyle w:val="Compact"/>
              <w:jc w:val="left"/>
              <w:rPr>
                <w:sz w:val="16"/>
                <w:szCs w:val="16"/>
              </w:rPr>
            </w:pPr>
            <w:r>
              <w:rPr>
                <w:sz w:val="16"/>
                <w:szCs w:val="16"/>
              </w:rPr>
              <w:t xml:space="preserve">2009</w:t>
            </w:r>
          </w:p>
        </w:tc>
        <w:tc>
          <w:tcPr>
            <w:tcW w:w="696" w:type="dxa"/>
          </w:tcPr>
          <w:p>
            <w:pPr>
              <w:pStyle w:val="Compact"/>
              <w:jc w:val="left"/>
              <w:rPr>
                <w:sz w:val="16"/>
                <w:szCs w:val="16"/>
              </w:rPr>
            </w:pPr>
            <w:r>
              <w:rPr>
                <w:sz w:val="16"/>
                <w:szCs w:val="16"/>
              </w:rPr>
              <w:t xml:space="preserve">2</w:t>
            </w:r>
          </w:p>
        </w:tc>
        <w:tc>
          <w:tcPr>
            <w:tcW w:w="1094" w:type="dxa"/>
          </w:tcPr>
          <w:p>
            <w:pPr>
              <w:pStyle w:val="Compact"/>
              <w:jc w:val="left"/>
              <w:rPr>
                <w:sz w:val="16"/>
                <w:szCs w:val="16"/>
              </w:rPr>
            </w:pPr>
            <w:r>
              <w:rPr>
                <w:sz w:val="16"/>
                <w:szCs w:val="16"/>
              </w:rPr>
              <w:t xml:space="preserve">2009-05-17</w:t>
            </w:r>
          </w:p>
        </w:tc>
        <w:tc>
          <w:tcPr>
            <w:tcW w:w="1094" w:type="dxa"/>
          </w:tcPr>
          <w:p>
            <w:pPr>
              <w:pStyle w:val="Compact"/>
              <w:jc w:val="left"/>
              <w:rPr>
                <w:sz w:val="16"/>
                <w:szCs w:val="16"/>
              </w:rPr>
            </w:pPr>
            <w:r>
              <w:rPr>
                <w:sz w:val="16"/>
                <w:szCs w:val="16"/>
              </w:rPr>
              <w:t xml:space="preserve">37,124</w:t>
            </w:r>
          </w:p>
        </w:tc>
        <w:tc>
          <w:tcPr>
            <w:tcW w:w="1294" w:type="dxa"/>
          </w:tcPr>
          <w:p>
            <w:pPr>
              <w:pStyle w:val="Compact"/>
              <w:jc w:val="left"/>
              <w:rPr>
                <w:sz w:val="16"/>
                <w:szCs w:val="16"/>
              </w:rPr>
            </w:pPr>
            <w:r>
              <w:rPr>
                <w:sz w:val="16"/>
                <w:szCs w:val="16"/>
              </w:rPr>
              <w:t xml:space="preserve">15.2</w:t>
            </w:r>
          </w:p>
        </w:tc>
        <w:tc>
          <w:tcPr>
            <w:tcW w:w="1393" w:type="dxa"/>
          </w:tcPr>
          <w:p>
            <w:pPr>
              <w:pStyle w:val="Compact"/>
              <w:jc w:val="left"/>
              <w:rPr>
                <w:sz w:val="16"/>
                <w:szCs w:val="16"/>
              </w:rPr>
            </w:pPr>
            <w:r>
              <w:rPr>
                <w:sz w:val="16"/>
                <w:szCs w:val="16"/>
              </w:rPr>
              <w:t xml:space="preserve">0.884</w:t>
            </w:r>
          </w:p>
        </w:tc>
        <w:tc>
          <w:tcPr>
            <w:tcW w:w="896" w:type="dxa"/>
          </w:tcPr>
          <w:p>
            <w:pPr>
              <w:pStyle w:val="Compact"/>
              <w:jc w:val="left"/>
              <w:rPr>
                <w:sz w:val="16"/>
                <w:szCs w:val="16"/>
              </w:rPr>
            </w:pPr>
            <w:r>
              <w:rPr>
                <w:sz w:val="16"/>
                <w:szCs w:val="16"/>
              </w:rPr>
              <w:t xml:space="preserve">0.773</w:t>
            </w:r>
          </w:p>
        </w:tc>
        <w:tc>
          <w:tcPr>
            <w:tcW w:w="995" w:type="dxa"/>
          </w:tcPr>
          <w:p>
            <w:pPr>
              <w:pStyle w:val="Compact"/>
              <w:jc w:val="left"/>
              <w:rPr>
                <w:sz w:val="16"/>
                <w:szCs w:val="16"/>
              </w:rPr>
            </w:pPr>
            <w:r>
              <w:rPr>
                <w:sz w:val="16"/>
                <w:szCs w:val="16"/>
              </w:rPr>
              <w:t xml:space="preserve">1020</w:t>
            </w:r>
          </w:p>
        </w:tc>
        <w:tc>
          <w:tcPr>
            <w:tcW w:w="1394" w:type="dxa"/>
          </w:tcPr>
          <w:p>
            <w:pPr>
              <w:pStyle w:val="Compact"/>
              <w:jc w:val="left"/>
              <w:rPr>
                <w:sz w:val="16"/>
                <w:szCs w:val="16"/>
              </w:rPr>
            </w:pPr>
            <w:r>
              <w:rPr>
                <w:sz w:val="16"/>
                <w:szCs w:val="16"/>
              </w:rPr>
              <w:t xml:space="preserve">55</w:t>
            </w:r>
          </w:p>
        </w:tc>
      </w:tr>
      <w:tr>
        <w:trPr>
          <w:trHeight w:val="340" w:hRule="exact"/>
        </w:trPr>
        <w:tc>
          <w:tcPr>
            <w:tcW w:w="498" w:type="dxa"/>
          </w:tcPr>
          <w:p>
            <w:pPr>
              <w:pStyle w:val="Compact"/>
              <w:jc w:val="left"/>
              <w:rPr>
                <w:sz w:val="16"/>
                <w:szCs w:val="16"/>
              </w:rPr>
            </w:pPr>
            <w:r>
              <w:rPr>
                <w:sz w:val="16"/>
                <w:szCs w:val="16"/>
              </w:rPr>
              <w:t xml:space="preserve">2009</w:t>
            </w:r>
          </w:p>
        </w:tc>
        <w:tc>
          <w:tcPr>
            <w:tcW w:w="696" w:type="dxa"/>
          </w:tcPr>
          <w:p>
            <w:pPr>
              <w:pStyle w:val="Compact"/>
              <w:jc w:val="left"/>
              <w:rPr>
                <w:sz w:val="16"/>
                <w:szCs w:val="16"/>
              </w:rPr>
            </w:pPr>
            <w:r>
              <w:rPr>
                <w:sz w:val="16"/>
                <w:szCs w:val="16"/>
              </w:rPr>
              <w:t xml:space="preserve">4</w:t>
            </w:r>
          </w:p>
        </w:tc>
        <w:tc>
          <w:tcPr>
            <w:tcW w:w="1094" w:type="dxa"/>
          </w:tcPr>
          <w:p>
            <w:pPr>
              <w:pStyle w:val="Compact"/>
              <w:jc w:val="left"/>
              <w:rPr>
                <w:sz w:val="16"/>
                <w:szCs w:val="16"/>
              </w:rPr>
            </w:pPr>
            <w:r>
              <w:rPr>
                <w:sz w:val="16"/>
                <w:szCs w:val="16"/>
              </w:rPr>
              <w:t xml:space="preserve">2009-06-18</w:t>
            </w:r>
          </w:p>
        </w:tc>
        <w:tc>
          <w:tcPr>
            <w:tcW w:w="1094" w:type="dxa"/>
          </w:tcPr>
          <w:p>
            <w:pPr>
              <w:pStyle w:val="Compact"/>
              <w:jc w:val="left"/>
              <w:rPr>
                <w:sz w:val="16"/>
                <w:szCs w:val="16"/>
              </w:rPr>
            </w:pPr>
            <w:r>
              <w:rPr>
                <w:sz w:val="16"/>
                <w:szCs w:val="16"/>
              </w:rPr>
              <w:t xml:space="preserve">18,566</w:t>
            </w:r>
          </w:p>
        </w:tc>
        <w:tc>
          <w:tcPr>
            <w:tcW w:w="1294" w:type="dxa"/>
          </w:tcPr>
          <w:p>
            <w:pPr>
              <w:pStyle w:val="Compact"/>
              <w:jc w:val="left"/>
              <w:rPr>
                <w:sz w:val="16"/>
                <w:szCs w:val="16"/>
              </w:rPr>
            </w:pPr>
            <w:r>
              <w:rPr>
                <w:sz w:val="16"/>
                <w:szCs w:val="16"/>
              </w:rPr>
              <w:t xml:space="preserve">12.3</w:t>
            </w:r>
          </w:p>
        </w:tc>
        <w:tc>
          <w:tcPr>
            <w:tcW w:w="1393" w:type="dxa"/>
          </w:tcPr>
          <w:p>
            <w:pPr>
              <w:pStyle w:val="Compact"/>
              <w:jc w:val="left"/>
              <w:rPr>
                <w:sz w:val="16"/>
                <w:szCs w:val="16"/>
              </w:rPr>
            </w:pPr>
            <w:r>
              <w:rPr>
                <w:sz w:val="16"/>
                <w:szCs w:val="16"/>
              </w:rPr>
              <w:t xml:space="preserve">0.874</w:t>
            </w:r>
          </w:p>
        </w:tc>
        <w:tc>
          <w:tcPr>
            <w:tcW w:w="896" w:type="dxa"/>
          </w:tcPr>
          <w:p>
            <w:pPr>
              <w:pStyle w:val="Compact"/>
              <w:jc w:val="left"/>
              <w:rPr>
                <w:sz w:val="16"/>
                <w:szCs w:val="16"/>
              </w:rPr>
            </w:pPr>
            <w:r>
              <w:rPr>
                <w:sz w:val="16"/>
                <w:szCs w:val="16"/>
              </w:rPr>
              <w:t xml:space="preserve">0.741</w:t>
            </w:r>
          </w:p>
        </w:tc>
        <w:tc>
          <w:tcPr>
            <w:tcW w:w="995" w:type="dxa"/>
          </w:tcPr>
          <w:p>
            <w:pPr>
              <w:pStyle w:val="Compact"/>
              <w:jc w:val="left"/>
              <w:rPr>
                <w:sz w:val="16"/>
                <w:szCs w:val="16"/>
              </w:rPr>
            </w:pPr>
            <w:r>
              <w:rPr>
                <w:sz w:val="16"/>
                <w:szCs w:val="16"/>
              </w:rPr>
              <w:t xml:space="preserve">120</w:t>
            </w:r>
          </w:p>
        </w:tc>
        <w:tc>
          <w:tcPr>
            <w:tcW w:w="1394" w:type="dxa"/>
          </w:tcPr>
          <w:p>
            <w:pPr>
              <w:pStyle w:val="Compact"/>
              <w:jc w:val="left"/>
              <w:rPr>
                <w:sz w:val="16"/>
                <w:szCs w:val="16"/>
              </w:rPr>
            </w:pPr>
            <w:r>
              <w:rPr>
                <w:sz w:val="16"/>
                <w:szCs w:val="16"/>
              </w:rPr>
              <w:t xml:space="preserve">64</w:t>
            </w:r>
          </w:p>
        </w:tc>
      </w:tr>
      <w:tr>
        <w:trPr>
          <w:trHeight w:val="340" w:hRule="exact"/>
        </w:trPr>
        <w:tc>
          <w:tcPr>
            <w:tcW w:w="498" w:type="dxa"/>
          </w:tcPr>
          <w:p>
            <w:pPr>
              <w:pStyle w:val="Compact"/>
              <w:jc w:val="left"/>
              <w:rPr>
                <w:sz w:val="16"/>
                <w:szCs w:val="16"/>
              </w:rPr>
            </w:pPr>
            <w:r>
              <w:rPr>
                <w:sz w:val="16"/>
                <w:szCs w:val="16"/>
              </w:rPr>
              <w:t xml:space="preserve">2009</w:t>
            </w:r>
          </w:p>
        </w:tc>
        <w:tc>
          <w:tcPr>
            <w:tcW w:w="696" w:type="dxa"/>
          </w:tcPr>
          <w:p>
            <w:pPr>
              <w:pStyle w:val="Compact"/>
              <w:jc w:val="left"/>
              <w:rPr>
                <w:sz w:val="16"/>
                <w:szCs w:val="16"/>
              </w:rPr>
            </w:pPr>
            <w:r>
              <w:rPr>
                <w:sz w:val="16"/>
                <w:szCs w:val="16"/>
              </w:rPr>
              <w:t xml:space="preserve">5</w:t>
            </w:r>
          </w:p>
        </w:tc>
        <w:tc>
          <w:tcPr>
            <w:tcW w:w="1094" w:type="dxa"/>
          </w:tcPr>
          <w:p>
            <w:pPr>
              <w:pStyle w:val="Compact"/>
              <w:jc w:val="left"/>
              <w:rPr>
                <w:sz w:val="16"/>
                <w:szCs w:val="16"/>
              </w:rPr>
            </w:pPr>
            <w:r>
              <w:rPr>
                <w:sz w:val="16"/>
                <w:szCs w:val="16"/>
              </w:rPr>
              <w:t xml:space="preserve">2009-07-04</w:t>
            </w:r>
          </w:p>
        </w:tc>
        <w:tc>
          <w:tcPr>
            <w:tcW w:w="1094" w:type="dxa"/>
          </w:tcPr>
          <w:p>
            <w:pPr>
              <w:pStyle w:val="Compact"/>
              <w:jc w:val="left"/>
              <w:rPr>
                <w:sz w:val="16"/>
                <w:szCs w:val="16"/>
              </w:rPr>
            </w:pPr>
            <w:r>
              <w:rPr>
                <w:sz w:val="16"/>
                <w:szCs w:val="16"/>
              </w:rPr>
              <w:t xml:space="preserve">56,511</w:t>
            </w:r>
          </w:p>
        </w:tc>
        <w:tc>
          <w:tcPr>
            <w:tcW w:w="1294" w:type="dxa"/>
          </w:tcPr>
          <w:p>
            <w:pPr>
              <w:pStyle w:val="Compact"/>
              <w:jc w:val="left"/>
              <w:rPr>
                <w:sz w:val="16"/>
                <w:szCs w:val="16"/>
              </w:rPr>
            </w:pPr>
            <w:r>
              <w:rPr>
                <w:sz w:val="16"/>
                <w:szCs w:val="16"/>
              </w:rPr>
              <w:t xml:space="preserve">16.2</w:t>
            </w:r>
          </w:p>
        </w:tc>
        <w:tc>
          <w:tcPr>
            <w:tcW w:w="1393" w:type="dxa"/>
          </w:tcPr>
          <w:p>
            <w:pPr>
              <w:pStyle w:val="Compact"/>
              <w:jc w:val="left"/>
              <w:rPr>
                <w:sz w:val="16"/>
                <w:szCs w:val="16"/>
              </w:rPr>
            </w:pPr>
            <w:r>
              <w:rPr>
                <w:sz w:val="16"/>
                <w:szCs w:val="16"/>
              </w:rPr>
              <w:t xml:space="preserve">0.952</w:t>
            </w:r>
          </w:p>
        </w:tc>
        <w:tc>
          <w:tcPr>
            <w:tcW w:w="896" w:type="dxa"/>
          </w:tcPr>
          <w:p>
            <w:pPr>
              <w:pStyle w:val="Compact"/>
              <w:jc w:val="left"/>
              <w:rPr>
                <w:sz w:val="16"/>
                <w:szCs w:val="16"/>
              </w:rPr>
            </w:pPr>
            <w:r>
              <w:rPr>
                <w:sz w:val="16"/>
                <w:szCs w:val="16"/>
              </w:rPr>
              <w:t xml:space="preserve">0.835</w:t>
            </w:r>
          </w:p>
        </w:tc>
        <w:tc>
          <w:tcPr>
            <w:tcW w:w="995" w:type="dxa"/>
          </w:tcPr>
          <w:p>
            <w:pPr>
              <w:pStyle w:val="Compact"/>
              <w:jc w:val="left"/>
              <w:rPr>
                <w:sz w:val="16"/>
                <w:szCs w:val="16"/>
              </w:rPr>
            </w:pPr>
            <w:r>
              <w:rPr>
                <w:sz w:val="16"/>
                <w:szCs w:val="16"/>
              </w:rPr>
              <w:t xml:space="preserve">1410</w:t>
            </w:r>
          </w:p>
        </w:tc>
        <w:tc>
          <w:tcPr>
            <w:tcW w:w="1394" w:type="dxa"/>
          </w:tcPr>
          <w:p>
            <w:pPr>
              <w:pStyle w:val="Compact"/>
              <w:jc w:val="left"/>
              <w:rPr>
                <w:sz w:val="16"/>
                <w:szCs w:val="16"/>
              </w:rPr>
            </w:pPr>
            <w:r>
              <w:rPr>
                <w:sz w:val="16"/>
                <w:szCs w:val="16"/>
              </w:rPr>
              <w:t xml:space="preserve">64</w:t>
            </w:r>
          </w:p>
        </w:tc>
      </w:tr>
      <w:tr>
        <w:trPr>
          <w:trHeight w:val="340" w:hRule="exact"/>
        </w:trPr>
        <w:tc>
          <w:tcPr>
            <w:tcW w:w="498" w:type="dxa"/>
          </w:tcPr>
          <w:p>
            <w:pPr>
              <w:pStyle w:val="Compact"/>
              <w:jc w:val="left"/>
              <w:rPr>
                <w:sz w:val="16"/>
                <w:szCs w:val="16"/>
              </w:rPr>
            </w:pPr>
            <w:r>
              <w:rPr>
                <w:sz w:val="16"/>
                <w:szCs w:val="16"/>
              </w:rPr>
              <w:t xml:space="preserve">2009</w:t>
            </w:r>
          </w:p>
        </w:tc>
        <w:tc>
          <w:tcPr>
            <w:tcW w:w="696" w:type="dxa"/>
          </w:tcPr>
          <w:p>
            <w:pPr>
              <w:pStyle w:val="Compact"/>
              <w:jc w:val="left"/>
              <w:rPr>
                <w:sz w:val="16"/>
                <w:szCs w:val="16"/>
              </w:rPr>
            </w:pPr>
            <w:r>
              <w:rPr>
                <w:sz w:val="16"/>
                <w:szCs w:val="16"/>
              </w:rPr>
              <w:t xml:space="preserve">6</w:t>
            </w:r>
          </w:p>
        </w:tc>
        <w:tc>
          <w:tcPr>
            <w:tcW w:w="1094" w:type="dxa"/>
          </w:tcPr>
          <w:p>
            <w:pPr>
              <w:pStyle w:val="Compact"/>
              <w:jc w:val="left"/>
              <w:rPr>
                <w:sz w:val="16"/>
                <w:szCs w:val="16"/>
              </w:rPr>
            </w:pPr>
            <w:r>
              <w:rPr>
                <w:sz w:val="16"/>
                <w:szCs w:val="16"/>
              </w:rPr>
              <w:t xml:space="preserve">2009-07-20</w:t>
            </w:r>
          </w:p>
        </w:tc>
        <w:tc>
          <w:tcPr>
            <w:tcW w:w="1094" w:type="dxa"/>
          </w:tcPr>
          <w:p>
            <w:pPr>
              <w:pStyle w:val="Compact"/>
              <w:jc w:val="left"/>
              <w:rPr>
                <w:sz w:val="16"/>
                <w:szCs w:val="16"/>
              </w:rPr>
            </w:pPr>
            <w:r>
              <w:rPr>
                <w:sz w:val="16"/>
                <w:szCs w:val="16"/>
              </w:rPr>
              <w:t xml:space="preserve">35,156</w:t>
            </w:r>
          </w:p>
        </w:tc>
        <w:tc>
          <w:tcPr>
            <w:tcW w:w="1294" w:type="dxa"/>
          </w:tcPr>
          <w:p>
            <w:pPr>
              <w:pStyle w:val="Compact"/>
              <w:jc w:val="left"/>
              <w:rPr>
                <w:sz w:val="16"/>
                <w:szCs w:val="16"/>
              </w:rPr>
            </w:pPr>
            <w:r>
              <w:rPr>
                <w:sz w:val="16"/>
                <w:szCs w:val="16"/>
              </w:rPr>
              <w:t xml:space="preserve">10.5</w:t>
            </w:r>
          </w:p>
        </w:tc>
        <w:tc>
          <w:tcPr>
            <w:tcW w:w="1393" w:type="dxa"/>
          </w:tcPr>
          <w:p>
            <w:pPr>
              <w:pStyle w:val="Compact"/>
              <w:jc w:val="left"/>
              <w:rPr>
                <w:sz w:val="16"/>
                <w:szCs w:val="16"/>
              </w:rPr>
            </w:pPr>
            <w:r>
              <w:rPr>
                <w:sz w:val="16"/>
                <w:szCs w:val="16"/>
              </w:rPr>
              <w:t xml:space="preserve">0.795</w:t>
            </w:r>
          </w:p>
        </w:tc>
        <w:tc>
          <w:tcPr>
            <w:tcW w:w="896" w:type="dxa"/>
          </w:tcPr>
          <w:p>
            <w:pPr>
              <w:pStyle w:val="Compact"/>
              <w:jc w:val="left"/>
              <w:rPr>
                <w:sz w:val="16"/>
                <w:szCs w:val="16"/>
              </w:rPr>
            </w:pPr>
            <w:r>
              <w:rPr>
                <w:sz w:val="16"/>
                <w:szCs w:val="16"/>
              </w:rPr>
              <w:t xml:space="preserve">0.715</w:t>
            </w:r>
          </w:p>
        </w:tc>
        <w:tc>
          <w:tcPr>
            <w:tcW w:w="995" w:type="dxa"/>
          </w:tcPr>
          <w:p>
            <w:pPr>
              <w:pStyle w:val="Compact"/>
              <w:jc w:val="left"/>
              <w:rPr>
                <w:sz w:val="16"/>
                <w:szCs w:val="16"/>
              </w:rPr>
            </w:pPr>
            <w:r>
              <w:rPr>
                <w:sz w:val="16"/>
                <w:szCs w:val="16"/>
              </w:rPr>
              <w:t xml:space="preserve">720</w:t>
            </w:r>
          </w:p>
        </w:tc>
        <w:tc>
          <w:tcPr>
            <w:tcW w:w="1394" w:type="dxa"/>
          </w:tcPr>
          <w:p>
            <w:pPr>
              <w:pStyle w:val="Compact"/>
              <w:jc w:val="left"/>
              <w:rPr>
                <w:sz w:val="16"/>
                <w:szCs w:val="16"/>
              </w:rPr>
            </w:pPr>
            <w:r>
              <w:rPr>
                <w:sz w:val="16"/>
                <w:szCs w:val="16"/>
              </w:rPr>
              <w:t xml:space="preserve">85</w:t>
            </w:r>
          </w:p>
        </w:tc>
      </w:tr>
      <w:tr>
        <w:trPr>
          <w:trHeight w:val="340" w:hRule="exact"/>
        </w:trPr>
        <w:tc>
          <w:tcPr>
            <w:tcW w:w="498" w:type="dxa"/>
          </w:tcPr>
          <w:p>
            <w:pPr>
              <w:pStyle w:val="Compact"/>
              <w:jc w:val="left"/>
              <w:rPr>
                <w:sz w:val="16"/>
                <w:szCs w:val="16"/>
              </w:rPr>
            </w:pPr>
            <w:r>
              <w:rPr>
                <w:sz w:val="16"/>
                <w:szCs w:val="16"/>
              </w:rPr>
              <w:t xml:space="preserve">2009</w:t>
            </w:r>
          </w:p>
        </w:tc>
        <w:tc>
          <w:tcPr>
            <w:tcW w:w="696" w:type="dxa"/>
          </w:tcPr>
          <w:p>
            <w:pPr>
              <w:pStyle w:val="Compact"/>
              <w:jc w:val="left"/>
              <w:rPr>
                <w:sz w:val="16"/>
                <w:szCs w:val="16"/>
              </w:rPr>
            </w:pPr>
            <w:r>
              <w:rPr>
                <w:sz w:val="16"/>
                <w:szCs w:val="16"/>
              </w:rPr>
              <w:t xml:space="preserve">7</w:t>
            </w:r>
          </w:p>
        </w:tc>
        <w:tc>
          <w:tcPr>
            <w:tcW w:w="1094" w:type="dxa"/>
          </w:tcPr>
          <w:p>
            <w:pPr>
              <w:pStyle w:val="Compact"/>
              <w:jc w:val="left"/>
              <w:rPr>
                <w:sz w:val="16"/>
                <w:szCs w:val="16"/>
              </w:rPr>
            </w:pPr>
            <w:r>
              <w:rPr>
                <w:sz w:val="16"/>
                <w:szCs w:val="16"/>
              </w:rPr>
              <w:t xml:space="preserve">2009-08-05</w:t>
            </w:r>
          </w:p>
        </w:tc>
        <w:tc>
          <w:tcPr>
            <w:tcW w:w="1094" w:type="dxa"/>
          </w:tcPr>
          <w:p>
            <w:pPr>
              <w:pStyle w:val="Compact"/>
              <w:jc w:val="left"/>
              <w:rPr>
                <w:sz w:val="16"/>
                <w:szCs w:val="16"/>
              </w:rPr>
            </w:pPr>
            <w:r>
              <w:rPr>
                <w:sz w:val="16"/>
                <w:szCs w:val="16"/>
              </w:rPr>
              <w:t xml:space="preserve">61,246</w:t>
            </w:r>
          </w:p>
        </w:tc>
        <w:tc>
          <w:tcPr>
            <w:tcW w:w="1294" w:type="dxa"/>
          </w:tcPr>
          <w:p>
            <w:pPr>
              <w:pStyle w:val="Compact"/>
              <w:jc w:val="left"/>
              <w:rPr>
                <w:sz w:val="16"/>
                <w:szCs w:val="16"/>
              </w:rPr>
            </w:pPr>
            <w:r>
              <w:rPr>
                <w:sz w:val="16"/>
                <w:szCs w:val="16"/>
              </w:rPr>
              <w:t xml:space="preserve">11.0</w:t>
            </w:r>
          </w:p>
        </w:tc>
        <w:tc>
          <w:tcPr>
            <w:tcW w:w="1393" w:type="dxa"/>
          </w:tcPr>
          <w:p>
            <w:pPr>
              <w:pStyle w:val="Compact"/>
              <w:jc w:val="left"/>
              <w:rPr>
                <w:sz w:val="16"/>
                <w:szCs w:val="16"/>
              </w:rPr>
            </w:pPr>
            <w:r>
              <w:rPr>
                <w:sz w:val="16"/>
                <w:szCs w:val="16"/>
              </w:rPr>
              <w:t xml:space="preserve">0.879</w:t>
            </w:r>
          </w:p>
        </w:tc>
        <w:tc>
          <w:tcPr>
            <w:tcW w:w="896" w:type="dxa"/>
          </w:tcPr>
          <w:p>
            <w:pPr>
              <w:pStyle w:val="Compact"/>
              <w:jc w:val="left"/>
              <w:rPr>
                <w:sz w:val="16"/>
                <w:szCs w:val="16"/>
              </w:rPr>
            </w:pPr>
            <w:r>
              <w:rPr>
                <w:sz w:val="16"/>
                <w:szCs w:val="16"/>
              </w:rPr>
              <w:t xml:space="preserve">0.801</w:t>
            </w:r>
          </w:p>
        </w:tc>
        <w:tc>
          <w:tcPr>
            <w:tcW w:w="995" w:type="dxa"/>
          </w:tcPr>
          <w:p>
            <w:pPr>
              <w:pStyle w:val="Compact"/>
              <w:jc w:val="left"/>
              <w:rPr>
                <w:sz w:val="16"/>
                <w:szCs w:val="16"/>
              </w:rPr>
            </w:pPr>
            <w:r>
              <w:rPr>
                <w:sz w:val="16"/>
                <w:szCs w:val="16"/>
              </w:rPr>
              <w:t xml:space="preserve">1260</w:t>
            </w:r>
          </w:p>
        </w:tc>
        <w:tc>
          <w:tcPr>
            <w:tcW w:w="1394" w:type="dxa"/>
          </w:tcPr>
          <w:p>
            <w:pPr>
              <w:pStyle w:val="Compact"/>
              <w:jc w:val="left"/>
              <w:rPr>
                <w:sz w:val="16"/>
                <w:szCs w:val="16"/>
              </w:rPr>
            </w:pPr>
            <w:r>
              <w:rPr>
                <w:sz w:val="16"/>
                <w:szCs w:val="16"/>
              </w:rPr>
              <w:t xml:space="preserve">74</w:t>
            </w:r>
          </w:p>
        </w:tc>
      </w:tr>
      <w:tr>
        <w:trPr>
          <w:trHeight w:val="340" w:hRule="exact"/>
        </w:trPr>
        <w:tc>
          <w:tcPr>
            <w:tcW w:w="498" w:type="dxa"/>
          </w:tcPr>
          <w:p>
            <w:pPr>
              <w:pStyle w:val="Compact"/>
              <w:jc w:val="left"/>
              <w:rPr>
                <w:sz w:val="16"/>
                <w:szCs w:val="16"/>
              </w:rPr>
            </w:pPr>
            <w:r>
              <w:rPr>
                <w:sz w:val="16"/>
                <w:szCs w:val="16"/>
              </w:rPr>
              <w:t xml:space="preserve">2009</w:t>
            </w:r>
          </w:p>
        </w:tc>
        <w:tc>
          <w:tcPr>
            <w:tcW w:w="696" w:type="dxa"/>
          </w:tcPr>
          <w:p>
            <w:pPr>
              <w:pStyle w:val="Compact"/>
              <w:jc w:val="left"/>
              <w:rPr>
                <w:sz w:val="16"/>
                <w:szCs w:val="16"/>
              </w:rPr>
            </w:pPr>
            <w:r>
              <w:rPr>
                <w:sz w:val="16"/>
                <w:szCs w:val="16"/>
              </w:rPr>
              <w:t xml:space="preserve">8</w:t>
            </w:r>
          </w:p>
        </w:tc>
        <w:tc>
          <w:tcPr>
            <w:tcW w:w="1094" w:type="dxa"/>
          </w:tcPr>
          <w:p>
            <w:pPr>
              <w:pStyle w:val="Compact"/>
              <w:jc w:val="left"/>
              <w:rPr>
                <w:sz w:val="16"/>
                <w:szCs w:val="16"/>
              </w:rPr>
            </w:pPr>
            <w:r>
              <w:rPr>
                <w:sz w:val="16"/>
                <w:szCs w:val="16"/>
              </w:rPr>
              <w:t xml:space="preserve">2009-08-21</w:t>
            </w:r>
          </w:p>
        </w:tc>
        <w:tc>
          <w:tcPr>
            <w:tcW w:w="1094" w:type="dxa"/>
          </w:tcPr>
          <w:p>
            <w:pPr>
              <w:pStyle w:val="Compact"/>
              <w:jc w:val="left"/>
              <w:rPr>
                <w:sz w:val="16"/>
                <w:szCs w:val="16"/>
              </w:rPr>
            </w:pPr>
            <w:r>
              <w:rPr>
                <w:sz w:val="16"/>
                <w:szCs w:val="16"/>
              </w:rPr>
              <w:t xml:space="preserve">35,147</w:t>
            </w:r>
          </w:p>
        </w:tc>
        <w:tc>
          <w:tcPr>
            <w:tcW w:w="1294" w:type="dxa"/>
          </w:tcPr>
          <w:p>
            <w:pPr>
              <w:pStyle w:val="Compact"/>
              <w:jc w:val="left"/>
              <w:rPr>
                <w:sz w:val="16"/>
                <w:szCs w:val="16"/>
              </w:rPr>
            </w:pPr>
            <w:r>
              <w:rPr>
                <w:sz w:val="16"/>
                <w:szCs w:val="16"/>
              </w:rPr>
              <w:t xml:space="preserve">39.0</w:t>
            </w:r>
          </w:p>
        </w:tc>
        <w:tc>
          <w:tcPr>
            <w:tcW w:w="1393" w:type="dxa"/>
          </w:tcPr>
          <w:p>
            <w:pPr>
              <w:pStyle w:val="Compact"/>
              <w:jc w:val="left"/>
              <w:rPr>
                <w:sz w:val="16"/>
                <w:szCs w:val="16"/>
              </w:rPr>
            </w:pPr>
            <w:r>
              <w:rPr>
                <w:sz w:val="16"/>
                <w:szCs w:val="16"/>
              </w:rPr>
              <w:t xml:space="preserve">1.311</w:t>
            </w:r>
          </w:p>
        </w:tc>
        <w:tc>
          <w:tcPr>
            <w:tcW w:w="896" w:type="dxa"/>
          </w:tcPr>
          <w:p>
            <w:pPr>
              <w:pStyle w:val="Compact"/>
              <w:jc w:val="left"/>
              <w:rPr>
                <w:sz w:val="16"/>
                <w:szCs w:val="16"/>
              </w:rPr>
            </w:pPr>
            <w:r>
              <w:rPr>
                <w:sz w:val="16"/>
                <w:szCs w:val="16"/>
              </w:rPr>
              <w:t xml:space="preserve">0.968</w:t>
            </w:r>
          </w:p>
        </w:tc>
        <w:tc>
          <w:tcPr>
            <w:tcW w:w="995" w:type="dxa"/>
          </w:tcPr>
          <w:p>
            <w:pPr>
              <w:pStyle w:val="Compact"/>
              <w:jc w:val="left"/>
              <w:rPr>
                <w:sz w:val="16"/>
                <w:szCs w:val="16"/>
              </w:rPr>
            </w:pPr>
            <w:r>
              <w:rPr>
                <w:sz w:val="16"/>
                <w:szCs w:val="16"/>
              </w:rPr>
              <w:t xml:space="preserve">1380</w:t>
            </w:r>
          </w:p>
        </w:tc>
        <w:tc>
          <w:tcPr>
            <w:tcW w:w="1394" w:type="dxa"/>
          </w:tcPr>
          <w:p>
            <w:pPr>
              <w:pStyle w:val="Compact"/>
              <w:jc w:val="left"/>
              <w:rPr>
                <w:sz w:val="16"/>
                <w:szCs w:val="16"/>
              </w:rPr>
            </w:pPr>
            <w:r>
              <w:rPr>
                <w:sz w:val="16"/>
                <w:szCs w:val="16"/>
              </w:rPr>
              <w:t xml:space="preserve">64</w:t>
            </w:r>
          </w:p>
        </w:tc>
      </w:tr>
      <w:tr>
        <w:trPr>
          <w:trHeight w:val="340" w:hRule="exact"/>
        </w:trPr>
        <w:tc>
          <w:tcPr>
            <w:tcW w:w="498" w:type="dxa"/>
          </w:tcPr>
          <w:p>
            <w:pPr>
              <w:pStyle w:val="Compact"/>
              <w:jc w:val="left"/>
              <w:rPr>
                <w:sz w:val="16"/>
                <w:szCs w:val="16"/>
              </w:rPr>
            </w:pPr>
            <w:r>
              <w:rPr>
                <w:sz w:val="16"/>
                <w:szCs w:val="16"/>
              </w:rPr>
              <w:t xml:space="preserve">2010</w:t>
            </w:r>
          </w:p>
        </w:tc>
        <w:tc>
          <w:tcPr>
            <w:tcW w:w="696" w:type="dxa"/>
          </w:tcPr>
          <w:p>
            <w:pPr>
              <w:pStyle w:val="Compact"/>
              <w:jc w:val="left"/>
              <w:rPr>
                <w:sz w:val="16"/>
                <w:szCs w:val="16"/>
              </w:rPr>
            </w:pPr>
            <w:r>
              <w:rPr>
                <w:sz w:val="16"/>
                <w:szCs w:val="16"/>
              </w:rPr>
              <w:t xml:space="preserve">1</w:t>
            </w:r>
          </w:p>
        </w:tc>
        <w:tc>
          <w:tcPr>
            <w:tcW w:w="1094" w:type="dxa"/>
          </w:tcPr>
          <w:p>
            <w:pPr>
              <w:pStyle w:val="Compact"/>
              <w:jc w:val="left"/>
              <w:rPr>
                <w:sz w:val="16"/>
                <w:szCs w:val="16"/>
              </w:rPr>
            </w:pPr>
            <w:r>
              <w:rPr>
                <w:sz w:val="16"/>
                <w:szCs w:val="16"/>
              </w:rPr>
              <w:t xml:space="preserve">2010-05-01</w:t>
            </w:r>
          </w:p>
        </w:tc>
        <w:tc>
          <w:tcPr>
            <w:tcW w:w="1094" w:type="dxa"/>
          </w:tcPr>
          <w:p>
            <w:pPr>
              <w:pStyle w:val="Compact"/>
              <w:jc w:val="left"/>
              <w:rPr>
                <w:sz w:val="16"/>
                <w:szCs w:val="16"/>
              </w:rPr>
            </w:pPr>
            <w:r>
              <w:rPr>
                <w:sz w:val="16"/>
                <w:szCs w:val="16"/>
              </w:rPr>
              <w:t xml:space="preserve">13,007</w:t>
            </w:r>
          </w:p>
        </w:tc>
        <w:tc>
          <w:tcPr>
            <w:tcW w:w="1294" w:type="dxa"/>
          </w:tcPr>
          <w:p>
            <w:pPr>
              <w:pStyle w:val="Compact"/>
              <w:jc w:val="left"/>
              <w:rPr>
                <w:sz w:val="16"/>
                <w:szCs w:val="16"/>
              </w:rPr>
            </w:pPr>
            <w:r>
              <w:rPr>
                <w:sz w:val="16"/>
                <w:szCs w:val="16"/>
              </w:rPr>
              <w:t xml:space="preserve">10.2</w:t>
            </w:r>
          </w:p>
        </w:tc>
        <w:tc>
          <w:tcPr>
            <w:tcW w:w="1393" w:type="dxa"/>
          </w:tcPr>
          <w:p>
            <w:pPr>
              <w:pStyle w:val="Compact"/>
              <w:jc w:val="left"/>
              <w:rPr>
                <w:sz w:val="16"/>
                <w:szCs w:val="16"/>
              </w:rPr>
            </w:pPr>
            <w:r>
              <w:rPr>
                <w:sz w:val="16"/>
                <w:szCs w:val="16"/>
              </w:rPr>
              <w:t xml:space="preserve">0.744</w:t>
            </w:r>
          </w:p>
        </w:tc>
        <w:tc>
          <w:tcPr>
            <w:tcW w:w="896" w:type="dxa"/>
          </w:tcPr>
          <w:p>
            <w:pPr>
              <w:pStyle w:val="Compact"/>
              <w:jc w:val="left"/>
              <w:rPr>
                <w:sz w:val="16"/>
                <w:szCs w:val="16"/>
              </w:rPr>
            </w:pPr>
            <w:r>
              <w:rPr>
                <w:sz w:val="16"/>
                <w:szCs w:val="16"/>
              </w:rPr>
              <w:t xml:space="preserve">0.641</w:t>
            </w:r>
          </w:p>
        </w:tc>
        <w:tc>
          <w:tcPr>
            <w:tcW w:w="995" w:type="dxa"/>
          </w:tcPr>
          <w:p>
            <w:pPr>
              <w:pStyle w:val="Compact"/>
              <w:jc w:val="left"/>
              <w:rPr>
                <w:sz w:val="16"/>
                <w:szCs w:val="16"/>
              </w:rPr>
            </w:pPr>
            <w:r>
              <w:rPr>
                <w:sz w:val="16"/>
                <w:szCs w:val="16"/>
              </w:rPr>
              <w:t xml:space="preserve">270</w:t>
            </w:r>
          </w:p>
        </w:tc>
        <w:tc>
          <w:tcPr>
            <w:tcW w:w="1394" w:type="dxa"/>
          </w:tcPr>
          <w:p>
            <w:pPr>
              <w:pStyle w:val="Compact"/>
              <w:jc w:val="left"/>
              <w:rPr>
                <w:sz w:val="16"/>
                <w:szCs w:val="16"/>
              </w:rPr>
            </w:pPr>
            <w:r>
              <w:rPr>
                <w:sz w:val="16"/>
                <w:szCs w:val="16"/>
              </w:rPr>
              <w:t xml:space="preserve">94</w:t>
            </w:r>
          </w:p>
        </w:tc>
      </w:tr>
      <w:tr>
        <w:trPr>
          <w:trHeight w:val="340" w:hRule="exact"/>
        </w:trPr>
        <w:tc>
          <w:tcPr>
            <w:tcW w:w="498" w:type="dxa"/>
          </w:tcPr>
          <w:p>
            <w:pPr>
              <w:pStyle w:val="Compact"/>
              <w:jc w:val="left"/>
              <w:rPr>
                <w:sz w:val="16"/>
                <w:szCs w:val="16"/>
              </w:rPr>
            </w:pPr>
            <w:r>
              <w:rPr>
                <w:sz w:val="16"/>
                <w:szCs w:val="16"/>
              </w:rPr>
              <w:t xml:space="preserve">2010</w:t>
            </w:r>
          </w:p>
        </w:tc>
        <w:tc>
          <w:tcPr>
            <w:tcW w:w="696" w:type="dxa"/>
          </w:tcPr>
          <w:p>
            <w:pPr>
              <w:pStyle w:val="Compact"/>
              <w:jc w:val="left"/>
              <w:rPr>
                <w:sz w:val="16"/>
                <w:szCs w:val="16"/>
              </w:rPr>
            </w:pPr>
            <w:r>
              <w:rPr>
                <w:sz w:val="16"/>
                <w:szCs w:val="16"/>
              </w:rPr>
              <w:t xml:space="preserve">4</w:t>
            </w:r>
          </w:p>
        </w:tc>
        <w:tc>
          <w:tcPr>
            <w:tcW w:w="1094" w:type="dxa"/>
          </w:tcPr>
          <w:p>
            <w:pPr>
              <w:pStyle w:val="Compact"/>
              <w:jc w:val="left"/>
              <w:rPr>
                <w:sz w:val="16"/>
                <w:szCs w:val="16"/>
              </w:rPr>
            </w:pPr>
            <w:r>
              <w:rPr>
                <w:sz w:val="16"/>
                <w:szCs w:val="16"/>
              </w:rPr>
              <w:t xml:space="preserve">2010-06-18</w:t>
            </w:r>
          </w:p>
        </w:tc>
        <w:tc>
          <w:tcPr>
            <w:tcW w:w="1094" w:type="dxa"/>
          </w:tcPr>
          <w:p>
            <w:pPr>
              <w:pStyle w:val="Compact"/>
              <w:jc w:val="left"/>
              <w:rPr>
                <w:sz w:val="16"/>
                <w:szCs w:val="16"/>
              </w:rPr>
            </w:pPr>
            <w:r>
              <w:rPr>
                <w:sz w:val="16"/>
                <w:szCs w:val="16"/>
              </w:rPr>
              <w:t xml:space="preserve">9,106</w:t>
            </w:r>
          </w:p>
        </w:tc>
        <w:tc>
          <w:tcPr>
            <w:tcW w:w="1294" w:type="dxa"/>
          </w:tcPr>
          <w:p>
            <w:pPr>
              <w:pStyle w:val="Compact"/>
              <w:jc w:val="left"/>
              <w:rPr>
                <w:sz w:val="16"/>
                <w:szCs w:val="16"/>
              </w:rPr>
            </w:pPr>
            <w:r>
              <w:rPr>
                <w:sz w:val="16"/>
                <w:szCs w:val="16"/>
              </w:rPr>
              <w:t xml:space="preserve">37.4</w:t>
            </w:r>
          </w:p>
        </w:tc>
        <w:tc>
          <w:tcPr>
            <w:tcW w:w="1393" w:type="dxa"/>
          </w:tcPr>
          <w:p>
            <w:pPr>
              <w:pStyle w:val="Compact"/>
              <w:jc w:val="left"/>
              <w:rPr>
                <w:sz w:val="16"/>
                <w:szCs w:val="16"/>
              </w:rPr>
            </w:pPr>
            <w:r>
              <w:rPr>
                <w:sz w:val="16"/>
                <w:szCs w:val="16"/>
              </w:rPr>
              <w:t xml:space="preserve">1.329</w:t>
            </w:r>
          </w:p>
        </w:tc>
        <w:tc>
          <w:tcPr>
            <w:tcW w:w="896" w:type="dxa"/>
          </w:tcPr>
          <w:p>
            <w:pPr>
              <w:pStyle w:val="Compact"/>
              <w:jc w:val="left"/>
              <w:rPr>
                <w:sz w:val="16"/>
                <w:szCs w:val="16"/>
              </w:rPr>
            </w:pPr>
            <w:r>
              <w:rPr>
                <w:sz w:val="16"/>
                <w:szCs w:val="16"/>
              </w:rPr>
              <w:t xml:space="preserve">0.953</w:t>
            </w:r>
          </w:p>
        </w:tc>
        <w:tc>
          <w:tcPr>
            <w:tcW w:w="995" w:type="dxa"/>
          </w:tcPr>
          <w:p>
            <w:pPr>
              <w:pStyle w:val="Compact"/>
              <w:jc w:val="left"/>
              <w:rPr>
                <w:sz w:val="16"/>
                <w:szCs w:val="16"/>
              </w:rPr>
            </w:pPr>
            <w:r>
              <w:rPr>
                <w:sz w:val="16"/>
                <w:szCs w:val="16"/>
              </w:rPr>
              <w:t xml:space="preserve">0</w:t>
            </w:r>
          </w:p>
        </w:tc>
        <w:tc>
          <w:tcPr>
            <w:tcW w:w="1394" w:type="dxa"/>
          </w:tcPr>
          <w:p>
            <w:pPr>
              <w:pStyle w:val="Compact"/>
              <w:jc w:val="left"/>
              <w:rPr>
                <w:sz w:val="16"/>
                <w:szCs w:val="16"/>
              </w:rPr>
            </w:pPr>
            <w:r>
              <w:rPr>
                <w:sz w:val="16"/>
                <w:szCs w:val="16"/>
              </w:rPr>
              <w:t xml:space="preserve">90</w:t>
            </w:r>
          </w:p>
        </w:tc>
      </w:tr>
      <w:tr>
        <w:trPr>
          <w:trHeight w:val="340" w:hRule="exact"/>
        </w:trPr>
        <w:tc>
          <w:tcPr>
            <w:tcW w:w="498" w:type="dxa"/>
          </w:tcPr>
          <w:p>
            <w:pPr>
              <w:pStyle w:val="Compact"/>
              <w:jc w:val="left"/>
              <w:rPr>
                <w:sz w:val="16"/>
                <w:szCs w:val="16"/>
              </w:rPr>
            </w:pPr>
            <w:r>
              <w:rPr>
                <w:sz w:val="16"/>
                <w:szCs w:val="16"/>
              </w:rPr>
              <w:t xml:space="preserve">2010</w:t>
            </w:r>
          </w:p>
        </w:tc>
        <w:tc>
          <w:tcPr>
            <w:tcW w:w="696" w:type="dxa"/>
          </w:tcPr>
          <w:p>
            <w:pPr>
              <w:pStyle w:val="Compact"/>
              <w:jc w:val="left"/>
              <w:rPr>
                <w:sz w:val="16"/>
                <w:szCs w:val="16"/>
              </w:rPr>
            </w:pPr>
            <w:r>
              <w:rPr>
                <w:sz w:val="16"/>
                <w:szCs w:val="16"/>
              </w:rPr>
              <w:t xml:space="preserve">5</w:t>
            </w:r>
          </w:p>
        </w:tc>
        <w:tc>
          <w:tcPr>
            <w:tcW w:w="1094" w:type="dxa"/>
          </w:tcPr>
          <w:p>
            <w:pPr>
              <w:pStyle w:val="Compact"/>
              <w:jc w:val="left"/>
              <w:rPr>
                <w:sz w:val="16"/>
                <w:szCs w:val="16"/>
              </w:rPr>
            </w:pPr>
            <w:r>
              <w:rPr>
                <w:sz w:val="16"/>
                <w:szCs w:val="16"/>
              </w:rPr>
              <w:t xml:space="preserve">2010-07-04</w:t>
            </w:r>
          </w:p>
        </w:tc>
        <w:tc>
          <w:tcPr>
            <w:tcW w:w="1094" w:type="dxa"/>
          </w:tcPr>
          <w:p>
            <w:pPr>
              <w:pStyle w:val="Compact"/>
              <w:jc w:val="left"/>
              <w:rPr>
                <w:sz w:val="16"/>
                <w:szCs w:val="16"/>
              </w:rPr>
            </w:pPr>
            <w:r>
              <w:rPr>
                <w:sz w:val="16"/>
                <w:szCs w:val="16"/>
              </w:rPr>
              <w:t xml:space="preserve">17,158</w:t>
            </w:r>
          </w:p>
        </w:tc>
        <w:tc>
          <w:tcPr>
            <w:tcW w:w="1294" w:type="dxa"/>
          </w:tcPr>
          <w:p>
            <w:pPr>
              <w:pStyle w:val="Compact"/>
              <w:jc w:val="left"/>
              <w:rPr>
                <w:sz w:val="16"/>
                <w:szCs w:val="16"/>
              </w:rPr>
            </w:pPr>
            <w:r>
              <w:rPr>
                <w:sz w:val="16"/>
                <w:szCs w:val="16"/>
              </w:rPr>
              <w:t xml:space="preserve">23.1</w:t>
            </w:r>
          </w:p>
        </w:tc>
        <w:tc>
          <w:tcPr>
            <w:tcW w:w="1393" w:type="dxa"/>
          </w:tcPr>
          <w:p>
            <w:pPr>
              <w:pStyle w:val="Compact"/>
              <w:jc w:val="left"/>
              <w:rPr>
                <w:sz w:val="16"/>
                <w:szCs w:val="16"/>
              </w:rPr>
            </w:pPr>
            <w:r>
              <w:rPr>
                <w:sz w:val="16"/>
                <w:szCs w:val="16"/>
              </w:rPr>
              <w:t xml:space="preserve">1.035</w:t>
            </w:r>
          </w:p>
        </w:tc>
        <w:tc>
          <w:tcPr>
            <w:tcW w:w="896" w:type="dxa"/>
          </w:tcPr>
          <w:p>
            <w:pPr>
              <w:pStyle w:val="Compact"/>
              <w:jc w:val="left"/>
              <w:rPr>
                <w:sz w:val="16"/>
                <w:szCs w:val="16"/>
              </w:rPr>
            </w:pPr>
            <w:r>
              <w:rPr>
                <w:sz w:val="16"/>
                <w:szCs w:val="16"/>
              </w:rPr>
              <w:t xml:space="preserve">0.837</w:t>
            </w:r>
          </w:p>
        </w:tc>
        <w:tc>
          <w:tcPr>
            <w:tcW w:w="995" w:type="dxa"/>
          </w:tcPr>
          <w:p>
            <w:pPr>
              <w:pStyle w:val="Compact"/>
              <w:jc w:val="left"/>
              <w:rPr>
                <w:sz w:val="16"/>
                <w:szCs w:val="16"/>
              </w:rPr>
            </w:pPr>
            <w:r>
              <w:rPr>
                <w:sz w:val="16"/>
                <w:szCs w:val="16"/>
              </w:rPr>
              <w:t xml:space="preserve">600</w:t>
            </w:r>
          </w:p>
        </w:tc>
        <w:tc>
          <w:tcPr>
            <w:tcW w:w="1394" w:type="dxa"/>
          </w:tcPr>
          <w:p>
            <w:pPr>
              <w:pStyle w:val="Compact"/>
              <w:jc w:val="left"/>
              <w:rPr>
                <w:sz w:val="16"/>
                <w:szCs w:val="16"/>
              </w:rPr>
            </w:pPr>
            <w:r>
              <w:rPr>
                <w:sz w:val="16"/>
                <w:szCs w:val="16"/>
              </w:rPr>
              <w:t xml:space="preserve">64</w:t>
            </w:r>
          </w:p>
        </w:tc>
      </w:tr>
      <w:tr>
        <w:trPr>
          <w:trHeight w:val="340" w:hRule="exact"/>
        </w:trPr>
        <w:tc>
          <w:tcPr>
            <w:tcW w:w="498" w:type="dxa"/>
          </w:tcPr>
          <w:p>
            <w:pPr>
              <w:pStyle w:val="Compact"/>
              <w:jc w:val="left"/>
              <w:rPr>
                <w:sz w:val="16"/>
                <w:szCs w:val="16"/>
              </w:rPr>
            </w:pPr>
            <w:r>
              <w:rPr>
                <w:sz w:val="16"/>
                <w:szCs w:val="16"/>
              </w:rPr>
              <w:t xml:space="preserve">2010</w:t>
            </w:r>
          </w:p>
        </w:tc>
        <w:tc>
          <w:tcPr>
            <w:tcW w:w="696" w:type="dxa"/>
          </w:tcPr>
          <w:p>
            <w:pPr>
              <w:pStyle w:val="Compact"/>
              <w:jc w:val="left"/>
              <w:rPr>
                <w:sz w:val="16"/>
                <w:szCs w:val="16"/>
              </w:rPr>
            </w:pPr>
            <w:r>
              <w:rPr>
                <w:sz w:val="16"/>
                <w:szCs w:val="16"/>
              </w:rPr>
              <w:t xml:space="preserve">7</w:t>
            </w:r>
          </w:p>
        </w:tc>
        <w:tc>
          <w:tcPr>
            <w:tcW w:w="1094" w:type="dxa"/>
          </w:tcPr>
          <w:p>
            <w:pPr>
              <w:pStyle w:val="Compact"/>
              <w:jc w:val="left"/>
              <w:rPr>
                <w:sz w:val="16"/>
                <w:szCs w:val="16"/>
              </w:rPr>
            </w:pPr>
            <w:r>
              <w:rPr>
                <w:sz w:val="16"/>
                <w:szCs w:val="16"/>
              </w:rPr>
              <w:t xml:space="preserve">2010-08-05</w:t>
            </w:r>
          </w:p>
        </w:tc>
        <w:tc>
          <w:tcPr>
            <w:tcW w:w="1094" w:type="dxa"/>
          </w:tcPr>
          <w:p>
            <w:pPr>
              <w:pStyle w:val="Compact"/>
              <w:jc w:val="left"/>
              <w:rPr>
                <w:sz w:val="16"/>
                <w:szCs w:val="16"/>
              </w:rPr>
            </w:pPr>
            <w:r>
              <w:rPr>
                <w:sz w:val="16"/>
                <w:szCs w:val="16"/>
              </w:rPr>
              <w:t xml:space="preserve">59,387</w:t>
            </w:r>
          </w:p>
        </w:tc>
        <w:tc>
          <w:tcPr>
            <w:tcW w:w="1294" w:type="dxa"/>
          </w:tcPr>
          <w:p>
            <w:pPr>
              <w:pStyle w:val="Compact"/>
              <w:jc w:val="left"/>
              <w:rPr>
                <w:sz w:val="16"/>
                <w:szCs w:val="16"/>
              </w:rPr>
            </w:pPr>
            <w:r>
              <w:rPr>
                <w:sz w:val="16"/>
                <w:szCs w:val="16"/>
              </w:rPr>
              <w:t xml:space="preserve">11.5</w:t>
            </w:r>
          </w:p>
        </w:tc>
        <w:tc>
          <w:tcPr>
            <w:tcW w:w="1393" w:type="dxa"/>
          </w:tcPr>
          <w:p>
            <w:pPr>
              <w:pStyle w:val="Compact"/>
              <w:jc w:val="left"/>
              <w:rPr>
                <w:sz w:val="16"/>
                <w:szCs w:val="16"/>
              </w:rPr>
            </w:pPr>
            <w:r>
              <w:rPr>
                <w:sz w:val="16"/>
                <w:szCs w:val="16"/>
              </w:rPr>
              <w:t xml:space="preserve">0.816</w:t>
            </w:r>
          </w:p>
        </w:tc>
        <w:tc>
          <w:tcPr>
            <w:tcW w:w="896" w:type="dxa"/>
          </w:tcPr>
          <w:p>
            <w:pPr>
              <w:pStyle w:val="Compact"/>
              <w:jc w:val="left"/>
              <w:rPr>
                <w:sz w:val="16"/>
                <w:szCs w:val="16"/>
              </w:rPr>
            </w:pPr>
            <w:r>
              <w:rPr>
                <w:sz w:val="16"/>
                <w:szCs w:val="16"/>
              </w:rPr>
              <w:t xml:space="preserve">0.740</w:t>
            </w:r>
          </w:p>
        </w:tc>
        <w:tc>
          <w:tcPr>
            <w:tcW w:w="995" w:type="dxa"/>
          </w:tcPr>
          <w:p>
            <w:pPr>
              <w:pStyle w:val="Compact"/>
              <w:jc w:val="left"/>
              <w:rPr>
                <w:sz w:val="16"/>
                <w:szCs w:val="16"/>
              </w:rPr>
            </w:pPr>
            <w:r>
              <w:rPr>
                <w:sz w:val="16"/>
                <w:szCs w:val="16"/>
              </w:rPr>
              <w:t xml:space="preserve">930</w:t>
            </w:r>
          </w:p>
        </w:tc>
        <w:tc>
          <w:tcPr>
            <w:tcW w:w="1394" w:type="dxa"/>
          </w:tcPr>
          <w:p>
            <w:pPr>
              <w:pStyle w:val="Compact"/>
              <w:jc w:val="left"/>
              <w:rPr>
                <w:sz w:val="16"/>
                <w:szCs w:val="16"/>
              </w:rPr>
            </w:pPr>
            <w:r>
              <w:rPr>
                <w:sz w:val="16"/>
                <w:szCs w:val="16"/>
              </w:rPr>
              <w:t xml:space="preserve">67</w:t>
            </w:r>
          </w:p>
        </w:tc>
      </w:tr>
      <w:tr>
        <w:trPr>
          <w:trHeight w:val="340" w:hRule="exact"/>
        </w:trPr>
        <w:tc>
          <w:tcPr>
            <w:tcW w:w="498" w:type="dxa"/>
          </w:tcPr>
          <w:p>
            <w:pPr>
              <w:pStyle w:val="Compact"/>
              <w:jc w:val="left"/>
              <w:rPr>
                <w:sz w:val="16"/>
                <w:szCs w:val="16"/>
              </w:rPr>
            </w:pPr>
            <w:r>
              <w:rPr>
                <w:sz w:val="16"/>
                <w:szCs w:val="16"/>
              </w:rPr>
              <w:t xml:space="preserve">2010</w:t>
            </w:r>
          </w:p>
        </w:tc>
        <w:tc>
          <w:tcPr>
            <w:tcW w:w="696" w:type="dxa"/>
          </w:tcPr>
          <w:p>
            <w:pPr>
              <w:pStyle w:val="Compact"/>
              <w:jc w:val="left"/>
              <w:rPr>
                <w:sz w:val="16"/>
                <w:szCs w:val="16"/>
              </w:rPr>
            </w:pPr>
            <w:r>
              <w:rPr>
                <w:sz w:val="16"/>
                <w:szCs w:val="16"/>
              </w:rPr>
              <w:t xml:space="preserve">8</w:t>
            </w:r>
          </w:p>
        </w:tc>
        <w:tc>
          <w:tcPr>
            <w:tcW w:w="1094" w:type="dxa"/>
          </w:tcPr>
          <w:p>
            <w:pPr>
              <w:pStyle w:val="Compact"/>
              <w:jc w:val="left"/>
              <w:rPr>
                <w:sz w:val="16"/>
                <w:szCs w:val="16"/>
              </w:rPr>
            </w:pPr>
            <w:r>
              <w:rPr>
                <w:sz w:val="16"/>
                <w:szCs w:val="16"/>
              </w:rPr>
              <w:t xml:space="preserve">2010-08-21</w:t>
            </w:r>
          </w:p>
        </w:tc>
        <w:tc>
          <w:tcPr>
            <w:tcW w:w="1094" w:type="dxa"/>
          </w:tcPr>
          <w:p>
            <w:pPr>
              <w:pStyle w:val="Compact"/>
              <w:jc w:val="left"/>
              <w:rPr>
                <w:sz w:val="16"/>
                <w:szCs w:val="16"/>
              </w:rPr>
            </w:pPr>
            <w:r>
              <w:rPr>
                <w:sz w:val="16"/>
                <w:szCs w:val="16"/>
              </w:rPr>
              <w:t xml:space="preserve">8,618</w:t>
            </w:r>
          </w:p>
        </w:tc>
        <w:tc>
          <w:tcPr>
            <w:tcW w:w="1294" w:type="dxa"/>
          </w:tcPr>
          <w:p>
            <w:pPr>
              <w:pStyle w:val="Compact"/>
              <w:jc w:val="left"/>
              <w:rPr>
                <w:sz w:val="16"/>
                <w:szCs w:val="16"/>
              </w:rPr>
            </w:pPr>
            <w:r>
              <w:rPr>
                <w:sz w:val="16"/>
                <w:szCs w:val="16"/>
              </w:rPr>
              <w:t xml:space="preserve">26.3</w:t>
            </w:r>
          </w:p>
        </w:tc>
        <w:tc>
          <w:tcPr>
            <w:tcW w:w="1393" w:type="dxa"/>
          </w:tcPr>
          <w:p>
            <w:pPr>
              <w:pStyle w:val="Compact"/>
              <w:jc w:val="left"/>
              <w:rPr>
                <w:sz w:val="16"/>
                <w:szCs w:val="16"/>
              </w:rPr>
            </w:pPr>
            <w:r>
              <w:rPr>
                <w:sz w:val="16"/>
                <w:szCs w:val="16"/>
              </w:rPr>
              <w:t xml:space="preserve">1.130</w:t>
            </w:r>
          </w:p>
        </w:tc>
        <w:tc>
          <w:tcPr>
            <w:tcW w:w="896" w:type="dxa"/>
          </w:tcPr>
          <w:p>
            <w:pPr>
              <w:pStyle w:val="Compact"/>
              <w:jc w:val="left"/>
              <w:rPr>
                <w:sz w:val="16"/>
                <w:szCs w:val="16"/>
              </w:rPr>
            </w:pPr>
            <w:r>
              <w:rPr>
                <w:sz w:val="16"/>
                <w:szCs w:val="16"/>
              </w:rPr>
              <w:t xml:space="preserve">0.864</w:t>
            </w:r>
          </w:p>
        </w:tc>
        <w:tc>
          <w:tcPr>
            <w:tcW w:w="995" w:type="dxa"/>
          </w:tcPr>
          <w:p>
            <w:pPr>
              <w:pStyle w:val="Compact"/>
              <w:jc w:val="left"/>
              <w:rPr>
                <w:sz w:val="16"/>
                <w:szCs w:val="16"/>
              </w:rPr>
            </w:pPr>
            <w:r>
              <w:rPr>
                <w:sz w:val="16"/>
                <w:szCs w:val="16"/>
              </w:rPr>
              <w:t xml:space="preserve">270</w:t>
            </w:r>
          </w:p>
        </w:tc>
        <w:tc>
          <w:tcPr>
            <w:tcW w:w="1394" w:type="dxa"/>
          </w:tcPr>
          <w:p>
            <w:pPr>
              <w:pStyle w:val="Compact"/>
              <w:jc w:val="left"/>
              <w:rPr>
                <w:sz w:val="16"/>
                <w:szCs w:val="16"/>
              </w:rPr>
            </w:pPr>
            <w:r>
              <w:rPr>
                <w:sz w:val="16"/>
                <w:szCs w:val="16"/>
              </w:rPr>
              <w:t xml:space="preserve">90</w:t>
            </w:r>
          </w:p>
        </w:tc>
      </w:tr>
      <w:tr>
        <w:trPr>
          <w:trHeight w:val="340" w:hRule="exact"/>
        </w:trPr>
        <w:tc>
          <w:tcPr>
            <w:tcW w:w="498" w:type="dxa"/>
          </w:tcPr>
          <w:p>
            <w:pPr>
              <w:pStyle w:val="Compact"/>
              <w:jc w:val="left"/>
              <w:rPr>
                <w:sz w:val="16"/>
                <w:szCs w:val="16"/>
              </w:rPr>
            </w:pPr>
            <w:r>
              <w:rPr>
                <w:sz w:val="16"/>
                <w:szCs w:val="16"/>
              </w:rPr>
              <w:t xml:space="preserve">2011</w:t>
            </w:r>
          </w:p>
        </w:tc>
        <w:tc>
          <w:tcPr>
            <w:tcW w:w="696" w:type="dxa"/>
          </w:tcPr>
          <w:p>
            <w:pPr>
              <w:pStyle w:val="Compact"/>
              <w:jc w:val="left"/>
              <w:rPr>
                <w:sz w:val="16"/>
                <w:szCs w:val="16"/>
              </w:rPr>
            </w:pPr>
            <w:r>
              <w:rPr>
                <w:sz w:val="16"/>
                <w:szCs w:val="16"/>
              </w:rPr>
              <w:t xml:space="preserve">2</w:t>
            </w:r>
          </w:p>
        </w:tc>
        <w:tc>
          <w:tcPr>
            <w:tcW w:w="1094" w:type="dxa"/>
          </w:tcPr>
          <w:p>
            <w:pPr>
              <w:pStyle w:val="Compact"/>
              <w:jc w:val="left"/>
              <w:rPr>
                <w:sz w:val="16"/>
                <w:szCs w:val="16"/>
              </w:rPr>
            </w:pPr>
            <w:r>
              <w:rPr>
                <w:sz w:val="16"/>
                <w:szCs w:val="16"/>
              </w:rPr>
              <w:t xml:space="preserve">2011-05-17</w:t>
            </w:r>
          </w:p>
        </w:tc>
        <w:tc>
          <w:tcPr>
            <w:tcW w:w="1094" w:type="dxa"/>
          </w:tcPr>
          <w:p>
            <w:pPr>
              <w:pStyle w:val="Compact"/>
              <w:jc w:val="left"/>
              <w:rPr>
                <w:sz w:val="16"/>
                <w:szCs w:val="16"/>
              </w:rPr>
            </w:pPr>
            <w:r>
              <w:rPr>
                <w:sz w:val="16"/>
                <w:szCs w:val="16"/>
              </w:rPr>
              <w:t xml:space="preserve">14,102</w:t>
            </w:r>
          </w:p>
        </w:tc>
        <w:tc>
          <w:tcPr>
            <w:tcW w:w="1294" w:type="dxa"/>
          </w:tcPr>
          <w:p>
            <w:pPr>
              <w:pStyle w:val="Compact"/>
              <w:jc w:val="left"/>
              <w:rPr>
                <w:sz w:val="16"/>
                <w:szCs w:val="16"/>
              </w:rPr>
            </w:pPr>
            <w:r>
              <w:rPr>
                <w:sz w:val="16"/>
                <w:szCs w:val="16"/>
              </w:rPr>
              <w:t xml:space="preserve">5.7</w:t>
            </w:r>
          </w:p>
        </w:tc>
        <w:tc>
          <w:tcPr>
            <w:tcW w:w="1393" w:type="dxa"/>
          </w:tcPr>
          <w:p>
            <w:pPr>
              <w:pStyle w:val="Compact"/>
              <w:jc w:val="left"/>
              <w:rPr>
                <w:sz w:val="16"/>
                <w:szCs w:val="16"/>
              </w:rPr>
            </w:pPr>
            <w:r>
              <w:rPr>
                <w:sz w:val="16"/>
                <w:szCs w:val="16"/>
              </w:rPr>
              <w:t xml:space="preserve">0.554</w:t>
            </w:r>
          </w:p>
        </w:tc>
        <w:tc>
          <w:tcPr>
            <w:tcW w:w="896" w:type="dxa"/>
          </w:tcPr>
          <w:p>
            <w:pPr>
              <w:pStyle w:val="Compact"/>
              <w:jc w:val="left"/>
              <w:rPr>
                <w:sz w:val="16"/>
                <w:szCs w:val="16"/>
              </w:rPr>
            </w:pPr>
            <w:r>
              <w:rPr>
                <w:sz w:val="16"/>
                <w:szCs w:val="16"/>
              </w:rPr>
              <w:t xml:space="preserve">0.488</w:t>
            </w:r>
          </w:p>
        </w:tc>
        <w:tc>
          <w:tcPr>
            <w:tcW w:w="995" w:type="dxa"/>
          </w:tcPr>
          <w:p>
            <w:pPr>
              <w:pStyle w:val="Compact"/>
              <w:jc w:val="left"/>
              <w:rPr>
                <w:sz w:val="16"/>
                <w:szCs w:val="16"/>
              </w:rPr>
            </w:pPr>
            <w:r>
              <w:rPr>
                <w:sz w:val="16"/>
                <w:szCs w:val="16"/>
              </w:rPr>
              <w:t xml:space="preserve">270</w:t>
            </w:r>
          </w:p>
        </w:tc>
        <w:tc>
          <w:tcPr>
            <w:tcW w:w="1394" w:type="dxa"/>
          </w:tcPr>
          <w:p>
            <w:pPr>
              <w:pStyle w:val="Compact"/>
              <w:jc w:val="left"/>
              <w:rPr>
                <w:sz w:val="16"/>
                <w:szCs w:val="16"/>
              </w:rPr>
            </w:pPr>
            <w:r>
              <w:rPr>
                <w:sz w:val="16"/>
                <w:szCs w:val="16"/>
              </w:rPr>
              <w:t xml:space="preserve">58</w:t>
            </w:r>
          </w:p>
        </w:tc>
      </w:tr>
      <w:tr>
        <w:trPr>
          <w:trHeight w:val="340" w:hRule="exact"/>
        </w:trPr>
        <w:tc>
          <w:tcPr>
            <w:tcW w:w="498" w:type="dxa"/>
          </w:tcPr>
          <w:p>
            <w:pPr>
              <w:pStyle w:val="Compact"/>
              <w:jc w:val="left"/>
              <w:rPr>
                <w:sz w:val="16"/>
                <w:szCs w:val="16"/>
              </w:rPr>
            </w:pPr>
            <w:r>
              <w:rPr>
                <w:sz w:val="16"/>
                <w:szCs w:val="16"/>
              </w:rPr>
              <w:t xml:space="preserve">2011</w:t>
            </w:r>
          </w:p>
        </w:tc>
        <w:tc>
          <w:tcPr>
            <w:tcW w:w="696" w:type="dxa"/>
          </w:tcPr>
          <w:p>
            <w:pPr>
              <w:pStyle w:val="Compact"/>
              <w:jc w:val="left"/>
              <w:rPr>
                <w:sz w:val="16"/>
                <w:szCs w:val="16"/>
              </w:rPr>
            </w:pPr>
            <w:r>
              <w:rPr>
                <w:sz w:val="16"/>
                <w:szCs w:val="16"/>
              </w:rPr>
              <w:t xml:space="preserve">4</w:t>
            </w:r>
          </w:p>
        </w:tc>
        <w:tc>
          <w:tcPr>
            <w:tcW w:w="1094" w:type="dxa"/>
          </w:tcPr>
          <w:p>
            <w:pPr>
              <w:pStyle w:val="Compact"/>
              <w:jc w:val="left"/>
              <w:rPr>
                <w:sz w:val="16"/>
                <w:szCs w:val="16"/>
              </w:rPr>
            </w:pPr>
            <w:r>
              <w:rPr>
                <w:sz w:val="16"/>
                <w:szCs w:val="16"/>
              </w:rPr>
              <w:t xml:space="preserve">2011-06-18</w:t>
            </w:r>
          </w:p>
        </w:tc>
        <w:tc>
          <w:tcPr>
            <w:tcW w:w="1094" w:type="dxa"/>
          </w:tcPr>
          <w:p>
            <w:pPr>
              <w:pStyle w:val="Compact"/>
              <w:jc w:val="left"/>
              <w:rPr>
                <w:sz w:val="16"/>
                <w:szCs w:val="16"/>
              </w:rPr>
            </w:pPr>
            <w:r>
              <w:rPr>
                <w:sz w:val="16"/>
                <w:szCs w:val="16"/>
              </w:rPr>
              <w:t xml:space="preserve">8,606</w:t>
            </w:r>
          </w:p>
        </w:tc>
        <w:tc>
          <w:tcPr>
            <w:tcW w:w="1294" w:type="dxa"/>
          </w:tcPr>
          <w:p>
            <w:pPr>
              <w:pStyle w:val="Compact"/>
              <w:jc w:val="left"/>
              <w:rPr>
                <w:sz w:val="16"/>
                <w:szCs w:val="16"/>
              </w:rPr>
            </w:pPr>
            <w:r>
              <w:rPr>
                <w:sz w:val="16"/>
                <w:szCs w:val="16"/>
              </w:rPr>
              <w:t xml:space="preserve">18.9</w:t>
            </w:r>
          </w:p>
        </w:tc>
        <w:tc>
          <w:tcPr>
            <w:tcW w:w="1393" w:type="dxa"/>
          </w:tcPr>
          <w:p>
            <w:pPr>
              <w:pStyle w:val="Compact"/>
              <w:jc w:val="left"/>
              <w:rPr>
                <w:sz w:val="16"/>
                <w:szCs w:val="16"/>
              </w:rPr>
            </w:pPr>
            <w:r>
              <w:rPr>
                <w:sz w:val="16"/>
                <w:szCs w:val="16"/>
              </w:rPr>
              <w:t xml:space="preserve">1.021</w:t>
            </w:r>
          </w:p>
        </w:tc>
        <w:tc>
          <w:tcPr>
            <w:tcW w:w="896" w:type="dxa"/>
          </w:tcPr>
          <w:p>
            <w:pPr>
              <w:pStyle w:val="Compact"/>
              <w:jc w:val="left"/>
              <w:rPr>
                <w:sz w:val="16"/>
                <w:szCs w:val="16"/>
              </w:rPr>
            </w:pPr>
            <w:r>
              <w:rPr>
                <w:sz w:val="16"/>
                <w:szCs w:val="16"/>
              </w:rPr>
              <w:t xml:space="preserve">0.817</w:t>
            </w:r>
          </w:p>
        </w:tc>
        <w:tc>
          <w:tcPr>
            <w:tcW w:w="995" w:type="dxa"/>
          </w:tcPr>
          <w:p>
            <w:pPr>
              <w:pStyle w:val="Compact"/>
              <w:jc w:val="left"/>
              <w:rPr>
                <w:sz w:val="16"/>
                <w:szCs w:val="16"/>
              </w:rPr>
            </w:pPr>
            <w:r>
              <w:rPr>
                <w:sz w:val="16"/>
                <w:szCs w:val="16"/>
              </w:rPr>
              <w:t xml:space="preserve">0</w:t>
            </w:r>
          </w:p>
        </w:tc>
        <w:tc>
          <w:tcPr>
            <w:tcW w:w="1394" w:type="dxa"/>
          </w:tcPr>
          <w:p>
            <w:pPr>
              <w:pStyle w:val="Compact"/>
              <w:jc w:val="left"/>
              <w:rPr>
                <w:sz w:val="16"/>
                <w:szCs w:val="16"/>
              </w:rPr>
            </w:pPr>
            <w:r>
              <w:rPr>
                <w:sz w:val="16"/>
                <w:szCs w:val="16"/>
              </w:rPr>
              <w:t xml:space="preserve">99</w:t>
            </w:r>
          </w:p>
        </w:tc>
      </w:tr>
      <w:tr>
        <w:trPr>
          <w:trHeight w:val="340" w:hRule="exact"/>
        </w:trPr>
        <w:tc>
          <w:tcPr>
            <w:tcW w:w="498" w:type="dxa"/>
          </w:tcPr>
          <w:p>
            <w:pPr>
              <w:pStyle w:val="Compact"/>
              <w:jc w:val="left"/>
              <w:rPr>
                <w:sz w:val="16"/>
                <w:szCs w:val="16"/>
              </w:rPr>
            </w:pPr>
            <w:r>
              <w:rPr>
                <w:sz w:val="16"/>
                <w:szCs w:val="16"/>
              </w:rPr>
              <w:t xml:space="preserve">2011</w:t>
            </w:r>
          </w:p>
        </w:tc>
        <w:tc>
          <w:tcPr>
            <w:tcW w:w="696" w:type="dxa"/>
          </w:tcPr>
          <w:p>
            <w:pPr>
              <w:pStyle w:val="Compact"/>
              <w:jc w:val="left"/>
              <w:rPr>
                <w:sz w:val="16"/>
                <w:szCs w:val="16"/>
              </w:rPr>
            </w:pPr>
            <w:r>
              <w:rPr>
                <w:sz w:val="16"/>
                <w:szCs w:val="16"/>
              </w:rPr>
              <w:t xml:space="preserve">5</w:t>
            </w:r>
          </w:p>
        </w:tc>
        <w:tc>
          <w:tcPr>
            <w:tcW w:w="1094" w:type="dxa"/>
          </w:tcPr>
          <w:p>
            <w:pPr>
              <w:pStyle w:val="Compact"/>
              <w:jc w:val="left"/>
              <w:rPr>
                <w:sz w:val="16"/>
                <w:szCs w:val="16"/>
              </w:rPr>
            </w:pPr>
            <w:r>
              <w:rPr>
                <w:sz w:val="16"/>
                <w:szCs w:val="16"/>
              </w:rPr>
              <w:t xml:space="preserve">2011-07-04</w:t>
            </w:r>
          </w:p>
        </w:tc>
        <w:tc>
          <w:tcPr>
            <w:tcW w:w="1094" w:type="dxa"/>
          </w:tcPr>
          <w:p>
            <w:pPr>
              <w:pStyle w:val="Compact"/>
              <w:jc w:val="left"/>
              <w:rPr>
                <w:sz w:val="16"/>
                <w:szCs w:val="16"/>
              </w:rPr>
            </w:pPr>
            <w:r>
              <w:rPr>
                <w:sz w:val="16"/>
                <w:szCs w:val="16"/>
              </w:rPr>
              <w:t xml:space="preserve">53,179</w:t>
            </w:r>
          </w:p>
        </w:tc>
        <w:tc>
          <w:tcPr>
            <w:tcW w:w="1294" w:type="dxa"/>
          </w:tcPr>
          <w:p>
            <w:pPr>
              <w:pStyle w:val="Compact"/>
              <w:jc w:val="left"/>
              <w:rPr>
                <w:sz w:val="16"/>
                <w:szCs w:val="16"/>
              </w:rPr>
            </w:pPr>
            <w:r>
              <w:rPr>
                <w:sz w:val="16"/>
                <w:szCs w:val="16"/>
              </w:rPr>
              <w:t xml:space="preserve">23.7</w:t>
            </w:r>
          </w:p>
        </w:tc>
        <w:tc>
          <w:tcPr>
            <w:tcW w:w="1393" w:type="dxa"/>
          </w:tcPr>
          <w:p>
            <w:pPr>
              <w:pStyle w:val="Compact"/>
              <w:jc w:val="left"/>
              <w:rPr>
                <w:sz w:val="16"/>
                <w:szCs w:val="16"/>
              </w:rPr>
            </w:pPr>
            <w:r>
              <w:rPr>
                <w:sz w:val="16"/>
                <w:szCs w:val="16"/>
              </w:rPr>
              <w:t xml:space="preserve">1.064</w:t>
            </w:r>
          </w:p>
        </w:tc>
        <w:tc>
          <w:tcPr>
            <w:tcW w:w="896" w:type="dxa"/>
          </w:tcPr>
          <w:p>
            <w:pPr>
              <w:pStyle w:val="Compact"/>
              <w:jc w:val="left"/>
              <w:rPr>
                <w:sz w:val="16"/>
                <w:szCs w:val="16"/>
              </w:rPr>
            </w:pPr>
            <w:r>
              <w:rPr>
                <w:sz w:val="16"/>
                <w:szCs w:val="16"/>
              </w:rPr>
              <w:t xml:space="preserve">0.884</w:t>
            </w:r>
          </w:p>
        </w:tc>
        <w:tc>
          <w:tcPr>
            <w:tcW w:w="995" w:type="dxa"/>
          </w:tcPr>
          <w:p>
            <w:pPr>
              <w:pStyle w:val="Compact"/>
              <w:jc w:val="left"/>
              <w:rPr>
                <w:sz w:val="16"/>
                <w:szCs w:val="16"/>
              </w:rPr>
            </w:pPr>
            <w:r>
              <w:rPr>
                <w:sz w:val="16"/>
                <w:szCs w:val="16"/>
              </w:rPr>
              <w:t xml:space="preserve">1380</w:t>
            </w:r>
          </w:p>
        </w:tc>
        <w:tc>
          <w:tcPr>
            <w:tcW w:w="1394" w:type="dxa"/>
          </w:tcPr>
          <w:p>
            <w:pPr>
              <w:pStyle w:val="Compact"/>
              <w:jc w:val="left"/>
              <w:rPr>
                <w:sz w:val="16"/>
                <w:szCs w:val="16"/>
              </w:rPr>
            </w:pPr>
            <w:r>
              <w:rPr>
                <w:sz w:val="16"/>
                <w:szCs w:val="16"/>
              </w:rPr>
              <w:t xml:space="preserve">67</w:t>
            </w:r>
          </w:p>
        </w:tc>
      </w:tr>
      <w:tr>
        <w:trPr>
          <w:trHeight w:val="340" w:hRule="exact"/>
        </w:trPr>
        <w:tc>
          <w:tcPr>
            <w:tcW w:w="498" w:type="dxa"/>
          </w:tcPr>
          <w:p>
            <w:pPr>
              <w:pStyle w:val="Compact"/>
              <w:jc w:val="left"/>
              <w:rPr>
                <w:sz w:val="16"/>
                <w:szCs w:val="16"/>
              </w:rPr>
            </w:pPr>
            <w:r>
              <w:rPr>
                <w:sz w:val="16"/>
                <w:szCs w:val="16"/>
              </w:rPr>
              <w:t xml:space="preserve">2011</w:t>
            </w:r>
          </w:p>
        </w:tc>
        <w:tc>
          <w:tcPr>
            <w:tcW w:w="696" w:type="dxa"/>
          </w:tcPr>
          <w:p>
            <w:pPr>
              <w:pStyle w:val="Compact"/>
              <w:jc w:val="left"/>
              <w:rPr>
                <w:sz w:val="16"/>
                <w:szCs w:val="16"/>
              </w:rPr>
            </w:pPr>
            <w:r>
              <w:rPr>
                <w:sz w:val="16"/>
                <w:szCs w:val="16"/>
              </w:rPr>
              <w:t xml:space="preserve">6</w:t>
            </w:r>
          </w:p>
        </w:tc>
        <w:tc>
          <w:tcPr>
            <w:tcW w:w="1094" w:type="dxa"/>
          </w:tcPr>
          <w:p>
            <w:pPr>
              <w:pStyle w:val="Compact"/>
              <w:jc w:val="left"/>
              <w:rPr>
                <w:sz w:val="16"/>
                <w:szCs w:val="16"/>
              </w:rPr>
            </w:pPr>
            <w:r>
              <w:rPr>
                <w:sz w:val="16"/>
                <w:szCs w:val="16"/>
              </w:rPr>
              <w:t xml:space="preserve">2011-07-20</w:t>
            </w:r>
          </w:p>
        </w:tc>
        <w:tc>
          <w:tcPr>
            <w:tcW w:w="1094" w:type="dxa"/>
          </w:tcPr>
          <w:p>
            <w:pPr>
              <w:pStyle w:val="Compact"/>
              <w:jc w:val="left"/>
              <w:rPr>
                <w:sz w:val="16"/>
                <w:szCs w:val="16"/>
              </w:rPr>
            </w:pPr>
            <w:r>
              <w:rPr>
                <w:sz w:val="16"/>
                <w:szCs w:val="16"/>
              </w:rPr>
              <w:t xml:space="preserve">32,384</w:t>
            </w:r>
          </w:p>
        </w:tc>
        <w:tc>
          <w:tcPr>
            <w:tcW w:w="1294" w:type="dxa"/>
          </w:tcPr>
          <w:p>
            <w:pPr>
              <w:pStyle w:val="Compact"/>
              <w:jc w:val="left"/>
              <w:rPr>
                <w:sz w:val="16"/>
                <w:szCs w:val="16"/>
              </w:rPr>
            </w:pPr>
            <w:r>
              <w:rPr>
                <w:sz w:val="16"/>
                <w:szCs w:val="16"/>
              </w:rPr>
              <w:t xml:space="preserve">15.4</w:t>
            </w:r>
          </w:p>
        </w:tc>
        <w:tc>
          <w:tcPr>
            <w:tcW w:w="1393" w:type="dxa"/>
          </w:tcPr>
          <w:p>
            <w:pPr>
              <w:pStyle w:val="Compact"/>
              <w:jc w:val="left"/>
              <w:rPr>
                <w:sz w:val="16"/>
                <w:szCs w:val="16"/>
              </w:rPr>
            </w:pPr>
            <w:r>
              <w:rPr>
                <w:sz w:val="16"/>
                <w:szCs w:val="16"/>
              </w:rPr>
              <w:t xml:space="preserve">0.907</w:t>
            </w:r>
          </w:p>
        </w:tc>
        <w:tc>
          <w:tcPr>
            <w:tcW w:w="896" w:type="dxa"/>
          </w:tcPr>
          <w:p>
            <w:pPr>
              <w:pStyle w:val="Compact"/>
              <w:jc w:val="left"/>
              <w:rPr>
                <w:sz w:val="16"/>
                <w:szCs w:val="16"/>
              </w:rPr>
            </w:pPr>
            <w:r>
              <w:rPr>
                <w:sz w:val="16"/>
                <w:szCs w:val="16"/>
              </w:rPr>
              <w:t xml:space="preserve">0.782</w:t>
            </w:r>
          </w:p>
        </w:tc>
        <w:tc>
          <w:tcPr>
            <w:tcW w:w="995" w:type="dxa"/>
          </w:tcPr>
          <w:p>
            <w:pPr>
              <w:pStyle w:val="Compact"/>
              <w:jc w:val="left"/>
              <w:rPr>
                <w:sz w:val="16"/>
                <w:szCs w:val="16"/>
              </w:rPr>
            </w:pPr>
            <w:r>
              <w:rPr>
                <w:sz w:val="16"/>
                <w:szCs w:val="16"/>
              </w:rPr>
              <w:t xml:space="preserve">510</w:t>
            </w:r>
          </w:p>
        </w:tc>
        <w:tc>
          <w:tcPr>
            <w:tcW w:w="1394" w:type="dxa"/>
          </w:tcPr>
          <w:p>
            <w:pPr>
              <w:pStyle w:val="Compact"/>
              <w:jc w:val="left"/>
              <w:rPr>
                <w:sz w:val="16"/>
                <w:szCs w:val="16"/>
              </w:rPr>
            </w:pPr>
            <w:r>
              <w:rPr>
                <w:sz w:val="16"/>
                <w:szCs w:val="16"/>
              </w:rPr>
              <w:t xml:space="preserve">64</w:t>
            </w:r>
          </w:p>
        </w:tc>
      </w:tr>
      <w:tr>
        <w:trPr>
          <w:trHeight w:val="340" w:hRule="exact"/>
        </w:trPr>
        <w:tc>
          <w:tcPr>
            <w:tcW w:w="498" w:type="dxa"/>
          </w:tcPr>
          <w:p>
            <w:pPr>
              <w:pStyle w:val="Compact"/>
              <w:jc w:val="left"/>
              <w:rPr>
                <w:sz w:val="16"/>
                <w:szCs w:val="16"/>
              </w:rPr>
            </w:pPr>
            <w:r>
              <w:rPr>
                <w:sz w:val="16"/>
                <w:szCs w:val="16"/>
              </w:rPr>
              <w:t xml:space="preserve">2011</w:t>
            </w:r>
          </w:p>
        </w:tc>
        <w:tc>
          <w:tcPr>
            <w:tcW w:w="696" w:type="dxa"/>
          </w:tcPr>
          <w:p>
            <w:pPr>
              <w:pStyle w:val="Compact"/>
              <w:jc w:val="left"/>
              <w:rPr>
                <w:sz w:val="16"/>
                <w:szCs w:val="16"/>
              </w:rPr>
            </w:pPr>
            <w:r>
              <w:rPr>
                <w:sz w:val="16"/>
                <w:szCs w:val="16"/>
              </w:rPr>
              <w:t xml:space="preserve">7</w:t>
            </w:r>
          </w:p>
        </w:tc>
        <w:tc>
          <w:tcPr>
            <w:tcW w:w="1094" w:type="dxa"/>
          </w:tcPr>
          <w:p>
            <w:pPr>
              <w:pStyle w:val="Compact"/>
              <w:jc w:val="left"/>
              <w:rPr>
                <w:sz w:val="16"/>
                <w:szCs w:val="16"/>
              </w:rPr>
            </w:pPr>
            <w:r>
              <w:rPr>
                <w:sz w:val="16"/>
                <w:szCs w:val="16"/>
              </w:rPr>
              <w:t xml:space="preserve">2011-08-05</w:t>
            </w:r>
          </w:p>
        </w:tc>
        <w:tc>
          <w:tcPr>
            <w:tcW w:w="1094" w:type="dxa"/>
          </w:tcPr>
          <w:p>
            <w:pPr>
              <w:pStyle w:val="Compact"/>
              <w:jc w:val="left"/>
              <w:rPr>
                <w:sz w:val="16"/>
                <w:szCs w:val="16"/>
              </w:rPr>
            </w:pPr>
            <w:r>
              <w:rPr>
                <w:sz w:val="16"/>
                <w:szCs w:val="16"/>
              </w:rPr>
              <w:t xml:space="preserve">61,246</w:t>
            </w:r>
          </w:p>
        </w:tc>
        <w:tc>
          <w:tcPr>
            <w:tcW w:w="1294" w:type="dxa"/>
          </w:tcPr>
          <w:p>
            <w:pPr>
              <w:pStyle w:val="Compact"/>
              <w:jc w:val="left"/>
              <w:rPr>
                <w:sz w:val="16"/>
                <w:szCs w:val="16"/>
              </w:rPr>
            </w:pPr>
            <w:r>
              <w:rPr>
                <w:sz w:val="16"/>
                <w:szCs w:val="16"/>
              </w:rPr>
              <w:t xml:space="preserve">13.8</w:t>
            </w:r>
          </w:p>
        </w:tc>
        <w:tc>
          <w:tcPr>
            <w:tcW w:w="1393" w:type="dxa"/>
          </w:tcPr>
          <w:p>
            <w:pPr>
              <w:pStyle w:val="Compact"/>
              <w:jc w:val="left"/>
              <w:rPr>
                <w:sz w:val="16"/>
                <w:szCs w:val="16"/>
              </w:rPr>
            </w:pPr>
            <w:r>
              <w:rPr>
                <w:sz w:val="16"/>
                <w:szCs w:val="16"/>
              </w:rPr>
              <w:t xml:space="preserve">0.912</w:t>
            </w:r>
          </w:p>
        </w:tc>
        <w:tc>
          <w:tcPr>
            <w:tcW w:w="896" w:type="dxa"/>
          </w:tcPr>
          <w:p>
            <w:pPr>
              <w:pStyle w:val="Compact"/>
              <w:jc w:val="left"/>
              <w:rPr>
                <w:sz w:val="16"/>
                <w:szCs w:val="16"/>
              </w:rPr>
            </w:pPr>
            <w:r>
              <w:rPr>
                <w:sz w:val="16"/>
                <w:szCs w:val="16"/>
              </w:rPr>
              <w:t xml:space="preserve">0.817</w:t>
            </w:r>
          </w:p>
        </w:tc>
        <w:tc>
          <w:tcPr>
            <w:tcW w:w="995" w:type="dxa"/>
          </w:tcPr>
          <w:p>
            <w:pPr>
              <w:pStyle w:val="Compact"/>
              <w:jc w:val="left"/>
              <w:rPr>
                <w:sz w:val="16"/>
                <w:szCs w:val="16"/>
              </w:rPr>
            </w:pPr>
            <w:r>
              <w:rPr>
                <w:sz w:val="16"/>
                <w:szCs w:val="16"/>
              </w:rPr>
              <w:t xml:space="preserve">1500</w:t>
            </w:r>
          </w:p>
        </w:tc>
        <w:tc>
          <w:tcPr>
            <w:tcW w:w="1394" w:type="dxa"/>
          </w:tcPr>
          <w:p>
            <w:pPr>
              <w:pStyle w:val="Compact"/>
              <w:jc w:val="left"/>
              <w:rPr>
                <w:sz w:val="16"/>
                <w:szCs w:val="16"/>
              </w:rPr>
            </w:pPr>
            <w:r>
              <w:rPr>
                <w:sz w:val="16"/>
                <w:szCs w:val="16"/>
              </w:rPr>
              <w:t xml:space="preserve">70</w:t>
            </w:r>
          </w:p>
        </w:tc>
      </w:tr>
      <w:tr>
        <w:trPr>
          <w:trHeight w:val="340" w:hRule="exact"/>
        </w:trPr>
        <w:tc>
          <w:tcPr>
            <w:tcW w:w="498" w:type="dxa"/>
          </w:tcPr>
          <w:p>
            <w:pPr>
              <w:pStyle w:val="Compact"/>
              <w:jc w:val="left"/>
              <w:rPr>
                <w:sz w:val="16"/>
                <w:szCs w:val="16"/>
              </w:rPr>
            </w:pPr>
            <w:r>
              <w:rPr>
                <w:sz w:val="16"/>
                <w:szCs w:val="16"/>
              </w:rPr>
              <w:t xml:space="preserve">2011</w:t>
            </w:r>
          </w:p>
        </w:tc>
        <w:tc>
          <w:tcPr>
            <w:tcW w:w="696" w:type="dxa"/>
          </w:tcPr>
          <w:p>
            <w:pPr>
              <w:pStyle w:val="Compact"/>
              <w:jc w:val="left"/>
              <w:rPr>
                <w:sz w:val="16"/>
                <w:szCs w:val="16"/>
              </w:rPr>
            </w:pPr>
            <w:r>
              <w:rPr>
                <w:sz w:val="16"/>
                <w:szCs w:val="16"/>
              </w:rPr>
              <w:t xml:space="preserve">8</w:t>
            </w:r>
          </w:p>
        </w:tc>
        <w:tc>
          <w:tcPr>
            <w:tcW w:w="1094" w:type="dxa"/>
          </w:tcPr>
          <w:p>
            <w:pPr>
              <w:pStyle w:val="Compact"/>
              <w:jc w:val="left"/>
              <w:rPr>
                <w:sz w:val="16"/>
                <w:szCs w:val="16"/>
              </w:rPr>
            </w:pPr>
            <w:r>
              <w:rPr>
                <w:sz w:val="16"/>
                <w:szCs w:val="16"/>
              </w:rPr>
              <w:t xml:space="preserve">2011-08-21</w:t>
            </w:r>
          </w:p>
        </w:tc>
        <w:tc>
          <w:tcPr>
            <w:tcW w:w="1094" w:type="dxa"/>
          </w:tcPr>
          <w:p>
            <w:pPr>
              <w:pStyle w:val="Compact"/>
              <w:jc w:val="left"/>
              <w:rPr>
                <w:sz w:val="16"/>
                <w:szCs w:val="16"/>
              </w:rPr>
            </w:pPr>
            <w:r>
              <w:rPr>
                <w:sz w:val="16"/>
                <w:szCs w:val="16"/>
              </w:rPr>
              <w:t xml:space="preserve">60,102</w:t>
            </w:r>
          </w:p>
        </w:tc>
        <w:tc>
          <w:tcPr>
            <w:tcW w:w="1294" w:type="dxa"/>
          </w:tcPr>
          <w:p>
            <w:pPr>
              <w:pStyle w:val="Compact"/>
              <w:jc w:val="left"/>
              <w:rPr>
                <w:sz w:val="16"/>
                <w:szCs w:val="16"/>
              </w:rPr>
            </w:pPr>
            <w:r>
              <w:rPr>
                <w:sz w:val="16"/>
                <w:szCs w:val="16"/>
              </w:rPr>
              <w:t xml:space="preserve">17.8</w:t>
            </w:r>
          </w:p>
        </w:tc>
        <w:tc>
          <w:tcPr>
            <w:tcW w:w="1393" w:type="dxa"/>
          </w:tcPr>
          <w:p>
            <w:pPr>
              <w:pStyle w:val="Compact"/>
              <w:jc w:val="left"/>
              <w:rPr>
                <w:sz w:val="16"/>
                <w:szCs w:val="16"/>
              </w:rPr>
            </w:pPr>
            <w:r>
              <w:rPr>
                <w:sz w:val="16"/>
                <w:szCs w:val="16"/>
              </w:rPr>
              <w:t xml:space="preserve">1.003</w:t>
            </w:r>
          </w:p>
        </w:tc>
        <w:tc>
          <w:tcPr>
            <w:tcW w:w="896" w:type="dxa"/>
          </w:tcPr>
          <w:p>
            <w:pPr>
              <w:pStyle w:val="Compact"/>
              <w:jc w:val="left"/>
              <w:rPr>
                <w:sz w:val="16"/>
                <w:szCs w:val="16"/>
              </w:rPr>
            </w:pPr>
            <w:r>
              <w:rPr>
                <w:sz w:val="16"/>
                <w:szCs w:val="16"/>
              </w:rPr>
              <w:t xml:space="preserve">0.873</w:t>
            </w:r>
          </w:p>
        </w:tc>
        <w:tc>
          <w:tcPr>
            <w:tcW w:w="995" w:type="dxa"/>
          </w:tcPr>
          <w:p>
            <w:pPr>
              <w:pStyle w:val="Compact"/>
              <w:jc w:val="left"/>
              <w:rPr>
                <w:sz w:val="16"/>
                <w:szCs w:val="16"/>
              </w:rPr>
            </w:pPr>
            <w:r>
              <w:rPr>
                <w:sz w:val="16"/>
                <w:szCs w:val="16"/>
              </w:rPr>
              <w:t xml:space="preserve">1500</w:t>
            </w:r>
          </w:p>
        </w:tc>
        <w:tc>
          <w:tcPr>
            <w:tcW w:w="1394" w:type="dxa"/>
          </w:tcPr>
          <w:p>
            <w:pPr>
              <w:pStyle w:val="Compact"/>
              <w:jc w:val="left"/>
              <w:rPr>
                <w:sz w:val="16"/>
                <w:szCs w:val="16"/>
              </w:rPr>
            </w:pPr>
            <w:r>
              <w:rPr>
                <w:sz w:val="16"/>
                <w:szCs w:val="16"/>
              </w:rPr>
              <w:t xml:space="preserve">70</w:t>
            </w:r>
          </w:p>
        </w:tc>
      </w:tr>
      <w:tr>
        <w:trPr>
          <w:trHeight w:val="340" w:hRule="exact"/>
        </w:trPr>
        <w:tc>
          <w:tcPr>
            <w:tcW w:w="498" w:type="dxa"/>
          </w:tcPr>
          <w:p>
            <w:pPr>
              <w:pStyle w:val="Compact"/>
              <w:jc w:val="left"/>
              <w:rPr>
                <w:sz w:val="16"/>
                <w:szCs w:val="16"/>
              </w:rPr>
            </w:pPr>
            <w:r>
              <w:rPr>
                <w:sz w:val="16"/>
                <w:szCs w:val="16"/>
              </w:rPr>
              <w:t xml:space="preserve">2013</w:t>
            </w:r>
          </w:p>
        </w:tc>
        <w:tc>
          <w:tcPr>
            <w:tcW w:w="696" w:type="dxa"/>
          </w:tcPr>
          <w:p>
            <w:pPr>
              <w:pStyle w:val="Compact"/>
              <w:jc w:val="left"/>
              <w:rPr>
                <w:sz w:val="16"/>
                <w:szCs w:val="16"/>
              </w:rPr>
            </w:pPr>
            <w:r>
              <w:rPr>
                <w:sz w:val="16"/>
                <w:szCs w:val="16"/>
              </w:rPr>
              <w:t xml:space="preserve">1</w:t>
            </w:r>
          </w:p>
        </w:tc>
        <w:tc>
          <w:tcPr>
            <w:tcW w:w="1094" w:type="dxa"/>
          </w:tcPr>
          <w:p>
            <w:pPr>
              <w:pStyle w:val="Compact"/>
              <w:jc w:val="left"/>
              <w:rPr>
                <w:sz w:val="16"/>
                <w:szCs w:val="16"/>
              </w:rPr>
            </w:pPr>
            <w:r>
              <w:rPr>
                <w:sz w:val="16"/>
                <w:szCs w:val="16"/>
              </w:rPr>
              <w:t xml:space="preserve">2013-05-01</w:t>
            </w:r>
          </w:p>
        </w:tc>
        <w:tc>
          <w:tcPr>
            <w:tcW w:w="1094" w:type="dxa"/>
          </w:tcPr>
          <w:p>
            <w:pPr>
              <w:pStyle w:val="Compact"/>
              <w:jc w:val="left"/>
              <w:rPr>
                <w:sz w:val="16"/>
                <w:szCs w:val="16"/>
              </w:rPr>
            </w:pPr>
            <w:r>
              <w:rPr>
                <w:sz w:val="16"/>
                <w:szCs w:val="16"/>
              </w:rPr>
              <w:t xml:space="preserve">29,392</w:t>
            </w:r>
          </w:p>
        </w:tc>
        <w:tc>
          <w:tcPr>
            <w:tcW w:w="1294" w:type="dxa"/>
          </w:tcPr>
          <w:p>
            <w:pPr>
              <w:pStyle w:val="Compact"/>
              <w:jc w:val="left"/>
              <w:rPr>
                <w:sz w:val="16"/>
                <w:szCs w:val="16"/>
              </w:rPr>
            </w:pPr>
            <w:r>
              <w:rPr>
                <w:sz w:val="16"/>
                <w:szCs w:val="16"/>
              </w:rPr>
              <w:t xml:space="preserve">8.5</w:t>
            </w:r>
          </w:p>
        </w:tc>
        <w:tc>
          <w:tcPr>
            <w:tcW w:w="1393" w:type="dxa"/>
          </w:tcPr>
          <w:p>
            <w:pPr>
              <w:pStyle w:val="Compact"/>
              <w:jc w:val="left"/>
              <w:rPr>
                <w:sz w:val="16"/>
                <w:szCs w:val="16"/>
              </w:rPr>
            </w:pPr>
            <w:r>
              <w:rPr>
                <w:sz w:val="16"/>
                <w:szCs w:val="16"/>
              </w:rPr>
              <w:t xml:space="preserve">0.734</w:t>
            </w:r>
          </w:p>
        </w:tc>
        <w:tc>
          <w:tcPr>
            <w:tcW w:w="896" w:type="dxa"/>
          </w:tcPr>
          <w:p>
            <w:pPr>
              <w:pStyle w:val="Compact"/>
              <w:jc w:val="left"/>
              <w:rPr>
                <w:sz w:val="16"/>
                <w:szCs w:val="16"/>
              </w:rPr>
            </w:pPr>
            <w:r>
              <w:rPr>
                <w:sz w:val="16"/>
                <w:szCs w:val="16"/>
              </w:rPr>
              <w:t xml:space="preserve">0.641</w:t>
            </w:r>
          </w:p>
        </w:tc>
        <w:tc>
          <w:tcPr>
            <w:tcW w:w="995" w:type="dxa"/>
          </w:tcPr>
          <w:p>
            <w:pPr>
              <w:pStyle w:val="Compact"/>
              <w:jc w:val="left"/>
              <w:rPr>
                <w:sz w:val="16"/>
                <w:szCs w:val="16"/>
              </w:rPr>
            </w:pPr>
            <w:r>
              <w:rPr>
                <w:sz w:val="16"/>
                <w:szCs w:val="16"/>
              </w:rPr>
              <w:t xml:space="preserve">360</w:t>
            </w:r>
          </w:p>
        </w:tc>
        <w:tc>
          <w:tcPr>
            <w:tcW w:w="1394" w:type="dxa"/>
          </w:tcPr>
          <w:p>
            <w:pPr>
              <w:pStyle w:val="Compact"/>
              <w:jc w:val="left"/>
              <w:rPr>
                <w:sz w:val="16"/>
                <w:szCs w:val="16"/>
              </w:rPr>
            </w:pPr>
            <w:r>
              <w:rPr>
                <w:sz w:val="16"/>
                <w:szCs w:val="16"/>
              </w:rPr>
              <w:t xml:space="preserve">70</w:t>
            </w:r>
          </w:p>
        </w:tc>
      </w:tr>
      <w:tr>
        <w:trPr>
          <w:trHeight w:val="340" w:hRule="exact"/>
        </w:trPr>
        <w:tc>
          <w:tcPr>
            <w:tcW w:w="498" w:type="dxa"/>
          </w:tcPr>
          <w:p>
            <w:pPr>
              <w:pStyle w:val="Compact"/>
              <w:jc w:val="left"/>
              <w:rPr>
                <w:sz w:val="16"/>
                <w:szCs w:val="16"/>
              </w:rPr>
            </w:pPr>
            <w:r>
              <w:rPr>
                <w:sz w:val="16"/>
                <w:szCs w:val="16"/>
              </w:rPr>
              <w:t xml:space="preserve">2013</w:t>
            </w:r>
          </w:p>
        </w:tc>
        <w:tc>
          <w:tcPr>
            <w:tcW w:w="696" w:type="dxa"/>
          </w:tcPr>
          <w:p>
            <w:pPr>
              <w:pStyle w:val="Compact"/>
              <w:jc w:val="left"/>
              <w:rPr>
                <w:sz w:val="16"/>
                <w:szCs w:val="16"/>
              </w:rPr>
            </w:pPr>
            <w:r>
              <w:rPr>
                <w:sz w:val="16"/>
                <w:szCs w:val="16"/>
              </w:rPr>
              <w:t xml:space="preserve">4</w:t>
            </w:r>
          </w:p>
        </w:tc>
        <w:tc>
          <w:tcPr>
            <w:tcW w:w="1094" w:type="dxa"/>
          </w:tcPr>
          <w:p>
            <w:pPr>
              <w:pStyle w:val="Compact"/>
              <w:jc w:val="left"/>
              <w:rPr>
                <w:sz w:val="16"/>
                <w:szCs w:val="16"/>
              </w:rPr>
            </w:pPr>
            <w:r>
              <w:rPr>
                <w:sz w:val="16"/>
                <w:szCs w:val="16"/>
              </w:rPr>
              <w:t xml:space="preserve">2013-06-18</w:t>
            </w:r>
          </w:p>
        </w:tc>
        <w:tc>
          <w:tcPr>
            <w:tcW w:w="1094" w:type="dxa"/>
          </w:tcPr>
          <w:p>
            <w:pPr>
              <w:pStyle w:val="Compact"/>
              <w:jc w:val="left"/>
              <w:rPr>
                <w:sz w:val="16"/>
                <w:szCs w:val="16"/>
              </w:rPr>
            </w:pPr>
            <w:r>
              <w:rPr>
                <w:sz w:val="16"/>
                <w:szCs w:val="16"/>
              </w:rPr>
              <w:t xml:space="preserve">12,760</w:t>
            </w:r>
          </w:p>
        </w:tc>
        <w:tc>
          <w:tcPr>
            <w:tcW w:w="1294" w:type="dxa"/>
          </w:tcPr>
          <w:p>
            <w:pPr>
              <w:pStyle w:val="Compact"/>
              <w:jc w:val="left"/>
              <w:rPr>
                <w:sz w:val="16"/>
                <w:szCs w:val="16"/>
              </w:rPr>
            </w:pPr>
            <w:r>
              <w:rPr>
                <w:sz w:val="16"/>
                <w:szCs w:val="16"/>
              </w:rPr>
              <w:t xml:space="preserve">33.1</w:t>
            </w:r>
          </w:p>
        </w:tc>
        <w:tc>
          <w:tcPr>
            <w:tcW w:w="1393" w:type="dxa"/>
          </w:tcPr>
          <w:p>
            <w:pPr>
              <w:pStyle w:val="Compact"/>
              <w:jc w:val="left"/>
              <w:rPr>
                <w:sz w:val="16"/>
                <w:szCs w:val="16"/>
              </w:rPr>
            </w:pPr>
            <w:r>
              <w:rPr>
                <w:sz w:val="16"/>
                <w:szCs w:val="16"/>
              </w:rPr>
              <w:t xml:space="preserve">1.211</w:t>
            </w:r>
          </w:p>
        </w:tc>
        <w:tc>
          <w:tcPr>
            <w:tcW w:w="896" w:type="dxa"/>
          </w:tcPr>
          <w:p>
            <w:pPr>
              <w:pStyle w:val="Compact"/>
              <w:jc w:val="left"/>
              <w:rPr>
                <w:sz w:val="16"/>
                <w:szCs w:val="16"/>
              </w:rPr>
            </w:pPr>
            <w:r>
              <w:rPr>
                <w:sz w:val="16"/>
                <w:szCs w:val="16"/>
              </w:rPr>
              <w:t xml:space="preserve">0.907</w:t>
            </w:r>
          </w:p>
        </w:tc>
        <w:tc>
          <w:tcPr>
            <w:tcW w:w="995" w:type="dxa"/>
          </w:tcPr>
          <w:p>
            <w:pPr>
              <w:pStyle w:val="Compact"/>
              <w:jc w:val="left"/>
              <w:rPr>
                <w:sz w:val="16"/>
                <w:szCs w:val="16"/>
              </w:rPr>
            </w:pPr>
            <w:r>
              <w:rPr>
                <w:sz w:val="16"/>
                <w:szCs w:val="16"/>
              </w:rPr>
              <w:t xml:space="preserve">750</w:t>
            </w:r>
          </w:p>
        </w:tc>
        <w:tc>
          <w:tcPr>
            <w:tcW w:w="1394" w:type="dxa"/>
          </w:tcPr>
          <w:p>
            <w:pPr>
              <w:pStyle w:val="Compact"/>
              <w:jc w:val="left"/>
              <w:rPr>
                <w:sz w:val="16"/>
                <w:szCs w:val="16"/>
              </w:rPr>
            </w:pPr>
            <w:r>
              <w:rPr>
                <w:sz w:val="16"/>
                <w:szCs w:val="16"/>
              </w:rPr>
              <w:t xml:space="preserve">64</w:t>
            </w:r>
          </w:p>
        </w:tc>
      </w:tr>
      <w:tr>
        <w:trPr>
          <w:trHeight w:val="340" w:hRule="exact"/>
        </w:trPr>
        <w:tc>
          <w:tcPr>
            <w:tcW w:w="498" w:type="dxa"/>
          </w:tcPr>
          <w:p>
            <w:pPr>
              <w:pStyle w:val="Compact"/>
              <w:jc w:val="left"/>
              <w:rPr>
                <w:sz w:val="16"/>
                <w:szCs w:val="16"/>
              </w:rPr>
            </w:pPr>
            <w:r>
              <w:rPr>
                <w:sz w:val="16"/>
                <w:szCs w:val="16"/>
              </w:rPr>
              <w:t xml:space="preserve">2013</w:t>
            </w:r>
          </w:p>
        </w:tc>
        <w:tc>
          <w:tcPr>
            <w:tcW w:w="696" w:type="dxa"/>
          </w:tcPr>
          <w:p>
            <w:pPr>
              <w:pStyle w:val="Compact"/>
              <w:jc w:val="left"/>
              <w:rPr>
                <w:sz w:val="16"/>
                <w:szCs w:val="16"/>
              </w:rPr>
            </w:pPr>
            <w:r>
              <w:rPr>
                <w:sz w:val="16"/>
                <w:szCs w:val="16"/>
              </w:rPr>
              <w:t xml:space="preserve">5</w:t>
            </w:r>
          </w:p>
        </w:tc>
        <w:tc>
          <w:tcPr>
            <w:tcW w:w="1094" w:type="dxa"/>
          </w:tcPr>
          <w:p>
            <w:pPr>
              <w:pStyle w:val="Compact"/>
              <w:jc w:val="left"/>
              <w:rPr>
                <w:sz w:val="16"/>
                <w:szCs w:val="16"/>
              </w:rPr>
            </w:pPr>
            <w:r>
              <w:rPr>
                <w:sz w:val="16"/>
                <w:szCs w:val="16"/>
              </w:rPr>
              <w:t xml:space="preserve">2013-07-04</w:t>
            </w:r>
          </w:p>
        </w:tc>
        <w:tc>
          <w:tcPr>
            <w:tcW w:w="1094" w:type="dxa"/>
          </w:tcPr>
          <w:p>
            <w:pPr>
              <w:pStyle w:val="Compact"/>
              <w:jc w:val="left"/>
              <w:rPr>
                <w:sz w:val="16"/>
                <w:szCs w:val="16"/>
              </w:rPr>
            </w:pPr>
            <w:r>
              <w:rPr>
                <w:sz w:val="16"/>
                <w:szCs w:val="16"/>
              </w:rPr>
              <w:t xml:space="preserve">45,303</w:t>
            </w:r>
          </w:p>
        </w:tc>
        <w:tc>
          <w:tcPr>
            <w:tcW w:w="1294" w:type="dxa"/>
          </w:tcPr>
          <w:p>
            <w:pPr>
              <w:pStyle w:val="Compact"/>
              <w:jc w:val="left"/>
              <w:rPr>
                <w:sz w:val="16"/>
                <w:szCs w:val="16"/>
              </w:rPr>
            </w:pPr>
            <w:r>
              <w:rPr>
                <w:sz w:val="16"/>
                <w:szCs w:val="16"/>
              </w:rPr>
              <w:t xml:space="preserve">22.6</w:t>
            </w:r>
          </w:p>
        </w:tc>
        <w:tc>
          <w:tcPr>
            <w:tcW w:w="1393" w:type="dxa"/>
          </w:tcPr>
          <w:p>
            <w:pPr>
              <w:pStyle w:val="Compact"/>
              <w:jc w:val="left"/>
              <w:rPr>
                <w:sz w:val="16"/>
                <w:szCs w:val="16"/>
              </w:rPr>
            </w:pPr>
            <w:r>
              <w:rPr>
                <w:sz w:val="16"/>
                <w:szCs w:val="16"/>
              </w:rPr>
              <w:t xml:space="preserve">1.046</w:t>
            </w:r>
          </w:p>
        </w:tc>
        <w:tc>
          <w:tcPr>
            <w:tcW w:w="896" w:type="dxa"/>
          </w:tcPr>
          <w:p>
            <w:pPr>
              <w:pStyle w:val="Compact"/>
              <w:jc w:val="left"/>
              <w:rPr>
                <w:sz w:val="16"/>
                <w:szCs w:val="16"/>
              </w:rPr>
            </w:pPr>
            <w:r>
              <w:rPr>
                <w:sz w:val="16"/>
                <w:szCs w:val="16"/>
              </w:rPr>
              <w:t xml:space="preserve">0.874</w:t>
            </w:r>
          </w:p>
        </w:tc>
        <w:tc>
          <w:tcPr>
            <w:tcW w:w="995" w:type="dxa"/>
          </w:tcPr>
          <w:p>
            <w:pPr>
              <w:pStyle w:val="Compact"/>
              <w:jc w:val="left"/>
              <w:rPr>
                <w:sz w:val="16"/>
                <w:szCs w:val="16"/>
              </w:rPr>
            </w:pPr>
            <w:r>
              <w:rPr>
                <w:sz w:val="16"/>
                <w:szCs w:val="16"/>
              </w:rPr>
              <w:t xml:space="preserve">1320</w:t>
            </w:r>
          </w:p>
        </w:tc>
        <w:tc>
          <w:tcPr>
            <w:tcW w:w="1394" w:type="dxa"/>
          </w:tcPr>
          <w:p>
            <w:pPr>
              <w:pStyle w:val="Compact"/>
              <w:jc w:val="left"/>
              <w:rPr>
                <w:sz w:val="16"/>
                <w:szCs w:val="16"/>
              </w:rPr>
            </w:pPr>
            <w:r>
              <w:rPr>
                <w:sz w:val="16"/>
                <w:szCs w:val="16"/>
              </w:rPr>
              <w:t xml:space="preserve">64</w:t>
            </w:r>
          </w:p>
        </w:tc>
      </w:tr>
      <w:tr>
        <w:trPr>
          <w:trHeight w:val="340" w:hRule="exact"/>
        </w:trPr>
        <w:tc>
          <w:tcPr>
            <w:tcW w:w="498" w:type="dxa"/>
          </w:tcPr>
          <w:p>
            <w:pPr>
              <w:pStyle w:val="Compact"/>
              <w:jc w:val="left"/>
              <w:rPr>
                <w:sz w:val="16"/>
                <w:szCs w:val="16"/>
              </w:rPr>
            </w:pPr>
            <w:r>
              <w:rPr>
                <w:sz w:val="16"/>
                <w:szCs w:val="16"/>
              </w:rPr>
              <w:t xml:space="preserve">2013</w:t>
            </w:r>
          </w:p>
        </w:tc>
        <w:tc>
          <w:tcPr>
            <w:tcW w:w="696" w:type="dxa"/>
          </w:tcPr>
          <w:p>
            <w:pPr>
              <w:pStyle w:val="Compact"/>
              <w:jc w:val="left"/>
              <w:rPr>
                <w:sz w:val="16"/>
                <w:szCs w:val="16"/>
              </w:rPr>
            </w:pPr>
            <w:r>
              <w:rPr>
                <w:sz w:val="16"/>
                <w:szCs w:val="16"/>
              </w:rPr>
              <w:t xml:space="preserve">6</w:t>
            </w:r>
          </w:p>
        </w:tc>
        <w:tc>
          <w:tcPr>
            <w:tcW w:w="1094" w:type="dxa"/>
          </w:tcPr>
          <w:p>
            <w:pPr>
              <w:pStyle w:val="Compact"/>
              <w:jc w:val="left"/>
              <w:rPr>
                <w:sz w:val="16"/>
                <w:szCs w:val="16"/>
              </w:rPr>
            </w:pPr>
            <w:r>
              <w:rPr>
                <w:sz w:val="16"/>
                <w:szCs w:val="16"/>
              </w:rPr>
              <w:t xml:space="preserve">2013-07-20</w:t>
            </w:r>
          </w:p>
        </w:tc>
        <w:tc>
          <w:tcPr>
            <w:tcW w:w="1094" w:type="dxa"/>
          </w:tcPr>
          <w:p>
            <w:pPr>
              <w:pStyle w:val="Compact"/>
              <w:jc w:val="left"/>
              <w:rPr>
                <w:sz w:val="16"/>
                <w:szCs w:val="16"/>
              </w:rPr>
            </w:pPr>
            <w:r>
              <w:rPr>
                <w:sz w:val="16"/>
                <w:szCs w:val="16"/>
              </w:rPr>
              <w:t xml:space="preserve">39,873</w:t>
            </w:r>
          </w:p>
        </w:tc>
        <w:tc>
          <w:tcPr>
            <w:tcW w:w="1294" w:type="dxa"/>
          </w:tcPr>
          <w:p>
            <w:pPr>
              <w:pStyle w:val="Compact"/>
              <w:jc w:val="left"/>
              <w:rPr>
                <w:sz w:val="16"/>
                <w:szCs w:val="16"/>
              </w:rPr>
            </w:pPr>
            <w:r>
              <w:rPr>
                <w:sz w:val="16"/>
                <w:szCs w:val="16"/>
              </w:rPr>
              <w:t xml:space="preserve">25.8</w:t>
            </w:r>
          </w:p>
        </w:tc>
        <w:tc>
          <w:tcPr>
            <w:tcW w:w="1393" w:type="dxa"/>
          </w:tcPr>
          <w:p>
            <w:pPr>
              <w:pStyle w:val="Compact"/>
              <w:jc w:val="left"/>
              <w:rPr>
                <w:sz w:val="16"/>
                <w:szCs w:val="16"/>
              </w:rPr>
            </w:pPr>
            <w:r>
              <w:rPr>
                <w:sz w:val="16"/>
                <w:szCs w:val="16"/>
              </w:rPr>
              <w:t xml:space="preserve">1.108</w:t>
            </w:r>
          </w:p>
        </w:tc>
        <w:tc>
          <w:tcPr>
            <w:tcW w:w="896" w:type="dxa"/>
          </w:tcPr>
          <w:p>
            <w:pPr>
              <w:pStyle w:val="Compact"/>
              <w:jc w:val="left"/>
              <w:rPr>
                <w:sz w:val="16"/>
                <w:szCs w:val="16"/>
              </w:rPr>
            </w:pPr>
            <w:r>
              <w:rPr>
                <w:sz w:val="16"/>
                <w:szCs w:val="16"/>
              </w:rPr>
              <w:t xml:space="preserve">0.903</w:t>
            </w:r>
          </w:p>
        </w:tc>
        <w:tc>
          <w:tcPr>
            <w:tcW w:w="995" w:type="dxa"/>
          </w:tcPr>
          <w:p>
            <w:pPr>
              <w:pStyle w:val="Compact"/>
              <w:jc w:val="left"/>
              <w:rPr>
                <w:sz w:val="16"/>
                <w:szCs w:val="16"/>
              </w:rPr>
            </w:pPr>
            <w:r>
              <w:rPr>
                <w:sz w:val="16"/>
                <w:szCs w:val="16"/>
              </w:rPr>
              <w:t xml:space="preserve">630</w:t>
            </w:r>
          </w:p>
        </w:tc>
        <w:tc>
          <w:tcPr>
            <w:tcW w:w="1394" w:type="dxa"/>
          </w:tcPr>
          <w:p>
            <w:pPr>
              <w:pStyle w:val="Compact"/>
              <w:jc w:val="left"/>
              <w:rPr>
                <w:sz w:val="16"/>
                <w:szCs w:val="16"/>
              </w:rPr>
            </w:pPr>
            <w:r>
              <w:rPr>
                <w:sz w:val="16"/>
                <w:szCs w:val="16"/>
              </w:rPr>
              <w:t xml:space="preserve">61</w:t>
            </w:r>
          </w:p>
        </w:tc>
      </w:tr>
      <w:tr>
        <w:trPr>
          <w:trHeight w:val="340" w:hRule="exact"/>
        </w:trPr>
        <w:tc>
          <w:tcPr>
            <w:tcW w:w="498" w:type="dxa"/>
          </w:tcPr>
          <w:p>
            <w:pPr>
              <w:pStyle w:val="Compact"/>
              <w:jc w:val="left"/>
              <w:rPr>
                <w:sz w:val="16"/>
                <w:szCs w:val="16"/>
              </w:rPr>
            </w:pPr>
            <w:r>
              <w:rPr>
                <w:sz w:val="16"/>
                <w:szCs w:val="16"/>
              </w:rPr>
              <w:t xml:space="preserve">2013</w:t>
            </w:r>
          </w:p>
        </w:tc>
        <w:tc>
          <w:tcPr>
            <w:tcW w:w="696" w:type="dxa"/>
          </w:tcPr>
          <w:p>
            <w:pPr>
              <w:pStyle w:val="Compact"/>
              <w:jc w:val="left"/>
              <w:rPr>
                <w:sz w:val="16"/>
                <w:szCs w:val="16"/>
              </w:rPr>
            </w:pPr>
            <w:r>
              <w:rPr>
                <w:sz w:val="16"/>
                <w:szCs w:val="16"/>
              </w:rPr>
              <w:t xml:space="preserve">7</w:t>
            </w:r>
          </w:p>
        </w:tc>
        <w:tc>
          <w:tcPr>
            <w:tcW w:w="1094" w:type="dxa"/>
          </w:tcPr>
          <w:p>
            <w:pPr>
              <w:pStyle w:val="Compact"/>
              <w:jc w:val="left"/>
              <w:rPr>
                <w:sz w:val="16"/>
                <w:szCs w:val="16"/>
              </w:rPr>
            </w:pPr>
            <w:r>
              <w:rPr>
                <w:sz w:val="16"/>
                <w:szCs w:val="16"/>
              </w:rPr>
              <w:t xml:space="preserve">2013-08-05</w:t>
            </w:r>
          </w:p>
        </w:tc>
        <w:tc>
          <w:tcPr>
            <w:tcW w:w="1094" w:type="dxa"/>
          </w:tcPr>
          <w:p>
            <w:pPr>
              <w:pStyle w:val="Compact"/>
              <w:jc w:val="left"/>
              <w:rPr>
                <w:sz w:val="16"/>
                <w:szCs w:val="16"/>
              </w:rPr>
            </w:pPr>
            <w:r>
              <w:rPr>
                <w:sz w:val="16"/>
                <w:szCs w:val="16"/>
              </w:rPr>
              <w:t xml:space="preserve">43,605</w:t>
            </w:r>
          </w:p>
        </w:tc>
        <w:tc>
          <w:tcPr>
            <w:tcW w:w="1294" w:type="dxa"/>
          </w:tcPr>
          <w:p>
            <w:pPr>
              <w:pStyle w:val="Compact"/>
              <w:jc w:val="left"/>
              <w:rPr>
                <w:sz w:val="16"/>
                <w:szCs w:val="16"/>
              </w:rPr>
            </w:pPr>
            <w:r>
              <w:rPr>
                <w:sz w:val="16"/>
                <w:szCs w:val="16"/>
              </w:rPr>
              <w:t xml:space="preserve">38.8</w:t>
            </w:r>
          </w:p>
        </w:tc>
        <w:tc>
          <w:tcPr>
            <w:tcW w:w="1393" w:type="dxa"/>
          </w:tcPr>
          <w:p>
            <w:pPr>
              <w:pStyle w:val="Compact"/>
              <w:jc w:val="left"/>
              <w:rPr>
                <w:sz w:val="16"/>
                <w:szCs w:val="16"/>
              </w:rPr>
            </w:pPr>
            <w:r>
              <w:rPr>
                <w:sz w:val="16"/>
                <w:szCs w:val="16"/>
              </w:rPr>
              <w:t xml:space="preserve">1.299</w:t>
            </w:r>
          </w:p>
        </w:tc>
        <w:tc>
          <w:tcPr>
            <w:tcW w:w="896" w:type="dxa"/>
          </w:tcPr>
          <w:p>
            <w:pPr>
              <w:pStyle w:val="Compact"/>
              <w:jc w:val="left"/>
              <w:rPr>
                <w:sz w:val="16"/>
                <w:szCs w:val="16"/>
              </w:rPr>
            </w:pPr>
            <w:r>
              <w:rPr>
                <w:sz w:val="16"/>
                <w:szCs w:val="16"/>
              </w:rPr>
              <w:t xml:space="preserve">0.968</w:t>
            </w:r>
          </w:p>
        </w:tc>
        <w:tc>
          <w:tcPr>
            <w:tcW w:w="995" w:type="dxa"/>
          </w:tcPr>
          <w:p>
            <w:pPr>
              <w:pStyle w:val="Compact"/>
              <w:jc w:val="left"/>
              <w:rPr>
                <w:sz w:val="16"/>
                <w:szCs w:val="16"/>
              </w:rPr>
            </w:pPr>
            <w:r>
              <w:rPr>
                <w:sz w:val="16"/>
                <w:szCs w:val="16"/>
              </w:rPr>
              <w:t xml:space="preserve">1020</w:t>
            </w:r>
          </w:p>
        </w:tc>
        <w:tc>
          <w:tcPr>
            <w:tcW w:w="1394" w:type="dxa"/>
          </w:tcPr>
          <w:p>
            <w:pPr>
              <w:pStyle w:val="Compact"/>
              <w:jc w:val="left"/>
              <w:rPr>
                <w:sz w:val="16"/>
                <w:szCs w:val="16"/>
              </w:rPr>
            </w:pPr>
            <w:r>
              <w:rPr>
                <w:sz w:val="16"/>
                <w:szCs w:val="16"/>
              </w:rPr>
              <w:t xml:space="preserve">67</w:t>
            </w:r>
          </w:p>
        </w:tc>
      </w:tr>
      <w:tr>
        <w:trPr>
          <w:trHeight w:val="340" w:hRule="exact"/>
        </w:trPr>
        <w:tc>
          <w:tcPr>
            <w:tcW w:w="498" w:type="dxa"/>
          </w:tcPr>
          <w:p>
            <w:pPr>
              <w:pStyle w:val="Compact"/>
              <w:jc w:val="left"/>
              <w:rPr>
                <w:sz w:val="16"/>
                <w:szCs w:val="16"/>
              </w:rPr>
            </w:pPr>
            <w:r>
              <w:rPr>
                <w:sz w:val="16"/>
                <w:szCs w:val="16"/>
              </w:rPr>
              <w:t xml:space="preserve">2013</w:t>
            </w:r>
          </w:p>
        </w:tc>
        <w:tc>
          <w:tcPr>
            <w:tcW w:w="696" w:type="dxa"/>
          </w:tcPr>
          <w:p>
            <w:pPr>
              <w:pStyle w:val="Compact"/>
              <w:jc w:val="left"/>
              <w:rPr>
                <w:sz w:val="16"/>
                <w:szCs w:val="16"/>
              </w:rPr>
            </w:pPr>
            <w:r>
              <w:rPr>
                <w:sz w:val="16"/>
                <w:szCs w:val="16"/>
              </w:rPr>
              <w:t xml:space="preserve">8</w:t>
            </w:r>
          </w:p>
        </w:tc>
        <w:tc>
          <w:tcPr>
            <w:tcW w:w="1094" w:type="dxa"/>
          </w:tcPr>
          <w:p>
            <w:pPr>
              <w:pStyle w:val="Compact"/>
              <w:jc w:val="left"/>
              <w:rPr>
                <w:sz w:val="16"/>
                <w:szCs w:val="16"/>
              </w:rPr>
            </w:pPr>
            <w:r>
              <w:rPr>
                <w:sz w:val="16"/>
                <w:szCs w:val="16"/>
              </w:rPr>
              <w:t xml:space="preserve">2013-08-21</w:t>
            </w:r>
          </w:p>
        </w:tc>
        <w:tc>
          <w:tcPr>
            <w:tcW w:w="1094" w:type="dxa"/>
          </w:tcPr>
          <w:p>
            <w:pPr>
              <w:pStyle w:val="Compact"/>
              <w:jc w:val="left"/>
              <w:rPr>
                <w:sz w:val="16"/>
                <w:szCs w:val="16"/>
              </w:rPr>
            </w:pPr>
            <w:r>
              <w:rPr>
                <w:sz w:val="16"/>
                <w:szCs w:val="16"/>
              </w:rPr>
              <w:t xml:space="preserve">59,452</w:t>
            </w:r>
          </w:p>
        </w:tc>
        <w:tc>
          <w:tcPr>
            <w:tcW w:w="1294" w:type="dxa"/>
          </w:tcPr>
          <w:p>
            <w:pPr>
              <w:pStyle w:val="Compact"/>
              <w:jc w:val="left"/>
              <w:rPr>
                <w:sz w:val="16"/>
                <w:szCs w:val="16"/>
              </w:rPr>
            </w:pPr>
            <w:r>
              <w:rPr>
                <w:sz w:val="16"/>
                <w:szCs w:val="16"/>
              </w:rPr>
              <w:t xml:space="preserve">34.2</w:t>
            </w:r>
          </w:p>
        </w:tc>
        <w:tc>
          <w:tcPr>
            <w:tcW w:w="1393" w:type="dxa"/>
          </w:tcPr>
          <w:p>
            <w:pPr>
              <w:pStyle w:val="Compact"/>
              <w:jc w:val="left"/>
              <w:rPr>
                <w:sz w:val="16"/>
                <w:szCs w:val="16"/>
              </w:rPr>
            </w:pPr>
            <w:r>
              <w:rPr>
                <w:sz w:val="16"/>
                <w:szCs w:val="16"/>
              </w:rPr>
              <w:t xml:space="preserve">1.244</w:t>
            </w:r>
          </w:p>
        </w:tc>
        <w:tc>
          <w:tcPr>
            <w:tcW w:w="896" w:type="dxa"/>
          </w:tcPr>
          <w:p>
            <w:pPr>
              <w:pStyle w:val="Compact"/>
              <w:jc w:val="left"/>
              <w:rPr>
                <w:sz w:val="16"/>
                <w:szCs w:val="16"/>
              </w:rPr>
            </w:pPr>
            <w:r>
              <w:rPr>
                <w:sz w:val="16"/>
                <w:szCs w:val="16"/>
              </w:rPr>
              <w:t xml:space="preserve">0.962</w:t>
            </w:r>
          </w:p>
        </w:tc>
        <w:tc>
          <w:tcPr>
            <w:tcW w:w="995" w:type="dxa"/>
          </w:tcPr>
          <w:p>
            <w:pPr>
              <w:pStyle w:val="Compact"/>
              <w:jc w:val="left"/>
              <w:rPr>
                <w:sz w:val="16"/>
                <w:szCs w:val="16"/>
              </w:rPr>
            </w:pPr>
            <w:r>
              <w:rPr>
                <w:sz w:val="16"/>
                <w:szCs w:val="16"/>
              </w:rPr>
              <w:t xml:space="preserve">1440</w:t>
            </w:r>
          </w:p>
        </w:tc>
        <w:tc>
          <w:tcPr>
            <w:tcW w:w="1394" w:type="dxa"/>
          </w:tcPr>
          <w:p>
            <w:pPr>
              <w:pStyle w:val="Compact"/>
              <w:jc w:val="left"/>
              <w:rPr>
                <w:sz w:val="16"/>
                <w:szCs w:val="16"/>
              </w:rPr>
            </w:pPr>
            <w:r>
              <w:rPr>
                <w:sz w:val="16"/>
                <w:szCs w:val="16"/>
              </w:rPr>
              <w:t xml:space="preserve">64</w:t>
            </w:r>
          </w:p>
        </w:tc>
      </w:tr>
      <w:tr>
        <w:trPr>
          <w:trHeight w:val="340" w:hRule="exact"/>
        </w:trPr>
        <w:tc>
          <w:tcPr>
            <w:tcW w:w="498" w:type="dxa"/>
          </w:tcPr>
          <w:p>
            <w:pPr>
              <w:pStyle w:val="Compact"/>
              <w:jc w:val="left"/>
              <w:rPr>
                <w:sz w:val="16"/>
                <w:szCs w:val="16"/>
              </w:rPr>
            </w:pPr>
            <w:r>
              <w:rPr>
                <w:sz w:val="16"/>
                <w:szCs w:val="16"/>
              </w:rPr>
              <w:t xml:space="preserve">2014</w:t>
            </w:r>
          </w:p>
        </w:tc>
        <w:tc>
          <w:tcPr>
            <w:tcW w:w="696" w:type="dxa"/>
          </w:tcPr>
          <w:p>
            <w:pPr>
              <w:pStyle w:val="Compact"/>
              <w:jc w:val="left"/>
              <w:rPr>
                <w:sz w:val="16"/>
                <w:szCs w:val="16"/>
              </w:rPr>
            </w:pPr>
            <w:r>
              <w:rPr>
                <w:sz w:val="16"/>
                <w:szCs w:val="16"/>
              </w:rPr>
              <w:t xml:space="preserve">1</w:t>
            </w:r>
          </w:p>
        </w:tc>
        <w:tc>
          <w:tcPr>
            <w:tcW w:w="1094" w:type="dxa"/>
          </w:tcPr>
          <w:p>
            <w:pPr>
              <w:pStyle w:val="Compact"/>
              <w:jc w:val="left"/>
              <w:rPr>
                <w:sz w:val="16"/>
                <w:szCs w:val="16"/>
              </w:rPr>
            </w:pPr>
            <w:r>
              <w:rPr>
                <w:sz w:val="16"/>
                <w:szCs w:val="16"/>
              </w:rPr>
              <w:t xml:space="preserve">2014-05-01</w:t>
            </w:r>
          </w:p>
        </w:tc>
        <w:tc>
          <w:tcPr>
            <w:tcW w:w="1094" w:type="dxa"/>
          </w:tcPr>
          <w:p>
            <w:pPr>
              <w:pStyle w:val="Compact"/>
              <w:jc w:val="left"/>
              <w:rPr>
                <w:sz w:val="16"/>
                <w:szCs w:val="16"/>
              </w:rPr>
            </w:pPr>
            <w:r>
              <w:rPr>
                <w:sz w:val="16"/>
                <w:szCs w:val="16"/>
              </w:rPr>
              <w:t xml:space="preserve">53,035</w:t>
            </w:r>
          </w:p>
        </w:tc>
        <w:tc>
          <w:tcPr>
            <w:tcW w:w="1294" w:type="dxa"/>
          </w:tcPr>
          <w:p>
            <w:pPr>
              <w:pStyle w:val="Compact"/>
              <w:jc w:val="left"/>
              <w:rPr>
                <w:sz w:val="16"/>
                <w:szCs w:val="16"/>
              </w:rPr>
            </w:pPr>
            <w:r>
              <w:rPr>
                <w:sz w:val="16"/>
                <w:szCs w:val="16"/>
              </w:rPr>
              <w:t xml:space="preserve">11.1</w:t>
            </w:r>
          </w:p>
        </w:tc>
        <w:tc>
          <w:tcPr>
            <w:tcW w:w="1393" w:type="dxa"/>
          </w:tcPr>
          <w:p>
            <w:pPr>
              <w:pStyle w:val="Compact"/>
              <w:jc w:val="left"/>
              <w:rPr>
                <w:sz w:val="16"/>
                <w:szCs w:val="16"/>
              </w:rPr>
            </w:pPr>
            <w:r>
              <w:rPr>
                <w:sz w:val="16"/>
                <w:szCs w:val="16"/>
              </w:rPr>
              <w:t xml:space="preserve">0.771</w:t>
            </w:r>
          </w:p>
        </w:tc>
        <w:tc>
          <w:tcPr>
            <w:tcW w:w="896" w:type="dxa"/>
          </w:tcPr>
          <w:p>
            <w:pPr>
              <w:pStyle w:val="Compact"/>
              <w:jc w:val="left"/>
              <w:rPr>
                <w:sz w:val="16"/>
                <w:szCs w:val="16"/>
              </w:rPr>
            </w:pPr>
            <w:r>
              <w:rPr>
                <w:sz w:val="16"/>
                <w:szCs w:val="16"/>
              </w:rPr>
              <w:t xml:space="preserve">0.694</w:t>
            </w:r>
          </w:p>
        </w:tc>
        <w:tc>
          <w:tcPr>
            <w:tcW w:w="995" w:type="dxa"/>
          </w:tcPr>
          <w:p>
            <w:pPr>
              <w:pStyle w:val="Compact"/>
              <w:jc w:val="left"/>
              <w:rPr>
                <w:sz w:val="16"/>
                <w:szCs w:val="16"/>
              </w:rPr>
            </w:pPr>
            <w:r>
              <w:rPr>
                <w:sz w:val="16"/>
                <w:szCs w:val="16"/>
              </w:rPr>
              <w:t xml:space="preserve">1260</w:t>
            </w:r>
          </w:p>
        </w:tc>
        <w:tc>
          <w:tcPr>
            <w:tcW w:w="1394" w:type="dxa"/>
          </w:tcPr>
          <w:p>
            <w:pPr>
              <w:pStyle w:val="Compact"/>
              <w:jc w:val="left"/>
              <w:rPr>
                <w:sz w:val="16"/>
                <w:szCs w:val="16"/>
              </w:rPr>
            </w:pPr>
            <w:r>
              <w:rPr>
                <w:sz w:val="16"/>
                <w:szCs w:val="16"/>
              </w:rPr>
              <w:t xml:space="preserve">61</w:t>
            </w:r>
          </w:p>
        </w:tc>
      </w:tr>
      <w:tr>
        <w:trPr>
          <w:trHeight w:val="340" w:hRule="exact"/>
        </w:trPr>
        <w:tc>
          <w:tcPr>
            <w:tcW w:w="498" w:type="dxa"/>
          </w:tcPr>
          <w:p>
            <w:pPr>
              <w:pStyle w:val="Compact"/>
              <w:jc w:val="left"/>
              <w:rPr>
                <w:sz w:val="16"/>
                <w:szCs w:val="16"/>
              </w:rPr>
            </w:pPr>
            <w:r>
              <w:rPr>
                <w:sz w:val="16"/>
                <w:szCs w:val="16"/>
              </w:rPr>
              <w:t xml:space="preserve">2014</w:t>
            </w:r>
          </w:p>
        </w:tc>
        <w:tc>
          <w:tcPr>
            <w:tcW w:w="696" w:type="dxa"/>
          </w:tcPr>
          <w:p>
            <w:pPr>
              <w:pStyle w:val="Compact"/>
              <w:jc w:val="left"/>
              <w:rPr>
                <w:sz w:val="16"/>
                <w:szCs w:val="16"/>
              </w:rPr>
            </w:pPr>
            <w:r>
              <w:rPr>
                <w:sz w:val="16"/>
                <w:szCs w:val="16"/>
              </w:rPr>
              <w:t xml:space="preserve">2</w:t>
            </w:r>
          </w:p>
        </w:tc>
        <w:tc>
          <w:tcPr>
            <w:tcW w:w="1094" w:type="dxa"/>
          </w:tcPr>
          <w:p>
            <w:pPr>
              <w:pStyle w:val="Compact"/>
              <w:jc w:val="left"/>
              <w:rPr>
                <w:sz w:val="16"/>
                <w:szCs w:val="16"/>
              </w:rPr>
            </w:pPr>
            <w:r>
              <w:rPr>
                <w:sz w:val="16"/>
                <w:szCs w:val="16"/>
              </w:rPr>
              <w:t xml:space="preserve">2014-05-17</w:t>
            </w:r>
          </w:p>
        </w:tc>
        <w:tc>
          <w:tcPr>
            <w:tcW w:w="1094" w:type="dxa"/>
          </w:tcPr>
          <w:p>
            <w:pPr>
              <w:pStyle w:val="Compact"/>
              <w:jc w:val="left"/>
              <w:rPr>
                <w:sz w:val="16"/>
                <w:szCs w:val="16"/>
              </w:rPr>
            </w:pPr>
            <w:r>
              <w:rPr>
                <w:sz w:val="16"/>
                <w:szCs w:val="16"/>
              </w:rPr>
              <w:t xml:space="preserve">9,048</w:t>
            </w:r>
          </w:p>
        </w:tc>
        <w:tc>
          <w:tcPr>
            <w:tcW w:w="1294" w:type="dxa"/>
          </w:tcPr>
          <w:p>
            <w:pPr>
              <w:pStyle w:val="Compact"/>
              <w:jc w:val="left"/>
              <w:rPr>
                <w:sz w:val="16"/>
                <w:szCs w:val="16"/>
              </w:rPr>
            </w:pPr>
            <w:r>
              <w:rPr>
                <w:sz w:val="16"/>
                <w:szCs w:val="16"/>
              </w:rPr>
              <w:t xml:space="preserve">7.4</w:t>
            </w:r>
          </w:p>
        </w:tc>
        <w:tc>
          <w:tcPr>
            <w:tcW w:w="1393" w:type="dxa"/>
          </w:tcPr>
          <w:p>
            <w:pPr>
              <w:pStyle w:val="Compact"/>
              <w:jc w:val="left"/>
              <w:rPr>
                <w:sz w:val="16"/>
                <w:szCs w:val="16"/>
              </w:rPr>
            </w:pPr>
            <w:r>
              <w:rPr>
                <w:sz w:val="16"/>
                <w:szCs w:val="16"/>
              </w:rPr>
              <w:t xml:space="preserve">0.718</w:t>
            </w:r>
          </w:p>
        </w:tc>
        <w:tc>
          <w:tcPr>
            <w:tcW w:w="896" w:type="dxa"/>
          </w:tcPr>
          <w:p>
            <w:pPr>
              <w:pStyle w:val="Compact"/>
              <w:jc w:val="left"/>
              <w:rPr>
                <w:sz w:val="16"/>
                <w:szCs w:val="16"/>
              </w:rPr>
            </w:pPr>
            <w:r>
              <w:rPr>
                <w:sz w:val="16"/>
                <w:szCs w:val="16"/>
              </w:rPr>
              <w:t xml:space="preserve">0.624</w:t>
            </w:r>
          </w:p>
        </w:tc>
        <w:tc>
          <w:tcPr>
            <w:tcW w:w="995" w:type="dxa"/>
          </w:tcPr>
          <w:p>
            <w:pPr>
              <w:pStyle w:val="Compact"/>
              <w:jc w:val="left"/>
              <w:rPr>
                <w:sz w:val="16"/>
                <w:szCs w:val="16"/>
              </w:rPr>
            </w:pPr>
            <w:r>
              <w:rPr>
                <w:sz w:val="16"/>
                <w:szCs w:val="16"/>
              </w:rPr>
              <w:t xml:space="preserve">330</w:t>
            </w:r>
          </w:p>
        </w:tc>
        <w:tc>
          <w:tcPr>
            <w:tcW w:w="1394" w:type="dxa"/>
          </w:tcPr>
          <w:p>
            <w:pPr>
              <w:pStyle w:val="Compact"/>
              <w:jc w:val="left"/>
              <w:rPr>
                <w:sz w:val="16"/>
                <w:szCs w:val="16"/>
              </w:rPr>
            </w:pPr>
            <w:r>
              <w:rPr>
                <w:sz w:val="16"/>
                <w:szCs w:val="16"/>
              </w:rPr>
              <w:t xml:space="preserve">81</w:t>
            </w:r>
          </w:p>
        </w:tc>
      </w:tr>
      <w:tr>
        <w:trPr>
          <w:trHeight w:val="340" w:hRule="exact"/>
        </w:trPr>
        <w:tc>
          <w:tcPr>
            <w:tcW w:w="498" w:type="dxa"/>
          </w:tcPr>
          <w:p>
            <w:pPr>
              <w:pStyle w:val="Compact"/>
              <w:jc w:val="left"/>
              <w:rPr>
                <w:sz w:val="16"/>
                <w:szCs w:val="16"/>
              </w:rPr>
            </w:pPr>
            <w:r>
              <w:rPr>
                <w:sz w:val="16"/>
                <w:szCs w:val="16"/>
              </w:rPr>
              <w:t xml:space="preserve">2014</w:t>
            </w:r>
          </w:p>
        </w:tc>
        <w:tc>
          <w:tcPr>
            <w:tcW w:w="696" w:type="dxa"/>
          </w:tcPr>
          <w:p>
            <w:pPr>
              <w:pStyle w:val="Compact"/>
              <w:jc w:val="left"/>
              <w:rPr>
                <w:sz w:val="16"/>
                <w:szCs w:val="16"/>
              </w:rPr>
            </w:pPr>
            <w:r>
              <w:rPr>
                <w:sz w:val="16"/>
                <w:szCs w:val="16"/>
              </w:rPr>
              <w:t xml:space="preserve">4</w:t>
            </w:r>
          </w:p>
        </w:tc>
        <w:tc>
          <w:tcPr>
            <w:tcW w:w="1094" w:type="dxa"/>
          </w:tcPr>
          <w:p>
            <w:pPr>
              <w:pStyle w:val="Compact"/>
              <w:jc w:val="left"/>
              <w:rPr>
                <w:sz w:val="16"/>
                <w:szCs w:val="16"/>
              </w:rPr>
            </w:pPr>
            <w:r>
              <w:rPr>
                <w:sz w:val="16"/>
                <w:szCs w:val="16"/>
              </w:rPr>
              <w:t xml:space="preserve">2014-06-18</w:t>
            </w:r>
          </w:p>
        </w:tc>
        <w:tc>
          <w:tcPr>
            <w:tcW w:w="1094" w:type="dxa"/>
          </w:tcPr>
          <w:p>
            <w:pPr>
              <w:pStyle w:val="Compact"/>
              <w:jc w:val="left"/>
              <w:rPr>
                <w:sz w:val="16"/>
                <w:szCs w:val="16"/>
              </w:rPr>
            </w:pPr>
            <w:r>
              <w:rPr>
                <w:sz w:val="16"/>
                <w:szCs w:val="16"/>
              </w:rPr>
              <w:t xml:space="preserve">18,286</w:t>
            </w:r>
          </w:p>
        </w:tc>
        <w:tc>
          <w:tcPr>
            <w:tcW w:w="1294" w:type="dxa"/>
          </w:tcPr>
          <w:p>
            <w:pPr>
              <w:pStyle w:val="Compact"/>
              <w:jc w:val="left"/>
              <w:rPr>
                <w:sz w:val="16"/>
                <w:szCs w:val="16"/>
              </w:rPr>
            </w:pPr>
            <w:r>
              <w:rPr>
                <w:sz w:val="16"/>
                <w:szCs w:val="16"/>
              </w:rPr>
              <w:t xml:space="preserve">29.2</w:t>
            </w:r>
          </w:p>
        </w:tc>
        <w:tc>
          <w:tcPr>
            <w:tcW w:w="1393" w:type="dxa"/>
          </w:tcPr>
          <w:p>
            <w:pPr>
              <w:pStyle w:val="Compact"/>
              <w:jc w:val="left"/>
              <w:rPr>
                <w:sz w:val="16"/>
                <w:szCs w:val="16"/>
              </w:rPr>
            </w:pPr>
            <w:r>
              <w:rPr>
                <w:sz w:val="16"/>
                <w:szCs w:val="16"/>
              </w:rPr>
              <w:t xml:space="preserve">1.154</w:t>
            </w:r>
          </w:p>
        </w:tc>
        <w:tc>
          <w:tcPr>
            <w:tcW w:w="896" w:type="dxa"/>
          </w:tcPr>
          <w:p>
            <w:pPr>
              <w:pStyle w:val="Compact"/>
              <w:jc w:val="left"/>
              <w:rPr>
                <w:sz w:val="16"/>
                <w:szCs w:val="16"/>
              </w:rPr>
            </w:pPr>
            <w:r>
              <w:rPr>
                <w:sz w:val="16"/>
                <w:szCs w:val="16"/>
              </w:rPr>
              <w:t xml:space="preserve">0.895</w:t>
            </w:r>
          </w:p>
        </w:tc>
        <w:tc>
          <w:tcPr>
            <w:tcW w:w="995" w:type="dxa"/>
          </w:tcPr>
          <w:p>
            <w:pPr>
              <w:pStyle w:val="Compact"/>
              <w:jc w:val="left"/>
              <w:rPr>
                <w:sz w:val="16"/>
                <w:szCs w:val="16"/>
              </w:rPr>
            </w:pPr>
            <w:r>
              <w:rPr>
                <w:sz w:val="16"/>
                <w:szCs w:val="16"/>
              </w:rPr>
              <w:t xml:space="preserve">630</w:t>
            </w:r>
          </w:p>
        </w:tc>
        <w:tc>
          <w:tcPr>
            <w:tcW w:w="1394" w:type="dxa"/>
          </w:tcPr>
          <w:p>
            <w:pPr>
              <w:pStyle w:val="Compact"/>
              <w:jc w:val="left"/>
              <w:rPr>
                <w:sz w:val="16"/>
                <w:szCs w:val="16"/>
              </w:rPr>
            </w:pPr>
            <w:r>
              <w:rPr>
                <w:sz w:val="16"/>
                <w:szCs w:val="16"/>
              </w:rPr>
              <w:t xml:space="preserve">58</w:t>
            </w:r>
          </w:p>
        </w:tc>
      </w:tr>
      <w:tr>
        <w:trPr>
          <w:trHeight w:val="340" w:hRule="exact"/>
        </w:trPr>
        <w:tc>
          <w:tcPr>
            <w:tcW w:w="498" w:type="dxa"/>
          </w:tcPr>
          <w:p>
            <w:pPr>
              <w:pStyle w:val="Compact"/>
              <w:jc w:val="left"/>
              <w:rPr>
                <w:sz w:val="16"/>
                <w:szCs w:val="16"/>
              </w:rPr>
            </w:pPr>
            <w:r>
              <w:rPr>
                <w:sz w:val="16"/>
                <w:szCs w:val="16"/>
              </w:rPr>
              <w:t xml:space="preserve">2014</w:t>
            </w:r>
          </w:p>
        </w:tc>
        <w:tc>
          <w:tcPr>
            <w:tcW w:w="696" w:type="dxa"/>
          </w:tcPr>
          <w:p>
            <w:pPr>
              <w:pStyle w:val="Compact"/>
              <w:jc w:val="left"/>
              <w:rPr>
                <w:sz w:val="16"/>
                <w:szCs w:val="16"/>
              </w:rPr>
            </w:pPr>
            <w:r>
              <w:rPr>
                <w:sz w:val="16"/>
                <w:szCs w:val="16"/>
              </w:rPr>
              <w:t xml:space="preserve">5</w:t>
            </w:r>
          </w:p>
        </w:tc>
        <w:tc>
          <w:tcPr>
            <w:tcW w:w="1094" w:type="dxa"/>
          </w:tcPr>
          <w:p>
            <w:pPr>
              <w:pStyle w:val="Compact"/>
              <w:jc w:val="left"/>
              <w:rPr>
                <w:sz w:val="16"/>
                <w:szCs w:val="16"/>
              </w:rPr>
            </w:pPr>
            <w:r>
              <w:rPr>
                <w:sz w:val="16"/>
                <w:szCs w:val="16"/>
              </w:rPr>
              <w:t xml:space="preserve">2014-07-04</w:t>
            </w:r>
          </w:p>
        </w:tc>
        <w:tc>
          <w:tcPr>
            <w:tcW w:w="1094" w:type="dxa"/>
          </w:tcPr>
          <w:p>
            <w:pPr>
              <w:pStyle w:val="Compact"/>
              <w:jc w:val="left"/>
              <w:rPr>
                <w:sz w:val="16"/>
                <w:szCs w:val="16"/>
              </w:rPr>
            </w:pPr>
            <w:r>
              <w:rPr>
                <w:sz w:val="16"/>
                <w:szCs w:val="16"/>
              </w:rPr>
              <w:t xml:space="preserve">44,890</w:t>
            </w:r>
          </w:p>
        </w:tc>
        <w:tc>
          <w:tcPr>
            <w:tcW w:w="1294" w:type="dxa"/>
          </w:tcPr>
          <w:p>
            <w:pPr>
              <w:pStyle w:val="Compact"/>
              <w:jc w:val="left"/>
              <w:rPr>
                <w:sz w:val="16"/>
                <w:szCs w:val="16"/>
              </w:rPr>
            </w:pPr>
            <w:r>
              <w:rPr>
                <w:sz w:val="16"/>
                <w:szCs w:val="16"/>
              </w:rPr>
              <w:t xml:space="preserve">20.2</w:t>
            </w:r>
          </w:p>
        </w:tc>
        <w:tc>
          <w:tcPr>
            <w:tcW w:w="1393" w:type="dxa"/>
          </w:tcPr>
          <w:p>
            <w:pPr>
              <w:pStyle w:val="Compact"/>
              <w:jc w:val="left"/>
              <w:rPr>
                <w:sz w:val="16"/>
                <w:szCs w:val="16"/>
              </w:rPr>
            </w:pPr>
            <w:r>
              <w:rPr>
                <w:sz w:val="16"/>
                <w:szCs w:val="16"/>
              </w:rPr>
              <w:t xml:space="preserve">0.990</w:t>
            </w:r>
          </w:p>
        </w:tc>
        <w:tc>
          <w:tcPr>
            <w:tcW w:w="896" w:type="dxa"/>
          </w:tcPr>
          <w:p>
            <w:pPr>
              <w:pStyle w:val="Compact"/>
              <w:jc w:val="left"/>
              <w:rPr>
                <w:sz w:val="16"/>
                <w:szCs w:val="16"/>
              </w:rPr>
            </w:pPr>
            <w:r>
              <w:rPr>
                <w:sz w:val="16"/>
                <w:szCs w:val="16"/>
              </w:rPr>
              <w:t xml:space="preserve">0.842</w:t>
            </w:r>
          </w:p>
        </w:tc>
        <w:tc>
          <w:tcPr>
            <w:tcW w:w="995" w:type="dxa"/>
          </w:tcPr>
          <w:p>
            <w:pPr>
              <w:pStyle w:val="Compact"/>
              <w:jc w:val="left"/>
              <w:rPr>
                <w:sz w:val="16"/>
                <w:szCs w:val="16"/>
              </w:rPr>
            </w:pPr>
            <w:r>
              <w:rPr>
                <w:sz w:val="16"/>
                <w:szCs w:val="16"/>
              </w:rPr>
              <w:t xml:space="preserve">570</w:t>
            </w:r>
          </w:p>
        </w:tc>
        <w:tc>
          <w:tcPr>
            <w:tcW w:w="1394" w:type="dxa"/>
          </w:tcPr>
          <w:p>
            <w:pPr>
              <w:pStyle w:val="Compact"/>
              <w:jc w:val="left"/>
              <w:rPr>
                <w:sz w:val="16"/>
                <w:szCs w:val="16"/>
              </w:rPr>
            </w:pPr>
            <w:r>
              <w:rPr>
                <w:sz w:val="16"/>
                <w:szCs w:val="16"/>
              </w:rPr>
              <w:t xml:space="preserve">58</w:t>
            </w:r>
          </w:p>
        </w:tc>
      </w:tr>
      <w:tr>
        <w:trPr>
          <w:trHeight w:val="340" w:hRule="exact"/>
        </w:trPr>
        <w:tc>
          <w:tcPr>
            <w:tcW w:w="498" w:type="dxa"/>
          </w:tcPr>
          <w:p>
            <w:pPr>
              <w:pStyle w:val="Compact"/>
              <w:jc w:val="left"/>
              <w:rPr>
                <w:sz w:val="16"/>
                <w:szCs w:val="16"/>
              </w:rPr>
            </w:pPr>
            <w:r>
              <w:rPr>
                <w:sz w:val="16"/>
                <w:szCs w:val="16"/>
              </w:rPr>
              <w:t xml:space="preserve">2014</w:t>
            </w:r>
          </w:p>
        </w:tc>
        <w:tc>
          <w:tcPr>
            <w:tcW w:w="696" w:type="dxa"/>
          </w:tcPr>
          <w:p>
            <w:pPr>
              <w:pStyle w:val="Compact"/>
              <w:jc w:val="left"/>
              <w:rPr>
                <w:sz w:val="16"/>
                <w:szCs w:val="16"/>
              </w:rPr>
            </w:pPr>
            <w:r>
              <w:rPr>
                <w:sz w:val="16"/>
                <w:szCs w:val="16"/>
              </w:rPr>
              <w:t xml:space="preserve">7</w:t>
            </w:r>
          </w:p>
        </w:tc>
        <w:tc>
          <w:tcPr>
            <w:tcW w:w="1094" w:type="dxa"/>
          </w:tcPr>
          <w:p>
            <w:pPr>
              <w:pStyle w:val="Compact"/>
              <w:jc w:val="left"/>
              <w:rPr>
                <w:sz w:val="16"/>
                <w:szCs w:val="16"/>
              </w:rPr>
            </w:pPr>
            <w:r>
              <w:rPr>
                <w:sz w:val="16"/>
                <w:szCs w:val="16"/>
              </w:rPr>
              <w:t xml:space="preserve">2014-08-05</w:t>
            </w:r>
          </w:p>
        </w:tc>
        <w:tc>
          <w:tcPr>
            <w:tcW w:w="1094" w:type="dxa"/>
          </w:tcPr>
          <w:p>
            <w:pPr>
              <w:pStyle w:val="Compact"/>
              <w:jc w:val="left"/>
              <w:rPr>
                <w:sz w:val="16"/>
                <w:szCs w:val="16"/>
              </w:rPr>
            </w:pPr>
            <w:r>
              <w:rPr>
                <w:sz w:val="16"/>
                <w:szCs w:val="16"/>
              </w:rPr>
              <w:t xml:space="preserve">56,249</w:t>
            </w:r>
          </w:p>
        </w:tc>
        <w:tc>
          <w:tcPr>
            <w:tcW w:w="1294" w:type="dxa"/>
          </w:tcPr>
          <w:p>
            <w:pPr>
              <w:pStyle w:val="Compact"/>
              <w:jc w:val="left"/>
              <w:rPr>
                <w:sz w:val="16"/>
                <w:szCs w:val="16"/>
              </w:rPr>
            </w:pPr>
            <w:r>
              <w:rPr>
                <w:sz w:val="16"/>
                <w:szCs w:val="16"/>
              </w:rPr>
              <w:t xml:space="preserve">22.9</w:t>
            </w:r>
          </w:p>
        </w:tc>
        <w:tc>
          <w:tcPr>
            <w:tcW w:w="1393" w:type="dxa"/>
          </w:tcPr>
          <w:p>
            <w:pPr>
              <w:pStyle w:val="Compact"/>
              <w:jc w:val="left"/>
              <w:rPr>
                <w:sz w:val="16"/>
                <w:szCs w:val="16"/>
              </w:rPr>
            </w:pPr>
            <w:r>
              <w:rPr>
                <w:sz w:val="16"/>
                <w:szCs w:val="16"/>
              </w:rPr>
              <w:t xml:space="preserve">1.048</w:t>
            </w:r>
          </w:p>
        </w:tc>
        <w:tc>
          <w:tcPr>
            <w:tcW w:w="896" w:type="dxa"/>
          </w:tcPr>
          <w:p>
            <w:pPr>
              <w:pStyle w:val="Compact"/>
              <w:jc w:val="left"/>
              <w:rPr>
                <w:sz w:val="16"/>
                <w:szCs w:val="16"/>
              </w:rPr>
            </w:pPr>
            <w:r>
              <w:rPr>
                <w:sz w:val="16"/>
                <w:szCs w:val="16"/>
              </w:rPr>
              <w:t xml:space="preserve">0.879</w:t>
            </w:r>
          </w:p>
        </w:tc>
        <w:tc>
          <w:tcPr>
            <w:tcW w:w="995" w:type="dxa"/>
          </w:tcPr>
          <w:p>
            <w:pPr>
              <w:pStyle w:val="Compact"/>
              <w:jc w:val="left"/>
              <w:rPr>
                <w:sz w:val="16"/>
                <w:szCs w:val="16"/>
              </w:rPr>
            </w:pPr>
            <w:r>
              <w:rPr>
                <w:sz w:val="16"/>
                <w:szCs w:val="16"/>
              </w:rPr>
              <w:t xml:space="preserve">1500</w:t>
            </w:r>
          </w:p>
        </w:tc>
        <w:tc>
          <w:tcPr>
            <w:tcW w:w="1394" w:type="dxa"/>
          </w:tcPr>
          <w:p>
            <w:pPr>
              <w:pStyle w:val="Compact"/>
              <w:jc w:val="left"/>
              <w:rPr>
                <w:sz w:val="16"/>
                <w:szCs w:val="16"/>
              </w:rPr>
            </w:pPr>
            <w:r>
              <w:rPr>
                <w:sz w:val="16"/>
                <w:szCs w:val="16"/>
              </w:rPr>
              <w:t xml:space="preserve">61</w:t>
            </w:r>
          </w:p>
        </w:tc>
      </w:tr>
    </w:tbl>
    <w:bookmarkEnd w:id="21"/>
    <w:bookmarkStart w:id="26" w:name="methods-s1"/>
    <w:p>
      <w:pPr>
        <w:pStyle w:val="Heading1"/>
      </w:pPr>
      <w:r>
        <w:t xml:space="preserve">Methods S1</w:t>
      </w:r>
    </w:p>
    <w:p>
      <w:pPr>
        <w:pStyle w:val="FirstParagraph"/>
      </w:pPr>
      <w:r>
        <w:t xml:space="preserve">The wind component of the MicroMet model of</w:t>
      </w:r>
      <w:r>
        <w:t xml:space="preserve"> </w:t>
      </w:r>
      <w:r>
        <w:t xml:space="preserve">Liston &amp; Elder (2006)</w:t>
      </w:r>
      <w:r>
        <w:t xml:space="preserve"> </w:t>
      </w:r>
      <w:r>
        <w:t xml:space="preserve">is seven equations, implemented directly from the source paper with its equation numbers given below.</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came from the elevation model, equations 12 and 13 of</w:t>
      </w:r>
      <w:r>
        <w:t xml:space="preserve"> </w:t>
      </w:r>
      <w:r>
        <w:t xml:space="preserve">Liston &amp; Elder (2006)</w:t>
      </w:r>
      <w:r>
        <w:t xml:space="preserve">. Curvature</w:t>
      </w:r>
      <w:r>
        <w:t xml:space="preserve"> </w:t>
      </w:r>
      <m:oMath>
        <m:sSub>
          <m:e>
            <m:r>
              <m:t>Ω</m:t>
            </m:r>
          </m:e>
          <m:sub>
            <m:r>
              <m:t>c</m:t>
            </m:r>
          </m:sub>
        </m:sSub>
      </m:oMath>
      <w:r>
        <w:t xml:space="preserve"> </w:t>
      </w:r>
      <w:r>
        <w:t xml:space="preserve">is a cell’s elevation minus the mean of the two opposite cells one curvature length scale away, taken on four direction lines and averaged, their equation 14, and the length scale was estimated as the first lag at which elevation autocorrelation fell below 0.5, which was 600 m here. Assigning</w:t>
      </w:r>
      <w:r>
        <w:t xml:space="preserve"> </w:t>
      </w:r>
      <m:oMath>
        <m:r>
          <m:t>θ</m:t>
        </m:r>
      </m:oMath>
      <w:r>
        <w:t xml:space="preserve"> </w:t>
      </w:r>
      <w:r>
        <w:t xml:space="preserve">to wind bearing, slope in the wind direction was computed as follows</w:t>
      </w:r>
    </w:p>
    <w:p>
      <w:pPr>
        <w:pStyle w:val="BodyText"/>
      </w:pPr>
      <w:bookmarkStart w:id="22"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22"/>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 applied to the observed speed</w:t>
      </w:r>
      <w:r>
        <w:t xml:space="preserve"> </w:t>
      </w:r>
      <m:oMath>
        <m:r>
          <m:t>W</m:t>
        </m:r>
      </m:oMath>
      <w:r>
        <w:t xml:space="preserve"> </w:t>
      </w:r>
      <w:r>
        <w:t xml:space="preserve">was derived using</w:t>
      </w:r>
    </w:p>
    <w:p>
      <w:pPr>
        <w:pStyle w:val="BodyText"/>
      </w:pPr>
      <w:bookmarkStart w:id="23"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23"/>
    </w:p>
    <w:p>
      <w:pPr>
        <w:pStyle w:val="FirstParagraph"/>
      </w:pPr>
      <w:r>
        <w:t xml:space="preserve">This provided the basis for calculation of the terrain-modified speed using</w:t>
      </w:r>
    </w:p>
    <w:p>
      <w:pPr>
        <w:pStyle w:val="BodyText"/>
      </w:pPr>
      <w:bookmarkStart w:id="24"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24"/>
    </w:p>
    <w:p>
      <w:pPr>
        <w:pStyle w:val="FirstParagraph"/>
      </w:pPr>
      <w:r>
        <w:t xml:space="preserve">and a diversion of wind direction computed as</w:t>
      </w:r>
    </w:p>
    <w:p>
      <w:pPr>
        <w:pStyle w:val="BodyText"/>
      </w:pPr>
      <w:bookmarkStart w:id="25"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25"/>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was computed once for each of 16 wind direction sectors of 22.5 degrees, the sixteen points of the compass, and each hourly observation was multiplied by the surface for its own sector, so that nothing was averaged before the terrain acted on it, and over all sectors</w:t>
      </w:r>
      <w:r>
        <w:t xml:space="preserve"> </w:t>
      </w:r>
      <m:oMath>
        <m:sSub>
          <m:e>
            <m:r>
              <m:t>W</m:t>
            </m:r>
          </m:e>
          <m:sub>
            <m:r>
              <m:t>w</m:t>
            </m:r>
          </m:sub>
        </m:sSub>
      </m:oMath>
      <w:r>
        <w:t xml:space="preserve"> </w:t>
      </w:r>
      <w:r>
        <w:t xml:space="preserve">ran from 0.66 to 1.32.</w:t>
      </w:r>
    </w:p>
    <w:bookmarkEnd w:id="26"/>
    <w:bookmarkStart w:id="27" w:name="table-s3"/>
    <w:p>
      <w:pPr>
        <w:pStyle w:val="Heading1"/>
      </w:pPr>
      <w:r>
        <w:t xml:space="preserve">Table S3</w:t>
      </w:r>
    </w:p>
    <w:p>
      <w:pPr>
        <w:pStyle w:val="FirstParagraph"/>
      </w:pPr>
      <w:r>
        <w:t xml:space="preserve">Each environmental variable entered alone beside the dependence terms and tested against the dependence-only model by likelihood ratio, ordered by the test statistic. Estimates were changes in log-odds per standard deviation, and the within-period SD share was the mean standard deviation within a period over the standard deviation across all periods. Significance of the likelihood-ratio test was marked * p ≤ 0.05, ** p ≤ 0.01, *** p ≤ 0.001, **** p ≤ 0.0001.</w:t>
      </w:r>
    </w:p>
    <w:tbl>
      <w:tblPr>
        <w:tblStyle w:val="Table"/>
        <w:tblLook w:firstRow="1" w:lastRow="0" w:firstColumn="0" w:lastColumn="0" w:noHBand="0" w:noVBand="0" w:val="0020"/>
        <w:tblW w:w="9354" w:type="dxa"/>
        <w:tblLayout w:type="fixed"/>
      </w:tblPr>
      <w:tblGrid>
        <w:gridCol w:w="4037"/>
        <w:gridCol w:w="1378"/>
        <w:gridCol w:w="1083"/>
        <w:gridCol w:w="591"/>
        <w:gridCol w:w="2265"/>
      </w:tblGrid>
      <w:tr>
        <w:trPr>
          <w:tblHeader w:val="on"/>
          <w:trHeight w:val="624" w:hRule="exact"/>
        </w:trPr>
        <w:tc>
          <w:tcPr>
            <w:tcW w:w="4037" w:type="dxa"/>
          </w:tcPr>
          <w:p>
            <w:pPr>
              <w:pStyle w:val="Compact"/>
              <w:jc w:val="left"/>
              <w:rPr>
                <w:sz w:val="16"/>
                <w:szCs w:val="16"/>
              </w:rPr>
            </w:pPr>
            <w:r>
              <w:rPr>
                <w:sz w:val="16"/>
                <w:szCs w:val="16"/>
              </w:rPr>
              <w:t xml:space="preserve">Variable</w:t>
            </w:r>
          </w:p>
        </w:tc>
        <w:tc>
          <w:tcPr>
            <w:tcW w:w="1378" w:type="dxa"/>
          </w:tcPr>
          <w:p>
            <w:pPr>
              <w:pStyle w:val="Compact"/>
              <w:jc w:val="left"/>
              <w:rPr>
                <w:sz w:val="16"/>
                <w:szCs w:val="16"/>
              </w:rPr>
            </w:pPr>
            <w:r>
              <w:rPr>
                <w:sz w:val="16"/>
                <w:szCs w:val="16"/>
              </w:rPr>
              <w:t xml:space="preserve">LR chi-square</w:t>
            </w:r>
          </w:p>
        </w:tc>
        <w:tc>
          <w:tcPr>
            <w:tcW w:w="1083" w:type="dxa"/>
          </w:tcPr>
          <w:p>
            <w:pPr>
              <w:pStyle w:val="Compact"/>
              <w:jc w:val="left"/>
              <w:rPr>
                <w:sz w:val="16"/>
                <w:szCs w:val="16"/>
              </w:rPr>
            </w:pPr>
            <w:r>
              <w:rPr>
                <w:sz w:val="16"/>
                <w:szCs w:val="16"/>
              </w:rPr>
              <w:t xml:space="preserve">Estimate</w:t>
            </w:r>
          </w:p>
        </w:tc>
        <w:tc>
          <w:tcPr>
            <w:tcW w:w="591" w:type="dxa"/>
          </w:tcPr>
          <w:p>
            <w:pPr>
              <w:pStyle w:val="Compact"/>
              <w:jc w:val="left"/>
              <w:rPr>
                <w:sz w:val="16"/>
                <w:szCs w:val="16"/>
              </w:rPr>
            </w:pPr>
            <w:r>
              <w:rPr>
                <w:sz w:val="16"/>
                <w:szCs w:val="16"/>
              </w:rPr>
              <w:t xml:space="preserve">SE</w:t>
            </w:r>
          </w:p>
        </w:tc>
        <w:tc>
          <w:tcPr>
            <w:tcW w:w="2265" w:type="dxa"/>
          </w:tcPr>
          <w:p>
            <w:pPr>
              <w:pStyle w:val="Compact"/>
              <w:jc w:val="left"/>
              <w:rPr>
                <w:sz w:val="16"/>
                <w:szCs w:val="16"/>
              </w:rPr>
            </w:pPr>
            <w:r>
              <w:rPr>
                <w:sz w:val="16"/>
                <w:szCs w:val="16"/>
              </w:rPr>
              <w:t xml:space="preserve">Within-period SD share</w:t>
            </w:r>
          </w:p>
        </w:tc>
      </w:tr>
      <w:tr>
        <w:trPr>
          <w:trHeight w:val="340" w:hRule="exact"/>
        </w:trPr>
        <w:tc>
          <w:tcPr>
            <w:tcW w:w="4037" w:type="dxa"/>
          </w:tcPr>
          <w:p>
            <w:pPr>
              <w:pStyle w:val="Compact"/>
              <w:jc w:val="left"/>
              <w:rPr>
                <w:sz w:val="16"/>
                <w:szCs w:val="16"/>
              </w:rPr>
            </w:pPr>
            <w:r>
              <w:rPr>
                <w:sz w:val="16"/>
                <w:szCs w:val="16"/>
              </w:rPr>
              <w:t xml:space="preserve">Height above valley floor (m)</w:t>
            </w:r>
          </w:p>
        </w:tc>
        <w:tc>
          <w:tcPr>
            <w:tcW w:w="1378" w:type="dxa"/>
          </w:tcPr>
          <w:p>
            <w:pPr>
              <w:pStyle w:val="Compact"/>
              <w:jc w:val="left"/>
              <w:rPr>
                <w:sz w:val="16"/>
                <w:szCs w:val="16"/>
              </w:rPr>
            </w:pPr>
            <w:r>
              <w:rPr>
                <w:sz w:val="16"/>
                <w:szCs w:val="16"/>
              </w:rPr>
              <w:t xml:space="preserve">255.49</w:t>
            </w:r>
          </w:p>
        </w:tc>
        <w:tc>
          <w:tcPr>
            <w:tcW w:w="1083" w:type="dxa"/>
          </w:tcPr>
          <w:p>
            <w:pPr>
              <w:pStyle w:val="Compact"/>
              <w:jc w:val="left"/>
              <w:rPr>
                <w:sz w:val="16"/>
                <w:szCs w:val="16"/>
              </w:rPr>
            </w:pPr>
            <w:r>
              <w:rPr>
                <w:sz w:val="16"/>
                <w:szCs w:val="16"/>
              </w:rPr>
              <w:t xml:space="preserve">-0.211****</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0.95</w:t>
            </w:r>
          </w:p>
        </w:tc>
      </w:tr>
      <w:tr>
        <w:trPr>
          <w:trHeight w:val="340" w:hRule="exact"/>
        </w:trPr>
        <w:tc>
          <w:tcPr>
            <w:tcW w:w="4037" w:type="dxa"/>
          </w:tcPr>
          <w:p>
            <w:pPr>
              <w:pStyle w:val="Compact"/>
              <w:jc w:val="left"/>
              <w:rPr>
                <w:sz w:val="16"/>
                <w:szCs w:val="16"/>
              </w:rPr>
            </w:pPr>
            <w:r>
              <w:rPr>
                <w:sz w:val="16"/>
                <w:szCs w:val="16"/>
              </w:rPr>
              <w:t xml:space="preserve">Elevation (m)</w:t>
            </w:r>
          </w:p>
        </w:tc>
        <w:tc>
          <w:tcPr>
            <w:tcW w:w="1378" w:type="dxa"/>
          </w:tcPr>
          <w:p>
            <w:pPr>
              <w:pStyle w:val="Compact"/>
              <w:jc w:val="left"/>
              <w:rPr>
                <w:sz w:val="16"/>
                <w:szCs w:val="16"/>
              </w:rPr>
            </w:pPr>
            <w:r>
              <w:rPr>
                <w:sz w:val="16"/>
                <w:szCs w:val="16"/>
              </w:rPr>
              <w:t xml:space="preserve">250.29</w:t>
            </w:r>
          </w:p>
        </w:tc>
        <w:tc>
          <w:tcPr>
            <w:tcW w:w="1083" w:type="dxa"/>
          </w:tcPr>
          <w:p>
            <w:pPr>
              <w:pStyle w:val="Compact"/>
              <w:jc w:val="left"/>
              <w:rPr>
                <w:sz w:val="16"/>
                <w:szCs w:val="16"/>
              </w:rPr>
            </w:pPr>
            <w:r>
              <w:rPr>
                <w:sz w:val="16"/>
                <w:szCs w:val="16"/>
              </w:rPr>
              <w:t xml:space="preserve">+0.221****</w:t>
            </w:r>
          </w:p>
        </w:tc>
        <w:tc>
          <w:tcPr>
            <w:tcW w:w="591" w:type="dxa"/>
          </w:tcPr>
          <w:p>
            <w:pPr>
              <w:pStyle w:val="Compact"/>
              <w:jc w:val="left"/>
              <w:rPr>
                <w:sz w:val="16"/>
                <w:szCs w:val="16"/>
              </w:rPr>
            </w:pPr>
            <w:r>
              <w:rPr>
                <w:sz w:val="16"/>
                <w:szCs w:val="16"/>
              </w:rPr>
              <w:t xml:space="preserve">0.014</w:t>
            </w:r>
          </w:p>
        </w:tc>
        <w:tc>
          <w:tcPr>
            <w:tcW w:w="2265" w:type="dxa"/>
          </w:tcPr>
          <w:p>
            <w:pPr>
              <w:pStyle w:val="Compact"/>
              <w:jc w:val="left"/>
              <w:rPr>
                <w:sz w:val="16"/>
                <w:szCs w:val="16"/>
              </w:rPr>
            </w:pPr>
            <w:r>
              <w:rPr>
                <w:sz w:val="16"/>
                <w:szCs w:val="16"/>
              </w:rPr>
              <w:t xml:space="preserve">0.89</w:t>
            </w:r>
          </w:p>
        </w:tc>
      </w:tr>
      <w:tr>
        <w:trPr>
          <w:trHeight w:val="340" w:hRule="exact"/>
        </w:trPr>
        <w:tc>
          <w:tcPr>
            <w:tcW w:w="4037" w:type="dxa"/>
          </w:tcPr>
          <w:p>
            <w:pPr>
              <w:pStyle w:val="Compact"/>
              <w:jc w:val="left"/>
              <w:rPr>
                <w:sz w:val="16"/>
                <w:szCs w:val="16"/>
              </w:rPr>
            </w:pPr>
            <w:r>
              <w:rPr>
                <w:sz w:val="16"/>
                <w:szCs w:val="16"/>
              </w:rPr>
              <w:t xml:space="preserve">Effective air flow height</w:t>
            </w:r>
          </w:p>
        </w:tc>
        <w:tc>
          <w:tcPr>
            <w:tcW w:w="1378" w:type="dxa"/>
          </w:tcPr>
          <w:p>
            <w:pPr>
              <w:pStyle w:val="Compact"/>
              <w:jc w:val="left"/>
              <w:rPr>
                <w:sz w:val="16"/>
                <w:szCs w:val="16"/>
              </w:rPr>
            </w:pPr>
            <w:r>
              <w:rPr>
                <w:sz w:val="16"/>
                <w:szCs w:val="16"/>
              </w:rPr>
              <w:t xml:space="preserve">249.79</w:t>
            </w:r>
          </w:p>
        </w:tc>
        <w:tc>
          <w:tcPr>
            <w:tcW w:w="1083" w:type="dxa"/>
          </w:tcPr>
          <w:p>
            <w:pPr>
              <w:pStyle w:val="Compact"/>
              <w:jc w:val="left"/>
              <w:rPr>
                <w:sz w:val="16"/>
                <w:szCs w:val="16"/>
              </w:rPr>
            </w:pPr>
            <w:r>
              <w:rPr>
                <w:sz w:val="16"/>
                <w:szCs w:val="16"/>
              </w:rPr>
              <w:t xml:space="preserve">+0.221****</w:t>
            </w:r>
          </w:p>
        </w:tc>
        <w:tc>
          <w:tcPr>
            <w:tcW w:w="591" w:type="dxa"/>
          </w:tcPr>
          <w:p>
            <w:pPr>
              <w:pStyle w:val="Compact"/>
              <w:jc w:val="left"/>
              <w:rPr>
                <w:sz w:val="16"/>
                <w:szCs w:val="16"/>
              </w:rPr>
            </w:pPr>
            <w:r>
              <w:rPr>
                <w:sz w:val="16"/>
                <w:szCs w:val="16"/>
              </w:rPr>
              <w:t xml:space="preserve">0.014</w:t>
            </w:r>
          </w:p>
        </w:tc>
        <w:tc>
          <w:tcPr>
            <w:tcW w:w="2265" w:type="dxa"/>
          </w:tcPr>
          <w:p>
            <w:pPr>
              <w:pStyle w:val="Compact"/>
              <w:jc w:val="left"/>
              <w:rPr>
                <w:sz w:val="16"/>
                <w:szCs w:val="16"/>
              </w:rPr>
            </w:pPr>
            <w:r>
              <w:rPr>
                <w:sz w:val="16"/>
                <w:szCs w:val="16"/>
              </w:rPr>
              <w:t xml:space="preserve">0.89</w:t>
            </w:r>
          </w:p>
        </w:tc>
      </w:tr>
      <w:tr>
        <w:trPr>
          <w:trHeight w:val="340" w:hRule="exact"/>
        </w:trPr>
        <w:tc>
          <w:tcPr>
            <w:tcW w:w="4037" w:type="dxa"/>
          </w:tcPr>
          <w:p>
            <w:pPr>
              <w:pStyle w:val="Compact"/>
              <w:jc w:val="left"/>
              <w:rPr>
                <w:sz w:val="16"/>
                <w:szCs w:val="16"/>
              </w:rPr>
            </w:pPr>
            <w:r>
              <w:rPr>
                <w:sz w:val="16"/>
                <w:szCs w:val="16"/>
              </w:rPr>
              <w:t xml:space="preserve">Valley depth (m)</w:t>
            </w:r>
          </w:p>
        </w:tc>
        <w:tc>
          <w:tcPr>
            <w:tcW w:w="1378" w:type="dxa"/>
          </w:tcPr>
          <w:p>
            <w:pPr>
              <w:pStyle w:val="Compact"/>
              <w:jc w:val="left"/>
              <w:rPr>
                <w:sz w:val="16"/>
                <w:szCs w:val="16"/>
              </w:rPr>
            </w:pPr>
            <w:r>
              <w:rPr>
                <w:sz w:val="16"/>
                <w:szCs w:val="16"/>
              </w:rPr>
              <w:t xml:space="preserve">230.29</w:t>
            </w:r>
          </w:p>
        </w:tc>
        <w:tc>
          <w:tcPr>
            <w:tcW w:w="1083" w:type="dxa"/>
          </w:tcPr>
          <w:p>
            <w:pPr>
              <w:pStyle w:val="Compact"/>
              <w:jc w:val="left"/>
              <w:rPr>
                <w:sz w:val="16"/>
                <w:szCs w:val="16"/>
              </w:rPr>
            </w:pPr>
            <w:r>
              <w:rPr>
                <w:sz w:val="16"/>
                <w:szCs w:val="16"/>
              </w:rPr>
              <w:t xml:space="preserve">-0.206****</w:t>
            </w:r>
          </w:p>
        </w:tc>
        <w:tc>
          <w:tcPr>
            <w:tcW w:w="591" w:type="dxa"/>
          </w:tcPr>
          <w:p>
            <w:pPr>
              <w:pStyle w:val="Compact"/>
              <w:jc w:val="left"/>
              <w:rPr>
                <w:sz w:val="16"/>
                <w:szCs w:val="16"/>
              </w:rPr>
            </w:pPr>
            <w:r>
              <w:rPr>
                <w:sz w:val="16"/>
                <w:szCs w:val="16"/>
              </w:rPr>
              <w:t xml:space="preserve">0.014</w:t>
            </w:r>
          </w:p>
        </w:tc>
        <w:tc>
          <w:tcPr>
            <w:tcW w:w="2265" w:type="dxa"/>
          </w:tcPr>
          <w:p>
            <w:pPr>
              <w:pStyle w:val="Compact"/>
              <w:jc w:val="left"/>
              <w:rPr>
                <w:sz w:val="16"/>
                <w:szCs w:val="16"/>
              </w:rPr>
            </w:pPr>
            <w:r>
              <w:rPr>
                <w:sz w:val="16"/>
                <w:szCs w:val="16"/>
              </w:rPr>
              <w:t xml:space="preserve">0.93</w:t>
            </w:r>
          </w:p>
        </w:tc>
      </w:tr>
      <w:tr>
        <w:trPr>
          <w:trHeight w:val="340" w:hRule="exact"/>
        </w:trPr>
        <w:tc>
          <w:tcPr>
            <w:tcW w:w="4037" w:type="dxa"/>
          </w:tcPr>
          <w:p>
            <w:pPr>
              <w:pStyle w:val="Compact"/>
              <w:jc w:val="left"/>
              <w:rPr>
                <w:sz w:val="16"/>
                <w:szCs w:val="16"/>
              </w:rPr>
            </w:pPr>
            <w:r>
              <w:rPr>
                <w:sz w:val="16"/>
                <w:szCs w:val="16"/>
              </w:rPr>
              <w:t xml:space="preserve">Sky view factor</w:t>
            </w:r>
          </w:p>
        </w:tc>
        <w:tc>
          <w:tcPr>
            <w:tcW w:w="1378" w:type="dxa"/>
          </w:tcPr>
          <w:p>
            <w:pPr>
              <w:pStyle w:val="Compact"/>
              <w:jc w:val="left"/>
              <w:rPr>
                <w:sz w:val="16"/>
                <w:szCs w:val="16"/>
              </w:rPr>
            </w:pPr>
            <w:r>
              <w:rPr>
                <w:sz w:val="16"/>
                <w:szCs w:val="16"/>
              </w:rPr>
              <w:t xml:space="preserve">205.04</w:t>
            </w:r>
          </w:p>
        </w:tc>
        <w:tc>
          <w:tcPr>
            <w:tcW w:w="1083" w:type="dxa"/>
          </w:tcPr>
          <w:p>
            <w:pPr>
              <w:pStyle w:val="Compact"/>
              <w:jc w:val="left"/>
              <w:rPr>
                <w:sz w:val="16"/>
                <w:szCs w:val="16"/>
              </w:rPr>
            </w:pPr>
            <w:r>
              <w:rPr>
                <w:sz w:val="16"/>
                <w:szCs w:val="16"/>
              </w:rPr>
              <w:t xml:space="preserve">+0.196****</w:t>
            </w:r>
          </w:p>
        </w:tc>
        <w:tc>
          <w:tcPr>
            <w:tcW w:w="591" w:type="dxa"/>
          </w:tcPr>
          <w:p>
            <w:pPr>
              <w:pStyle w:val="Compact"/>
              <w:jc w:val="left"/>
              <w:rPr>
                <w:sz w:val="16"/>
                <w:szCs w:val="16"/>
              </w:rPr>
            </w:pPr>
            <w:r>
              <w:rPr>
                <w:sz w:val="16"/>
                <w:szCs w:val="16"/>
              </w:rPr>
              <w:t xml:space="preserve">0.014</w:t>
            </w:r>
          </w:p>
        </w:tc>
        <w:tc>
          <w:tcPr>
            <w:tcW w:w="2265" w:type="dxa"/>
          </w:tcPr>
          <w:p>
            <w:pPr>
              <w:pStyle w:val="Compact"/>
              <w:jc w:val="left"/>
              <w:rPr>
                <w:sz w:val="16"/>
                <w:szCs w:val="16"/>
              </w:rPr>
            </w:pPr>
            <w:r>
              <w:rPr>
                <w:sz w:val="16"/>
                <w:szCs w:val="16"/>
              </w:rPr>
              <w:t xml:space="preserve">0.95</w:t>
            </w:r>
          </w:p>
        </w:tc>
      </w:tr>
      <w:tr>
        <w:trPr>
          <w:trHeight w:val="340" w:hRule="exact"/>
        </w:trPr>
        <w:tc>
          <w:tcPr>
            <w:tcW w:w="4037" w:type="dxa"/>
          </w:tcPr>
          <w:p>
            <w:pPr>
              <w:pStyle w:val="Compact"/>
              <w:jc w:val="left"/>
              <w:rPr>
                <w:sz w:val="16"/>
                <w:szCs w:val="16"/>
              </w:rPr>
            </w:pPr>
            <w:r>
              <w:rPr>
                <w:sz w:val="16"/>
                <w:szCs w:val="16"/>
              </w:rPr>
              <w:t xml:space="preserve">Crown closure (%)</w:t>
            </w:r>
          </w:p>
        </w:tc>
        <w:tc>
          <w:tcPr>
            <w:tcW w:w="1378" w:type="dxa"/>
          </w:tcPr>
          <w:p>
            <w:pPr>
              <w:pStyle w:val="Compact"/>
              <w:jc w:val="left"/>
              <w:rPr>
                <w:sz w:val="16"/>
                <w:szCs w:val="16"/>
              </w:rPr>
            </w:pPr>
            <w:r>
              <w:rPr>
                <w:sz w:val="16"/>
                <w:szCs w:val="16"/>
              </w:rPr>
              <w:t xml:space="preserve">180.05</w:t>
            </w:r>
          </w:p>
        </w:tc>
        <w:tc>
          <w:tcPr>
            <w:tcW w:w="1083" w:type="dxa"/>
          </w:tcPr>
          <w:p>
            <w:pPr>
              <w:pStyle w:val="Compact"/>
              <w:jc w:val="left"/>
              <w:rPr>
                <w:sz w:val="16"/>
                <w:szCs w:val="16"/>
              </w:rPr>
            </w:pPr>
            <w:r>
              <w:rPr>
                <w:sz w:val="16"/>
                <w:szCs w:val="16"/>
              </w:rPr>
              <w:t xml:space="preserve">+0.173****</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0.97</w:t>
            </w:r>
          </w:p>
        </w:tc>
      </w:tr>
      <w:tr>
        <w:trPr>
          <w:trHeight w:val="340" w:hRule="exact"/>
        </w:trPr>
        <w:tc>
          <w:tcPr>
            <w:tcW w:w="4037" w:type="dxa"/>
          </w:tcPr>
          <w:p>
            <w:pPr>
              <w:pStyle w:val="Compact"/>
              <w:jc w:val="left"/>
              <w:rPr>
                <w:sz w:val="16"/>
                <w:szCs w:val="16"/>
              </w:rPr>
            </w:pPr>
            <w:r>
              <w:rPr>
                <w:sz w:val="16"/>
                <w:szCs w:val="16"/>
              </w:rPr>
              <w:t xml:space="preserve">Stand basal area (m² ha⁻¹)</w:t>
            </w:r>
          </w:p>
        </w:tc>
        <w:tc>
          <w:tcPr>
            <w:tcW w:w="1378" w:type="dxa"/>
          </w:tcPr>
          <w:p>
            <w:pPr>
              <w:pStyle w:val="Compact"/>
              <w:jc w:val="left"/>
              <w:rPr>
                <w:sz w:val="16"/>
                <w:szCs w:val="16"/>
              </w:rPr>
            </w:pPr>
            <w:r>
              <w:rPr>
                <w:sz w:val="16"/>
                <w:szCs w:val="16"/>
              </w:rPr>
              <w:t xml:space="preserve">160.68</w:t>
            </w:r>
          </w:p>
        </w:tc>
        <w:tc>
          <w:tcPr>
            <w:tcW w:w="1083" w:type="dxa"/>
          </w:tcPr>
          <w:p>
            <w:pPr>
              <w:pStyle w:val="Compact"/>
              <w:jc w:val="left"/>
              <w:rPr>
                <w:sz w:val="16"/>
                <w:szCs w:val="16"/>
              </w:rPr>
            </w:pPr>
            <w:r>
              <w:rPr>
                <w:sz w:val="16"/>
                <w:szCs w:val="16"/>
              </w:rPr>
              <w:t xml:space="preserve">+0.164****</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0.96</w:t>
            </w:r>
          </w:p>
        </w:tc>
      </w:tr>
      <w:tr>
        <w:trPr>
          <w:trHeight w:val="340" w:hRule="exact"/>
        </w:trPr>
        <w:tc>
          <w:tcPr>
            <w:tcW w:w="4037" w:type="dxa"/>
          </w:tcPr>
          <w:p>
            <w:pPr>
              <w:pStyle w:val="Compact"/>
              <w:jc w:val="left"/>
              <w:rPr>
                <w:sz w:val="16"/>
                <w:szCs w:val="16"/>
              </w:rPr>
            </w:pPr>
            <w:r>
              <w:rPr>
                <w:sz w:val="16"/>
                <w:szCs w:val="16"/>
              </w:rPr>
              <w:t xml:space="preserve">Susceptible pine basal area (m² ha⁻¹)</w:t>
            </w:r>
          </w:p>
        </w:tc>
        <w:tc>
          <w:tcPr>
            <w:tcW w:w="1378" w:type="dxa"/>
          </w:tcPr>
          <w:p>
            <w:pPr>
              <w:pStyle w:val="Compact"/>
              <w:jc w:val="left"/>
              <w:rPr>
                <w:sz w:val="16"/>
                <w:szCs w:val="16"/>
              </w:rPr>
            </w:pPr>
            <w:r>
              <w:rPr>
                <w:sz w:val="16"/>
                <w:szCs w:val="16"/>
              </w:rPr>
              <w:t xml:space="preserve">145.68</w:t>
            </w:r>
          </w:p>
        </w:tc>
        <w:tc>
          <w:tcPr>
            <w:tcW w:w="1083" w:type="dxa"/>
          </w:tcPr>
          <w:p>
            <w:pPr>
              <w:pStyle w:val="Compact"/>
              <w:jc w:val="left"/>
              <w:rPr>
                <w:sz w:val="16"/>
                <w:szCs w:val="16"/>
              </w:rPr>
            </w:pPr>
            <w:r>
              <w:rPr>
                <w:sz w:val="16"/>
                <w:szCs w:val="16"/>
              </w:rPr>
              <w:t xml:space="preserve">+0.176****</w:t>
            </w:r>
          </w:p>
        </w:tc>
        <w:tc>
          <w:tcPr>
            <w:tcW w:w="591" w:type="dxa"/>
          </w:tcPr>
          <w:p>
            <w:pPr>
              <w:pStyle w:val="Compact"/>
              <w:jc w:val="left"/>
              <w:rPr>
                <w:sz w:val="16"/>
                <w:szCs w:val="16"/>
              </w:rPr>
            </w:pPr>
            <w:r>
              <w:rPr>
                <w:sz w:val="16"/>
                <w:szCs w:val="16"/>
              </w:rPr>
              <w:t xml:space="preserve">0.015</w:t>
            </w:r>
          </w:p>
        </w:tc>
        <w:tc>
          <w:tcPr>
            <w:tcW w:w="2265" w:type="dxa"/>
          </w:tcPr>
          <w:p>
            <w:pPr>
              <w:pStyle w:val="Compact"/>
              <w:jc w:val="left"/>
              <w:rPr>
                <w:sz w:val="16"/>
                <w:szCs w:val="16"/>
              </w:rPr>
            </w:pPr>
            <w:r>
              <w:rPr>
                <w:sz w:val="16"/>
                <w:szCs w:val="16"/>
              </w:rPr>
              <w:t xml:space="preserve">0.94</w:t>
            </w:r>
          </w:p>
        </w:tc>
      </w:tr>
      <w:tr>
        <w:trPr>
          <w:trHeight w:val="340" w:hRule="exact"/>
        </w:trPr>
        <w:tc>
          <w:tcPr>
            <w:tcW w:w="4037" w:type="dxa"/>
          </w:tcPr>
          <w:p>
            <w:pPr>
              <w:pStyle w:val="Compact"/>
              <w:jc w:val="left"/>
              <w:rPr>
                <w:sz w:val="16"/>
                <w:szCs w:val="16"/>
              </w:rPr>
            </w:pPr>
            <w:r>
              <w:rPr>
                <w:sz w:val="16"/>
                <w:szCs w:val="16"/>
              </w:rPr>
              <w:t xml:space="preserve">Positive openness</w:t>
            </w:r>
          </w:p>
        </w:tc>
        <w:tc>
          <w:tcPr>
            <w:tcW w:w="1378" w:type="dxa"/>
          </w:tcPr>
          <w:p>
            <w:pPr>
              <w:pStyle w:val="Compact"/>
              <w:jc w:val="left"/>
              <w:rPr>
                <w:sz w:val="16"/>
                <w:szCs w:val="16"/>
              </w:rPr>
            </w:pPr>
            <w:r>
              <w:rPr>
                <w:sz w:val="16"/>
                <w:szCs w:val="16"/>
              </w:rPr>
              <w:t xml:space="preserve">144.36</w:t>
            </w:r>
          </w:p>
        </w:tc>
        <w:tc>
          <w:tcPr>
            <w:tcW w:w="1083" w:type="dxa"/>
          </w:tcPr>
          <w:p>
            <w:pPr>
              <w:pStyle w:val="Compact"/>
              <w:jc w:val="left"/>
              <w:rPr>
                <w:sz w:val="16"/>
                <w:szCs w:val="16"/>
              </w:rPr>
            </w:pPr>
            <w:r>
              <w:rPr>
                <w:sz w:val="16"/>
                <w:szCs w:val="16"/>
              </w:rPr>
              <w:t xml:space="preserve">+0.156****</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0.97</w:t>
            </w:r>
          </w:p>
        </w:tc>
      </w:tr>
      <w:tr>
        <w:trPr>
          <w:trHeight w:val="340" w:hRule="exact"/>
        </w:trPr>
        <w:tc>
          <w:tcPr>
            <w:tcW w:w="4037" w:type="dxa"/>
          </w:tcPr>
          <w:p>
            <w:pPr>
              <w:pStyle w:val="Compact"/>
              <w:jc w:val="left"/>
              <w:rPr>
                <w:sz w:val="16"/>
                <w:szCs w:val="16"/>
              </w:rPr>
            </w:pPr>
            <w:r>
              <w:rPr>
                <w:sz w:val="16"/>
                <w:szCs w:val="16"/>
              </w:rPr>
              <w:t xml:space="preserve">Normalised height</w:t>
            </w:r>
          </w:p>
        </w:tc>
        <w:tc>
          <w:tcPr>
            <w:tcW w:w="1378" w:type="dxa"/>
          </w:tcPr>
          <w:p>
            <w:pPr>
              <w:pStyle w:val="Compact"/>
              <w:jc w:val="left"/>
              <w:rPr>
                <w:sz w:val="16"/>
                <w:szCs w:val="16"/>
              </w:rPr>
            </w:pPr>
            <w:r>
              <w:rPr>
                <w:sz w:val="16"/>
                <w:szCs w:val="16"/>
              </w:rPr>
              <w:t xml:space="preserve">126.59</w:t>
            </w:r>
          </w:p>
        </w:tc>
        <w:tc>
          <w:tcPr>
            <w:tcW w:w="1083" w:type="dxa"/>
          </w:tcPr>
          <w:p>
            <w:pPr>
              <w:pStyle w:val="Compact"/>
              <w:jc w:val="left"/>
              <w:rPr>
                <w:sz w:val="16"/>
                <w:szCs w:val="16"/>
              </w:rPr>
            </w:pPr>
            <w:r>
              <w:rPr>
                <w:sz w:val="16"/>
                <w:szCs w:val="16"/>
              </w:rPr>
              <w:t xml:space="preserve">+0.145****</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0.98</w:t>
            </w:r>
          </w:p>
        </w:tc>
      </w:tr>
      <w:tr>
        <w:trPr>
          <w:trHeight w:val="340" w:hRule="exact"/>
        </w:trPr>
        <w:tc>
          <w:tcPr>
            <w:tcW w:w="4037" w:type="dxa"/>
          </w:tcPr>
          <w:p>
            <w:pPr>
              <w:pStyle w:val="Compact"/>
              <w:jc w:val="left"/>
              <w:rPr>
                <w:sz w:val="16"/>
                <w:szCs w:val="16"/>
              </w:rPr>
            </w:pPr>
            <w:r>
              <w:rPr>
                <w:sz w:val="16"/>
                <w:szCs w:val="16"/>
              </w:rPr>
              <w:t xml:space="preserve">Slope (degrees)</w:t>
            </w:r>
          </w:p>
        </w:tc>
        <w:tc>
          <w:tcPr>
            <w:tcW w:w="1378" w:type="dxa"/>
          </w:tcPr>
          <w:p>
            <w:pPr>
              <w:pStyle w:val="Compact"/>
              <w:jc w:val="left"/>
              <w:rPr>
                <w:sz w:val="16"/>
                <w:szCs w:val="16"/>
              </w:rPr>
            </w:pPr>
            <w:r>
              <w:rPr>
                <w:sz w:val="16"/>
                <w:szCs w:val="16"/>
              </w:rPr>
              <w:t xml:space="preserve">106.16</w:t>
            </w:r>
          </w:p>
        </w:tc>
        <w:tc>
          <w:tcPr>
            <w:tcW w:w="1083" w:type="dxa"/>
          </w:tcPr>
          <w:p>
            <w:pPr>
              <w:pStyle w:val="Compact"/>
              <w:jc w:val="left"/>
              <w:rPr>
                <w:sz w:val="16"/>
                <w:szCs w:val="16"/>
              </w:rPr>
            </w:pPr>
            <w:r>
              <w:rPr>
                <w:sz w:val="16"/>
                <w:szCs w:val="16"/>
              </w:rPr>
              <w:t xml:space="preserve">-0.138****</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0.94</w:t>
            </w:r>
          </w:p>
        </w:tc>
      </w:tr>
      <w:tr>
        <w:trPr>
          <w:trHeight w:val="340" w:hRule="exact"/>
        </w:trPr>
        <w:tc>
          <w:tcPr>
            <w:tcW w:w="4037" w:type="dxa"/>
          </w:tcPr>
          <w:p>
            <w:pPr>
              <w:pStyle w:val="Compact"/>
              <w:jc w:val="left"/>
              <w:rPr>
                <w:sz w:val="16"/>
                <w:szCs w:val="16"/>
              </w:rPr>
            </w:pPr>
            <w:r>
              <w:rPr>
                <w:sz w:val="16"/>
                <w:szCs w:val="16"/>
              </w:rPr>
              <w:t xml:space="preserve">Terrain ruggedness index</w:t>
            </w:r>
          </w:p>
        </w:tc>
        <w:tc>
          <w:tcPr>
            <w:tcW w:w="1378" w:type="dxa"/>
          </w:tcPr>
          <w:p>
            <w:pPr>
              <w:pStyle w:val="Compact"/>
              <w:jc w:val="left"/>
              <w:rPr>
                <w:sz w:val="16"/>
                <w:szCs w:val="16"/>
              </w:rPr>
            </w:pPr>
            <w:r>
              <w:rPr>
                <w:sz w:val="16"/>
                <w:szCs w:val="16"/>
              </w:rPr>
              <w:t xml:space="preserve">104.70</w:t>
            </w:r>
          </w:p>
        </w:tc>
        <w:tc>
          <w:tcPr>
            <w:tcW w:w="1083" w:type="dxa"/>
          </w:tcPr>
          <w:p>
            <w:pPr>
              <w:pStyle w:val="Compact"/>
              <w:jc w:val="left"/>
              <w:rPr>
                <w:sz w:val="16"/>
                <w:szCs w:val="16"/>
              </w:rPr>
            </w:pPr>
            <w:r>
              <w:rPr>
                <w:sz w:val="16"/>
                <w:szCs w:val="16"/>
              </w:rPr>
              <w:t xml:space="preserve">-0.137****</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0.95</w:t>
            </w:r>
          </w:p>
        </w:tc>
      </w:tr>
      <w:tr>
        <w:trPr>
          <w:trHeight w:val="340" w:hRule="exact"/>
        </w:trPr>
        <w:tc>
          <w:tcPr>
            <w:tcW w:w="4037" w:type="dxa"/>
          </w:tcPr>
          <w:p>
            <w:pPr>
              <w:pStyle w:val="Compact"/>
              <w:jc w:val="left"/>
              <w:rPr>
                <w:sz w:val="16"/>
                <w:szCs w:val="16"/>
              </w:rPr>
            </w:pPr>
            <w:r>
              <w:rPr>
                <w:sz w:val="16"/>
                <w:szCs w:val="16"/>
              </w:rPr>
              <w:t xml:space="preserve">Stand age (years)</w:t>
            </w:r>
          </w:p>
        </w:tc>
        <w:tc>
          <w:tcPr>
            <w:tcW w:w="1378" w:type="dxa"/>
          </w:tcPr>
          <w:p>
            <w:pPr>
              <w:pStyle w:val="Compact"/>
              <w:jc w:val="left"/>
              <w:rPr>
                <w:sz w:val="16"/>
                <w:szCs w:val="16"/>
              </w:rPr>
            </w:pPr>
            <w:r>
              <w:rPr>
                <w:sz w:val="16"/>
                <w:szCs w:val="16"/>
              </w:rPr>
              <w:t xml:space="preserve">89.04</w:t>
            </w:r>
          </w:p>
        </w:tc>
        <w:tc>
          <w:tcPr>
            <w:tcW w:w="1083" w:type="dxa"/>
          </w:tcPr>
          <w:p>
            <w:pPr>
              <w:pStyle w:val="Compact"/>
              <w:jc w:val="left"/>
              <w:rPr>
                <w:sz w:val="16"/>
                <w:szCs w:val="16"/>
              </w:rPr>
            </w:pPr>
            <w:r>
              <w:rPr>
                <w:sz w:val="16"/>
                <w:szCs w:val="16"/>
              </w:rPr>
              <w:t xml:space="preserve">+0.119****</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0.97</w:t>
            </w:r>
          </w:p>
        </w:tc>
      </w:tr>
      <w:tr>
        <w:trPr>
          <w:trHeight w:val="340" w:hRule="exact"/>
        </w:trPr>
        <w:tc>
          <w:tcPr>
            <w:tcW w:w="4037" w:type="dxa"/>
          </w:tcPr>
          <w:p>
            <w:pPr>
              <w:pStyle w:val="Compact"/>
              <w:jc w:val="left"/>
              <w:rPr>
                <w:sz w:val="16"/>
                <w:szCs w:val="16"/>
              </w:rPr>
            </w:pPr>
            <w:r>
              <w:rPr>
                <w:sz w:val="16"/>
                <w:szCs w:val="16"/>
              </w:rPr>
              <w:t xml:space="preserve">Lodgepole pine cover (%)</w:t>
            </w:r>
          </w:p>
        </w:tc>
        <w:tc>
          <w:tcPr>
            <w:tcW w:w="1378" w:type="dxa"/>
          </w:tcPr>
          <w:p>
            <w:pPr>
              <w:pStyle w:val="Compact"/>
              <w:jc w:val="left"/>
              <w:rPr>
                <w:sz w:val="16"/>
                <w:szCs w:val="16"/>
              </w:rPr>
            </w:pPr>
            <w:r>
              <w:rPr>
                <w:sz w:val="16"/>
                <w:szCs w:val="16"/>
              </w:rPr>
              <w:t xml:space="preserve">78.99</w:t>
            </w:r>
          </w:p>
        </w:tc>
        <w:tc>
          <w:tcPr>
            <w:tcW w:w="1083" w:type="dxa"/>
          </w:tcPr>
          <w:p>
            <w:pPr>
              <w:pStyle w:val="Compact"/>
              <w:jc w:val="left"/>
              <w:rPr>
                <w:sz w:val="16"/>
                <w:szCs w:val="16"/>
              </w:rPr>
            </w:pPr>
            <w:r>
              <w:rPr>
                <w:sz w:val="16"/>
                <w:szCs w:val="16"/>
              </w:rPr>
              <w:t xml:space="preserve">+0.122****</w:t>
            </w:r>
          </w:p>
        </w:tc>
        <w:tc>
          <w:tcPr>
            <w:tcW w:w="591" w:type="dxa"/>
          </w:tcPr>
          <w:p>
            <w:pPr>
              <w:pStyle w:val="Compact"/>
              <w:jc w:val="left"/>
              <w:rPr>
                <w:sz w:val="16"/>
                <w:szCs w:val="16"/>
              </w:rPr>
            </w:pPr>
            <w:r>
              <w:rPr>
                <w:sz w:val="16"/>
                <w:szCs w:val="16"/>
              </w:rPr>
              <w:t xml:space="preserve">0.014</w:t>
            </w:r>
          </w:p>
        </w:tc>
        <w:tc>
          <w:tcPr>
            <w:tcW w:w="2265" w:type="dxa"/>
          </w:tcPr>
          <w:p>
            <w:pPr>
              <w:pStyle w:val="Compact"/>
              <w:jc w:val="left"/>
              <w:rPr>
                <w:sz w:val="16"/>
                <w:szCs w:val="16"/>
              </w:rPr>
            </w:pPr>
            <w:r>
              <w:rPr>
                <w:sz w:val="16"/>
                <w:szCs w:val="16"/>
              </w:rPr>
              <w:t xml:space="preserve">0.96</w:t>
            </w:r>
          </w:p>
        </w:tc>
      </w:tr>
      <w:tr>
        <w:trPr>
          <w:trHeight w:val="340" w:hRule="exact"/>
        </w:trPr>
        <w:tc>
          <w:tcPr>
            <w:tcW w:w="4037" w:type="dxa"/>
          </w:tcPr>
          <w:p>
            <w:pPr>
              <w:pStyle w:val="Compact"/>
              <w:jc w:val="left"/>
              <w:rPr>
                <w:sz w:val="16"/>
                <w:szCs w:val="16"/>
              </w:rPr>
            </w:pPr>
            <w:r>
              <w:rPr>
                <w:sz w:val="16"/>
                <w:szCs w:val="16"/>
              </w:rPr>
              <w:t xml:space="preserve">Standing volume (m³ ha⁻¹)</w:t>
            </w:r>
          </w:p>
        </w:tc>
        <w:tc>
          <w:tcPr>
            <w:tcW w:w="1378" w:type="dxa"/>
          </w:tcPr>
          <w:p>
            <w:pPr>
              <w:pStyle w:val="Compact"/>
              <w:jc w:val="left"/>
              <w:rPr>
                <w:sz w:val="16"/>
                <w:szCs w:val="16"/>
              </w:rPr>
            </w:pPr>
            <w:r>
              <w:rPr>
                <w:sz w:val="16"/>
                <w:szCs w:val="16"/>
              </w:rPr>
              <w:t xml:space="preserve">78.78</w:t>
            </w:r>
          </w:p>
        </w:tc>
        <w:tc>
          <w:tcPr>
            <w:tcW w:w="1083" w:type="dxa"/>
          </w:tcPr>
          <w:p>
            <w:pPr>
              <w:pStyle w:val="Compact"/>
              <w:jc w:val="left"/>
              <w:rPr>
                <w:sz w:val="16"/>
                <w:szCs w:val="16"/>
              </w:rPr>
            </w:pPr>
            <w:r>
              <w:rPr>
                <w:sz w:val="16"/>
                <w:szCs w:val="16"/>
              </w:rPr>
              <w:t xml:space="preserve">+0.116****</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0.92</w:t>
            </w:r>
          </w:p>
        </w:tc>
      </w:tr>
      <w:tr>
        <w:trPr>
          <w:trHeight w:val="340" w:hRule="exact"/>
        </w:trPr>
        <w:tc>
          <w:tcPr>
            <w:tcW w:w="4037" w:type="dxa"/>
          </w:tcPr>
          <w:p>
            <w:pPr>
              <w:pStyle w:val="Compact"/>
              <w:jc w:val="left"/>
              <w:rPr>
                <w:sz w:val="16"/>
                <w:szCs w:val="16"/>
              </w:rPr>
            </w:pPr>
            <w:r>
              <w:rPr>
                <w:sz w:val="16"/>
                <w:szCs w:val="16"/>
              </w:rPr>
              <w:t xml:space="preserve">Live stems (n/ha)</w:t>
            </w:r>
          </w:p>
        </w:tc>
        <w:tc>
          <w:tcPr>
            <w:tcW w:w="1378" w:type="dxa"/>
          </w:tcPr>
          <w:p>
            <w:pPr>
              <w:pStyle w:val="Compact"/>
              <w:jc w:val="left"/>
              <w:rPr>
                <w:sz w:val="16"/>
                <w:szCs w:val="16"/>
              </w:rPr>
            </w:pPr>
            <w:r>
              <w:rPr>
                <w:sz w:val="16"/>
                <w:szCs w:val="16"/>
              </w:rPr>
              <w:t xml:space="preserve">72.32</w:t>
            </w:r>
          </w:p>
        </w:tc>
        <w:tc>
          <w:tcPr>
            <w:tcW w:w="1083" w:type="dxa"/>
          </w:tcPr>
          <w:p>
            <w:pPr>
              <w:pStyle w:val="Compact"/>
              <w:jc w:val="left"/>
              <w:rPr>
                <w:sz w:val="16"/>
                <w:szCs w:val="16"/>
              </w:rPr>
            </w:pPr>
            <w:r>
              <w:rPr>
                <w:sz w:val="16"/>
                <w:szCs w:val="16"/>
              </w:rPr>
              <w:t xml:space="preserve">+0.109****</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0.98</w:t>
            </w:r>
          </w:p>
        </w:tc>
      </w:tr>
      <w:tr>
        <w:trPr>
          <w:trHeight w:val="340" w:hRule="exact"/>
        </w:trPr>
        <w:tc>
          <w:tcPr>
            <w:tcW w:w="4037" w:type="dxa"/>
          </w:tcPr>
          <w:p>
            <w:pPr>
              <w:pStyle w:val="Compact"/>
              <w:jc w:val="left"/>
              <w:rPr>
                <w:sz w:val="16"/>
                <w:szCs w:val="16"/>
              </w:rPr>
            </w:pPr>
            <w:r>
              <w:rPr>
                <w:sz w:val="16"/>
                <w:szCs w:val="16"/>
              </w:rPr>
              <w:t xml:space="preserve">Topographic position index</w:t>
            </w:r>
          </w:p>
        </w:tc>
        <w:tc>
          <w:tcPr>
            <w:tcW w:w="1378" w:type="dxa"/>
          </w:tcPr>
          <w:p>
            <w:pPr>
              <w:pStyle w:val="Compact"/>
              <w:jc w:val="left"/>
              <w:rPr>
                <w:sz w:val="16"/>
                <w:szCs w:val="16"/>
              </w:rPr>
            </w:pPr>
            <w:r>
              <w:rPr>
                <w:sz w:val="16"/>
                <w:szCs w:val="16"/>
              </w:rPr>
              <w:t xml:space="preserve">64.38</w:t>
            </w:r>
          </w:p>
        </w:tc>
        <w:tc>
          <w:tcPr>
            <w:tcW w:w="1083" w:type="dxa"/>
          </w:tcPr>
          <w:p>
            <w:pPr>
              <w:pStyle w:val="Compact"/>
              <w:jc w:val="left"/>
              <w:rPr>
                <w:sz w:val="16"/>
                <w:szCs w:val="16"/>
              </w:rPr>
            </w:pPr>
            <w:r>
              <w:rPr>
                <w:sz w:val="16"/>
                <w:szCs w:val="16"/>
              </w:rPr>
              <w:t xml:space="preserve">+0.100****</w:t>
            </w:r>
          </w:p>
        </w:tc>
        <w:tc>
          <w:tcPr>
            <w:tcW w:w="591" w:type="dxa"/>
          </w:tcPr>
          <w:p>
            <w:pPr>
              <w:pStyle w:val="Compact"/>
              <w:jc w:val="left"/>
              <w:rPr>
                <w:sz w:val="16"/>
                <w:szCs w:val="16"/>
              </w:rPr>
            </w:pPr>
            <w:r>
              <w:rPr>
                <w:sz w:val="16"/>
                <w:szCs w:val="16"/>
              </w:rPr>
              <w:t xml:space="preserve">0.012</w:t>
            </w:r>
          </w:p>
        </w:tc>
        <w:tc>
          <w:tcPr>
            <w:tcW w:w="2265" w:type="dxa"/>
          </w:tcPr>
          <w:p>
            <w:pPr>
              <w:pStyle w:val="Compact"/>
              <w:jc w:val="left"/>
              <w:rPr>
                <w:sz w:val="16"/>
                <w:szCs w:val="16"/>
              </w:rPr>
            </w:pPr>
            <w:r>
              <w:rPr>
                <w:sz w:val="16"/>
                <w:szCs w:val="16"/>
              </w:rPr>
              <w:t xml:space="preserve">1.01</w:t>
            </w:r>
          </w:p>
        </w:tc>
      </w:tr>
      <w:tr>
        <w:trPr>
          <w:trHeight w:val="340" w:hRule="exact"/>
        </w:trPr>
        <w:tc>
          <w:tcPr>
            <w:tcW w:w="4037" w:type="dxa"/>
          </w:tcPr>
          <w:p>
            <w:pPr>
              <w:pStyle w:val="Compact"/>
              <w:jc w:val="left"/>
              <w:rPr>
                <w:sz w:val="16"/>
                <w:szCs w:val="16"/>
              </w:rPr>
            </w:pPr>
            <w:r>
              <w:rPr>
                <w:sz w:val="16"/>
                <w:szCs w:val="16"/>
              </w:rPr>
              <w:t xml:space="preserve">Vector ruggedness measure</w:t>
            </w:r>
          </w:p>
        </w:tc>
        <w:tc>
          <w:tcPr>
            <w:tcW w:w="1378" w:type="dxa"/>
          </w:tcPr>
          <w:p>
            <w:pPr>
              <w:pStyle w:val="Compact"/>
              <w:jc w:val="left"/>
              <w:rPr>
                <w:sz w:val="16"/>
                <w:szCs w:val="16"/>
              </w:rPr>
            </w:pPr>
            <w:r>
              <w:rPr>
                <w:sz w:val="16"/>
                <w:szCs w:val="16"/>
              </w:rPr>
              <w:t xml:space="preserve">61.43</w:t>
            </w:r>
          </w:p>
        </w:tc>
        <w:tc>
          <w:tcPr>
            <w:tcW w:w="1083" w:type="dxa"/>
          </w:tcPr>
          <w:p>
            <w:pPr>
              <w:pStyle w:val="Compact"/>
              <w:jc w:val="left"/>
              <w:rPr>
                <w:sz w:val="16"/>
                <w:szCs w:val="16"/>
              </w:rPr>
            </w:pPr>
            <w:r>
              <w:rPr>
                <w:sz w:val="16"/>
                <w:szCs w:val="16"/>
              </w:rPr>
              <w:t xml:space="preserve">-0.101****</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0.96</w:t>
            </w:r>
          </w:p>
        </w:tc>
      </w:tr>
      <w:tr>
        <w:trPr>
          <w:trHeight w:val="340" w:hRule="exact"/>
        </w:trPr>
        <w:tc>
          <w:tcPr>
            <w:tcW w:w="4037" w:type="dxa"/>
          </w:tcPr>
          <w:p>
            <w:pPr>
              <w:pStyle w:val="Compact"/>
              <w:jc w:val="left"/>
              <w:rPr>
                <w:sz w:val="16"/>
                <w:szCs w:val="16"/>
              </w:rPr>
            </w:pPr>
            <w:r>
              <w:rPr>
                <w:sz w:val="16"/>
                <w:szCs w:val="16"/>
              </w:rPr>
              <w:t xml:space="preserve">Northness</w:t>
            </w:r>
          </w:p>
        </w:tc>
        <w:tc>
          <w:tcPr>
            <w:tcW w:w="1378" w:type="dxa"/>
          </w:tcPr>
          <w:p>
            <w:pPr>
              <w:pStyle w:val="Compact"/>
              <w:jc w:val="left"/>
              <w:rPr>
                <w:sz w:val="16"/>
                <w:szCs w:val="16"/>
              </w:rPr>
            </w:pPr>
            <w:r>
              <w:rPr>
                <w:sz w:val="16"/>
                <w:szCs w:val="16"/>
              </w:rPr>
              <w:t xml:space="preserve">49.79</w:t>
            </w:r>
          </w:p>
        </w:tc>
        <w:tc>
          <w:tcPr>
            <w:tcW w:w="1083" w:type="dxa"/>
          </w:tcPr>
          <w:p>
            <w:pPr>
              <w:pStyle w:val="Compact"/>
              <w:jc w:val="left"/>
              <w:rPr>
                <w:sz w:val="16"/>
                <w:szCs w:val="16"/>
              </w:rPr>
            </w:pPr>
            <w:r>
              <w:rPr>
                <w:sz w:val="16"/>
                <w:szCs w:val="16"/>
              </w:rPr>
              <w:t xml:space="preserve">+0.094****</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0.88</w:t>
            </w:r>
          </w:p>
        </w:tc>
      </w:tr>
      <w:tr>
        <w:trPr>
          <w:trHeight w:val="340" w:hRule="exact"/>
        </w:trPr>
        <w:tc>
          <w:tcPr>
            <w:tcW w:w="4037" w:type="dxa"/>
          </w:tcPr>
          <w:p>
            <w:pPr>
              <w:pStyle w:val="Compact"/>
              <w:jc w:val="left"/>
              <w:rPr>
                <w:sz w:val="16"/>
                <w:szCs w:val="16"/>
              </w:rPr>
            </w:pPr>
            <w:r>
              <w:rPr>
                <w:sz w:val="16"/>
                <w:szCs w:val="16"/>
              </w:rPr>
              <w:t xml:space="preserve">Wind exposition index</w:t>
            </w:r>
          </w:p>
        </w:tc>
        <w:tc>
          <w:tcPr>
            <w:tcW w:w="1378" w:type="dxa"/>
          </w:tcPr>
          <w:p>
            <w:pPr>
              <w:pStyle w:val="Compact"/>
              <w:jc w:val="left"/>
              <w:rPr>
                <w:sz w:val="16"/>
                <w:szCs w:val="16"/>
              </w:rPr>
            </w:pPr>
            <w:r>
              <w:rPr>
                <w:sz w:val="16"/>
                <w:szCs w:val="16"/>
              </w:rPr>
              <w:t xml:space="preserve">43.61</w:t>
            </w:r>
          </w:p>
        </w:tc>
        <w:tc>
          <w:tcPr>
            <w:tcW w:w="1083" w:type="dxa"/>
          </w:tcPr>
          <w:p>
            <w:pPr>
              <w:pStyle w:val="Compact"/>
              <w:jc w:val="left"/>
              <w:rPr>
                <w:sz w:val="16"/>
                <w:szCs w:val="16"/>
              </w:rPr>
            </w:pPr>
            <w:r>
              <w:rPr>
                <w:sz w:val="16"/>
                <w:szCs w:val="16"/>
              </w:rPr>
              <w:t xml:space="preserve">+0.083****</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0.99</w:t>
            </w:r>
          </w:p>
        </w:tc>
      </w:tr>
      <w:tr>
        <w:trPr>
          <w:trHeight w:val="340" w:hRule="exact"/>
        </w:trPr>
        <w:tc>
          <w:tcPr>
            <w:tcW w:w="4037" w:type="dxa"/>
          </w:tcPr>
          <w:p>
            <w:pPr>
              <w:pStyle w:val="Compact"/>
              <w:jc w:val="left"/>
              <w:rPr>
                <w:sz w:val="16"/>
                <w:szCs w:val="16"/>
              </w:rPr>
            </w:pPr>
            <w:r>
              <w:rPr>
                <w:sz w:val="16"/>
                <w:szCs w:val="16"/>
              </w:rPr>
              <w:t xml:space="preserve">Multi-scale topographic position</w:t>
            </w:r>
          </w:p>
        </w:tc>
        <w:tc>
          <w:tcPr>
            <w:tcW w:w="1378" w:type="dxa"/>
          </w:tcPr>
          <w:p>
            <w:pPr>
              <w:pStyle w:val="Compact"/>
              <w:jc w:val="left"/>
              <w:rPr>
                <w:sz w:val="16"/>
                <w:szCs w:val="16"/>
              </w:rPr>
            </w:pPr>
            <w:r>
              <w:rPr>
                <w:sz w:val="16"/>
                <w:szCs w:val="16"/>
              </w:rPr>
              <w:t xml:space="preserve">25.14</w:t>
            </w:r>
          </w:p>
        </w:tc>
        <w:tc>
          <w:tcPr>
            <w:tcW w:w="1083" w:type="dxa"/>
          </w:tcPr>
          <w:p>
            <w:pPr>
              <w:pStyle w:val="Compact"/>
              <w:jc w:val="left"/>
              <w:rPr>
                <w:sz w:val="16"/>
                <w:szCs w:val="16"/>
              </w:rPr>
            </w:pPr>
            <w:r>
              <w:rPr>
                <w:sz w:val="16"/>
                <w:szCs w:val="16"/>
              </w:rPr>
              <w:t xml:space="preserve">+0.062****</w:t>
            </w:r>
          </w:p>
        </w:tc>
        <w:tc>
          <w:tcPr>
            <w:tcW w:w="591" w:type="dxa"/>
          </w:tcPr>
          <w:p>
            <w:pPr>
              <w:pStyle w:val="Compact"/>
              <w:jc w:val="left"/>
              <w:rPr>
                <w:sz w:val="16"/>
                <w:szCs w:val="16"/>
              </w:rPr>
            </w:pPr>
            <w:r>
              <w:rPr>
                <w:sz w:val="16"/>
                <w:szCs w:val="16"/>
              </w:rPr>
              <w:t xml:space="preserve">0.012</w:t>
            </w:r>
          </w:p>
        </w:tc>
        <w:tc>
          <w:tcPr>
            <w:tcW w:w="2265" w:type="dxa"/>
          </w:tcPr>
          <w:p>
            <w:pPr>
              <w:pStyle w:val="Compact"/>
              <w:jc w:val="left"/>
              <w:rPr>
                <w:sz w:val="16"/>
                <w:szCs w:val="16"/>
              </w:rPr>
            </w:pPr>
            <w:r>
              <w:rPr>
                <w:sz w:val="16"/>
                <w:szCs w:val="16"/>
              </w:rPr>
              <w:t xml:space="preserve">1.01</w:t>
            </w:r>
          </w:p>
        </w:tc>
      </w:tr>
      <w:tr>
        <w:trPr>
          <w:trHeight w:val="340" w:hRule="exact"/>
        </w:trPr>
        <w:tc>
          <w:tcPr>
            <w:tcW w:w="4037" w:type="dxa"/>
          </w:tcPr>
          <w:p>
            <w:pPr>
              <w:pStyle w:val="Compact"/>
              <w:jc w:val="left"/>
              <w:rPr>
                <w:sz w:val="16"/>
                <w:szCs w:val="16"/>
              </w:rPr>
            </w:pPr>
            <w:r>
              <w:rPr>
                <w:sz w:val="16"/>
                <w:szCs w:val="16"/>
              </w:rPr>
              <w:t xml:space="preserve">Windward-leeward index</w:t>
            </w:r>
          </w:p>
        </w:tc>
        <w:tc>
          <w:tcPr>
            <w:tcW w:w="1378" w:type="dxa"/>
          </w:tcPr>
          <w:p>
            <w:pPr>
              <w:pStyle w:val="Compact"/>
              <w:jc w:val="left"/>
              <w:rPr>
                <w:sz w:val="16"/>
                <w:szCs w:val="16"/>
              </w:rPr>
            </w:pPr>
            <w:r>
              <w:rPr>
                <w:sz w:val="16"/>
                <w:szCs w:val="16"/>
              </w:rPr>
              <w:t xml:space="preserve">22.96</w:t>
            </w:r>
          </w:p>
        </w:tc>
        <w:tc>
          <w:tcPr>
            <w:tcW w:w="1083" w:type="dxa"/>
          </w:tcPr>
          <w:p>
            <w:pPr>
              <w:pStyle w:val="Compact"/>
              <w:jc w:val="left"/>
              <w:rPr>
                <w:sz w:val="16"/>
                <w:szCs w:val="16"/>
              </w:rPr>
            </w:pPr>
            <w:r>
              <w:rPr>
                <w:sz w:val="16"/>
                <w:szCs w:val="16"/>
              </w:rPr>
              <w:t xml:space="preserve">+0.063****</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0.91</w:t>
            </w:r>
          </w:p>
        </w:tc>
      </w:tr>
      <w:tr>
        <w:trPr>
          <w:trHeight w:val="340" w:hRule="exact"/>
        </w:trPr>
        <w:tc>
          <w:tcPr>
            <w:tcW w:w="4037" w:type="dxa"/>
          </w:tcPr>
          <w:p>
            <w:pPr>
              <w:pStyle w:val="Compact"/>
              <w:jc w:val="left"/>
              <w:rPr>
                <w:sz w:val="16"/>
                <w:szCs w:val="16"/>
              </w:rPr>
            </w:pPr>
            <w:r>
              <w:rPr>
                <w:sz w:val="16"/>
                <w:szCs w:val="16"/>
              </w:rPr>
              <w:t xml:space="preserve">Flight-window diffuse radiation (kWh/m²)</w:t>
            </w:r>
          </w:p>
        </w:tc>
        <w:tc>
          <w:tcPr>
            <w:tcW w:w="1378" w:type="dxa"/>
          </w:tcPr>
          <w:p>
            <w:pPr>
              <w:pStyle w:val="Compact"/>
              <w:jc w:val="left"/>
              <w:rPr>
                <w:sz w:val="16"/>
                <w:szCs w:val="16"/>
              </w:rPr>
            </w:pPr>
            <w:r>
              <w:rPr>
                <w:sz w:val="16"/>
                <w:szCs w:val="16"/>
              </w:rPr>
              <w:t xml:space="preserve">17.53</w:t>
            </w:r>
          </w:p>
        </w:tc>
        <w:tc>
          <w:tcPr>
            <w:tcW w:w="1083" w:type="dxa"/>
          </w:tcPr>
          <w:p>
            <w:pPr>
              <w:pStyle w:val="Compact"/>
              <w:jc w:val="left"/>
              <w:rPr>
                <w:sz w:val="16"/>
                <w:szCs w:val="16"/>
              </w:rPr>
            </w:pPr>
            <w:r>
              <w:rPr>
                <w:sz w:val="16"/>
                <w:szCs w:val="16"/>
              </w:rPr>
              <w:t xml:space="preserve">-0.054****</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0.93</w:t>
            </w:r>
          </w:p>
        </w:tc>
      </w:tr>
      <w:tr>
        <w:trPr>
          <w:trHeight w:val="340" w:hRule="exact"/>
        </w:trPr>
        <w:tc>
          <w:tcPr>
            <w:tcW w:w="4037" w:type="dxa"/>
          </w:tcPr>
          <w:p>
            <w:pPr>
              <w:pStyle w:val="Compact"/>
              <w:jc w:val="left"/>
              <w:rPr>
                <w:sz w:val="16"/>
                <w:szCs w:val="16"/>
              </w:rPr>
            </w:pPr>
            <w:r>
              <w:rPr>
                <w:sz w:val="16"/>
                <w:szCs w:val="16"/>
              </w:rPr>
              <w:t xml:space="preserve">Flight-hour calm share</w:t>
            </w:r>
          </w:p>
        </w:tc>
        <w:tc>
          <w:tcPr>
            <w:tcW w:w="1378" w:type="dxa"/>
          </w:tcPr>
          <w:p>
            <w:pPr>
              <w:pStyle w:val="Compact"/>
              <w:jc w:val="left"/>
              <w:rPr>
                <w:sz w:val="16"/>
                <w:szCs w:val="16"/>
              </w:rPr>
            </w:pPr>
            <w:r>
              <w:rPr>
                <w:sz w:val="16"/>
                <w:szCs w:val="16"/>
              </w:rPr>
              <w:t xml:space="preserve">16.41</w:t>
            </w:r>
          </w:p>
        </w:tc>
        <w:tc>
          <w:tcPr>
            <w:tcW w:w="1083" w:type="dxa"/>
          </w:tcPr>
          <w:p>
            <w:pPr>
              <w:pStyle w:val="Compact"/>
              <w:jc w:val="left"/>
              <w:rPr>
                <w:sz w:val="16"/>
                <w:szCs w:val="16"/>
              </w:rPr>
            </w:pPr>
            <w:r>
              <w:rPr>
                <w:sz w:val="16"/>
                <w:szCs w:val="16"/>
              </w:rPr>
              <w:t xml:space="preserve">-0.214****</w:t>
            </w:r>
          </w:p>
        </w:tc>
        <w:tc>
          <w:tcPr>
            <w:tcW w:w="591" w:type="dxa"/>
          </w:tcPr>
          <w:p>
            <w:pPr>
              <w:pStyle w:val="Compact"/>
              <w:jc w:val="left"/>
              <w:rPr>
                <w:sz w:val="16"/>
                <w:szCs w:val="16"/>
              </w:rPr>
            </w:pPr>
            <w:r>
              <w:rPr>
                <w:sz w:val="16"/>
                <w:szCs w:val="16"/>
              </w:rPr>
              <w:t xml:space="preserve">0.053</w:t>
            </w:r>
          </w:p>
        </w:tc>
        <w:tc>
          <w:tcPr>
            <w:tcW w:w="2265" w:type="dxa"/>
          </w:tcPr>
          <w:p>
            <w:pPr>
              <w:pStyle w:val="Compact"/>
              <w:jc w:val="left"/>
              <w:rPr>
                <w:sz w:val="16"/>
                <w:szCs w:val="16"/>
              </w:rPr>
            </w:pPr>
            <w:r>
              <w:rPr>
                <w:sz w:val="16"/>
                <w:szCs w:val="16"/>
              </w:rPr>
              <w:t xml:space="preserve">0.24</w:t>
            </w:r>
          </w:p>
        </w:tc>
      </w:tr>
      <w:tr>
        <w:trPr>
          <w:trHeight w:val="340" w:hRule="exact"/>
        </w:trPr>
        <w:tc>
          <w:tcPr>
            <w:tcW w:w="4037" w:type="dxa"/>
          </w:tcPr>
          <w:p>
            <w:pPr>
              <w:pStyle w:val="Compact"/>
              <w:jc w:val="left"/>
              <w:rPr>
                <w:sz w:val="16"/>
                <w:szCs w:val="16"/>
              </w:rPr>
            </w:pPr>
            <w:r>
              <w:rPr>
                <w:sz w:val="16"/>
                <w:szCs w:val="16"/>
              </w:rPr>
              <w:t xml:space="preserve">Heat load index</w:t>
            </w:r>
          </w:p>
        </w:tc>
        <w:tc>
          <w:tcPr>
            <w:tcW w:w="1378" w:type="dxa"/>
          </w:tcPr>
          <w:p>
            <w:pPr>
              <w:pStyle w:val="Compact"/>
              <w:jc w:val="left"/>
              <w:rPr>
                <w:sz w:val="16"/>
                <w:szCs w:val="16"/>
              </w:rPr>
            </w:pPr>
            <w:r>
              <w:rPr>
                <w:sz w:val="16"/>
                <w:szCs w:val="16"/>
              </w:rPr>
              <w:t xml:space="preserve">13.64</w:t>
            </w:r>
          </w:p>
        </w:tc>
        <w:tc>
          <w:tcPr>
            <w:tcW w:w="1083" w:type="dxa"/>
          </w:tcPr>
          <w:p>
            <w:pPr>
              <w:pStyle w:val="Compact"/>
              <w:jc w:val="left"/>
              <w:rPr>
                <w:sz w:val="16"/>
                <w:szCs w:val="16"/>
              </w:rPr>
            </w:pPr>
            <w:r>
              <w:rPr>
                <w:sz w:val="16"/>
                <w:szCs w:val="16"/>
              </w:rPr>
              <w:t xml:space="preserve">-0.049***</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0.90</w:t>
            </w:r>
          </w:p>
        </w:tc>
      </w:tr>
      <w:tr>
        <w:trPr>
          <w:trHeight w:val="340" w:hRule="exact"/>
        </w:trPr>
        <w:tc>
          <w:tcPr>
            <w:tcW w:w="4037" w:type="dxa"/>
          </w:tcPr>
          <w:p>
            <w:pPr>
              <w:pStyle w:val="Compact"/>
              <w:jc w:val="left"/>
              <w:rPr>
                <w:sz w:val="16"/>
                <w:szCs w:val="16"/>
              </w:rPr>
            </w:pPr>
            <w:r>
              <w:rPr>
                <w:sz w:val="16"/>
                <w:szCs w:val="16"/>
              </w:rPr>
              <w:t xml:space="preserve">Stand height (m)</w:t>
            </w:r>
          </w:p>
        </w:tc>
        <w:tc>
          <w:tcPr>
            <w:tcW w:w="1378" w:type="dxa"/>
          </w:tcPr>
          <w:p>
            <w:pPr>
              <w:pStyle w:val="Compact"/>
              <w:jc w:val="left"/>
              <w:rPr>
                <w:sz w:val="16"/>
                <w:szCs w:val="16"/>
              </w:rPr>
            </w:pPr>
            <w:r>
              <w:rPr>
                <w:sz w:val="16"/>
                <w:szCs w:val="16"/>
              </w:rPr>
              <w:t xml:space="preserve">12.99</w:t>
            </w:r>
          </w:p>
        </w:tc>
        <w:tc>
          <w:tcPr>
            <w:tcW w:w="1083" w:type="dxa"/>
          </w:tcPr>
          <w:p>
            <w:pPr>
              <w:pStyle w:val="Compact"/>
              <w:jc w:val="left"/>
              <w:rPr>
                <w:sz w:val="16"/>
                <w:szCs w:val="16"/>
              </w:rPr>
            </w:pPr>
            <w:r>
              <w:rPr>
                <w:sz w:val="16"/>
                <w:szCs w:val="16"/>
              </w:rPr>
              <w:t xml:space="preserve">+0.046***</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0.95</w:t>
            </w:r>
          </w:p>
        </w:tc>
      </w:tr>
      <w:tr>
        <w:trPr>
          <w:trHeight w:val="340" w:hRule="exact"/>
        </w:trPr>
        <w:tc>
          <w:tcPr>
            <w:tcW w:w="4037" w:type="dxa"/>
          </w:tcPr>
          <w:p>
            <w:pPr>
              <w:pStyle w:val="Compact"/>
              <w:jc w:val="left"/>
              <w:rPr>
                <w:sz w:val="16"/>
                <w:szCs w:val="16"/>
              </w:rPr>
            </w:pPr>
            <w:r>
              <w:rPr>
                <w:sz w:val="16"/>
                <w:szCs w:val="16"/>
              </w:rPr>
              <w:t xml:space="preserve">Topographic wetness index</w:t>
            </w:r>
          </w:p>
        </w:tc>
        <w:tc>
          <w:tcPr>
            <w:tcW w:w="1378" w:type="dxa"/>
          </w:tcPr>
          <w:p>
            <w:pPr>
              <w:pStyle w:val="Compact"/>
              <w:jc w:val="left"/>
              <w:rPr>
                <w:sz w:val="16"/>
                <w:szCs w:val="16"/>
              </w:rPr>
            </w:pPr>
            <w:r>
              <w:rPr>
                <w:sz w:val="16"/>
                <w:szCs w:val="16"/>
              </w:rPr>
              <w:t xml:space="preserve">11.79</w:t>
            </w:r>
          </w:p>
        </w:tc>
        <w:tc>
          <w:tcPr>
            <w:tcW w:w="1083" w:type="dxa"/>
          </w:tcPr>
          <w:p>
            <w:pPr>
              <w:pStyle w:val="Compact"/>
              <w:jc w:val="left"/>
              <w:rPr>
                <w:sz w:val="16"/>
                <w:szCs w:val="16"/>
              </w:rPr>
            </w:pPr>
            <w:r>
              <w:rPr>
                <w:sz w:val="16"/>
                <w:szCs w:val="16"/>
              </w:rPr>
              <w:t xml:space="preserve">-0.043***</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0.94</w:t>
            </w:r>
          </w:p>
        </w:tc>
      </w:tr>
      <w:tr>
        <w:trPr>
          <w:trHeight w:val="340" w:hRule="exact"/>
        </w:trPr>
        <w:tc>
          <w:tcPr>
            <w:tcW w:w="4037" w:type="dxa"/>
          </w:tcPr>
          <w:p>
            <w:pPr>
              <w:pStyle w:val="Compact"/>
              <w:jc w:val="left"/>
              <w:rPr>
                <w:sz w:val="16"/>
                <w:szCs w:val="16"/>
              </w:rPr>
            </w:pPr>
            <w:r>
              <w:rPr>
                <w:sz w:val="16"/>
                <w:szCs w:val="16"/>
              </w:rPr>
              <w:t xml:space="preserve">Plan curvature</w:t>
            </w:r>
          </w:p>
        </w:tc>
        <w:tc>
          <w:tcPr>
            <w:tcW w:w="1378" w:type="dxa"/>
          </w:tcPr>
          <w:p>
            <w:pPr>
              <w:pStyle w:val="Compact"/>
              <w:jc w:val="left"/>
              <w:rPr>
                <w:sz w:val="16"/>
                <w:szCs w:val="16"/>
              </w:rPr>
            </w:pPr>
            <w:r>
              <w:rPr>
                <w:sz w:val="16"/>
                <w:szCs w:val="16"/>
              </w:rPr>
              <w:t xml:space="preserve">9.81</w:t>
            </w:r>
          </w:p>
        </w:tc>
        <w:tc>
          <w:tcPr>
            <w:tcW w:w="1083" w:type="dxa"/>
          </w:tcPr>
          <w:p>
            <w:pPr>
              <w:pStyle w:val="Compact"/>
              <w:jc w:val="left"/>
              <w:rPr>
                <w:sz w:val="16"/>
                <w:szCs w:val="16"/>
              </w:rPr>
            </w:pPr>
            <w:r>
              <w:rPr>
                <w:sz w:val="16"/>
                <w:szCs w:val="16"/>
              </w:rPr>
              <w:t xml:space="preserve">+0.040**</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0.96</w:t>
            </w:r>
          </w:p>
        </w:tc>
      </w:tr>
      <w:tr>
        <w:trPr>
          <w:trHeight w:val="340" w:hRule="exact"/>
        </w:trPr>
        <w:tc>
          <w:tcPr>
            <w:tcW w:w="4037" w:type="dxa"/>
          </w:tcPr>
          <w:p>
            <w:pPr>
              <w:pStyle w:val="Compact"/>
              <w:jc w:val="left"/>
              <w:rPr>
                <w:sz w:val="16"/>
                <w:szCs w:val="16"/>
              </w:rPr>
            </w:pPr>
            <w:r>
              <w:rPr>
                <w:sz w:val="16"/>
                <w:szCs w:val="16"/>
              </w:rPr>
              <w:t xml:space="preserve">Convergence index</w:t>
            </w:r>
          </w:p>
        </w:tc>
        <w:tc>
          <w:tcPr>
            <w:tcW w:w="1378" w:type="dxa"/>
          </w:tcPr>
          <w:p>
            <w:pPr>
              <w:pStyle w:val="Compact"/>
              <w:jc w:val="left"/>
              <w:rPr>
                <w:sz w:val="16"/>
                <w:szCs w:val="16"/>
              </w:rPr>
            </w:pPr>
            <w:r>
              <w:rPr>
                <w:sz w:val="16"/>
                <w:szCs w:val="16"/>
              </w:rPr>
              <w:t xml:space="preserve">7.90</w:t>
            </w:r>
          </w:p>
        </w:tc>
        <w:tc>
          <w:tcPr>
            <w:tcW w:w="1083" w:type="dxa"/>
          </w:tcPr>
          <w:p>
            <w:pPr>
              <w:pStyle w:val="Compact"/>
              <w:jc w:val="left"/>
              <w:rPr>
                <w:sz w:val="16"/>
                <w:szCs w:val="16"/>
              </w:rPr>
            </w:pPr>
            <w:r>
              <w:rPr>
                <w:sz w:val="16"/>
                <w:szCs w:val="16"/>
              </w:rPr>
              <w:t xml:space="preserve">+0.036**</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0.99</w:t>
            </w:r>
          </w:p>
        </w:tc>
      </w:tr>
      <w:tr>
        <w:trPr>
          <w:trHeight w:val="340" w:hRule="exact"/>
        </w:trPr>
        <w:tc>
          <w:tcPr>
            <w:tcW w:w="4037" w:type="dxa"/>
          </w:tcPr>
          <w:p>
            <w:pPr>
              <w:pStyle w:val="Compact"/>
              <w:jc w:val="left"/>
              <w:rPr>
                <w:sz w:val="16"/>
                <w:szCs w:val="16"/>
              </w:rPr>
            </w:pPr>
            <w:r>
              <w:rPr>
                <w:sz w:val="16"/>
                <w:szCs w:val="16"/>
              </w:rPr>
              <w:t xml:space="preserve">Wind shelter index</w:t>
            </w:r>
          </w:p>
        </w:tc>
        <w:tc>
          <w:tcPr>
            <w:tcW w:w="1378" w:type="dxa"/>
          </w:tcPr>
          <w:p>
            <w:pPr>
              <w:pStyle w:val="Compact"/>
              <w:jc w:val="left"/>
              <w:rPr>
                <w:sz w:val="16"/>
                <w:szCs w:val="16"/>
              </w:rPr>
            </w:pPr>
            <w:r>
              <w:rPr>
                <w:sz w:val="16"/>
                <w:szCs w:val="16"/>
              </w:rPr>
              <w:t xml:space="preserve">7.23</w:t>
            </w:r>
          </w:p>
        </w:tc>
        <w:tc>
          <w:tcPr>
            <w:tcW w:w="1083" w:type="dxa"/>
          </w:tcPr>
          <w:p>
            <w:pPr>
              <w:pStyle w:val="Compact"/>
              <w:jc w:val="left"/>
              <w:rPr>
                <w:sz w:val="16"/>
                <w:szCs w:val="16"/>
              </w:rPr>
            </w:pPr>
            <w:r>
              <w:rPr>
                <w:sz w:val="16"/>
                <w:szCs w:val="16"/>
              </w:rPr>
              <w:t xml:space="preserve">-0.034**</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0.95</w:t>
            </w:r>
          </w:p>
        </w:tc>
      </w:tr>
      <w:tr>
        <w:trPr>
          <w:trHeight w:val="340" w:hRule="exact"/>
        </w:trPr>
        <w:tc>
          <w:tcPr>
            <w:tcW w:w="4037" w:type="dxa"/>
          </w:tcPr>
          <w:p>
            <w:pPr>
              <w:pStyle w:val="Compact"/>
              <w:jc w:val="left"/>
              <w:rPr>
                <w:sz w:val="16"/>
                <w:szCs w:val="16"/>
              </w:rPr>
            </w:pPr>
            <w:r>
              <w:rPr>
                <w:sz w:val="16"/>
                <w:szCs w:val="16"/>
              </w:rPr>
              <w:t xml:space="preserve">Quadratic mean diameter (cm)</w:t>
            </w:r>
          </w:p>
        </w:tc>
        <w:tc>
          <w:tcPr>
            <w:tcW w:w="1378" w:type="dxa"/>
          </w:tcPr>
          <w:p>
            <w:pPr>
              <w:pStyle w:val="Compact"/>
              <w:jc w:val="left"/>
              <w:rPr>
                <w:sz w:val="16"/>
                <w:szCs w:val="16"/>
              </w:rPr>
            </w:pPr>
            <w:r>
              <w:rPr>
                <w:sz w:val="16"/>
                <w:szCs w:val="16"/>
              </w:rPr>
              <w:t xml:space="preserve">5.49</w:t>
            </w:r>
          </w:p>
        </w:tc>
        <w:tc>
          <w:tcPr>
            <w:tcW w:w="1083" w:type="dxa"/>
          </w:tcPr>
          <w:p>
            <w:pPr>
              <w:pStyle w:val="Compact"/>
              <w:jc w:val="left"/>
              <w:rPr>
                <w:sz w:val="16"/>
                <w:szCs w:val="16"/>
              </w:rPr>
            </w:pPr>
            <w:r>
              <w:rPr>
                <w:sz w:val="16"/>
                <w:szCs w:val="16"/>
              </w:rPr>
              <w:t xml:space="preserve">+0.030*</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1.03</w:t>
            </w:r>
          </w:p>
        </w:tc>
      </w:tr>
      <w:tr>
        <w:trPr>
          <w:trHeight w:val="340" w:hRule="exact"/>
        </w:trPr>
        <w:tc>
          <w:tcPr>
            <w:tcW w:w="4037" w:type="dxa"/>
          </w:tcPr>
          <w:p>
            <w:pPr>
              <w:pStyle w:val="Compact"/>
              <w:jc w:val="left"/>
              <w:rPr>
                <w:sz w:val="16"/>
                <w:szCs w:val="16"/>
              </w:rPr>
            </w:pPr>
            <w:r>
              <w:rPr>
                <w:sz w:val="16"/>
                <w:szCs w:val="16"/>
              </w:rPr>
              <w:t xml:space="preserve">Growing-season total radiation (kWh/m²)</w:t>
            </w:r>
          </w:p>
        </w:tc>
        <w:tc>
          <w:tcPr>
            <w:tcW w:w="1378" w:type="dxa"/>
          </w:tcPr>
          <w:p>
            <w:pPr>
              <w:pStyle w:val="Compact"/>
              <w:jc w:val="left"/>
              <w:rPr>
                <w:sz w:val="16"/>
                <w:szCs w:val="16"/>
              </w:rPr>
            </w:pPr>
            <w:r>
              <w:rPr>
                <w:sz w:val="16"/>
                <w:szCs w:val="16"/>
              </w:rPr>
              <w:t xml:space="preserve">4.57</w:t>
            </w:r>
          </w:p>
        </w:tc>
        <w:tc>
          <w:tcPr>
            <w:tcW w:w="1083" w:type="dxa"/>
          </w:tcPr>
          <w:p>
            <w:pPr>
              <w:pStyle w:val="Compact"/>
              <w:jc w:val="left"/>
              <w:rPr>
                <w:sz w:val="16"/>
                <w:szCs w:val="16"/>
              </w:rPr>
            </w:pPr>
            <w:r>
              <w:rPr>
                <w:sz w:val="16"/>
                <w:szCs w:val="16"/>
              </w:rPr>
              <w:t xml:space="preserve">-0.028*</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0.89</w:t>
            </w:r>
          </w:p>
        </w:tc>
      </w:tr>
      <w:tr>
        <w:trPr>
          <w:trHeight w:val="340" w:hRule="exact"/>
        </w:trPr>
        <w:tc>
          <w:tcPr>
            <w:tcW w:w="4037" w:type="dxa"/>
          </w:tcPr>
          <w:p>
            <w:pPr>
              <w:pStyle w:val="Compact"/>
              <w:jc w:val="left"/>
              <w:rPr>
                <w:sz w:val="16"/>
                <w:szCs w:val="16"/>
              </w:rPr>
            </w:pPr>
            <w:r>
              <w:rPr>
                <w:sz w:val="16"/>
                <w:szCs w:val="16"/>
              </w:rPr>
              <w:t xml:space="preserve">Growing-season direct radiation (kWh/m²)</w:t>
            </w:r>
          </w:p>
        </w:tc>
        <w:tc>
          <w:tcPr>
            <w:tcW w:w="1378" w:type="dxa"/>
          </w:tcPr>
          <w:p>
            <w:pPr>
              <w:pStyle w:val="Compact"/>
              <w:jc w:val="left"/>
              <w:rPr>
                <w:sz w:val="16"/>
                <w:szCs w:val="16"/>
              </w:rPr>
            </w:pPr>
            <w:r>
              <w:rPr>
                <w:sz w:val="16"/>
                <w:szCs w:val="16"/>
              </w:rPr>
              <w:t xml:space="preserve">4.11</w:t>
            </w:r>
          </w:p>
        </w:tc>
        <w:tc>
          <w:tcPr>
            <w:tcW w:w="1083" w:type="dxa"/>
          </w:tcPr>
          <w:p>
            <w:pPr>
              <w:pStyle w:val="Compact"/>
              <w:jc w:val="left"/>
              <w:rPr>
                <w:sz w:val="16"/>
                <w:szCs w:val="16"/>
              </w:rPr>
            </w:pPr>
            <w:r>
              <w:rPr>
                <w:sz w:val="16"/>
                <w:szCs w:val="16"/>
              </w:rPr>
              <w:t xml:space="preserve">-0.027*</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0.89</w:t>
            </w:r>
          </w:p>
        </w:tc>
      </w:tr>
      <w:tr>
        <w:trPr>
          <w:trHeight w:val="340" w:hRule="exact"/>
        </w:trPr>
        <w:tc>
          <w:tcPr>
            <w:tcW w:w="4037" w:type="dxa"/>
          </w:tcPr>
          <w:p>
            <w:pPr>
              <w:pStyle w:val="Compact"/>
              <w:jc w:val="left"/>
              <w:rPr>
                <w:sz w:val="16"/>
                <w:szCs w:val="16"/>
              </w:rPr>
            </w:pPr>
            <w:r>
              <w:rPr>
                <w:sz w:val="16"/>
                <w:szCs w:val="16"/>
              </w:rPr>
              <w:t xml:space="preserve">Profile curvature</w:t>
            </w:r>
          </w:p>
        </w:tc>
        <w:tc>
          <w:tcPr>
            <w:tcW w:w="1378" w:type="dxa"/>
          </w:tcPr>
          <w:p>
            <w:pPr>
              <w:pStyle w:val="Compact"/>
              <w:jc w:val="left"/>
              <w:rPr>
                <w:sz w:val="16"/>
                <w:szCs w:val="16"/>
              </w:rPr>
            </w:pPr>
            <w:r>
              <w:rPr>
                <w:sz w:val="16"/>
                <w:szCs w:val="16"/>
              </w:rPr>
              <w:t xml:space="preserve">3.57</w:t>
            </w:r>
          </w:p>
        </w:tc>
        <w:tc>
          <w:tcPr>
            <w:tcW w:w="1083" w:type="dxa"/>
          </w:tcPr>
          <w:p>
            <w:pPr>
              <w:pStyle w:val="Compact"/>
              <w:jc w:val="left"/>
              <w:rPr>
                <w:sz w:val="16"/>
                <w:szCs w:val="16"/>
              </w:rPr>
            </w:pPr>
            <w:r>
              <w:rPr>
                <w:sz w:val="16"/>
                <w:szCs w:val="16"/>
              </w:rPr>
              <w:t xml:space="preserve">+0.024</w:t>
            </w:r>
          </w:p>
        </w:tc>
        <w:tc>
          <w:tcPr>
            <w:tcW w:w="591" w:type="dxa"/>
          </w:tcPr>
          <w:p>
            <w:pPr>
              <w:pStyle w:val="Compact"/>
              <w:jc w:val="left"/>
              <w:rPr>
                <w:sz w:val="16"/>
                <w:szCs w:val="16"/>
              </w:rPr>
            </w:pPr>
            <w:r>
              <w:rPr>
                <w:sz w:val="16"/>
                <w:szCs w:val="16"/>
              </w:rPr>
              <w:t xml:space="preserve">0.012</w:t>
            </w:r>
          </w:p>
        </w:tc>
        <w:tc>
          <w:tcPr>
            <w:tcW w:w="2265" w:type="dxa"/>
          </w:tcPr>
          <w:p>
            <w:pPr>
              <w:pStyle w:val="Compact"/>
              <w:jc w:val="left"/>
              <w:rPr>
                <w:sz w:val="16"/>
                <w:szCs w:val="16"/>
              </w:rPr>
            </w:pPr>
            <w:r>
              <w:rPr>
                <w:sz w:val="16"/>
                <w:szCs w:val="16"/>
              </w:rPr>
              <w:t xml:space="preserve">1.03</w:t>
            </w:r>
          </w:p>
        </w:tc>
      </w:tr>
      <w:tr>
        <w:trPr>
          <w:trHeight w:val="340" w:hRule="exact"/>
        </w:trPr>
        <w:tc>
          <w:tcPr>
            <w:tcW w:w="4037" w:type="dxa"/>
          </w:tcPr>
          <w:p>
            <w:pPr>
              <w:pStyle w:val="Compact"/>
              <w:jc w:val="left"/>
              <w:rPr>
                <w:sz w:val="16"/>
                <w:szCs w:val="16"/>
              </w:rPr>
            </w:pPr>
            <w:r>
              <w:rPr>
                <w:sz w:val="16"/>
                <w:szCs w:val="16"/>
              </w:rPr>
              <w:t xml:space="preserve">Eastness</w:t>
            </w:r>
          </w:p>
        </w:tc>
        <w:tc>
          <w:tcPr>
            <w:tcW w:w="1378" w:type="dxa"/>
          </w:tcPr>
          <w:p>
            <w:pPr>
              <w:pStyle w:val="Compact"/>
              <w:jc w:val="left"/>
              <w:rPr>
                <w:sz w:val="16"/>
                <w:szCs w:val="16"/>
              </w:rPr>
            </w:pPr>
            <w:r>
              <w:rPr>
                <w:sz w:val="16"/>
                <w:szCs w:val="16"/>
              </w:rPr>
              <w:t xml:space="preserve">3.03</w:t>
            </w:r>
          </w:p>
        </w:tc>
        <w:tc>
          <w:tcPr>
            <w:tcW w:w="1083" w:type="dxa"/>
          </w:tcPr>
          <w:p>
            <w:pPr>
              <w:pStyle w:val="Compact"/>
              <w:jc w:val="left"/>
              <w:rPr>
                <w:sz w:val="16"/>
                <w:szCs w:val="16"/>
              </w:rPr>
            </w:pPr>
            <w:r>
              <w:rPr>
                <w:sz w:val="16"/>
                <w:szCs w:val="16"/>
              </w:rPr>
              <w:t xml:space="preserve">-0.023</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0.93</w:t>
            </w:r>
          </w:p>
        </w:tc>
      </w:tr>
      <w:tr>
        <w:trPr>
          <w:trHeight w:val="340" w:hRule="exact"/>
        </w:trPr>
        <w:tc>
          <w:tcPr>
            <w:tcW w:w="4037" w:type="dxa"/>
          </w:tcPr>
          <w:p>
            <w:pPr>
              <w:pStyle w:val="Compact"/>
              <w:jc w:val="left"/>
              <w:rPr>
                <w:sz w:val="16"/>
                <w:szCs w:val="16"/>
              </w:rPr>
            </w:pPr>
            <w:r>
              <w:rPr>
                <w:sz w:val="16"/>
                <w:szCs w:val="16"/>
              </w:rPr>
              <w:t xml:space="preserve">Mid-slope position</w:t>
            </w:r>
          </w:p>
        </w:tc>
        <w:tc>
          <w:tcPr>
            <w:tcW w:w="1378" w:type="dxa"/>
          </w:tcPr>
          <w:p>
            <w:pPr>
              <w:pStyle w:val="Compact"/>
              <w:jc w:val="left"/>
              <w:rPr>
                <w:sz w:val="16"/>
                <w:szCs w:val="16"/>
              </w:rPr>
            </w:pPr>
            <w:r>
              <w:rPr>
                <w:sz w:val="16"/>
                <w:szCs w:val="16"/>
              </w:rPr>
              <w:t xml:space="preserve">2.73</w:t>
            </w:r>
          </w:p>
        </w:tc>
        <w:tc>
          <w:tcPr>
            <w:tcW w:w="1083" w:type="dxa"/>
          </w:tcPr>
          <w:p>
            <w:pPr>
              <w:pStyle w:val="Compact"/>
              <w:jc w:val="left"/>
              <w:rPr>
                <w:sz w:val="16"/>
                <w:szCs w:val="16"/>
              </w:rPr>
            </w:pPr>
            <w:r>
              <w:rPr>
                <w:sz w:val="16"/>
                <w:szCs w:val="16"/>
              </w:rPr>
              <w:t xml:space="preserve">+0.021</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0.99</w:t>
            </w:r>
          </w:p>
        </w:tc>
      </w:tr>
      <w:tr>
        <w:trPr>
          <w:trHeight w:val="340" w:hRule="exact"/>
        </w:trPr>
        <w:tc>
          <w:tcPr>
            <w:tcW w:w="4037" w:type="dxa"/>
          </w:tcPr>
          <w:p>
            <w:pPr>
              <w:pStyle w:val="Compact"/>
              <w:jc w:val="left"/>
              <w:rPr>
                <w:sz w:val="16"/>
                <w:szCs w:val="16"/>
              </w:rPr>
            </w:pPr>
            <w:r>
              <w:rPr>
                <w:sz w:val="16"/>
                <w:szCs w:val="16"/>
              </w:rPr>
              <w:t xml:space="preserve">Negative openness</w:t>
            </w:r>
          </w:p>
        </w:tc>
        <w:tc>
          <w:tcPr>
            <w:tcW w:w="1378" w:type="dxa"/>
          </w:tcPr>
          <w:p>
            <w:pPr>
              <w:pStyle w:val="Compact"/>
              <w:jc w:val="left"/>
              <w:rPr>
                <w:sz w:val="16"/>
                <w:szCs w:val="16"/>
              </w:rPr>
            </w:pPr>
            <w:r>
              <w:rPr>
                <w:sz w:val="16"/>
                <w:szCs w:val="16"/>
              </w:rPr>
              <w:t xml:space="preserve">1.30</w:t>
            </w:r>
          </w:p>
        </w:tc>
        <w:tc>
          <w:tcPr>
            <w:tcW w:w="1083" w:type="dxa"/>
          </w:tcPr>
          <w:p>
            <w:pPr>
              <w:pStyle w:val="Compact"/>
              <w:jc w:val="left"/>
              <w:rPr>
                <w:sz w:val="16"/>
                <w:szCs w:val="16"/>
              </w:rPr>
            </w:pPr>
            <w:r>
              <w:rPr>
                <w:sz w:val="16"/>
                <w:szCs w:val="16"/>
              </w:rPr>
              <w:t xml:space="preserve">-0.014</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0.97</w:t>
            </w:r>
          </w:p>
        </w:tc>
      </w:tr>
      <w:tr>
        <w:trPr>
          <w:trHeight w:val="340" w:hRule="exact"/>
        </w:trPr>
        <w:tc>
          <w:tcPr>
            <w:tcW w:w="4037" w:type="dxa"/>
          </w:tcPr>
          <w:p>
            <w:pPr>
              <w:pStyle w:val="Compact"/>
              <w:jc w:val="left"/>
              <w:rPr>
                <w:sz w:val="16"/>
                <w:szCs w:val="16"/>
              </w:rPr>
            </w:pPr>
            <w:r>
              <w:rPr>
                <w:sz w:val="16"/>
                <w:szCs w:val="16"/>
              </w:rPr>
              <w:t xml:space="preserve">Flight-window direct radiation (kWh/m²)</w:t>
            </w:r>
          </w:p>
        </w:tc>
        <w:tc>
          <w:tcPr>
            <w:tcW w:w="1378" w:type="dxa"/>
          </w:tcPr>
          <w:p>
            <w:pPr>
              <w:pStyle w:val="Compact"/>
              <w:jc w:val="left"/>
              <w:rPr>
                <w:sz w:val="16"/>
                <w:szCs w:val="16"/>
              </w:rPr>
            </w:pPr>
            <w:r>
              <w:rPr>
                <w:sz w:val="16"/>
                <w:szCs w:val="16"/>
              </w:rPr>
              <w:t xml:space="preserve">0.59</w:t>
            </w:r>
          </w:p>
        </w:tc>
        <w:tc>
          <w:tcPr>
            <w:tcW w:w="1083" w:type="dxa"/>
          </w:tcPr>
          <w:p>
            <w:pPr>
              <w:pStyle w:val="Compact"/>
              <w:jc w:val="left"/>
              <w:rPr>
                <w:sz w:val="16"/>
                <w:szCs w:val="16"/>
              </w:rPr>
            </w:pPr>
            <w:r>
              <w:rPr>
                <w:sz w:val="16"/>
                <w:szCs w:val="16"/>
              </w:rPr>
              <w:t xml:space="preserve">+0.010</w:t>
            </w:r>
          </w:p>
        </w:tc>
        <w:tc>
          <w:tcPr>
            <w:tcW w:w="591" w:type="dxa"/>
          </w:tcPr>
          <w:p>
            <w:pPr>
              <w:pStyle w:val="Compact"/>
              <w:jc w:val="left"/>
              <w:rPr>
                <w:sz w:val="16"/>
                <w:szCs w:val="16"/>
              </w:rPr>
            </w:pPr>
            <w:r>
              <w:rPr>
                <w:sz w:val="16"/>
                <w:szCs w:val="16"/>
              </w:rPr>
              <w:t xml:space="preserve">0.013</w:t>
            </w:r>
          </w:p>
        </w:tc>
        <w:tc>
          <w:tcPr>
            <w:tcW w:w="2265" w:type="dxa"/>
          </w:tcPr>
          <w:p>
            <w:pPr>
              <w:pStyle w:val="Compact"/>
              <w:jc w:val="left"/>
              <w:rPr>
                <w:sz w:val="16"/>
                <w:szCs w:val="16"/>
              </w:rPr>
            </w:pPr>
            <w:r>
              <w:rPr>
                <w:sz w:val="16"/>
                <w:szCs w:val="16"/>
              </w:rPr>
              <w:t xml:space="preserve">0.92</w:t>
            </w:r>
          </w:p>
        </w:tc>
      </w:tr>
      <w:tr>
        <w:trPr>
          <w:trHeight w:val="340" w:hRule="exact"/>
        </w:trPr>
        <w:tc>
          <w:tcPr>
            <w:tcW w:w="4037" w:type="dxa"/>
          </w:tcPr>
          <w:p>
            <w:pPr>
              <w:pStyle w:val="Compact"/>
              <w:jc w:val="left"/>
              <w:rPr>
                <w:sz w:val="16"/>
                <w:szCs w:val="16"/>
              </w:rPr>
            </w:pPr>
            <w:r>
              <w:rPr>
                <w:sz w:val="16"/>
                <w:szCs w:val="16"/>
              </w:rPr>
              <w:t xml:space="preserve">Flight-hour wind (km/h)</w:t>
            </w:r>
          </w:p>
        </w:tc>
        <w:tc>
          <w:tcPr>
            <w:tcW w:w="1378" w:type="dxa"/>
          </w:tcPr>
          <w:p>
            <w:pPr>
              <w:pStyle w:val="Compact"/>
              <w:jc w:val="left"/>
              <w:rPr>
                <w:sz w:val="16"/>
                <w:szCs w:val="16"/>
              </w:rPr>
            </w:pPr>
            <w:r>
              <w:rPr>
                <w:sz w:val="16"/>
                <w:szCs w:val="16"/>
              </w:rPr>
              <w:t xml:space="preserve">0.05</w:t>
            </w:r>
          </w:p>
        </w:tc>
        <w:tc>
          <w:tcPr>
            <w:tcW w:w="1083" w:type="dxa"/>
          </w:tcPr>
          <w:p>
            <w:pPr>
              <w:pStyle w:val="Compact"/>
              <w:jc w:val="left"/>
              <w:rPr>
                <w:sz w:val="16"/>
                <w:szCs w:val="16"/>
              </w:rPr>
            </w:pPr>
            <w:r>
              <w:rPr>
                <w:sz w:val="16"/>
                <w:szCs w:val="16"/>
              </w:rPr>
              <w:t xml:space="preserve">+0.007</w:t>
            </w:r>
          </w:p>
        </w:tc>
        <w:tc>
          <w:tcPr>
            <w:tcW w:w="591" w:type="dxa"/>
          </w:tcPr>
          <w:p>
            <w:pPr>
              <w:pStyle w:val="Compact"/>
              <w:jc w:val="left"/>
              <w:rPr>
                <w:sz w:val="16"/>
                <w:szCs w:val="16"/>
              </w:rPr>
            </w:pPr>
            <w:r>
              <w:rPr>
                <w:sz w:val="16"/>
                <w:szCs w:val="16"/>
              </w:rPr>
              <w:t xml:space="preserve">0.030</w:t>
            </w:r>
          </w:p>
        </w:tc>
        <w:tc>
          <w:tcPr>
            <w:tcW w:w="2265" w:type="dxa"/>
          </w:tcPr>
          <w:p>
            <w:pPr>
              <w:pStyle w:val="Compact"/>
              <w:jc w:val="left"/>
              <w:rPr>
                <w:sz w:val="16"/>
                <w:szCs w:val="16"/>
              </w:rPr>
            </w:pPr>
            <w:r>
              <w:rPr>
                <w:sz w:val="16"/>
                <w:szCs w:val="16"/>
              </w:rPr>
              <w:t xml:space="preserve">0.38</w:t>
            </w:r>
          </w:p>
        </w:tc>
      </w:tr>
    </w:tbl>
    <w:bookmarkEnd w:id="27"/>
    <w:bookmarkStart w:id="28" w:name="table-s4"/>
    <w:p>
      <w:pPr>
        <w:pStyle w:val="Heading1"/>
      </w:pPr>
      <w:r>
        <w:t xml:space="preserve">Table S4</w:t>
      </w:r>
    </w:p>
    <w:p>
      <w:pPr>
        <w:pStyle w:val="FirstParagraph"/>
      </w:pPr>
      <w:r>
        <w:t xml:space="preserve">The candidates that passed the likelihood-ratio screen and the collinearity rule, with whether the elastic net kept each at the penalty of minimum cross-validated deviance and at one standard error above it, and whether backward elimination by AIC kept it in the final model.</w:t>
      </w:r>
    </w:p>
    <w:tbl>
      <w:tblPr>
        <w:tblStyle w:val="Table"/>
        <w:tblLook w:firstRow="1" w:lastRow="0" w:firstColumn="0" w:lastColumn="0" w:noHBand="0" w:noVBand="0" w:val="0020"/>
        <w:tblW w:w="9354" w:type="dxa"/>
        <w:tblLayout w:type="fixed"/>
      </w:tblPr>
      <w:tblGrid>
        <w:gridCol w:w="3688"/>
        <w:gridCol w:w="2248"/>
        <w:gridCol w:w="2248"/>
        <w:gridCol w:w="1170"/>
      </w:tblGrid>
      <w:tr>
        <w:trPr>
          <w:tblHeader w:val="on"/>
          <w:trHeight w:val="624" w:hRule="exact"/>
        </w:trPr>
        <w:tc>
          <w:tcPr>
            <w:tcW w:w="3688" w:type="dxa"/>
          </w:tcPr>
          <w:p>
            <w:pPr>
              <w:pStyle w:val="Compact"/>
              <w:jc w:val="left"/>
              <w:rPr>
                <w:sz w:val="16"/>
                <w:szCs w:val="16"/>
              </w:rPr>
            </w:pPr>
            <w:r>
              <w:rPr>
                <w:sz w:val="16"/>
                <w:szCs w:val="16"/>
              </w:rPr>
              <w:t xml:space="preserve">Candidate</w:t>
            </w:r>
          </w:p>
        </w:tc>
        <w:tc>
          <w:tcPr>
            <w:tcW w:w="2248" w:type="dxa"/>
          </w:tcPr>
          <w:p>
            <w:pPr>
              <w:pStyle w:val="Compact"/>
              <w:jc w:val="left"/>
              <w:rPr>
                <w:sz w:val="16"/>
                <w:szCs w:val="16"/>
              </w:rPr>
            </w:pPr>
            <w:r>
              <w:rPr>
                <w:sz w:val="16"/>
                <w:szCs w:val="16"/>
              </w:rPr>
              <w:t xml:space="preserve">Elastic net, lambda min</w:t>
            </w:r>
          </w:p>
        </w:tc>
        <w:tc>
          <w:tcPr>
            <w:tcW w:w="2248" w:type="dxa"/>
          </w:tcPr>
          <w:p>
            <w:pPr>
              <w:pStyle w:val="Compact"/>
              <w:jc w:val="left"/>
              <w:rPr>
                <w:sz w:val="16"/>
                <w:szCs w:val="16"/>
              </w:rPr>
            </w:pPr>
            <w:r>
              <w:rPr>
                <w:sz w:val="16"/>
                <w:szCs w:val="16"/>
              </w:rPr>
              <w:t xml:space="preserve">Elastic net, lambda 1SE</w:t>
            </w:r>
          </w:p>
        </w:tc>
        <w:tc>
          <w:tcPr>
            <w:tcW w:w="1170" w:type="dxa"/>
          </w:tcPr>
          <w:p>
            <w:pPr>
              <w:pStyle w:val="Compact"/>
              <w:jc w:val="left"/>
              <w:rPr>
                <w:sz w:val="16"/>
                <w:szCs w:val="16"/>
              </w:rPr>
            </w:pPr>
            <w:r>
              <w:rPr>
                <w:sz w:val="16"/>
                <w:szCs w:val="16"/>
              </w:rPr>
              <w:t xml:space="preserve">Final model</w:t>
            </w:r>
          </w:p>
        </w:tc>
      </w:tr>
      <w:tr>
        <w:trPr>
          <w:trHeight w:val="340" w:hRule="exact"/>
        </w:trPr>
        <w:tc>
          <w:tcPr>
            <w:tcW w:w="3688" w:type="dxa"/>
          </w:tcPr>
          <w:p>
            <w:pPr>
              <w:pStyle w:val="Compact"/>
              <w:jc w:val="left"/>
              <w:rPr>
                <w:sz w:val="16"/>
                <w:szCs w:val="16"/>
              </w:rPr>
            </w:pPr>
            <w:r>
              <w:rPr>
                <w:sz w:val="16"/>
                <w:szCs w:val="16"/>
              </w:rPr>
              <w:t xml:space="preserve">Height above valley floor (m)</w:t>
            </w:r>
          </w:p>
        </w:tc>
        <w:tc>
          <w:tcPr>
            <w:tcW w:w="2248" w:type="dxa"/>
          </w:tcPr>
          <w:p>
            <w:pPr>
              <w:pStyle w:val="Compact"/>
              <w:jc w:val="left"/>
              <w:rPr>
                <w:sz w:val="16"/>
                <w:szCs w:val="16"/>
              </w:rPr>
            </w:pPr>
            <w:r>
              <w:rPr>
                <w:sz w:val="16"/>
                <w:szCs w:val="16"/>
              </w:rPr>
              <w:t xml:space="preserve">kept</w:t>
            </w:r>
          </w:p>
        </w:tc>
        <w:tc>
          <w:tcPr>
            <w:tcW w:w="2248" w:type="dxa"/>
          </w:tcPr>
          <w:p>
            <w:pPr>
              <w:pStyle w:val="Compact"/>
              <w:jc w:val="left"/>
              <w:rPr>
                <w:sz w:val="16"/>
                <w:szCs w:val="16"/>
              </w:rPr>
            </w:pPr>
            <w:r>
              <w:rPr>
                <w:sz w:val="16"/>
                <w:szCs w:val="16"/>
              </w:rPr>
              <w:t xml:space="preserve">kept</w:t>
            </w:r>
          </w:p>
        </w:tc>
        <w:tc>
          <w:tcPr>
            <w:tcW w:w="1170" w:type="dxa"/>
          </w:tcPr>
          <w:p>
            <w:pPr>
              <w:pStyle w:val="Compact"/>
              <w:jc w:val="left"/>
              <w:rPr>
                <w:sz w:val="16"/>
                <w:szCs w:val="16"/>
              </w:rPr>
            </w:pPr>
            <w:r>
              <w:rPr>
                <w:sz w:val="16"/>
                <w:szCs w:val="16"/>
              </w:rPr>
              <w:t xml:space="preserve">kept</w:t>
            </w:r>
          </w:p>
        </w:tc>
      </w:tr>
      <w:tr>
        <w:trPr>
          <w:trHeight w:val="340" w:hRule="exact"/>
        </w:trPr>
        <w:tc>
          <w:tcPr>
            <w:tcW w:w="3688" w:type="dxa"/>
          </w:tcPr>
          <w:p>
            <w:pPr>
              <w:pStyle w:val="Compact"/>
              <w:jc w:val="left"/>
              <w:rPr>
                <w:sz w:val="16"/>
                <w:szCs w:val="16"/>
              </w:rPr>
            </w:pPr>
            <w:r>
              <w:rPr>
                <w:sz w:val="16"/>
                <w:szCs w:val="16"/>
              </w:rPr>
              <w:t xml:space="preserve">Elevation (m)</w:t>
            </w:r>
          </w:p>
        </w:tc>
        <w:tc>
          <w:tcPr>
            <w:tcW w:w="2248" w:type="dxa"/>
          </w:tcPr>
          <w:p>
            <w:pPr>
              <w:pStyle w:val="Compact"/>
              <w:jc w:val="left"/>
              <w:rPr>
                <w:sz w:val="16"/>
                <w:szCs w:val="16"/>
              </w:rPr>
            </w:pPr>
            <w:r>
              <w:rPr>
                <w:sz w:val="16"/>
                <w:szCs w:val="16"/>
              </w:rPr>
              <w:t xml:space="preserve">kept</w:t>
            </w:r>
          </w:p>
        </w:tc>
        <w:tc>
          <w:tcPr>
            <w:tcW w:w="2248" w:type="dxa"/>
          </w:tcPr>
          <w:p>
            <w:pPr>
              <w:pStyle w:val="Compact"/>
              <w:jc w:val="left"/>
              <w:rPr>
                <w:sz w:val="16"/>
                <w:szCs w:val="16"/>
              </w:rPr>
            </w:pPr>
            <w:r>
              <w:rPr>
                <w:sz w:val="16"/>
                <w:szCs w:val="16"/>
              </w:rPr>
              <w:t xml:space="preserve">kept</w:t>
            </w:r>
          </w:p>
        </w:tc>
        <w:tc>
          <w:tcPr>
            <w:tcW w:w="1170" w:type="dxa"/>
          </w:tcPr>
          <w:p>
            <w:pPr>
              <w:pStyle w:val="Compact"/>
              <w:jc w:val="left"/>
              <w:rPr>
                <w:sz w:val="16"/>
                <w:szCs w:val="16"/>
              </w:rPr>
            </w:pPr>
            <w:r>
              <w:rPr>
                <w:sz w:val="16"/>
                <w:szCs w:val="16"/>
              </w:rPr>
              <w:t xml:space="preserve">kept</w:t>
            </w:r>
          </w:p>
        </w:tc>
      </w:tr>
      <w:tr>
        <w:trPr>
          <w:trHeight w:val="340" w:hRule="exact"/>
        </w:trPr>
        <w:tc>
          <w:tcPr>
            <w:tcW w:w="3688" w:type="dxa"/>
          </w:tcPr>
          <w:p>
            <w:pPr>
              <w:pStyle w:val="Compact"/>
              <w:jc w:val="left"/>
              <w:rPr>
                <w:sz w:val="16"/>
                <w:szCs w:val="16"/>
              </w:rPr>
            </w:pPr>
            <w:r>
              <w:rPr>
                <w:sz w:val="16"/>
                <w:szCs w:val="16"/>
              </w:rPr>
              <w:t xml:space="preserve">Valley depth (m)</w:t>
            </w:r>
          </w:p>
        </w:tc>
        <w:tc>
          <w:tcPr>
            <w:tcW w:w="2248" w:type="dxa"/>
          </w:tcPr>
          <w:p>
            <w:pPr>
              <w:pStyle w:val="Compact"/>
              <w:jc w:val="left"/>
              <w:rPr>
                <w:sz w:val="16"/>
                <w:szCs w:val="16"/>
              </w:rPr>
            </w:pPr>
            <w:r>
              <w:rPr>
                <w:sz w:val="16"/>
                <w:szCs w:val="16"/>
              </w:rPr>
              <w:t xml:space="preserve">kept</w:t>
            </w:r>
          </w:p>
        </w:tc>
        <w:tc>
          <w:tcPr>
            <w:tcW w:w="2248" w:type="dxa"/>
          </w:tcPr>
          <w:p>
            <w:pPr>
              <w:pStyle w:val="Compact"/>
              <w:jc w:val="left"/>
              <w:rPr>
                <w:sz w:val="16"/>
                <w:szCs w:val="16"/>
              </w:rPr>
            </w:pPr>
            <w:r>
              <w:rPr>
                <w:sz w:val="16"/>
                <w:szCs w:val="16"/>
              </w:rPr>
              <w:t xml:space="preserve">kept</w:t>
            </w:r>
          </w:p>
        </w:tc>
        <w:tc>
          <w:tcPr>
            <w:tcW w:w="1170" w:type="dxa"/>
          </w:tcPr>
          <w:p>
            <w:pPr>
              <w:pStyle w:val="Compact"/>
              <w:jc w:val="left"/>
              <w:rPr>
                <w:sz w:val="16"/>
                <w:szCs w:val="16"/>
              </w:rPr>
            </w:pPr>
          </w:p>
        </w:tc>
      </w:tr>
      <w:tr>
        <w:trPr>
          <w:trHeight w:val="340" w:hRule="exact"/>
        </w:trPr>
        <w:tc>
          <w:tcPr>
            <w:tcW w:w="3688" w:type="dxa"/>
          </w:tcPr>
          <w:p>
            <w:pPr>
              <w:pStyle w:val="Compact"/>
              <w:jc w:val="left"/>
              <w:rPr>
                <w:sz w:val="16"/>
                <w:szCs w:val="16"/>
              </w:rPr>
            </w:pPr>
            <w:r>
              <w:rPr>
                <w:sz w:val="16"/>
                <w:szCs w:val="16"/>
              </w:rPr>
              <w:t xml:space="preserve">Crown closure (%)</w:t>
            </w:r>
          </w:p>
        </w:tc>
        <w:tc>
          <w:tcPr>
            <w:tcW w:w="2248" w:type="dxa"/>
          </w:tcPr>
          <w:p>
            <w:pPr>
              <w:pStyle w:val="Compact"/>
              <w:jc w:val="left"/>
              <w:rPr>
                <w:sz w:val="16"/>
                <w:szCs w:val="16"/>
              </w:rPr>
            </w:pPr>
            <w:r>
              <w:rPr>
                <w:sz w:val="16"/>
                <w:szCs w:val="16"/>
              </w:rPr>
              <w:t xml:space="preserve">kept</w:t>
            </w:r>
          </w:p>
        </w:tc>
        <w:tc>
          <w:tcPr>
            <w:tcW w:w="2248" w:type="dxa"/>
          </w:tcPr>
          <w:p>
            <w:pPr>
              <w:pStyle w:val="Compact"/>
              <w:jc w:val="left"/>
              <w:rPr>
                <w:sz w:val="16"/>
                <w:szCs w:val="16"/>
              </w:rPr>
            </w:pPr>
            <w:r>
              <w:rPr>
                <w:sz w:val="16"/>
                <w:szCs w:val="16"/>
              </w:rPr>
              <w:t xml:space="preserve">kept</w:t>
            </w:r>
          </w:p>
        </w:tc>
        <w:tc>
          <w:tcPr>
            <w:tcW w:w="1170" w:type="dxa"/>
          </w:tcPr>
          <w:p>
            <w:pPr>
              <w:pStyle w:val="Compact"/>
              <w:jc w:val="left"/>
              <w:rPr>
                <w:sz w:val="16"/>
                <w:szCs w:val="16"/>
              </w:rPr>
            </w:pPr>
            <w:r>
              <w:rPr>
                <w:sz w:val="16"/>
                <w:szCs w:val="16"/>
              </w:rPr>
              <w:t xml:space="preserve">kept</w:t>
            </w:r>
          </w:p>
        </w:tc>
      </w:tr>
      <w:tr>
        <w:trPr>
          <w:trHeight w:val="340" w:hRule="exact"/>
        </w:trPr>
        <w:tc>
          <w:tcPr>
            <w:tcW w:w="3688" w:type="dxa"/>
          </w:tcPr>
          <w:p>
            <w:pPr>
              <w:pStyle w:val="Compact"/>
              <w:jc w:val="left"/>
              <w:rPr>
                <w:sz w:val="16"/>
                <w:szCs w:val="16"/>
              </w:rPr>
            </w:pPr>
            <w:r>
              <w:rPr>
                <w:sz w:val="16"/>
                <w:szCs w:val="16"/>
              </w:rPr>
              <w:t xml:space="preserve">Susceptible pine basal area (m² ha⁻¹)</w:t>
            </w:r>
          </w:p>
        </w:tc>
        <w:tc>
          <w:tcPr>
            <w:tcW w:w="2248" w:type="dxa"/>
          </w:tcPr>
          <w:p>
            <w:pPr>
              <w:pStyle w:val="Compact"/>
              <w:jc w:val="left"/>
              <w:rPr>
                <w:sz w:val="16"/>
                <w:szCs w:val="16"/>
              </w:rPr>
            </w:pPr>
            <w:r>
              <w:rPr>
                <w:sz w:val="16"/>
                <w:szCs w:val="16"/>
              </w:rPr>
              <w:t xml:space="preserve">kept</w:t>
            </w:r>
          </w:p>
        </w:tc>
        <w:tc>
          <w:tcPr>
            <w:tcW w:w="2248" w:type="dxa"/>
          </w:tcPr>
          <w:p>
            <w:pPr>
              <w:pStyle w:val="Compact"/>
              <w:jc w:val="left"/>
              <w:rPr>
                <w:sz w:val="16"/>
                <w:szCs w:val="16"/>
              </w:rPr>
            </w:pPr>
          </w:p>
        </w:tc>
        <w:tc>
          <w:tcPr>
            <w:tcW w:w="1170" w:type="dxa"/>
          </w:tcPr>
          <w:p>
            <w:pPr>
              <w:pStyle w:val="Compact"/>
              <w:jc w:val="left"/>
              <w:rPr>
                <w:sz w:val="16"/>
                <w:szCs w:val="16"/>
              </w:rPr>
            </w:pPr>
            <w:r>
              <w:rPr>
                <w:sz w:val="16"/>
                <w:szCs w:val="16"/>
              </w:rPr>
              <w:t xml:space="preserve">kept</w:t>
            </w:r>
          </w:p>
        </w:tc>
      </w:tr>
      <w:tr>
        <w:trPr>
          <w:trHeight w:val="340" w:hRule="exact"/>
        </w:trPr>
        <w:tc>
          <w:tcPr>
            <w:tcW w:w="3688" w:type="dxa"/>
          </w:tcPr>
          <w:p>
            <w:pPr>
              <w:pStyle w:val="Compact"/>
              <w:jc w:val="left"/>
              <w:rPr>
                <w:sz w:val="16"/>
                <w:szCs w:val="16"/>
              </w:rPr>
            </w:pPr>
            <w:r>
              <w:rPr>
                <w:sz w:val="16"/>
                <w:szCs w:val="16"/>
              </w:rPr>
              <w:t xml:space="preserve">Normalised height</w:t>
            </w:r>
          </w:p>
        </w:tc>
        <w:tc>
          <w:tcPr>
            <w:tcW w:w="2248" w:type="dxa"/>
          </w:tcPr>
          <w:p>
            <w:pPr>
              <w:pStyle w:val="Compact"/>
              <w:jc w:val="left"/>
              <w:rPr>
                <w:sz w:val="16"/>
                <w:szCs w:val="16"/>
              </w:rPr>
            </w:pPr>
            <w:r>
              <w:rPr>
                <w:sz w:val="16"/>
                <w:szCs w:val="16"/>
              </w:rPr>
              <w:t xml:space="preserve">kept</w:t>
            </w:r>
          </w:p>
        </w:tc>
        <w:tc>
          <w:tcPr>
            <w:tcW w:w="2248" w:type="dxa"/>
          </w:tcPr>
          <w:p>
            <w:pPr>
              <w:pStyle w:val="Compact"/>
              <w:jc w:val="left"/>
              <w:rPr>
                <w:sz w:val="16"/>
                <w:szCs w:val="16"/>
              </w:rPr>
            </w:pPr>
          </w:p>
        </w:tc>
        <w:tc>
          <w:tcPr>
            <w:tcW w:w="1170" w:type="dxa"/>
          </w:tcPr>
          <w:p>
            <w:pPr>
              <w:pStyle w:val="Compact"/>
              <w:jc w:val="left"/>
              <w:rPr>
                <w:sz w:val="16"/>
                <w:szCs w:val="16"/>
              </w:rPr>
            </w:pPr>
            <w:r>
              <w:rPr>
                <w:sz w:val="16"/>
                <w:szCs w:val="16"/>
              </w:rPr>
              <w:t xml:space="preserve">kept</w:t>
            </w:r>
          </w:p>
        </w:tc>
      </w:tr>
      <w:tr>
        <w:trPr>
          <w:trHeight w:val="340" w:hRule="exact"/>
        </w:trPr>
        <w:tc>
          <w:tcPr>
            <w:tcW w:w="3688" w:type="dxa"/>
          </w:tcPr>
          <w:p>
            <w:pPr>
              <w:pStyle w:val="Compact"/>
              <w:jc w:val="left"/>
              <w:rPr>
                <w:sz w:val="16"/>
                <w:szCs w:val="16"/>
              </w:rPr>
            </w:pPr>
            <w:r>
              <w:rPr>
                <w:sz w:val="16"/>
                <w:szCs w:val="16"/>
              </w:rPr>
              <w:t xml:space="preserve">Stand age (years)</w:t>
            </w:r>
          </w:p>
        </w:tc>
        <w:tc>
          <w:tcPr>
            <w:tcW w:w="2248" w:type="dxa"/>
          </w:tcPr>
          <w:p>
            <w:pPr>
              <w:pStyle w:val="Compact"/>
              <w:jc w:val="left"/>
              <w:rPr>
                <w:sz w:val="16"/>
                <w:szCs w:val="16"/>
              </w:rPr>
            </w:pPr>
            <w:r>
              <w:rPr>
                <w:sz w:val="16"/>
                <w:szCs w:val="16"/>
              </w:rPr>
              <w:t xml:space="preserve">kept</w:t>
            </w:r>
          </w:p>
        </w:tc>
        <w:tc>
          <w:tcPr>
            <w:tcW w:w="2248" w:type="dxa"/>
          </w:tcPr>
          <w:p>
            <w:pPr>
              <w:pStyle w:val="Compact"/>
              <w:jc w:val="left"/>
              <w:rPr>
                <w:sz w:val="16"/>
                <w:szCs w:val="16"/>
              </w:rPr>
            </w:pPr>
          </w:p>
        </w:tc>
        <w:tc>
          <w:tcPr>
            <w:tcW w:w="1170" w:type="dxa"/>
          </w:tcPr>
          <w:p>
            <w:pPr>
              <w:pStyle w:val="Compact"/>
              <w:jc w:val="left"/>
              <w:rPr>
                <w:sz w:val="16"/>
                <w:szCs w:val="16"/>
              </w:rPr>
            </w:pPr>
            <w:r>
              <w:rPr>
                <w:sz w:val="16"/>
                <w:szCs w:val="16"/>
              </w:rPr>
              <w:t xml:space="preserve">kept</w:t>
            </w:r>
          </w:p>
        </w:tc>
      </w:tr>
      <w:tr>
        <w:trPr>
          <w:trHeight w:val="340" w:hRule="exact"/>
        </w:trPr>
        <w:tc>
          <w:tcPr>
            <w:tcW w:w="3688" w:type="dxa"/>
          </w:tcPr>
          <w:p>
            <w:pPr>
              <w:pStyle w:val="Compact"/>
              <w:jc w:val="left"/>
              <w:rPr>
                <w:sz w:val="16"/>
                <w:szCs w:val="16"/>
              </w:rPr>
            </w:pPr>
            <w:r>
              <w:rPr>
                <w:sz w:val="16"/>
                <w:szCs w:val="16"/>
              </w:rPr>
              <w:t xml:space="preserve">Live stems (n/ha)</w:t>
            </w:r>
          </w:p>
        </w:tc>
        <w:tc>
          <w:tcPr>
            <w:tcW w:w="2248" w:type="dxa"/>
          </w:tcPr>
          <w:p>
            <w:pPr>
              <w:pStyle w:val="Compact"/>
              <w:jc w:val="left"/>
              <w:rPr>
                <w:sz w:val="16"/>
                <w:szCs w:val="16"/>
              </w:rPr>
            </w:pPr>
            <w:r>
              <w:rPr>
                <w:sz w:val="16"/>
                <w:szCs w:val="16"/>
              </w:rPr>
              <w:t xml:space="preserve">kept</w:t>
            </w:r>
          </w:p>
        </w:tc>
        <w:tc>
          <w:tcPr>
            <w:tcW w:w="2248" w:type="dxa"/>
          </w:tcPr>
          <w:p>
            <w:pPr>
              <w:pStyle w:val="Compact"/>
              <w:jc w:val="left"/>
              <w:rPr>
                <w:sz w:val="16"/>
                <w:szCs w:val="16"/>
              </w:rPr>
            </w:pPr>
          </w:p>
        </w:tc>
        <w:tc>
          <w:tcPr>
            <w:tcW w:w="1170" w:type="dxa"/>
          </w:tcPr>
          <w:p>
            <w:pPr>
              <w:pStyle w:val="Compact"/>
              <w:jc w:val="left"/>
              <w:rPr>
                <w:sz w:val="16"/>
                <w:szCs w:val="16"/>
              </w:rPr>
            </w:pPr>
          </w:p>
        </w:tc>
      </w:tr>
      <w:tr>
        <w:trPr>
          <w:trHeight w:val="340" w:hRule="exact"/>
        </w:trPr>
        <w:tc>
          <w:tcPr>
            <w:tcW w:w="3688" w:type="dxa"/>
          </w:tcPr>
          <w:p>
            <w:pPr>
              <w:pStyle w:val="Compact"/>
              <w:jc w:val="left"/>
              <w:rPr>
                <w:sz w:val="16"/>
                <w:szCs w:val="16"/>
              </w:rPr>
            </w:pPr>
            <w:r>
              <w:rPr>
                <w:sz w:val="16"/>
                <w:szCs w:val="16"/>
              </w:rPr>
              <w:t xml:space="preserve">Topographic position index</w:t>
            </w:r>
          </w:p>
        </w:tc>
        <w:tc>
          <w:tcPr>
            <w:tcW w:w="2248" w:type="dxa"/>
          </w:tcPr>
          <w:p>
            <w:pPr>
              <w:pStyle w:val="Compact"/>
              <w:jc w:val="left"/>
              <w:rPr>
                <w:sz w:val="16"/>
                <w:szCs w:val="16"/>
              </w:rPr>
            </w:pPr>
          </w:p>
        </w:tc>
        <w:tc>
          <w:tcPr>
            <w:tcW w:w="2248" w:type="dxa"/>
          </w:tcPr>
          <w:p>
            <w:pPr>
              <w:pStyle w:val="Compact"/>
              <w:jc w:val="left"/>
              <w:rPr>
                <w:sz w:val="16"/>
                <w:szCs w:val="16"/>
              </w:rPr>
            </w:pPr>
          </w:p>
        </w:tc>
        <w:tc>
          <w:tcPr>
            <w:tcW w:w="1170" w:type="dxa"/>
          </w:tcPr>
          <w:p>
            <w:pPr>
              <w:pStyle w:val="Compact"/>
              <w:jc w:val="left"/>
              <w:rPr>
                <w:sz w:val="16"/>
                <w:szCs w:val="16"/>
              </w:rPr>
            </w:pPr>
          </w:p>
        </w:tc>
      </w:tr>
      <w:tr>
        <w:trPr>
          <w:trHeight w:val="340" w:hRule="exact"/>
        </w:trPr>
        <w:tc>
          <w:tcPr>
            <w:tcW w:w="3688" w:type="dxa"/>
          </w:tcPr>
          <w:p>
            <w:pPr>
              <w:pStyle w:val="Compact"/>
              <w:jc w:val="left"/>
              <w:rPr>
                <w:sz w:val="16"/>
                <w:szCs w:val="16"/>
              </w:rPr>
            </w:pPr>
            <w:r>
              <w:rPr>
                <w:sz w:val="16"/>
                <w:szCs w:val="16"/>
              </w:rPr>
              <w:t xml:space="preserve">Vector ruggedness measure</w:t>
            </w:r>
          </w:p>
        </w:tc>
        <w:tc>
          <w:tcPr>
            <w:tcW w:w="2248" w:type="dxa"/>
          </w:tcPr>
          <w:p>
            <w:pPr>
              <w:pStyle w:val="Compact"/>
              <w:jc w:val="left"/>
              <w:rPr>
                <w:sz w:val="16"/>
                <w:szCs w:val="16"/>
              </w:rPr>
            </w:pPr>
            <w:r>
              <w:rPr>
                <w:sz w:val="16"/>
                <w:szCs w:val="16"/>
              </w:rPr>
              <w:t xml:space="preserve">kept</w:t>
            </w:r>
          </w:p>
        </w:tc>
        <w:tc>
          <w:tcPr>
            <w:tcW w:w="2248" w:type="dxa"/>
          </w:tcPr>
          <w:p>
            <w:pPr>
              <w:pStyle w:val="Compact"/>
              <w:jc w:val="left"/>
              <w:rPr>
                <w:sz w:val="16"/>
                <w:szCs w:val="16"/>
              </w:rPr>
            </w:pPr>
          </w:p>
        </w:tc>
        <w:tc>
          <w:tcPr>
            <w:tcW w:w="1170" w:type="dxa"/>
          </w:tcPr>
          <w:p>
            <w:pPr>
              <w:pStyle w:val="Compact"/>
              <w:jc w:val="left"/>
              <w:rPr>
                <w:sz w:val="16"/>
                <w:szCs w:val="16"/>
              </w:rPr>
            </w:pPr>
            <w:r>
              <w:rPr>
                <w:sz w:val="16"/>
                <w:szCs w:val="16"/>
              </w:rPr>
              <w:t xml:space="preserve">kept</w:t>
            </w:r>
          </w:p>
        </w:tc>
      </w:tr>
      <w:tr>
        <w:trPr>
          <w:trHeight w:val="340" w:hRule="exact"/>
        </w:trPr>
        <w:tc>
          <w:tcPr>
            <w:tcW w:w="3688" w:type="dxa"/>
          </w:tcPr>
          <w:p>
            <w:pPr>
              <w:pStyle w:val="Compact"/>
              <w:jc w:val="left"/>
              <w:rPr>
                <w:sz w:val="16"/>
                <w:szCs w:val="16"/>
              </w:rPr>
            </w:pPr>
            <w:r>
              <w:rPr>
                <w:sz w:val="16"/>
                <w:szCs w:val="16"/>
              </w:rPr>
              <w:t xml:space="preserve">Northness</w:t>
            </w:r>
          </w:p>
        </w:tc>
        <w:tc>
          <w:tcPr>
            <w:tcW w:w="2248" w:type="dxa"/>
          </w:tcPr>
          <w:p>
            <w:pPr>
              <w:pStyle w:val="Compact"/>
              <w:jc w:val="left"/>
              <w:rPr>
                <w:sz w:val="16"/>
                <w:szCs w:val="16"/>
              </w:rPr>
            </w:pPr>
            <w:r>
              <w:rPr>
                <w:sz w:val="16"/>
                <w:szCs w:val="16"/>
              </w:rPr>
              <w:t xml:space="preserve">kept</w:t>
            </w:r>
          </w:p>
        </w:tc>
        <w:tc>
          <w:tcPr>
            <w:tcW w:w="2248" w:type="dxa"/>
          </w:tcPr>
          <w:p>
            <w:pPr>
              <w:pStyle w:val="Compact"/>
              <w:jc w:val="left"/>
              <w:rPr>
                <w:sz w:val="16"/>
                <w:szCs w:val="16"/>
              </w:rPr>
            </w:pPr>
          </w:p>
        </w:tc>
        <w:tc>
          <w:tcPr>
            <w:tcW w:w="1170" w:type="dxa"/>
          </w:tcPr>
          <w:p>
            <w:pPr>
              <w:pStyle w:val="Compact"/>
              <w:jc w:val="left"/>
              <w:rPr>
                <w:sz w:val="16"/>
                <w:szCs w:val="16"/>
              </w:rPr>
            </w:pPr>
            <w:r>
              <w:rPr>
                <w:sz w:val="16"/>
                <w:szCs w:val="16"/>
              </w:rPr>
              <w:t xml:space="preserve">kept</w:t>
            </w:r>
          </w:p>
        </w:tc>
      </w:tr>
      <w:tr>
        <w:trPr>
          <w:trHeight w:val="340" w:hRule="exact"/>
        </w:trPr>
        <w:tc>
          <w:tcPr>
            <w:tcW w:w="3688" w:type="dxa"/>
          </w:tcPr>
          <w:p>
            <w:pPr>
              <w:pStyle w:val="Compact"/>
              <w:jc w:val="left"/>
              <w:rPr>
                <w:sz w:val="16"/>
                <w:szCs w:val="16"/>
              </w:rPr>
            </w:pPr>
            <w:r>
              <w:rPr>
                <w:sz w:val="16"/>
                <w:szCs w:val="16"/>
              </w:rPr>
              <w:t xml:space="preserve">Multi-scale topographic position</w:t>
            </w:r>
          </w:p>
        </w:tc>
        <w:tc>
          <w:tcPr>
            <w:tcW w:w="2248" w:type="dxa"/>
          </w:tcPr>
          <w:p>
            <w:pPr>
              <w:pStyle w:val="Compact"/>
              <w:jc w:val="left"/>
              <w:rPr>
                <w:sz w:val="16"/>
                <w:szCs w:val="16"/>
              </w:rPr>
            </w:pPr>
          </w:p>
        </w:tc>
        <w:tc>
          <w:tcPr>
            <w:tcW w:w="2248" w:type="dxa"/>
          </w:tcPr>
          <w:p>
            <w:pPr>
              <w:pStyle w:val="Compact"/>
              <w:jc w:val="left"/>
              <w:rPr>
                <w:sz w:val="16"/>
                <w:szCs w:val="16"/>
              </w:rPr>
            </w:pPr>
          </w:p>
        </w:tc>
        <w:tc>
          <w:tcPr>
            <w:tcW w:w="1170" w:type="dxa"/>
          </w:tcPr>
          <w:p>
            <w:pPr>
              <w:pStyle w:val="Compact"/>
              <w:jc w:val="left"/>
              <w:rPr>
                <w:sz w:val="16"/>
                <w:szCs w:val="16"/>
              </w:rPr>
            </w:pPr>
          </w:p>
        </w:tc>
      </w:tr>
      <w:tr>
        <w:trPr>
          <w:trHeight w:val="340" w:hRule="exact"/>
        </w:trPr>
        <w:tc>
          <w:tcPr>
            <w:tcW w:w="3688" w:type="dxa"/>
          </w:tcPr>
          <w:p>
            <w:pPr>
              <w:pStyle w:val="Compact"/>
              <w:jc w:val="left"/>
              <w:rPr>
                <w:sz w:val="16"/>
                <w:szCs w:val="16"/>
              </w:rPr>
            </w:pPr>
            <w:r>
              <w:rPr>
                <w:sz w:val="16"/>
                <w:szCs w:val="16"/>
              </w:rPr>
              <w:t xml:space="preserve">Windward-leeward index</w:t>
            </w:r>
          </w:p>
        </w:tc>
        <w:tc>
          <w:tcPr>
            <w:tcW w:w="2248" w:type="dxa"/>
          </w:tcPr>
          <w:p>
            <w:pPr>
              <w:pStyle w:val="Compact"/>
              <w:jc w:val="left"/>
              <w:rPr>
                <w:sz w:val="16"/>
                <w:szCs w:val="16"/>
              </w:rPr>
            </w:pPr>
          </w:p>
        </w:tc>
        <w:tc>
          <w:tcPr>
            <w:tcW w:w="2248" w:type="dxa"/>
          </w:tcPr>
          <w:p>
            <w:pPr>
              <w:pStyle w:val="Compact"/>
              <w:jc w:val="left"/>
              <w:rPr>
                <w:sz w:val="16"/>
                <w:szCs w:val="16"/>
              </w:rPr>
            </w:pPr>
          </w:p>
        </w:tc>
        <w:tc>
          <w:tcPr>
            <w:tcW w:w="1170" w:type="dxa"/>
          </w:tcPr>
          <w:p>
            <w:pPr>
              <w:pStyle w:val="Compact"/>
              <w:jc w:val="left"/>
              <w:rPr>
                <w:sz w:val="16"/>
                <w:szCs w:val="16"/>
              </w:rPr>
            </w:pPr>
          </w:p>
        </w:tc>
      </w:tr>
      <w:tr>
        <w:trPr>
          <w:trHeight w:val="340" w:hRule="exact"/>
        </w:trPr>
        <w:tc>
          <w:tcPr>
            <w:tcW w:w="3688" w:type="dxa"/>
          </w:tcPr>
          <w:p>
            <w:pPr>
              <w:pStyle w:val="Compact"/>
              <w:jc w:val="left"/>
              <w:rPr>
                <w:sz w:val="16"/>
                <w:szCs w:val="16"/>
              </w:rPr>
            </w:pPr>
            <w:r>
              <w:rPr>
                <w:sz w:val="16"/>
                <w:szCs w:val="16"/>
              </w:rPr>
              <w:t xml:space="preserve">Flight-window diffuse radiation (kWh/m²)</w:t>
            </w:r>
          </w:p>
        </w:tc>
        <w:tc>
          <w:tcPr>
            <w:tcW w:w="2248" w:type="dxa"/>
          </w:tcPr>
          <w:p>
            <w:pPr>
              <w:pStyle w:val="Compact"/>
              <w:jc w:val="left"/>
              <w:rPr>
                <w:sz w:val="16"/>
                <w:szCs w:val="16"/>
              </w:rPr>
            </w:pPr>
            <w:r>
              <w:rPr>
                <w:sz w:val="16"/>
                <w:szCs w:val="16"/>
              </w:rPr>
              <w:t xml:space="preserve">kept</w:t>
            </w:r>
          </w:p>
        </w:tc>
        <w:tc>
          <w:tcPr>
            <w:tcW w:w="2248" w:type="dxa"/>
          </w:tcPr>
          <w:p>
            <w:pPr>
              <w:pStyle w:val="Compact"/>
              <w:jc w:val="left"/>
              <w:rPr>
                <w:sz w:val="16"/>
                <w:szCs w:val="16"/>
              </w:rPr>
            </w:pPr>
          </w:p>
        </w:tc>
        <w:tc>
          <w:tcPr>
            <w:tcW w:w="1170" w:type="dxa"/>
          </w:tcPr>
          <w:p>
            <w:pPr>
              <w:pStyle w:val="Compact"/>
              <w:jc w:val="left"/>
              <w:rPr>
                <w:sz w:val="16"/>
                <w:szCs w:val="16"/>
              </w:rPr>
            </w:pPr>
          </w:p>
        </w:tc>
      </w:tr>
      <w:tr>
        <w:trPr>
          <w:trHeight w:val="340" w:hRule="exact"/>
        </w:trPr>
        <w:tc>
          <w:tcPr>
            <w:tcW w:w="3688" w:type="dxa"/>
          </w:tcPr>
          <w:p>
            <w:pPr>
              <w:pStyle w:val="Compact"/>
              <w:jc w:val="left"/>
              <w:rPr>
                <w:sz w:val="16"/>
                <w:szCs w:val="16"/>
              </w:rPr>
            </w:pPr>
            <w:r>
              <w:rPr>
                <w:sz w:val="16"/>
                <w:szCs w:val="16"/>
              </w:rPr>
              <w:t xml:space="preserve">Flight-hour calm share</w:t>
            </w:r>
          </w:p>
        </w:tc>
        <w:tc>
          <w:tcPr>
            <w:tcW w:w="2248" w:type="dxa"/>
          </w:tcPr>
          <w:p>
            <w:pPr>
              <w:pStyle w:val="Compact"/>
              <w:jc w:val="left"/>
              <w:rPr>
                <w:sz w:val="16"/>
                <w:szCs w:val="16"/>
              </w:rPr>
            </w:pPr>
          </w:p>
        </w:tc>
        <w:tc>
          <w:tcPr>
            <w:tcW w:w="2248" w:type="dxa"/>
          </w:tcPr>
          <w:p>
            <w:pPr>
              <w:pStyle w:val="Compact"/>
              <w:jc w:val="left"/>
              <w:rPr>
                <w:sz w:val="16"/>
                <w:szCs w:val="16"/>
              </w:rPr>
            </w:pPr>
          </w:p>
        </w:tc>
        <w:tc>
          <w:tcPr>
            <w:tcW w:w="1170" w:type="dxa"/>
          </w:tcPr>
          <w:p>
            <w:pPr>
              <w:pStyle w:val="Compact"/>
              <w:jc w:val="left"/>
              <w:rPr>
                <w:sz w:val="16"/>
                <w:szCs w:val="16"/>
              </w:rPr>
            </w:pPr>
          </w:p>
        </w:tc>
      </w:tr>
      <w:tr>
        <w:trPr>
          <w:trHeight w:val="340" w:hRule="exact"/>
        </w:trPr>
        <w:tc>
          <w:tcPr>
            <w:tcW w:w="3688" w:type="dxa"/>
          </w:tcPr>
          <w:p>
            <w:pPr>
              <w:pStyle w:val="Compact"/>
              <w:jc w:val="left"/>
              <w:rPr>
                <w:sz w:val="16"/>
                <w:szCs w:val="16"/>
              </w:rPr>
            </w:pPr>
            <w:r>
              <w:rPr>
                <w:sz w:val="16"/>
                <w:szCs w:val="16"/>
              </w:rPr>
              <w:t xml:space="preserve">Stand height (m)</w:t>
            </w:r>
          </w:p>
        </w:tc>
        <w:tc>
          <w:tcPr>
            <w:tcW w:w="2248" w:type="dxa"/>
          </w:tcPr>
          <w:p>
            <w:pPr>
              <w:pStyle w:val="Compact"/>
              <w:jc w:val="left"/>
              <w:rPr>
                <w:sz w:val="16"/>
                <w:szCs w:val="16"/>
              </w:rPr>
            </w:pPr>
            <w:r>
              <w:rPr>
                <w:sz w:val="16"/>
                <w:szCs w:val="16"/>
              </w:rPr>
              <w:t xml:space="preserve">kept</w:t>
            </w:r>
          </w:p>
        </w:tc>
        <w:tc>
          <w:tcPr>
            <w:tcW w:w="2248" w:type="dxa"/>
          </w:tcPr>
          <w:p>
            <w:pPr>
              <w:pStyle w:val="Compact"/>
              <w:jc w:val="left"/>
              <w:rPr>
                <w:sz w:val="16"/>
                <w:szCs w:val="16"/>
              </w:rPr>
            </w:pPr>
          </w:p>
        </w:tc>
        <w:tc>
          <w:tcPr>
            <w:tcW w:w="1170" w:type="dxa"/>
          </w:tcPr>
          <w:p>
            <w:pPr>
              <w:pStyle w:val="Compact"/>
              <w:jc w:val="left"/>
              <w:rPr>
                <w:sz w:val="16"/>
                <w:szCs w:val="16"/>
              </w:rPr>
            </w:pPr>
            <w:r>
              <w:rPr>
                <w:sz w:val="16"/>
                <w:szCs w:val="16"/>
              </w:rPr>
              <w:t xml:space="preserve">kept</w:t>
            </w:r>
          </w:p>
        </w:tc>
      </w:tr>
      <w:tr>
        <w:trPr>
          <w:trHeight w:val="340" w:hRule="exact"/>
        </w:trPr>
        <w:tc>
          <w:tcPr>
            <w:tcW w:w="3688" w:type="dxa"/>
          </w:tcPr>
          <w:p>
            <w:pPr>
              <w:pStyle w:val="Compact"/>
              <w:jc w:val="left"/>
              <w:rPr>
                <w:sz w:val="16"/>
                <w:szCs w:val="16"/>
              </w:rPr>
            </w:pPr>
            <w:r>
              <w:rPr>
                <w:sz w:val="16"/>
                <w:szCs w:val="16"/>
              </w:rPr>
              <w:t xml:space="preserve">Topographic wetness index</w:t>
            </w:r>
          </w:p>
        </w:tc>
        <w:tc>
          <w:tcPr>
            <w:tcW w:w="2248" w:type="dxa"/>
          </w:tcPr>
          <w:p>
            <w:pPr>
              <w:pStyle w:val="Compact"/>
              <w:jc w:val="left"/>
              <w:rPr>
                <w:sz w:val="16"/>
                <w:szCs w:val="16"/>
              </w:rPr>
            </w:pPr>
            <w:r>
              <w:rPr>
                <w:sz w:val="16"/>
                <w:szCs w:val="16"/>
              </w:rPr>
              <w:t xml:space="preserve">kept</w:t>
            </w:r>
          </w:p>
        </w:tc>
        <w:tc>
          <w:tcPr>
            <w:tcW w:w="2248" w:type="dxa"/>
          </w:tcPr>
          <w:p>
            <w:pPr>
              <w:pStyle w:val="Compact"/>
              <w:jc w:val="left"/>
              <w:rPr>
                <w:sz w:val="16"/>
                <w:szCs w:val="16"/>
              </w:rPr>
            </w:pPr>
          </w:p>
        </w:tc>
        <w:tc>
          <w:tcPr>
            <w:tcW w:w="1170" w:type="dxa"/>
          </w:tcPr>
          <w:p>
            <w:pPr>
              <w:pStyle w:val="Compact"/>
              <w:jc w:val="left"/>
              <w:rPr>
                <w:sz w:val="16"/>
                <w:szCs w:val="16"/>
              </w:rPr>
            </w:pPr>
            <w:r>
              <w:rPr>
                <w:sz w:val="16"/>
                <w:szCs w:val="16"/>
              </w:rPr>
              <w:t xml:space="preserve">kept</w:t>
            </w:r>
          </w:p>
        </w:tc>
      </w:tr>
      <w:tr>
        <w:trPr>
          <w:trHeight w:val="340" w:hRule="exact"/>
        </w:trPr>
        <w:tc>
          <w:tcPr>
            <w:tcW w:w="3688" w:type="dxa"/>
          </w:tcPr>
          <w:p>
            <w:pPr>
              <w:pStyle w:val="Compact"/>
              <w:jc w:val="left"/>
              <w:rPr>
                <w:sz w:val="16"/>
                <w:szCs w:val="16"/>
              </w:rPr>
            </w:pPr>
            <w:r>
              <w:rPr>
                <w:sz w:val="16"/>
                <w:szCs w:val="16"/>
              </w:rPr>
              <w:t xml:space="preserve">Plan curvature</w:t>
            </w:r>
          </w:p>
        </w:tc>
        <w:tc>
          <w:tcPr>
            <w:tcW w:w="2248" w:type="dxa"/>
          </w:tcPr>
          <w:p>
            <w:pPr>
              <w:pStyle w:val="Compact"/>
              <w:jc w:val="left"/>
              <w:rPr>
                <w:sz w:val="16"/>
                <w:szCs w:val="16"/>
              </w:rPr>
            </w:pPr>
            <w:r>
              <w:rPr>
                <w:sz w:val="16"/>
                <w:szCs w:val="16"/>
              </w:rPr>
              <w:t xml:space="preserve">kept</w:t>
            </w:r>
          </w:p>
        </w:tc>
        <w:tc>
          <w:tcPr>
            <w:tcW w:w="2248" w:type="dxa"/>
          </w:tcPr>
          <w:p>
            <w:pPr>
              <w:pStyle w:val="Compact"/>
              <w:jc w:val="left"/>
              <w:rPr>
                <w:sz w:val="16"/>
                <w:szCs w:val="16"/>
              </w:rPr>
            </w:pPr>
          </w:p>
        </w:tc>
        <w:tc>
          <w:tcPr>
            <w:tcW w:w="1170" w:type="dxa"/>
          </w:tcPr>
          <w:p>
            <w:pPr>
              <w:pStyle w:val="Compact"/>
              <w:jc w:val="left"/>
              <w:rPr>
                <w:sz w:val="16"/>
                <w:szCs w:val="16"/>
              </w:rPr>
            </w:pPr>
            <w:r>
              <w:rPr>
                <w:sz w:val="16"/>
                <w:szCs w:val="16"/>
              </w:rPr>
              <w:t xml:space="preserve">kept</w:t>
            </w:r>
          </w:p>
        </w:tc>
      </w:tr>
    </w:tbl>
    <w:bookmarkEnd w:id="28"/>
    <w:bookmarkStart w:id="32" w:name="figure-s1"/>
    <w:p>
      <w:pPr>
        <w:pStyle w:val="Heading1"/>
      </w:pPr>
      <w:r>
        <w:t xml:space="preserve">Figure S1</w:t>
      </w:r>
    </w:p>
    <w:p>
      <w:pPr>
        <w:pStyle w:val="FirstParagraph"/>
      </w:pPr>
      <w:r>
        <w:t xml:space="preserve">The flight window against the landscape’s own climate, from hourly Environment and Climate Change Canada station records for May to September of the study years. The shaded band marked the window, 1 July to 15 August, taken from the bionomics and not fitted to these data. (a) Mean afternoon temperature by day of year, with the 19 to 41 degrees C flight range and the 22 to 32 degrees C peak band marked. (b) The share of afternoon hours inside the flight range, day by day. (c) Mean temperature and the share of all hours inside the flight range, by hour, with the 12:00 to 17:00 restriction shaded. (d) Mean wind speed by hour on the same axis, showing that the hours in which the beetle could fly were also the windiest of the day.</w:t>
      </w:r>
    </w:p>
    <w:p>
      <w:pPr>
        <w:pStyle w:val="BodyText"/>
      </w:pPr>
      <w:r>
        <w:drawing>
          <wp:inline>
            <wp:extent cx="5943600" cy="4913375"/>
            <wp:effectExtent b="0" l="0" r="0" t="0"/>
            <wp:docPr descr="" title="" id="30" name="Picture"/>
            <a:graphic>
              <a:graphicData uri="http://schemas.openxmlformats.org/drawingml/2006/picture">
                <pic:pic>
                  <pic:nvPicPr>
                    <pic:cNvPr descr="../03.outputs/PNG/FigS1.png" id="31" name="Picture"/>
                    <pic:cNvPicPr>
                      <a:picLocks noChangeArrowheads="1" noChangeAspect="1"/>
                    </pic:cNvPicPr>
                  </pic:nvPicPr>
                  <pic:blipFill>
                    <a:blip r:embed="rId29"/>
                    <a:stretch>
                      <a:fillRect/>
                    </a:stretch>
                  </pic:blipFill>
                  <pic:spPr bwMode="auto">
                    <a:xfrm>
                      <a:off x="0" y="0"/>
                      <a:ext cx="5943600" cy="4913375"/>
                    </a:xfrm>
                    <a:prstGeom prst="rect">
                      <a:avLst/>
                    </a:prstGeom>
                    <a:noFill/>
                    <a:ln w="9525">
                      <a:noFill/>
                      <a:headEnd/>
                      <a:tailEnd/>
                    </a:ln>
                  </pic:spPr>
                </pic:pic>
              </a:graphicData>
            </a:graphic>
          </wp:inline>
        </w:drawing>
      </w:r>
    </w:p>
    <w:bookmarkEnd w:id="32"/>
    <w:bookmarkStart w:id="36" w:name="references"/>
    <w:p>
      <w:pPr>
        <w:pStyle w:val="Heading1"/>
      </w:pPr>
      <w:r>
        <w:t xml:space="preserve">References</w:t>
      </w:r>
    </w:p>
    <w:bookmarkStart w:id="35" w:name="refs"/>
    <w:bookmarkStart w:id="34"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33">
        <w:r>
          <w:rPr>
            <w:rStyle w:val="Hyperlink"/>
          </w:rPr>
          <w:t xml:space="preserve">https://doi.org/10.1175/JHM486.1</w:t>
        </w:r>
      </w:hyperlink>
    </w:p>
    <w:bookmarkEnd w:id="34"/>
    <w:bookmarkEnd w:id="35"/>
    <w:bookmarkEnd w:id="36"/>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9" Target="media/rId29.png" /><Relationship Type="http://schemas.openxmlformats.org/officeDocument/2006/relationships/hyperlink" Id="rId33" Target="https://doi.org/10.1175/JHM486.1"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33" Target="https://doi.org/10.1175/JHM48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Seamus Murphy</dc:creator>
  <cp:keywords/>
  <dcterms:created xsi:type="dcterms:W3CDTF">2026-09-30T03:23:03Z</dcterms:created>
  <dcterms:modified xsi:type="dcterms:W3CDTF">2026-09-30T03:23:03Z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ffiliation">
    <vt:lpwstr/>
  </property>
  <property fmtid="{D5CDD505-2E9C-101B-9397-08002B2CF9AE}" pid="7" name="by-author">
    <vt:lpwstr/>
  </property>
  <property fmtid="{D5CDD505-2E9C-101B-9397-08002B2CF9AE}" pid="8" name="csl">
    <vt:lpwstr>../04.references/apa.csl</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Testing the wind disruption and disturbance refugia hypothesis for mountain pine beetle outbreaks (Dendroctonus ponderosae). Terrain, stand density and flight-period wind as controls on attack in the Selkirk Mountains of British Columbia</vt:lpwstr>
  </property>
  <property fmtid="{D5CDD505-2E9C-101B-9397-08002B2CF9AE}" pid="15" name="toc-title">
    <vt:lpwstr>Table of contents</vt:lpwstr>
  </property>
</Properties>
</file>