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766308" w14:textId="024554E0" w:rsidR="0097652E" w:rsidRDefault="00E849B2">
      <w:pPr>
        <w:pStyle w:val="Title"/>
      </w:pPr>
      <w:r>
        <w:t xml:space="preserve">Mapping long-term wetland inundation dynamics </w:t>
      </w:r>
      <w:r w:rsidR="00BA7A59">
        <w:t xml:space="preserve">of </w:t>
      </w:r>
      <w:r>
        <w:t xml:space="preserve">the Lake Chilwa recession using multisource remote sensing data </w:t>
      </w:r>
    </w:p>
    <w:p w14:paraId="5BC2235D" w14:textId="183E580E" w:rsidR="0097652E" w:rsidRPr="00E849B2" w:rsidRDefault="00894475">
      <w:pPr>
        <w:pStyle w:val="Subtitle"/>
        <w:rPr>
          <w:color w:val="000000" w:themeColor="text1"/>
          <w:sz w:val="21"/>
          <w:szCs w:val="24"/>
        </w:rPr>
      </w:pPr>
      <w:r>
        <w:rPr>
          <w:color w:val="000000" w:themeColor="text1"/>
          <w:sz w:val="21"/>
          <w:szCs w:val="24"/>
        </w:rPr>
        <w:t xml:space="preserve">Fusing </w:t>
      </w:r>
      <w:r w:rsidR="006B755E" w:rsidRPr="006B755E">
        <w:rPr>
          <w:color w:val="000000" w:themeColor="text1"/>
          <w:sz w:val="21"/>
          <w:szCs w:val="24"/>
        </w:rPr>
        <w:t xml:space="preserve">optical and radar time series with participatory ground truth </w:t>
      </w:r>
      <w:r w:rsidR="00C9455E">
        <w:rPr>
          <w:color w:val="000000" w:themeColor="text1"/>
          <w:sz w:val="21"/>
          <w:szCs w:val="24"/>
        </w:rPr>
        <w:t xml:space="preserve">data </w:t>
      </w:r>
      <w:r w:rsidR="006B755E" w:rsidRPr="006B755E">
        <w:rPr>
          <w:color w:val="000000" w:themeColor="text1"/>
          <w:sz w:val="21"/>
          <w:szCs w:val="24"/>
        </w:rPr>
        <w:t>in a socio-hydrological system</w:t>
      </w:r>
    </w:p>
    <w:p w14:paraId="315981BC" w14:textId="31B2A328" w:rsidR="00E849B2" w:rsidRDefault="00E849B2" w:rsidP="00E849B2">
      <w:pPr>
        <w:pStyle w:val="Author"/>
      </w:pPr>
      <w:r>
        <w:t>Murphy, S</w:t>
      </w:r>
    </w:p>
    <w:p w14:paraId="3B473D10" w14:textId="77777777" w:rsidR="00E72178" w:rsidRDefault="00E72178" w:rsidP="00E72178">
      <w:pPr>
        <w:pStyle w:val="Author"/>
      </w:pPr>
      <w:r>
        <w:t>Wilson, J</w:t>
      </w:r>
    </w:p>
    <w:p w14:paraId="3C5F0140" w14:textId="77777777" w:rsidR="00E72178" w:rsidRPr="00E72178" w:rsidRDefault="00E72178" w:rsidP="00E72178">
      <w:pPr>
        <w:pStyle w:val="BodyText"/>
      </w:pPr>
    </w:p>
    <w:p w14:paraId="2E1DBBE6" w14:textId="77777777" w:rsidR="0097652E" w:rsidRDefault="00000000">
      <w:pPr>
        <w:pStyle w:val="Date"/>
      </w:pPr>
      <w:r>
        <w:t>2026-07-07</w:t>
      </w:r>
    </w:p>
    <w:p w14:paraId="09D4B9B8" w14:textId="77777777" w:rsidR="0097652E" w:rsidRDefault="00000000" w:rsidP="00A812FB">
      <w:pPr>
        <w:pStyle w:val="Heading2"/>
      </w:pPr>
      <w:bookmarkStart w:id="0" w:name="abstract"/>
      <w:r>
        <w:t>Abstract</w:t>
      </w:r>
    </w:p>
    <w:p w14:paraId="0E458D27" w14:textId="3472168E" w:rsidR="0089687F" w:rsidRDefault="000F252A" w:rsidP="00DB12EB">
      <w:r w:rsidRPr="000F252A">
        <w:t xml:space="preserve">Wetlands are among the most valuable ecosystems on Earth and among the most difficult to monitor at scale, particularly in sub-Saharan Africa, where wet-season cloud, turbid shallow water, and dense emergent vegetation defeat optical sensors and the fluctuating shorelines of endorheic lakes escape single-date mapping. </w:t>
      </w:r>
      <w:r w:rsidR="00C81515" w:rsidRPr="00C81515">
        <w:t xml:space="preserve">Endorheic lakes compound the difficulty, since their water is continuously redistributed through cycles of recession and refilling that no single-date image can capture. </w:t>
      </w:r>
      <w:r w:rsidR="0031014D" w:rsidRPr="0031014D">
        <w:t>Lake Chilwa, a shallow terminal basin in southern Malawi, advances and retreats on a cycle of recession and refilling</w:t>
      </w:r>
      <w:r w:rsidR="0031014D">
        <w:t xml:space="preserve"> approximately every fifteen years</w:t>
      </w:r>
      <w:r w:rsidR="0031014D" w:rsidRPr="0031014D">
        <w:t xml:space="preserve">, drying almost completely in some years and rebounding to high fish productivity in others; its ecology and its migratory fishing communities track this cycle, yet conventional management frameworks capture neither the shifting hydrology nor the </w:t>
      </w:r>
      <w:r w:rsidR="0031014D">
        <w:t xml:space="preserve">migrant economy that surrounds it. In this study, we </w:t>
      </w:r>
      <w:r w:rsidR="0031014D" w:rsidRPr="0031014D">
        <w:t xml:space="preserve">combine multi-source remote sensing with participatory </w:t>
      </w:r>
      <w:r w:rsidR="0031014D">
        <w:t>mapping</w:t>
      </w:r>
      <w:r w:rsidRPr="000F252A">
        <w:t xml:space="preserve"> used as ground-truth training data</w:t>
      </w:r>
      <w:r w:rsidR="0031014D">
        <w:t xml:space="preserve"> </w:t>
      </w:r>
      <w:r w:rsidR="0031014D" w:rsidRPr="0031014D">
        <w:t>to map the basin's inundation dynamics</w:t>
      </w:r>
      <w:r w:rsidR="0031014D">
        <w:t xml:space="preserve">. </w:t>
      </w:r>
      <w:r>
        <w:t>W</w:t>
      </w:r>
      <w:r w:rsidRPr="000F252A">
        <w:t>e assembled a harmonized Landsat time series from 1984 to 2024</w:t>
      </w:r>
      <w:r w:rsidR="0031014D">
        <w:t xml:space="preserve"> to </w:t>
      </w:r>
      <w:r w:rsidR="0031014D" w:rsidRPr="000F252A">
        <w:t>reconstruct four decades of recession and refilling</w:t>
      </w:r>
      <w:r w:rsidR="0031014D">
        <w:t xml:space="preserve">. We </w:t>
      </w:r>
      <w:r w:rsidRPr="000F252A">
        <w:t>evaluated five spectral water indices</w:t>
      </w:r>
      <w:r w:rsidR="0031014D">
        <w:t xml:space="preserve"> at </w:t>
      </w:r>
      <w:r w:rsidRPr="000F252A">
        <w:t>and resolv</w:t>
      </w:r>
      <w:r w:rsidR="0031014D">
        <w:t xml:space="preserve">ing </w:t>
      </w:r>
      <w:r w:rsidRPr="000F252A">
        <w:t>surface water at the sub-pixel scale through spectral mixture analysi</w:t>
      </w:r>
      <w:r w:rsidR="0031014D">
        <w:t>s</w:t>
      </w:r>
      <w:r w:rsidRPr="000F252A">
        <w:t xml:space="preserve">. </w:t>
      </w:r>
      <w:r w:rsidR="0031014D">
        <w:t xml:space="preserve">The was fitted with also </w:t>
      </w:r>
      <w:r w:rsidRPr="000F252A">
        <w:t xml:space="preserve">with ALOS PALSAR L-band backscatter and trained a Random Forest classifier to </w:t>
      </w:r>
      <w:r w:rsidR="0031014D">
        <w:t xml:space="preserve">classify across </w:t>
      </w:r>
      <w:r w:rsidRPr="000F252A">
        <w:t xml:space="preserve">open water, flooded vegetation, dry vegetation, and bare soil. The classification reached an overall accuracy of 81 percent and a kappa of 0.77, highest for open water and lowest for flooded vegetation and bare soil, where dense Typha attenuates the C-band double-bounce signal that the L-band layer was included to overcome. Open water ranged from a wet-season maximum near 490 km² to a dry-season minimum below 110 km², falling below a tenth of peak extent during the recessions of 1995 and 2012, when the lake survived only as residual channels and swamp refugia. The fieldwork that supplied the training data also cross-checked the result, agreeing with the classified boundaries and seasonal timing at 74 to 92 percent of locations and revealing the migrant and floating fishing communities and governance structures invisible to earth observation, from seasonal migration timing to enforcement conflict across jurisdictions. Integrating multi-source remote sensing with sustained participatory fieldwork resolves dynamics that neither approach captures alone, </w:t>
      </w:r>
      <w:r w:rsidR="0031014D" w:rsidRPr="000F252A">
        <w:t>nor</w:t>
      </w:r>
      <w:r w:rsidRPr="000F252A">
        <w:t xml:space="preserve"> provides a transferable basis for monitoring the fluctuating wetlands on which fishing economies </w:t>
      </w:r>
      <w:r w:rsidR="00DB12EB">
        <w:t xml:space="preserve">and lakeshore communities </w:t>
      </w:r>
      <w:r w:rsidRPr="000F252A">
        <w:t>depend.</w:t>
      </w:r>
    </w:p>
    <w:p w14:paraId="3D1DBCF4" w14:textId="51037FAA" w:rsidR="0097652E" w:rsidRDefault="00000000">
      <w:pPr>
        <w:pStyle w:val="BodyText"/>
      </w:pPr>
      <w:r>
        <w:rPr>
          <w:b/>
          <w:bCs/>
        </w:rPr>
        <w:t>Keywords:</w:t>
      </w:r>
      <w:r>
        <w:t xml:space="preserve"> Wetland inundation mapping; SAR backscatter; spectral mixture analysis; participatory mapping; socio-hydrological systems; endorheic lakes; Lake Chilwa, Malawi</w:t>
      </w:r>
    </w:p>
    <w:p w14:paraId="38E6C3E4" w14:textId="1A40C21A" w:rsidR="0097652E" w:rsidRDefault="0097652E"/>
    <w:p w14:paraId="1482CF40" w14:textId="77777777" w:rsidR="000C5473" w:rsidRDefault="000C5473"/>
    <w:p w14:paraId="07F5E736" w14:textId="77777777" w:rsidR="0097652E" w:rsidRPr="00A812FB" w:rsidRDefault="00000000" w:rsidP="00A812FB">
      <w:pPr>
        <w:pStyle w:val="Heading2"/>
      </w:pPr>
      <w:bookmarkStart w:id="1" w:name="introduction"/>
      <w:bookmarkEnd w:id="0"/>
      <w:r w:rsidRPr="00A812FB">
        <w:lastRenderedPageBreak/>
        <w:t>Introduction</w:t>
      </w:r>
    </w:p>
    <w:p w14:paraId="7FB3ACE0" w14:textId="77777777" w:rsidR="0097652E" w:rsidRDefault="00000000">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t>Mahdianpari</w:t>
      </w:r>
      <w:proofErr w:type="spellEnd"/>
      <w:r>
        <w:t xml:space="preserve">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14:paraId="2AFBF84D" w14:textId="77777777" w:rsidR="0097652E" w:rsidRDefault="00000000">
      <w:pPr>
        <w:pStyle w:val="BodyText"/>
      </w:pPr>
      <w:r>
        <w:t>Remote sensing offers the spatial and temporal coverage that field surveys cannot match, and two decades of methodological development have produced a substantial toolkit for wetland mapping (</w:t>
      </w:r>
      <w:proofErr w:type="spellStart"/>
      <w:r>
        <w:t>Ozesmi</w:t>
      </w:r>
      <w:proofErr w:type="spellEnd"/>
      <w:r>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t>Coloured</w:t>
      </w:r>
      <w:proofErr w:type="spellEnd"/>
      <w:r>
        <w:t xml:space="preserve"> dissolved organic matter, suspended sediment, and phytoplankton blooms alter spectral properties in ways that atmospheric correction algorithms handle poorly (Matthews, 2011; </w:t>
      </w:r>
      <w:proofErr w:type="spellStart"/>
      <w:r>
        <w:t>Ogashawara</w:t>
      </w:r>
      <w:proofErr w:type="spellEnd"/>
      <w:r>
        <w:t xml:space="preserve"> et al., 2017). Higher-resolution sensors introduce their own constraints in spectral coverage, radiometric sensitivity, and temporal frequency (Palmer et al., 2015; </w:t>
      </w:r>
      <w:proofErr w:type="spellStart"/>
      <w:r>
        <w:t>Kutser</w:t>
      </w:r>
      <w:proofErr w:type="spellEnd"/>
      <w:r>
        <w:t>, 2012).</w:t>
      </w:r>
    </w:p>
    <w:p w14:paraId="1F715D3E" w14:textId="77777777" w:rsidR="0097652E" w:rsidRDefault="00000000">
      <w:pPr>
        <w:pStyle w:val="BodyText"/>
      </w:pPr>
      <w:r>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t>Mahdianpari</w:t>
      </w:r>
      <w:proofErr w:type="spellEnd"/>
      <w:r>
        <w:t xml:space="preserve"> et al., 2019). These advances enable on-demand, large-scale wetland mapping that was not possible a decade ago.</w:t>
      </w:r>
    </w:p>
    <w:p w14:paraId="5B12E0FF" w14:textId="77777777" w:rsidR="0097652E" w:rsidRDefault="00000000">
      <w:pPr>
        <w:pStyle w:val="BodyText"/>
      </w:pPr>
      <w:r>
        <w:t>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14:paraId="7E4E8FCB" w14:textId="77777777" w:rsidR="0097652E" w:rsidRDefault="00000000">
      <w:pPr>
        <w:pStyle w:val="BodyText"/>
      </w:pPr>
      <w:r>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14:paraId="26EF53F0" w14:textId="77777777" w:rsidR="0097652E" w:rsidRDefault="00000000">
      <w:pPr>
        <w:pStyle w:val="BodyText"/>
      </w:pPr>
      <w:r>
        <w:lastRenderedPageBreak/>
        <w:t xml:space="preserve">We read Lake Chilwa as a socio-hydrological system in the sense of Sivapalan and colleagues: a coupled human-water system whose lake dynamics and fishing society co-evolve through two-way feedback rather than through one-way climatic forcing (Blair and </w:t>
      </w:r>
      <w:proofErr w:type="spellStart"/>
      <w:r>
        <w:t>Buytaert</w:t>
      </w:r>
      <w:proofErr w:type="spellEnd"/>
      <w:r>
        <w:t xml:space="preserve">,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w:t>
      </w:r>
      <w:proofErr w:type="spellStart"/>
      <w:r>
        <w:t>programme</w:t>
      </w:r>
      <w:proofErr w:type="spellEnd"/>
      <w:r>
        <w:t>, specified here and built on the record this study assembles rather than run within it (Srinivasan et al., 2017).</w:t>
      </w:r>
    </w:p>
    <w:p w14:paraId="4673D4F6" w14:textId="77777777" w:rsidR="0097652E" w:rsidRPr="00A812FB" w:rsidRDefault="00000000" w:rsidP="00A812FB">
      <w:pPr>
        <w:pStyle w:val="Heading3"/>
      </w:pPr>
      <w:bookmarkStart w:id="2" w:name="optical-index-limitations"/>
      <w:r w:rsidRPr="00A812FB">
        <w:t>1.1 Optical Index Limitations</w:t>
      </w:r>
    </w:p>
    <w:p w14:paraId="64BDB2BD" w14:textId="77777777" w:rsidR="0097652E" w:rsidRDefault="00000000">
      <w:pPr>
        <w:pStyle w:val="FirstParagraph"/>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5C7EE08A" w14:textId="77777777" w:rsidR="0097652E" w:rsidRDefault="00000000">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0A78ECD9" w14:textId="77777777" w:rsidR="0097652E" w:rsidRDefault="00000000">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w:t>
      </w:r>
      <w:proofErr w:type="spellStart"/>
      <w:r>
        <w:t>Heimhuber</w:t>
      </w:r>
      <w:proofErr w:type="spellEnd"/>
      <w:r>
        <w:t xml:space="preserve"> et al. (2018) found that MNDWI required SAR fusion to map water extent beneath vegetation in the Murray-Darling system.</w:t>
      </w:r>
    </w:p>
    <w:p w14:paraId="5C22E4B9" w14:textId="77777777" w:rsidR="0097652E" w:rsidRDefault="00000000">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41AD6745" w14:textId="77777777" w:rsidR="0097652E" w:rsidRDefault="00000000">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345FA8A5" w14:textId="77777777" w:rsidR="0097652E" w:rsidRDefault="00000000">
      <w:pPr>
        <w:pStyle w:val="BodyText"/>
      </w:pPr>
      <w:r>
        <w:lastRenderedPageBreak/>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54D58EF7" w14:textId="77777777" w:rsidR="0097652E" w:rsidRDefault="00000000">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1FDA8F72" w14:textId="77777777" w:rsidR="0097652E" w:rsidRDefault="00000000" w:rsidP="00A812FB">
      <w:pPr>
        <w:pStyle w:val="Heading3"/>
      </w:pPr>
      <w:bookmarkStart w:id="3" w:name="sar-optical-complementarity"/>
      <w:bookmarkEnd w:id="2"/>
      <w:r>
        <w:t>1.2 SAR-Optical Complementarity</w:t>
      </w:r>
    </w:p>
    <w:p w14:paraId="1EBDC99B" w14:textId="77777777" w:rsidR="0097652E" w:rsidRDefault="00000000">
      <w:pPr>
        <w:pStyle w:val="FirstParagraph"/>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71EBF3D5" w14:textId="77777777" w:rsidR="0097652E" w:rsidRDefault="00000000">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03F618E3" w14:textId="77777777" w:rsidR="0097652E" w:rsidRDefault="00000000">
      <w:pPr>
        <w:pStyle w:val="BodyText"/>
      </w:pPr>
      <w:r>
        <w:t xml:space="preserve">Sentinel-1, operational since 2014, provides C-band imagery at 10 m resolution with </w:t>
      </w:r>
      <w:proofErr w:type="gramStart"/>
      <w:r>
        <w:t>6 to 12 day</w:t>
      </w:r>
      <w:proofErr w:type="gramEnd"/>
      <w:r>
        <w:t xml:space="preserve">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13255C2A" w14:textId="77777777" w:rsidR="0097652E" w:rsidRDefault="00000000">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B4D645E" w14:textId="77777777" w:rsidR="0097652E" w:rsidRDefault="00000000">
      <w:pPr>
        <w:pStyle w:val="BodyText"/>
      </w:pPr>
      <w:r>
        <w:t xml:space="preserve">SAR interferometry offers additional capability. InSAR measures phase differences between acquisitions to detect </w:t>
      </w:r>
      <w:proofErr w:type="spellStart"/>
      <w:r>
        <w:t>centimetre</w:t>
      </w:r>
      <w:proofErr w:type="spellEnd"/>
      <w:r>
        <w:t xml:space="preserve">-scale vertical displacement. In wetlands, the double-bounce </w:t>
      </w:r>
      <w:r>
        <w:lastRenderedPageBreak/>
        <w:t>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03102AF7" w14:textId="77777777" w:rsidR="0097652E" w:rsidRDefault="00000000">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7D89B69C" w14:textId="77777777" w:rsidR="0097652E" w:rsidRDefault="00000000" w:rsidP="00A812FB">
      <w:pPr>
        <w:pStyle w:val="Heading3"/>
      </w:pPr>
      <w:bookmarkStart w:id="4" w:name="study-area"/>
      <w:bookmarkEnd w:id="3"/>
      <w:r>
        <w:t>1.3 Study Area</w:t>
      </w:r>
    </w:p>
    <w:p w14:paraId="272F7E20" w14:textId="77777777" w:rsidR="0097652E" w:rsidRDefault="00000000">
      <w:pPr>
        <w:pStyle w:val="FirstParagraph"/>
      </w:pPr>
      <w:r>
        <w:t>Lake Chilwa Basin is one of Africa’s most productive endorheic ecosystems. Located in southern Malawi, this shallow terminal basin spans approximately 2,310 km², of which open water forms a fluctuating share, on the order of a third in a wet year and far less during recession,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4066A6A" w14:textId="77777777" w:rsidR="0097652E" w:rsidRDefault="00000000">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652D47B6" w14:textId="77777777" w:rsidR="0097652E" w:rsidRDefault="00000000">
      <w:pPr>
        <w:pStyle w:val="BodyText"/>
      </w:pPr>
      <w:r>
        <w:t xml:space="preserve">During recession, the lake’s three main commercial species, </w:t>
      </w:r>
      <w:r>
        <w:rPr>
          <w:i/>
          <w:iCs/>
        </w:rPr>
        <w:t xml:space="preserve">Barbus </w:t>
      </w:r>
      <w:proofErr w:type="spellStart"/>
      <w:r>
        <w:rPr>
          <w:i/>
          <w:iCs/>
        </w:rPr>
        <w:t>paludinosus</w:t>
      </w:r>
      <w:proofErr w:type="spellEnd"/>
      <w:r>
        <w:t xml:space="preserve"> (</w:t>
      </w:r>
      <w:proofErr w:type="spellStart"/>
      <w:r>
        <w:t>matemba</w:t>
      </w:r>
      <w:proofErr w:type="spellEnd"/>
      <w:r>
        <w:t xml:space="preserve">), </w:t>
      </w:r>
      <w:r>
        <w:rPr>
          <w:i/>
          <w:iCs/>
        </w:rPr>
        <w:t xml:space="preserve">Clarias </w:t>
      </w:r>
      <w:proofErr w:type="spellStart"/>
      <w:r>
        <w:rPr>
          <w:i/>
          <w:iCs/>
        </w:rPr>
        <w:t>gariepinus</w:t>
      </w:r>
      <w:proofErr w:type="spellEnd"/>
      <w:r>
        <w:t xml:space="preserve"> (</w:t>
      </w:r>
      <w:proofErr w:type="spellStart"/>
      <w:r>
        <w:t>mlamba</w:t>
      </w:r>
      <w:proofErr w:type="spellEnd"/>
      <w:r>
        <w:t xml:space="preserve">), and </w:t>
      </w:r>
      <w:r>
        <w:rPr>
          <w:i/>
          <w:iCs/>
        </w:rPr>
        <w:t xml:space="preserve">Oreochromis </w:t>
      </w:r>
      <w:proofErr w:type="spellStart"/>
      <w:r>
        <w:rPr>
          <w:i/>
          <w:iCs/>
        </w:rPr>
        <w:t>shiranus</w:t>
      </w:r>
      <w:proofErr w:type="spellEnd"/>
      <w:r>
        <w:rPr>
          <w:i/>
          <w:iCs/>
        </w:rPr>
        <w:t xml:space="preserve"> </w:t>
      </w:r>
      <w:proofErr w:type="spellStart"/>
      <w:r>
        <w:rPr>
          <w:i/>
          <w:iCs/>
        </w:rPr>
        <w:t>chilwae</w:t>
      </w:r>
      <w:proofErr w:type="spellEnd"/>
      <w:r>
        <w:t xml:space="preserve"> (</w:t>
      </w:r>
      <w:proofErr w:type="spellStart"/>
      <w:r>
        <w:t>chambo</w:t>
      </w:r>
      <w:proofErr w:type="spellEnd"/>
      <w:r>
        <w:t xml:space="preserve">), take refuge in residual deep pools at alluvial river mouths and in swamps dominated by salt-hardy </w:t>
      </w:r>
      <w:r>
        <w:rPr>
          <w:i/>
          <w:iCs/>
        </w:rPr>
        <w:t xml:space="preserve">Typha </w:t>
      </w:r>
      <w:proofErr w:type="spellStart"/>
      <w:r>
        <w:rPr>
          <w:i/>
          <w:iCs/>
        </w:rPr>
        <w:t>domingensis</w:t>
      </w:r>
      <w:proofErr w:type="spellEnd"/>
      <w:r>
        <w:t xml:space="preserve"> Pers. (Howard-Williams and Walker, 1974; Howard-Williams and Gaudet, 1985). These species </w:t>
      </w:r>
      <w:r>
        <w:lastRenderedPageBreak/>
        <w:t xml:space="preserve">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1524FDD7" w14:textId="77777777" w:rsidR="0097652E" w:rsidRDefault="00000000">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472AEA16" w14:textId="77777777" w:rsidR="0097652E" w:rsidRDefault="00000000">
      <w:pPr>
        <w:pStyle w:val="BodyText"/>
      </w:pPr>
      <w:r>
        <w:t>The area of interest for all remote sensing analysis is the study’s own basin polygon (</w:t>
      </w:r>
      <w:r>
        <w:rPr>
          <w:rStyle w:val="VerbatimChar"/>
        </w:rPr>
        <w:t>03.outputs/SHP/</w:t>
      </w:r>
      <w:proofErr w:type="spellStart"/>
      <w:r>
        <w:rPr>
          <w:rStyle w:val="VerbatimChar"/>
        </w:rPr>
        <w:t>chilwa_basin.shp</w:t>
      </w:r>
      <w:proofErr w:type="spellEnd"/>
      <w:r>
        <w:t>), delineated by routing flow over a hydrologically conditioned digital elevation model rather than adopted from a public basin product. This replaces the hand-</w:t>
      </w:r>
      <w:proofErr w:type="spellStart"/>
      <w:r>
        <w:t>digitised</w:t>
      </w:r>
      <w:proofErr w:type="spellEnd"/>
      <w:r>
        <w:t xml:space="preserve"> outline of earlier drafts: the boundary is re-derivable from the elevation model itself by the flow-routing set out in Section 2.2.A, where a relief map of the basin also appears.</w:t>
      </w:r>
    </w:p>
    <w:p w14:paraId="546324AF" w14:textId="77777777" w:rsidR="0097652E" w:rsidRDefault="00000000" w:rsidP="00A812FB">
      <w:pPr>
        <w:pStyle w:val="Heading3"/>
      </w:pPr>
      <w:bookmarkStart w:id="5" w:name="X355d9f894d621c1231d9e66e57c97b07114bb1d"/>
      <w:bookmarkEnd w:id="4"/>
      <w:r>
        <w:t>1.4 Participatory Mapping as a Complementary Data Source</w:t>
      </w:r>
    </w:p>
    <w:p w14:paraId="7A832D7B" w14:textId="77777777" w:rsidR="0097652E" w:rsidRDefault="00000000">
      <w:pPr>
        <w:pStyle w:val="FirstParagraph"/>
      </w:pPr>
      <w:r>
        <w:t xml:space="preserve">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w:t>
      </w:r>
      <w:proofErr w:type="gramStart"/>
      <w:r>
        <w:t>accumulate:</w:t>
      </w:r>
      <w:proofErr w:type="gramEnd"/>
      <w:r>
        <w:t xml:space="preserve"> in a comparable Ghanaian peatland, overall accuracy rose from 71% for radar alone to 94% for a stacked optical, SAR, and terrain feature space (</w:t>
      </w:r>
      <w:proofErr w:type="spellStart"/>
      <w:r>
        <w:t>Amoakoh</w:t>
      </w:r>
      <w:proofErr w:type="spellEnd"/>
      <w:r>
        <w:t xml:space="preserve"> et al., 2021). The gain comes from complementarity, not volume. A source that repeats what another already records </w:t>
      </w:r>
      <w:proofErr w:type="gramStart"/>
      <w:r>
        <w:t>adds</w:t>
      </w:r>
      <w:proofErr w:type="gramEnd"/>
      <w:r>
        <w:t xml:space="preserve"> nothing, and a redundant band can even degrade a classifier. Read this way, the knowledge held by Lake </w:t>
      </w:r>
      <w:proofErr w:type="spellStart"/>
      <w:r>
        <w:t>Chilwa’s</w:t>
      </w:r>
      <w:proofErr w:type="spellEnd"/>
      <w:r>
        <w:t xml:space="preserve"> fishers is not a departure from the remote sensing method but its extension: another source, subject to the same test as any spectral band, admitted because it carries information no sensor registers.</w:t>
      </w:r>
    </w:p>
    <w:p w14:paraId="1574B4B5" w14:textId="77777777" w:rsidR="0097652E" w:rsidRDefault="00000000">
      <w:pPr>
        <w:pStyle w:val="BodyText"/>
      </w:pPr>
      <w:r>
        <w:lastRenderedPageBreak/>
        <w:t xml:space="preserve">What that source supplies </w:t>
      </w:r>
      <w:proofErr w:type="gramStart"/>
      <w:r>
        <w:t>is</w:t>
      </w:r>
      <w:proofErr w:type="gramEnd"/>
      <w:r>
        <w:t xml:space="preserve"> what the satellite stack cannot reach. Radar and optical indices share a blind spot in the marsh interior, where water stands beneath a canopy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w:t>
      </w:r>
      <w:proofErr w:type="spellStart"/>
      <w:r>
        <w:t>Hodbod</w:t>
      </w:r>
      <w:proofErr w:type="spellEnd"/>
      <w:r>
        <w:t xml:space="preserve"> et al., 2019). Integrating local observation with satellite data is the standard response to optically complex, access-limited waters, where in-situ knowledge is treated as a first-class complement rather than mere ground truth (</w:t>
      </w:r>
      <w:proofErr w:type="spellStart"/>
      <w:r>
        <w:t>Hestir</w:t>
      </w:r>
      <w:proofErr w:type="spellEnd"/>
      <w:r>
        <w:t xml:space="preserve"> and </w:t>
      </w:r>
      <w:proofErr w:type="spellStart"/>
      <w:r>
        <w:t>Dronova</w:t>
      </w:r>
      <w:proofErr w:type="spellEnd"/>
      <w:r>
        <w:t xml:space="preserve">, 2023). We therefore treat participatory mapping as a data source within a multi-source </w:t>
      </w:r>
      <w:proofErr w:type="gramStart"/>
      <w:r>
        <w:t>paradigm, and</w:t>
      </w:r>
      <w:proofErr w:type="gramEnd"/>
      <w:r>
        <w:t xml:space="preserve">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w:t>
      </w:r>
      <w:proofErr w:type="spellStart"/>
      <w:r>
        <w:t>Hadejia</w:t>
      </w:r>
      <w:proofErr w:type="spellEnd"/>
      <w:r>
        <w:t xml:space="preserve">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p w14:paraId="39454252" w14:textId="77777777" w:rsidR="0097652E" w:rsidRDefault="00000000" w:rsidP="00A812FB">
      <w:pPr>
        <w:pStyle w:val="Heading3"/>
      </w:pPr>
      <w:bookmarkStart w:id="6" w:name="research-objectives"/>
      <w:bookmarkEnd w:id="5"/>
      <w:r>
        <w:t>1.5 Research Objectives</w:t>
      </w:r>
    </w:p>
    <w:p w14:paraId="310E10F7" w14:textId="77777777" w:rsidR="0097652E" w:rsidRDefault="00000000">
      <w:pPr>
        <w:pStyle w:val="FirstParagraph"/>
      </w:pPr>
      <w:r>
        <w:t xml:space="preserve">This study pursues two aims. The first is methodological: to advance the remote sensing of shallow, turbid, vegetated lakeshores by testing whether a stacked optical and SAR feature space, grounded on a self-derived drainage structure, resolves the littoral conditions where single-sensor optical thresholds fail. Under this aim we evaluate five optical water-extraction indices (NDWI, MNDWI, </w:t>
      </w:r>
      <w:proofErr w:type="spellStart"/>
      <w:r>
        <w:t>AWEIsh</w:t>
      </w:r>
      <w:proofErr w:type="spellEnd"/>
      <w:r>
        <w:t xml:space="preserve">, WRI, NDPI) and Sentinel-1 C-band SAR for mapping inundation across the basin’s full range of conditions, from deep open water through shallow turbid zones to vegetated marshland; derive the basin boundary and drainage network from the terrain by D-infinity flow routing (Tarboton 1997) over a depression-breached elevation model in </w:t>
      </w:r>
      <w:proofErr w:type="spellStart"/>
      <w:r>
        <w:t>WhiteboxTools</w:t>
      </w:r>
      <w:proofErr w:type="spellEnd"/>
      <w:r>
        <w:t xml:space="preserve"> and </w:t>
      </w:r>
      <w:proofErr w:type="spellStart"/>
      <w:r>
        <w:t>flowdem</w:t>
      </w:r>
      <w:proofErr w:type="spellEnd"/>
      <w:r>
        <w:t xml:space="preserve">, rather than inherited from a public basin product; and integrate the two sensor families through spectral mixture analysis to quantify hydroperiod and littoral dynamics across multiple recession-refilling cycles. The testable proposition is that this multi-source stack maps the vegetated, turbid littoral more faithfully than any single optical index.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w:t>
      </w:r>
      <w:proofErr w:type="gramStart"/>
      <w:r>
        <w:t>a lake-fishery feedback</w:t>
      </w:r>
      <w:proofErr w:type="gramEnd"/>
      <w:r>
        <w:t xml:space="preserve">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w:t>
      </w:r>
      <w:proofErr w:type="spellStart"/>
      <w:r>
        <w:t>programme</w:t>
      </w:r>
      <w:proofErr w:type="spellEnd"/>
      <w:r>
        <w:t>, not a claim of the present paper.</w:t>
      </w:r>
    </w:p>
    <w:p w14:paraId="03ADB105" w14:textId="2F6F8895" w:rsidR="0097652E" w:rsidRDefault="0097652E"/>
    <w:p w14:paraId="396CC5C3" w14:textId="77777777" w:rsidR="0097652E" w:rsidRDefault="00000000" w:rsidP="00A812FB">
      <w:pPr>
        <w:pStyle w:val="Heading2"/>
      </w:pPr>
      <w:bookmarkStart w:id="7" w:name="methods"/>
      <w:bookmarkEnd w:id="1"/>
      <w:bookmarkEnd w:id="6"/>
      <w:r>
        <w:lastRenderedPageBreak/>
        <w:t>Methods</w:t>
      </w:r>
    </w:p>
    <w:p w14:paraId="1CEBA57B" w14:textId="77777777" w:rsidR="0097652E" w:rsidRDefault="00000000" w:rsidP="00A812FB">
      <w:pPr>
        <w:pStyle w:val="Heading3"/>
      </w:pPr>
      <w:bookmarkStart w:id="8" w:name="socio-hydrological-systems-framework"/>
      <w:r>
        <w:t>2.1 Socio-Hydrological Systems Framework</w:t>
      </w:r>
    </w:p>
    <w:p w14:paraId="173818C8" w14:textId="77777777" w:rsidR="0097652E" w:rsidRDefault="00000000">
      <w:pPr>
        <w:pStyle w:val="FirstParagraph"/>
      </w:pPr>
      <w:r>
        <w:t xml:space="preserve">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w:t>
      </w:r>
      <w:proofErr w:type="spellStart"/>
      <w:r>
        <w:t>marginalised</w:t>
      </w:r>
      <w:proofErr w:type="spellEnd"/>
      <w:r>
        <w:t xml:space="preserve"> groups, particularly migrant fishers, who form a principal economic segment of the Lake Chilwa system yet are overlooked in conventional management frameworks.</w:t>
      </w:r>
    </w:p>
    <w:p w14:paraId="5E1B73DE" w14:textId="77777777" w:rsidR="0097652E" w:rsidRDefault="00000000">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6A2143DE" w14:textId="77777777" w:rsidR="00654C43" w:rsidRDefault="00000000">
      <w:pPr>
        <w:pStyle w:val="BodyText"/>
      </w:pPr>
      <w:r>
        <w:rPr>
          <w:b/>
          <w:bCs/>
        </w:rPr>
        <w:t>Qualitative data.</w:t>
      </w:r>
      <w:r>
        <w:t xml:space="preserve"> </w:t>
      </w:r>
    </w:p>
    <w:p w14:paraId="5E38E2DD" w14:textId="0221EA2C" w:rsidR="0097652E" w:rsidRDefault="00000000">
      <w:pPr>
        <w:pStyle w:val="BodyText"/>
      </w:pPr>
      <w:r>
        <w:t xml:space="preserve">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t>zimbowera</w:t>
      </w:r>
      <w:proofErr w:type="spellEnd"/>
      <w:r>
        <w:t xml:space="preserve"> cooperative leaders to capture competing perspectives on resource access, livelihood strategies, and enforcement disputes. The research was based principally at </w:t>
      </w:r>
      <w:proofErr w:type="spellStart"/>
      <w:r>
        <w:t>Kachulu</w:t>
      </w:r>
      <w:proofErr w:type="spellEnd"/>
      <w:r>
        <w:t xml:space="preserve">, the fishery’s busiest port on the western shore, with extended visits to fishing camps at </w:t>
      </w:r>
      <w:proofErr w:type="spellStart"/>
      <w:r>
        <w:t>Napali</w:t>
      </w:r>
      <w:proofErr w:type="spellEnd"/>
      <w:r>
        <w:t xml:space="preserve">, Andere, </w:t>
      </w:r>
      <w:proofErr w:type="spellStart"/>
      <w:r>
        <w:t>Chambwalu</w:t>
      </w:r>
      <w:proofErr w:type="spellEnd"/>
      <w:r>
        <w:t xml:space="preserve">, </w:t>
      </w:r>
      <w:proofErr w:type="spellStart"/>
      <w:r>
        <w:t>Lingoni</w:t>
      </w:r>
      <w:proofErr w:type="spellEnd"/>
      <w:r>
        <w:t xml:space="preserve">, and Manda </w:t>
      </w:r>
      <w:proofErr w:type="spellStart"/>
      <w:r>
        <w:t>Manjeza</w:t>
      </w:r>
      <w:proofErr w:type="spellEnd"/>
      <w:r>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t>zimbowera</w:t>
      </w:r>
      <w:proofErr w:type="spellEnd"/>
      <w:r>
        <w:t xml:space="preserve"> </w:t>
      </w:r>
      <w:proofErr w:type="spellStart"/>
      <w:r>
        <w:t>neighbourhoods</w:t>
      </w:r>
      <w:proofErr w:type="spellEnd"/>
      <w:r>
        <w:t xml:space="preserve"> documented daily practices, operational logistics, social networks, and adaptive strategies during different hydrological phases (Murphy, 2014).</w:t>
      </w:r>
    </w:p>
    <w:p w14:paraId="35FFA185" w14:textId="77777777" w:rsidR="00654C43" w:rsidRDefault="00000000">
      <w:pPr>
        <w:pStyle w:val="BodyText"/>
      </w:pPr>
      <w:r>
        <w:rPr>
          <w:b/>
          <w:bCs/>
        </w:rPr>
        <w:t>Geographic data.</w:t>
      </w:r>
      <w:r>
        <w:t xml:space="preserve"> </w:t>
      </w:r>
    </w:p>
    <w:p w14:paraId="4764229C" w14:textId="19358A19" w:rsidR="0097652E" w:rsidRDefault="00000000">
      <w:pPr>
        <w:pStyle w:val="BodyText"/>
      </w:pPr>
      <w:r>
        <w:t xml:space="preserve">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t>Mapila</w:t>
      </w:r>
      <w:proofErr w:type="spellEnd"/>
      <w:r>
        <w:t xml:space="preserve"> Canal, approximately 10 to 15 km depending on lake levels) through which </w:t>
      </w:r>
      <w:proofErr w:type="gramStart"/>
      <w:r>
        <w:t>fishers</w:t>
      </w:r>
      <w:proofErr w:type="gramEnd"/>
      <w:r>
        <w:t xml:space="preserve"> access otherwise inaccessible interior fishing grounds. Ecological zones including wetland boundaries, vegetation transitions, and spawning areas were mapped alongside cultural landscapes such as sacred fishing sites on Chisi Island (</w:t>
      </w:r>
      <w:proofErr w:type="spellStart"/>
      <w:r>
        <w:t>Kalanda</w:t>
      </w:r>
      <w:proofErr w:type="spellEnd"/>
      <w:r>
        <w:t>-Sabola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w:t>
      </w:r>
      <w:proofErr w:type="spellStart"/>
      <w:r>
        <w:t>truthed</w:t>
      </w:r>
      <w:proofErr w:type="spellEnd"/>
      <w:r>
        <w:t xml:space="preserve"> against local observations. This process revealed discrepancies between </w:t>
      </w:r>
      <w:r>
        <w:lastRenderedPageBreak/>
        <w:t>technical classifications and actual resource use patterns, leading to refined mapping approaches.</w:t>
      </w:r>
    </w:p>
    <w:p w14:paraId="071F5809" w14:textId="77777777" w:rsidR="00654C43" w:rsidRDefault="00000000">
      <w:pPr>
        <w:pStyle w:val="BodyText"/>
      </w:pPr>
      <w:r>
        <w:rPr>
          <w:b/>
          <w:bCs/>
        </w:rPr>
        <w:t>Reference data.</w:t>
      </w:r>
      <w:r>
        <w:t xml:space="preserve"> </w:t>
      </w:r>
    </w:p>
    <w:p w14:paraId="67908AD8" w14:textId="75ACF426" w:rsidR="0097652E" w:rsidRDefault="00000000">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2F3F82D6" w14:textId="66D9B97D" w:rsidR="0097652E" w:rsidRDefault="00000000">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tbl>
      <w:tblPr>
        <w:tblStyle w:val="Table"/>
        <w:tblW w:w="5000" w:type="pct"/>
        <w:tblLayout w:type="fixed"/>
        <w:tblLook w:val="0020" w:firstRow="1" w:lastRow="0" w:firstColumn="0" w:lastColumn="0" w:noHBand="0" w:noVBand="0"/>
      </w:tblPr>
      <w:tblGrid>
        <w:gridCol w:w="2470"/>
        <w:gridCol w:w="2470"/>
        <w:gridCol w:w="4420"/>
      </w:tblGrid>
      <w:tr w:rsidR="0097652E" w14:paraId="4836251D" w14:textId="77777777" w:rsidTr="0097652E">
        <w:trPr>
          <w:cnfStyle w:val="100000000000" w:firstRow="1" w:lastRow="0" w:firstColumn="0" w:lastColumn="0" w:oddVBand="0" w:evenVBand="0" w:oddHBand="0" w:evenHBand="0" w:firstRowFirstColumn="0" w:firstRowLastColumn="0" w:lastRowFirstColumn="0" w:lastRowLastColumn="0"/>
          <w:tblHeader/>
        </w:trPr>
        <w:tc>
          <w:tcPr>
            <w:tcW w:w="2090" w:type="dxa"/>
          </w:tcPr>
          <w:p w14:paraId="328B1001" w14:textId="3141147D" w:rsidR="0097652E" w:rsidRDefault="00654C43">
            <w:pPr>
              <w:pStyle w:val="Compact"/>
            </w:pPr>
            <w:r>
              <w:t>Sample</w:t>
            </w:r>
          </w:p>
        </w:tc>
        <w:tc>
          <w:tcPr>
            <w:tcW w:w="2090" w:type="dxa"/>
          </w:tcPr>
          <w:p w14:paraId="1BF1BC0D" w14:textId="77777777" w:rsidR="0097652E" w:rsidRDefault="00000000">
            <w:pPr>
              <w:pStyle w:val="Compact"/>
              <w:jc w:val="right"/>
            </w:pPr>
            <w:r>
              <w:t>n</w:t>
            </w:r>
          </w:p>
        </w:tc>
        <w:tc>
          <w:tcPr>
            <w:tcW w:w="3740" w:type="dxa"/>
          </w:tcPr>
          <w:p w14:paraId="23C7EF5A" w14:textId="77777777" w:rsidR="0097652E" w:rsidRDefault="00000000">
            <w:pPr>
              <w:pStyle w:val="Compact"/>
            </w:pPr>
            <w:r>
              <w:t>Detail</w:t>
            </w:r>
          </w:p>
        </w:tc>
      </w:tr>
      <w:tr w:rsidR="0097652E" w14:paraId="25D0B3C7" w14:textId="77777777">
        <w:tc>
          <w:tcPr>
            <w:tcW w:w="2090" w:type="dxa"/>
          </w:tcPr>
          <w:p w14:paraId="603AA612" w14:textId="77777777" w:rsidR="0097652E" w:rsidRDefault="00000000">
            <w:pPr>
              <w:pStyle w:val="Compact"/>
            </w:pPr>
            <w:r>
              <w:t>Key informant interviews</w:t>
            </w:r>
          </w:p>
        </w:tc>
        <w:tc>
          <w:tcPr>
            <w:tcW w:w="2090" w:type="dxa"/>
          </w:tcPr>
          <w:p w14:paraId="4501E6E4" w14:textId="77777777" w:rsidR="0097652E" w:rsidRDefault="00000000">
            <w:pPr>
              <w:pStyle w:val="Compact"/>
              <w:jc w:val="right"/>
            </w:pPr>
            <w:r>
              <w:t>45</w:t>
            </w:r>
          </w:p>
        </w:tc>
        <w:tc>
          <w:tcPr>
            <w:tcW w:w="3740" w:type="dxa"/>
          </w:tcPr>
          <w:p w14:paraId="7503974F" w14:textId="77777777" w:rsidR="0097652E" w:rsidRDefault="00000000">
            <w:pPr>
              <w:pStyle w:val="Compact"/>
            </w:pPr>
            <w:r>
              <w:t>Village leaders, camp chairmen, BVC members, Fisheries officers</w:t>
            </w:r>
          </w:p>
        </w:tc>
      </w:tr>
      <w:tr w:rsidR="0097652E" w14:paraId="755E8582" w14:textId="77777777">
        <w:tc>
          <w:tcPr>
            <w:tcW w:w="2090" w:type="dxa"/>
          </w:tcPr>
          <w:p w14:paraId="528D995B" w14:textId="77777777" w:rsidR="0097652E" w:rsidRDefault="00000000">
            <w:pPr>
              <w:pStyle w:val="Compact"/>
            </w:pPr>
            <w:r>
              <w:t>Focus group discussions</w:t>
            </w:r>
          </w:p>
        </w:tc>
        <w:tc>
          <w:tcPr>
            <w:tcW w:w="2090" w:type="dxa"/>
          </w:tcPr>
          <w:p w14:paraId="1D411D84" w14:textId="77777777" w:rsidR="0097652E" w:rsidRDefault="00000000">
            <w:pPr>
              <w:pStyle w:val="Compact"/>
              <w:jc w:val="right"/>
            </w:pPr>
            <w:r>
              <w:t>18</w:t>
            </w:r>
          </w:p>
        </w:tc>
        <w:tc>
          <w:tcPr>
            <w:tcW w:w="3740" w:type="dxa"/>
          </w:tcPr>
          <w:p w14:paraId="6616022E" w14:textId="77777777" w:rsidR="0097652E" w:rsidRDefault="00000000">
            <w:pPr>
              <w:pStyle w:val="Compact"/>
            </w:pPr>
            <w:r>
              <w:t>Seine-net, gill-net, processors, boat owners, traders, cooperative leaders</w:t>
            </w:r>
          </w:p>
        </w:tc>
      </w:tr>
      <w:tr w:rsidR="0097652E" w14:paraId="6E0D6989" w14:textId="77777777">
        <w:tc>
          <w:tcPr>
            <w:tcW w:w="2090" w:type="dxa"/>
          </w:tcPr>
          <w:p w14:paraId="4634D485" w14:textId="77777777" w:rsidR="0097652E" w:rsidRDefault="00000000">
            <w:pPr>
              <w:pStyle w:val="Compact"/>
            </w:pPr>
            <w:r>
              <w:t>Districts</w:t>
            </w:r>
          </w:p>
        </w:tc>
        <w:tc>
          <w:tcPr>
            <w:tcW w:w="2090" w:type="dxa"/>
          </w:tcPr>
          <w:p w14:paraId="73C9DBBD" w14:textId="77777777" w:rsidR="0097652E" w:rsidRDefault="00000000">
            <w:pPr>
              <w:pStyle w:val="Compact"/>
              <w:jc w:val="right"/>
            </w:pPr>
            <w:r>
              <w:t>3</w:t>
            </w:r>
          </w:p>
        </w:tc>
        <w:tc>
          <w:tcPr>
            <w:tcW w:w="3740" w:type="dxa"/>
          </w:tcPr>
          <w:p w14:paraId="21FFD14E" w14:textId="77777777" w:rsidR="0097652E" w:rsidRDefault="00000000">
            <w:pPr>
              <w:pStyle w:val="Compact"/>
            </w:pPr>
            <w:r>
              <w:t>Zomba, Phalombe, Machinga</w:t>
            </w:r>
          </w:p>
        </w:tc>
      </w:tr>
      <w:tr w:rsidR="0097652E" w14:paraId="620C9847" w14:textId="77777777">
        <w:tc>
          <w:tcPr>
            <w:tcW w:w="2090" w:type="dxa"/>
          </w:tcPr>
          <w:p w14:paraId="1396A28F" w14:textId="77777777" w:rsidR="0097652E" w:rsidRDefault="00000000">
            <w:pPr>
              <w:pStyle w:val="Compact"/>
            </w:pPr>
            <w:r>
              <w:t>Georeferenced sites</w:t>
            </w:r>
          </w:p>
        </w:tc>
        <w:tc>
          <w:tcPr>
            <w:tcW w:w="2090" w:type="dxa"/>
          </w:tcPr>
          <w:p w14:paraId="14E7101C" w14:textId="77777777" w:rsidR="0097652E" w:rsidRDefault="00000000">
            <w:pPr>
              <w:pStyle w:val="Compact"/>
              <w:jc w:val="right"/>
            </w:pPr>
            <w:r>
              <w:t>23</w:t>
            </w:r>
          </w:p>
        </w:tc>
        <w:tc>
          <w:tcPr>
            <w:tcW w:w="3740" w:type="dxa"/>
          </w:tcPr>
          <w:p w14:paraId="7F61B292" w14:textId="77777777" w:rsidR="0097652E" w:rsidRDefault="00000000">
            <w:pPr>
              <w:pStyle w:val="Compact"/>
            </w:pPr>
            <w:r>
              <w:t>Fishing camps, landing sites, processing areas</w:t>
            </w:r>
          </w:p>
        </w:tc>
      </w:tr>
      <w:tr w:rsidR="0097652E" w14:paraId="13F6A0BA" w14:textId="77777777">
        <w:tc>
          <w:tcPr>
            <w:tcW w:w="2090" w:type="dxa"/>
          </w:tcPr>
          <w:p w14:paraId="183AC4C5" w14:textId="77777777" w:rsidR="0097652E" w:rsidRDefault="00000000">
            <w:pPr>
              <w:pStyle w:val="Compact"/>
            </w:pPr>
            <w:r>
              <w:t>Beach Village Committees</w:t>
            </w:r>
          </w:p>
        </w:tc>
        <w:tc>
          <w:tcPr>
            <w:tcW w:w="2090" w:type="dxa"/>
          </w:tcPr>
          <w:p w14:paraId="219B7F67" w14:textId="77777777" w:rsidR="0097652E" w:rsidRDefault="00000000">
            <w:pPr>
              <w:pStyle w:val="Compact"/>
              <w:jc w:val="right"/>
            </w:pPr>
            <w:r>
              <w:t>53</w:t>
            </w:r>
          </w:p>
        </w:tc>
        <w:tc>
          <w:tcPr>
            <w:tcW w:w="3740" w:type="dxa"/>
          </w:tcPr>
          <w:p w14:paraId="657350FB" w14:textId="77777777" w:rsidR="0097652E" w:rsidRDefault="00000000">
            <w:pPr>
              <w:pStyle w:val="Compact"/>
            </w:pPr>
            <w:r>
              <w:t>Aligned to Group Village Headmen</w:t>
            </w:r>
          </w:p>
        </w:tc>
      </w:tr>
      <w:tr w:rsidR="0097652E" w14:paraId="722C8429" w14:textId="77777777">
        <w:tc>
          <w:tcPr>
            <w:tcW w:w="2090" w:type="dxa"/>
          </w:tcPr>
          <w:p w14:paraId="7780B67D" w14:textId="77777777" w:rsidR="0097652E" w:rsidRDefault="00000000">
            <w:pPr>
              <w:pStyle w:val="Compact"/>
            </w:pPr>
            <w:r>
              <w:t>Fisheries Associations</w:t>
            </w:r>
          </w:p>
        </w:tc>
        <w:tc>
          <w:tcPr>
            <w:tcW w:w="2090" w:type="dxa"/>
          </w:tcPr>
          <w:p w14:paraId="1FE5DF16" w14:textId="77777777" w:rsidR="0097652E" w:rsidRDefault="00000000">
            <w:pPr>
              <w:pStyle w:val="Compact"/>
              <w:jc w:val="right"/>
            </w:pPr>
            <w:r>
              <w:t>6</w:t>
            </w:r>
          </w:p>
        </w:tc>
        <w:tc>
          <w:tcPr>
            <w:tcW w:w="3740" w:type="dxa"/>
          </w:tcPr>
          <w:p w14:paraId="50AC0444" w14:textId="77777777" w:rsidR="0097652E" w:rsidRDefault="00000000">
            <w:pPr>
              <w:pStyle w:val="Compact"/>
            </w:pPr>
            <w:r>
              <w:t>Aligned to Traditional Authorities</w:t>
            </w:r>
          </w:p>
        </w:tc>
      </w:tr>
    </w:tbl>
    <w:p w14:paraId="30D70278" w14:textId="77777777" w:rsidR="0097652E" w:rsidRDefault="00000000" w:rsidP="00A812FB">
      <w:pPr>
        <w:pStyle w:val="Heading4"/>
      </w:pPr>
      <w:bookmarkStart w:id="9" w:name="Xb39cc50cc7e56baafe62fd8ff462a5cb5ad36ff"/>
      <w:r>
        <w:t>2.1.1 Photographic Evidence and Participatory Ground Truth</w:t>
      </w:r>
    </w:p>
    <w:p w14:paraId="43868CE3" w14:textId="77777777" w:rsidR="0097652E" w:rsidRDefault="00000000">
      <w:pPr>
        <w:pStyle w:val="FirstParagraph"/>
      </w:pPr>
      <w:r>
        <w:t>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14:paraId="1BD7AB65" w14:textId="77777777" w:rsidR="0097652E" w:rsidRDefault="00000000">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w:t>
      </w:r>
      <w:r>
        <w:lastRenderedPageBreak/>
        <w:t>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14:paraId="70A83B20" w14:textId="52D6FCEA" w:rsidR="0097652E" w:rsidRDefault="00000000" w:rsidP="00D76423">
      <w:pPr>
        <w:pStyle w:val="BodyText"/>
      </w:pPr>
      <w:r>
        <w:t>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14:paraId="00F11C1C" w14:textId="77777777" w:rsidR="0097652E" w:rsidRDefault="00000000" w:rsidP="00A812FB">
      <w:pPr>
        <w:pStyle w:val="Heading3"/>
      </w:pPr>
      <w:bookmarkStart w:id="10" w:name="remote-sensing-framework"/>
      <w:bookmarkEnd w:id="8"/>
      <w:bookmarkEnd w:id="9"/>
      <w:r>
        <w:t>2.2 Remote Sensing Framework</w:t>
      </w:r>
    </w:p>
    <w:p w14:paraId="3CD01DC9" w14:textId="77777777" w:rsidR="0097652E" w:rsidRDefault="00000000">
      <w:pPr>
        <w:pStyle w:val="FirstParagraph"/>
      </w:pPr>
      <w:r>
        <w:t>The remote sensing workflow integrates multi-temporal SAR backscatter analysis with optical spectral indices to map surface water extent variability. The clip boundary for all raster and vector queries is the self-derived basin polygon of Section 1.3,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14:paraId="17138A08" w14:textId="77777777" w:rsidR="0097652E" w:rsidRDefault="00000000">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w:t>
      </w:r>
      <w:proofErr w:type="gramStart"/>
      <w:r>
        <w:t>archive, and</w:t>
      </w:r>
      <w:proofErr w:type="gramEnd"/>
      <w:r>
        <w:t xml:space="preserve"> adds an ALOS PALSAR L-band layer that reaches beneath the Typha canopy where C-band cannot. The Landsat stream (Sections 2.2.C to 2.2.E) </w:t>
      </w:r>
      <w:proofErr w:type="spellStart"/>
      <w:r>
        <w:t>harmonises</w:t>
      </w:r>
      <w:proofErr w:type="spellEnd"/>
      <w:r>
        <w:t xml:space="preserve">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14:paraId="6518798D" w14:textId="1C3EE782" w:rsidR="0097652E" w:rsidRDefault="0097652E">
      <w:pPr>
        <w:pStyle w:val="FirstParagraph"/>
      </w:pPr>
      <w:bookmarkStart w:id="11" w:name="import-aoi-data"/>
    </w:p>
    <w:p w14:paraId="76FBF1EF" w14:textId="77777777" w:rsidR="0097652E" w:rsidRDefault="00000000">
      <w:pPr>
        <w:pStyle w:val="CaptionedFigure"/>
      </w:pPr>
      <w:r>
        <w:rPr>
          <w:noProof/>
        </w:rPr>
        <w:lastRenderedPageBreak/>
        <w:drawing>
          <wp:inline distT="0" distB="0" distL="0" distR="0" wp14:anchorId="3F35C3B8" wp14:editId="0CA236A6">
            <wp:extent cx="5943600" cy="5943600"/>
            <wp:effectExtent l="0" t="0" r="0" b="0"/>
            <wp:docPr id="35" name="Picture" descr="Locator map: site area at 1:4,000,000 and 1:150,000 scales"/>
            <wp:cNvGraphicFramePr/>
            <a:graphic xmlns:a="http://schemas.openxmlformats.org/drawingml/2006/main">
              <a:graphicData uri="http://schemas.openxmlformats.org/drawingml/2006/picture">
                <pic:pic xmlns:pic="http://schemas.openxmlformats.org/drawingml/2006/picture">
                  <pic:nvPicPr>
                    <pic:cNvPr id="36" name="Picture" descr="https://raw.githubusercontent.com/seamusrobertmurphy/map-templates/refs/heads/main/assets/outputs/03-locator-map.png"/>
                    <pic:cNvPicPr>
                      <a:picLocks noChangeAspect="1" noChangeArrowheads="1"/>
                    </pic:cNvPicPr>
                  </pic:nvPicPr>
                  <pic:blipFill>
                    <a:blip r:embed="rId7"/>
                    <a:stretch>
                      <a:fillRect/>
                    </a:stretch>
                  </pic:blipFill>
                  <pic:spPr bwMode="auto">
                    <a:xfrm>
                      <a:off x="0" y="0"/>
                      <a:ext cx="5943600" cy="5943600"/>
                    </a:xfrm>
                    <a:prstGeom prst="rect">
                      <a:avLst/>
                    </a:prstGeom>
                    <a:noFill/>
                    <a:ln w="9525">
                      <a:noFill/>
                      <a:headEnd/>
                      <a:tailEnd/>
                    </a:ln>
                  </pic:spPr>
                </pic:pic>
              </a:graphicData>
            </a:graphic>
          </wp:inline>
        </w:drawing>
      </w:r>
    </w:p>
    <w:p w14:paraId="3A7D4440" w14:textId="3566CB5F" w:rsidR="0097652E" w:rsidRDefault="00000000">
      <w:pPr>
        <w:pStyle w:val="ImageCaption"/>
      </w:pPr>
      <w:r>
        <w:t>Locator map: site area at 1:4,000,000 scale</w:t>
      </w:r>
    </w:p>
    <w:p w14:paraId="6C4C20DA" w14:textId="77777777" w:rsidR="0097652E" w:rsidRDefault="00000000" w:rsidP="00A812FB">
      <w:pPr>
        <w:pStyle w:val="Heading4"/>
      </w:pPr>
      <w:bookmarkStart w:id="12" w:name="a-terrain-and-flow-routing-analysis"/>
      <w:bookmarkEnd w:id="11"/>
      <w:r>
        <w:t>2.2.A Terrain and Flow-Routing Analysis</w:t>
      </w:r>
    </w:p>
    <w:p w14:paraId="3F952DE0" w14:textId="77777777" w:rsidR="0097652E" w:rsidRDefault="00000000">
      <w:pPr>
        <w:pStyle w:val="FirstParagraph"/>
      </w:pPr>
      <w:r>
        <w:t xml:space="preserve">The basin boundary and drainage network are derived from the terrain, not inherited from a public product. Google Earth Engine has no native flow-routing tool, so the delineation is performed locally in R. On Lake </w:t>
      </w:r>
      <w:proofErr w:type="spellStart"/>
      <w:r>
        <w:t>Chilwa’s</w:t>
      </w:r>
      <w:proofErr w:type="spellEnd"/>
      <w:r>
        <w:t xml:space="preserve"> flat endorheic floor, an average maximum depth of 2.95 m across a 2,310 km² terminal basin (Section 1.3), the decisive step is hydrological conditioning of the elevation model: without it, closed depressions and flat cells sever the flow paths on which the drainage-structure argument of Section 3.3 depends.</w:t>
      </w:r>
    </w:p>
    <w:p w14:paraId="590DCCC1" w14:textId="77777777" w:rsidR="0097652E" w:rsidRDefault="00000000">
      <w:pPr>
        <w:pStyle w:val="BodyText"/>
      </w:pPr>
      <w:r>
        <w:t xml:space="preserve">We conditioned the elevation model by least-cost depression breaching alone (Lindsay, 2016), carving minimal-descent paths through spurious barriers rather than filling depressions, which on </w:t>
      </w:r>
      <w:r>
        <w:lastRenderedPageBreak/>
        <w:t xml:space="preserve">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t>
      </w:r>
      <w:proofErr w:type="spellStart"/>
      <w:r>
        <w:t>WhiteboxTools</w:t>
      </w:r>
      <w:proofErr w:type="spellEnd"/>
      <w:r>
        <w:t xml:space="preserve"> (</w:t>
      </w:r>
      <w:proofErr w:type="spellStart"/>
      <w:r>
        <w:rPr>
          <w:rStyle w:val="VerbatimChar"/>
        </w:rPr>
        <w:t>wbt_d_inf_pointer</w:t>
      </w:r>
      <w:proofErr w:type="spellEnd"/>
      <w:r>
        <w:t xml:space="preserve">, </w:t>
      </w:r>
      <w:proofErr w:type="spellStart"/>
      <w:r>
        <w:rPr>
          <w:rStyle w:val="VerbatimChar"/>
        </w:rPr>
        <w:t>wbt_d_inf_flow_accumulation</w:t>
      </w:r>
      <w:proofErr w:type="spellEnd"/>
      <w:r>
        <w:t xml:space="preserve">) and once in the </w:t>
      </w:r>
      <w:proofErr w:type="spellStart"/>
      <w:r>
        <w:t>flowdem</w:t>
      </w:r>
      <w:proofErr w:type="spellEnd"/>
      <w:r>
        <w:t xml:space="preserve"> package (</w:t>
      </w:r>
      <w:proofErr w:type="spellStart"/>
      <w:r>
        <w:rPr>
          <w:rStyle w:val="VerbatimChar"/>
        </w:rPr>
        <w:t>dirs</w:t>
      </w:r>
      <w:proofErr w:type="spellEnd"/>
      <w:r>
        <w:t xml:space="preserve"> and </w:t>
      </w:r>
      <w:proofErr w:type="spellStart"/>
      <w:r>
        <w:rPr>
          <w:rStyle w:val="VerbatimChar"/>
        </w:rPr>
        <w:t>accum</w:t>
      </w:r>
      <w:proofErr w:type="spellEnd"/>
      <w:r>
        <w:t xml:space="preserve">, mode </w:t>
      </w:r>
      <w:proofErr w:type="spellStart"/>
      <w:r>
        <w:rPr>
          <w:rStyle w:val="VerbatimChar"/>
        </w:rPr>
        <w:t>dinf</w:t>
      </w:r>
      <w:proofErr w:type="spellEnd"/>
      <w:r>
        <w:t>). From the D-infinity flow accumulation we extracted the stream network (</w:t>
      </w:r>
      <w:proofErr w:type="spellStart"/>
      <w:r>
        <w:rPr>
          <w:rStyle w:val="VerbatimChar"/>
        </w:rPr>
        <w:t>wbt_extract_streams</w:t>
      </w:r>
      <w:proofErr w:type="spellEnd"/>
      <w:r>
        <w:t>), ordered it by the Strahler scheme (</w:t>
      </w:r>
      <w:proofErr w:type="spellStart"/>
      <w:r>
        <w:rPr>
          <w:rStyle w:val="VerbatimChar"/>
        </w:rPr>
        <w:t>wbt_strahler_stream_order</w:t>
      </w:r>
      <w:proofErr w:type="spellEnd"/>
      <w:r>
        <w:t>), and delineated the basin and its sub-catchments, the polygons that serve as the analysis boundary (</w:t>
      </w:r>
      <w:r>
        <w:rPr>
          <w:rStyle w:val="VerbatimChar"/>
        </w:rPr>
        <w:t>03.outputs/SHP/</w:t>
      </w:r>
      <w:proofErr w:type="spellStart"/>
      <w:r>
        <w:rPr>
          <w:rStyle w:val="VerbatimChar"/>
        </w:rPr>
        <w:t>chilwa_basin.shp</w:t>
      </w:r>
      <w:proofErr w:type="spellEnd"/>
      <w:r>
        <w:t xml:space="preserve">, </w:t>
      </w:r>
      <w:proofErr w:type="spellStart"/>
      <w:r>
        <w:rPr>
          <w:rStyle w:val="VerbatimChar"/>
        </w:rPr>
        <w:t>chilwa_subasins.shp</w:t>
      </w:r>
      <w:proofErr w:type="spellEnd"/>
      <w:r>
        <w:t xml:space="preserve">). The full workflow, including the depression-breaching and DEM-resolution comparisons, is documented in </w:t>
      </w:r>
      <w:r>
        <w:rPr>
          <w:rStyle w:val="VerbatimChar"/>
        </w:rPr>
        <w:t>05.scripts/watershed-</w:t>
      </w:r>
      <w:proofErr w:type="spellStart"/>
      <w:r>
        <w:rPr>
          <w:rStyle w:val="VerbatimChar"/>
        </w:rPr>
        <w:t>algorithms.qmd</w:t>
      </w:r>
      <w:proofErr w:type="spellEnd"/>
      <w:r>
        <w:t xml:space="preserve"> and its published mirror.</w:t>
      </w:r>
    </w:p>
    <w:p w14:paraId="0174F4EA" w14:textId="77777777" w:rsidR="0097652E" w:rsidRDefault="00000000">
      <w:pPr>
        <w:pStyle w:val="SourceCode"/>
      </w:pPr>
      <w:r>
        <w:rPr>
          <w:rStyle w:val="CommentTok"/>
        </w:rPr>
        <w:t># Terrain grids from the local least-cost-breaching + D-infinity derivation</w:t>
      </w:r>
      <w:r>
        <w:br/>
      </w:r>
      <w:r>
        <w:rPr>
          <w:rStyle w:val="CommentTok"/>
        </w:rPr>
        <w:t># (05.scripts/watershed-</w:t>
      </w:r>
      <w:proofErr w:type="spellStart"/>
      <w:r>
        <w:rPr>
          <w:rStyle w:val="CommentTok"/>
        </w:rPr>
        <w:t>algorithms.qmd</w:t>
      </w:r>
      <w:proofErr w:type="spellEnd"/>
      <w:r>
        <w:rPr>
          <w:rStyle w:val="CommentTok"/>
        </w:rPr>
        <w:t xml:space="preserve">; </w:t>
      </w:r>
      <w:proofErr w:type="spellStart"/>
      <w:r>
        <w:rPr>
          <w:rStyle w:val="CommentTok"/>
        </w:rPr>
        <w:t>WhiteboxTools</w:t>
      </w:r>
      <w:proofErr w:type="spellEnd"/>
      <w:r>
        <w:rPr>
          <w:rStyle w:val="CommentTok"/>
        </w:rPr>
        <w:t xml:space="preserve"> + </w:t>
      </w:r>
      <w:proofErr w:type="spellStart"/>
      <w:r>
        <w:rPr>
          <w:rStyle w:val="CommentTok"/>
        </w:rPr>
        <w:t>flowdem</w:t>
      </w:r>
      <w:proofErr w:type="spellEnd"/>
      <w:r>
        <w:rPr>
          <w:rStyle w:val="CommentTok"/>
        </w:rPr>
        <w:t>). Earth Engine</w:t>
      </w:r>
      <w:r>
        <w:br/>
      </w:r>
      <w:r>
        <w:rPr>
          <w:rStyle w:val="CommentTok"/>
        </w:rPr>
        <w:t># has no breaching, flow-accumulation, or D-infinity operator, so the basin is</w:t>
      </w:r>
      <w:r>
        <w:br/>
      </w:r>
      <w:r>
        <w:rPr>
          <w:rStyle w:val="CommentTok"/>
        </w:rPr>
        <w:t># derived locally and only the resulting grids are loaded here.</w:t>
      </w:r>
      <w:r>
        <w:br/>
      </w:r>
      <w:r>
        <w:rPr>
          <w:rStyle w:val="CommentTok"/>
        </w:rPr>
        <w:t># [align 2026-07-06] D8 and pit-filled (</w:t>
      </w:r>
      <w:proofErr w:type="spellStart"/>
      <w:r>
        <w:rPr>
          <w:rStyle w:val="CommentTok"/>
        </w:rPr>
        <w:t>pitRemove</w:t>
      </w:r>
      <w:proofErr w:type="spellEnd"/>
      <w:r>
        <w:rPr>
          <w:rStyle w:val="CommentTok"/>
        </w:rPr>
        <w:t>) products dropped: the method</w:t>
      </w:r>
      <w:r>
        <w:br/>
      </w:r>
      <w:r>
        <w:rPr>
          <w:rStyle w:val="CommentTok"/>
        </w:rPr>
        <w:t># of record is breaching-only + D-infinity (D8 and filling retired). Paths use</w:t>
      </w:r>
      <w:r>
        <w:br/>
      </w:r>
      <w:r>
        <w:rPr>
          <w:rStyle w:val="CommentTok"/>
        </w:rPr>
        <w:t xml:space="preserve"># here::here() because the setup chunk sets </w:t>
      </w:r>
      <w:proofErr w:type="spellStart"/>
      <w:r>
        <w:rPr>
          <w:rStyle w:val="CommentTok"/>
        </w:rPr>
        <w:t>knitr</w:t>
      </w:r>
      <w:proofErr w:type="spellEnd"/>
      <w:r>
        <w:rPr>
          <w:rStyle w:val="CommentTok"/>
        </w:rPr>
        <w:t xml:space="preserve"> </w:t>
      </w:r>
      <w:proofErr w:type="spellStart"/>
      <w:r>
        <w:rPr>
          <w:rStyle w:val="CommentTok"/>
        </w:rPr>
        <w:t>root.dir</w:t>
      </w:r>
      <w:proofErr w:type="spellEnd"/>
      <w:r>
        <w:rPr>
          <w:rStyle w:val="CommentTok"/>
        </w:rPr>
        <w:t xml:space="preserve"> = here::here().</w:t>
      </w:r>
      <w:r>
        <w:br/>
      </w:r>
      <w:proofErr w:type="spellStart"/>
      <w:r>
        <w:rPr>
          <w:rStyle w:val="NormalTok"/>
        </w:rPr>
        <w:t>dem_dir</w:t>
      </w:r>
      <w:proofErr w:type="spellEnd"/>
      <w:r>
        <w:rPr>
          <w:rStyle w:val="NormalTok"/>
        </w:rPr>
        <w:t xml:space="preserve">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"DEM"</w:t>
      </w:r>
      <w:r>
        <w:rPr>
          <w:rStyle w:val="NormalTok"/>
        </w:rPr>
        <w:t>)</w:t>
      </w:r>
      <w:r>
        <w:br/>
      </w:r>
      <w:proofErr w:type="spellStart"/>
      <w:r>
        <w:rPr>
          <w:rStyle w:val="NormalTok"/>
        </w:rPr>
        <w:t>dem_files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"rasters_SRTM15Plus"</w:t>
      </w:r>
      <w:r>
        <w:rPr>
          <w:rStyle w:val="NormalTok"/>
        </w:rPr>
        <w:t xml:space="preserve">, </w:t>
      </w:r>
      <w:r>
        <w:rPr>
          <w:rStyle w:val="StringTok"/>
        </w:rPr>
        <w:t>"</w:t>
      </w:r>
      <w:proofErr w:type="spellStart"/>
      <w:r>
        <w:rPr>
          <w:rStyle w:val="StringTok"/>
        </w:rPr>
        <w:t>dinfFlowDirection</w:t>
      </w:r>
      <w:proofErr w:type="spellEnd"/>
      <w:r>
        <w:rPr>
          <w:rStyle w:val="StringTok"/>
        </w:rPr>
        <w:t>"</w:t>
      </w:r>
      <w:r>
        <w:rPr>
          <w:rStyle w:val="NormalTok"/>
        </w:rPr>
        <w:t xml:space="preserve">, </w:t>
      </w:r>
      <w:r>
        <w:rPr>
          <w:rStyle w:val="StringTok"/>
        </w:rPr>
        <w:t>"</w:t>
      </w:r>
      <w:proofErr w:type="spellStart"/>
      <w:r>
        <w:rPr>
          <w:rStyle w:val="StringTok"/>
        </w:rPr>
        <w:t>Dinfarea</w:t>
      </w:r>
      <w:proofErr w:type="spellEnd"/>
      <w:r>
        <w:rPr>
          <w:rStyle w:val="StringTok"/>
        </w:rPr>
        <w:t>"</w:t>
      </w:r>
      <w:r>
        <w:rPr>
          <w:rStyle w:val="NormalTok"/>
        </w:rPr>
        <w:t>)</w:t>
      </w:r>
      <w:r>
        <w:br/>
      </w:r>
      <w:proofErr w:type="spellStart"/>
      <w:r>
        <w:rPr>
          <w:rStyle w:val="NormalTok"/>
        </w:rPr>
        <w:t>dem_extract_dir</w:t>
      </w:r>
      <w:proofErr w:type="spellEnd"/>
      <w:r>
        <w:rPr>
          <w:rStyle w:val="NormalTok"/>
        </w:rPr>
        <w:t xml:space="preserve"> </w:t>
      </w:r>
      <w:r>
        <w:rPr>
          <w:rStyle w:val="OtherTok"/>
        </w:rPr>
        <w:t>&lt;-</w:t>
      </w:r>
      <w:r>
        <w:rPr>
          <w:rStyle w:val="NormalTok"/>
        </w:rPr>
        <w:t xml:space="preserve"> </w:t>
      </w:r>
      <w:proofErr w:type="spellStart"/>
      <w:r>
        <w:rPr>
          <w:rStyle w:val="FunctionTok"/>
        </w:rPr>
        <w:t>file.path</w:t>
      </w:r>
      <w:proofErr w:type="spellEnd"/>
      <w:r>
        <w:rPr>
          <w:rStyle w:val="NormalTok"/>
        </w:rPr>
        <w:t>(</w:t>
      </w:r>
      <w:proofErr w:type="spellStart"/>
      <w:r>
        <w:rPr>
          <w:rStyle w:val="NormalTok"/>
        </w:rPr>
        <w:t>dem_dir</w:t>
      </w:r>
      <w:proofErr w:type="spellEnd"/>
      <w:r>
        <w:rPr>
          <w:rStyle w:val="NormalTok"/>
        </w:rPr>
        <w:t xml:space="preserve">, </w:t>
      </w:r>
      <w:r>
        <w:rPr>
          <w:rStyle w:val="StringTok"/>
        </w:rPr>
        <w:t>"extracted"</w:t>
      </w:r>
      <w:r>
        <w:rPr>
          <w:rStyle w:val="NormalTok"/>
        </w:rPr>
        <w:t>)</w:t>
      </w:r>
      <w:r>
        <w:br/>
      </w:r>
      <w:proofErr w:type="spellStart"/>
      <w:r>
        <w:rPr>
          <w:rStyle w:val="FunctionTok"/>
        </w:rPr>
        <w:t>dir.create</w:t>
      </w:r>
      <w:proofErr w:type="spellEnd"/>
      <w:r>
        <w:rPr>
          <w:rStyle w:val="NormalTok"/>
        </w:rPr>
        <w:t>(</w:t>
      </w:r>
      <w:proofErr w:type="spellStart"/>
      <w:r>
        <w:rPr>
          <w:rStyle w:val="NormalTok"/>
        </w:rPr>
        <w:t>dem_extract_dir</w:t>
      </w:r>
      <w:proofErr w:type="spellEnd"/>
      <w:r>
        <w:rPr>
          <w:rStyle w:val="NormalTok"/>
        </w:rPr>
        <w:t xml:space="preserve">, </w:t>
      </w:r>
      <w:r>
        <w:rPr>
          <w:rStyle w:val="AttributeTok"/>
        </w:rPr>
        <w:t>recursive =</w:t>
      </w:r>
      <w:r>
        <w:rPr>
          <w:rStyle w:val="NormalTok"/>
        </w:rPr>
        <w:t xml:space="preserve"> </w:t>
      </w:r>
      <w:r>
        <w:rPr>
          <w:rStyle w:val="ConstantTok"/>
        </w:rPr>
        <w:t>TRUE</w:t>
      </w:r>
      <w:r>
        <w:rPr>
          <w:rStyle w:val="NormalTok"/>
        </w:rPr>
        <w:t xml:space="preserve">, </w:t>
      </w:r>
      <w:proofErr w:type="spellStart"/>
      <w:r>
        <w:rPr>
          <w:rStyle w:val="AttributeTok"/>
        </w:rPr>
        <w:t>showWarnings</w:t>
      </w:r>
      <w:proofErr w:type="spellEnd"/>
      <w:r>
        <w:rPr>
          <w:rStyle w:val="AttributeTok"/>
        </w:rPr>
        <w:t xml:space="preserve"> =</w:t>
      </w:r>
      <w:r>
        <w:rPr>
          <w:rStyle w:val="NormalTok"/>
        </w:rPr>
        <w:t xml:space="preserve"> </w:t>
      </w:r>
      <w:r>
        <w:rPr>
          <w:rStyle w:val="ConstantTok"/>
        </w:rPr>
        <w:t>FALSE</w:t>
      </w:r>
      <w:r>
        <w:rPr>
          <w:rStyle w:val="NormalTok"/>
        </w:rPr>
        <w:t>)</w:t>
      </w:r>
      <w:r>
        <w:br/>
      </w:r>
      <w:r>
        <w:rPr>
          <w:rStyle w:val="ControlFlowTok"/>
        </w:rPr>
        <w:t>for</w:t>
      </w:r>
      <w:r>
        <w:rPr>
          <w:rStyle w:val="NormalTok"/>
        </w:rPr>
        <w:t xml:space="preserve"> (f </w:t>
      </w:r>
      <w:r>
        <w:rPr>
          <w:rStyle w:val="ControlFlowTok"/>
        </w:rPr>
        <w:t>in</w:t>
      </w:r>
      <w:r>
        <w:rPr>
          <w:rStyle w:val="NormalTok"/>
        </w:rPr>
        <w:t xml:space="preserve"> </w:t>
      </w:r>
      <w:proofErr w:type="spellStart"/>
      <w:r>
        <w:rPr>
          <w:rStyle w:val="NormalTok"/>
        </w:rPr>
        <w:t>dem_files</w:t>
      </w:r>
      <w:proofErr w:type="spellEnd"/>
      <w:r>
        <w:rPr>
          <w:rStyle w:val="NormalTok"/>
        </w:rPr>
        <w:t>) {</w:t>
      </w:r>
      <w:r>
        <w:br/>
      </w:r>
      <w:r>
        <w:rPr>
          <w:rStyle w:val="NormalTok"/>
        </w:rPr>
        <w:t xml:space="preserve">  archive </w:t>
      </w:r>
      <w:r>
        <w:rPr>
          <w:rStyle w:val="OtherTok"/>
        </w:rPr>
        <w:t>&lt;-</w:t>
      </w:r>
      <w:r>
        <w:rPr>
          <w:rStyle w:val="NormalTok"/>
        </w:rPr>
        <w:t xml:space="preserve"> </w:t>
      </w:r>
      <w:proofErr w:type="spellStart"/>
      <w:r>
        <w:rPr>
          <w:rStyle w:val="FunctionTok"/>
        </w:rPr>
        <w:t>file.path</w:t>
      </w:r>
      <w:proofErr w:type="spellEnd"/>
      <w:r>
        <w:rPr>
          <w:rStyle w:val="NormalTok"/>
        </w:rPr>
        <w:t>(</w:t>
      </w:r>
      <w:proofErr w:type="spellStart"/>
      <w:r>
        <w:rPr>
          <w:rStyle w:val="NormalTok"/>
        </w:rPr>
        <w:t>dem_dir</w:t>
      </w:r>
      <w:proofErr w:type="spellEnd"/>
      <w:r>
        <w:rPr>
          <w:rStyle w:val="NormalTok"/>
        </w:rPr>
        <w:t xml:space="preserve">, </w:t>
      </w:r>
      <w:r>
        <w:rPr>
          <w:rStyle w:val="FunctionTok"/>
        </w:rPr>
        <w:t>paste0</w:t>
      </w:r>
      <w:r>
        <w:rPr>
          <w:rStyle w:val="NormalTok"/>
        </w:rPr>
        <w:t xml:space="preserve">(f, </w:t>
      </w:r>
      <w:r>
        <w:rPr>
          <w:rStyle w:val="StringTok"/>
        </w:rPr>
        <w:t>".tar.gz"</w:t>
      </w:r>
      <w:r>
        <w:rPr>
          <w:rStyle w:val="NormalTok"/>
        </w:rPr>
        <w:t>))</w:t>
      </w:r>
      <w:r>
        <w:br/>
      </w:r>
      <w:r>
        <w:rPr>
          <w:rStyle w:val="NormalTok"/>
        </w:rPr>
        <w:t xml:space="preserve">  </w:t>
      </w:r>
      <w:r>
        <w:rPr>
          <w:rStyle w:val="ControlFlowTok"/>
        </w:rPr>
        <w:t>if</w:t>
      </w:r>
      <w:r>
        <w:rPr>
          <w:rStyle w:val="NormalTok"/>
        </w:rPr>
        <w:t xml:space="preserve"> (</w:t>
      </w:r>
      <w:proofErr w:type="spellStart"/>
      <w:r>
        <w:rPr>
          <w:rStyle w:val="FunctionTok"/>
        </w:rPr>
        <w:t>file.exists</w:t>
      </w:r>
      <w:proofErr w:type="spellEnd"/>
      <w:r>
        <w:rPr>
          <w:rStyle w:val="NormalTok"/>
        </w:rPr>
        <w:t>(archive)) {</w:t>
      </w:r>
      <w:r>
        <w:br/>
      </w:r>
      <w:r>
        <w:rPr>
          <w:rStyle w:val="NormalTok"/>
        </w:rPr>
        <w:t xml:space="preserve">    </w:t>
      </w:r>
      <w:proofErr w:type="spellStart"/>
      <w:r>
        <w:rPr>
          <w:rStyle w:val="FunctionTok"/>
        </w:rPr>
        <w:t>untar</w:t>
      </w:r>
      <w:proofErr w:type="spellEnd"/>
      <w:r>
        <w:rPr>
          <w:rStyle w:val="NormalTok"/>
        </w:rPr>
        <w:t xml:space="preserve">(archive, </w:t>
      </w:r>
      <w:proofErr w:type="spellStart"/>
      <w:r>
        <w:rPr>
          <w:rStyle w:val="AttributeTok"/>
        </w:rPr>
        <w:t>exdir</w:t>
      </w:r>
      <w:proofErr w:type="spellEnd"/>
      <w:r>
        <w:rPr>
          <w:rStyle w:val="AttributeTok"/>
        </w:rPr>
        <w:t xml:space="preserve"> =</w:t>
      </w:r>
      <w:r>
        <w:rPr>
          <w:rStyle w:val="NormalTok"/>
        </w:rPr>
        <w:t xml:space="preserve"> </w:t>
      </w:r>
      <w:proofErr w:type="spellStart"/>
      <w:r>
        <w:rPr>
          <w:rStyle w:val="NormalTok"/>
        </w:rPr>
        <w:t>dem_extract_dir</w:t>
      </w:r>
      <w:proofErr w:type="spellEnd"/>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warning</w:t>
      </w:r>
      <w:r>
        <w:rPr>
          <w:rStyle w:val="NormalTok"/>
        </w:rPr>
        <w:t>(</w:t>
      </w:r>
      <w:r>
        <w:rPr>
          <w:rStyle w:val="StringTok"/>
        </w:rPr>
        <w:t>"Missing DEM archive, skipped: "</w:t>
      </w:r>
      <w:r>
        <w:rPr>
          <w:rStyle w:val="NormalTok"/>
        </w:rPr>
        <w:t>, archive)</w:t>
      </w:r>
      <w:r>
        <w:br/>
      </w:r>
      <w:r>
        <w:rPr>
          <w:rStyle w:val="NormalTok"/>
        </w:rPr>
        <w:t xml:space="preserve">  }</w:t>
      </w:r>
      <w:r>
        <w:br/>
      </w:r>
      <w:r>
        <w:rPr>
          <w:rStyle w:val="NormalTok"/>
        </w:rPr>
        <w:t>}</w:t>
      </w:r>
      <w:r>
        <w:br/>
      </w:r>
      <w:proofErr w:type="spellStart"/>
      <w:r>
        <w:rPr>
          <w:rStyle w:val="FunctionTok"/>
        </w:rPr>
        <w:t>list.files</w:t>
      </w:r>
      <w:proofErr w:type="spellEnd"/>
      <w:r>
        <w:rPr>
          <w:rStyle w:val="NormalTok"/>
        </w:rPr>
        <w:t>(</w:t>
      </w:r>
      <w:proofErr w:type="spellStart"/>
      <w:r>
        <w:rPr>
          <w:rStyle w:val="NormalTok"/>
        </w:rPr>
        <w:t>dem_extract_dir</w:t>
      </w:r>
      <w:proofErr w:type="spellEnd"/>
      <w:r>
        <w:rPr>
          <w:rStyle w:val="NormalTok"/>
        </w:rPr>
        <w:t>)</w:t>
      </w:r>
    </w:p>
    <w:p w14:paraId="7EE45E97" w14:textId="77777777" w:rsidR="0097652E" w:rsidRDefault="00000000">
      <w:pPr>
        <w:pStyle w:val="SourceCode"/>
      </w:pPr>
      <w:r>
        <w:rPr>
          <w:rStyle w:val="VerbatimChar"/>
        </w:rPr>
        <w:t>[1] "</w:t>
      </w:r>
      <w:proofErr w:type="spellStart"/>
      <w:r>
        <w:rPr>
          <w:rStyle w:val="VerbatimChar"/>
        </w:rPr>
        <w:t>Dinfareasca.tif</w:t>
      </w:r>
      <w:proofErr w:type="spellEnd"/>
      <w:r>
        <w:rPr>
          <w:rStyle w:val="VerbatimChar"/>
        </w:rPr>
        <w:t>"          "</w:t>
      </w:r>
      <w:proofErr w:type="spellStart"/>
      <w:r>
        <w:rPr>
          <w:rStyle w:val="VerbatimChar"/>
        </w:rPr>
        <w:t>dinfFlowDirectionang.tif</w:t>
      </w:r>
      <w:proofErr w:type="spellEnd"/>
      <w:r>
        <w:rPr>
          <w:rStyle w:val="VerbatimChar"/>
        </w:rPr>
        <w:t>"</w:t>
      </w:r>
      <w:r>
        <w:br/>
      </w:r>
      <w:r>
        <w:rPr>
          <w:rStyle w:val="VerbatimChar"/>
        </w:rPr>
        <w:t xml:space="preserve">[3] "output_SRTM15Plus.tif"   </w:t>
      </w:r>
    </w:p>
    <w:p w14:paraId="1A0DBFCB" w14:textId="77777777" w:rsidR="0097652E" w:rsidRDefault="00000000">
      <w:pPr>
        <w:pStyle w:val="SourceCode"/>
      </w:pPr>
      <w:r>
        <w:rPr>
          <w:rStyle w:val="CommentTok"/>
        </w:rPr>
        <w:t># [align 2026-07-06] Load only the SRTM input and the D-infinity grids from the</w:t>
      </w:r>
      <w:r>
        <w:br/>
      </w:r>
      <w:r>
        <w:rPr>
          <w:rStyle w:val="CommentTok"/>
        </w:rPr>
        <w:t># breach-conditioned derivation; the D8 and pit-filled products are no longer read.</w:t>
      </w:r>
      <w:r>
        <w:br/>
      </w:r>
      <w:r>
        <w:rPr>
          <w:rStyle w:val="NormalTok"/>
        </w:rPr>
        <w:t xml:space="preserve">srtm15plus </w:t>
      </w:r>
      <w:r>
        <w:rPr>
          <w:rStyle w:val="OtherTok"/>
        </w:rPr>
        <w:t>&lt;-</w:t>
      </w:r>
      <w:r>
        <w:rPr>
          <w:rStyle w:val="NormalTok"/>
        </w:rPr>
        <w:t xml:space="preserve"> </w:t>
      </w:r>
      <w:proofErr w:type="gramStart"/>
      <w:r>
        <w:rPr>
          <w:rStyle w:val="NormalTok"/>
        </w:rPr>
        <w:t>terra</w:t>
      </w:r>
      <w:r>
        <w:rPr>
          <w:rStyle w:val="SpecialCharTok"/>
        </w:rPr>
        <w:t>::</w:t>
      </w:r>
      <w:proofErr w:type="spellStart"/>
      <w:proofErr w:type="gramEnd"/>
      <w:r>
        <w:rPr>
          <w:rStyle w:val="FunctionTok"/>
        </w:rPr>
        <w:t>rast</w:t>
      </w:r>
      <w:proofErr w:type="spellEnd"/>
      <w:r>
        <w:rPr>
          <w:rStyle w:val="NormalTok"/>
        </w:rPr>
        <w:t>(</w:t>
      </w:r>
      <w:proofErr w:type="spellStart"/>
      <w:r>
        <w:rPr>
          <w:rStyle w:val="FunctionTok"/>
        </w:rPr>
        <w:t>file.path</w:t>
      </w:r>
      <w:proofErr w:type="spellEnd"/>
      <w:r>
        <w:rPr>
          <w:rStyle w:val="NormalTok"/>
        </w:rPr>
        <w:t>(</w:t>
      </w:r>
      <w:proofErr w:type="spellStart"/>
      <w:r>
        <w:rPr>
          <w:rStyle w:val="NormalTok"/>
        </w:rPr>
        <w:t>dem_extract_dir</w:t>
      </w:r>
      <w:proofErr w:type="spellEnd"/>
      <w:r>
        <w:rPr>
          <w:rStyle w:val="NormalTok"/>
        </w:rPr>
        <w:t xml:space="preserve">, </w:t>
      </w:r>
      <w:r>
        <w:rPr>
          <w:rStyle w:val="StringTok"/>
        </w:rPr>
        <w:t>"output_SRTM15Plus.tif"</w:t>
      </w:r>
      <w:r>
        <w:rPr>
          <w:rStyle w:val="NormalTok"/>
        </w:rPr>
        <w:t>))</w:t>
      </w:r>
      <w:r>
        <w:br/>
      </w:r>
      <w:proofErr w:type="spellStart"/>
      <w:r>
        <w:rPr>
          <w:rStyle w:val="NormalTok"/>
        </w:rPr>
        <w:t>dinf_dir</w:t>
      </w:r>
      <w:proofErr w:type="spellEnd"/>
      <w:r>
        <w:rPr>
          <w:rStyle w:val="NormalTok"/>
        </w:rPr>
        <w:t xml:space="preserve">   </w:t>
      </w:r>
      <w:r>
        <w:rPr>
          <w:rStyle w:val="OtherTok"/>
        </w:rPr>
        <w:t>&lt;-</w:t>
      </w:r>
      <w:r>
        <w:rPr>
          <w:rStyle w:val="NormalTok"/>
        </w:rPr>
        <w:t xml:space="preserve"> </w:t>
      </w:r>
      <w:proofErr w:type="gramStart"/>
      <w:r>
        <w:rPr>
          <w:rStyle w:val="NormalTok"/>
        </w:rPr>
        <w:t>terra</w:t>
      </w:r>
      <w:r>
        <w:rPr>
          <w:rStyle w:val="SpecialCharTok"/>
        </w:rPr>
        <w:t>::</w:t>
      </w:r>
      <w:proofErr w:type="spellStart"/>
      <w:proofErr w:type="gramEnd"/>
      <w:r>
        <w:rPr>
          <w:rStyle w:val="FunctionTok"/>
        </w:rPr>
        <w:t>rast</w:t>
      </w:r>
      <w:proofErr w:type="spellEnd"/>
      <w:r>
        <w:rPr>
          <w:rStyle w:val="NormalTok"/>
        </w:rPr>
        <w:t>(</w:t>
      </w:r>
      <w:proofErr w:type="spellStart"/>
      <w:r>
        <w:rPr>
          <w:rStyle w:val="FunctionTok"/>
        </w:rPr>
        <w:t>file.path</w:t>
      </w:r>
      <w:proofErr w:type="spellEnd"/>
      <w:r>
        <w:rPr>
          <w:rStyle w:val="NormalTok"/>
        </w:rPr>
        <w:t>(</w:t>
      </w:r>
      <w:proofErr w:type="spellStart"/>
      <w:r>
        <w:rPr>
          <w:rStyle w:val="NormalTok"/>
        </w:rPr>
        <w:t>dem_extract_dir</w:t>
      </w:r>
      <w:proofErr w:type="spellEnd"/>
      <w:r>
        <w:rPr>
          <w:rStyle w:val="NormalTok"/>
        </w:rPr>
        <w:t xml:space="preserve">, </w:t>
      </w:r>
      <w:r>
        <w:rPr>
          <w:rStyle w:val="StringTok"/>
        </w:rPr>
        <w:t>"</w:t>
      </w:r>
      <w:proofErr w:type="spellStart"/>
      <w:r>
        <w:rPr>
          <w:rStyle w:val="StringTok"/>
        </w:rPr>
        <w:t>dinfFlowDirectionang.tif</w:t>
      </w:r>
      <w:proofErr w:type="spellEnd"/>
      <w:r>
        <w:rPr>
          <w:rStyle w:val="StringTok"/>
        </w:rPr>
        <w:t>"</w:t>
      </w:r>
      <w:r>
        <w:rPr>
          <w:rStyle w:val="NormalTok"/>
        </w:rPr>
        <w:t>))</w:t>
      </w:r>
      <w:r>
        <w:br/>
      </w:r>
      <w:proofErr w:type="spellStart"/>
      <w:r>
        <w:rPr>
          <w:rStyle w:val="NormalTok"/>
        </w:rPr>
        <w:t>dinf_area</w:t>
      </w:r>
      <w:proofErr w:type="spellEnd"/>
      <w:r>
        <w:rPr>
          <w:rStyle w:val="NormalTok"/>
        </w:rPr>
        <w:t xml:space="preserve">  </w:t>
      </w:r>
      <w:r>
        <w:rPr>
          <w:rStyle w:val="OtherTok"/>
        </w:rPr>
        <w:t>&lt;-</w:t>
      </w:r>
      <w:r>
        <w:rPr>
          <w:rStyle w:val="NormalTok"/>
        </w:rPr>
        <w:t xml:space="preserve"> </w:t>
      </w:r>
      <w:proofErr w:type="gramStart"/>
      <w:r>
        <w:rPr>
          <w:rStyle w:val="NormalTok"/>
        </w:rPr>
        <w:t>terra</w:t>
      </w:r>
      <w:r>
        <w:rPr>
          <w:rStyle w:val="SpecialCharTok"/>
        </w:rPr>
        <w:t>::</w:t>
      </w:r>
      <w:proofErr w:type="spellStart"/>
      <w:proofErr w:type="gramEnd"/>
      <w:r>
        <w:rPr>
          <w:rStyle w:val="FunctionTok"/>
        </w:rPr>
        <w:t>rast</w:t>
      </w:r>
      <w:proofErr w:type="spellEnd"/>
      <w:r>
        <w:rPr>
          <w:rStyle w:val="NormalTok"/>
        </w:rPr>
        <w:t>(</w:t>
      </w:r>
      <w:proofErr w:type="spellStart"/>
      <w:r>
        <w:rPr>
          <w:rStyle w:val="FunctionTok"/>
        </w:rPr>
        <w:t>file.path</w:t>
      </w:r>
      <w:proofErr w:type="spellEnd"/>
      <w:r>
        <w:rPr>
          <w:rStyle w:val="NormalTok"/>
        </w:rPr>
        <w:t>(</w:t>
      </w:r>
      <w:proofErr w:type="spellStart"/>
      <w:r>
        <w:rPr>
          <w:rStyle w:val="NormalTok"/>
        </w:rPr>
        <w:t>dem_extract_dir</w:t>
      </w:r>
      <w:proofErr w:type="spellEnd"/>
      <w:r>
        <w:rPr>
          <w:rStyle w:val="NormalTok"/>
        </w:rPr>
        <w:t xml:space="preserve">, </w:t>
      </w:r>
      <w:r>
        <w:rPr>
          <w:rStyle w:val="StringTok"/>
        </w:rPr>
        <w:t>"</w:t>
      </w:r>
      <w:proofErr w:type="spellStart"/>
      <w:r>
        <w:rPr>
          <w:rStyle w:val="StringTok"/>
        </w:rPr>
        <w:t>Dinfareasca.tif</w:t>
      </w:r>
      <w:proofErr w:type="spellEnd"/>
      <w:r>
        <w:rPr>
          <w:rStyle w:val="StringTok"/>
        </w:rPr>
        <w:t>"</w:t>
      </w:r>
      <w:r>
        <w:rPr>
          <w:rStyle w:val="NormalTok"/>
        </w:rPr>
        <w:t>))</w:t>
      </w:r>
      <w:r>
        <w:br/>
      </w:r>
      <w:r>
        <w:br/>
      </w:r>
      <w:r>
        <w:rPr>
          <w:rStyle w:val="FunctionTok"/>
        </w:rPr>
        <w:t>print</w:t>
      </w:r>
      <w:r>
        <w:rPr>
          <w:rStyle w:val="NormalTok"/>
        </w:rPr>
        <w:t>(srtm15plus)</w:t>
      </w:r>
    </w:p>
    <w:p w14:paraId="1C839435" w14:textId="77777777" w:rsidR="0097652E" w:rsidRDefault="00000000">
      <w:pPr>
        <w:pStyle w:val="SourceCode"/>
      </w:pPr>
      <w:r>
        <w:rPr>
          <w:rStyle w:val="VerbatimChar"/>
        </w:rPr>
        <w:t xml:space="preserve">class       : </w:t>
      </w:r>
      <w:proofErr w:type="spellStart"/>
      <w:r>
        <w:rPr>
          <w:rStyle w:val="VerbatimChar"/>
        </w:rPr>
        <w:t>SpatRaster</w:t>
      </w:r>
      <w:proofErr w:type="spellEnd"/>
      <w:r>
        <w:rPr>
          <w:rStyle w:val="VerbatimChar"/>
        </w:rPr>
        <w:t xml:space="preserve"> </w:t>
      </w:r>
      <w:r>
        <w:br/>
      </w:r>
      <w:r>
        <w:rPr>
          <w:rStyle w:val="VerbatimChar"/>
        </w:rPr>
        <w:t>size        : 316, 451, 1  (</w:t>
      </w:r>
      <w:proofErr w:type="spellStart"/>
      <w:r>
        <w:rPr>
          <w:rStyle w:val="VerbatimChar"/>
        </w:rPr>
        <w:t>nrow</w:t>
      </w:r>
      <w:proofErr w:type="spellEnd"/>
      <w:r>
        <w:rPr>
          <w:rStyle w:val="VerbatimChar"/>
        </w:rPr>
        <w:t xml:space="preserve">, </w:t>
      </w:r>
      <w:proofErr w:type="spellStart"/>
      <w:r>
        <w:rPr>
          <w:rStyle w:val="VerbatimChar"/>
        </w:rPr>
        <w:t>ncol</w:t>
      </w:r>
      <w:proofErr w:type="spellEnd"/>
      <w:r>
        <w:rPr>
          <w:rStyle w:val="VerbatimChar"/>
        </w:rPr>
        <w:t xml:space="preserve">, </w:t>
      </w:r>
      <w:proofErr w:type="spellStart"/>
      <w:r>
        <w:rPr>
          <w:rStyle w:val="VerbatimChar"/>
        </w:rPr>
        <w:t>nlyr</w:t>
      </w:r>
      <w:proofErr w:type="spellEnd"/>
      <w:r>
        <w:rPr>
          <w:rStyle w:val="VerbatimChar"/>
        </w:rPr>
        <w:t>)</w:t>
      </w:r>
      <w:r>
        <w:br/>
      </w:r>
      <w:r>
        <w:rPr>
          <w:rStyle w:val="VerbatimChar"/>
        </w:rPr>
        <w:t>resolution  : 0.004166667, 0.004166667  (x, y)</w:t>
      </w:r>
      <w:r>
        <w:br/>
      </w:r>
      <w:r>
        <w:rPr>
          <w:rStyle w:val="VerbatimChar"/>
        </w:rPr>
        <w:t>extent      : 34.68333, 36.5625, -16.05, -14.73333  (</w:t>
      </w:r>
      <w:proofErr w:type="spellStart"/>
      <w:r>
        <w:rPr>
          <w:rStyle w:val="VerbatimChar"/>
        </w:rPr>
        <w:t>xmin</w:t>
      </w:r>
      <w:proofErr w:type="spellEnd"/>
      <w:r>
        <w:rPr>
          <w:rStyle w:val="VerbatimChar"/>
        </w:rPr>
        <w:t xml:space="preserve">, </w:t>
      </w:r>
      <w:proofErr w:type="spellStart"/>
      <w:r>
        <w:rPr>
          <w:rStyle w:val="VerbatimChar"/>
        </w:rPr>
        <w:t>xmax</w:t>
      </w:r>
      <w:proofErr w:type="spellEnd"/>
      <w:r>
        <w:rPr>
          <w:rStyle w:val="VerbatimChar"/>
        </w:rPr>
        <w:t xml:space="preserve">, </w:t>
      </w:r>
      <w:proofErr w:type="spellStart"/>
      <w:r>
        <w:rPr>
          <w:rStyle w:val="VerbatimChar"/>
        </w:rPr>
        <w:t>ymin</w:t>
      </w:r>
      <w:proofErr w:type="spellEnd"/>
      <w:r>
        <w:rPr>
          <w:rStyle w:val="VerbatimChar"/>
        </w:rPr>
        <w:t xml:space="preserve">, </w:t>
      </w:r>
      <w:proofErr w:type="spellStart"/>
      <w:r>
        <w:rPr>
          <w:rStyle w:val="VerbatimChar"/>
        </w:rPr>
        <w:t>ymax</w:t>
      </w:r>
      <w:proofErr w:type="spellEnd"/>
      <w:r>
        <w:rPr>
          <w:rStyle w:val="VerbatimChar"/>
        </w:rPr>
        <w:t>)</w:t>
      </w:r>
      <w:r>
        <w:br/>
      </w:r>
      <w:r>
        <w:rPr>
          <w:rStyle w:val="VerbatimChar"/>
        </w:rPr>
        <w:t xml:space="preserve">coord. ref. : </w:t>
      </w:r>
      <w:proofErr w:type="spellStart"/>
      <w:r>
        <w:rPr>
          <w:rStyle w:val="VerbatimChar"/>
        </w:rPr>
        <w:t>lon</w:t>
      </w:r>
      <w:proofErr w:type="spellEnd"/>
      <w:r>
        <w:rPr>
          <w:rStyle w:val="VerbatimChar"/>
        </w:rPr>
        <w:t>/</w:t>
      </w:r>
      <w:proofErr w:type="spellStart"/>
      <w:r>
        <w:rPr>
          <w:rStyle w:val="VerbatimChar"/>
        </w:rPr>
        <w:t>lat</w:t>
      </w:r>
      <w:proofErr w:type="spellEnd"/>
      <w:r>
        <w:rPr>
          <w:rStyle w:val="VerbatimChar"/>
        </w:rPr>
        <w:t xml:space="preserve"> WGS 84 (EPSG:4326) </w:t>
      </w:r>
      <w:r>
        <w:br/>
      </w:r>
      <w:r>
        <w:rPr>
          <w:rStyle w:val="VerbatimChar"/>
        </w:rPr>
        <w:t xml:space="preserve">source      : output_SRTM15Plus.tif </w:t>
      </w:r>
      <w:r>
        <w:br/>
      </w:r>
      <w:r>
        <w:rPr>
          <w:rStyle w:val="VerbatimChar"/>
        </w:rPr>
        <w:t xml:space="preserve">name        : output_SRTM15Plus </w:t>
      </w:r>
    </w:p>
    <w:p w14:paraId="7ED97756" w14:textId="77777777" w:rsidR="0097652E" w:rsidRDefault="00000000">
      <w:pPr>
        <w:pStyle w:val="FirstParagraph"/>
      </w:pPr>
      <w:r>
        <w:t>Contributing area spans several orders of magnitude, so the D-infinity accumulation is mapped on a log scale, cropped to the basin and a surrounding buffer for comparison against the GEE-derived relief map above.</w:t>
      </w:r>
    </w:p>
    <w:p w14:paraId="77C42662" w14:textId="77777777" w:rsidR="0097652E" w:rsidRDefault="00000000">
      <w:pPr>
        <w:pStyle w:val="SourceCode"/>
      </w:pPr>
      <w:proofErr w:type="spellStart"/>
      <w:r>
        <w:rPr>
          <w:rStyle w:val="NormalTok"/>
        </w:rPr>
        <w:lastRenderedPageBreak/>
        <w:t>aoi_vect</w:t>
      </w:r>
      <w:proofErr w:type="spellEnd"/>
      <w:r>
        <w:rPr>
          <w:rStyle w:val="NormalTok"/>
        </w:rPr>
        <w:t xml:space="preserve">     </w:t>
      </w:r>
      <w:r>
        <w:rPr>
          <w:rStyle w:val="OtherTok"/>
        </w:rPr>
        <w:t>&lt;-</w:t>
      </w:r>
      <w:r>
        <w:rPr>
          <w:rStyle w:val="NormalTok"/>
        </w:rPr>
        <w:t xml:space="preserve"> </w:t>
      </w:r>
      <w:proofErr w:type="gramStart"/>
      <w:r>
        <w:rPr>
          <w:rStyle w:val="NormalTok"/>
        </w:rPr>
        <w:t>terra</w:t>
      </w:r>
      <w:r>
        <w:rPr>
          <w:rStyle w:val="SpecialCharTok"/>
        </w:rPr>
        <w:t>::</w:t>
      </w:r>
      <w:proofErr w:type="spellStart"/>
      <w:proofErr w:type="gramEnd"/>
      <w:r>
        <w:rPr>
          <w:rStyle w:val="FunctionTok"/>
        </w:rPr>
        <w:t>vect</w:t>
      </w:r>
      <w:proofErr w:type="spellEnd"/>
      <w:r>
        <w:rPr>
          <w:rStyle w:val="NormalTok"/>
        </w:rPr>
        <w:t>(</w:t>
      </w:r>
      <w:proofErr w:type="gramStart"/>
      <w:r>
        <w:rPr>
          <w:rStyle w:val="NormalTok"/>
        </w:rPr>
        <w:t>sf</w:t>
      </w:r>
      <w:r>
        <w:rPr>
          <w:rStyle w:val="SpecialCharTok"/>
        </w:rPr>
        <w:t>::</w:t>
      </w:r>
      <w:proofErr w:type="spellStart"/>
      <w:proofErr w:type="gramEnd"/>
      <w:r>
        <w:rPr>
          <w:rStyle w:val="FunctionTok"/>
        </w:rPr>
        <w:t>st_as_sf</w:t>
      </w:r>
      <w:proofErr w:type="spellEnd"/>
      <w:r>
        <w:rPr>
          <w:rStyle w:val="NormalTok"/>
        </w:rPr>
        <w:t>(</w:t>
      </w:r>
      <w:proofErr w:type="spellStart"/>
      <w:r>
        <w:rPr>
          <w:rStyle w:val="NormalTok"/>
        </w:rPr>
        <w:t>aoi_sf</w:t>
      </w:r>
      <w:proofErr w:type="spellEnd"/>
      <w:r>
        <w:rPr>
          <w:rStyle w:val="NormalTok"/>
        </w:rPr>
        <w:t>))</w:t>
      </w:r>
      <w:r>
        <w:br/>
      </w:r>
      <w:proofErr w:type="spellStart"/>
      <w:r>
        <w:rPr>
          <w:rStyle w:val="NormalTok"/>
        </w:rPr>
        <w:t>crop_extent</w:t>
      </w:r>
      <w:proofErr w:type="spellEnd"/>
      <w:r>
        <w:rPr>
          <w:rStyle w:val="NormalTok"/>
        </w:rPr>
        <w:t xml:space="preserve">  </w:t>
      </w:r>
      <w:r>
        <w:rPr>
          <w:rStyle w:val="OtherTok"/>
        </w:rPr>
        <w:t>&lt;-</w:t>
      </w:r>
      <w:r>
        <w:rPr>
          <w:rStyle w:val="NormalTok"/>
        </w:rPr>
        <w:t xml:space="preserve"> </w:t>
      </w:r>
      <w:proofErr w:type="gramStart"/>
      <w:r>
        <w:rPr>
          <w:rStyle w:val="NormalTok"/>
        </w:rPr>
        <w:t>terra</w:t>
      </w:r>
      <w:r>
        <w:rPr>
          <w:rStyle w:val="SpecialCharTok"/>
        </w:rPr>
        <w:t>::</w:t>
      </w:r>
      <w:proofErr w:type="spellStart"/>
      <w:proofErr w:type="gramEnd"/>
      <w:r>
        <w:rPr>
          <w:rStyle w:val="FunctionTok"/>
        </w:rPr>
        <w:t>ext</w:t>
      </w:r>
      <w:proofErr w:type="spellEnd"/>
      <w:r>
        <w:rPr>
          <w:rStyle w:val="NormalTok"/>
        </w:rPr>
        <w:t>(</w:t>
      </w:r>
      <w:proofErr w:type="spellStart"/>
      <w:r>
        <w:rPr>
          <w:rStyle w:val="NormalTok"/>
        </w:rPr>
        <w:t>aoi_vect</w:t>
      </w:r>
      <w:proofErr w:type="spellEnd"/>
      <w:r>
        <w:rPr>
          <w:rStyle w:val="NormalTok"/>
        </w:rPr>
        <w:t xml:space="preserve">) </w:t>
      </w:r>
      <w:r>
        <w:rPr>
          <w:rStyle w:val="SpecialCharTok"/>
        </w:rPr>
        <w:t>+</w:t>
      </w:r>
      <w:r>
        <w:rPr>
          <w:rStyle w:val="NormalTok"/>
        </w:rPr>
        <w:t xml:space="preserve"> </w:t>
      </w:r>
      <w:r>
        <w:rPr>
          <w:rStyle w:val="FloatTok"/>
        </w:rPr>
        <w:t>0.2</w:t>
      </w:r>
      <w:r>
        <w:br/>
      </w:r>
      <w:r>
        <w:br/>
      </w:r>
      <w:proofErr w:type="spellStart"/>
      <w:r>
        <w:rPr>
          <w:rStyle w:val="NormalTok"/>
        </w:rPr>
        <w:t>dinf_area_crop</w:t>
      </w:r>
      <w:proofErr w:type="spellEnd"/>
      <w:r>
        <w:rPr>
          <w:rStyle w:val="NormalTok"/>
        </w:rPr>
        <w:t xml:space="preserve"> </w:t>
      </w:r>
      <w:r>
        <w:rPr>
          <w:rStyle w:val="OtherTok"/>
        </w:rPr>
        <w:t>&lt;-</w:t>
      </w:r>
      <w:r>
        <w:rPr>
          <w:rStyle w:val="NormalTok"/>
        </w:rPr>
        <w:t xml:space="preserve"> </w:t>
      </w:r>
      <w:proofErr w:type="gramStart"/>
      <w:r>
        <w:rPr>
          <w:rStyle w:val="NormalTok"/>
        </w:rPr>
        <w:t>terra</w:t>
      </w:r>
      <w:r>
        <w:rPr>
          <w:rStyle w:val="SpecialCharTok"/>
        </w:rPr>
        <w:t>::</w:t>
      </w:r>
      <w:proofErr w:type="gramEnd"/>
      <w:r>
        <w:rPr>
          <w:rStyle w:val="FunctionTok"/>
        </w:rPr>
        <w:t>crop</w:t>
      </w:r>
      <w:r>
        <w:rPr>
          <w:rStyle w:val="NormalTok"/>
        </w:rPr>
        <w:t>(</w:t>
      </w:r>
      <w:proofErr w:type="spellStart"/>
      <w:r>
        <w:rPr>
          <w:rStyle w:val="NormalTok"/>
        </w:rPr>
        <w:t>dinf_area</w:t>
      </w:r>
      <w:proofErr w:type="spellEnd"/>
      <w:r>
        <w:rPr>
          <w:rStyle w:val="NormalTok"/>
        </w:rPr>
        <w:t xml:space="preserve">, </w:t>
      </w:r>
      <w:proofErr w:type="spellStart"/>
      <w:r>
        <w:rPr>
          <w:rStyle w:val="NormalTok"/>
        </w:rPr>
        <w:t>crop_extent</w:t>
      </w:r>
      <w:proofErr w:type="spellEnd"/>
      <w:r>
        <w:rPr>
          <w:rStyle w:val="NormalTok"/>
        </w:rPr>
        <w:t>)</w:t>
      </w:r>
      <w:r>
        <w:br/>
      </w:r>
      <w:proofErr w:type="spellStart"/>
      <w:r>
        <w:rPr>
          <w:rStyle w:val="NormalTok"/>
        </w:rPr>
        <w:t>dinf_dir_crop</w:t>
      </w:r>
      <w:proofErr w:type="spellEnd"/>
      <w:r>
        <w:rPr>
          <w:rStyle w:val="NormalTok"/>
        </w:rPr>
        <w:t xml:space="preserve">  </w:t>
      </w:r>
      <w:r>
        <w:rPr>
          <w:rStyle w:val="OtherTok"/>
        </w:rPr>
        <w:t>&lt;-</w:t>
      </w:r>
      <w:r>
        <w:rPr>
          <w:rStyle w:val="NormalTok"/>
        </w:rPr>
        <w:t xml:space="preserve"> </w:t>
      </w:r>
      <w:proofErr w:type="gramStart"/>
      <w:r>
        <w:rPr>
          <w:rStyle w:val="NormalTok"/>
        </w:rPr>
        <w:t>terra</w:t>
      </w:r>
      <w:r>
        <w:rPr>
          <w:rStyle w:val="SpecialCharTok"/>
        </w:rPr>
        <w:t>::</w:t>
      </w:r>
      <w:proofErr w:type="gramEnd"/>
      <w:r>
        <w:rPr>
          <w:rStyle w:val="FunctionTok"/>
        </w:rPr>
        <w:t>crop</w:t>
      </w:r>
      <w:r>
        <w:rPr>
          <w:rStyle w:val="NormalTok"/>
        </w:rPr>
        <w:t>(</w:t>
      </w:r>
      <w:proofErr w:type="spellStart"/>
      <w:r>
        <w:rPr>
          <w:rStyle w:val="NormalTok"/>
        </w:rPr>
        <w:t>dinf_dir</w:t>
      </w:r>
      <w:proofErr w:type="spellEnd"/>
      <w:r>
        <w:rPr>
          <w:rStyle w:val="NormalTok"/>
        </w:rPr>
        <w:t xml:space="preserve">, </w:t>
      </w:r>
      <w:proofErr w:type="spellStart"/>
      <w:r>
        <w:rPr>
          <w:rStyle w:val="NormalTok"/>
        </w:rPr>
        <w:t>crop_extent</w:t>
      </w:r>
      <w:proofErr w:type="spellEnd"/>
      <w:r>
        <w:rPr>
          <w:rStyle w:val="NormalTok"/>
        </w:rPr>
        <w:t>)</w:t>
      </w:r>
      <w:r>
        <w:br/>
      </w:r>
      <w:r>
        <w:br/>
      </w:r>
      <w:proofErr w:type="spellStart"/>
      <w:r>
        <w:rPr>
          <w:rStyle w:val="NormalTok"/>
        </w:rPr>
        <w:t>dinf_area_log</w:t>
      </w:r>
      <w:proofErr w:type="spellEnd"/>
      <w:r>
        <w:rPr>
          <w:rStyle w:val="NormalTok"/>
        </w:rPr>
        <w:t xml:space="preserve"> </w:t>
      </w:r>
      <w:r>
        <w:rPr>
          <w:rStyle w:val="OtherTok"/>
        </w:rPr>
        <w:t>&lt;-</w:t>
      </w:r>
      <w:r>
        <w:rPr>
          <w:rStyle w:val="NormalTok"/>
        </w:rPr>
        <w:t xml:space="preserve"> </w:t>
      </w:r>
      <w:r>
        <w:rPr>
          <w:rStyle w:val="FunctionTok"/>
        </w:rPr>
        <w:t>log10</w:t>
      </w:r>
      <w:r>
        <w:rPr>
          <w:rStyle w:val="NormalTok"/>
        </w:rPr>
        <w:t>(</w:t>
      </w:r>
      <w:proofErr w:type="gramStart"/>
      <w:r>
        <w:rPr>
          <w:rStyle w:val="NormalTok"/>
        </w:rPr>
        <w:t>terra</w:t>
      </w:r>
      <w:r>
        <w:rPr>
          <w:rStyle w:val="SpecialCharTok"/>
        </w:rPr>
        <w:t>::</w:t>
      </w:r>
      <w:proofErr w:type="spellStart"/>
      <w:proofErr w:type="gramEnd"/>
      <w:r>
        <w:rPr>
          <w:rStyle w:val="FunctionTok"/>
        </w:rPr>
        <w:t>ifel</w:t>
      </w:r>
      <w:proofErr w:type="spellEnd"/>
      <w:r>
        <w:rPr>
          <w:rStyle w:val="NormalTok"/>
        </w:rPr>
        <w:t>(</w:t>
      </w:r>
      <w:proofErr w:type="spellStart"/>
      <w:r>
        <w:rPr>
          <w:rStyle w:val="NormalTok"/>
        </w:rPr>
        <w:t>dinf_area_crop</w:t>
      </w:r>
      <w:proofErr w:type="spellEnd"/>
      <w:r>
        <w:rPr>
          <w:rStyle w:val="NormalTok"/>
        </w:rPr>
        <w:t xml:space="preserve"> </w:t>
      </w:r>
      <w:r>
        <w:rPr>
          <w:rStyle w:val="SpecialCharTok"/>
        </w:rPr>
        <w:t>&lt;=</w:t>
      </w:r>
      <w:r>
        <w:rPr>
          <w:rStyle w:val="NormalTok"/>
        </w:rPr>
        <w:t xml:space="preserve"> </w:t>
      </w:r>
      <w:r>
        <w:rPr>
          <w:rStyle w:val="DecValTok"/>
        </w:rPr>
        <w:t>0</w:t>
      </w:r>
      <w:r>
        <w:rPr>
          <w:rStyle w:val="NormalTok"/>
        </w:rPr>
        <w:t xml:space="preserve">, </w:t>
      </w:r>
      <w:r>
        <w:rPr>
          <w:rStyle w:val="ConstantTok"/>
        </w:rPr>
        <w:t>NA</w:t>
      </w:r>
      <w:r>
        <w:rPr>
          <w:rStyle w:val="NormalTok"/>
        </w:rPr>
        <w:t xml:space="preserve">, </w:t>
      </w:r>
      <w:proofErr w:type="spellStart"/>
      <w:r>
        <w:rPr>
          <w:rStyle w:val="NormalTok"/>
        </w:rPr>
        <w:t>dinf_area_crop</w:t>
      </w:r>
      <w:proofErr w:type="spellEnd"/>
      <w:r>
        <w:rPr>
          <w:rStyle w:val="NormalTok"/>
        </w:rPr>
        <w:t>))</w:t>
      </w:r>
    </w:p>
    <w:p w14:paraId="3B017F74" w14:textId="77777777" w:rsidR="0097652E" w:rsidRDefault="00000000">
      <w:pPr>
        <w:pStyle w:val="SourceCode"/>
      </w:pPr>
      <w:proofErr w:type="gramStart"/>
      <w:r>
        <w:rPr>
          <w:rStyle w:val="NormalTok"/>
        </w:rPr>
        <w:t>terra</w:t>
      </w:r>
      <w:r>
        <w:rPr>
          <w:rStyle w:val="SpecialCharTok"/>
        </w:rPr>
        <w:t>::</w:t>
      </w:r>
      <w:proofErr w:type="gramEnd"/>
      <w:r>
        <w:rPr>
          <w:rStyle w:val="FunctionTok"/>
        </w:rPr>
        <w:t>plot</w:t>
      </w:r>
      <w:r>
        <w:rPr>
          <w:rStyle w:val="NormalTok"/>
        </w:rPr>
        <w:t>(</w:t>
      </w:r>
      <w:proofErr w:type="spellStart"/>
      <w:r>
        <w:rPr>
          <w:rStyle w:val="NormalTok"/>
        </w:rPr>
        <w:t>dinf_area_log</w:t>
      </w:r>
      <w:proofErr w:type="spellEnd"/>
      <w:r>
        <w:rPr>
          <w:rStyle w:val="NormalTok"/>
        </w:rPr>
        <w:t xml:space="preserve">, </w:t>
      </w:r>
      <w:r>
        <w:rPr>
          <w:rStyle w:val="AttributeTok"/>
        </w:rPr>
        <w:t>main =</w:t>
      </w:r>
      <w:r>
        <w:rPr>
          <w:rStyle w:val="NormalTok"/>
        </w:rPr>
        <w:t xml:space="preserve"> </w:t>
      </w:r>
      <w:r>
        <w:rPr>
          <w:rStyle w:val="StringTok"/>
        </w:rPr>
        <w:t>"D-infinity specific catchment area (log10)"</w:t>
      </w:r>
      <w:r>
        <w:rPr>
          <w:rStyle w:val="NormalTok"/>
        </w:rPr>
        <w:t>,</w:t>
      </w:r>
      <w:r>
        <w:br/>
      </w:r>
      <w:r>
        <w:rPr>
          <w:rStyle w:val="NormalTok"/>
        </w:rPr>
        <w:t xml:space="preserve">            </w:t>
      </w:r>
      <w:r>
        <w:rPr>
          <w:rStyle w:val="AttributeTok"/>
        </w:rPr>
        <w:t>col =</w:t>
      </w:r>
      <w:r>
        <w:rPr>
          <w:rStyle w:val="NormalTok"/>
        </w:rPr>
        <w:t xml:space="preserve"> </w:t>
      </w:r>
      <w:proofErr w:type="spellStart"/>
      <w:r>
        <w:rPr>
          <w:rStyle w:val="FunctionTok"/>
        </w:rPr>
        <w:t>hcl.colors</w:t>
      </w:r>
      <w:proofErr w:type="spellEnd"/>
      <w:r>
        <w:rPr>
          <w:rStyle w:val="NormalTok"/>
        </w:rPr>
        <w:t>(</w:t>
      </w:r>
      <w:r>
        <w:rPr>
          <w:rStyle w:val="DecValTok"/>
        </w:rPr>
        <w:t>50</w:t>
      </w:r>
      <w:r>
        <w:rPr>
          <w:rStyle w:val="NormalTok"/>
        </w:rPr>
        <w:t xml:space="preserve">, </w:t>
      </w:r>
      <w:r>
        <w:rPr>
          <w:rStyle w:val="StringTok"/>
        </w:rPr>
        <w:t>"Blues 3"</w:t>
      </w:r>
      <w:r>
        <w:rPr>
          <w:rStyle w:val="NormalTok"/>
        </w:rPr>
        <w:t>))</w:t>
      </w:r>
      <w:r>
        <w:br/>
      </w:r>
      <w:proofErr w:type="gramStart"/>
      <w:r>
        <w:rPr>
          <w:rStyle w:val="NormalTok"/>
        </w:rPr>
        <w:t>terra</w:t>
      </w:r>
      <w:r>
        <w:rPr>
          <w:rStyle w:val="SpecialCharTok"/>
        </w:rPr>
        <w:t>::</w:t>
      </w:r>
      <w:proofErr w:type="gramEnd"/>
      <w:r>
        <w:rPr>
          <w:rStyle w:val="FunctionTok"/>
        </w:rPr>
        <w:t>plot</w:t>
      </w:r>
      <w:r>
        <w:rPr>
          <w:rStyle w:val="NormalTok"/>
        </w:rPr>
        <w:t>(</w:t>
      </w:r>
      <w:proofErr w:type="spellStart"/>
      <w:r>
        <w:rPr>
          <w:rStyle w:val="NormalTok"/>
        </w:rPr>
        <w:t>aoi_vect</w:t>
      </w:r>
      <w:proofErr w:type="spellEnd"/>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proofErr w:type="spellStart"/>
      <w:r>
        <w:rPr>
          <w:rStyle w:val="AttributeTok"/>
        </w:rPr>
        <w:t>lwd</w:t>
      </w:r>
      <w:proofErr w:type="spellEnd"/>
      <w:r>
        <w:rPr>
          <w:rStyle w:val="AttributeTok"/>
        </w:rPr>
        <w:t xml:space="preserve"> =</w:t>
      </w:r>
      <w:r>
        <w:rPr>
          <w:rStyle w:val="NormalTok"/>
        </w:rPr>
        <w:t xml:space="preserve"> </w:t>
      </w:r>
      <w:r>
        <w:rPr>
          <w:rStyle w:val="DecValTok"/>
        </w:rPr>
        <w:t>2</w:t>
      </w:r>
      <w:r>
        <w:rPr>
          <w:rStyle w:val="NormalTok"/>
        </w:rPr>
        <w:t>)</w:t>
      </w:r>
    </w:p>
    <w:p w14:paraId="438356BD" w14:textId="77777777" w:rsidR="0097652E" w:rsidRDefault="00000000">
      <w:pPr>
        <w:pStyle w:val="FirstParagraph"/>
      </w:pPr>
      <w:r>
        <w:rPr>
          <w:noProof/>
        </w:rPr>
        <w:drawing>
          <wp:inline distT="0" distB="0" distL="0" distR="0" wp14:anchorId="46174436" wp14:editId="05A0B785">
            <wp:extent cx="5943600" cy="475488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apping-wetland-inundation-lake-chilwa_files/figure-docx/terrain-dinf-maps-1.png"/>
                    <pic:cNvPicPr>
                      <a:picLocks noChangeAspect="1" noChangeArrowheads="1"/>
                    </pic:cNvPicPr>
                  </pic:nvPicPr>
                  <pic:blipFill>
                    <a:blip r:embed="rId8"/>
                    <a:stretch>
                      <a:fillRect/>
                    </a:stretch>
                  </pic:blipFill>
                  <pic:spPr bwMode="auto">
                    <a:xfrm>
                      <a:off x="0" y="0"/>
                      <a:ext cx="5943600" cy="4754880"/>
                    </a:xfrm>
                    <a:prstGeom prst="rect">
                      <a:avLst/>
                    </a:prstGeom>
                    <a:noFill/>
                    <a:ln w="9525">
                      <a:noFill/>
                      <a:headEnd/>
                      <a:tailEnd/>
                    </a:ln>
                  </pic:spPr>
                </pic:pic>
              </a:graphicData>
            </a:graphic>
          </wp:inline>
        </w:drawing>
      </w:r>
    </w:p>
    <w:p w14:paraId="20A36315" w14:textId="77777777" w:rsidR="0097652E" w:rsidRDefault="00000000">
      <w:pPr>
        <w:pStyle w:val="SourceCode"/>
      </w:pPr>
      <w:proofErr w:type="gramStart"/>
      <w:r>
        <w:rPr>
          <w:rStyle w:val="NormalTok"/>
        </w:rPr>
        <w:t>terra</w:t>
      </w:r>
      <w:r>
        <w:rPr>
          <w:rStyle w:val="SpecialCharTok"/>
        </w:rPr>
        <w:t>::</w:t>
      </w:r>
      <w:proofErr w:type="gramEnd"/>
      <w:r>
        <w:rPr>
          <w:rStyle w:val="FunctionTok"/>
        </w:rPr>
        <w:t>plot</w:t>
      </w:r>
      <w:r>
        <w:rPr>
          <w:rStyle w:val="NormalTok"/>
        </w:rPr>
        <w:t>(</w:t>
      </w:r>
      <w:proofErr w:type="spellStart"/>
      <w:r>
        <w:rPr>
          <w:rStyle w:val="NormalTok"/>
        </w:rPr>
        <w:t>dinf_dir_crop</w:t>
      </w:r>
      <w:proofErr w:type="spellEnd"/>
      <w:r>
        <w:rPr>
          <w:rStyle w:val="NormalTok"/>
        </w:rPr>
        <w:t xml:space="preserve">, </w:t>
      </w:r>
      <w:r>
        <w:rPr>
          <w:rStyle w:val="AttributeTok"/>
        </w:rPr>
        <w:t>main =</w:t>
      </w:r>
      <w:r>
        <w:rPr>
          <w:rStyle w:val="NormalTok"/>
        </w:rPr>
        <w:t xml:space="preserve"> </w:t>
      </w:r>
      <w:r>
        <w:rPr>
          <w:rStyle w:val="StringTok"/>
        </w:rPr>
        <w:t>"D-infinity flow direction (radians, 0 to 2π)"</w:t>
      </w:r>
      <w:r>
        <w:rPr>
          <w:rStyle w:val="NormalTok"/>
        </w:rPr>
        <w:t>,</w:t>
      </w:r>
      <w:r>
        <w:br/>
      </w:r>
      <w:r>
        <w:rPr>
          <w:rStyle w:val="NormalTok"/>
        </w:rPr>
        <w:t xml:space="preserve">            </w:t>
      </w:r>
      <w:r>
        <w:rPr>
          <w:rStyle w:val="AttributeTok"/>
        </w:rPr>
        <w:t>col =</w:t>
      </w:r>
      <w:r>
        <w:rPr>
          <w:rStyle w:val="NormalTok"/>
        </w:rPr>
        <w:t xml:space="preserve"> </w:t>
      </w:r>
      <w:proofErr w:type="spellStart"/>
      <w:r>
        <w:rPr>
          <w:rStyle w:val="FunctionTok"/>
        </w:rPr>
        <w:t>hcl.colors</w:t>
      </w:r>
      <w:proofErr w:type="spellEnd"/>
      <w:r>
        <w:rPr>
          <w:rStyle w:val="NormalTok"/>
        </w:rPr>
        <w:t>(</w:t>
      </w:r>
      <w:r>
        <w:rPr>
          <w:rStyle w:val="DecValTok"/>
        </w:rPr>
        <w:t>50</w:t>
      </w:r>
      <w:r>
        <w:rPr>
          <w:rStyle w:val="NormalTok"/>
        </w:rPr>
        <w:t xml:space="preserve">, </w:t>
      </w:r>
      <w:r>
        <w:rPr>
          <w:rStyle w:val="StringTok"/>
        </w:rPr>
        <w:t>"Roma"</w:t>
      </w:r>
      <w:r>
        <w:rPr>
          <w:rStyle w:val="NormalTok"/>
        </w:rPr>
        <w:t>))</w:t>
      </w:r>
      <w:r>
        <w:br/>
      </w:r>
      <w:proofErr w:type="gramStart"/>
      <w:r>
        <w:rPr>
          <w:rStyle w:val="NormalTok"/>
        </w:rPr>
        <w:t>terra</w:t>
      </w:r>
      <w:r>
        <w:rPr>
          <w:rStyle w:val="SpecialCharTok"/>
        </w:rPr>
        <w:t>::</w:t>
      </w:r>
      <w:proofErr w:type="gramEnd"/>
      <w:r>
        <w:rPr>
          <w:rStyle w:val="FunctionTok"/>
        </w:rPr>
        <w:t>plot</w:t>
      </w:r>
      <w:r>
        <w:rPr>
          <w:rStyle w:val="NormalTok"/>
        </w:rPr>
        <w:t>(</w:t>
      </w:r>
      <w:proofErr w:type="spellStart"/>
      <w:r>
        <w:rPr>
          <w:rStyle w:val="NormalTok"/>
        </w:rPr>
        <w:t>aoi_vect</w:t>
      </w:r>
      <w:proofErr w:type="spellEnd"/>
      <w:r>
        <w:rPr>
          <w:rStyle w:val="NormalTok"/>
        </w:rPr>
        <w:t xml:space="preserve">,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proofErr w:type="spellStart"/>
      <w:r>
        <w:rPr>
          <w:rStyle w:val="AttributeTok"/>
        </w:rPr>
        <w:t>lwd</w:t>
      </w:r>
      <w:proofErr w:type="spellEnd"/>
      <w:r>
        <w:rPr>
          <w:rStyle w:val="AttributeTok"/>
        </w:rPr>
        <w:t xml:space="preserve"> =</w:t>
      </w:r>
      <w:r>
        <w:rPr>
          <w:rStyle w:val="NormalTok"/>
        </w:rPr>
        <w:t xml:space="preserve"> </w:t>
      </w:r>
      <w:r>
        <w:rPr>
          <w:rStyle w:val="DecValTok"/>
        </w:rPr>
        <w:t>2</w:t>
      </w:r>
      <w:r>
        <w:rPr>
          <w:rStyle w:val="NormalTok"/>
        </w:rPr>
        <w:t>)</w:t>
      </w:r>
    </w:p>
    <w:p w14:paraId="371CEEFA" w14:textId="77777777" w:rsidR="0097652E" w:rsidRDefault="00000000">
      <w:pPr>
        <w:pStyle w:val="FirstParagraph"/>
      </w:pPr>
      <w:r>
        <w:rPr>
          <w:noProof/>
        </w:rPr>
        <w:lastRenderedPageBreak/>
        <w:drawing>
          <wp:inline distT="0" distB="0" distL="0" distR="0" wp14:anchorId="01AD0C03" wp14:editId="66B28663">
            <wp:extent cx="5943600" cy="475488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apping-wetland-inundation-lake-chilwa_files/figure-docx/terrain-dinf-maps-2.png"/>
                    <pic:cNvPicPr>
                      <a:picLocks noChangeAspect="1" noChangeArrowheads="1"/>
                    </pic:cNvPicPr>
                  </pic:nvPicPr>
                  <pic:blipFill>
                    <a:blip r:embed="rId9"/>
                    <a:stretch>
                      <a:fillRect/>
                    </a:stretch>
                  </pic:blipFill>
                  <pic:spPr bwMode="auto">
                    <a:xfrm>
                      <a:off x="0" y="0"/>
                      <a:ext cx="5943600" cy="4754880"/>
                    </a:xfrm>
                    <a:prstGeom prst="rect">
                      <a:avLst/>
                    </a:prstGeom>
                    <a:noFill/>
                    <a:ln w="9525">
                      <a:noFill/>
                      <a:headEnd/>
                      <a:tailEnd/>
                    </a:ln>
                  </pic:spPr>
                </pic:pic>
              </a:graphicData>
            </a:graphic>
          </wp:inline>
        </w:drawing>
      </w:r>
    </w:p>
    <w:p w14:paraId="6C08B832" w14:textId="77777777" w:rsidR="0097652E" w:rsidRDefault="00000000">
      <w:pPr>
        <w:pStyle w:val="BodyText"/>
      </w:pPr>
      <w:r>
        <w:t>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p w14:paraId="258F4C07" w14:textId="77777777" w:rsidR="0097652E" w:rsidRDefault="00000000" w:rsidP="00A812FB">
      <w:pPr>
        <w:pStyle w:val="Heading4"/>
      </w:pPr>
      <w:bookmarkStart w:id="13" w:name="b-sar-backscatter-processing"/>
      <w:bookmarkEnd w:id="12"/>
      <w:r>
        <w:t>2.2.B SAR Backscatter Processing</w:t>
      </w:r>
    </w:p>
    <w:p w14:paraId="056477BF" w14:textId="77777777" w:rsidR="0097652E" w:rsidRDefault="00000000">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w:t>
      </w:r>
      <w:proofErr w:type="spellStart"/>
      <w:r>
        <w:t>polarisation</w:t>
      </w:r>
      <w:proofErr w:type="spellEnd"/>
      <w:r>
        <w:t xml:space="preserve"> provides greatest sensitivity to soil moisture; cross-</w:t>
      </w:r>
      <w:proofErr w:type="spellStart"/>
      <w:r>
        <w:t>polarisation</w:t>
      </w:r>
      <w:proofErr w:type="spellEnd"/>
      <w:r>
        <w:t xml:space="preserve"> (VH) differentiates woody from herbaceous vegetation (</w:t>
      </w:r>
      <w:proofErr w:type="spellStart"/>
      <w:r>
        <w:t>Tsyganskaya</w:t>
      </w:r>
      <w:proofErr w:type="spellEnd"/>
      <w:r>
        <w:t xml:space="preserve"> et al., 2018).</w:t>
      </w:r>
    </w:p>
    <w:p w14:paraId="7A528DA2" w14:textId="77777777" w:rsidR="0097652E" w:rsidRDefault="00000000">
      <w:pPr>
        <w:pStyle w:val="BodyText"/>
      </w:pPr>
      <w:r>
        <w:t xml:space="preserve">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w:t>
      </w:r>
      <w:proofErr w:type="spellStart"/>
      <w:r>
        <w:lastRenderedPageBreak/>
        <w:t>normalises</w:t>
      </w:r>
      <w:proofErr w:type="spellEnd"/>
      <w:r>
        <w:t xml:space="preserve"> backscatter for local incidence angle and terrain (Vollrath et al., 2020). We filter the archive to Interferometric Wide Swath mode, VV and VH </w:t>
      </w:r>
      <w:proofErr w:type="spellStart"/>
      <w:r>
        <w:t>polarisations</w:t>
      </w:r>
      <w:proofErr w:type="spellEnd"/>
      <w:r>
        <w:t xml:space="preserve">, and descending orbit, holding a single relative orbit where possible to keep the acquisition geometry constant across the time series. Dense multi-temporal stacking of this kind </w:t>
      </w:r>
      <w:proofErr w:type="spellStart"/>
      <w:r>
        <w:t>characterises</w:t>
      </w:r>
      <w:proofErr w:type="spellEnd"/>
      <w:r>
        <w:t xml:space="preserve"> wetland extent and vegetation more reliably than single dates (Slagter et al., 2020), and unsupervised modelling of the resulting Sentinel-1 time series can isolate change without labelled data (Di Martino et al., 2023).</w:t>
      </w:r>
    </w:p>
    <w:p w14:paraId="4C108958" w14:textId="77777777" w:rsidR="0097652E" w:rsidRDefault="00000000">
      <w:pPr>
        <w:pStyle w:val="SourceCode"/>
      </w:pPr>
      <w:r>
        <w:rPr>
          <w:rStyle w:val="NormalTok"/>
        </w:rPr>
        <w:t xml:space="preserve">s1 </w:t>
      </w:r>
      <w:r>
        <w:rPr>
          <w:rStyle w:val="OtherTok"/>
        </w:rPr>
        <w:t>&lt;-</w:t>
      </w:r>
      <w:r>
        <w:rPr>
          <w:rStyle w:val="NormalTok"/>
        </w:rPr>
        <w:t xml:space="preserve"> </w:t>
      </w:r>
      <w:proofErr w:type="spellStart"/>
      <w:r>
        <w:rPr>
          <w:rStyle w:val="NormalTok"/>
        </w:rPr>
        <w:t>ee</w:t>
      </w:r>
      <w:r>
        <w:rPr>
          <w:rStyle w:val="SpecialCharTok"/>
        </w:rPr>
        <w:t>$</w:t>
      </w:r>
      <w:r>
        <w:rPr>
          <w:rStyle w:val="FunctionTok"/>
        </w:rPr>
        <w:t>ImageCollection</w:t>
      </w:r>
      <w:proofErr w:type="spellEnd"/>
      <w:r>
        <w:rPr>
          <w:rStyle w:val="NormalTok"/>
        </w:rPr>
        <w:t>(</w:t>
      </w:r>
      <w:r>
        <w:rPr>
          <w:rStyle w:val="StringTok"/>
        </w:rPr>
        <w:t>"COPERNICUS/S1_GRD"</w:t>
      </w:r>
      <w:r>
        <w:rPr>
          <w:rStyle w:val="NormalTok"/>
        </w:rPr>
        <w:t>)</w:t>
      </w:r>
      <w:r>
        <w:rPr>
          <w:rStyle w:val="SpecialCharTok"/>
        </w:rPr>
        <w:t>$</w:t>
      </w:r>
      <w:r>
        <w:br/>
      </w:r>
      <w:r>
        <w:rPr>
          <w:rStyle w:val="NormalTok"/>
        </w:rPr>
        <w:t xml:space="preserve">  </w:t>
      </w:r>
      <w:proofErr w:type="spellStart"/>
      <w:r>
        <w:rPr>
          <w:rStyle w:val="FunctionTok"/>
        </w:rPr>
        <w:t>filterBounds</w:t>
      </w:r>
      <w:proofErr w:type="spellEnd"/>
      <w:r>
        <w:rPr>
          <w:rStyle w:val="NormalTok"/>
        </w:rPr>
        <w:t>(</w:t>
      </w:r>
      <w:proofErr w:type="spellStart"/>
      <w:r>
        <w:rPr>
          <w:rStyle w:val="NormalTok"/>
        </w:rPr>
        <w:t>aoi_ee</w:t>
      </w:r>
      <w:proofErr w:type="spellEnd"/>
      <w:r>
        <w:rPr>
          <w:rStyle w:val="NormalTok"/>
        </w:rPr>
        <w:t>)</w:t>
      </w:r>
      <w:r>
        <w:rPr>
          <w:rStyle w:val="SpecialCharTok"/>
        </w:rPr>
        <w:t>$</w:t>
      </w:r>
      <w:r>
        <w:br/>
      </w:r>
      <w:r>
        <w:rPr>
          <w:rStyle w:val="NormalTok"/>
        </w:rPr>
        <w:t xml:space="preserve">  </w:t>
      </w:r>
      <w:r>
        <w:rPr>
          <w:rStyle w:val="FunctionTok"/>
        </w:rPr>
        <w:t>filter</w:t>
      </w:r>
      <w:r>
        <w:rPr>
          <w:rStyle w:val="NormalTok"/>
        </w:rPr>
        <w:t>(</w:t>
      </w:r>
      <w:proofErr w:type="spellStart"/>
      <w:r>
        <w:rPr>
          <w:rStyle w:val="NormalTok"/>
        </w:rPr>
        <w:t>ee</w:t>
      </w:r>
      <w:r>
        <w:rPr>
          <w:rStyle w:val="SpecialCharTok"/>
        </w:rPr>
        <w:t>$</w:t>
      </w:r>
      <w:r>
        <w:rPr>
          <w:rStyle w:val="NormalTok"/>
        </w:rPr>
        <w:t>Filter</w:t>
      </w:r>
      <w:r>
        <w:rPr>
          <w:rStyle w:val="SpecialCharTok"/>
        </w:rPr>
        <w:t>$</w:t>
      </w:r>
      <w:r>
        <w:rPr>
          <w:rStyle w:val="FunctionTok"/>
        </w:rPr>
        <w:t>eq</w:t>
      </w:r>
      <w:proofErr w:type="spellEnd"/>
      <w:r>
        <w:rPr>
          <w:rStyle w:val="NormalTok"/>
        </w:rPr>
        <w:t>(</w:t>
      </w:r>
      <w:r>
        <w:rPr>
          <w:rStyle w:val="StringTok"/>
        </w:rPr>
        <w:t>"</w:t>
      </w:r>
      <w:proofErr w:type="spellStart"/>
      <w:r>
        <w:rPr>
          <w:rStyle w:val="StringTok"/>
        </w:rPr>
        <w:t>instrumentMode</w:t>
      </w:r>
      <w:proofErr w:type="spellEnd"/>
      <w:r>
        <w:rPr>
          <w:rStyle w:val="StringTok"/>
        </w:rPr>
        <w:t>"</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w:t>
      </w:r>
      <w:proofErr w:type="spellStart"/>
      <w:r>
        <w:rPr>
          <w:rStyle w:val="NormalTok"/>
        </w:rPr>
        <w:t>ee</w:t>
      </w:r>
      <w:r>
        <w:rPr>
          <w:rStyle w:val="SpecialCharTok"/>
        </w:rPr>
        <w:t>$</w:t>
      </w:r>
      <w:r>
        <w:rPr>
          <w:rStyle w:val="NormalTok"/>
        </w:rPr>
        <w:t>Filter</w:t>
      </w:r>
      <w:r>
        <w:rPr>
          <w:rStyle w:val="SpecialCharTok"/>
        </w:rPr>
        <w:t>$</w:t>
      </w:r>
      <w:r>
        <w:rPr>
          <w:rStyle w:val="FunctionTok"/>
        </w:rPr>
        <w:t>listContains</w:t>
      </w:r>
      <w:proofErr w:type="spellEnd"/>
      <w:r>
        <w:rPr>
          <w:rStyle w:val="NormalTok"/>
        </w:rPr>
        <w:t>(</w:t>
      </w:r>
      <w:r>
        <w:rPr>
          <w:rStyle w:val="StringTok"/>
        </w:rPr>
        <w:t>"</w:t>
      </w:r>
      <w:proofErr w:type="spellStart"/>
      <w:r>
        <w:rPr>
          <w:rStyle w:val="StringTok"/>
        </w:rPr>
        <w:t>transmitterReceiverPolarisation</w:t>
      </w:r>
      <w:proofErr w:type="spellEnd"/>
      <w:r>
        <w:rPr>
          <w:rStyle w:val="StringTok"/>
        </w:rPr>
        <w:t>"</w:t>
      </w:r>
      <w:r>
        <w:rPr>
          <w:rStyle w:val="NormalTok"/>
        </w:rPr>
        <w:t xml:space="preserve">, </w:t>
      </w:r>
      <w:r>
        <w:rPr>
          <w:rStyle w:val="StringTok"/>
        </w:rPr>
        <w:t>"VV"</w:t>
      </w:r>
      <w:r>
        <w:rPr>
          <w:rStyle w:val="NormalTok"/>
        </w:rPr>
        <w:t>))</w:t>
      </w:r>
      <w:r>
        <w:rPr>
          <w:rStyle w:val="SpecialCharTok"/>
        </w:rPr>
        <w:t>$</w:t>
      </w:r>
      <w:r>
        <w:br/>
      </w:r>
      <w:r>
        <w:rPr>
          <w:rStyle w:val="NormalTok"/>
        </w:rPr>
        <w:t xml:space="preserve">  </w:t>
      </w:r>
      <w:r>
        <w:rPr>
          <w:rStyle w:val="FunctionTok"/>
        </w:rPr>
        <w:t>filter</w:t>
      </w:r>
      <w:r>
        <w:rPr>
          <w:rStyle w:val="NormalTok"/>
        </w:rPr>
        <w:t>(</w:t>
      </w:r>
      <w:proofErr w:type="spellStart"/>
      <w:r>
        <w:rPr>
          <w:rStyle w:val="NormalTok"/>
        </w:rPr>
        <w:t>ee</w:t>
      </w:r>
      <w:r>
        <w:rPr>
          <w:rStyle w:val="SpecialCharTok"/>
        </w:rPr>
        <w:t>$</w:t>
      </w:r>
      <w:r>
        <w:rPr>
          <w:rStyle w:val="NormalTok"/>
        </w:rPr>
        <w:t>Filter</w:t>
      </w:r>
      <w:r>
        <w:rPr>
          <w:rStyle w:val="SpecialCharTok"/>
        </w:rPr>
        <w:t>$</w:t>
      </w:r>
      <w:r>
        <w:rPr>
          <w:rStyle w:val="FunctionTok"/>
        </w:rPr>
        <w:t>listContains</w:t>
      </w:r>
      <w:proofErr w:type="spellEnd"/>
      <w:r>
        <w:rPr>
          <w:rStyle w:val="NormalTok"/>
        </w:rPr>
        <w:t>(</w:t>
      </w:r>
      <w:r>
        <w:rPr>
          <w:rStyle w:val="StringTok"/>
        </w:rPr>
        <w:t>"</w:t>
      </w:r>
      <w:proofErr w:type="spellStart"/>
      <w:r>
        <w:rPr>
          <w:rStyle w:val="StringTok"/>
        </w:rPr>
        <w:t>transmitterReceiverPolarisation</w:t>
      </w:r>
      <w:proofErr w:type="spellEnd"/>
      <w:r>
        <w:rPr>
          <w:rStyle w:val="StringTok"/>
        </w:rPr>
        <w:t>"</w:t>
      </w:r>
      <w:r>
        <w:rPr>
          <w:rStyle w:val="NormalTok"/>
        </w:rPr>
        <w:t xml:space="preserve">, </w:t>
      </w:r>
      <w:r>
        <w:rPr>
          <w:rStyle w:val="StringTok"/>
        </w:rPr>
        <w:t>"VH"</w:t>
      </w:r>
      <w:r>
        <w:rPr>
          <w:rStyle w:val="NormalTok"/>
        </w:rPr>
        <w:t>))</w:t>
      </w:r>
      <w:r>
        <w:rPr>
          <w:rStyle w:val="SpecialCharTok"/>
        </w:rPr>
        <w:t>$</w:t>
      </w:r>
      <w:r>
        <w:br/>
      </w:r>
      <w:r>
        <w:rPr>
          <w:rStyle w:val="NormalTok"/>
        </w:rPr>
        <w:t xml:space="preserve">  </w:t>
      </w:r>
      <w:r>
        <w:rPr>
          <w:rStyle w:val="FunctionTok"/>
        </w:rPr>
        <w:t>filter</w:t>
      </w:r>
      <w:r>
        <w:rPr>
          <w:rStyle w:val="NormalTok"/>
        </w:rPr>
        <w:t>(</w:t>
      </w:r>
      <w:proofErr w:type="spellStart"/>
      <w:r>
        <w:rPr>
          <w:rStyle w:val="NormalTok"/>
        </w:rPr>
        <w:t>ee</w:t>
      </w:r>
      <w:r>
        <w:rPr>
          <w:rStyle w:val="SpecialCharTok"/>
        </w:rPr>
        <w:t>$</w:t>
      </w:r>
      <w:r>
        <w:rPr>
          <w:rStyle w:val="NormalTok"/>
        </w:rPr>
        <w:t>Filter</w:t>
      </w:r>
      <w:r>
        <w:rPr>
          <w:rStyle w:val="SpecialCharTok"/>
        </w:rPr>
        <w:t>$</w:t>
      </w:r>
      <w:r>
        <w:rPr>
          <w:rStyle w:val="FunctionTok"/>
        </w:rPr>
        <w:t>eq</w:t>
      </w:r>
      <w:proofErr w:type="spellEnd"/>
      <w:r>
        <w:rPr>
          <w:rStyle w:val="NormalTok"/>
        </w:rPr>
        <w:t>(</w:t>
      </w:r>
      <w:r>
        <w:rPr>
          <w:rStyle w:val="StringTok"/>
        </w:rPr>
        <w:t>"</w:t>
      </w:r>
      <w:proofErr w:type="spellStart"/>
      <w:r>
        <w:rPr>
          <w:rStyle w:val="StringTok"/>
        </w:rPr>
        <w:t>orbitProperties_pass</w:t>
      </w:r>
      <w:proofErr w:type="spellEnd"/>
      <w:r>
        <w:rPr>
          <w:rStyle w:val="StringTok"/>
        </w:rPr>
        <w:t>"</w:t>
      </w:r>
      <w:r>
        <w:rPr>
          <w:rStyle w:val="NormalTok"/>
        </w:rPr>
        <w:t xml:space="preserve">, </w:t>
      </w:r>
      <w:r>
        <w:rPr>
          <w:rStyle w:val="StringTok"/>
        </w:rPr>
        <w:t>"DESCENDING"</w:t>
      </w:r>
      <w:r>
        <w:rPr>
          <w:rStyle w:val="NormalTok"/>
        </w:rPr>
        <w:t>))</w:t>
      </w:r>
      <w:r>
        <w:rPr>
          <w:rStyle w:val="SpecialCharTok"/>
        </w:rPr>
        <w:t>$</w:t>
      </w:r>
      <w:r>
        <w:br/>
      </w:r>
      <w:r>
        <w:rPr>
          <w:rStyle w:val="NormalTok"/>
        </w:rPr>
        <w:t xml:space="preserve">  </w:t>
      </w:r>
      <w:r>
        <w:rPr>
          <w:rStyle w:val="FunctionTok"/>
        </w:rPr>
        <w:t>select</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 xml:space="preserve">, </w:t>
      </w:r>
      <w:r>
        <w:rPr>
          <w:rStyle w:val="StringTok"/>
        </w:rPr>
        <w:t>"angle"</w:t>
      </w:r>
      <w:r>
        <w:rPr>
          <w:rStyle w:val="NormalTok"/>
        </w:rPr>
        <w:t>))</w:t>
      </w:r>
      <w:r>
        <w:br/>
      </w:r>
      <w:r>
        <w:br/>
      </w:r>
      <w:proofErr w:type="spellStart"/>
      <w:r>
        <w:rPr>
          <w:rStyle w:val="NormalTok"/>
        </w:rPr>
        <w:t>n_scenes</w:t>
      </w:r>
      <w:proofErr w:type="spellEnd"/>
      <w:r>
        <w:rPr>
          <w:rStyle w:val="NormalTok"/>
        </w:rPr>
        <w:t xml:space="preserve"> </w:t>
      </w:r>
      <w:r>
        <w:rPr>
          <w:rStyle w:val="OtherTok"/>
        </w:rPr>
        <w:t>&lt;-</w:t>
      </w:r>
      <w:r>
        <w:rPr>
          <w:rStyle w:val="NormalTok"/>
        </w:rPr>
        <w:t xml:space="preserve"> s1</w:t>
      </w:r>
      <w:r>
        <w:rPr>
          <w:rStyle w:val="SpecialCharTok"/>
        </w:rPr>
        <w:t>$</w:t>
      </w:r>
      <w:r>
        <w:rPr>
          <w:rStyle w:val="FunctionTok"/>
        </w:rPr>
        <w:t>size</w:t>
      </w:r>
      <w:r>
        <w:rPr>
          <w:rStyle w:val="NormalTok"/>
        </w:rPr>
        <w:t>()</w:t>
      </w:r>
      <w:r>
        <w:rPr>
          <w:rStyle w:val="SpecialCharTok"/>
        </w:rPr>
        <w:t>$</w:t>
      </w:r>
      <w:proofErr w:type="spellStart"/>
      <w:r>
        <w:rPr>
          <w:rStyle w:val="FunctionTok"/>
        </w:rPr>
        <w:t>getInfo</w:t>
      </w:r>
      <w:proofErr w:type="spellEnd"/>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Sentinel-1 scenes:"</w:t>
      </w:r>
      <w:r>
        <w:rPr>
          <w:rStyle w:val="NormalTok"/>
        </w:rPr>
        <w:t xml:space="preserve">, </w:t>
      </w:r>
      <w:proofErr w:type="spellStart"/>
      <w:r>
        <w:rPr>
          <w:rStyle w:val="NormalTok"/>
        </w:rPr>
        <w:t>n_scenes</w:t>
      </w:r>
      <w:proofErr w:type="spellEnd"/>
      <w:r>
        <w:rPr>
          <w:rStyle w:val="NormalTok"/>
        </w:rPr>
        <w:t>))</w:t>
      </w:r>
    </w:p>
    <w:p w14:paraId="3171DACC" w14:textId="77777777" w:rsidR="0097652E" w:rsidRDefault="00000000">
      <w:pPr>
        <w:pStyle w:val="SourceCode"/>
      </w:pPr>
      <w:r>
        <w:rPr>
          <w:rStyle w:val="VerbatimChar"/>
        </w:rPr>
        <w:t>[1] "Total Sentinel-1 scenes: 945"</w:t>
      </w:r>
    </w:p>
    <w:p w14:paraId="77E3982D" w14:textId="77777777" w:rsidR="0097652E" w:rsidRDefault="00000000">
      <w:pPr>
        <w:pStyle w:val="SourceCode"/>
      </w:pPr>
      <w:r>
        <w:rPr>
          <w:rStyle w:val="CommentTok"/>
        </w:rPr>
        <w:t># Date range</w:t>
      </w:r>
      <w:r>
        <w:br/>
      </w:r>
      <w:r>
        <w:rPr>
          <w:rStyle w:val="NormalTok"/>
        </w:rPr>
        <w:t xml:space="preserve">dates </w:t>
      </w:r>
      <w:r>
        <w:rPr>
          <w:rStyle w:val="OtherTok"/>
        </w:rPr>
        <w:t>&lt;-</w:t>
      </w:r>
      <w:r>
        <w:rPr>
          <w:rStyle w:val="NormalTok"/>
        </w:rPr>
        <w:t xml:space="preserve"> s1</w:t>
      </w:r>
      <w:r>
        <w:rPr>
          <w:rStyle w:val="SpecialCharTok"/>
        </w:rPr>
        <w:t>$</w:t>
      </w:r>
      <w:r>
        <w:rPr>
          <w:rStyle w:val="FunctionTok"/>
        </w:rPr>
        <w:t>reduceColumns</w:t>
      </w:r>
      <w:r>
        <w:rPr>
          <w:rStyle w:val="NormalTok"/>
        </w:rPr>
        <w:t>(</w:t>
      </w:r>
      <w:r>
        <w:br/>
      </w:r>
      <w:r>
        <w:rPr>
          <w:rStyle w:val="NormalTok"/>
        </w:rPr>
        <w:t xml:space="preserve">  </w:t>
      </w:r>
      <w:proofErr w:type="spellStart"/>
      <w:r>
        <w:rPr>
          <w:rStyle w:val="NormalTok"/>
        </w:rPr>
        <w:t>ee</w:t>
      </w:r>
      <w:r>
        <w:rPr>
          <w:rStyle w:val="SpecialCharTok"/>
        </w:rPr>
        <w:t>$</w:t>
      </w:r>
      <w:r>
        <w:rPr>
          <w:rStyle w:val="NormalTok"/>
        </w:rPr>
        <w:t>Reducer</w:t>
      </w:r>
      <w:r>
        <w:rPr>
          <w:rStyle w:val="SpecialCharTok"/>
        </w:rPr>
        <w:t>$</w:t>
      </w:r>
      <w:r>
        <w:rPr>
          <w:rStyle w:val="FunctionTok"/>
        </w:rPr>
        <w:t>minMax</w:t>
      </w:r>
      <w:proofErr w:type="spellEnd"/>
      <w:r>
        <w:rPr>
          <w:rStyle w:val="NormalTok"/>
        </w:rPr>
        <w:t xml:space="preserv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rPr>
          <w:rStyle w:val="SpecialCharTok"/>
        </w:rPr>
        <w:t>$</w:t>
      </w:r>
      <w:proofErr w:type="spellStart"/>
      <w:r>
        <w:rPr>
          <w:rStyle w:val="FunctionTok"/>
        </w:rPr>
        <w:t>getInfo</w:t>
      </w:r>
      <w:proofErr w:type="spellEnd"/>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proofErr w:type="spellStart"/>
      <w:r>
        <w:rPr>
          <w:rStyle w:val="FunctionTok"/>
        </w:rPr>
        <w:t>as.Date</w:t>
      </w:r>
      <w:proofErr w:type="spellEnd"/>
      <w:r>
        <w:rPr>
          <w:rStyle w:val="NormalTok"/>
        </w:rPr>
        <w:t>(</w:t>
      </w:r>
      <w:proofErr w:type="spellStart"/>
      <w:r>
        <w:rPr>
          <w:rStyle w:val="FunctionTok"/>
        </w:rPr>
        <w:t>as.POSIXct</w:t>
      </w:r>
      <w:proofErr w:type="spellEnd"/>
      <w:r>
        <w:rPr>
          <w:rStyle w:val="NormalTok"/>
        </w:rPr>
        <w:t>(dates[[</w:t>
      </w:r>
      <w:r>
        <w:rPr>
          <w:rStyle w:val="DecValTok"/>
        </w:rPr>
        <w:t>1</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7151EEE8" w14:textId="77777777" w:rsidR="0097652E" w:rsidRDefault="00000000">
      <w:pPr>
        <w:pStyle w:val="SourceCode"/>
      </w:pPr>
      <w:r>
        <w:rPr>
          <w:rStyle w:val="VerbatimChar"/>
        </w:rPr>
        <w:t>[1] "First scene: 1970-01-11"</w:t>
      </w:r>
    </w:p>
    <w:p w14:paraId="6F471E28" w14:textId="77777777" w:rsidR="0097652E"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proofErr w:type="spellStart"/>
      <w:r>
        <w:rPr>
          <w:rStyle w:val="FunctionTok"/>
        </w:rPr>
        <w:t>as.Date</w:t>
      </w:r>
      <w:proofErr w:type="spellEnd"/>
      <w:r>
        <w:rPr>
          <w:rStyle w:val="NormalTok"/>
        </w:rPr>
        <w:t>(</w:t>
      </w:r>
      <w:proofErr w:type="spellStart"/>
      <w:r>
        <w:rPr>
          <w:rStyle w:val="FunctionTok"/>
        </w:rPr>
        <w:t>as.POSIXct</w:t>
      </w:r>
      <w:proofErr w:type="spellEnd"/>
      <w:r>
        <w:rPr>
          <w:rStyle w:val="NormalTok"/>
        </w:rPr>
        <w:t>(dates[[</w:t>
      </w:r>
      <w:r>
        <w:rPr>
          <w:rStyle w:val="DecValTok"/>
        </w:rPr>
        <w:t>2</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165CE9AF" w14:textId="77777777" w:rsidR="0097652E" w:rsidRDefault="00000000">
      <w:pPr>
        <w:pStyle w:val="SourceCode"/>
      </w:pPr>
      <w:r>
        <w:rPr>
          <w:rStyle w:val="VerbatimChar"/>
        </w:rPr>
        <w:t>[1] "Last scene: 1969-12-16"</w:t>
      </w:r>
    </w:p>
    <w:p w14:paraId="057D8983" w14:textId="77777777" w:rsidR="0097652E" w:rsidRDefault="00000000">
      <w:pPr>
        <w:pStyle w:val="Heading5"/>
      </w:pPr>
      <w:bookmarkStart w:id="14" w:name="speckle-filtering"/>
      <w:r>
        <w:t>Speckle Filtering</w:t>
      </w:r>
    </w:p>
    <w:p w14:paraId="3C111D23" w14:textId="77777777" w:rsidR="0097652E" w:rsidRDefault="00000000">
      <w:pPr>
        <w:pStyle w:val="FirstParagraph"/>
      </w:pPr>
      <w:r>
        <w:t>GEE does not apply speckle filtering by default. We implement a focal mean approximation. For refined Lee Sigma filtering, export to SNAP. The focal approach is sufficient for time series compositing where multi-temporal averaging further suppresses speckle.</w:t>
      </w:r>
    </w:p>
    <w:p w14:paraId="7797AA8B" w14:textId="77777777" w:rsidR="0097652E" w:rsidRDefault="00000000">
      <w:pPr>
        <w:pStyle w:val="SourceCode"/>
      </w:pPr>
      <w:proofErr w:type="spellStart"/>
      <w:r>
        <w:rPr>
          <w:rStyle w:val="NormalTok"/>
        </w:rPr>
        <w:t>apply_speckle_filter</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t>
      </w:r>
      <w:r>
        <w:rPr>
          <w:rStyle w:val="CommentTok"/>
        </w:rPr>
        <w:t># Focal mean with 7x7 kernel (approximates boxcar filter)</w:t>
      </w:r>
      <w:r>
        <w:br/>
      </w:r>
      <w:r>
        <w:rPr>
          <w:rStyle w:val="NormalTok"/>
        </w:rPr>
        <w:t xml:space="preserve">  </w:t>
      </w:r>
      <w:proofErr w:type="spellStart"/>
      <w:r>
        <w:rPr>
          <w:rStyle w:val="NormalTok"/>
        </w:rPr>
        <w:t>vv_filtered</w:t>
      </w:r>
      <w:proofErr w:type="spellEnd"/>
      <w:r>
        <w:rPr>
          <w:rStyle w:val="NormalTok"/>
        </w:rPr>
        <w:t xml:space="preserve">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StringTok"/>
        </w:rPr>
        <w:t>"VV"</w:t>
      </w:r>
      <w:r>
        <w:rPr>
          <w:rStyle w:val="NormalTok"/>
        </w:rPr>
        <w:t>)</w:t>
      </w:r>
      <w:r>
        <w:rPr>
          <w:rStyle w:val="SpecialCharTok"/>
        </w:rPr>
        <w:t>$</w:t>
      </w:r>
      <w:proofErr w:type="spellStart"/>
      <w:r>
        <w:rPr>
          <w:rStyle w:val="FunctionTok"/>
        </w:rPr>
        <w:t>focal_mean</w:t>
      </w:r>
      <w:proofErr w:type="spellEnd"/>
      <w:r>
        <w:rPr>
          <w:rStyle w:val="NormalTok"/>
        </w:rPr>
        <w:t>(</w:t>
      </w:r>
      <w:r>
        <w:rPr>
          <w:rStyle w:val="AttributeTok"/>
        </w:rPr>
        <w:t>radius =</w:t>
      </w:r>
      <w:r>
        <w:rPr>
          <w:rStyle w:val="NormalTok"/>
        </w:rPr>
        <w:t xml:space="preserve"> </w:t>
      </w:r>
      <w:r>
        <w:rPr>
          <w:rStyle w:val="FloatTok"/>
        </w:rPr>
        <w:t>3.5</w:t>
      </w:r>
      <w:r>
        <w:rPr>
          <w:rStyle w:val="NormalTok"/>
        </w:rPr>
        <w:t xml:space="preserve">, </w:t>
      </w:r>
      <w:proofErr w:type="spellStart"/>
      <w:r>
        <w:rPr>
          <w:rStyle w:val="AttributeTok"/>
        </w:rPr>
        <w:t>kernelType</w:t>
      </w:r>
      <w:proofErr w:type="spellEnd"/>
      <w:r>
        <w:rPr>
          <w:rStyle w:val="AttributeTok"/>
        </w:rPr>
        <w:t xml:space="preserv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w:t>
      </w:r>
      <w:proofErr w:type="spellStart"/>
      <w:r>
        <w:rPr>
          <w:rStyle w:val="StringTok"/>
        </w:rPr>
        <w:t>VV_filtered</w:t>
      </w:r>
      <w:proofErr w:type="spellEnd"/>
      <w:r>
        <w:rPr>
          <w:rStyle w:val="StringTok"/>
        </w:rPr>
        <w:t>"</w:t>
      </w:r>
      <w:r>
        <w:rPr>
          <w:rStyle w:val="NormalTok"/>
        </w:rPr>
        <w:t>)</w:t>
      </w:r>
      <w:r>
        <w:br/>
      </w:r>
      <w:r>
        <w:rPr>
          <w:rStyle w:val="NormalTok"/>
        </w:rPr>
        <w:t xml:space="preserve">  </w:t>
      </w:r>
      <w:proofErr w:type="spellStart"/>
      <w:r>
        <w:rPr>
          <w:rStyle w:val="NormalTok"/>
        </w:rPr>
        <w:t>vh_filtered</w:t>
      </w:r>
      <w:proofErr w:type="spellEnd"/>
      <w:r>
        <w:rPr>
          <w:rStyle w:val="NormalTok"/>
        </w:rPr>
        <w:t xml:space="preserve">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StringTok"/>
        </w:rPr>
        <w:t>"VH"</w:t>
      </w:r>
      <w:r>
        <w:rPr>
          <w:rStyle w:val="NormalTok"/>
        </w:rPr>
        <w:t>)</w:t>
      </w:r>
      <w:r>
        <w:rPr>
          <w:rStyle w:val="SpecialCharTok"/>
        </w:rPr>
        <w:t>$</w:t>
      </w:r>
      <w:proofErr w:type="spellStart"/>
      <w:r>
        <w:rPr>
          <w:rStyle w:val="FunctionTok"/>
        </w:rPr>
        <w:t>focal_mean</w:t>
      </w:r>
      <w:proofErr w:type="spellEnd"/>
      <w:r>
        <w:rPr>
          <w:rStyle w:val="NormalTok"/>
        </w:rPr>
        <w:t>(</w:t>
      </w:r>
      <w:r>
        <w:rPr>
          <w:rStyle w:val="AttributeTok"/>
        </w:rPr>
        <w:t>radius =</w:t>
      </w:r>
      <w:r>
        <w:rPr>
          <w:rStyle w:val="NormalTok"/>
        </w:rPr>
        <w:t xml:space="preserve"> </w:t>
      </w:r>
      <w:r>
        <w:rPr>
          <w:rStyle w:val="FloatTok"/>
        </w:rPr>
        <w:t>3.5</w:t>
      </w:r>
      <w:r>
        <w:rPr>
          <w:rStyle w:val="NormalTok"/>
        </w:rPr>
        <w:t xml:space="preserve">, </w:t>
      </w:r>
      <w:proofErr w:type="spellStart"/>
      <w:r>
        <w:rPr>
          <w:rStyle w:val="AttributeTok"/>
        </w:rPr>
        <w:t>kernelType</w:t>
      </w:r>
      <w:proofErr w:type="spellEnd"/>
      <w:r>
        <w:rPr>
          <w:rStyle w:val="AttributeTok"/>
        </w:rPr>
        <w:t xml:space="preserv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w:t>
      </w:r>
      <w:proofErr w:type="spellStart"/>
      <w:r>
        <w:rPr>
          <w:rStyle w:val="StringTok"/>
        </w:rPr>
        <w:t>VH_filtered</w:t>
      </w:r>
      <w:proofErr w:type="spellEnd"/>
      <w:r>
        <w:rPr>
          <w:rStyle w:val="StringTok"/>
        </w:rPr>
        <w:t>"</w:t>
      </w:r>
      <w:r>
        <w:rPr>
          <w:rStyle w:val="NormalTok"/>
        </w:rPr>
        <w:t>)</w:t>
      </w:r>
      <w:r>
        <w:br/>
      </w:r>
      <w:r>
        <w:rPr>
          <w:rStyle w:val="NormalTok"/>
        </w:rPr>
        <w:t xml:space="preserve">  image</w:t>
      </w:r>
      <w:r>
        <w:rPr>
          <w:rStyle w:val="SpecialCharTok"/>
        </w:rPr>
        <w:t>$</w:t>
      </w:r>
      <w:r>
        <w:rPr>
          <w:rStyle w:val="FunctionTok"/>
        </w:rPr>
        <w:t>addBands</w:t>
      </w:r>
      <w:r>
        <w:rPr>
          <w:rStyle w:val="NormalTok"/>
        </w:rPr>
        <w:t>(vv_filtered)</w:t>
      </w:r>
      <w:r>
        <w:rPr>
          <w:rStyle w:val="SpecialCharTok"/>
        </w:rPr>
        <w:t>$</w:t>
      </w:r>
      <w:r>
        <w:rPr>
          <w:rStyle w:val="FunctionTok"/>
        </w:rPr>
        <w:t>addBands</w:t>
      </w:r>
      <w:r>
        <w:rPr>
          <w:rStyle w:val="NormalTok"/>
        </w:rPr>
        <w:t>(vh_filtered)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br/>
      </w:r>
      <w:r>
        <w:br/>
      </w:r>
      <w:r>
        <w:rPr>
          <w:rStyle w:val="NormalTok"/>
        </w:rPr>
        <w:t xml:space="preserve">s1_filtered </w:t>
      </w:r>
      <w:r>
        <w:rPr>
          <w:rStyle w:val="OtherTok"/>
        </w:rPr>
        <w:t>&lt;-</w:t>
      </w:r>
      <w:r>
        <w:rPr>
          <w:rStyle w:val="NormalTok"/>
        </w:rPr>
        <w:t xml:space="preserve"> s1</w:t>
      </w:r>
      <w:r>
        <w:rPr>
          <w:rStyle w:val="SpecialCharTok"/>
        </w:rPr>
        <w:t>$</w:t>
      </w:r>
      <w:r>
        <w:rPr>
          <w:rStyle w:val="FunctionTok"/>
        </w:rPr>
        <w:t>map</w:t>
      </w:r>
      <w:r>
        <w:rPr>
          <w:rStyle w:val="NormalTok"/>
        </w:rPr>
        <w:t>(</w:t>
      </w:r>
      <w:proofErr w:type="spellStart"/>
      <w:r>
        <w:rPr>
          <w:rStyle w:val="NormalTok"/>
        </w:rPr>
        <w:t>apply_speckle_filter</w:t>
      </w:r>
      <w:proofErr w:type="spellEnd"/>
      <w:r>
        <w:rPr>
          <w:rStyle w:val="NormalTok"/>
        </w:rPr>
        <w:t>)</w:t>
      </w:r>
    </w:p>
    <w:p w14:paraId="107686BE" w14:textId="77777777" w:rsidR="0097652E" w:rsidRDefault="00000000">
      <w:pPr>
        <w:pStyle w:val="Heading5"/>
      </w:pPr>
      <w:bookmarkStart w:id="15" w:name="backscatter-ratio-bands"/>
      <w:bookmarkEnd w:id="14"/>
      <w:r>
        <w:t>Backscatter Ratio Bands</w:t>
      </w:r>
    </w:p>
    <w:p w14:paraId="2E1BDE3F" w14:textId="77777777" w:rsidR="0097652E" w:rsidRDefault="00000000">
      <w:pPr>
        <w:pStyle w:val="FirstParagraph"/>
      </w:pPr>
      <w:r>
        <w:t>VV/VH ratio and band difference help distinguish open water from flooded vegetation. Open water shows low VV and low VH. Flooded vegetation shows moderate VV but elevated VH due to double-bounce scattering.</w:t>
      </w:r>
    </w:p>
    <w:p w14:paraId="7E29EBB4" w14:textId="77777777" w:rsidR="0097652E" w:rsidRDefault="00000000">
      <w:pPr>
        <w:pStyle w:val="SourceCode"/>
      </w:pPr>
      <w:r>
        <w:rPr>
          <w:rStyle w:val="CommentTok"/>
        </w:rPr>
        <w:lastRenderedPageBreak/>
        <w:t># Ratio (in dB domain, ratio = difference)</w:t>
      </w:r>
      <w:r>
        <w:br/>
      </w:r>
      <w:proofErr w:type="spellStart"/>
      <w:r>
        <w:rPr>
          <w:rStyle w:val="NormalTok"/>
        </w:rPr>
        <w:t>add_ratio_bands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t>
      </w:r>
      <w:proofErr w:type="spellStart"/>
      <w:r>
        <w:rPr>
          <w:rStyle w:val="NormalTok"/>
        </w:rPr>
        <w:t>vv</w:t>
      </w:r>
      <w:proofErr w:type="spellEnd"/>
      <w:r>
        <w:rPr>
          <w:rStyle w:val="NormalTok"/>
        </w:rPr>
        <w:t xml:space="preserve">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StringTok"/>
        </w:rPr>
        <w:t>"</w:t>
      </w:r>
      <w:proofErr w:type="spellStart"/>
      <w:r>
        <w:rPr>
          <w:rStyle w:val="StringTok"/>
        </w:rPr>
        <w:t>VV_filtered</w:t>
      </w:r>
      <w:proofErr w:type="spellEnd"/>
      <w:r>
        <w:rPr>
          <w:rStyle w:val="StringTok"/>
        </w:rPr>
        <w:t>"</w:t>
      </w:r>
      <w:r>
        <w:rPr>
          <w:rStyle w:val="NormalTok"/>
        </w:rPr>
        <w:t>)</w:t>
      </w:r>
      <w:r>
        <w:br/>
      </w:r>
      <w:r>
        <w:rPr>
          <w:rStyle w:val="NormalTok"/>
        </w:rPr>
        <w:t xml:space="preserve">  </w:t>
      </w:r>
      <w:proofErr w:type="spellStart"/>
      <w:r>
        <w:rPr>
          <w:rStyle w:val="NormalTok"/>
        </w:rPr>
        <w:t>vh</w:t>
      </w:r>
      <w:proofErr w:type="spellEnd"/>
      <w:r>
        <w:rPr>
          <w:rStyle w:val="NormalTok"/>
        </w:rPr>
        <w:t xml:space="preserve">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StringTok"/>
        </w:rPr>
        <w:t>"</w:t>
      </w:r>
      <w:proofErr w:type="spellStart"/>
      <w:r>
        <w:rPr>
          <w:rStyle w:val="StringTok"/>
        </w:rPr>
        <w:t>VH_filtered</w:t>
      </w:r>
      <w:proofErr w:type="spellEnd"/>
      <w:r>
        <w:rPr>
          <w:rStyle w:val="StringTok"/>
        </w:rPr>
        <w:t>"</w:t>
      </w:r>
      <w:r>
        <w:rPr>
          <w:rStyle w:val="NormalTok"/>
        </w:rPr>
        <w:t>)</w:t>
      </w:r>
      <w:r>
        <w:br/>
      </w:r>
      <w:r>
        <w:rPr>
          <w:rStyle w:val="NormalTok"/>
        </w:rPr>
        <w:t xml:space="preserve">  ratio </w:t>
      </w:r>
      <w:r>
        <w:rPr>
          <w:rStyle w:val="OtherTok"/>
        </w:rPr>
        <w:t>&lt;-</w:t>
      </w:r>
      <w:r>
        <w:rPr>
          <w:rStyle w:val="NormalTok"/>
        </w:rPr>
        <w:t xml:space="preserve"> </w:t>
      </w:r>
      <w:proofErr w:type="spellStart"/>
      <w:r>
        <w:rPr>
          <w:rStyle w:val="NormalTok"/>
        </w:rPr>
        <w:t>vv</w:t>
      </w:r>
      <w:r>
        <w:rPr>
          <w:rStyle w:val="SpecialCharTok"/>
        </w:rPr>
        <w:t>$</w:t>
      </w:r>
      <w:r>
        <w:rPr>
          <w:rStyle w:val="FunctionTok"/>
        </w:rPr>
        <w:t>subtract</w:t>
      </w:r>
      <w:proofErr w:type="spellEnd"/>
      <w:r>
        <w:rPr>
          <w:rStyle w:val="NormalTok"/>
        </w:rPr>
        <w:t>(</w:t>
      </w:r>
      <w:proofErr w:type="spellStart"/>
      <w:r>
        <w:rPr>
          <w:rStyle w:val="NormalTok"/>
        </w:rPr>
        <w:t>vh</w:t>
      </w:r>
      <w:proofErr w:type="spellEnd"/>
      <w:r>
        <w:rPr>
          <w:rStyle w:val="NormalTok"/>
        </w:rPr>
        <w:t>)</w:t>
      </w:r>
      <w:r>
        <w:rPr>
          <w:rStyle w:val="SpecialCharTok"/>
        </w:rPr>
        <w:t>$</w:t>
      </w:r>
      <w:r>
        <w:rPr>
          <w:rStyle w:val="FunctionTok"/>
        </w:rPr>
        <w:t>rename</w:t>
      </w:r>
      <w:r>
        <w:rPr>
          <w:rStyle w:val="NormalTok"/>
        </w:rPr>
        <w:t>(</w:t>
      </w:r>
      <w:r>
        <w:rPr>
          <w:rStyle w:val="StringTok"/>
        </w:rPr>
        <w:t>"</w:t>
      </w:r>
      <w:proofErr w:type="spellStart"/>
      <w:r>
        <w:rPr>
          <w:rStyle w:val="StringTok"/>
        </w:rPr>
        <w:t>VV_VH_ratio</w:t>
      </w:r>
      <w:proofErr w:type="spellEnd"/>
      <w:r>
        <w:rPr>
          <w:rStyle w:val="StringTok"/>
        </w:rPr>
        <w:t>"</w:t>
      </w:r>
      <w:r>
        <w:rPr>
          <w:rStyle w:val="NormalTok"/>
        </w:rPr>
        <w:t>)</w:t>
      </w:r>
      <w:r>
        <w:br/>
      </w:r>
      <w:r>
        <w:rPr>
          <w:rStyle w:val="NormalTok"/>
        </w:rPr>
        <w:t xml:space="preserve">  </w:t>
      </w:r>
      <w:proofErr w:type="spellStart"/>
      <w:r>
        <w:rPr>
          <w:rStyle w:val="NormalTok"/>
        </w:rPr>
        <w:t>nd</w:t>
      </w:r>
      <w:proofErr w:type="spellEnd"/>
      <w:r>
        <w:rPr>
          <w:rStyle w:val="NormalTok"/>
        </w:rPr>
        <w:t xml:space="preserve"> </w:t>
      </w:r>
      <w:r>
        <w:rPr>
          <w:rStyle w:val="OtherTok"/>
        </w:rPr>
        <w:t>&lt;-</w:t>
      </w:r>
      <w:r>
        <w:rPr>
          <w:rStyle w:val="NormalTok"/>
        </w:rPr>
        <w:t xml:space="preserve"> </w:t>
      </w:r>
      <w:proofErr w:type="spellStart"/>
      <w:r>
        <w:rPr>
          <w:rStyle w:val="NormalTok"/>
        </w:rPr>
        <w:t>vv</w:t>
      </w:r>
      <w:r>
        <w:rPr>
          <w:rStyle w:val="SpecialCharTok"/>
        </w:rPr>
        <w:t>$</w:t>
      </w:r>
      <w:r>
        <w:rPr>
          <w:rStyle w:val="FunctionTok"/>
        </w:rPr>
        <w:t>subtract</w:t>
      </w:r>
      <w:proofErr w:type="spellEnd"/>
      <w:r>
        <w:rPr>
          <w:rStyle w:val="NormalTok"/>
        </w:rPr>
        <w:t>(</w:t>
      </w:r>
      <w:proofErr w:type="spellStart"/>
      <w:r>
        <w:rPr>
          <w:rStyle w:val="NormalTok"/>
        </w:rPr>
        <w:t>vh</w:t>
      </w:r>
      <w:proofErr w:type="spellEnd"/>
      <w:r>
        <w:rPr>
          <w:rStyle w:val="NormalTok"/>
        </w:rPr>
        <w:t>)</w:t>
      </w:r>
      <w:r>
        <w:rPr>
          <w:rStyle w:val="SpecialCharTok"/>
        </w:rPr>
        <w:t>$</w:t>
      </w:r>
      <w:r>
        <w:rPr>
          <w:rStyle w:val="FunctionTok"/>
        </w:rPr>
        <w:t>divide</w:t>
      </w:r>
      <w:r>
        <w:rPr>
          <w:rStyle w:val="NormalTok"/>
        </w:rPr>
        <w:t>(</w:t>
      </w:r>
      <w:proofErr w:type="spellStart"/>
      <w:r>
        <w:rPr>
          <w:rStyle w:val="NormalTok"/>
        </w:rPr>
        <w:t>vv</w:t>
      </w:r>
      <w:r>
        <w:rPr>
          <w:rStyle w:val="SpecialCharTok"/>
        </w:rPr>
        <w:t>$</w:t>
      </w:r>
      <w:r>
        <w:rPr>
          <w:rStyle w:val="FunctionTok"/>
        </w:rPr>
        <w:t>add</w:t>
      </w:r>
      <w:proofErr w:type="spellEnd"/>
      <w:r>
        <w:rPr>
          <w:rStyle w:val="NormalTok"/>
        </w:rPr>
        <w:t>(</w:t>
      </w:r>
      <w:proofErr w:type="spellStart"/>
      <w:r>
        <w:rPr>
          <w:rStyle w:val="NormalTok"/>
        </w:rPr>
        <w:t>vh</w:t>
      </w:r>
      <w:proofErr w:type="spellEnd"/>
      <w:r>
        <w:rPr>
          <w:rStyle w:val="NormalTok"/>
        </w:rPr>
        <w:t>))</w:t>
      </w:r>
      <w:r>
        <w:rPr>
          <w:rStyle w:val="SpecialCharTok"/>
        </w:rPr>
        <w:t>$</w:t>
      </w:r>
      <w:r>
        <w:rPr>
          <w:rStyle w:val="FunctionTok"/>
        </w:rPr>
        <w:t>rename</w:t>
      </w:r>
      <w:r>
        <w:rPr>
          <w:rStyle w:val="NormalTok"/>
        </w:rPr>
        <w:t>(</w:t>
      </w:r>
      <w:r>
        <w:rPr>
          <w:rStyle w:val="StringTok"/>
        </w:rPr>
        <w:t>"</w:t>
      </w:r>
      <w:proofErr w:type="spellStart"/>
      <w:r>
        <w:rPr>
          <w:rStyle w:val="StringTok"/>
        </w:rPr>
        <w:t>VV_VH_nd</w:t>
      </w:r>
      <w:proofErr w:type="spellEnd"/>
      <w:r>
        <w:rPr>
          <w:rStyle w:val="StringTok"/>
        </w:rPr>
        <w:t>"</w:t>
      </w:r>
      <w:r>
        <w:rPr>
          <w:rStyle w:val="NormalTok"/>
        </w:rPr>
        <w:t>)</w:t>
      </w:r>
      <w:r>
        <w:br/>
      </w:r>
      <w:r>
        <w:rPr>
          <w:rStyle w:val="NormalTok"/>
        </w:rPr>
        <w:t xml:space="preserve">  </w:t>
      </w:r>
      <w:proofErr w:type="spellStart"/>
      <w:r>
        <w:rPr>
          <w:rStyle w:val="NormalTok"/>
        </w:rPr>
        <w:t>image</w:t>
      </w:r>
      <w:r>
        <w:rPr>
          <w:rStyle w:val="SpecialCharTok"/>
        </w:rPr>
        <w:t>$</w:t>
      </w:r>
      <w:r>
        <w:rPr>
          <w:rStyle w:val="FunctionTok"/>
        </w:rPr>
        <w:t>addBands</w:t>
      </w:r>
      <w:proofErr w:type="spellEnd"/>
      <w:r>
        <w:rPr>
          <w:rStyle w:val="NormalTok"/>
        </w:rPr>
        <w:t>(ratio)</w:t>
      </w:r>
      <w:r>
        <w:rPr>
          <w:rStyle w:val="SpecialCharTok"/>
        </w:rPr>
        <w:t>$</w:t>
      </w:r>
      <w:proofErr w:type="spellStart"/>
      <w:r>
        <w:rPr>
          <w:rStyle w:val="FunctionTok"/>
        </w:rPr>
        <w:t>addBands</w:t>
      </w:r>
      <w:proofErr w:type="spellEnd"/>
      <w:r>
        <w:rPr>
          <w:rStyle w:val="NormalTok"/>
        </w:rPr>
        <w:t>(</w:t>
      </w:r>
      <w:proofErr w:type="spellStart"/>
      <w:r>
        <w:rPr>
          <w:rStyle w:val="NormalTok"/>
        </w:rPr>
        <w:t>nd</w:t>
      </w:r>
      <w:proofErr w:type="spellEnd"/>
      <w:r>
        <w:rPr>
          <w:rStyle w:val="NormalTok"/>
        </w:rPr>
        <w:t>)</w:t>
      </w:r>
      <w:r>
        <w:rPr>
          <w:rStyle w:val="SpecialCharTok"/>
        </w:rPr>
        <w:t>$</w:t>
      </w:r>
      <w:proofErr w:type="spellStart"/>
      <w:r>
        <w:rPr>
          <w:rStyle w:val="FunctionTok"/>
        </w:rPr>
        <w:t>copyProperties</w:t>
      </w:r>
      <w:proofErr w:type="spellEnd"/>
      <w:r>
        <w:rPr>
          <w:rStyle w:val="NormalTok"/>
        </w:rPr>
        <w:t xml:space="preserve">(image,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br/>
      </w:r>
      <w:r>
        <w:br/>
      </w:r>
      <w:r>
        <w:rPr>
          <w:rStyle w:val="NormalTok"/>
        </w:rPr>
        <w:t xml:space="preserve">s1_processed </w:t>
      </w:r>
      <w:r>
        <w:rPr>
          <w:rStyle w:val="OtherTok"/>
        </w:rPr>
        <w:t>&lt;-</w:t>
      </w:r>
      <w:r>
        <w:rPr>
          <w:rStyle w:val="NormalTok"/>
        </w:rPr>
        <w:t xml:space="preserve"> s1_filtered</w:t>
      </w:r>
      <w:r>
        <w:rPr>
          <w:rStyle w:val="SpecialCharTok"/>
        </w:rPr>
        <w:t>$</w:t>
      </w:r>
      <w:r>
        <w:rPr>
          <w:rStyle w:val="FunctionTok"/>
        </w:rPr>
        <w:t>map</w:t>
      </w:r>
      <w:r>
        <w:rPr>
          <w:rStyle w:val="NormalTok"/>
        </w:rPr>
        <w:t>(</w:t>
      </w:r>
      <w:proofErr w:type="spellStart"/>
      <w:r>
        <w:rPr>
          <w:rStyle w:val="NormalTok"/>
        </w:rPr>
        <w:t>add_ratio_bands</w:t>
      </w:r>
      <w:proofErr w:type="spellEnd"/>
      <w:r>
        <w:rPr>
          <w:rStyle w:val="NormalTok"/>
        </w:rPr>
        <w:t>)</w:t>
      </w:r>
    </w:p>
    <w:p w14:paraId="294449E9" w14:textId="77777777" w:rsidR="0097652E" w:rsidRDefault="00000000">
      <w:pPr>
        <w:pStyle w:val="Heading5"/>
      </w:pPr>
      <w:bookmarkStart w:id="16" w:name="water-detection-thresholding"/>
      <w:bookmarkEnd w:id="15"/>
      <w:r>
        <w:t>Water Detection Thresholding</w:t>
      </w:r>
    </w:p>
    <w:p w14:paraId="3BD42A50" w14:textId="77777777" w:rsidR="0097652E" w:rsidRDefault="00000000">
      <w:pPr>
        <w:pStyle w:val="FirstParagraph"/>
      </w:pPr>
      <w:r>
        <w:t>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14:paraId="55682184" w14:textId="77777777" w:rsidR="0097652E" w:rsidRDefault="00000000">
      <w:pPr>
        <w:pStyle w:val="SourceCode"/>
      </w:pPr>
      <w:r>
        <w:rPr>
          <w:rStyle w:val="CommentTok"/>
        </w:rPr>
        <w:t># Reference scene for threshold calibration</w:t>
      </w:r>
      <w:r>
        <w:br/>
      </w:r>
      <w:proofErr w:type="spellStart"/>
      <w:r>
        <w:rPr>
          <w:rStyle w:val="NormalTok"/>
        </w:rPr>
        <w:t>sample_image</w:t>
      </w:r>
      <w:proofErr w:type="spellEnd"/>
      <w:r>
        <w:rPr>
          <w:rStyle w:val="NormalTok"/>
        </w:rPr>
        <w:t xml:space="preserve"> </w:t>
      </w:r>
      <w:r>
        <w:rPr>
          <w:rStyle w:val="OtherTok"/>
        </w:rPr>
        <w:t>&lt;-</w:t>
      </w:r>
      <w:r>
        <w:rPr>
          <w:rStyle w:val="NormalTok"/>
        </w:rPr>
        <w:t xml:space="preserve"> </w:t>
      </w:r>
      <w:proofErr w:type="spellStart"/>
      <w:r>
        <w:rPr>
          <w:rStyle w:val="NormalTok"/>
        </w:rPr>
        <w:t>ee</w:t>
      </w:r>
      <w:r>
        <w:rPr>
          <w:rStyle w:val="SpecialCharTok"/>
        </w:rPr>
        <w:t>$</w:t>
      </w:r>
      <w:r>
        <w:rPr>
          <w:rStyle w:val="FunctionTok"/>
        </w:rPr>
        <w:t>Image</w:t>
      </w:r>
      <w:proofErr w:type="spellEnd"/>
      <w:r>
        <w:rPr>
          <w:rStyle w:val="NormalTok"/>
        </w:rPr>
        <w:t>(s1_processed</w:t>
      </w:r>
      <w:r>
        <w:rPr>
          <w:rStyle w:val="SpecialCharTok"/>
        </w:rPr>
        <w:t>$</w:t>
      </w:r>
      <w:r>
        <w:rPr>
          <w:rStyle w:val="FunctionTok"/>
        </w:rPr>
        <w:t>first</w:t>
      </w:r>
      <w:r>
        <w:rPr>
          <w:rStyle w:val="NormalTok"/>
        </w:rPr>
        <w:t>())</w:t>
      </w:r>
      <w:r>
        <w:rPr>
          <w:rStyle w:val="SpecialCharTok"/>
        </w:rPr>
        <w:t>$</w:t>
      </w:r>
      <w:r>
        <w:rPr>
          <w:rStyle w:val="FunctionTok"/>
        </w:rPr>
        <w:t>select</w:t>
      </w:r>
      <w:r>
        <w:rPr>
          <w:rStyle w:val="NormalTok"/>
        </w:rPr>
        <w:t>(</w:t>
      </w:r>
      <w:r>
        <w:rPr>
          <w:rStyle w:val="StringTok"/>
        </w:rPr>
        <w:t>"</w:t>
      </w:r>
      <w:proofErr w:type="spellStart"/>
      <w:r>
        <w:rPr>
          <w:rStyle w:val="StringTok"/>
        </w:rPr>
        <w:t>VV_filtered</w:t>
      </w:r>
      <w:proofErr w:type="spellEnd"/>
      <w:r>
        <w:rPr>
          <w:rStyle w:val="StringTok"/>
        </w:rPr>
        <w:t>"</w:t>
      </w:r>
      <w:r>
        <w:rPr>
          <w:rStyle w:val="NormalTok"/>
        </w:rPr>
        <w:t>)</w:t>
      </w:r>
      <w:r>
        <w:br/>
      </w:r>
      <w:r>
        <w:br/>
      </w:r>
      <w:r>
        <w:rPr>
          <w:rStyle w:val="CommentTok"/>
        </w:rPr>
        <w:t># Compute percentile-based threshold within AOI</w:t>
      </w:r>
      <w:r>
        <w:br/>
      </w:r>
      <w:r>
        <w:rPr>
          <w:rStyle w:val="CommentTok"/>
        </w:rPr>
        <w:t># The 15th percentile of VV typically captures the water/land break</w:t>
      </w:r>
      <w:r>
        <w:br/>
      </w:r>
      <w:r>
        <w:rPr>
          <w:rStyle w:val="CommentTok"/>
        </w:rPr>
        <w:t># in scenes with substantial water coverage like Chilwa</w:t>
      </w:r>
      <w:r>
        <w:br/>
      </w:r>
      <w:r>
        <w:rPr>
          <w:rStyle w:val="NormalTok"/>
        </w:rPr>
        <w:t xml:space="preserve">percentiles </w:t>
      </w:r>
      <w:r>
        <w:rPr>
          <w:rStyle w:val="OtherTok"/>
        </w:rPr>
        <w:t>&lt;-</w:t>
      </w:r>
      <w:r>
        <w:rPr>
          <w:rStyle w:val="NormalTok"/>
        </w:rPr>
        <w:t xml:space="preserve"> </w:t>
      </w:r>
      <w:proofErr w:type="spellStart"/>
      <w:r>
        <w:rPr>
          <w:rStyle w:val="NormalTok"/>
        </w:rPr>
        <w:t>sample_image</w:t>
      </w:r>
      <w:r>
        <w:rPr>
          <w:rStyle w:val="SpecialCharTok"/>
        </w:rPr>
        <w:t>$</w:t>
      </w:r>
      <w:r>
        <w:rPr>
          <w:rStyle w:val="FunctionTok"/>
        </w:rPr>
        <w:t>reduceRegion</w:t>
      </w:r>
      <w:proofErr w:type="spellEnd"/>
      <w:r>
        <w:rPr>
          <w:rStyle w:val="NormalTok"/>
        </w:rPr>
        <w:t>(</w:t>
      </w:r>
      <w:r>
        <w:br/>
      </w:r>
      <w:r>
        <w:rPr>
          <w:rStyle w:val="NormalTok"/>
        </w:rPr>
        <w:t xml:space="preserve">  </w:t>
      </w:r>
      <w:r>
        <w:rPr>
          <w:rStyle w:val="AttributeTok"/>
        </w:rPr>
        <w:t>reducer =</w:t>
      </w:r>
      <w:r>
        <w:rPr>
          <w:rStyle w:val="NormalTok"/>
        </w:rPr>
        <w:t xml:space="preserve"> </w:t>
      </w:r>
      <w:proofErr w:type="spellStart"/>
      <w:r>
        <w:rPr>
          <w:rStyle w:val="NormalTok"/>
        </w:rPr>
        <w:t>ee</w:t>
      </w:r>
      <w:r>
        <w:rPr>
          <w:rStyle w:val="SpecialCharTok"/>
        </w:rPr>
        <w:t>$</w:t>
      </w:r>
      <w:r>
        <w:rPr>
          <w:rStyle w:val="NormalTok"/>
        </w:rPr>
        <w:t>Reducer</w:t>
      </w:r>
      <w:r>
        <w:rPr>
          <w:rStyle w:val="SpecialCharTok"/>
        </w:rPr>
        <w:t>$</w:t>
      </w:r>
      <w:r>
        <w:rPr>
          <w:rStyle w:val="FunctionTok"/>
        </w:rPr>
        <w:t>percentile</w:t>
      </w:r>
      <w:proofErr w:type="spellEnd"/>
      <w:r>
        <w:rPr>
          <w:rStyle w:val="NormalTok"/>
        </w:rPr>
        <w:t>(</w:t>
      </w:r>
      <w:r>
        <w:rPr>
          <w:rStyle w:val="FunctionTok"/>
        </w:rPr>
        <w:t>c</w:t>
      </w:r>
      <w:r>
        <w:rPr>
          <w:rStyle w:val="NormalTok"/>
        </w:rPr>
        <w:t>(</w:t>
      </w:r>
      <w:r>
        <w:rPr>
          <w:rStyle w:val="DecValTok"/>
        </w:rPr>
        <w:t>15</w:t>
      </w:r>
      <w:r>
        <w:rPr>
          <w:rStyle w:val="NormalTok"/>
        </w:rPr>
        <w:t xml:space="preserve">L, </w:t>
      </w:r>
      <w:r>
        <w:rPr>
          <w:rStyle w:val="DecValTok"/>
        </w:rPr>
        <w:t>50</w:t>
      </w:r>
      <w:r>
        <w:rPr>
          <w:rStyle w:val="NormalTok"/>
        </w:rPr>
        <w:t>L)),</w:t>
      </w:r>
      <w:r>
        <w:br/>
      </w:r>
      <w:r>
        <w:rPr>
          <w:rStyle w:val="NormalTok"/>
        </w:rPr>
        <w:t xml:space="preserve">  </w:t>
      </w:r>
      <w:r>
        <w:rPr>
          <w:rStyle w:val="AttributeTok"/>
        </w:rPr>
        <w:t>geometry =</w:t>
      </w:r>
      <w:r>
        <w:rPr>
          <w:rStyle w:val="NormalTok"/>
        </w:rPr>
        <w:t xml:space="preserve"> </w:t>
      </w:r>
      <w:proofErr w:type="spellStart"/>
      <w:r>
        <w:rPr>
          <w:rStyle w:val="NormalTok"/>
        </w:rPr>
        <w:t>aoi_ee</w:t>
      </w:r>
      <w:proofErr w:type="spellEnd"/>
      <w:r>
        <w:rPr>
          <w:rStyle w:val="NormalTok"/>
        </w:rPr>
        <w:t>,</w:t>
      </w:r>
      <w:r>
        <w:br/>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proofErr w:type="spellStart"/>
      <w:r>
        <w:rPr>
          <w:rStyle w:val="AttributeTok"/>
        </w:rPr>
        <w:t>maxPixels</w:t>
      </w:r>
      <w:proofErr w:type="spellEnd"/>
      <w:r>
        <w:rPr>
          <w:rStyle w:val="AttributeTok"/>
        </w:rPr>
        <w:t xml:space="preserve"> =</w:t>
      </w:r>
      <w:r>
        <w:rPr>
          <w:rStyle w:val="NormalTok"/>
        </w:rPr>
        <w:t xml:space="preserve"> </w:t>
      </w:r>
      <w:proofErr w:type="spellStart"/>
      <w:r>
        <w:rPr>
          <w:rStyle w:val="FunctionTok"/>
        </w:rPr>
        <w:t>as.integer</w:t>
      </w:r>
      <w:proofErr w:type="spellEnd"/>
      <w:r>
        <w:rPr>
          <w:rStyle w:val="NormalTok"/>
        </w:rPr>
        <w:t>(</w:t>
      </w:r>
      <w:r>
        <w:rPr>
          <w:rStyle w:val="FloatTok"/>
        </w:rPr>
        <w:t>1e9</w:t>
      </w:r>
      <w:r>
        <w:rPr>
          <w:rStyle w:val="NormalTok"/>
        </w:rPr>
        <w:t>)</w:t>
      </w:r>
      <w:r>
        <w:br/>
      </w:r>
      <w:r>
        <w:rPr>
          <w:rStyle w:val="NormalTok"/>
        </w:rPr>
        <w:t>)</w:t>
      </w:r>
      <w:r>
        <w:rPr>
          <w:rStyle w:val="SpecialCharTok"/>
        </w:rPr>
        <w:t>$</w:t>
      </w:r>
      <w:proofErr w:type="spellStart"/>
      <w:r>
        <w:rPr>
          <w:rStyle w:val="FunctionTok"/>
        </w:rPr>
        <w:t>getInfo</w:t>
      </w:r>
      <w:proofErr w:type="spellEnd"/>
      <w:r>
        <w:rPr>
          <w:rStyle w:val="NormalTok"/>
        </w:rPr>
        <w:t>()</w:t>
      </w:r>
      <w:r>
        <w:br/>
      </w:r>
      <w:r>
        <w:br/>
      </w:r>
      <w:proofErr w:type="spellStart"/>
      <w:r>
        <w:rPr>
          <w:rStyle w:val="NormalTok"/>
        </w:rPr>
        <w:t>threshold_vv</w:t>
      </w:r>
      <w:proofErr w:type="spellEnd"/>
      <w:r>
        <w:rPr>
          <w:rStyle w:val="NormalTok"/>
        </w:rPr>
        <w:t xml:space="preserve"> </w:t>
      </w:r>
      <w:r>
        <w:rPr>
          <w:rStyle w:val="OtherTok"/>
        </w:rPr>
        <w:t>&lt;-</w:t>
      </w:r>
      <w:r>
        <w:rPr>
          <w:rStyle w:val="NormalTok"/>
        </w:rPr>
        <w:t xml:space="preserve"> percentiles</w:t>
      </w:r>
      <w:r>
        <w:rPr>
          <w:rStyle w:val="SpecialCharTok"/>
        </w:rPr>
        <w:t>$</w:t>
      </w:r>
      <w:r>
        <w:rPr>
          <w:rStyle w:val="NormalTok"/>
        </w:rPr>
        <w:t>VV_filtered_p15</w:t>
      </w:r>
      <w:r>
        <w:br/>
      </w:r>
      <w:r>
        <w:rPr>
          <w:rStyle w:val="FunctionTok"/>
        </w:rPr>
        <w:t>print</w:t>
      </w:r>
      <w:r>
        <w:rPr>
          <w:rStyle w:val="NormalTok"/>
        </w:rPr>
        <w:t>(</w:t>
      </w:r>
      <w:r>
        <w:rPr>
          <w:rStyle w:val="FunctionTok"/>
        </w:rPr>
        <w:t>paste</w:t>
      </w:r>
      <w:r>
        <w:rPr>
          <w:rStyle w:val="NormalTok"/>
        </w:rPr>
        <w:t>(</w:t>
      </w:r>
      <w:r>
        <w:rPr>
          <w:rStyle w:val="StringTok"/>
        </w:rPr>
        <w:t>"Adaptive VV threshold (p15):"</w:t>
      </w:r>
      <w:r>
        <w:rPr>
          <w:rStyle w:val="NormalTok"/>
        </w:rPr>
        <w:t xml:space="preserve">, </w:t>
      </w:r>
      <w:r>
        <w:rPr>
          <w:rStyle w:val="FunctionTok"/>
        </w:rPr>
        <w:t>round</w:t>
      </w:r>
      <w:r>
        <w:rPr>
          <w:rStyle w:val="NormalTok"/>
        </w:rPr>
        <w:t>(</w:t>
      </w:r>
      <w:proofErr w:type="spellStart"/>
      <w:r>
        <w:rPr>
          <w:rStyle w:val="NormalTok"/>
        </w:rPr>
        <w:t>threshold_vv</w:t>
      </w:r>
      <w:proofErr w:type="spellEnd"/>
      <w:r>
        <w:rPr>
          <w:rStyle w:val="NormalTok"/>
        </w:rPr>
        <w:t xml:space="preserve">, </w:t>
      </w:r>
      <w:r>
        <w:rPr>
          <w:rStyle w:val="DecValTok"/>
        </w:rPr>
        <w:t>2</w:t>
      </w:r>
      <w:r>
        <w:rPr>
          <w:rStyle w:val="NormalTok"/>
        </w:rPr>
        <w:t xml:space="preserve">), </w:t>
      </w:r>
      <w:r>
        <w:rPr>
          <w:rStyle w:val="StringTok"/>
        </w:rPr>
        <w:t>"dB"</w:t>
      </w:r>
      <w:r>
        <w:rPr>
          <w:rStyle w:val="NormalTok"/>
        </w:rPr>
        <w:t>))</w:t>
      </w:r>
    </w:p>
    <w:p w14:paraId="16DAB8B8" w14:textId="77777777" w:rsidR="0097652E" w:rsidRDefault="00000000">
      <w:pPr>
        <w:pStyle w:val="SourceCode"/>
      </w:pPr>
      <w:r>
        <w:rPr>
          <w:rStyle w:val="VerbatimChar"/>
        </w:rPr>
        <w:t>[1] "Adaptive VV threshold (p15): -7.73 dB"</w:t>
      </w:r>
    </w:p>
    <w:p w14:paraId="5FED36AB" w14:textId="77777777" w:rsidR="0097652E"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"Median VV:"</w:t>
      </w:r>
      <w:r>
        <w:rPr>
          <w:rStyle w:val="NormalTok"/>
        </w:rPr>
        <w:t xml:space="preserve">, </w:t>
      </w:r>
      <w:r>
        <w:rPr>
          <w:rStyle w:val="FunctionTok"/>
        </w:rPr>
        <w:t>round</w:t>
      </w:r>
      <w:r>
        <w:rPr>
          <w:rStyle w:val="NormalTok"/>
        </w:rPr>
        <w:t>(percentiles</w:t>
      </w:r>
      <w:r>
        <w:rPr>
          <w:rStyle w:val="SpecialCharTok"/>
        </w:rPr>
        <w:t>$</w:t>
      </w:r>
      <w:r>
        <w:rPr>
          <w:rStyle w:val="NormalTok"/>
        </w:rPr>
        <w:t xml:space="preserve">VV_filtered_p50, </w:t>
      </w:r>
      <w:r>
        <w:rPr>
          <w:rStyle w:val="DecValTok"/>
        </w:rPr>
        <w:t>2</w:t>
      </w:r>
      <w:r>
        <w:rPr>
          <w:rStyle w:val="NormalTok"/>
        </w:rPr>
        <w:t xml:space="preserve">), </w:t>
      </w:r>
      <w:r>
        <w:rPr>
          <w:rStyle w:val="StringTok"/>
        </w:rPr>
        <w:t>"dB"</w:t>
      </w:r>
      <w:r>
        <w:rPr>
          <w:rStyle w:val="NormalTok"/>
        </w:rPr>
        <w:t>))</w:t>
      </w:r>
    </w:p>
    <w:p w14:paraId="2A57376F" w14:textId="77777777" w:rsidR="0097652E" w:rsidRDefault="00000000">
      <w:pPr>
        <w:pStyle w:val="SourceCode"/>
      </w:pPr>
      <w:r>
        <w:rPr>
          <w:rStyle w:val="VerbatimChar"/>
        </w:rPr>
        <w:t>[1] "Median VV: -6.25 dB"</w:t>
      </w:r>
    </w:p>
    <w:p w14:paraId="6EF653B8" w14:textId="77777777" w:rsidR="0097652E" w:rsidRDefault="00000000">
      <w:pPr>
        <w:pStyle w:val="SourceCode"/>
      </w:pPr>
      <w:r>
        <w:rPr>
          <w:rStyle w:val="CommentTok"/>
        </w:rPr>
        <w:t># Use adaptive threshold; fall back to -15 dB if percentile is unreasonable</w:t>
      </w:r>
      <w:r>
        <w:br/>
      </w:r>
      <w:r>
        <w:rPr>
          <w:rStyle w:val="ControlFlowTok"/>
        </w:rPr>
        <w:t>if</w:t>
      </w:r>
      <w:r>
        <w:rPr>
          <w:rStyle w:val="NormalTok"/>
        </w:rPr>
        <w:t xml:space="preserve"> (</w:t>
      </w:r>
      <w:proofErr w:type="spellStart"/>
      <w:r>
        <w:rPr>
          <w:rStyle w:val="FunctionTok"/>
        </w:rPr>
        <w:t>is.null</w:t>
      </w:r>
      <w:proofErr w:type="spellEnd"/>
      <w:r>
        <w:rPr>
          <w:rStyle w:val="NormalTok"/>
        </w:rPr>
        <w:t>(</w:t>
      </w:r>
      <w:proofErr w:type="spellStart"/>
      <w:r>
        <w:rPr>
          <w:rStyle w:val="NormalTok"/>
        </w:rPr>
        <w:t>threshold_vv</w:t>
      </w:r>
      <w:proofErr w:type="spellEnd"/>
      <w:r>
        <w:rPr>
          <w:rStyle w:val="NormalTok"/>
        </w:rPr>
        <w:t xml:space="preserve">) </w:t>
      </w:r>
      <w:r>
        <w:rPr>
          <w:rStyle w:val="SpecialCharTok"/>
        </w:rPr>
        <w:t>||</w:t>
      </w:r>
      <w:r>
        <w:rPr>
          <w:rStyle w:val="NormalTok"/>
        </w:rPr>
        <w:t xml:space="preserve"> </w:t>
      </w:r>
      <w:proofErr w:type="spellStart"/>
      <w:r>
        <w:rPr>
          <w:rStyle w:val="NormalTok"/>
        </w:rPr>
        <w:t>threshold_vv</w:t>
      </w:r>
      <w:proofErr w:type="spellEnd"/>
      <w:r>
        <w:rPr>
          <w:rStyle w:val="NormalTok"/>
        </w:rPr>
        <w:t xml:space="preserve"> </w:t>
      </w:r>
      <w:r>
        <w:rPr>
          <w:rStyle w:val="SpecialCharTok"/>
        </w:rPr>
        <w:t>&gt;</w:t>
      </w:r>
      <w:r>
        <w:rPr>
          <w:rStyle w:val="NormalTok"/>
        </w:rPr>
        <w:t xml:space="preserve"> </w:t>
      </w:r>
      <w:r>
        <w:rPr>
          <w:rStyle w:val="SpecialCharTok"/>
        </w:rPr>
        <w:t>-</w:t>
      </w:r>
      <w:r>
        <w:rPr>
          <w:rStyle w:val="DecValTok"/>
        </w:rPr>
        <w:t>10</w:t>
      </w:r>
      <w:r>
        <w:rPr>
          <w:rStyle w:val="NormalTok"/>
        </w:rPr>
        <w:t xml:space="preserve"> </w:t>
      </w:r>
      <w:r>
        <w:rPr>
          <w:rStyle w:val="SpecialCharTok"/>
        </w:rPr>
        <w:t>||</w:t>
      </w:r>
      <w:r>
        <w:rPr>
          <w:rStyle w:val="NormalTok"/>
        </w:rPr>
        <w:t xml:space="preserve"> </w:t>
      </w:r>
      <w:proofErr w:type="spellStart"/>
      <w:r>
        <w:rPr>
          <w:rStyle w:val="NormalTok"/>
        </w:rPr>
        <w:t>threshold_vv</w:t>
      </w:r>
      <w:proofErr w:type="spellEnd"/>
      <w:r>
        <w:rPr>
          <w:rStyle w:val="NormalTok"/>
        </w:rPr>
        <w:t xml:space="preserve"> </w:t>
      </w:r>
      <w:r>
        <w:rPr>
          <w:rStyle w:val="SpecialCharTok"/>
        </w:rPr>
        <w:t>&lt;</w:t>
      </w:r>
      <w:r>
        <w:rPr>
          <w:rStyle w:val="NormalTok"/>
        </w:rPr>
        <w:t xml:space="preserve"> </w:t>
      </w:r>
      <w:r>
        <w:rPr>
          <w:rStyle w:val="SpecialCharTok"/>
        </w:rPr>
        <w:t>-</w:t>
      </w:r>
      <w:r>
        <w:rPr>
          <w:rStyle w:val="DecValTok"/>
        </w:rPr>
        <w:t>25</w:t>
      </w:r>
      <w:r>
        <w:rPr>
          <w:rStyle w:val="NormalTok"/>
        </w:rPr>
        <w:t>) {</w:t>
      </w:r>
      <w:r>
        <w:br/>
      </w:r>
      <w:r>
        <w:rPr>
          <w:rStyle w:val="NormalTok"/>
        </w:rPr>
        <w:t xml:space="preserve">  </w:t>
      </w:r>
      <w:proofErr w:type="spellStart"/>
      <w:r>
        <w:rPr>
          <w:rStyle w:val="NormalTok"/>
        </w:rPr>
        <w:t>threshold_vv</w:t>
      </w:r>
      <w:proofErr w:type="spellEnd"/>
      <w:r>
        <w:rPr>
          <w:rStyle w:val="NormalTok"/>
        </w:rPr>
        <w:t xml:space="preserve"> </w:t>
      </w:r>
      <w:r>
        <w:rPr>
          <w:rStyle w:val="OtherTok"/>
        </w:rPr>
        <w:t>&lt;-</w:t>
      </w:r>
      <w:r>
        <w:rPr>
          <w:rStyle w:val="NormalTok"/>
        </w:rPr>
        <w:t xml:space="preserve"> </w:t>
      </w:r>
      <w:r>
        <w:rPr>
          <w:rStyle w:val="SpecialCharTok"/>
        </w:rPr>
        <w:t>-</w:t>
      </w:r>
      <w:r>
        <w:rPr>
          <w:rStyle w:val="DecValTok"/>
        </w:rPr>
        <w:t>15</w:t>
      </w:r>
      <w:r>
        <w:br/>
      </w:r>
      <w:r>
        <w:rPr>
          <w:rStyle w:val="NormalTok"/>
        </w:rPr>
        <w:t xml:space="preserve">  </w:t>
      </w:r>
      <w:r>
        <w:rPr>
          <w:rStyle w:val="FunctionTok"/>
        </w:rPr>
        <w:t>print</w:t>
      </w:r>
      <w:r>
        <w:rPr>
          <w:rStyle w:val="NormalTok"/>
        </w:rPr>
        <w:t>(</w:t>
      </w:r>
      <w:r>
        <w:rPr>
          <w:rStyle w:val="StringTok"/>
        </w:rPr>
        <w:t>"Using fixed threshold: -15 dB"</w:t>
      </w:r>
      <w:r>
        <w:rPr>
          <w:rStyle w:val="NormalTok"/>
        </w:rPr>
        <w:t>)</w:t>
      </w:r>
      <w:r>
        <w:br/>
      </w:r>
      <w:r>
        <w:rPr>
          <w:rStyle w:val="NormalTok"/>
        </w:rPr>
        <w:t>}</w:t>
      </w:r>
    </w:p>
    <w:p w14:paraId="7AF6B519" w14:textId="77777777" w:rsidR="0097652E" w:rsidRDefault="00000000">
      <w:pPr>
        <w:pStyle w:val="SourceCode"/>
      </w:pPr>
      <w:r>
        <w:rPr>
          <w:rStyle w:val="VerbatimChar"/>
        </w:rPr>
        <w:t>[1] "Using fixed threshold: -15 dB"</w:t>
      </w:r>
    </w:p>
    <w:p w14:paraId="658E78A4" w14:textId="77777777" w:rsidR="0097652E" w:rsidRDefault="00000000">
      <w:pPr>
        <w:pStyle w:val="SourceCode"/>
      </w:pPr>
      <w:proofErr w:type="spellStart"/>
      <w:r>
        <w:rPr>
          <w:rStyle w:val="NormalTok"/>
        </w:rPr>
        <w:t>classify_water</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water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StringTok"/>
        </w:rPr>
        <w:t>"</w:t>
      </w:r>
      <w:proofErr w:type="spellStart"/>
      <w:r>
        <w:rPr>
          <w:rStyle w:val="StringTok"/>
        </w:rPr>
        <w:t>VV_filtered</w:t>
      </w:r>
      <w:proofErr w:type="spellEnd"/>
      <w:r>
        <w:rPr>
          <w:rStyle w:val="StringTok"/>
        </w:rPr>
        <w:t>"</w:t>
      </w:r>
      <w:r>
        <w:rPr>
          <w:rStyle w:val="NormalTok"/>
        </w:rPr>
        <w:t>)</w:t>
      </w:r>
      <w:r>
        <w:rPr>
          <w:rStyle w:val="SpecialCharTok"/>
        </w:rPr>
        <w:t>$</w:t>
      </w:r>
      <w:proofErr w:type="spellStart"/>
      <w:r>
        <w:rPr>
          <w:rStyle w:val="FunctionTok"/>
        </w:rPr>
        <w:t>lt</w:t>
      </w:r>
      <w:proofErr w:type="spellEnd"/>
      <w:r>
        <w:rPr>
          <w:rStyle w:val="NormalTok"/>
        </w:rPr>
        <w:t>(</w:t>
      </w:r>
      <w:proofErr w:type="spellStart"/>
      <w:r>
        <w:rPr>
          <w:rStyle w:val="NormalTok"/>
        </w:rPr>
        <w:t>threshold_vv</w:t>
      </w:r>
      <w:proofErr w:type="spellEnd"/>
      <w:r>
        <w:rPr>
          <w:rStyle w:val="NormalTok"/>
        </w:rPr>
        <w:t>)</w:t>
      </w:r>
      <w:r>
        <w:rPr>
          <w:rStyle w:val="SpecialCharTok"/>
        </w:rPr>
        <w:t>$</w:t>
      </w:r>
      <w:r>
        <w:rPr>
          <w:rStyle w:val="FunctionTok"/>
        </w:rPr>
        <w:t>rename</w:t>
      </w:r>
      <w:r>
        <w:rPr>
          <w:rStyle w:val="NormalTok"/>
        </w:rPr>
        <w:t>(</w:t>
      </w:r>
      <w:r>
        <w:rPr>
          <w:rStyle w:val="StringTok"/>
        </w:rPr>
        <w:t>"water"</w:t>
      </w:r>
      <w:r>
        <w:rPr>
          <w:rStyle w:val="NormalTok"/>
        </w:rPr>
        <w:t>)</w:t>
      </w:r>
      <w:r>
        <w:br/>
      </w:r>
      <w:r>
        <w:rPr>
          <w:rStyle w:val="NormalTok"/>
        </w:rPr>
        <w:t xml:space="preserve">  </w:t>
      </w:r>
      <w:proofErr w:type="spellStart"/>
      <w:r>
        <w:rPr>
          <w:rStyle w:val="NormalTok"/>
        </w:rPr>
        <w:t>image</w:t>
      </w:r>
      <w:r>
        <w:rPr>
          <w:rStyle w:val="SpecialCharTok"/>
        </w:rPr>
        <w:t>$</w:t>
      </w:r>
      <w:r>
        <w:rPr>
          <w:rStyle w:val="FunctionTok"/>
        </w:rPr>
        <w:t>addBands</w:t>
      </w:r>
      <w:proofErr w:type="spellEnd"/>
      <w:r>
        <w:rPr>
          <w:rStyle w:val="NormalTok"/>
        </w:rPr>
        <w:t>(water)</w:t>
      </w:r>
      <w:r>
        <w:rPr>
          <w:rStyle w:val="SpecialCharTok"/>
        </w:rPr>
        <w:t>$</w:t>
      </w:r>
      <w:r>
        <w:br/>
      </w:r>
      <w:r>
        <w:rPr>
          <w:rStyle w:val="NormalTok"/>
        </w:rPr>
        <w:t xml:space="preserve">    </w:t>
      </w:r>
      <w:proofErr w:type="spellStart"/>
      <w:r>
        <w:rPr>
          <w:rStyle w:val="FunctionTok"/>
        </w:rPr>
        <w:t>copyProperties</w:t>
      </w:r>
      <w:proofErr w:type="spellEnd"/>
      <w:r>
        <w:rPr>
          <w:rStyle w:val="NormalTok"/>
        </w:rPr>
        <w:t xml:space="preserve">(image,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br/>
      </w:r>
      <w:r>
        <w:rPr>
          <w:rStyle w:val="NormalTok"/>
        </w:rPr>
        <w:t>}</w:t>
      </w:r>
      <w:r>
        <w:br/>
      </w:r>
      <w:r>
        <w:br/>
      </w:r>
      <w:r>
        <w:rPr>
          <w:rStyle w:val="NormalTok"/>
        </w:rPr>
        <w:t xml:space="preserve">s1_water </w:t>
      </w:r>
      <w:r>
        <w:rPr>
          <w:rStyle w:val="OtherTok"/>
        </w:rPr>
        <w:t>&lt;-</w:t>
      </w:r>
      <w:r>
        <w:rPr>
          <w:rStyle w:val="NormalTok"/>
        </w:rPr>
        <w:t xml:space="preserve"> s1_processed</w:t>
      </w:r>
      <w:r>
        <w:rPr>
          <w:rStyle w:val="SpecialCharTok"/>
        </w:rPr>
        <w:t>$</w:t>
      </w:r>
      <w:r>
        <w:rPr>
          <w:rStyle w:val="FunctionTok"/>
        </w:rPr>
        <w:t>map</w:t>
      </w:r>
      <w:r>
        <w:rPr>
          <w:rStyle w:val="NormalTok"/>
        </w:rPr>
        <w:t>(</w:t>
      </w:r>
      <w:proofErr w:type="spellStart"/>
      <w:r>
        <w:rPr>
          <w:rStyle w:val="NormalTok"/>
        </w:rPr>
        <w:t>classify_water</w:t>
      </w:r>
      <w:proofErr w:type="spellEnd"/>
      <w:r>
        <w:rPr>
          <w:rStyle w:val="NormalTok"/>
        </w:rPr>
        <w:t>)</w:t>
      </w:r>
    </w:p>
    <w:p w14:paraId="25B70F76" w14:textId="77777777" w:rsidR="0097652E" w:rsidRDefault="00000000">
      <w:pPr>
        <w:pStyle w:val="Heading5"/>
      </w:pPr>
      <w:bookmarkStart w:id="17" w:name="monthly-composites"/>
      <w:bookmarkEnd w:id="16"/>
      <w:r>
        <w:lastRenderedPageBreak/>
        <w:t>Monthly Composites</w:t>
      </w:r>
    </w:p>
    <w:p w14:paraId="7AD8DA36" w14:textId="77777777" w:rsidR="0097652E" w:rsidRDefault="00000000">
      <w:pPr>
        <w:pStyle w:val="FirstParagraph"/>
      </w:pPr>
      <w:r>
        <w:t>Aggregate to monthly composites to reduce data volume and suppress residual speckle through temporal averaging.</w:t>
      </w:r>
    </w:p>
    <w:p w14:paraId="6C383A3B" w14:textId="77777777" w:rsidR="0097652E" w:rsidRDefault="00000000">
      <w:pPr>
        <w:pStyle w:val="SourceCode"/>
      </w:pPr>
      <w:r>
        <w:rPr>
          <w:rStyle w:val="CommentTok"/>
        </w:rPr>
        <w:t># Build year-month pairs in the cloud before writing locally</w:t>
      </w:r>
      <w:r>
        <w:br/>
      </w:r>
      <w:proofErr w:type="spellStart"/>
      <w:r>
        <w:rPr>
          <w:rStyle w:val="NormalTok"/>
        </w:rPr>
        <w:t>year_month_pairs</w:t>
      </w:r>
      <w:proofErr w:type="spellEnd"/>
      <w:r>
        <w:rPr>
          <w:rStyle w:val="NormalTok"/>
        </w:rPr>
        <w:t xml:space="preserve"> </w:t>
      </w:r>
      <w:r>
        <w:rPr>
          <w:rStyle w:val="OtherTok"/>
        </w:rPr>
        <w:t>&lt;-</w:t>
      </w:r>
      <w:r>
        <w:rPr>
          <w:rStyle w:val="NormalTok"/>
        </w:rPr>
        <w:t xml:space="preserve"> </w:t>
      </w:r>
      <w:proofErr w:type="spellStart"/>
      <w:r>
        <w:rPr>
          <w:rStyle w:val="FunctionTok"/>
        </w:rPr>
        <w:t>expand.grid</w:t>
      </w:r>
      <w:proofErr w:type="spellEnd"/>
      <w:r>
        <w:rPr>
          <w:rStyle w:val="NormalTok"/>
        </w:rPr>
        <w:t>(</w:t>
      </w:r>
      <w:r>
        <w:rPr>
          <w:rStyle w:val="AttributeTok"/>
        </w:rPr>
        <w:t>year =</w:t>
      </w:r>
      <w:r>
        <w:rPr>
          <w:rStyle w:val="NormalTok"/>
        </w:rPr>
        <w:t xml:space="preserve"> </w:t>
      </w:r>
      <w:r>
        <w:rPr>
          <w:rStyle w:val="DecValTok"/>
        </w:rPr>
        <w:t>2015</w:t>
      </w:r>
      <w:r>
        <w:rPr>
          <w:rStyle w:val="NormalTok"/>
        </w:rPr>
        <w:t>L</w:t>
      </w:r>
      <w:r>
        <w:rPr>
          <w:rStyle w:val="SpecialCharTok"/>
        </w:rPr>
        <w:t>:</w:t>
      </w:r>
      <w:r>
        <w:rPr>
          <w:rStyle w:val="DecValTok"/>
        </w:rPr>
        <w:t>2024</w:t>
      </w:r>
      <w:r>
        <w:rPr>
          <w:rStyle w:val="NormalTok"/>
        </w:rPr>
        <w:t xml:space="preserve">L, </w:t>
      </w:r>
      <w:r>
        <w:rPr>
          <w:rStyle w:val="AttributeTok"/>
        </w:rPr>
        <w:t>month =</w:t>
      </w:r>
      <w:r>
        <w:rPr>
          <w:rStyle w:val="NormalTok"/>
        </w:rPr>
        <w:t xml:space="preserve"> </w:t>
      </w:r>
      <w:r>
        <w:rPr>
          <w:rStyle w:val="DecValTok"/>
        </w:rPr>
        <w:t>1</w:t>
      </w:r>
      <w:r>
        <w:rPr>
          <w:rStyle w:val="NormalTok"/>
        </w:rPr>
        <w:t>L</w:t>
      </w:r>
      <w:r>
        <w:rPr>
          <w:rStyle w:val="SpecialCharTok"/>
        </w:rPr>
        <w:t>:</w:t>
      </w:r>
      <w:r>
        <w:rPr>
          <w:rStyle w:val="DecValTok"/>
        </w:rPr>
        <w:t>12</w:t>
      </w:r>
      <w:r>
        <w:rPr>
          <w:rStyle w:val="NormalTok"/>
        </w:rPr>
        <w:t>L)</w:t>
      </w:r>
      <w:r>
        <w:br/>
      </w:r>
      <w:proofErr w:type="spellStart"/>
      <w:r>
        <w:rPr>
          <w:rStyle w:val="NormalTok"/>
        </w:rPr>
        <w:t>composite_list</w:t>
      </w:r>
      <w:proofErr w:type="spellEnd"/>
      <w:r>
        <w:rPr>
          <w:rStyle w:val="NormalTok"/>
        </w:rPr>
        <w:t xml:space="preserve"> </w:t>
      </w:r>
      <w:r>
        <w:rPr>
          <w:rStyle w:val="OtherTok"/>
        </w:rPr>
        <w:t>&lt;-</w:t>
      </w:r>
      <w:r>
        <w:rPr>
          <w:rStyle w:val="NormalTok"/>
        </w:rPr>
        <w:t xml:space="preserve"> </w:t>
      </w:r>
      <w:proofErr w:type="spellStart"/>
      <w:r>
        <w:rPr>
          <w:rStyle w:val="FunctionTok"/>
        </w:rPr>
        <w:t>lapply</w:t>
      </w:r>
      <w:proofErr w:type="spellEnd"/>
      <w:r>
        <w:rPr>
          <w:rStyle w:val="NormalTok"/>
        </w:rPr>
        <w:t>(</w:t>
      </w:r>
      <w:proofErr w:type="spellStart"/>
      <w:r>
        <w:rPr>
          <w:rStyle w:val="FunctionTok"/>
        </w:rPr>
        <w:t>seq_len</w:t>
      </w:r>
      <w:proofErr w:type="spellEnd"/>
      <w:r>
        <w:rPr>
          <w:rStyle w:val="NormalTok"/>
        </w:rPr>
        <w:t>(</w:t>
      </w:r>
      <w:proofErr w:type="spellStart"/>
      <w:r>
        <w:rPr>
          <w:rStyle w:val="FunctionTok"/>
        </w:rPr>
        <w:t>nrow</w:t>
      </w:r>
      <w:proofErr w:type="spellEnd"/>
      <w:r>
        <w:rPr>
          <w:rStyle w:val="NormalTok"/>
        </w:rPr>
        <w:t>(</w:t>
      </w:r>
      <w:proofErr w:type="spellStart"/>
      <w:r>
        <w:rPr>
          <w:rStyle w:val="NormalTok"/>
        </w:rPr>
        <w:t>year_month_pairs</w:t>
      </w:r>
      <w:proofErr w:type="spellEnd"/>
      <w:r>
        <w:rPr>
          <w:rStyle w:val="NormalTok"/>
        </w:rPr>
        <w:t xml:space="preserve">)), </w:t>
      </w:r>
      <w:r>
        <w:rPr>
          <w:rStyle w:val="ControlFlowTok"/>
        </w:rPr>
        <w:t>function</w:t>
      </w:r>
      <w:r>
        <w:rPr>
          <w:rStyle w:val="NormalTok"/>
        </w:rPr>
        <w:t>(</w:t>
      </w:r>
      <w:proofErr w:type="spellStart"/>
      <w:r>
        <w:rPr>
          <w:rStyle w:val="NormalTok"/>
        </w:rPr>
        <w:t>i</w:t>
      </w:r>
      <w:proofErr w:type="spellEnd"/>
      <w:r>
        <w:rPr>
          <w:rStyle w:val="NormalTok"/>
        </w:rPr>
        <w:t>) {</w:t>
      </w:r>
      <w:r>
        <w:br/>
      </w:r>
      <w:r>
        <w:rPr>
          <w:rStyle w:val="NormalTok"/>
        </w:rPr>
        <w:t xml:space="preserve">  y </w:t>
      </w:r>
      <w:r>
        <w:rPr>
          <w:rStyle w:val="OtherTok"/>
        </w:rPr>
        <w:t>&lt;-</w:t>
      </w:r>
      <w:r>
        <w:rPr>
          <w:rStyle w:val="NormalTok"/>
        </w:rPr>
        <w:t xml:space="preserve"> </w:t>
      </w:r>
      <w:proofErr w:type="spellStart"/>
      <w:r>
        <w:rPr>
          <w:rStyle w:val="FunctionTok"/>
        </w:rPr>
        <w:t>as.integer</w:t>
      </w:r>
      <w:proofErr w:type="spellEnd"/>
      <w:r>
        <w:rPr>
          <w:rStyle w:val="NormalTok"/>
        </w:rPr>
        <w:t>(</w:t>
      </w:r>
      <w:proofErr w:type="spellStart"/>
      <w:r>
        <w:rPr>
          <w:rStyle w:val="NormalTok"/>
        </w:rPr>
        <w:t>year_month_pairs</w:t>
      </w:r>
      <w:r>
        <w:rPr>
          <w:rStyle w:val="SpecialCharTok"/>
        </w:rPr>
        <w:t>$</w:t>
      </w:r>
      <w:r>
        <w:rPr>
          <w:rStyle w:val="NormalTok"/>
        </w:rPr>
        <w:t>year</w:t>
      </w:r>
      <w:proofErr w:type="spellEnd"/>
      <w:r>
        <w:rPr>
          <w:rStyle w:val="NormalTok"/>
        </w:rPr>
        <w:t>[</w:t>
      </w:r>
      <w:proofErr w:type="spellStart"/>
      <w:r>
        <w:rPr>
          <w:rStyle w:val="NormalTok"/>
        </w:rPr>
        <w:t>i</w:t>
      </w:r>
      <w:proofErr w:type="spellEnd"/>
      <w:r>
        <w:rPr>
          <w:rStyle w:val="NormalTok"/>
        </w:rPr>
        <w:t>])</w:t>
      </w:r>
      <w:r>
        <w:br/>
      </w:r>
      <w:r>
        <w:rPr>
          <w:rStyle w:val="NormalTok"/>
        </w:rPr>
        <w:t xml:space="preserve">  m </w:t>
      </w:r>
      <w:r>
        <w:rPr>
          <w:rStyle w:val="OtherTok"/>
        </w:rPr>
        <w:t>&lt;-</w:t>
      </w:r>
      <w:r>
        <w:rPr>
          <w:rStyle w:val="NormalTok"/>
        </w:rPr>
        <w:t xml:space="preserve"> </w:t>
      </w:r>
      <w:proofErr w:type="spellStart"/>
      <w:r>
        <w:rPr>
          <w:rStyle w:val="FunctionTok"/>
        </w:rPr>
        <w:t>as.integer</w:t>
      </w:r>
      <w:proofErr w:type="spellEnd"/>
      <w:r>
        <w:rPr>
          <w:rStyle w:val="NormalTok"/>
        </w:rPr>
        <w:t>(</w:t>
      </w:r>
      <w:proofErr w:type="spellStart"/>
      <w:r>
        <w:rPr>
          <w:rStyle w:val="NormalTok"/>
        </w:rPr>
        <w:t>year_month_pairs</w:t>
      </w:r>
      <w:r>
        <w:rPr>
          <w:rStyle w:val="SpecialCharTok"/>
        </w:rPr>
        <w:t>$</w:t>
      </w:r>
      <w:r>
        <w:rPr>
          <w:rStyle w:val="NormalTok"/>
        </w:rPr>
        <w:t>month</w:t>
      </w:r>
      <w:proofErr w:type="spellEnd"/>
      <w:r>
        <w:rPr>
          <w:rStyle w:val="NormalTok"/>
        </w:rPr>
        <w:t>[</w:t>
      </w:r>
      <w:proofErr w:type="spellStart"/>
      <w:r>
        <w:rPr>
          <w:rStyle w:val="NormalTok"/>
        </w:rPr>
        <w:t>i</w:t>
      </w:r>
      <w:proofErr w:type="spellEnd"/>
      <w:r>
        <w:rPr>
          <w:rStyle w:val="NormalTok"/>
        </w:rPr>
        <w:t>])</w:t>
      </w:r>
      <w:r>
        <w:br/>
      </w:r>
      <w:r>
        <w:rPr>
          <w:rStyle w:val="NormalTok"/>
        </w:rPr>
        <w:t xml:space="preserve">  start </w:t>
      </w:r>
      <w:r>
        <w:rPr>
          <w:rStyle w:val="OtherTok"/>
        </w:rPr>
        <w:t>&lt;-</w:t>
      </w:r>
      <w:r>
        <w:rPr>
          <w:rStyle w:val="NormalTok"/>
        </w:rPr>
        <w:t xml:space="preserve"> </w:t>
      </w:r>
      <w:proofErr w:type="spellStart"/>
      <w:r>
        <w:rPr>
          <w:rStyle w:val="NormalTok"/>
        </w:rPr>
        <w:t>ee</w:t>
      </w:r>
      <w:r>
        <w:rPr>
          <w:rStyle w:val="SpecialCharTok"/>
        </w:rPr>
        <w:t>$</w:t>
      </w:r>
      <w:r>
        <w:rPr>
          <w:rStyle w:val="NormalTok"/>
        </w:rPr>
        <w:t>Date</w:t>
      </w:r>
      <w:r>
        <w:rPr>
          <w:rStyle w:val="SpecialCharTok"/>
        </w:rPr>
        <w:t>$</w:t>
      </w:r>
      <w:r>
        <w:rPr>
          <w:rStyle w:val="FunctionTok"/>
        </w:rPr>
        <w:t>fromYMD</w:t>
      </w:r>
      <w:proofErr w:type="spellEnd"/>
      <w:r>
        <w:rPr>
          <w:rStyle w:val="NormalTok"/>
        </w:rPr>
        <w:t xml:space="preserve">(y, m, </w:t>
      </w:r>
      <w:r>
        <w:rPr>
          <w:rStyle w:val="DecValTok"/>
        </w:rPr>
        <w:t>1</w:t>
      </w:r>
      <w:r>
        <w:rPr>
          <w:rStyle w:val="NormalTok"/>
        </w:rPr>
        <w:t>L)</w:t>
      </w:r>
      <w:r>
        <w:br/>
      </w:r>
      <w:r>
        <w:rPr>
          <w:rStyle w:val="NormalTok"/>
        </w:rPr>
        <w:t xml:space="preserve">  end   </w:t>
      </w:r>
      <w:r>
        <w:rPr>
          <w:rStyle w:val="OtherTok"/>
        </w:rPr>
        <w:t>&lt;-</w:t>
      </w:r>
      <w:r>
        <w:rPr>
          <w:rStyle w:val="NormalTok"/>
        </w:rPr>
        <w:t xml:space="preserve"> </w:t>
      </w:r>
      <w:proofErr w:type="spellStart"/>
      <w:r>
        <w:rPr>
          <w:rStyle w:val="NormalTok"/>
        </w:rPr>
        <w:t>start</w:t>
      </w:r>
      <w:r>
        <w:rPr>
          <w:rStyle w:val="SpecialCharTok"/>
        </w:rPr>
        <w:t>$</w:t>
      </w:r>
      <w:r>
        <w:rPr>
          <w:rStyle w:val="FunctionTok"/>
        </w:rPr>
        <w:t>advance</w:t>
      </w:r>
      <w:proofErr w:type="spellEnd"/>
      <w:r>
        <w:rPr>
          <w:rStyle w:val="NormalTok"/>
        </w:rPr>
        <w:t>(</w:t>
      </w:r>
      <w:r>
        <w:rPr>
          <w:rStyle w:val="DecValTok"/>
        </w:rPr>
        <w:t>1</w:t>
      </w:r>
      <w:r>
        <w:rPr>
          <w:rStyle w:val="NormalTok"/>
        </w:rPr>
        <w:t xml:space="preserve">L, </w:t>
      </w:r>
      <w:r>
        <w:rPr>
          <w:rStyle w:val="StringTok"/>
        </w:rPr>
        <w:t>"month"</w:t>
      </w:r>
      <w:r>
        <w:rPr>
          <w:rStyle w:val="NormalTok"/>
        </w:rPr>
        <w:t>)</w:t>
      </w:r>
      <w:r>
        <w:br/>
      </w:r>
      <w:r>
        <w:rPr>
          <w:rStyle w:val="NormalTok"/>
        </w:rPr>
        <w:t xml:space="preserve">  monthly </w:t>
      </w:r>
      <w:r>
        <w:rPr>
          <w:rStyle w:val="OtherTok"/>
        </w:rPr>
        <w:t>&lt;-</w:t>
      </w:r>
      <w:r>
        <w:rPr>
          <w:rStyle w:val="NormalTok"/>
        </w:rPr>
        <w:t xml:space="preserve"> s1_water</w:t>
      </w:r>
      <w:r>
        <w:rPr>
          <w:rStyle w:val="SpecialCharTok"/>
        </w:rPr>
        <w:t>$</w:t>
      </w:r>
      <w:r>
        <w:rPr>
          <w:rStyle w:val="FunctionTok"/>
        </w:rPr>
        <w:t>filterDate</w:t>
      </w:r>
      <w:r>
        <w:rPr>
          <w:rStyle w:val="NormalTok"/>
        </w:rPr>
        <w:t>(start, end)</w:t>
      </w:r>
      <w:r>
        <w:br/>
      </w:r>
      <w:r>
        <w:rPr>
          <w:rStyle w:val="NormalTok"/>
        </w:rPr>
        <w:t xml:space="preserve">  n </w:t>
      </w:r>
      <w:r>
        <w:rPr>
          <w:rStyle w:val="OtherTok"/>
        </w:rPr>
        <w:t>&lt;-</w:t>
      </w:r>
      <w:r>
        <w:rPr>
          <w:rStyle w:val="NormalTok"/>
        </w:rPr>
        <w:t xml:space="preserve"> </w:t>
      </w:r>
      <w:proofErr w:type="spellStart"/>
      <w:r>
        <w:rPr>
          <w:rStyle w:val="NormalTok"/>
        </w:rPr>
        <w:t>monthly</w:t>
      </w:r>
      <w:r>
        <w:rPr>
          <w:rStyle w:val="SpecialCharTok"/>
        </w:rPr>
        <w:t>$</w:t>
      </w:r>
      <w:r>
        <w:rPr>
          <w:rStyle w:val="FunctionTok"/>
        </w:rPr>
        <w:t>size</w:t>
      </w:r>
      <w:proofErr w:type="spellEnd"/>
      <w:r>
        <w:rPr>
          <w:rStyle w:val="NormalTok"/>
        </w:rPr>
        <w:t>()</w:t>
      </w:r>
      <w:r>
        <w:rPr>
          <w:rStyle w:val="SpecialCharTok"/>
        </w:rPr>
        <w:t>$</w:t>
      </w:r>
      <w:proofErr w:type="spellStart"/>
      <w:r>
        <w:rPr>
          <w:rStyle w:val="FunctionTok"/>
        </w:rPr>
        <w:t>getInfo</w:t>
      </w:r>
      <w:proofErr w:type="spellEnd"/>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w:t>
      </w:r>
      <w:proofErr w:type="spellStart"/>
      <w:r>
        <w:rPr>
          <w:rStyle w:val="NormalTok"/>
        </w:rPr>
        <w:t>monthly</w:t>
      </w:r>
      <w:r>
        <w:rPr>
          <w:rStyle w:val="SpecialCharTok"/>
        </w:rPr>
        <w:t>$</w:t>
      </w:r>
      <w:r>
        <w:rPr>
          <w:rStyle w:val="FunctionTok"/>
        </w:rPr>
        <w:t>mean</w:t>
      </w:r>
      <w:proofErr w:type="spellEnd"/>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 xml:space="preserve">, </w:t>
      </w:r>
      <w:proofErr w:type="spellStart"/>
      <w:r>
        <w:rPr>
          <w:rStyle w:val="NormalTok"/>
        </w:rPr>
        <w:t>start</w:t>
      </w:r>
      <w:r>
        <w:rPr>
          <w:rStyle w:val="SpecialCharTok"/>
        </w:rPr>
        <w:t>$</w:t>
      </w:r>
      <w:r>
        <w:rPr>
          <w:rStyle w:val="FunctionTok"/>
        </w:rPr>
        <w:t>millis</w:t>
      </w:r>
      <w:proofErr w:type="spellEnd"/>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y)</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m)</w:t>
      </w:r>
      <w:r>
        <w:rPr>
          <w:rStyle w:val="SpecialCharTok"/>
        </w:rPr>
        <w:t>$</w:t>
      </w:r>
      <w:r>
        <w:br/>
      </w:r>
      <w:r>
        <w:rPr>
          <w:rStyle w:val="NormalTok"/>
        </w:rPr>
        <w:t xml:space="preserve">    </w:t>
      </w:r>
      <w:r>
        <w:rPr>
          <w:rStyle w:val="FunctionTok"/>
        </w:rPr>
        <w:t>set</w:t>
      </w:r>
      <w:r>
        <w:rPr>
          <w:rStyle w:val="NormalTok"/>
        </w:rPr>
        <w:t>(</w:t>
      </w:r>
      <w:r>
        <w:rPr>
          <w:rStyle w:val="StringTok"/>
        </w:rPr>
        <w:t>"</w:t>
      </w:r>
      <w:proofErr w:type="spellStart"/>
      <w:r>
        <w:rPr>
          <w:rStyle w:val="StringTok"/>
        </w:rPr>
        <w:t>n_scenes</w:t>
      </w:r>
      <w:proofErr w:type="spellEnd"/>
      <w:r>
        <w:rPr>
          <w:rStyle w:val="StringTok"/>
        </w:rPr>
        <w:t>"</w:t>
      </w:r>
      <w:r>
        <w:rPr>
          <w:rStyle w:val="NormalTok"/>
        </w:rPr>
        <w:t>, n)})</w:t>
      </w:r>
      <w:r>
        <w:br/>
      </w:r>
      <w:r>
        <w:br/>
      </w:r>
      <w:r>
        <w:rPr>
          <w:rStyle w:val="CommentTok"/>
        </w:rPr>
        <w:t># Drop empty months</w:t>
      </w:r>
      <w:r>
        <w:br/>
      </w:r>
      <w:proofErr w:type="spellStart"/>
      <w:r>
        <w:rPr>
          <w:rStyle w:val="NormalTok"/>
        </w:rPr>
        <w:t>composite_list</w:t>
      </w:r>
      <w:proofErr w:type="spellEnd"/>
      <w:r>
        <w:rPr>
          <w:rStyle w:val="NormalTok"/>
        </w:rPr>
        <w:t xml:space="preserve">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w:t>
      </w:r>
      <w:proofErr w:type="spellStart"/>
      <w:r>
        <w:rPr>
          <w:rStyle w:val="NormalTok"/>
        </w:rPr>
        <w:t>is.null</w:t>
      </w:r>
      <w:proofErr w:type="spellEnd"/>
      <w:r>
        <w:rPr>
          <w:rStyle w:val="NormalTok"/>
        </w:rPr>
        <w:t xml:space="preserve">), </w:t>
      </w:r>
      <w:proofErr w:type="spellStart"/>
      <w:r>
        <w:rPr>
          <w:rStyle w:val="NormalTok"/>
        </w:rPr>
        <w:t>composite_list</w:t>
      </w:r>
      <w:proofErr w:type="spellEnd"/>
      <w:r>
        <w:rPr>
          <w:rStyle w:val="NormalTok"/>
        </w:rPr>
        <w:t>)</w:t>
      </w:r>
      <w:r>
        <w:br/>
      </w:r>
      <w:r>
        <w:rPr>
          <w:rStyle w:val="NormalTok"/>
        </w:rPr>
        <w:t xml:space="preserve">s1_monthly </w:t>
      </w:r>
      <w:r>
        <w:rPr>
          <w:rStyle w:val="OtherTok"/>
        </w:rPr>
        <w:t>&lt;-</w:t>
      </w:r>
      <w:r>
        <w:rPr>
          <w:rStyle w:val="NormalTok"/>
        </w:rPr>
        <w:t xml:space="preserve"> </w:t>
      </w:r>
      <w:proofErr w:type="spellStart"/>
      <w:r>
        <w:rPr>
          <w:rStyle w:val="NormalTok"/>
        </w:rPr>
        <w:t>ee</w:t>
      </w:r>
      <w:r>
        <w:rPr>
          <w:rStyle w:val="SpecialCharTok"/>
        </w:rPr>
        <w:t>$</w:t>
      </w:r>
      <w:r>
        <w:rPr>
          <w:rStyle w:val="NormalTok"/>
        </w:rPr>
        <w:t>ImageCollection</w:t>
      </w:r>
      <w:r>
        <w:rPr>
          <w:rStyle w:val="SpecialCharTok"/>
        </w:rPr>
        <w:t>$</w:t>
      </w:r>
      <w:r>
        <w:rPr>
          <w:rStyle w:val="FunctionTok"/>
        </w:rPr>
        <w:t>fromImages</w:t>
      </w:r>
      <w:proofErr w:type="spellEnd"/>
      <w:r>
        <w:rPr>
          <w:rStyle w:val="NormalTok"/>
        </w:rPr>
        <w:t>(</w:t>
      </w:r>
      <w:proofErr w:type="spellStart"/>
      <w:r>
        <w:rPr>
          <w:rStyle w:val="NormalTok"/>
        </w:rPr>
        <w:t>composite_list</w:t>
      </w:r>
      <w:proofErr w:type="spellEnd"/>
      <w:r>
        <w:rPr>
          <w:rStyle w:val="NormalTok"/>
        </w:rPr>
        <w:t>)</w:t>
      </w:r>
      <w:r>
        <w:br/>
      </w:r>
      <w:r>
        <w:rPr>
          <w:rStyle w:val="FunctionTok"/>
        </w:rPr>
        <w:t>print</w:t>
      </w:r>
      <w:r>
        <w:rPr>
          <w:rStyle w:val="NormalTok"/>
        </w:rPr>
        <w:t>(</w:t>
      </w:r>
      <w:r>
        <w:rPr>
          <w:rStyle w:val="FunctionTok"/>
        </w:rPr>
        <w:t>paste</w:t>
      </w:r>
      <w:r>
        <w:rPr>
          <w:rStyle w:val="NormalTok"/>
        </w:rPr>
        <w:t>(</w:t>
      </w:r>
      <w:r>
        <w:rPr>
          <w:rStyle w:val="StringTok"/>
        </w:rPr>
        <w:t>"Monthly composites:"</w:t>
      </w:r>
      <w:r>
        <w:rPr>
          <w:rStyle w:val="NormalTok"/>
        </w:rPr>
        <w:t xml:space="preserve">, </w:t>
      </w:r>
      <w:r>
        <w:rPr>
          <w:rStyle w:val="FunctionTok"/>
        </w:rPr>
        <w:t>length</w:t>
      </w:r>
      <w:r>
        <w:rPr>
          <w:rStyle w:val="NormalTok"/>
        </w:rPr>
        <w:t>(</w:t>
      </w:r>
      <w:proofErr w:type="spellStart"/>
      <w:r>
        <w:rPr>
          <w:rStyle w:val="NormalTok"/>
        </w:rPr>
        <w:t>composite_list</w:t>
      </w:r>
      <w:proofErr w:type="spellEnd"/>
      <w:r>
        <w:rPr>
          <w:rStyle w:val="NormalTok"/>
        </w:rPr>
        <w:t>)))</w:t>
      </w:r>
    </w:p>
    <w:p w14:paraId="441EE9F0" w14:textId="77777777" w:rsidR="0097652E" w:rsidRDefault="00000000">
      <w:pPr>
        <w:pStyle w:val="SourceCode"/>
      </w:pPr>
      <w:r>
        <w:rPr>
          <w:rStyle w:val="VerbatimChar"/>
        </w:rPr>
        <w:t>[1] "Monthly composites: 96"</w:t>
      </w:r>
    </w:p>
    <w:p w14:paraId="71016371" w14:textId="77777777" w:rsidR="0097652E" w:rsidRDefault="00000000">
      <w:pPr>
        <w:pStyle w:val="Heading5"/>
      </w:pPr>
      <w:bookmarkStart w:id="18" w:name="time-series-extraction"/>
      <w:bookmarkEnd w:id="17"/>
      <w:r>
        <w:t>Time Series Extraction</w:t>
      </w:r>
    </w:p>
    <w:p w14:paraId="5D50DC49" w14:textId="77777777" w:rsidR="0097652E" w:rsidRDefault="00000000">
      <w:pPr>
        <w:pStyle w:val="FirstParagraph"/>
      </w:pPr>
      <w:r>
        <w:t>Extract mean backscatter and water fraction within the AOI for each monthly composite to build the SAR time series.</w:t>
      </w:r>
    </w:p>
    <w:p w14:paraId="021FCE7D" w14:textId="77777777" w:rsidR="0097652E" w:rsidRDefault="00000000">
      <w:pPr>
        <w:pStyle w:val="SourceCode"/>
      </w:pPr>
      <w:proofErr w:type="spellStart"/>
      <w:r>
        <w:rPr>
          <w:rStyle w:val="NormalTok"/>
        </w:rPr>
        <w:t>extract_stats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FunctionTok"/>
        </w:rPr>
        <w:t>c</w:t>
      </w:r>
      <w:r>
        <w:rPr>
          <w:rStyle w:val="NormalTok"/>
        </w:rPr>
        <w:t>(</w:t>
      </w:r>
      <w:r>
        <w:rPr>
          <w:rStyle w:val="StringTok"/>
        </w:rPr>
        <w:t>"</w:t>
      </w:r>
      <w:proofErr w:type="spellStart"/>
      <w:r>
        <w:rPr>
          <w:rStyle w:val="StringTok"/>
        </w:rPr>
        <w:t>VV_filtered</w:t>
      </w:r>
      <w:proofErr w:type="spellEnd"/>
      <w:r>
        <w:rPr>
          <w:rStyle w:val="StringTok"/>
        </w:rPr>
        <w:t>"</w:t>
      </w:r>
      <w:r>
        <w:rPr>
          <w:rStyle w:val="NormalTok"/>
        </w:rPr>
        <w:t xml:space="preserve">, </w:t>
      </w:r>
      <w:r>
        <w:rPr>
          <w:rStyle w:val="StringTok"/>
        </w:rPr>
        <w:t>"</w:t>
      </w:r>
      <w:proofErr w:type="spellStart"/>
      <w:r>
        <w:rPr>
          <w:rStyle w:val="StringTok"/>
        </w:rPr>
        <w:t>VH_filtered</w:t>
      </w:r>
      <w:proofErr w:type="spellEnd"/>
      <w:r>
        <w:rPr>
          <w:rStyle w:val="StringTok"/>
        </w:rPr>
        <w:t>"</w:t>
      </w:r>
      <w:r>
        <w:rPr>
          <w:rStyle w:val="NormalTok"/>
        </w:rPr>
        <w:t xml:space="preserve">, </w:t>
      </w:r>
      <w:r>
        <w:rPr>
          <w:rStyle w:val="StringTok"/>
        </w:rPr>
        <w:t>"water"</w:t>
      </w:r>
      <w:r>
        <w:rPr>
          <w:rStyle w:val="NormalTok"/>
        </w:rPr>
        <w:t>))</w:t>
      </w:r>
      <w:r>
        <w:rPr>
          <w:rStyle w:val="SpecialCharTok"/>
        </w:rPr>
        <w:t>$</w:t>
      </w:r>
      <w:r>
        <w:br/>
      </w:r>
      <w:r>
        <w:rPr>
          <w:rStyle w:val="NormalTok"/>
        </w:rPr>
        <w:t xml:space="preserve">    </w:t>
      </w:r>
      <w:proofErr w:type="spellStart"/>
      <w:r>
        <w:rPr>
          <w:rStyle w:val="FunctionTok"/>
        </w:rPr>
        <w:t>reduceRegion</w:t>
      </w:r>
      <w:proofErr w:type="spellEnd"/>
      <w:r>
        <w:rPr>
          <w:rStyle w:val="NormalTok"/>
        </w:rPr>
        <w:t>(</w:t>
      </w:r>
      <w:r>
        <w:br/>
      </w:r>
      <w:r>
        <w:rPr>
          <w:rStyle w:val="NormalTok"/>
        </w:rPr>
        <w:t xml:space="preserve">      </w:t>
      </w:r>
      <w:r>
        <w:rPr>
          <w:rStyle w:val="AttributeTok"/>
        </w:rPr>
        <w:t>reducer =</w:t>
      </w:r>
      <w:r>
        <w:rPr>
          <w:rStyle w:val="NormalTok"/>
        </w:rPr>
        <w:t xml:space="preserve"> </w:t>
      </w:r>
      <w:proofErr w:type="spellStart"/>
      <w:r>
        <w:rPr>
          <w:rStyle w:val="NormalTok"/>
        </w:rPr>
        <w:t>ee</w:t>
      </w:r>
      <w:r>
        <w:rPr>
          <w:rStyle w:val="SpecialCharTok"/>
        </w:rPr>
        <w:t>$</w:t>
      </w:r>
      <w:r>
        <w:rPr>
          <w:rStyle w:val="NormalTok"/>
        </w:rPr>
        <w:t>Reducer</w:t>
      </w:r>
      <w:r>
        <w:rPr>
          <w:rStyle w:val="SpecialCharTok"/>
        </w:rPr>
        <w:t>$</w:t>
      </w:r>
      <w:r>
        <w:rPr>
          <w:rStyle w:val="FunctionTok"/>
        </w:rPr>
        <w:t>mean</w:t>
      </w:r>
      <w:proofErr w:type="spellEnd"/>
      <w:r>
        <w:rPr>
          <w:rStyle w:val="NormalTok"/>
        </w:rPr>
        <w:t>(),</w:t>
      </w:r>
      <w:r>
        <w:br/>
      </w:r>
      <w:r>
        <w:rPr>
          <w:rStyle w:val="NormalTok"/>
        </w:rPr>
        <w:t xml:space="preserve">      </w:t>
      </w:r>
      <w:r>
        <w:rPr>
          <w:rStyle w:val="AttributeTok"/>
        </w:rPr>
        <w:t>geometry =</w:t>
      </w:r>
      <w:r>
        <w:rPr>
          <w:rStyle w:val="NormalTok"/>
        </w:rPr>
        <w:t xml:space="preserve"> </w:t>
      </w:r>
      <w:proofErr w:type="spellStart"/>
      <w:r>
        <w:rPr>
          <w:rStyle w:val="NormalTok"/>
        </w:rPr>
        <w:t>aoi_ee</w:t>
      </w:r>
      <w:proofErr w:type="spellEnd"/>
      <w:r>
        <w:rPr>
          <w:rStyle w:val="NormalTok"/>
        </w:rPr>
        <w:t>,</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proofErr w:type="spellStart"/>
      <w:r>
        <w:rPr>
          <w:rStyle w:val="AttributeTok"/>
        </w:rPr>
        <w:t>maxPixels</w:t>
      </w:r>
      <w:proofErr w:type="spellEnd"/>
      <w:r>
        <w:rPr>
          <w:rStyle w:val="AttributeTok"/>
        </w:rPr>
        <w:t xml:space="preserve"> =</w:t>
      </w:r>
      <w:r>
        <w:rPr>
          <w:rStyle w:val="NormalTok"/>
        </w:rPr>
        <w:t xml:space="preserve"> </w:t>
      </w:r>
      <w:proofErr w:type="spellStart"/>
      <w:r>
        <w:rPr>
          <w:rStyle w:val="FunctionTok"/>
        </w:rPr>
        <w:t>as.integer</w:t>
      </w:r>
      <w:proofErr w:type="spellEnd"/>
      <w:r>
        <w:rPr>
          <w:rStyle w:val="NormalTok"/>
        </w:rPr>
        <w:t>(</w:t>
      </w:r>
      <w:r>
        <w:rPr>
          <w:rStyle w:val="FloatTok"/>
        </w:rPr>
        <w:t>1e9</w:t>
      </w:r>
      <w:r>
        <w:rPr>
          <w:rStyle w:val="NormalTok"/>
        </w:rPr>
        <w:t>)</w:t>
      </w:r>
      <w:r>
        <w:br/>
      </w:r>
      <w:r>
        <w:rPr>
          <w:rStyle w:val="NormalTok"/>
        </w:rPr>
        <w:t xml:space="preserve">    )</w:t>
      </w:r>
      <w:r>
        <w:br/>
      </w:r>
      <w:r>
        <w:rPr>
          <w:rStyle w:val="NormalTok"/>
        </w:rPr>
        <w:t xml:space="preserve">  </w:t>
      </w:r>
      <w:proofErr w:type="spellStart"/>
      <w:r>
        <w:rPr>
          <w:rStyle w:val="NormalTok"/>
        </w:rPr>
        <w:t>ee</w:t>
      </w:r>
      <w:r>
        <w:rPr>
          <w:rStyle w:val="SpecialCharTok"/>
        </w:rPr>
        <w:t>$</w:t>
      </w:r>
      <w:r>
        <w:rPr>
          <w:rStyle w:val="FunctionTok"/>
        </w:rPr>
        <w:t>Feature</w:t>
      </w:r>
      <w:proofErr w:type="spellEnd"/>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"date"</w:t>
      </w:r>
      <w:r>
        <w:rPr>
          <w:rStyle w:val="NormalTok"/>
        </w:rPr>
        <w:t xml:space="preserve">, </w:t>
      </w:r>
      <w:proofErr w:type="spellStart"/>
      <w:r>
        <w:rPr>
          <w:rStyle w:val="NormalTok"/>
        </w:rPr>
        <w:t>image</w:t>
      </w:r>
      <w:r>
        <w:rPr>
          <w:rStyle w:val="SpecialCharTok"/>
        </w:rPr>
        <w:t>$</w:t>
      </w:r>
      <w:r>
        <w:rPr>
          <w:rStyle w:val="FunctionTok"/>
        </w:rPr>
        <w:t>date</w:t>
      </w:r>
      <w:proofErr w:type="spellEnd"/>
      <w:r>
        <w:rPr>
          <w:rStyle w:val="NormalTok"/>
        </w:rPr>
        <w:t>()</w:t>
      </w:r>
      <w:r>
        <w:rPr>
          <w:rStyle w:val="SpecialCharTok"/>
        </w:rPr>
        <w:t>$</w:t>
      </w:r>
      <w:r>
        <w:rPr>
          <w:rStyle w:val="FunctionTok"/>
        </w:rPr>
        <w:t>format</w:t>
      </w:r>
      <w:r>
        <w:rPr>
          <w:rStyle w:val="NormalTok"/>
        </w:rPr>
        <w:t>(</w:t>
      </w:r>
      <w:r>
        <w:rPr>
          <w:rStyle w:val="StringTok"/>
        </w:rPr>
        <w:t>"YYYY-MM-dd"</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xml:space="preserve">, </w:t>
      </w:r>
      <w:proofErr w:type="spellStart"/>
      <w:r>
        <w:rPr>
          <w:rStyle w:val="NormalTok"/>
        </w:rPr>
        <w:t>image</w:t>
      </w:r>
      <w:r>
        <w:rPr>
          <w:rStyle w:val="SpecialCharTok"/>
        </w:rPr>
        <w:t>$</w:t>
      </w:r>
      <w:r>
        <w:rPr>
          <w:rStyle w:val="FunctionTok"/>
        </w:rPr>
        <w:t>get</w:t>
      </w:r>
      <w:proofErr w:type="spellEnd"/>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xml:space="preserve">, </w:t>
      </w:r>
      <w:proofErr w:type="spellStart"/>
      <w:r>
        <w:rPr>
          <w:rStyle w:val="NormalTok"/>
        </w:rPr>
        <w:t>image</w:t>
      </w:r>
      <w:r>
        <w:rPr>
          <w:rStyle w:val="SpecialCharTok"/>
        </w:rPr>
        <w:t>$</w:t>
      </w:r>
      <w:r>
        <w:rPr>
          <w:rStyle w:val="FunctionTok"/>
        </w:rPr>
        <w:t>get</w:t>
      </w:r>
      <w:proofErr w:type="spellEnd"/>
      <w:r>
        <w:rPr>
          <w:rStyle w:val="NormalTok"/>
        </w:rPr>
        <w:t>(</w:t>
      </w:r>
      <w:r>
        <w:rPr>
          <w:rStyle w:val="StringTok"/>
        </w:rPr>
        <w:t>"month"</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w:t>
      </w:r>
      <w:proofErr w:type="spellStart"/>
      <w:r>
        <w:rPr>
          <w:rStyle w:val="StringTok"/>
        </w:rPr>
        <w:t>n_scenes</w:t>
      </w:r>
      <w:proofErr w:type="spellEnd"/>
      <w:r>
        <w:rPr>
          <w:rStyle w:val="StringTok"/>
        </w:rPr>
        <w:t>"</w:t>
      </w:r>
      <w:r>
        <w:rPr>
          <w:rStyle w:val="NormalTok"/>
        </w:rPr>
        <w:t xml:space="preserve">, </w:t>
      </w:r>
      <w:proofErr w:type="spellStart"/>
      <w:r>
        <w:rPr>
          <w:rStyle w:val="NormalTok"/>
        </w:rPr>
        <w:t>image</w:t>
      </w:r>
      <w:r>
        <w:rPr>
          <w:rStyle w:val="SpecialCharTok"/>
        </w:rPr>
        <w:t>$</w:t>
      </w:r>
      <w:r>
        <w:rPr>
          <w:rStyle w:val="FunctionTok"/>
        </w:rPr>
        <w:t>get</w:t>
      </w:r>
      <w:proofErr w:type="spellEnd"/>
      <w:r>
        <w:rPr>
          <w:rStyle w:val="NormalTok"/>
        </w:rPr>
        <w:t>(</w:t>
      </w:r>
      <w:r>
        <w:rPr>
          <w:rStyle w:val="StringTok"/>
        </w:rPr>
        <w:t>"</w:t>
      </w:r>
      <w:proofErr w:type="spellStart"/>
      <w:r>
        <w:rPr>
          <w:rStyle w:val="StringTok"/>
        </w:rPr>
        <w:t>n_scenes</w:t>
      </w:r>
      <w:proofErr w:type="spellEnd"/>
      <w:r>
        <w:rPr>
          <w:rStyle w:val="StringTok"/>
        </w:rPr>
        <w:t>"</w:t>
      </w:r>
      <w:r>
        <w:rPr>
          <w:rStyle w:val="NormalTok"/>
        </w:rPr>
        <w:t>))</w:t>
      </w:r>
      <w:r>
        <w:br/>
      </w:r>
      <w:r>
        <w:rPr>
          <w:rStyle w:val="NormalTok"/>
        </w:rPr>
        <w:t>}</w:t>
      </w:r>
      <w:r>
        <w:br/>
      </w:r>
      <w:r>
        <w:br/>
      </w:r>
      <w:r>
        <w:rPr>
          <w:rStyle w:val="NormalTok"/>
        </w:rPr>
        <w:t xml:space="preserve">s1_ts </w:t>
      </w:r>
      <w:r>
        <w:rPr>
          <w:rStyle w:val="OtherTok"/>
        </w:rPr>
        <w:t>&lt;-</w:t>
      </w:r>
      <w:r>
        <w:rPr>
          <w:rStyle w:val="NormalTok"/>
        </w:rPr>
        <w:t xml:space="preserve"> s1_monthly</w:t>
      </w:r>
      <w:r>
        <w:rPr>
          <w:rStyle w:val="SpecialCharTok"/>
        </w:rPr>
        <w:t>$</w:t>
      </w:r>
      <w:r>
        <w:rPr>
          <w:rStyle w:val="FunctionTok"/>
        </w:rPr>
        <w:t>map</w:t>
      </w:r>
      <w:r>
        <w:rPr>
          <w:rStyle w:val="NormalTok"/>
        </w:rPr>
        <w:t>(</w:t>
      </w:r>
      <w:proofErr w:type="spellStart"/>
      <w:r>
        <w:rPr>
          <w:rStyle w:val="NormalTok"/>
        </w:rPr>
        <w:t>extract_stats</w:t>
      </w:r>
      <w:proofErr w:type="spellEnd"/>
      <w:r>
        <w:rPr>
          <w:rStyle w:val="NormalTok"/>
        </w:rPr>
        <w:t>)</w:t>
      </w:r>
      <w:r>
        <w:br/>
      </w:r>
      <w:r>
        <w:rPr>
          <w:rStyle w:val="NormalTok"/>
        </w:rPr>
        <w:t xml:space="preserve">s1_ts_info </w:t>
      </w:r>
      <w:r>
        <w:rPr>
          <w:rStyle w:val="OtherTok"/>
        </w:rPr>
        <w:t>&lt;-</w:t>
      </w:r>
      <w:r>
        <w:rPr>
          <w:rStyle w:val="NormalTok"/>
        </w:rPr>
        <w:t xml:space="preserve"> s1_ts</w:t>
      </w:r>
      <w:r>
        <w:rPr>
          <w:rStyle w:val="SpecialCharTok"/>
        </w:rPr>
        <w:t>$</w:t>
      </w:r>
      <w:r>
        <w:rPr>
          <w:rStyle w:val="FunctionTok"/>
        </w:rPr>
        <w:t>getInfo</w:t>
      </w:r>
      <w:r>
        <w:rPr>
          <w:rStyle w:val="NormalTok"/>
        </w:rPr>
        <w:t>()</w:t>
      </w:r>
      <w:r>
        <w:br/>
      </w:r>
      <w:r>
        <w:br/>
      </w:r>
      <w:r>
        <w:rPr>
          <w:rStyle w:val="CommentTok"/>
        </w:rPr>
        <w:t># Convert to data frame</w:t>
      </w:r>
      <w:r>
        <w:br/>
      </w:r>
      <w:r>
        <w:rPr>
          <w:rStyle w:val="NormalTok"/>
        </w:rPr>
        <w:t xml:space="preserve">s1_df </w:t>
      </w:r>
      <w:r>
        <w:rPr>
          <w:rStyle w:val="OtherTok"/>
        </w:rPr>
        <w:t>&lt;-</w:t>
      </w:r>
      <w:r>
        <w:rPr>
          <w:rStyle w:val="NormalTok"/>
        </w:rPr>
        <w:t xml:space="preserve"> </w:t>
      </w:r>
      <w:proofErr w:type="spellStart"/>
      <w:r>
        <w:rPr>
          <w:rStyle w:val="FunctionTok"/>
        </w:rPr>
        <w:t>do.call</w:t>
      </w:r>
      <w:proofErr w:type="spellEnd"/>
      <w:r>
        <w:rPr>
          <w:rStyle w:val="NormalTok"/>
        </w:rPr>
        <w:t>(</w:t>
      </w:r>
      <w:proofErr w:type="spellStart"/>
      <w:r>
        <w:rPr>
          <w:rStyle w:val="NormalTok"/>
        </w:rPr>
        <w:t>rbind</w:t>
      </w:r>
      <w:proofErr w:type="spellEnd"/>
      <w:r>
        <w:rPr>
          <w:rStyle w:val="NormalTok"/>
        </w:rPr>
        <w:t xml:space="preserve">, </w:t>
      </w:r>
      <w:proofErr w:type="spellStart"/>
      <w:r>
        <w:rPr>
          <w:rStyle w:val="FunctionTok"/>
        </w:rPr>
        <w:t>lapply</w:t>
      </w:r>
      <w:proofErr w:type="spellEnd"/>
      <w:r>
        <w:rPr>
          <w:rStyle w:val="NormalTok"/>
        </w:rPr>
        <w:t>(s1_ts_info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date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date</w:t>
      </w:r>
      <w:proofErr w:type="spellEnd"/>
      <w:r>
        <w:rPr>
          <w:rStyle w:val="NormalTok"/>
        </w:rPr>
        <w:t>,</w:t>
      </w:r>
      <w:r>
        <w:br/>
      </w:r>
      <w:r>
        <w:rPr>
          <w:rStyle w:val="NormalTok"/>
        </w:rPr>
        <w:t xml:space="preserve">    </w:t>
      </w:r>
      <w:r>
        <w:rPr>
          <w:rStyle w:val="AttributeTok"/>
        </w:rPr>
        <w:t>year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year</w:t>
      </w:r>
      <w:proofErr w:type="spellEnd"/>
      <w:r>
        <w:rPr>
          <w:rStyle w:val="NormalTok"/>
        </w:rPr>
        <w:t>,</w:t>
      </w:r>
      <w:r>
        <w:br/>
      </w:r>
      <w:r>
        <w:rPr>
          <w:rStyle w:val="NormalTok"/>
        </w:rPr>
        <w:t xml:space="preserve">    </w:t>
      </w:r>
      <w:r>
        <w:rPr>
          <w:rStyle w:val="AttributeTok"/>
        </w:rPr>
        <w:t>month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month</w:t>
      </w:r>
      <w:proofErr w:type="spellEnd"/>
      <w:r>
        <w:rPr>
          <w:rStyle w:val="NormalTok"/>
        </w:rPr>
        <w:t>,</w:t>
      </w:r>
      <w:r>
        <w:br/>
      </w:r>
      <w:r>
        <w:rPr>
          <w:rStyle w:val="NormalTok"/>
        </w:rPr>
        <w:t xml:space="preserve">    </w:t>
      </w:r>
      <w:proofErr w:type="spellStart"/>
      <w:r>
        <w:rPr>
          <w:rStyle w:val="AttributeTok"/>
        </w:rPr>
        <w:t>n_scenes</w:t>
      </w:r>
      <w:proofErr w:type="spellEnd"/>
      <w:r>
        <w:rPr>
          <w:rStyle w:val="AttributeTok"/>
        </w:rPr>
        <w:t xml:space="preserv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n_scenes</w:t>
      </w:r>
      <w:proofErr w:type="spellEnd"/>
      <w:r>
        <w:rPr>
          <w:rStyle w:val="NormalTok"/>
        </w:rPr>
        <w:t>,</w:t>
      </w:r>
      <w:r>
        <w:br/>
      </w:r>
      <w:r>
        <w:rPr>
          <w:rStyle w:val="NormalTok"/>
        </w:rPr>
        <w:t xml:space="preserve">    </w:t>
      </w:r>
      <w:proofErr w:type="spellStart"/>
      <w:r>
        <w:rPr>
          <w:rStyle w:val="AttributeTok"/>
        </w:rPr>
        <w:t>VV_mean</w:t>
      </w:r>
      <w:proofErr w:type="spellEnd"/>
      <w:r>
        <w:rPr>
          <w:rStyle w:val="AttributeTok"/>
        </w:rPr>
        <w:t xml:space="preserv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VV_filtered</w:t>
      </w:r>
      <w:proofErr w:type="spellEnd"/>
      <w:r>
        <w:rPr>
          <w:rStyle w:val="NormalTok"/>
        </w:rPr>
        <w:t>,</w:t>
      </w:r>
      <w:r>
        <w:br/>
      </w:r>
      <w:r>
        <w:rPr>
          <w:rStyle w:val="NormalTok"/>
        </w:rPr>
        <w:t xml:space="preserve">    </w:t>
      </w:r>
      <w:proofErr w:type="spellStart"/>
      <w:r>
        <w:rPr>
          <w:rStyle w:val="AttributeTok"/>
        </w:rPr>
        <w:t>VH_mean</w:t>
      </w:r>
      <w:proofErr w:type="spellEnd"/>
      <w:r>
        <w:rPr>
          <w:rStyle w:val="AttributeTok"/>
        </w:rPr>
        <w:t xml:space="preserv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VH_filtered</w:t>
      </w:r>
      <w:proofErr w:type="spellEnd"/>
      <w:r>
        <w:rPr>
          <w:rStyle w:val="NormalTok"/>
        </w:rPr>
        <w:t>,</w:t>
      </w:r>
      <w:r>
        <w:br/>
      </w:r>
      <w:r>
        <w:rPr>
          <w:rStyle w:val="NormalTok"/>
        </w:rPr>
        <w:lastRenderedPageBreak/>
        <w:t xml:space="preserve">    </w:t>
      </w:r>
      <w:proofErr w:type="spellStart"/>
      <w:r>
        <w:rPr>
          <w:rStyle w:val="AttributeTok"/>
        </w:rPr>
        <w:t>water_frac</w:t>
      </w:r>
      <w:proofErr w:type="spellEnd"/>
      <w:r>
        <w:rPr>
          <w:rStyle w:val="AttributeTok"/>
        </w:rPr>
        <w:t xml:space="preserv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water</w:t>
      </w:r>
      <w:proofErr w:type="spellEnd"/>
      <w:r>
        <w:rPr>
          <w:rStyle w:val="NormalTok"/>
        </w:rPr>
        <w:t>,</w:t>
      </w:r>
      <w:r>
        <w:br/>
      </w:r>
      <w:r>
        <w:rPr>
          <w:rStyle w:val="NormalTok"/>
        </w:rPr>
        <w:t xml:space="preserve">    </w:t>
      </w:r>
      <w:proofErr w:type="spellStart"/>
      <w:r>
        <w:rPr>
          <w:rStyle w:val="AttributeTok"/>
        </w:rPr>
        <w:t>stringsAsFactors</w:t>
      </w:r>
      <w:proofErr w:type="spellEnd"/>
      <w:r>
        <w:rPr>
          <w:rStyle w:val="AttributeTok"/>
        </w:rPr>
        <w:t xml:space="preserve"> =</w:t>
      </w:r>
      <w:r>
        <w:rPr>
          <w:rStyle w:val="NormalTok"/>
        </w:rPr>
        <w:t xml:space="preserve"> </w:t>
      </w:r>
      <w:r>
        <w:rPr>
          <w:rStyle w:val="ConstantTok"/>
        </w:rPr>
        <w:t>FALSE</w:t>
      </w:r>
      <w:r>
        <w:rPr>
          <w:rStyle w:val="NormalTok"/>
        </w:rPr>
        <w:t>)}))</w:t>
      </w:r>
      <w:r>
        <w:br/>
      </w:r>
      <w:r>
        <w:br/>
      </w:r>
      <w:r>
        <w:rPr>
          <w:rStyle w:val="NormalTok"/>
        </w:rPr>
        <w:t>s1_df</w:t>
      </w:r>
      <w:r>
        <w:rPr>
          <w:rStyle w:val="SpecialCharTok"/>
        </w:rPr>
        <w:t>$</w:t>
      </w:r>
      <w:r>
        <w:rPr>
          <w:rStyle w:val="NormalTok"/>
        </w:rPr>
        <w:t xml:space="preserve">date </w:t>
      </w:r>
      <w:r>
        <w:rPr>
          <w:rStyle w:val="OtherTok"/>
        </w:rPr>
        <w:t>&lt;-</w:t>
      </w:r>
      <w:r>
        <w:rPr>
          <w:rStyle w:val="NormalTok"/>
        </w:rPr>
        <w:t xml:space="preserve"> </w:t>
      </w:r>
      <w:proofErr w:type="spellStart"/>
      <w:r>
        <w:rPr>
          <w:rStyle w:val="FunctionTok"/>
        </w:rPr>
        <w:t>as.Date</w:t>
      </w:r>
      <w:proofErr w:type="spellEnd"/>
      <w:r>
        <w:rPr>
          <w:rStyle w:val="NormalTok"/>
        </w:rPr>
        <w:t>(s1_df</w:t>
      </w:r>
      <w:r>
        <w:rPr>
          <w:rStyle w:val="SpecialCharTok"/>
        </w:rPr>
        <w:t>$</w:t>
      </w:r>
      <w:r>
        <w:rPr>
          <w:rStyle w:val="NormalTok"/>
        </w:rPr>
        <w:t>date)</w:t>
      </w:r>
      <w:r>
        <w:br/>
      </w:r>
      <w:r>
        <w:rPr>
          <w:rStyle w:val="FunctionTok"/>
        </w:rPr>
        <w:t>print</w:t>
      </w:r>
      <w:r>
        <w:rPr>
          <w:rStyle w:val="NormalTok"/>
        </w:rPr>
        <w:t>(</w:t>
      </w:r>
      <w:r>
        <w:rPr>
          <w:rStyle w:val="FunctionTok"/>
        </w:rPr>
        <w:t>head</w:t>
      </w:r>
      <w:r>
        <w:rPr>
          <w:rStyle w:val="NormalTok"/>
        </w:rPr>
        <w:t>(s1_df))</w:t>
      </w:r>
    </w:p>
    <w:p w14:paraId="19414F74" w14:textId="77777777" w:rsidR="0097652E" w:rsidRDefault="00000000">
      <w:pPr>
        <w:pStyle w:val="SourceCode"/>
      </w:pPr>
      <w:r>
        <w:rPr>
          <w:rStyle w:val="VerbatimChar"/>
        </w:rPr>
        <w:t xml:space="preserve">        date year month </w:t>
      </w:r>
      <w:proofErr w:type="spellStart"/>
      <w:r>
        <w:rPr>
          <w:rStyle w:val="VerbatimChar"/>
        </w:rPr>
        <w:t>n_scenes</w:t>
      </w:r>
      <w:proofErr w:type="spellEnd"/>
      <w:r>
        <w:rPr>
          <w:rStyle w:val="VerbatimChar"/>
        </w:rPr>
        <w:t xml:space="preserve">    </w:t>
      </w:r>
      <w:proofErr w:type="spellStart"/>
      <w:r>
        <w:rPr>
          <w:rStyle w:val="VerbatimChar"/>
        </w:rPr>
        <w:t>VV_mean</w:t>
      </w:r>
      <w:proofErr w:type="spellEnd"/>
      <w:r>
        <w:rPr>
          <w:rStyle w:val="VerbatimChar"/>
        </w:rPr>
        <w:t xml:space="preserve">   </w:t>
      </w:r>
      <w:proofErr w:type="spellStart"/>
      <w:r>
        <w:rPr>
          <w:rStyle w:val="VerbatimChar"/>
        </w:rPr>
        <w:t>VH_mean</w:t>
      </w:r>
      <w:proofErr w:type="spellEnd"/>
      <w:r>
        <w:rPr>
          <w:rStyle w:val="VerbatimChar"/>
        </w:rPr>
        <w:t xml:space="preserve"> </w:t>
      </w:r>
      <w:proofErr w:type="spellStart"/>
      <w:r>
        <w:rPr>
          <w:rStyle w:val="VerbatimChar"/>
        </w:rPr>
        <w:t>water_frac</w:t>
      </w:r>
      <w:proofErr w:type="spellEnd"/>
      <w:r>
        <w:br/>
      </w:r>
      <w:r>
        <w:rPr>
          <w:rStyle w:val="VerbatimChar"/>
        </w:rPr>
        <w:t>1 2015-01-01 2015     1        1  -7.720720 -16.89148 0.08818942</w:t>
      </w:r>
      <w:r>
        <w:br/>
      </w:r>
      <w:r>
        <w:rPr>
          <w:rStyle w:val="VerbatimChar"/>
        </w:rPr>
        <w:t>2 2018-01-01 2018     1        6 -11.337888 -17.80544 0.07638291</w:t>
      </w:r>
      <w:r>
        <w:br/>
      </w:r>
      <w:r>
        <w:rPr>
          <w:rStyle w:val="VerbatimChar"/>
        </w:rPr>
        <w:t>3 2019-01-01 2019     1        8  -9.886588 -16.84823 0.08718556</w:t>
      </w:r>
      <w:r>
        <w:br/>
      </w:r>
      <w:r>
        <w:rPr>
          <w:rStyle w:val="VerbatimChar"/>
        </w:rPr>
        <w:t>4 2020-01-01 2020     1        6  -9.644696 -16.49919 0.10225097</w:t>
      </w:r>
      <w:r>
        <w:br/>
      </w:r>
      <w:r>
        <w:rPr>
          <w:rStyle w:val="VerbatimChar"/>
        </w:rPr>
        <w:t>5 2021-01-01 2021     1        9  -9.871159 -16.53633 0.10447506</w:t>
      </w:r>
      <w:r>
        <w:br/>
      </w:r>
      <w:r>
        <w:rPr>
          <w:rStyle w:val="VerbatimChar"/>
        </w:rPr>
        <w:t>6 2022-01-01 2022     1        7 -10.503922 -17.67320 0.10302122</w:t>
      </w:r>
    </w:p>
    <w:p w14:paraId="7991D7E7" w14:textId="77777777" w:rsidR="0097652E" w:rsidRDefault="00000000">
      <w:pPr>
        <w:pStyle w:val="FirstParagraph"/>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14:paraId="24521487" w14:textId="77777777" w:rsidR="00F54D1F" w:rsidRDefault="00000000" w:rsidP="00F54D1F">
      <w:pPr>
        <w:pStyle w:val="FirstParagraph"/>
      </w:pPr>
      <w:bookmarkStart w:id="19" w:name="htmlwidget-9064"/>
      <w:bookmarkStart w:id="20" w:name="htmlwidget-687"/>
      <w:bookmarkStart w:id="21" w:name="export-sar-time-series"/>
      <w:bookmarkEnd w:id="18"/>
      <w:bookmarkEnd w:id="19"/>
      <w:bookmarkEnd w:id="20"/>
      <w:r>
        <w:t>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14:paraId="2635BA60" w14:textId="1ED674F8" w:rsidR="0097652E" w:rsidRDefault="00000000" w:rsidP="00F54D1F">
      <w:pPr>
        <w:pStyle w:val="FirstParagraph"/>
      </w:pPr>
      <w:r>
        <w:rPr>
          <w:noProof/>
        </w:rPr>
        <w:drawing>
          <wp:inline distT="0" distB="0" distL="0" distR="0" wp14:anchorId="62D48312" wp14:editId="24071842">
            <wp:extent cx="5942966" cy="3511049"/>
            <wp:effectExtent l="0" t="0" r="635"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03.outputs/PNG/RADAR-render.png"/>
                    <pic:cNvPicPr>
                      <a:picLocks noChangeAspect="1" noChangeArrowheads="1"/>
                    </pic:cNvPicPr>
                  </pic:nvPicPr>
                  <pic:blipFill rotWithShape="1">
                    <a:blip r:embed="rId10"/>
                    <a:srcRect t="17289"/>
                    <a:stretch>
                      <a:fillRect/>
                    </a:stretch>
                  </pic:blipFill>
                  <pic:spPr bwMode="auto">
                    <a:xfrm>
                      <a:off x="0" y="0"/>
                      <a:ext cx="5943600" cy="3511424"/>
                    </a:xfrm>
                    <a:prstGeom prst="rect">
                      <a:avLst/>
                    </a:prstGeom>
                    <a:noFill/>
                    <a:ln>
                      <a:noFill/>
                    </a:ln>
                    <a:extLst>
                      <a:ext uri="{53640926-AAD7-44D8-BBD7-CCE9431645EC}">
                        <a14:shadowObscured xmlns:a14="http://schemas.microsoft.com/office/drawing/2010/main"/>
                      </a:ext>
                    </a:extLst>
                  </pic:spPr>
                </pic:pic>
              </a:graphicData>
            </a:graphic>
          </wp:inline>
        </w:drawing>
      </w:r>
    </w:p>
    <w:p w14:paraId="763BC100" w14:textId="77777777" w:rsidR="0097652E" w:rsidRDefault="00000000">
      <w:pPr>
        <w:pStyle w:val="Heading5"/>
      </w:pPr>
      <w:bookmarkStart w:id="22" w:name="l-band-sub-canopy-inundation-alos-palsar"/>
      <w:bookmarkEnd w:id="21"/>
      <w:r>
        <w:t>L-band Sub-Canopy Inundation (ALOS PALSAR)</w:t>
      </w:r>
    </w:p>
    <w:p w14:paraId="6D680BD1" w14:textId="77777777" w:rsidR="0097652E" w:rsidRDefault="00000000">
      <w:pPr>
        <w:pStyle w:val="FirstParagraph"/>
      </w:pPr>
      <w:r>
        <w:t xml:space="preserve">C-band cannot penetrate the dense Typha canopy that defines the marsh interior, the one blind spot the optical and Sentinel-1 stacks share. L-band, at roughly 23 cm wavelength against C-band’s 5.6 cm, reaches through emergent vegetation and returns the double-bounce signal of standing water beneath it. We add the ALOS and ALOS-2 PALSAR L-band yearly mosaic (Shimada </w:t>
      </w:r>
      <w:r>
        <w:lastRenderedPageBreak/>
        <w:t>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canopy scatters into HV, so the HH-minus-HV contrast isolates sub-canopy inundation that neither optical indices nor C-band resolve. The L-band HH and HV channels enter the 2020 feature stack alongside the optical and C-band features, and the per-year basin series probes how the sub-canopy signal tracks the recession cycle across the years the mosaic spans.</w:t>
      </w:r>
    </w:p>
    <w:p w14:paraId="4B9A43A4" w14:textId="77777777" w:rsidR="0097652E" w:rsidRDefault="00000000">
      <w:pPr>
        <w:pStyle w:val="SourceCode"/>
      </w:pPr>
      <w:r>
        <w:rPr>
          <w:rStyle w:val="CommentTok"/>
        </w:rPr>
        <w:t># ALOS/ALOS-2 PALSAR L-band yearly mosaic. DN -&gt; gamma0 dB (Shimada et al. 2014):</w:t>
      </w:r>
      <w:r>
        <w:br/>
      </w:r>
      <w:r>
        <w:rPr>
          <w:rStyle w:val="CommentTok"/>
        </w:rPr>
        <w:t># gamma0 = 10*log10(DN^2) - 83.0. HH double-bounce marks flooded vegetation.</w:t>
      </w:r>
      <w:r>
        <w:br/>
      </w:r>
      <w:proofErr w:type="spellStart"/>
      <w:r>
        <w:rPr>
          <w:rStyle w:val="NormalTok"/>
        </w:rPr>
        <w:t>palsar_cal</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w:t>
      </w:r>
      <w:proofErr w:type="spellStart"/>
      <w:r>
        <w:rPr>
          <w:rStyle w:val="NormalTok"/>
        </w:rPr>
        <w:t>img</w:t>
      </w:r>
      <w:proofErr w:type="spellEnd"/>
      <w:r>
        <w:rPr>
          <w:rStyle w:val="NormalTok"/>
        </w:rPr>
        <w:t>) {</w:t>
      </w:r>
      <w:r>
        <w:br/>
      </w:r>
      <w:r>
        <w:rPr>
          <w:rStyle w:val="NormalTok"/>
        </w:rPr>
        <w:t xml:space="preserve">  </w:t>
      </w:r>
      <w:proofErr w:type="spellStart"/>
      <w:r>
        <w:rPr>
          <w:rStyle w:val="NormalTok"/>
        </w:rPr>
        <w:t>hh</w:t>
      </w:r>
      <w:proofErr w:type="spellEnd"/>
      <w:r>
        <w:rPr>
          <w:rStyle w:val="NormalTok"/>
        </w:rPr>
        <w:t xml:space="preserve"> </w:t>
      </w:r>
      <w:r>
        <w:rPr>
          <w:rStyle w:val="OtherTok"/>
        </w:rPr>
        <w:t>&lt;-</w:t>
      </w:r>
      <w:r>
        <w:rPr>
          <w:rStyle w:val="NormalTok"/>
        </w:rPr>
        <w:t xml:space="preserve"> </w:t>
      </w:r>
      <w:proofErr w:type="spellStart"/>
      <w:r>
        <w:rPr>
          <w:rStyle w:val="NormalTok"/>
        </w:rPr>
        <w:t>img</w:t>
      </w:r>
      <w:r>
        <w:rPr>
          <w:rStyle w:val="SpecialCharTok"/>
        </w:rPr>
        <w:t>$</w:t>
      </w:r>
      <w:r>
        <w:rPr>
          <w:rStyle w:val="FunctionTok"/>
        </w:rPr>
        <w:t>select</w:t>
      </w:r>
      <w:proofErr w:type="spellEnd"/>
      <w:r>
        <w:rPr>
          <w:rStyle w:val="NormalTok"/>
        </w:rPr>
        <w:t>(</w:t>
      </w:r>
      <w:r>
        <w:rPr>
          <w:rStyle w:val="StringTok"/>
        </w:rPr>
        <w:t>"HH"</w:t>
      </w:r>
      <w:r>
        <w:rPr>
          <w:rStyle w:val="NormalTok"/>
        </w:rPr>
        <w:t xml:space="preserve">); hv </w:t>
      </w:r>
      <w:r>
        <w:rPr>
          <w:rStyle w:val="OtherTok"/>
        </w:rPr>
        <w:t>&lt;-</w:t>
      </w:r>
      <w:r>
        <w:rPr>
          <w:rStyle w:val="NormalTok"/>
        </w:rPr>
        <w:t xml:space="preserve"> </w:t>
      </w:r>
      <w:proofErr w:type="spellStart"/>
      <w:r>
        <w:rPr>
          <w:rStyle w:val="NormalTok"/>
        </w:rPr>
        <w:t>img</w:t>
      </w:r>
      <w:r>
        <w:rPr>
          <w:rStyle w:val="SpecialCharTok"/>
        </w:rPr>
        <w:t>$</w:t>
      </w:r>
      <w:r>
        <w:rPr>
          <w:rStyle w:val="FunctionTok"/>
        </w:rPr>
        <w:t>select</w:t>
      </w:r>
      <w:proofErr w:type="spellEnd"/>
      <w:r>
        <w:rPr>
          <w:rStyle w:val="NormalTok"/>
        </w:rPr>
        <w:t>(</w:t>
      </w:r>
      <w:r>
        <w:rPr>
          <w:rStyle w:val="StringTok"/>
        </w:rPr>
        <w:t>"HV"</w:t>
      </w:r>
      <w:r>
        <w:rPr>
          <w:rStyle w:val="NormalTok"/>
        </w:rPr>
        <w:t>)</w:t>
      </w:r>
      <w:r>
        <w:br/>
      </w:r>
      <w:r>
        <w:rPr>
          <w:rStyle w:val="NormalTok"/>
        </w:rPr>
        <w:t xml:space="preserve">  </w:t>
      </w:r>
      <w:proofErr w:type="spellStart"/>
      <w:r>
        <w:rPr>
          <w:rStyle w:val="NormalTok"/>
        </w:rPr>
        <w:t>hh_db</w:t>
      </w:r>
      <w:proofErr w:type="spellEnd"/>
      <w:r>
        <w:rPr>
          <w:rStyle w:val="NormalTok"/>
        </w:rPr>
        <w:t xml:space="preserve"> </w:t>
      </w:r>
      <w:r>
        <w:rPr>
          <w:rStyle w:val="OtherTok"/>
        </w:rPr>
        <w:t>&lt;-</w:t>
      </w:r>
      <w:r>
        <w:rPr>
          <w:rStyle w:val="NormalTok"/>
        </w:rPr>
        <w:t xml:space="preserve"> hh</w:t>
      </w:r>
      <w:r>
        <w:rPr>
          <w:rStyle w:val="SpecialCharTok"/>
        </w:rPr>
        <w:t>$</w:t>
      </w:r>
      <w:r>
        <w:rPr>
          <w:rStyle w:val="FunctionTok"/>
        </w:rPr>
        <w:t>updateMask</w:t>
      </w:r>
      <w:r>
        <w:rPr>
          <w:rStyle w:val="NormalTok"/>
        </w:rPr>
        <w:t>(hh</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"L_HH"</w:t>
      </w:r>
      <w:r>
        <w:rPr>
          <w:rStyle w:val="NormalTok"/>
        </w:rPr>
        <w:t>)</w:t>
      </w:r>
      <w:r>
        <w:br/>
      </w:r>
      <w:r>
        <w:rPr>
          <w:rStyle w:val="NormalTok"/>
        </w:rPr>
        <w:t xml:space="preserve">  </w:t>
      </w:r>
      <w:proofErr w:type="spellStart"/>
      <w:r>
        <w:rPr>
          <w:rStyle w:val="NormalTok"/>
        </w:rPr>
        <w:t>hv_db</w:t>
      </w:r>
      <w:proofErr w:type="spellEnd"/>
      <w:r>
        <w:rPr>
          <w:rStyle w:val="NormalTok"/>
        </w:rPr>
        <w:t xml:space="preserve"> </w:t>
      </w:r>
      <w:r>
        <w:rPr>
          <w:rStyle w:val="OtherTok"/>
        </w:rPr>
        <w:t>&lt;-</w:t>
      </w:r>
      <w:r>
        <w:rPr>
          <w:rStyle w:val="NormalTok"/>
        </w:rPr>
        <w:t xml:space="preserve"> hv</w:t>
      </w:r>
      <w:r>
        <w:rPr>
          <w:rStyle w:val="SpecialCharTok"/>
        </w:rPr>
        <w:t>$</w:t>
      </w:r>
      <w:r>
        <w:rPr>
          <w:rStyle w:val="FunctionTok"/>
        </w:rPr>
        <w:t>updateMask</w:t>
      </w:r>
      <w:r>
        <w:rPr>
          <w:rStyle w:val="NormalTok"/>
        </w:rPr>
        <w:t>(hv</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"L_HV"</w:t>
      </w:r>
      <w:r>
        <w:rPr>
          <w:rStyle w:val="NormalTok"/>
        </w:rPr>
        <w:t>)</w:t>
      </w:r>
      <w:r>
        <w:br/>
      </w:r>
      <w:r>
        <w:rPr>
          <w:rStyle w:val="NormalTok"/>
        </w:rPr>
        <w:t xml:space="preserve">  diff  </w:t>
      </w:r>
      <w:r>
        <w:rPr>
          <w:rStyle w:val="OtherTok"/>
        </w:rPr>
        <w:t>&lt;-</w:t>
      </w:r>
      <w:r>
        <w:rPr>
          <w:rStyle w:val="NormalTok"/>
        </w:rPr>
        <w:t xml:space="preserve"> </w:t>
      </w:r>
      <w:proofErr w:type="spellStart"/>
      <w:r>
        <w:rPr>
          <w:rStyle w:val="NormalTok"/>
        </w:rPr>
        <w:t>hh_db</w:t>
      </w:r>
      <w:r>
        <w:rPr>
          <w:rStyle w:val="SpecialCharTok"/>
        </w:rPr>
        <w:t>$</w:t>
      </w:r>
      <w:r>
        <w:rPr>
          <w:rStyle w:val="FunctionTok"/>
        </w:rPr>
        <w:t>subtract</w:t>
      </w:r>
      <w:proofErr w:type="spellEnd"/>
      <w:r>
        <w:rPr>
          <w:rStyle w:val="NormalTok"/>
        </w:rPr>
        <w:t>(</w:t>
      </w:r>
      <w:proofErr w:type="spellStart"/>
      <w:r>
        <w:rPr>
          <w:rStyle w:val="NormalTok"/>
        </w:rPr>
        <w:t>hv_db</w:t>
      </w:r>
      <w:proofErr w:type="spellEnd"/>
      <w:r>
        <w:rPr>
          <w:rStyle w:val="NormalTok"/>
        </w:rPr>
        <w:t>)</w:t>
      </w:r>
      <w:r>
        <w:rPr>
          <w:rStyle w:val="SpecialCharTok"/>
        </w:rPr>
        <w:t>$</w:t>
      </w:r>
      <w:r>
        <w:rPr>
          <w:rStyle w:val="FunctionTok"/>
        </w:rPr>
        <w:t>rename</w:t>
      </w:r>
      <w:r>
        <w:rPr>
          <w:rStyle w:val="NormalTok"/>
        </w:rPr>
        <w:t>(</w:t>
      </w:r>
      <w:r>
        <w:rPr>
          <w:rStyle w:val="StringTok"/>
        </w:rPr>
        <w:t>"L_HH_HV"</w:t>
      </w:r>
      <w:r>
        <w:rPr>
          <w:rStyle w:val="NormalTok"/>
        </w:rPr>
        <w:t>)</w:t>
      </w:r>
      <w:r>
        <w:br/>
      </w:r>
      <w:r>
        <w:rPr>
          <w:rStyle w:val="NormalTok"/>
        </w:rPr>
        <w:t xml:space="preserve">  </w:t>
      </w:r>
      <w:proofErr w:type="spellStart"/>
      <w:r>
        <w:rPr>
          <w:rStyle w:val="NormalTok"/>
        </w:rPr>
        <w:t>img</w:t>
      </w:r>
      <w:r>
        <w:rPr>
          <w:rStyle w:val="SpecialCharTok"/>
        </w:rPr>
        <w:t>$</w:t>
      </w:r>
      <w:r>
        <w:rPr>
          <w:rStyle w:val="FunctionTok"/>
        </w:rPr>
        <w:t>addBands</w:t>
      </w:r>
      <w:proofErr w:type="spellEnd"/>
      <w:r>
        <w:rPr>
          <w:rStyle w:val="NormalTok"/>
        </w:rPr>
        <w:t>(</w:t>
      </w:r>
      <w:proofErr w:type="spellStart"/>
      <w:r>
        <w:rPr>
          <w:rStyle w:val="NormalTok"/>
        </w:rPr>
        <w:t>hh_db</w:t>
      </w:r>
      <w:proofErr w:type="spellEnd"/>
      <w:r>
        <w:rPr>
          <w:rStyle w:val="NormalTok"/>
        </w:rPr>
        <w:t>)</w:t>
      </w:r>
      <w:r>
        <w:rPr>
          <w:rStyle w:val="SpecialCharTok"/>
        </w:rPr>
        <w:t>$</w:t>
      </w:r>
      <w:proofErr w:type="spellStart"/>
      <w:r>
        <w:rPr>
          <w:rStyle w:val="FunctionTok"/>
        </w:rPr>
        <w:t>addBands</w:t>
      </w:r>
      <w:proofErr w:type="spellEnd"/>
      <w:r>
        <w:rPr>
          <w:rStyle w:val="NormalTok"/>
        </w:rPr>
        <w:t>(</w:t>
      </w:r>
      <w:proofErr w:type="spellStart"/>
      <w:r>
        <w:rPr>
          <w:rStyle w:val="NormalTok"/>
        </w:rPr>
        <w:t>hv_db</w:t>
      </w:r>
      <w:proofErr w:type="spellEnd"/>
      <w:r>
        <w:rPr>
          <w:rStyle w:val="NormalTok"/>
        </w:rPr>
        <w:t>)</w:t>
      </w:r>
      <w:r>
        <w:rPr>
          <w:rStyle w:val="SpecialCharTok"/>
        </w:rPr>
        <w:t>$</w:t>
      </w:r>
      <w:proofErr w:type="spellStart"/>
      <w:r>
        <w:rPr>
          <w:rStyle w:val="FunctionTok"/>
        </w:rPr>
        <w:t>addBands</w:t>
      </w:r>
      <w:proofErr w:type="spellEnd"/>
      <w:r>
        <w:rPr>
          <w:rStyle w:val="NormalTok"/>
        </w:rPr>
        <w:t>(diff)</w:t>
      </w:r>
      <w:r>
        <w:rPr>
          <w:rStyle w:val="SpecialCharTok"/>
        </w:rPr>
        <w:t>$</w:t>
      </w:r>
      <w:r>
        <w:br/>
      </w:r>
      <w:r>
        <w:rPr>
          <w:rStyle w:val="NormalTok"/>
        </w:rPr>
        <w:t xml:space="preserve">    </w:t>
      </w:r>
      <w:proofErr w:type="spellStart"/>
      <w:r>
        <w:rPr>
          <w:rStyle w:val="FunctionTok"/>
        </w:rPr>
        <w:t>copyProperties</w:t>
      </w:r>
      <w:proofErr w:type="spellEnd"/>
      <w:r>
        <w:rPr>
          <w:rStyle w:val="NormalTok"/>
        </w:rPr>
        <w:t>(</w:t>
      </w:r>
      <w:proofErr w:type="spellStart"/>
      <w:r>
        <w:rPr>
          <w:rStyle w:val="NormalTok"/>
        </w:rPr>
        <w:t>img</w:t>
      </w:r>
      <w:proofErr w:type="spellEnd"/>
      <w:r>
        <w:rPr>
          <w:rStyle w:val="NormalTok"/>
        </w:rPr>
        <w:t xml:space="preserv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br/>
      </w:r>
      <w:r>
        <w:rPr>
          <w:rStyle w:val="NormalTok"/>
        </w:rPr>
        <w:t>}</w:t>
      </w:r>
      <w:r>
        <w:br/>
      </w:r>
      <w:r>
        <w:br/>
      </w:r>
      <w:r>
        <w:rPr>
          <w:rStyle w:val="CommentTok"/>
        </w:rPr>
        <w:t># 2015-2020 epoch mosaic carries the 2020 layer used in the feature stack;</w:t>
      </w:r>
      <w:r>
        <w:br/>
      </w:r>
      <w:r>
        <w:rPr>
          <w:rStyle w:val="CommentTok"/>
        </w:rPr>
        <w:t># the older 2007-2010 mosaic extends the historical L-band record.</w:t>
      </w:r>
      <w:r>
        <w:br/>
      </w:r>
      <w:proofErr w:type="spellStart"/>
      <w:r>
        <w:rPr>
          <w:rStyle w:val="NormalTok"/>
        </w:rPr>
        <w:t>palsar_epoch</w:t>
      </w:r>
      <w:proofErr w:type="spellEnd"/>
      <w:r>
        <w:rPr>
          <w:rStyle w:val="NormalTok"/>
        </w:rPr>
        <w:t xml:space="preserve"> </w:t>
      </w:r>
      <w:r>
        <w:rPr>
          <w:rStyle w:val="OtherTok"/>
        </w:rPr>
        <w:t>&lt;-</w:t>
      </w:r>
      <w:r>
        <w:rPr>
          <w:rStyle w:val="NormalTok"/>
        </w:rPr>
        <w:t xml:space="preserve"> </w:t>
      </w:r>
      <w:proofErr w:type="spellStart"/>
      <w:r>
        <w:rPr>
          <w:rStyle w:val="NormalTok"/>
        </w:rPr>
        <w:t>ee</w:t>
      </w:r>
      <w:r>
        <w:rPr>
          <w:rStyle w:val="SpecialCharTok"/>
        </w:rPr>
        <w:t>$</w:t>
      </w:r>
      <w:r>
        <w:rPr>
          <w:rStyle w:val="FunctionTok"/>
        </w:rPr>
        <w:t>ImageCollection</w:t>
      </w:r>
      <w:proofErr w:type="spellEnd"/>
      <w:r>
        <w:rPr>
          <w:rStyle w:val="NormalTok"/>
        </w:rPr>
        <w:t>(</w:t>
      </w:r>
      <w:r>
        <w:rPr>
          <w:rStyle w:val="StringTok"/>
        </w:rPr>
        <w:t>"JAXA/ALOS/PALSAR/YEARLY/SAR_EPOCH"</w:t>
      </w:r>
      <w:r>
        <w:rPr>
          <w:rStyle w:val="NormalTok"/>
        </w:rPr>
        <w:t>)</w:t>
      </w:r>
      <w:r>
        <w:rPr>
          <w:rStyle w:val="SpecialCharTok"/>
        </w:rPr>
        <w:t>$</w:t>
      </w:r>
      <w:r>
        <w:br/>
      </w:r>
      <w:r>
        <w:rPr>
          <w:rStyle w:val="NormalTok"/>
        </w:rPr>
        <w:t xml:space="preserve">  </w:t>
      </w:r>
      <w:proofErr w:type="spellStart"/>
      <w:r>
        <w:rPr>
          <w:rStyle w:val="FunctionTok"/>
        </w:rPr>
        <w:t>filterBounds</w:t>
      </w:r>
      <w:proofErr w:type="spellEnd"/>
      <w:r>
        <w:rPr>
          <w:rStyle w:val="NormalTok"/>
        </w:rPr>
        <w:t>(</w:t>
      </w:r>
      <w:proofErr w:type="spellStart"/>
      <w:r>
        <w:rPr>
          <w:rStyle w:val="NormalTok"/>
        </w:rPr>
        <w:t>aoi_ee</w:t>
      </w:r>
      <w:proofErr w:type="spellEnd"/>
      <w:r>
        <w:rPr>
          <w:rStyle w:val="NormalTok"/>
        </w:rPr>
        <w:t>)</w:t>
      </w:r>
      <w:r>
        <w:rPr>
          <w:rStyle w:val="SpecialCharTok"/>
        </w:rPr>
        <w:t>$</w:t>
      </w:r>
      <w:r>
        <w:rPr>
          <w:rStyle w:val="FunctionTok"/>
        </w:rPr>
        <w:t>map</w:t>
      </w:r>
      <w:r>
        <w:rPr>
          <w:rStyle w:val="NormalTok"/>
        </w:rPr>
        <w:t>(</w:t>
      </w:r>
      <w:proofErr w:type="spellStart"/>
      <w:r>
        <w:rPr>
          <w:rStyle w:val="NormalTok"/>
        </w:rPr>
        <w:t>palsar_cal</w:t>
      </w:r>
      <w:proofErr w:type="spellEnd"/>
      <w:r>
        <w:rPr>
          <w:rStyle w:val="NormalTok"/>
        </w:rPr>
        <w:t>)</w:t>
      </w:r>
      <w:r>
        <w:br/>
      </w:r>
      <w:proofErr w:type="spellStart"/>
      <w:r>
        <w:rPr>
          <w:rStyle w:val="NormalTok"/>
        </w:rPr>
        <w:t>palsar_early</w:t>
      </w:r>
      <w:proofErr w:type="spellEnd"/>
      <w:r>
        <w:rPr>
          <w:rStyle w:val="NormalTok"/>
        </w:rPr>
        <w:t xml:space="preserve"> </w:t>
      </w:r>
      <w:r>
        <w:rPr>
          <w:rStyle w:val="OtherTok"/>
        </w:rPr>
        <w:t>&lt;-</w:t>
      </w:r>
      <w:r>
        <w:rPr>
          <w:rStyle w:val="NormalTok"/>
        </w:rPr>
        <w:t xml:space="preserve"> </w:t>
      </w:r>
      <w:proofErr w:type="spellStart"/>
      <w:r>
        <w:rPr>
          <w:rStyle w:val="NormalTok"/>
        </w:rPr>
        <w:t>ee</w:t>
      </w:r>
      <w:r>
        <w:rPr>
          <w:rStyle w:val="SpecialCharTok"/>
        </w:rPr>
        <w:t>$</w:t>
      </w:r>
      <w:r>
        <w:rPr>
          <w:rStyle w:val="FunctionTok"/>
        </w:rPr>
        <w:t>ImageCollection</w:t>
      </w:r>
      <w:proofErr w:type="spellEnd"/>
      <w:r>
        <w:rPr>
          <w:rStyle w:val="NormalTok"/>
        </w:rPr>
        <w:t>(</w:t>
      </w:r>
      <w:r>
        <w:rPr>
          <w:rStyle w:val="StringTok"/>
        </w:rPr>
        <w:t>"JAXA/ALOS/PALSAR/YEARLY/SAR"</w:t>
      </w:r>
      <w:r>
        <w:rPr>
          <w:rStyle w:val="NormalTok"/>
        </w:rPr>
        <w:t>)</w:t>
      </w:r>
      <w:r>
        <w:rPr>
          <w:rStyle w:val="SpecialCharTok"/>
        </w:rPr>
        <w:t>$</w:t>
      </w:r>
      <w:r>
        <w:br/>
      </w:r>
      <w:r>
        <w:rPr>
          <w:rStyle w:val="NormalTok"/>
        </w:rPr>
        <w:t xml:space="preserve">  </w:t>
      </w:r>
      <w:proofErr w:type="spellStart"/>
      <w:r>
        <w:rPr>
          <w:rStyle w:val="FunctionTok"/>
        </w:rPr>
        <w:t>filterBounds</w:t>
      </w:r>
      <w:proofErr w:type="spellEnd"/>
      <w:r>
        <w:rPr>
          <w:rStyle w:val="NormalTok"/>
        </w:rPr>
        <w:t>(</w:t>
      </w:r>
      <w:proofErr w:type="spellStart"/>
      <w:r>
        <w:rPr>
          <w:rStyle w:val="NormalTok"/>
        </w:rPr>
        <w:t>aoi_ee</w:t>
      </w:r>
      <w:proofErr w:type="spellEnd"/>
      <w:r>
        <w:rPr>
          <w:rStyle w:val="NormalTok"/>
        </w:rPr>
        <w:t>)</w:t>
      </w:r>
      <w:r>
        <w:rPr>
          <w:rStyle w:val="SpecialCharTok"/>
        </w:rPr>
        <w:t>$</w:t>
      </w:r>
      <w:r>
        <w:rPr>
          <w:rStyle w:val="FunctionTok"/>
        </w:rPr>
        <w:t>map</w:t>
      </w:r>
      <w:r>
        <w:rPr>
          <w:rStyle w:val="NormalTok"/>
        </w:rPr>
        <w:t>(</w:t>
      </w:r>
      <w:proofErr w:type="spellStart"/>
      <w:r>
        <w:rPr>
          <w:rStyle w:val="NormalTok"/>
        </w:rPr>
        <w:t>palsar_cal</w:t>
      </w:r>
      <w:proofErr w:type="spellEnd"/>
      <w:r>
        <w:rPr>
          <w:rStyle w:val="NormalTok"/>
        </w:rPr>
        <w:t>)</w:t>
      </w:r>
      <w:r>
        <w:br/>
      </w:r>
      <w:proofErr w:type="spellStart"/>
      <w:r>
        <w:rPr>
          <w:rStyle w:val="NormalTok"/>
        </w:rPr>
        <w:t>palsar</w:t>
      </w:r>
      <w:proofErr w:type="spellEnd"/>
      <w:r>
        <w:rPr>
          <w:rStyle w:val="NormalTok"/>
        </w:rPr>
        <w:t xml:space="preserve"> </w:t>
      </w:r>
      <w:r>
        <w:rPr>
          <w:rStyle w:val="OtherTok"/>
        </w:rPr>
        <w:t>&lt;-</w:t>
      </w:r>
      <w:r>
        <w:rPr>
          <w:rStyle w:val="NormalTok"/>
        </w:rPr>
        <w:t xml:space="preserve"> </w:t>
      </w:r>
      <w:proofErr w:type="spellStart"/>
      <w:r>
        <w:rPr>
          <w:rStyle w:val="NormalTok"/>
        </w:rPr>
        <w:t>palsar_epoch</w:t>
      </w:r>
      <w:r>
        <w:rPr>
          <w:rStyle w:val="SpecialCharTok"/>
        </w:rPr>
        <w:t>$</w:t>
      </w:r>
      <w:r>
        <w:rPr>
          <w:rStyle w:val="FunctionTok"/>
        </w:rPr>
        <w:t>merge</w:t>
      </w:r>
      <w:proofErr w:type="spellEnd"/>
      <w:r>
        <w:rPr>
          <w:rStyle w:val="NormalTok"/>
        </w:rPr>
        <w:t>(</w:t>
      </w:r>
      <w:proofErr w:type="spellStart"/>
      <w:r>
        <w:rPr>
          <w:rStyle w:val="NormalTok"/>
        </w:rPr>
        <w:t>palsar_early</w:t>
      </w:r>
      <w:proofErr w:type="spellEnd"/>
      <w:r>
        <w:rPr>
          <w:rStyle w:val="NormalTok"/>
        </w:rPr>
        <w:t>)</w:t>
      </w:r>
      <w:r>
        <w:br/>
      </w:r>
      <w:r>
        <w:br/>
      </w:r>
      <w:r>
        <w:rPr>
          <w:rStyle w:val="CommentTok"/>
        </w:rPr>
        <w:t># 2020 L-band layer for the 2020 feature stack (Sections 2.2.F and 2.2.G).</w:t>
      </w:r>
      <w:r>
        <w:br/>
      </w:r>
      <w:r>
        <w:rPr>
          <w:rStyle w:val="NormalTok"/>
        </w:rPr>
        <w:t xml:space="preserve">palsar_2020 </w:t>
      </w:r>
      <w:r>
        <w:rPr>
          <w:rStyle w:val="OtherTok"/>
        </w:rPr>
        <w:t>&lt;-</w:t>
      </w:r>
      <w:r>
        <w:rPr>
          <w:rStyle w:val="NormalTok"/>
        </w:rPr>
        <w:t xml:space="preserve"> </w:t>
      </w:r>
      <w:proofErr w:type="spellStart"/>
      <w:r>
        <w:rPr>
          <w:rStyle w:val="NormalTok"/>
        </w:rPr>
        <w:t>palsar_epoch</w:t>
      </w:r>
      <w:proofErr w:type="spellEnd"/>
      <w:r>
        <w:rPr>
          <w:rStyle w:val="SpecialCharTok"/>
        </w:rPr>
        <w:t>$</w:t>
      </w:r>
      <w:r>
        <w:br/>
      </w:r>
      <w:r>
        <w:rPr>
          <w:rStyle w:val="NormalTok"/>
        </w:rPr>
        <w:t xml:space="preserve">  </w:t>
      </w:r>
      <w:r>
        <w:rPr>
          <w:rStyle w:val="FunctionTok"/>
        </w:rPr>
        <w:t>filter</w:t>
      </w:r>
      <w:r>
        <w:rPr>
          <w:rStyle w:val="NormalTok"/>
        </w:rPr>
        <w:t>(</w:t>
      </w:r>
      <w:proofErr w:type="spellStart"/>
      <w:r>
        <w:rPr>
          <w:rStyle w:val="NormalTok"/>
        </w:rPr>
        <w:t>ee</w:t>
      </w:r>
      <w:r>
        <w:rPr>
          <w:rStyle w:val="SpecialCharTok"/>
        </w:rPr>
        <w:t>$</w:t>
      </w:r>
      <w:r>
        <w:rPr>
          <w:rStyle w:val="NormalTok"/>
        </w:rPr>
        <w:t>Filter</w:t>
      </w:r>
      <w:r>
        <w:rPr>
          <w:rStyle w:val="SpecialCharTok"/>
        </w:rPr>
        <w:t>$</w:t>
      </w:r>
      <w:r>
        <w:rPr>
          <w:rStyle w:val="FunctionTok"/>
        </w:rPr>
        <w:t>calendarRange</w:t>
      </w:r>
      <w:proofErr w:type="spellEnd"/>
      <w:r>
        <w:rPr>
          <w:rStyle w:val="NormalTok"/>
        </w:rPr>
        <w:t>(</w:t>
      </w:r>
      <w:r>
        <w:rPr>
          <w:rStyle w:val="DecValTok"/>
        </w:rPr>
        <w:t>2020</w:t>
      </w:r>
      <w:r>
        <w:rPr>
          <w:rStyle w:val="NormalTok"/>
        </w:rPr>
        <w:t xml:space="preserve">L, </w:t>
      </w:r>
      <w:r>
        <w:rPr>
          <w:rStyle w:val="DecValTok"/>
        </w:rPr>
        <w:t>2020</w:t>
      </w:r>
      <w:r>
        <w:rPr>
          <w:rStyle w:val="NormalTok"/>
        </w:rPr>
        <w:t xml:space="preserve">L, </w:t>
      </w:r>
      <w:r>
        <w:rPr>
          <w:rStyle w:val="StringTok"/>
        </w:rPr>
        <w:t>"year"</w:t>
      </w:r>
      <w:r>
        <w:rPr>
          <w:rStyle w:val="NormalTok"/>
        </w:rPr>
        <w:t>))</w:t>
      </w:r>
      <w:r>
        <w:rPr>
          <w:rStyle w:val="SpecialCharTok"/>
        </w:rPr>
        <w:t>$</w:t>
      </w:r>
      <w:r>
        <w:br/>
      </w:r>
      <w:r>
        <w:rPr>
          <w:rStyle w:val="NormalTok"/>
        </w:rPr>
        <w:t xml:space="preserve">  </w:t>
      </w:r>
      <w:r>
        <w:rPr>
          <w:rStyle w:val="FunctionTok"/>
        </w:rPr>
        <w:t>first</w:t>
      </w:r>
      <w:r>
        <w:rPr>
          <w:rStyle w:val="NormalTok"/>
        </w:rPr>
        <w:t>()</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clip</w:t>
      </w:r>
      <w:r>
        <w:rPr>
          <w:rStyle w:val="NormalTok"/>
        </w:rPr>
        <w:t>(</w:t>
      </w:r>
      <w:proofErr w:type="spellStart"/>
      <w:r>
        <w:rPr>
          <w:rStyle w:val="NormalTok"/>
        </w:rPr>
        <w:t>aoi_ee</w:t>
      </w:r>
      <w:proofErr w:type="spellEnd"/>
      <w:r>
        <w:rPr>
          <w:rStyle w:val="NormalTok"/>
        </w:rPr>
        <w:t>)</w:t>
      </w:r>
      <w:r>
        <w:br/>
      </w:r>
      <w:r>
        <w:br/>
      </w:r>
      <w:r>
        <w:rPr>
          <w:rStyle w:val="CommentTok"/>
        </w:rPr>
        <w:t># Per-year basin-mean L-band backscatter across the years the mosaic spans.</w:t>
      </w:r>
      <w:r>
        <w:br/>
      </w:r>
      <w:proofErr w:type="spellStart"/>
      <w:r>
        <w:rPr>
          <w:rStyle w:val="NormalTok"/>
        </w:rPr>
        <w:t>lband_stats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w:t>
      </w:r>
      <w:proofErr w:type="spellStart"/>
      <w:r>
        <w:rPr>
          <w:rStyle w:val="NormalTok"/>
        </w:rPr>
        <w:t>img</w:t>
      </w:r>
      <w:proofErr w:type="spellEnd"/>
      <w:r>
        <w:rPr>
          <w:rStyle w:val="NormalTok"/>
        </w:rPr>
        <w:t>) {</w:t>
      </w:r>
      <w:r>
        <w:br/>
      </w:r>
      <w:r>
        <w:rPr>
          <w:rStyle w:val="NormalTok"/>
        </w:rPr>
        <w:t xml:space="preserve">  s </w:t>
      </w:r>
      <w:r>
        <w:rPr>
          <w:rStyle w:val="OtherTok"/>
        </w:rPr>
        <w:t>&lt;-</w:t>
      </w:r>
      <w:r>
        <w:rPr>
          <w:rStyle w:val="NormalTok"/>
        </w:rPr>
        <w:t xml:space="preserve"> </w:t>
      </w:r>
      <w:proofErr w:type="spellStart"/>
      <w:r>
        <w:rPr>
          <w:rStyle w:val="NormalTok"/>
        </w:rPr>
        <w:t>img</w:t>
      </w:r>
      <w:r>
        <w:rPr>
          <w:rStyle w:val="SpecialCharTok"/>
        </w:rPr>
        <w:t>$</w:t>
      </w:r>
      <w:r>
        <w:rPr>
          <w:rStyle w:val="FunctionTok"/>
        </w:rPr>
        <w:t>select</w:t>
      </w:r>
      <w:proofErr w:type="spellEnd"/>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proofErr w:type="spellStart"/>
      <w:r>
        <w:rPr>
          <w:rStyle w:val="FunctionTok"/>
        </w:rPr>
        <w:t>reduceRegion</w:t>
      </w:r>
      <w:proofErr w:type="spellEnd"/>
      <w:r>
        <w:rPr>
          <w:rStyle w:val="NormalTok"/>
        </w:rPr>
        <w:t>(</w:t>
      </w:r>
      <w:r>
        <w:br/>
      </w:r>
      <w:r>
        <w:rPr>
          <w:rStyle w:val="NormalTok"/>
        </w:rPr>
        <w:t xml:space="preserve">    </w:t>
      </w:r>
      <w:r>
        <w:rPr>
          <w:rStyle w:val="AttributeTok"/>
        </w:rPr>
        <w:t>reducer =</w:t>
      </w:r>
      <w:r>
        <w:rPr>
          <w:rStyle w:val="NormalTok"/>
        </w:rPr>
        <w:t xml:space="preserve"> </w:t>
      </w:r>
      <w:proofErr w:type="spellStart"/>
      <w:r>
        <w:rPr>
          <w:rStyle w:val="NormalTok"/>
        </w:rPr>
        <w:t>ee</w:t>
      </w:r>
      <w:r>
        <w:rPr>
          <w:rStyle w:val="SpecialCharTok"/>
        </w:rPr>
        <w:t>$</w:t>
      </w:r>
      <w:r>
        <w:rPr>
          <w:rStyle w:val="NormalTok"/>
        </w:rPr>
        <w:t>Reducer</w:t>
      </w:r>
      <w:r>
        <w:rPr>
          <w:rStyle w:val="SpecialCharTok"/>
        </w:rPr>
        <w:t>$</w:t>
      </w:r>
      <w:r>
        <w:rPr>
          <w:rStyle w:val="FunctionTok"/>
        </w:rPr>
        <w:t>mean</w:t>
      </w:r>
      <w:proofErr w:type="spellEnd"/>
      <w:r>
        <w:rPr>
          <w:rStyle w:val="NormalTok"/>
        </w:rPr>
        <w:t xml:space="preserve">(), </w:t>
      </w:r>
      <w:r>
        <w:rPr>
          <w:rStyle w:val="AttributeTok"/>
        </w:rPr>
        <w:t>geometry =</w:t>
      </w:r>
      <w:r>
        <w:rPr>
          <w:rStyle w:val="NormalTok"/>
        </w:rPr>
        <w:t xml:space="preserve"> </w:t>
      </w:r>
      <w:proofErr w:type="spellStart"/>
      <w:r>
        <w:rPr>
          <w:rStyle w:val="NormalTok"/>
        </w:rPr>
        <w:t>aoi_ee</w:t>
      </w:r>
      <w:proofErr w:type="spellEnd"/>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proofErr w:type="spellStart"/>
      <w:r>
        <w:rPr>
          <w:rStyle w:val="AttributeTok"/>
        </w:rPr>
        <w:t>maxPixels</w:t>
      </w:r>
      <w:proofErr w:type="spellEnd"/>
      <w:r>
        <w:rPr>
          <w:rStyle w:val="AttributeTok"/>
        </w:rPr>
        <w:t xml:space="preserve"> =</w:t>
      </w:r>
      <w:r>
        <w:rPr>
          <w:rStyle w:val="NormalTok"/>
        </w:rPr>
        <w:t xml:space="preserve"> </w:t>
      </w:r>
      <w:proofErr w:type="spellStart"/>
      <w:r>
        <w:rPr>
          <w:rStyle w:val="FunctionTok"/>
        </w:rPr>
        <w:t>as.integer</w:t>
      </w:r>
      <w:proofErr w:type="spellEnd"/>
      <w:r>
        <w:rPr>
          <w:rStyle w:val="NormalTok"/>
        </w:rPr>
        <w:t>(</w:t>
      </w:r>
      <w:r>
        <w:rPr>
          <w:rStyle w:val="FloatTok"/>
        </w:rPr>
        <w:t>1e9</w:t>
      </w:r>
      <w:r>
        <w:rPr>
          <w:rStyle w:val="NormalTok"/>
        </w:rPr>
        <w:t>))</w:t>
      </w:r>
      <w:r>
        <w:br/>
      </w:r>
      <w:r>
        <w:rPr>
          <w:rStyle w:val="NormalTok"/>
        </w:rPr>
        <w:t xml:space="preserve">  </w:t>
      </w:r>
      <w:proofErr w:type="spellStart"/>
      <w:r>
        <w:rPr>
          <w:rStyle w:val="NormalTok"/>
        </w:rPr>
        <w:t>ee</w:t>
      </w:r>
      <w:r>
        <w:rPr>
          <w:rStyle w:val="SpecialCharTok"/>
        </w:rPr>
        <w:t>$</w:t>
      </w:r>
      <w:r>
        <w:rPr>
          <w:rStyle w:val="FunctionTok"/>
        </w:rPr>
        <w:t>Feature</w:t>
      </w:r>
      <w:proofErr w:type="spellEnd"/>
      <w:r>
        <w:rPr>
          <w:rStyle w:val="NormalTok"/>
        </w:rPr>
        <w:t>(</w:t>
      </w:r>
      <w:r>
        <w:rPr>
          <w:rStyle w:val="ConstantTok"/>
        </w:rPr>
        <w:t>NULL</w:t>
      </w:r>
      <w:r>
        <w:rPr>
          <w:rStyle w:val="NormalTok"/>
        </w:rPr>
        <w:t>, s)</w:t>
      </w:r>
      <w:r>
        <w:rPr>
          <w:rStyle w:val="SpecialCharTok"/>
        </w:rPr>
        <w:t>$</w:t>
      </w:r>
      <w:r>
        <w:rPr>
          <w:rStyle w:val="FunctionTok"/>
        </w:rPr>
        <w:t>set</w:t>
      </w:r>
      <w:r>
        <w:rPr>
          <w:rStyle w:val="NormalTok"/>
        </w:rPr>
        <w:t>(</w:t>
      </w:r>
      <w:r>
        <w:rPr>
          <w:rStyle w:val="StringTok"/>
        </w:rPr>
        <w:t>"year"</w:t>
      </w:r>
      <w:r>
        <w:rPr>
          <w:rStyle w:val="NormalTok"/>
        </w:rPr>
        <w:t xml:space="preserve">, </w:t>
      </w:r>
      <w:proofErr w:type="spellStart"/>
      <w:r>
        <w:rPr>
          <w:rStyle w:val="NormalTok"/>
        </w:rPr>
        <w:t>ee</w:t>
      </w:r>
      <w:r>
        <w:rPr>
          <w:rStyle w:val="SpecialCharTok"/>
        </w:rPr>
        <w:t>$</w:t>
      </w:r>
      <w:r>
        <w:rPr>
          <w:rStyle w:val="FunctionTok"/>
        </w:rPr>
        <w:t>Date</w:t>
      </w:r>
      <w:proofErr w:type="spellEnd"/>
      <w:r>
        <w:rPr>
          <w:rStyle w:val="NormalTok"/>
        </w:rPr>
        <w:t>(</w:t>
      </w:r>
      <w:proofErr w:type="spellStart"/>
      <w:r>
        <w:rPr>
          <w:rStyle w:val="NormalTok"/>
        </w:rPr>
        <w:t>img</w:t>
      </w:r>
      <w:r>
        <w:rPr>
          <w:rStyle w:val="SpecialCharTok"/>
        </w:rPr>
        <w:t>$</w:t>
      </w:r>
      <w:r>
        <w:rPr>
          <w:rStyle w:val="FunctionTok"/>
        </w:rPr>
        <w:t>get</w:t>
      </w:r>
      <w:proofErr w:type="spellEnd"/>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w:t>
      </w:r>
      <w:r>
        <w:br/>
      </w:r>
      <w:proofErr w:type="spellStart"/>
      <w:r>
        <w:rPr>
          <w:rStyle w:val="NormalTok"/>
        </w:rPr>
        <w:t>lband_info</w:t>
      </w:r>
      <w:proofErr w:type="spellEnd"/>
      <w:r>
        <w:rPr>
          <w:rStyle w:val="NormalTok"/>
        </w:rPr>
        <w:t xml:space="preserve"> </w:t>
      </w:r>
      <w:r>
        <w:rPr>
          <w:rStyle w:val="OtherTok"/>
        </w:rPr>
        <w:t>&lt;-</w:t>
      </w:r>
      <w:r>
        <w:rPr>
          <w:rStyle w:val="NormalTok"/>
        </w:rPr>
        <w:t xml:space="preserve"> </w:t>
      </w:r>
      <w:proofErr w:type="spellStart"/>
      <w:r>
        <w:rPr>
          <w:rStyle w:val="NormalTok"/>
        </w:rPr>
        <w:t>palsar</w:t>
      </w:r>
      <w:r>
        <w:rPr>
          <w:rStyle w:val="SpecialCharTok"/>
        </w:rPr>
        <w:t>$</w:t>
      </w:r>
      <w:r>
        <w:rPr>
          <w:rStyle w:val="FunctionTok"/>
        </w:rPr>
        <w:t>map</w:t>
      </w:r>
      <w:proofErr w:type="spellEnd"/>
      <w:r>
        <w:rPr>
          <w:rStyle w:val="NormalTok"/>
        </w:rPr>
        <w:t>(</w:t>
      </w:r>
      <w:proofErr w:type="spellStart"/>
      <w:r>
        <w:rPr>
          <w:rStyle w:val="NormalTok"/>
        </w:rPr>
        <w:t>lband_stats</w:t>
      </w:r>
      <w:proofErr w:type="spellEnd"/>
      <w:r>
        <w:rPr>
          <w:rStyle w:val="NormalTok"/>
        </w:rPr>
        <w:t>)</w:t>
      </w:r>
      <w:r>
        <w:rPr>
          <w:rStyle w:val="SpecialCharTok"/>
        </w:rPr>
        <w:t>$</w:t>
      </w:r>
      <w:proofErr w:type="spellStart"/>
      <w:r>
        <w:rPr>
          <w:rStyle w:val="FunctionTok"/>
        </w:rPr>
        <w:t>getInfo</w:t>
      </w:r>
      <w:proofErr w:type="spellEnd"/>
      <w:r>
        <w:rPr>
          <w:rStyle w:val="NormalTok"/>
        </w:rPr>
        <w:t>()</w:t>
      </w:r>
      <w:r>
        <w:br/>
      </w:r>
      <w:proofErr w:type="spellStart"/>
      <w:r>
        <w:rPr>
          <w:rStyle w:val="NormalTok"/>
        </w:rPr>
        <w:t>lband_df</w:t>
      </w:r>
      <w:proofErr w:type="spellEnd"/>
      <w:r>
        <w:rPr>
          <w:rStyle w:val="NormalTok"/>
        </w:rPr>
        <w:t xml:space="preserve"> </w:t>
      </w:r>
      <w:r>
        <w:rPr>
          <w:rStyle w:val="OtherTok"/>
        </w:rPr>
        <w:t>&lt;-</w:t>
      </w:r>
      <w:r>
        <w:rPr>
          <w:rStyle w:val="NormalTok"/>
        </w:rPr>
        <w:t xml:space="preserve"> </w:t>
      </w:r>
      <w:proofErr w:type="spellStart"/>
      <w:r>
        <w:rPr>
          <w:rStyle w:val="FunctionTok"/>
        </w:rPr>
        <w:t>do.call</w:t>
      </w:r>
      <w:proofErr w:type="spellEnd"/>
      <w:r>
        <w:rPr>
          <w:rStyle w:val="NormalTok"/>
        </w:rPr>
        <w:t>(</w:t>
      </w:r>
      <w:proofErr w:type="spellStart"/>
      <w:r>
        <w:rPr>
          <w:rStyle w:val="NormalTok"/>
        </w:rPr>
        <w:t>rbind</w:t>
      </w:r>
      <w:proofErr w:type="spellEnd"/>
      <w:r>
        <w:rPr>
          <w:rStyle w:val="NormalTok"/>
        </w:rPr>
        <w:t xml:space="preserve">, </w:t>
      </w:r>
      <w:proofErr w:type="spellStart"/>
      <w:r>
        <w:rPr>
          <w:rStyle w:val="FunctionTok"/>
        </w:rPr>
        <w:t>lapply</w:t>
      </w:r>
      <w:proofErr w:type="spellEnd"/>
      <w:r>
        <w:rPr>
          <w:rStyle w:val="NormalTok"/>
        </w:rPr>
        <w:t>(</w:t>
      </w:r>
      <w:proofErr w:type="spellStart"/>
      <w:r>
        <w:rPr>
          <w:rStyle w:val="NormalTok"/>
        </w:rPr>
        <w:t>lband_info</w:t>
      </w:r>
      <w:r>
        <w:rPr>
          <w:rStyle w:val="SpecialCharTok"/>
        </w:rPr>
        <w:t>$</w:t>
      </w:r>
      <w:r>
        <w:rPr>
          <w:rStyle w:val="NormalTok"/>
        </w:rPr>
        <w:t>features</w:t>
      </w:r>
      <w:proofErr w:type="spellEnd"/>
      <w:r>
        <w:rPr>
          <w:rStyle w:val="NormalTok"/>
        </w:rPr>
        <w:t xml:space="preserve">, </w:t>
      </w:r>
      <w:r>
        <w:rPr>
          <w:rStyle w:val="ControlFlowTok"/>
        </w:rPr>
        <w:t>function</w:t>
      </w:r>
      <w:r>
        <w:rPr>
          <w:rStyle w:val="NormalTok"/>
        </w:rPr>
        <w:t>(f)</w:t>
      </w:r>
      <w:r>
        <w:br/>
      </w:r>
      <w:r>
        <w:rPr>
          <w:rStyle w:val="NormalTok"/>
        </w:rPr>
        <w:t xml:space="preserve">  </w:t>
      </w:r>
      <w:proofErr w:type="spellStart"/>
      <w:r>
        <w:rPr>
          <w:rStyle w:val="FunctionTok"/>
        </w:rPr>
        <w:t>data.frame</w:t>
      </w:r>
      <w:proofErr w:type="spellEnd"/>
      <w:r>
        <w:rPr>
          <w:rStyle w:val="NormalTok"/>
        </w:rPr>
        <w:t>(</w:t>
      </w:r>
      <w:r>
        <w:rPr>
          <w:rStyle w:val="AttributeTok"/>
        </w:rPr>
        <w:t>year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year</w:t>
      </w:r>
      <w:proofErr w:type="spellEnd"/>
      <w:r>
        <w:rPr>
          <w:rStyle w:val="NormalTok"/>
        </w:rPr>
        <w:t xml:space="preserve">, </w:t>
      </w:r>
      <w:r>
        <w:rPr>
          <w:rStyle w:val="AttributeTok"/>
        </w:rPr>
        <w:t>L_HH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L_HH</w:t>
      </w:r>
      <w:proofErr w:type="spellEnd"/>
      <w:r>
        <w:rPr>
          <w:rStyle w:val="NormalTok"/>
        </w:rPr>
        <w:t>,</w:t>
      </w:r>
      <w:r>
        <w:br/>
      </w:r>
      <w:r>
        <w:rPr>
          <w:rStyle w:val="NormalTok"/>
        </w:rPr>
        <w:t xml:space="preserve">             </w:t>
      </w:r>
      <w:r>
        <w:rPr>
          <w:rStyle w:val="AttributeTok"/>
        </w:rPr>
        <w:t>L_HV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L_HV</w:t>
      </w:r>
      <w:proofErr w:type="spellEnd"/>
      <w:r>
        <w:rPr>
          <w:rStyle w:val="NormalTok"/>
        </w:rPr>
        <w:t xml:space="preserve">, </w:t>
      </w:r>
      <w:r>
        <w:rPr>
          <w:rStyle w:val="AttributeTok"/>
        </w:rPr>
        <w:t>L_HH_HV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L_HH_HV</w:t>
      </w:r>
      <w:proofErr w:type="spellEnd"/>
      <w:r>
        <w:rPr>
          <w:rStyle w:val="NormalTok"/>
        </w:rPr>
        <w:t>)))</w:t>
      </w:r>
      <w:r>
        <w:br/>
      </w:r>
      <w:proofErr w:type="spellStart"/>
      <w:r>
        <w:rPr>
          <w:rStyle w:val="NormalTok"/>
        </w:rPr>
        <w:t>lband_df</w:t>
      </w:r>
      <w:proofErr w:type="spellEnd"/>
      <w:r>
        <w:rPr>
          <w:rStyle w:val="NormalTok"/>
        </w:rPr>
        <w:t xml:space="preserve"> </w:t>
      </w:r>
      <w:r>
        <w:rPr>
          <w:rStyle w:val="OtherTok"/>
        </w:rPr>
        <w:t>&lt;-</w:t>
      </w:r>
      <w:r>
        <w:rPr>
          <w:rStyle w:val="NormalTok"/>
        </w:rPr>
        <w:t xml:space="preserve"> </w:t>
      </w:r>
      <w:proofErr w:type="spellStart"/>
      <w:r>
        <w:rPr>
          <w:rStyle w:val="NormalTok"/>
        </w:rPr>
        <w:t>lband_df</w:t>
      </w:r>
      <w:proofErr w:type="spellEnd"/>
      <w:r>
        <w:rPr>
          <w:rStyle w:val="NormalTok"/>
        </w:rPr>
        <w:t>[</w:t>
      </w:r>
      <w:r>
        <w:rPr>
          <w:rStyle w:val="FunctionTok"/>
        </w:rPr>
        <w:t>order</w:t>
      </w:r>
      <w:r>
        <w:rPr>
          <w:rStyle w:val="NormalTok"/>
        </w:rPr>
        <w:t>(</w:t>
      </w:r>
      <w:proofErr w:type="spellStart"/>
      <w:r>
        <w:rPr>
          <w:rStyle w:val="NormalTok"/>
        </w:rPr>
        <w:t>lband_df</w:t>
      </w:r>
      <w:r>
        <w:rPr>
          <w:rStyle w:val="SpecialCharTok"/>
        </w:rPr>
        <w:t>$</w:t>
      </w:r>
      <w:r>
        <w:rPr>
          <w:rStyle w:val="NormalTok"/>
        </w:rPr>
        <w:t>year</w:t>
      </w:r>
      <w:proofErr w:type="spellEnd"/>
      <w:r>
        <w:rPr>
          <w:rStyle w:val="NormalTok"/>
        </w:rPr>
        <w:t>), ]</w:t>
      </w:r>
      <w:r>
        <w:br/>
      </w:r>
      <w:r>
        <w:rPr>
          <w:rStyle w:val="FunctionTok"/>
        </w:rPr>
        <w:t>write.csv</w:t>
      </w:r>
      <w:r>
        <w:rPr>
          <w:rStyle w:val="NormalTok"/>
        </w:rPr>
        <w:t>(</w:t>
      </w:r>
      <w:proofErr w:type="spellStart"/>
      <w:r>
        <w:rPr>
          <w:rStyle w:val="NormalTok"/>
        </w:rPr>
        <w:t>lband_df</w:t>
      </w:r>
      <w:proofErr w:type="spellEnd"/>
      <w:r>
        <w:rPr>
          <w:rStyle w:val="NormalTok"/>
        </w:rPr>
        <w:t>,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"palsar_lband_annual.csv"</w:t>
      </w:r>
      <w:r>
        <w:rPr>
          <w:rStyle w:val="NormalTok"/>
        </w:rPr>
        <w:t xml:space="preserve">), </w:t>
      </w:r>
      <w:proofErr w:type="spellStart"/>
      <w:r>
        <w:rPr>
          <w:rStyle w:val="AttributeTok"/>
        </w:rPr>
        <w:t>row.names</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print</w:t>
      </w:r>
      <w:r>
        <w:rPr>
          <w:rStyle w:val="NormalTok"/>
        </w:rPr>
        <w:t>(</w:t>
      </w:r>
      <w:proofErr w:type="spellStart"/>
      <w:r>
        <w:rPr>
          <w:rStyle w:val="NormalTok"/>
        </w:rPr>
        <w:t>lband_df</w:t>
      </w:r>
      <w:proofErr w:type="spellEnd"/>
      <w:r>
        <w:rPr>
          <w:rStyle w:val="NormalTok"/>
        </w:rPr>
        <w:t>)</w:t>
      </w:r>
    </w:p>
    <w:p w14:paraId="7821C803" w14:textId="77777777" w:rsidR="0097652E" w:rsidRDefault="00000000">
      <w:pPr>
        <w:pStyle w:val="SourceCode"/>
      </w:pPr>
      <w:r>
        <w:rPr>
          <w:rStyle w:val="VerbatimChar"/>
        </w:rPr>
        <w:t>NA    year      L_HH      L_HV  L_HH_HV</w:t>
      </w:r>
      <w:r>
        <w:br/>
      </w:r>
      <w:r>
        <w:rPr>
          <w:rStyle w:val="VerbatimChar"/>
        </w:rPr>
        <w:t>NA 1  2007 -12.73216 -20.54924 7.817085</w:t>
      </w:r>
      <w:r>
        <w:br/>
      </w:r>
      <w:r>
        <w:rPr>
          <w:rStyle w:val="VerbatimChar"/>
        </w:rPr>
        <w:t>NA 15 2007 -12.42554 -20.27474 7.849200</w:t>
      </w:r>
      <w:r>
        <w:br/>
      </w:r>
      <w:r>
        <w:rPr>
          <w:rStyle w:val="VerbatimChar"/>
        </w:rPr>
        <w:t>NA 2  2008 -13.01060 -20.81124 7.800638</w:t>
      </w:r>
      <w:r>
        <w:br/>
      </w:r>
      <w:r>
        <w:rPr>
          <w:rStyle w:val="VerbatimChar"/>
        </w:rPr>
        <w:t>NA 16 2008 -12.79285 -20.55024 7.757391</w:t>
      </w:r>
      <w:r>
        <w:br/>
      </w:r>
      <w:r>
        <w:rPr>
          <w:rStyle w:val="VerbatimChar"/>
        </w:rPr>
        <w:t>NA 3  2009 -13.42851 -21.45257 8.024060</w:t>
      </w:r>
      <w:r>
        <w:br/>
      </w:r>
      <w:r>
        <w:rPr>
          <w:rStyle w:val="VerbatimChar"/>
        </w:rPr>
        <w:t>NA 17 2009 -13.13245 -21.11011 7.977663</w:t>
      </w:r>
      <w:r>
        <w:br/>
      </w:r>
      <w:r>
        <w:rPr>
          <w:rStyle w:val="VerbatimChar"/>
        </w:rPr>
        <w:t>NA 4  2010 -12.89489 -20.86124 7.966351</w:t>
      </w:r>
      <w:r>
        <w:br/>
      </w:r>
      <w:r>
        <w:rPr>
          <w:rStyle w:val="VerbatimChar"/>
        </w:rPr>
        <w:t>NA 18 2010 -12.54676 -20.51267 7.965912</w:t>
      </w:r>
      <w:r>
        <w:br/>
      </w:r>
      <w:r>
        <w:rPr>
          <w:rStyle w:val="VerbatimChar"/>
        </w:rPr>
        <w:t>NA 5  2015 -13.68003 -22.63273 8.952702</w:t>
      </w:r>
      <w:r>
        <w:br/>
      </w:r>
      <w:r>
        <w:rPr>
          <w:rStyle w:val="VerbatimChar"/>
        </w:rPr>
        <w:t>NA 19 2015 -13.18250 -22.32017 9.137679</w:t>
      </w:r>
      <w:r>
        <w:br/>
      </w:r>
      <w:r>
        <w:rPr>
          <w:rStyle w:val="VerbatimChar"/>
        </w:rPr>
        <w:t>NA 6  2016 -14.34193 -22.86310 8.521167</w:t>
      </w:r>
      <w:r>
        <w:br/>
      </w:r>
      <w:r>
        <w:rPr>
          <w:rStyle w:val="VerbatimChar"/>
        </w:rPr>
        <w:lastRenderedPageBreak/>
        <w:t>NA 20 2016 -13.16938 -21.89083 8.721447</w:t>
      </w:r>
      <w:r>
        <w:br/>
      </w:r>
      <w:r>
        <w:rPr>
          <w:rStyle w:val="VerbatimChar"/>
        </w:rPr>
        <w:t>NA 7  2017 -12.80826 -21.62615 8.817890</w:t>
      </w:r>
      <w:r>
        <w:br/>
      </w:r>
      <w:r>
        <w:rPr>
          <w:rStyle w:val="VerbatimChar"/>
        </w:rPr>
        <w:t>NA 21 2017 -13.26448 -21.69542 8.430946</w:t>
      </w:r>
      <w:r>
        <w:br/>
      </w:r>
      <w:r>
        <w:rPr>
          <w:rStyle w:val="VerbatimChar"/>
        </w:rPr>
        <w:t>NA 8  2018 -12.86062 -21.10501 8.244389</w:t>
      </w:r>
      <w:r>
        <w:br/>
      </w:r>
      <w:r>
        <w:rPr>
          <w:rStyle w:val="VerbatimChar"/>
        </w:rPr>
        <w:t>NA 22 2018 -12.42776 -20.21998 7.792216</w:t>
      </w:r>
      <w:r>
        <w:br/>
      </w:r>
      <w:r>
        <w:rPr>
          <w:rStyle w:val="VerbatimChar"/>
        </w:rPr>
        <w:t>NA 9  2019 -13.40124 -21.64335 8.242106</w:t>
      </w:r>
      <w:r>
        <w:br/>
      </w:r>
      <w:r>
        <w:rPr>
          <w:rStyle w:val="VerbatimChar"/>
        </w:rPr>
        <w:t>NA 23 2019 -13.51811 -21.70684 8.188728</w:t>
      </w:r>
      <w:r>
        <w:br/>
      </w:r>
      <w:r>
        <w:rPr>
          <w:rStyle w:val="VerbatimChar"/>
        </w:rPr>
        <w:t>NA 10 2020 -13.42914 -22.13153 8.702399</w:t>
      </w:r>
      <w:r>
        <w:br/>
      </w:r>
      <w:r>
        <w:rPr>
          <w:rStyle w:val="VerbatimChar"/>
        </w:rPr>
        <w:t>NA 24 2020 -13.56427 -22.22474 8.660468</w:t>
      </w:r>
      <w:r>
        <w:br/>
      </w:r>
      <w:r>
        <w:rPr>
          <w:rStyle w:val="VerbatimChar"/>
        </w:rPr>
        <w:t>NA 11 2021 -14.18453 -23.42314 9.238612</w:t>
      </w:r>
      <w:r>
        <w:br/>
      </w:r>
      <w:r>
        <w:rPr>
          <w:rStyle w:val="VerbatimChar"/>
        </w:rPr>
        <w:t>NA 12 2022 -14.06640 -22.96948 8.903081</w:t>
      </w:r>
      <w:r>
        <w:br/>
      </w:r>
      <w:r>
        <w:rPr>
          <w:rStyle w:val="VerbatimChar"/>
        </w:rPr>
        <w:t>NA 13 2023 -15.01046 -23.73586 8.725396</w:t>
      </w:r>
      <w:r>
        <w:br/>
      </w:r>
      <w:r>
        <w:rPr>
          <w:rStyle w:val="VerbatimChar"/>
        </w:rPr>
        <w:t>NA 14 2024 -14.76964 -23.49871 8.729071</w:t>
      </w:r>
    </w:p>
    <w:p w14:paraId="43030856" w14:textId="77777777" w:rsidR="0097652E" w:rsidRDefault="00000000">
      <w:pPr>
        <w:pStyle w:val="SourceCode"/>
      </w:pPr>
      <w:r>
        <w:rPr>
          <w:rStyle w:val="CommentTok"/>
        </w:rPr>
        <w:t># 2020 HH-HV double-bounce indicator: high where vegetation stands in water.</w:t>
      </w:r>
      <w:r>
        <w:br/>
      </w:r>
      <w:proofErr w:type="spellStart"/>
      <w:r>
        <w:rPr>
          <w:rStyle w:val="NormalTok"/>
        </w:rPr>
        <w:t>vis_lband</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"L_HH_HV"</w:t>
      </w:r>
      <w:r>
        <w:rPr>
          <w:rStyle w:val="NormalTok"/>
        </w:rPr>
        <w:t xml:space="preserve">), </w:t>
      </w:r>
      <w:r>
        <w:rPr>
          <w:rStyle w:val="AttributeTok"/>
        </w:rPr>
        <w:t>min =</w:t>
      </w:r>
      <w:r>
        <w:rPr>
          <w:rStyle w:val="NormalTok"/>
        </w:rPr>
        <w:t xml:space="preserve"> </w:t>
      </w:r>
      <w:r>
        <w:rPr>
          <w:rStyle w:val="SpecialCharTok"/>
        </w:rPr>
        <w:t>-</w:t>
      </w:r>
      <w:r>
        <w:rPr>
          <w:rStyle w:val="DecValTok"/>
        </w:rPr>
        <w:t>2</w:t>
      </w:r>
      <w:r>
        <w:rPr>
          <w:rStyle w:val="NormalTok"/>
        </w:rPr>
        <w:t xml:space="preserve">, </w:t>
      </w:r>
      <w:r>
        <w:rPr>
          <w:rStyle w:val="AttributeTok"/>
        </w:rPr>
        <w:t>max =</w:t>
      </w:r>
      <w:r>
        <w:rPr>
          <w:rStyle w:val="NormalTok"/>
        </w:rPr>
        <w:t xml:space="preserve"> </w:t>
      </w:r>
      <w:r>
        <w:rPr>
          <w:rStyle w:val="DecValTok"/>
        </w:rPr>
        <w:t>8</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"#2166ac"</w:t>
      </w:r>
      <w:r>
        <w:rPr>
          <w:rStyle w:val="NormalTok"/>
        </w:rPr>
        <w:t xml:space="preserve">, </w:t>
      </w:r>
      <w:r>
        <w:rPr>
          <w:rStyle w:val="StringTok"/>
        </w:rPr>
        <w:t>"#f7f7f7"</w:t>
      </w:r>
      <w:r>
        <w:rPr>
          <w:rStyle w:val="NormalTok"/>
        </w:rPr>
        <w:t xml:space="preserve">, </w:t>
      </w:r>
      <w:r>
        <w:rPr>
          <w:rStyle w:val="StringTok"/>
        </w:rPr>
        <w:t>"#b2182b"</w:t>
      </w:r>
      <w:r>
        <w:rPr>
          <w:rStyle w:val="NormalTok"/>
        </w:rPr>
        <w:t>))</w:t>
      </w:r>
      <w:r>
        <w:br/>
      </w:r>
      <w:proofErr w:type="spellStart"/>
      <w:r>
        <w:rPr>
          <w:rStyle w:val="NormalTok"/>
        </w:rPr>
        <w:t>lband_url</w:t>
      </w:r>
      <w:proofErr w:type="spellEnd"/>
      <w:r>
        <w:rPr>
          <w:rStyle w:val="NormalTok"/>
        </w:rPr>
        <w:t xml:space="preserve"> </w:t>
      </w:r>
      <w:r>
        <w:rPr>
          <w:rStyle w:val="OtherTok"/>
        </w:rPr>
        <w:t>&lt;-</w:t>
      </w:r>
      <w:r>
        <w:rPr>
          <w:rStyle w:val="NormalTok"/>
        </w:rPr>
        <w:t xml:space="preserve"> </w:t>
      </w:r>
      <w:proofErr w:type="spellStart"/>
      <w:r>
        <w:rPr>
          <w:rStyle w:val="FunctionTok"/>
        </w:rPr>
        <w:t>ee_tile_url</w:t>
      </w:r>
      <w:proofErr w:type="spellEnd"/>
      <w:r>
        <w:rPr>
          <w:rStyle w:val="NormalTok"/>
        </w:rPr>
        <w:t xml:space="preserve">(palsar_2020, </w:t>
      </w:r>
      <w:proofErr w:type="spellStart"/>
      <w:r>
        <w:rPr>
          <w:rStyle w:val="NormalTok"/>
        </w:rPr>
        <w:t>vis_lband</w:t>
      </w:r>
      <w:proofErr w:type="spellEnd"/>
      <w:r>
        <w:rPr>
          <w:rStyle w:val="NormalTok"/>
        </w:rPr>
        <w:t>)</w:t>
      </w:r>
      <w:r>
        <w:br/>
      </w:r>
      <w:proofErr w:type="spellStart"/>
      <w:r>
        <w:rPr>
          <w:rStyle w:val="FunctionTok"/>
        </w:rPr>
        <w:t>tmap_mode</w:t>
      </w:r>
      <w:proofErr w:type="spellEnd"/>
      <w:r>
        <w:rPr>
          <w:rStyle w:val="NormalTok"/>
        </w:rPr>
        <w:t>(</w:t>
      </w:r>
      <w:r>
        <w:rPr>
          <w:rStyle w:val="StringTok"/>
        </w:rPr>
        <w:t>"view"</w:t>
      </w:r>
      <w:r>
        <w:rPr>
          <w:rStyle w:val="NormalTok"/>
        </w:rPr>
        <w:t>)</w:t>
      </w:r>
      <w:r>
        <w:br/>
      </w:r>
      <w:proofErr w:type="spellStart"/>
      <w:r>
        <w:rPr>
          <w:rStyle w:val="FunctionTok"/>
        </w:rPr>
        <w:t>tm_shape</w:t>
      </w:r>
      <w:proofErr w:type="spellEnd"/>
      <w:r>
        <w:rPr>
          <w:rStyle w:val="NormalTok"/>
        </w:rPr>
        <w:t>(</w:t>
      </w:r>
      <w:proofErr w:type="spellStart"/>
      <w:r>
        <w:rPr>
          <w:rStyle w:val="FunctionTok"/>
        </w:rPr>
        <w:t>st_as_sf</w:t>
      </w:r>
      <w:proofErr w:type="spellEnd"/>
      <w:r>
        <w:rPr>
          <w:rStyle w:val="NormalTok"/>
        </w:rPr>
        <w:t>(</w:t>
      </w:r>
      <w:proofErr w:type="spellStart"/>
      <w:r>
        <w:rPr>
          <w:rStyle w:val="NormalTok"/>
        </w:rPr>
        <w:t>aoi_sf</w:t>
      </w:r>
      <w:proofErr w:type="spellEnd"/>
      <w:r>
        <w:rPr>
          <w:rStyle w:val="NormalTok"/>
        </w:rPr>
        <w:t xml:space="preserve">)) </w:t>
      </w:r>
      <w:r>
        <w:rPr>
          <w:rStyle w:val="SpecialCharTok"/>
        </w:rPr>
        <w:t>+</w:t>
      </w:r>
      <w:r>
        <w:br/>
      </w:r>
      <w:r>
        <w:rPr>
          <w:rStyle w:val="NormalTok"/>
        </w:rPr>
        <w:t xml:space="preserve">  </w:t>
      </w:r>
      <w:proofErr w:type="spellStart"/>
      <w:r>
        <w:rPr>
          <w:rStyle w:val="FunctionTok"/>
        </w:rPr>
        <w:t>tm_borders</w:t>
      </w:r>
      <w:proofErr w:type="spellEnd"/>
      <w:r>
        <w:rPr>
          <w:rStyle w:val="NormalTok"/>
        </w:rPr>
        <w:t>(</w:t>
      </w:r>
      <w:r>
        <w:rPr>
          <w:rStyle w:val="AttributeTok"/>
        </w:rPr>
        <w:t>col =</w:t>
      </w:r>
      <w:r>
        <w:rPr>
          <w:rStyle w:val="NormalTok"/>
        </w:rPr>
        <w:t xml:space="preserve"> </w:t>
      </w:r>
      <w:r>
        <w:rPr>
          <w:rStyle w:val="StringTok"/>
        </w:rPr>
        <w:t>"red"</w:t>
      </w:r>
      <w:r>
        <w:rPr>
          <w:rStyle w:val="NormalTok"/>
        </w:rPr>
        <w:t xml:space="preserve">, </w:t>
      </w:r>
      <w:proofErr w:type="spellStart"/>
      <w:r>
        <w:rPr>
          <w:rStyle w:val="AttributeTok"/>
        </w:rPr>
        <w:t>lwd</w:t>
      </w:r>
      <w:proofErr w:type="spellEnd"/>
      <w:r>
        <w:rPr>
          <w:rStyle w:val="AttributeTok"/>
        </w:rPr>
        <w:t xml:space="preserv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proofErr w:type="spellStart"/>
      <w:r>
        <w:rPr>
          <w:rStyle w:val="FunctionTok"/>
        </w:rPr>
        <w:t>tm_basemap</w:t>
      </w:r>
      <w:proofErr w:type="spellEnd"/>
      <w:r>
        <w:rPr>
          <w:rStyle w:val="NormalTok"/>
        </w:rPr>
        <w:t>(</w:t>
      </w:r>
      <w:r>
        <w:rPr>
          <w:rStyle w:val="StringTok"/>
        </w:rPr>
        <w:t>"</w:t>
      </w:r>
      <w:proofErr w:type="spellStart"/>
      <w:r>
        <w:rPr>
          <w:rStyle w:val="StringTok"/>
        </w:rPr>
        <w:t>Esri.WorldImagery</w:t>
      </w:r>
      <w:proofErr w:type="spellEnd"/>
      <w:r>
        <w:rPr>
          <w:rStyle w:val="StringTok"/>
        </w:rPr>
        <w:t>"</w:t>
      </w:r>
      <w:r>
        <w:rPr>
          <w:rStyle w:val="NormalTok"/>
        </w:rPr>
        <w:t xml:space="preserve">) </w:t>
      </w:r>
      <w:r>
        <w:rPr>
          <w:rStyle w:val="SpecialCharTok"/>
        </w:rPr>
        <w:t>+</w:t>
      </w:r>
      <w:r>
        <w:br/>
      </w:r>
      <w:r>
        <w:rPr>
          <w:rStyle w:val="NormalTok"/>
        </w:rPr>
        <w:t xml:space="preserve">  </w:t>
      </w:r>
      <w:proofErr w:type="spellStart"/>
      <w:r>
        <w:rPr>
          <w:rStyle w:val="FunctionTok"/>
        </w:rPr>
        <w:t>tm_tiles</w:t>
      </w:r>
      <w:proofErr w:type="spellEnd"/>
      <w:r>
        <w:rPr>
          <w:rStyle w:val="NormalTok"/>
        </w:rPr>
        <w:t>(</w:t>
      </w:r>
      <w:proofErr w:type="spellStart"/>
      <w:r>
        <w:rPr>
          <w:rStyle w:val="NormalTok"/>
        </w:rPr>
        <w:t>lband_url</w:t>
      </w:r>
      <w:proofErr w:type="spellEnd"/>
      <w:r>
        <w:rPr>
          <w:rStyle w:val="NormalTok"/>
        </w:rPr>
        <w:t xml:space="preserve">, </w:t>
      </w:r>
      <w:r>
        <w:rPr>
          <w:rStyle w:val="AttributeTok"/>
        </w:rPr>
        <w:t>group =</w:t>
      </w:r>
      <w:r>
        <w:rPr>
          <w:rStyle w:val="NormalTok"/>
        </w:rPr>
        <w:t xml:space="preserve"> </w:t>
      </w:r>
      <w:r>
        <w:rPr>
          <w:rStyle w:val="StringTok"/>
        </w:rPr>
        <w:t>"PALSAR HH-HV (2020)"</w:t>
      </w:r>
      <w:r>
        <w:rPr>
          <w:rStyle w:val="NormalTok"/>
        </w:rPr>
        <w:t xml:space="preserve">) </w:t>
      </w:r>
      <w:r>
        <w:rPr>
          <w:rStyle w:val="SpecialCharTok"/>
        </w:rPr>
        <w:t>+</w:t>
      </w:r>
      <w:r>
        <w:br/>
      </w:r>
      <w:r>
        <w:rPr>
          <w:rStyle w:val="NormalTok"/>
        </w:rPr>
        <w:t xml:space="preserve">  </w:t>
      </w:r>
      <w:proofErr w:type="spellStart"/>
      <w:r>
        <w:rPr>
          <w:rStyle w:val="FunctionTok"/>
        </w:rPr>
        <w:t>tm_scalebar</w:t>
      </w:r>
      <w:proofErr w:type="spellEnd"/>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66639EA3" w14:textId="77777777" w:rsidR="0097652E" w:rsidRDefault="00000000">
      <w:pPr>
        <w:pStyle w:val="FirstParagraph"/>
      </w:pPr>
      <w:r>
        <w:rPr>
          <w:noProof/>
        </w:rPr>
        <w:drawing>
          <wp:inline distT="0" distB="0" distL="0" distR="0" wp14:anchorId="78F2D3B8" wp14:editId="16B12691">
            <wp:extent cx="5943600" cy="475488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mapping-wetland-inundation-lake-chilwa_files/figure-docx/palsar-map-1.png"/>
                    <pic:cNvPicPr>
                      <a:picLocks noChangeAspect="1" noChangeArrowheads="1"/>
                    </pic:cNvPicPr>
                  </pic:nvPicPr>
                  <pic:blipFill>
                    <a:blip r:embed="rId11"/>
                    <a:stretch>
                      <a:fillRect/>
                    </a:stretch>
                  </pic:blipFill>
                  <pic:spPr bwMode="auto">
                    <a:xfrm>
                      <a:off x="0" y="0"/>
                      <a:ext cx="5943600" cy="4754880"/>
                    </a:xfrm>
                    <a:prstGeom prst="rect">
                      <a:avLst/>
                    </a:prstGeom>
                    <a:noFill/>
                    <a:ln w="9525">
                      <a:noFill/>
                      <a:headEnd/>
                      <a:tailEnd/>
                    </a:ln>
                  </pic:spPr>
                </pic:pic>
              </a:graphicData>
            </a:graphic>
          </wp:inline>
        </w:drawing>
      </w:r>
    </w:p>
    <w:p w14:paraId="16C9B36D" w14:textId="77777777" w:rsidR="0097652E" w:rsidRDefault="00000000" w:rsidP="00A812FB">
      <w:pPr>
        <w:pStyle w:val="Heading4"/>
      </w:pPr>
      <w:bookmarkStart w:id="23" w:name="c-landsat-image-processing"/>
      <w:bookmarkEnd w:id="13"/>
      <w:bookmarkEnd w:id="22"/>
      <w:r>
        <w:lastRenderedPageBreak/>
        <w:t>2.2.C Landsat Image Processing</w:t>
      </w:r>
    </w:p>
    <w:p w14:paraId="52F518C4" w14:textId="77777777" w:rsidR="0097652E" w:rsidRDefault="00000000">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w:t>
      </w:r>
      <w:proofErr w:type="spellStart"/>
      <w:r>
        <w:t>harmonised</w:t>
      </w:r>
      <w:proofErr w:type="spellEnd"/>
      <w:r>
        <w:t xml:space="preserve"> to a common six-band schema (blue, green, red, NIR, SWIR1, SWIR2) across the three sensor families to enable consistent index computation. Because Collection 2 Level-2 products are already atmospherically corrected (LEDAPS for the Thematic Mapper and Enhanced Thematic Mapper Plus, </w:t>
      </w:r>
      <w:proofErr w:type="spellStart"/>
      <w:r>
        <w:t>LaSRC</w:t>
      </w:r>
      <w:proofErr w:type="spellEnd"/>
      <w:r>
        <w:t xml:space="preserve"> for the Operational Land Imager) and terrain-registered (L1TP), quality control </w:t>
      </w:r>
      <w:proofErr w:type="spellStart"/>
      <w:r>
        <w:t>centres</w:t>
      </w:r>
      <w:proofErr w:type="spellEnd"/>
      <w:r>
        <w:t xml:space="preserve">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w:t>
      </w:r>
      <w:proofErr w:type="spellStart"/>
      <w:r>
        <w:t>characterising</w:t>
      </w:r>
      <w:proofErr w:type="spellEnd"/>
      <w:r>
        <w:t xml:space="preserve"> recession-refilling cycles.</w:t>
      </w:r>
    </w:p>
    <w:p w14:paraId="1FC3EB93" w14:textId="77777777" w:rsidR="0097652E" w:rsidRDefault="00000000">
      <w:pPr>
        <w:pStyle w:val="SourceCode"/>
      </w:pPr>
      <w:r>
        <w:rPr>
          <w:rStyle w:val="NormalTok"/>
        </w:rPr>
        <w:t xml:space="preserve">l5_bands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"SR_B1"</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l7_bands </w:t>
      </w:r>
      <w:r>
        <w:rPr>
          <w:rStyle w:val="OtherTok"/>
        </w:rPr>
        <w:t>&lt;-</w:t>
      </w:r>
      <w:r>
        <w:rPr>
          <w:rStyle w:val="NormalTok"/>
        </w:rPr>
        <w:t xml:space="preserve"> l5_bands</w:t>
      </w:r>
      <w:r>
        <w:br/>
      </w:r>
      <w:r>
        <w:rPr>
          <w:rStyle w:val="NormalTok"/>
        </w:rPr>
        <w:t xml:space="preserve">l8_bands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"SR_B6"</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br/>
      </w:r>
      <w:proofErr w:type="spellStart"/>
      <w:r>
        <w:rPr>
          <w:rStyle w:val="NormalTok"/>
        </w:rPr>
        <w:t>apply_scale</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optical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StringTok"/>
        </w:rPr>
        <w:t>"SR_B.*"</w:t>
      </w:r>
      <w:r>
        <w:rPr>
          <w:rStyle w:val="NormalTok"/>
        </w:rPr>
        <w:t>)</w:t>
      </w:r>
      <w:r>
        <w:rPr>
          <w:rStyle w:val="SpecialCharTok"/>
        </w:rPr>
        <w:t>$</w:t>
      </w:r>
      <w:r>
        <w:rPr>
          <w:rStyle w:val="FunctionTok"/>
        </w:rPr>
        <w:t>multiply</w:t>
      </w:r>
      <w:r>
        <w:rPr>
          <w:rStyle w:val="NormalTok"/>
        </w:rPr>
        <w:t>(</w:t>
      </w:r>
      <w:r>
        <w:rPr>
          <w:rStyle w:val="FloatTok"/>
        </w:rPr>
        <w:t>0.0000275</w:t>
      </w:r>
      <w:r>
        <w:rPr>
          <w:rStyle w:val="NormalTok"/>
        </w:rPr>
        <w:t>)</w:t>
      </w:r>
      <w:r>
        <w:rPr>
          <w:rStyle w:val="SpecialCharTok"/>
        </w:rPr>
        <w:t>$</w:t>
      </w:r>
      <w:r>
        <w:rPr>
          <w:rStyle w:val="FunctionTok"/>
        </w:rPr>
        <w:t>add</w:t>
      </w:r>
      <w:r>
        <w:rPr>
          <w:rStyle w:val="NormalTok"/>
        </w:rPr>
        <w:t>(</w:t>
      </w:r>
      <w:r>
        <w:rPr>
          <w:rStyle w:val="SpecialCharTok"/>
        </w:rPr>
        <w:t>-</w:t>
      </w:r>
      <w:r>
        <w:rPr>
          <w:rStyle w:val="FloatTok"/>
        </w:rPr>
        <w:t>0.2</w:t>
      </w:r>
      <w:r>
        <w:rPr>
          <w:rStyle w:val="NormalTok"/>
        </w:rPr>
        <w:t>)</w:t>
      </w:r>
      <w:r>
        <w:br/>
      </w:r>
      <w:r>
        <w:rPr>
          <w:rStyle w:val="NormalTok"/>
        </w:rPr>
        <w:t xml:space="preserve">  </w:t>
      </w:r>
      <w:proofErr w:type="spellStart"/>
      <w:r>
        <w:rPr>
          <w:rStyle w:val="NormalTok"/>
        </w:rPr>
        <w:t>image</w:t>
      </w:r>
      <w:r>
        <w:rPr>
          <w:rStyle w:val="SpecialCharTok"/>
        </w:rPr>
        <w:t>$</w:t>
      </w:r>
      <w:r>
        <w:rPr>
          <w:rStyle w:val="FunctionTok"/>
        </w:rPr>
        <w:t>addBands</w:t>
      </w:r>
      <w:proofErr w:type="spellEnd"/>
      <w:r>
        <w:rPr>
          <w:rStyle w:val="NormalTok"/>
        </w:rPr>
        <w:t xml:space="preserve">(optical, </w:t>
      </w:r>
      <w:r>
        <w:rPr>
          <w:rStyle w:val="AttributeTok"/>
        </w:rPr>
        <w:t>overwrite =</w:t>
      </w:r>
      <w:r>
        <w:rPr>
          <w:rStyle w:val="NormalTok"/>
        </w:rPr>
        <w:t xml:space="preserve"> </w:t>
      </w:r>
      <w:r>
        <w:rPr>
          <w:rStyle w:val="ConstantTok"/>
        </w:rPr>
        <w:t>TRUE</w:t>
      </w:r>
      <w:r>
        <w:rPr>
          <w:rStyle w:val="NormalTok"/>
        </w:rPr>
        <w:t>)</w:t>
      </w:r>
      <w:r>
        <w:rPr>
          <w:rStyle w:val="SpecialCharTok"/>
        </w:rPr>
        <w:t>$</w:t>
      </w:r>
      <w:proofErr w:type="spellStart"/>
      <w:r>
        <w:rPr>
          <w:rStyle w:val="FunctionTok"/>
        </w:rPr>
        <w:t>copyProperties</w:t>
      </w:r>
      <w:proofErr w:type="spellEnd"/>
      <w:r>
        <w:rPr>
          <w:rStyle w:val="NormalTok"/>
        </w:rPr>
        <w:t xml:space="preserve">(image,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br/>
      </w:r>
      <w:r>
        <w:rPr>
          <w:rStyle w:val="NormalTok"/>
        </w:rPr>
        <w:t>}</w:t>
      </w:r>
      <w:r>
        <w:br/>
      </w:r>
      <w:r>
        <w:rPr>
          <w:rStyle w:val="CommentTok"/>
        </w:rPr>
        <w:t># [build 2026-07-06] Strengthened cloud/shadow/saturation QC. C2 L2 already</w:t>
      </w:r>
      <w:r>
        <w:br/>
      </w:r>
      <w:r>
        <w:rPr>
          <w:rStyle w:val="CommentTok"/>
        </w:rPr>
        <w:t># carries atmospheric (LEDAPS/</w:t>
      </w:r>
      <w:proofErr w:type="spellStart"/>
      <w:r>
        <w:rPr>
          <w:rStyle w:val="CommentTok"/>
        </w:rPr>
        <w:t>LaSRC</w:t>
      </w:r>
      <w:proofErr w:type="spellEnd"/>
      <w:r>
        <w:rPr>
          <w:rStyle w:val="CommentTok"/>
        </w:rPr>
        <w:t>) and terrain (L1TP) correction, so this masks</w:t>
      </w:r>
      <w:r>
        <w:br/>
      </w:r>
      <w:r>
        <w:rPr>
          <w:rStyle w:val="CommentTok"/>
        </w:rPr>
        <w:t xml:space="preserve"># what </w:t>
      </w:r>
      <w:proofErr w:type="gramStart"/>
      <w:r>
        <w:rPr>
          <w:rStyle w:val="CommentTok"/>
        </w:rPr>
        <w:t>those leave</w:t>
      </w:r>
      <w:proofErr w:type="gramEnd"/>
      <w:r>
        <w:rPr>
          <w:rStyle w:val="CommentTok"/>
        </w:rPr>
        <w:t>: QA_PIXEL bit 1 dilated cloud, bit 2 cirrus, bit 3 cloud,</w:t>
      </w:r>
      <w:r>
        <w:br/>
      </w:r>
      <w:r>
        <w:rPr>
          <w:rStyle w:val="CommentTok"/>
        </w:rPr>
        <w:t xml:space="preserve"># bit 4 cloud shadow; </w:t>
      </w:r>
      <w:proofErr w:type="gramStart"/>
      <w:r>
        <w:rPr>
          <w:rStyle w:val="CommentTok"/>
        </w:rPr>
        <w:t>plus</w:t>
      </w:r>
      <w:proofErr w:type="gramEnd"/>
      <w:r>
        <w:rPr>
          <w:rStyle w:val="CommentTok"/>
        </w:rPr>
        <w:t xml:space="preserve"> QA_RADSAT saturated pixels. Snow (bit 5) is rare here.</w:t>
      </w:r>
      <w:r>
        <w:br/>
      </w:r>
      <w:proofErr w:type="spellStart"/>
      <w:r>
        <w:rPr>
          <w:rStyle w:val="NormalTok"/>
        </w:rPr>
        <w:t>mask_clouds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qa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StringTok"/>
        </w:rPr>
        <w:t>"QA_PIXEL"</w:t>
      </w:r>
      <w:r>
        <w:rPr>
          <w:rStyle w:val="NormalTok"/>
        </w:rPr>
        <w:t>)</w:t>
      </w:r>
      <w:r>
        <w:br/>
      </w:r>
      <w:r>
        <w:rPr>
          <w:rStyle w:val="NormalTok"/>
        </w:rPr>
        <w:t xml:space="preserve">  sat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StringTok"/>
        </w:rPr>
        <w:t>"QA_RADSAT"</w:t>
      </w:r>
      <w:r>
        <w:rPr>
          <w:rStyle w:val="NormalTok"/>
        </w:rPr>
        <w:t>)</w:t>
      </w:r>
      <w:r>
        <w:br/>
      </w:r>
      <w:r>
        <w:rPr>
          <w:rStyle w:val="NormalTok"/>
        </w:rPr>
        <w:t xml:space="preserve">  </w:t>
      </w:r>
      <w:proofErr w:type="spellStart"/>
      <w:r>
        <w:rPr>
          <w:rStyle w:val="NormalTok"/>
        </w:rPr>
        <w:t>cloud_bits</w:t>
      </w:r>
      <w:proofErr w:type="spellEnd"/>
      <w:r>
        <w:rPr>
          <w:rStyle w:val="NormalTok"/>
        </w:rPr>
        <w:t xml:space="preserve"> </w:t>
      </w:r>
      <w:r>
        <w:rPr>
          <w:rStyle w:val="OtherTok"/>
        </w:rPr>
        <w:t>&lt;-</w:t>
      </w:r>
      <w:r>
        <w:rPr>
          <w:rStyle w:val="NormalTok"/>
        </w:rPr>
        <w:t xml:space="preserve"> </w:t>
      </w:r>
      <w:proofErr w:type="spellStart"/>
      <w:r>
        <w:rPr>
          <w:rStyle w:val="FunctionTok"/>
        </w:rPr>
        <w:t>bitwShiftL</w:t>
      </w:r>
      <w:proofErr w:type="spellEnd"/>
      <w:r>
        <w:rPr>
          <w:rStyle w:val="NormalTok"/>
        </w:rPr>
        <w:t>(</w:t>
      </w:r>
      <w:r>
        <w:rPr>
          <w:rStyle w:val="DecValTok"/>
        </w:rPr>
        <w:t>1</w:t>
      </w:r>
      <w:r>
        <w:rPr>
          <w:rStyle w:val="NormalTok"/>
        </w:rPr>
        <w:t xml:space="preserve">L, </w:t>
      </w:r>
      <w:r>
        <w:rPr>
          <w:rStyle w:val="DecValTok"/>
        </w:rPr>
        <w:t>1</w:t>
      </w:r>
      <w:r>
        <w:rPr>
          <w:rStyle w:val="NormalTok"/>
        </w:rPr>
        <w:t xml:space="preserve">L) </w:t>
      </w:r>
      <w:r>
        <w:rPr>
          <w:rStyle w:val="SpecialCharTok"/>
        </w:rPr>
        <w:t>+</w:t>
      </w:r>
      <w:r>
        <w:rPr>
          <w:rStyle w:val="NormalTok"/>
        </w:rPr>
        <w:t xml:space="preserve"> </w:t>
      </w:r>
      <w:proofErr w:type="spellStart"/>
      <w:r>
        <w:rPr>
          <w:rStyle w:val="FunctionTok"/>
        </w:rPr>
        <w:t>bitwShiftL</w:t>
      </w:r>
      <w:proofErr w:type="spellEnd"/>
      <w:r>
        <w:rPr>
          <w:rStyle w:val="NormalTok"/>
        </w:rPr>
        <w:t>(</w:t>
      </w:r>
      <w:r>
        <w:rPr>
          <w:rStyle w:val="DecValTok"/>
        </w:rPr>
        <w:t>1</w:t>
      </w:r>
      <w:r>
        <w:rPr>
          <w:rStyle w:val="NormalTok"/>
        </w:rPr>
        <w:t xml:space="preserve">L, </w:t>
      </w:r>
      <w:r>
        <w:rPr>
          <w:rStyle w:val="DecValTok"/>
        </w:rPr>
        <w:t>2</w:t>
      </w:r>
      <w:r>
        <w:rPr>
          <w:rStyle w:val="NormalTok"/>
        </w:rPr>
        <w:t xml:space="preserve">L) </w:t>
      </w:r>
      <w:r>
        <w:rPr>
          <w:rStyle w:val="SpecialCharTok"/>
        </w:rPr>
        <w:t>+</w:t>
      </w:r>
      <w:r>
        <w:br/>
      </w:r>
      <w:r>
        <w:rPr>
          <w:rStyle w:val="NormalTok"/>
        </w:rPr>
        <w:t xml:space="preserve">                </w:t>
      </w:r>
      <w:proofErr w:type="spellStart"/>
      <w:r>
        <w:rPr>
          <w:rStyle w:val="FunctionTok"/>
        </w:rPr>
        <w:t>bitwShiftL</w:t>
      </w:r>
      <w:proofErr w:type="spellEnd"/>
      <w:r>
        <w:rPr>
          <w:rStyle w:val="NormalTok"/>
        </w:rPr>
        <w:t>(</w:t>
      </w:r>
      <w:r>
        <w:rPr>
          <w:rStyle w:val="DecValTok"/>
        </w:rPr>
        <w:t>1</w:t>
      </w:r>
      <w:r>
        <w:rPr>
          <w:rStyle w:val="NormalTok"/>
        </w:rPr>
        <w:t xml:space="preserve">L, </w:t>
      </w:r>
      <w:r>
        <w:rPr>
          <w:rStyle w:val="DecValTok"/>
        </w:rPr>
        <w:t>3</w:t>
      </w:r>
      <w:r>
        <w:rPr>
          <w:rStyle w:val="NormalTok"/>
        </w:rPr>
        <w:t xml:space="preserve">L) </w:t>
      </w:r>
      <w:r>
        <w:rPr>
          <w:rStyle w:val="SpecialCharTok"/>
        </w:rPr>
        <w:t>+</w:t>
      </w:r>
      <w:r>
        <w:rPr>
          <w:rStyle w:val="NormalTok"/>
        </w:rPr>
        <w:t xml:space="preserve"> </w:t>
      </w:r>
      <w:proofErr w:type="spellStart"/>
      <w:r>
        <w:rPr>
          <w:rStyle w:val="FunctionTok"/>
        </w:rPr>
        <w:t>bitwShiftL</w:t>
      </w:r>
      <w:proofErr w:type="spellEnd"/>
      <w:r>
        <w:rPr>
          <w:rStyle w:val="NormalTok"/>
        </w:rPr>
        <w:t>(</w:t>
      </w:r>
      <w:r>
        <w:rPr>
          <w:rStyle w:val="DecValTok"/>
        </w:rPr>
        <w:t>1</w:t>
      </w:r>
      <w:r>
        <w:rPr>
          <w:rStyle w:val="NormalTok"/>
        </w:rPr>
        <w:t xml:space="preserve">L, </w:t>
      </w:r>
      <w:r>
        <w:rPr>
          <w:rStyle w:val="DecValTok"/>
        </w:rPr>
        <w:t>4</w:t>
      </w:r>
      <w:r>
        <w:rPr>
          <w:rStyle w:val="NormalTok"/>
        </w:rPr>
        <w:t>L)</w:t>
      </w:r>
      <w:r>
        <w:br/>
      </w:r>
      <w:r>
        <w:rPr>
          <w:rStyle w:val="NormalTok"/>
        </w:rPr>
        <w:t xml:space="preserve">  clean </w:t>
      </w:r>
      <w:r>
        <w:rPr>
          <w:rStyle w:val="OtherTok"/>
        </w:rPr>
        <w:t>&lt;-</w:t>
      </w:r>
      <w:r>
        <w:rPr>
          <w:rStyle w:val="NormalTok"/>
        </w:rPr>
        <w:t xml:space="preserve"> </w:t>
      </w:r>
      <w:proofErr w:type="spellStart"/>
      <w:r>
        <w:rPr>
          <w:rStyle w:val="NormalTok"/>
        </w:rPr>
        <w:t>qa</w:t>
      </w:r>
      <w:r>
        <w:rPr>
          <w:rStyle w:val="SpecialCharTok"/>
        </w:rPr>
        <w:t>$</w:t>
      </w:r>
      <w:r>
        <w:rPr>
          <w:rStyle w:val="FunctionTok"/>
        </w:rPr>
        <w:t>bitwiseAnd</w:t>
      </w:r>
      <w:proofErr w:type="spellEnd"/>
      <w:r>
        <w:rPr>
          <w:rStyle w:val="NormalTok"/>
        </w:rPr>
        <w:t>(</w:t>
      </w:r>
      <w:proofErr w:type="spellStart"/>
      <w:r>
        <w:rPr>
          <w:rStyle w:val="NormalTok"/>
        </w:rPr>
        <w:t>cloud_bits</w:t>
      </w:r>
      <w:proofErr w:type="spellEnd"/>
      <w:r>
        <w:rPr>
          <w:rStyle w:val="NormalTok"/>
        </w:rPr>
        <w:t>)</w:t>
      </w:r>
      <w:r>
        <w:rPr>
          <w:rStyle w:val="SpecialCharTok"/>
        </w:rPr>
        <w:t>$</w:t>
      </w:r>
      <w:r>
        <w:rPr>
          <w:rStyle w:val="FunctionTok"/>
        </w:rPr>
        <w:t>eq</w:t>
      </w:r>
      <w:r>
        <w:rPr>
          <w:rStyle w:val="NormalTok"/>
        </w:rPr>
        <w:t>(</w:t>
      </w:r>
      <w:r>
        <w:rPr>
          <w:rStyle w:val="DecValTok"/>
        </w:rPr>
        <w:t>0</w:t>
      </w:r>
      <w:r>
        <w:rPr>
          <w:rStyle w:val="NormalTok"/>
        </w:rPr>
        <w:t>L)</w:t>
      </w:r>
      <w:r>
        <w:rPr>
          <w:rStyle w:val="SpecialCharTok"/>
        </w:rPr>
        <w:t>$</w:t>
      </w:r>
      <w:r>
        <w:rPr>
          <w:rStyle w:val="FunctionTok"/>
        </w:rPr>
        <w:t>And</w:t>
      </w:r>
      <w:r>
        <w:rPr>
          <w:rStyle w:val="NormalTok"/>
        </w:rPr>
        <w:t>(</w:t>
      </w:r>
      <w:proofErr w:type="spellStart"/>
      <w:r>
        <w:rPr>
          <w:rStyle w:val="NormalTok"/>
        </w:rPr>
        <w:t>sat</w:t>
      </w:r>
      <w:r>
        <w:rPr>
          <w:rStyle w:val="SpecialCharTok"/>
        </w:rPr>
        <w:t>$</w:t>
      </w:r>
      <w:r>
        <w:rPr>
          <w:rStyle w:val="FunctionTok"/>
        </w:rPr>
        <w:t>eq</w:t>
      </w:r>
      <w:proofErr w:type="spellEnd"/>
      <w:r>
        <w:rPr>
          <w:rStyle w:val="NormalTok"/>
        </w:rPr>
        <w:t>(</w:t>
      </w:r>
      <w:r>
        <w:rPr>
          <w:rStyle w:val="DecValTok"/>
        </w:rPr>
        <w:t>0</w:t>
      </w:r>
      <w:r>
        <w:rPr>
          <w:rStyle w:val="NormalTok"/>
        </w:rPr>
        <w:t>L))</w:t>
      </w:r>
      <w:r>
        <w:br/>
      </w:r>
      <w:r>
        <w:rPr>
          <w:rStyle w:val="NormalTok"/>
        </w:rPr>
        <w:t xml:space="preserve">  </w:t>
      </w:r>
      <w:proofErr w:type="spellStart"/>
      <w:r>
        <w:rPr>
          <w:rStyle w:val="NormalTok"/>
        </w:rPr>
        <w:t>image</w:t>
      </w:r>
      <w:r>
        <w:rPr>
          <w:rStyle w:val="SpecialCharTok"/>
        </w:rPr>
        <w:t>$</w:t>
      </w:r>
      <w:r>
        <w:rPr>
          <w:rStyle w:val="FunctionTok"/>
        </w:rPr>
        <w:t>updateMask</w:t>
      </w:r>
      <w:proofErr w:type="spellEnd"/>
      <w:r>
        <w:rPr>
          <w:rStyle w:val="NormalTok"/>
        </w:rPr>
        <w:t>(clean)</w:t>
      </w:r>
      <w:r>
        <w:rPr>
          <w:rStyle w:val="SpecialCharTok"/>
        </w:rPr>
        <w:t>$</w:t>
      </w:r>
      <w:proofErr w:type="spellStart"/>
      <w:r>
        <w:rPr>
          <w:rStyle w:val="FunctionTok"/>
        </w:rPr>
        <w:t>copyProperties</w:t>
      </w:r>
      <w:proofErr w:type="spellEnd"/>
      <w:r>
        <w:rPr>
          <w:rStyle w:val="NormalTok"/>
        </w:rPr>
        <w:t xml:space="preserve">(image,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br/>
      </w:r>
      <w:r>
        <w:rPr>
          <w:rStyle w:val="NormalTok"/>
        </w:rPr>
        <w:t>}</w:t>
      </w:r>
      <w:r>
        <w:br/>
      </w:r>
      <w:proofErr w:type="spellStart"/>
      <w:r>
        <w:rPr>
          <w:rStyle w:val="NormalTok"/>
        </w:rPr>
        <w:t>harmonise</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 xml:space="preserve">(image, from, to) </w:t>
      </w:r>
      <w:proofErr w:type="spellStart"/>
      <w:r>
        <w:rPr>
          <w:rStyle w:val="NormalTok"/>
        </w:rPr>
        <w:t>image</w:t>
      </w:r>
      <w:r>
        <w:rPr>
          <w:rStyle w:val="SpecialCharTok"/>
        </w:rPr>
        <w:t>$</w:t>
      </w:r>
      <w:r>
        <w:rPr>
          <w:rStyle w:val="FunctionTok"/>
        </w:rPr>
        <w:t>select</w:t>
      </w:r>
      <w:proofErr w:type="spellEnd"/>
      <w:r>
        <w:rPr>
          <w:rStyle w:val="NormalTok"/>
        </w:rPr>
        <w:t>(from, to)</w:t>
      </w:r>
      <w:r>
        <w:rPr>
          <w:rStyle w:val="SpecialCharTok"/>
        </w:rPr>
        <w:t>$</w:t>
      </w:r>
      <w:proofErr w:type="spellStart"/>
      <w:r>
        <w:rPr>
          <w:rStyle w:val="FunctionTok"/>
        </w:rPr>
        <w:t>copyProperties</w:t>
      </w:r>
      <w:proofErr w:type="spellEnd"/>
      <w:r>
        <w:rPr>
          <w:rStyle w:val="NormalTok"/>
        </w:rPr>
        <w:t xml:space="preserve">(image,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br/>
      </w:r>
      <w:r>
        <w:br/>
      </w:r>
      <w:r>
        <w:rPr>
          <w:rStyle w:val="NormalTok"/>
        </w:rPr>
        <w:t xml:space="preserve">l5_col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"LANDSAT/LT05/C02/T1_L2"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w:t>
      </w:r>
      <w:proofErr w:type="spellStart"/>
      <w:r>
        <w:rPr>
          <w:rStyle w:val="NormalTok"/>
        </w:rPr>
        <w:t>ee</w:t>
      </w:r>
      <w:r>
        <w:rPr>
          <w:rStyle w:val="SpecialCharTok"/>
        </w:rPr>
        <w:t>$</w:t>
      </w:r>
      <w:r>
        <w:rPr>
          <w:rStyle w:val="NormalTok"/>
        </w:rPr>
        <w:t>Filter</w:t>
      </w:r>
      <w:r>
        <w:rPr>
          <w:rStyle w:val="SpecialCharTok"/>
        </w:rPr>
        <w:t>$</w:t>
      </w:r>
      <w:r>
        <w:rPr>
          <w:rStyle w:val="FunctionTok"/>
        </w:rPr>
        <w:t>lt</w:t>
      </w:r>
      <w:proofErr w:type="spellEnd"/>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w:t>
      </w:r>
      <w:proofErr w:type="spellStart"/>
      <w:r>
        <w:rPr>
          <w:rStyle w:val="NormalTok"/>
        </w:rPr>
        <w:t>mask_clouds</w:t>
      </w:r>
      <w:proofErr w:type="spellEnd"/>
      <w:r>
        <w:rPr>
          <w:rStyle w:val="NormalTok"/>
        </w:rPr>
        <w:t>)</w:t>
      </w:r>
      <w:r>
        <w:rPr>
          <w:rStyle w:val="SpecialCharTok"/>
        </w:rPr>
        <w:t>$</w:t>
      </w:r>
      <w:r>
        <w:rPr>
          <w:rStyle w:val="FunctionTok"/>
        </w:rPr>
        <w:t>map</w:t>
      </w:r>
      <w:r>
        <w:rPr>
          <w:rStyle w:val="NormalTok"/>
        </w:rPr>
        <w:t>(</w:t>
      </w:r>
      <w:proofErr w:type="spellStart"/>
      <w:r>
        <w:rPr>
          <w:rStyle w:val="NormalTok"/>
        </w:rPr>
        <w:t>apply_scale</w:t>
      </w:r>
      <w:proofErr w:type="spellEnd"/>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w:t>
      </w:r>
      <w:proofErr w:type="spellStart"/>
      <w:r>
        <w:rPr>
          <w:rStyle w:val="NormalTok"/>
        </w:rPr>
        <w:t>img</w:t>
      </w:r>
      <w:proofErr w:type="spellEnd"/>
      <w:r>
        <w:rPr>
          <w:rStyle w:val="NormalTok"/>
        </w:rPr>
        <w:t xml:space="preserve">) </w:t>
      </w:r>
      <w:proofErr w:type="spellStart"/>
      <w:r>
        <w:rPr>
          <w:rStyle w:val="FunctionTok"/>
        </w:rPr>
        <w:t>harmonise</w:t>
      </w:r>
      <w:proofErr w:type="spellEnd"/>
      <w:r>
        <w:rPr>
          <w:rStyle w:val="NormalTok"/>
        </w:rPr>
        <w:t>(</w:t>
      </w:r>
      <w:proofErr w:type="spellStart"/>
      <w:r>
        <w:rPr>
          <w:rStyle w:val="NormalTok"/>
        </w:rPr>
        <w:t>img</w:t>
      </w:r>
      <w:proofErr w:type="spellEnd"/>
      <w:r>
        <w:rPr>
          <w:rStyle w:val="NormalTok"/>
        </w:rPr>
        <w:t>, l5_bands</w:t>
      </w:r>
      <w:r>
        <w:rPr>
          <w:rStyle w:val="SpecialCharTok"/>
        </w:rPr>
        <w:t>$</w:t>
      </w:r>
      <w:r>
        <w:rPr>
          <w:rStyle w:val="NormalTok"/>
        </w:rPr>
        <w:t>from, l5_bands</w:t>
      </w:r>
      <w:r>
        <w:rPr>
          <w:rStyle w:val="SpecialCharTok"/>
        </w:rPr>
        <w:t>$</w:t>
      </w:r>
      <w:r>
        <w:rPr>
          <w:rStyle w:val="NormalTok"/>
        </w:rPr>
        <w:t>to))</w:t>
      </w:r>
      <w:r>
        <w:br/>
      </w:r>
      <w:r>
        <w:rPr>
          <w:rStyle w:val="NormalTok"/>
        </w:rPr>
        <w:t xml:space="preserve">l7_col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"LANDSAT/LE07/C02/T1_L2"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w:t>
      </w:r>
      <w:proofErr w:type="spellStart"/>
      <w:r>
        <w:rPr>
          <w:rStyle w:val="NormalTok"/>
        </w:rPr>
        <w:t>ee</w:t>
      </w:r>
      <w:r>
        <w:rPr>
          <w:rStyle w:val="SpecialCharTok"/>
        </w:rPr>
        <w:t>$</w:t>
      </w:r>
      <w:r>
        <w:rPr>
          <w:rStyle w:val="NormalTok"/>
        </w:rPr>
        <w:t>Filter</w:t>
      </w:r>
      <w:r>
        <w:rPr>
          <w:rStyle w:val="SpecialCharTok"/>
        </w:rPr>
        <w:t>$</w:t>
      </w:r>
      <w:r>
        <w:rPr>
          <w:rStyle w:val="FunctionTok"/>
        </w:rPr>
        <w:t>lt</w:t>
      </w:r>
      <w:proofErr w:type="spellEnd"/>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w:t>
      </w:r>
      <w:proofErr w:type="spellStart"/>
      <w:r>
        <w:rPr>
          <w:rStyle w:val="NormalTok"/>
        </w:rPr>
        <w:t>mask_clouds</w:t>
      </w:r>
      <w:proofErr w:type="spellEnd"/>
      <w:r>
        <w:rPr>
          <w:rStyle w:val="NormalTok"/>
        </w:rPr>
        <w:t>)</w:t>
      </w:r>
      <w:r>
        <w:rPr>
          <w:rStyle w:val="SpecialCharTok"/>
        </w:rPr>
        <w:t>$</w:t>
      </w:r>
      <w:r>
        <w:rPr>
          <w:rStyle w:val="FunctionTok"/>
        </w:rPr>
        <w:t>map</w:t>
      </w:r>
      <w:r>
        <w:rPr>
          <w:rStyle w:val="NormalTok"/>
        </w:rPr>
        <w:t>(</w:t>
      </w:r>
      <w:proofErr w:type="spellStart"/>
      <w:r>
        <w:rPr>
          <w:rStyle w:val="NormalTok"/>
        </w:rPr>
        <w:t>apply_scale</w:t>
      </w:r>
      <w:proofErr w:type="spellEnd"/>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w:t>
      </w:r>
      <w:proofErr w:type="spellStart"/>
      <w:r>
        <w:rPr>
          <w:rStyle w:val="NormalTok"/>
        </w:rPr>
        <w:t>img</w:t>
      </w:r>
      <w:proofErr w:type="spellEnd"/>
      <w:r>
        <w:rPr>
          <w:rStyle w:val="NormalTok"/>
        </w:rPr>
        <w:t xml:space="preserve">) </w:t>
      </w:r>
      <w:proofErr w:type="spellStart"/>
      <w:r>
        <w:rPr>
          <w:rStyle w:val="FunctionTok"/>
        </w:rPr>
        <w:t>harmonise</w:t>
      </w:r>
      <w:proofErr w:type="spellEnd"/>
      <w:r>
        <w:rPr>
          <w:rStyle w:val="NormalTok"/>
        </w:rPr>
        <w:t>(</w:t>
      </w:r>
      <w:proofErr w:type="spellStart"/>
      <w:r>
        <w:rPr>
          <w:rStyle w:val="NormalTok"/>
        </w:rPr>
        <w:t>img</w:t>
      </w:r>
      <w:proofErr w:type="spellEnd"/>
      <w:r>
        <w:rPr>
          <w:rStyle w:val="NormalTok"/>
        </w:rPr>
        <w:t>, l7_bands</w:t>
      </w:r>
      <w:r>
        <w:rPr>
          <w:rStyle w:val="SpecialCharTok"/>
        </w:rPr>
        <w:t>$</w:t>
      </w:r>
      <w:r>
        <w:rPr>
          <w:rStyle w:val="NormalTok"/>
        </w:rPr>
        <w:t>from, l7_bands</w:t>
      </w:r>
      <w:r>
        <w:rPr>
          <w:rStyle w:val="SpecialCharTok"/>
        </w:rPr>
        <w:t>$</w:t>
      </w:r>
      <w:r>
        <w:rPr>
          <w:rStyle w:val="NormalTok"/>
        </w:rPr>
        <w:t>to))</w:t>
      </w:r>
      <w:r>
        <w:br/>
      </w:r>
      <w:r>
        <w:rPr>
          <w:rStyle w:val="NormalTok"/>
        </w:rPr>
        <w:t xml:space="preserve">l8_col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"LANDSAT/LC08/C02/T1_L2"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w:t>
      </w:r>
      <w:proofErr w:type="spellStart"/>
      <w:r>
        <w:rPr>
          <w:rStyle w:val="NormalTok"/>
        </w:rPr>
        <w:t>ee</w:t>
      </w:r>
      <w:r>
        <w:rPr>
          <w:rStyle w:val="SpecialCharTok"/>
        </w:rPr>
        <w:t>$</w:t>
      </w:r>
      <w:r>
        <w:rPr>
          <w:rStyle w:val="NormalTok"/>
        </w:rPr>
        <w:t>Filter</w:t>
      </w:r>
      <w:r>
        <w:rPr>
          <w:rStyle w:val="SpecialCharTok"/>
        </w:rPr>
        <w:t>$</w:t>
      </w:r>
      <w:r>
        <w:rPr>
          <w:rStyle w:val="FunctionTok"/>
        </w:rPr>
        <w:t>lt</w:t>
      </w:r>
      <w:proofErr w:type="spellEnd"/>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w:t>
      </w:r>
      <w:proofErr w:type="spellStart"/>
      <w:r>
        <w:rPr>
          <w:rStyle w:val="NormalTok"/>
        </w:rPr>
        <w:t>mask_clouds</w:t>
      </w:r>
      <w:proofErr w:type="spellEnd"/>
      <w:r>
        <w:rPr>
          <w:rStyle w:val="NormalTok"/>
        </w:rPr>
        <w:t>)</w:t>
      </w:r>
      <w:r>
        <w:rPr>
          <w:rStyle w:val="SpecialCharTok"/>
        </w:rPr>
        <w:t>$</w:t>
      </w:r>
      <w:r>
        <w:rPr>
          <w:rStyle w:val="FunctionTok"/>
        </w:rPr>
        <w:t>map</w:t>
      </w:r>
      <w:r>
        <w:rPr>
          <w:rStyle w:val="NormalTok"/>
        </w:rPr>
        <w:t>(</w:t>
      </w:r>
      <w:proofErr w:type="spellStart"/>
      <w:r>
        <w:rPr>
          <w:rStyle w:val="NormalTok"/>
        </w:rPr>
        <w:t>apply_scale</w:t>
      </w:r>
      <w:proofErr w:type="spellEnd"/>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w:t>
      </w:r>
      <w:proofErr w:type="spellStart"/>
      <w:r>
        <w:rPr>
          <w:rStyle w:val="NormalTok"/>
        </w:rPr>
        <w:t>img</w:t>
      </w:r>
      <w:proofErr w:type="spellEnd"/>
      <w:r>
        <w:rPr>
          <w:rStyle w:val="NormalTok"/>
        </w:rPr>
        <w:t xml:space="preserve">) </w:t>
      </w:r>
      <w:proofErr w:type="spellStart"/>
      <w:r>
        <w:rPr>
          <w:rStyle w:val="FunctionTok"/>
        </w:rPr>
        <w:t>harmonise</w:t>
      </w:r>
      <w:proofErr w:type="spellEnd"/>
      <w:r>
        <w:rPr>
          <w:rStyle w:val="NormalTok"/>
        </w:rPr>
        <w:t>(</w:t>
      </w:r>
      <w:proofErr w:type="spellStart"/>
      <w:r>
        <w:rPr>
          <w:rStyle w:val="NormalTok"/>
        </w:rPr>
        <w:t>img</w:t>
      </w:r>
      <w:proofErr w:type="spellEnd"/>
      <w:r>
        <w:rPr>
          <w:rStyle w:val="NormalTok"/>
        </w:rPr>
        <w:t>, l8_bands</w:t>
      </w:r>
      <w:r>
        <w:rPr>
          <w:rStyle w:val="SpecialCharTok"/>
        </w:rPr>
        <w:t>$</w:t>
      </w:r>
      <w:r>
        <w:rPr>
          <w:rStyle w:val="NormalTok"/>
        </w:rPr>
        <w:t>from, l8_bands</w:t>
      </w:r>
      <w:r>
        <w:rPr>
          <w:rStyle w:val="SpecialCharTok"/>
        </w:rPr>
        <w:t>$</w:t>
      </w:r>
      <w:r>
        <w:rPr>
          <w:rStyle w:val="NormalTok"/>
        </w:rPr>
        <w:t>to))</w:t>
      </w:r>
      <w:r>
        <w:br/>
      </w:r>
      <w:r>
        <w:br/>
      </w:r>
      <w:proofErr w:type="spellStart"/>
      <w:r>
        <w:rPr>
          <w:rStyle w:val="NormalTok"/>
        </w:rPr>
        <w:t>landsat</w:t>
      </w:r>
      <w:proofErr w:type="spellEnd"/>
      <w:r>
        <w:rPr>
          <w:rStyle w:val="NormalTok"/>
        </w:rPr>
        <w:t xml:space="preserve"> </w:t>
      </w:r>
      <w:r>
        <w:rPr>
          <w:rStyle w:val="OtherTok"/>
        </w:rPr>
        <w:t>&lt;-</w:t>
      </w:r>
      <w:r>
        <w:rPr>
          <w:rStyle w:val="NormalTok"/>
        </w:rPr>
        <w:t xml:space="preserve"> l5_col</w:t>
      </w:r>
      <w:r>
        <w:rPr>
          <w:rStyle w:val="SpecialCharTok"/>
        </w:rPr>
        <w:t>$</w:t>
      </w:r>
      <w:r>
        <w:rPr>
          <w:rStyle w:val="FunctionTok"/>
        </w:rPr>
        <w:t>merge</w:t>
      </w:r>
      <w:r>
        <w:rPr>
          <w:rStyle w:val="NormalTok"/>
        </w:rPr>
        <w:t>(l7_col)</w:t>
      </w:r>
      <w:r>
        <w:rPr>
          <w:rStyle w:val="SpecialCharTok"/>
        </w:rPr>
        <w:t>$</w:t>
      </w:r>
      <w:r>
        <w:rPr>
          <w:rStyle w:val="FunctionTok"/>
        </w:rPr>
        <w:t>merge</w:t>
      </w:r>
      <w:r>
        <w:rPr>
          <w:rStyle w:val="NormalTok"/>
        </w:rPr>
        <w:t>(l8_col)</w:t>
      </w:r>
      <w:r>
        <w:rPr>
          <w:rStyle w:val="SpecialCharTok"/>
        </w:rPr>
        <w:t>$</w:t>
      </w:r>
      <w:r>
        <w:rPr>
          <w:rStyle w:val="FunctionTok"/>
        </w:rPr>
        <w:t>sort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br/>
      </w:r>
      <w:r>
        <w:br/>
      </w:r>
      <w:proofErr w:type="spellStart"/>
      <w:r>
        <w:rPr>
          <w:rStyle w:val="NormalTok"/>
        </w:rPr>
        <w:lastRenderedPageBreak/>
        <w:t>n_landsat</w:t>
      </w:r>
      <w:proofErr w:type="spellEnd"/>
      <w:r>
        <w:rPr>
          <w:rStyle w:val="NormalTok"/>
        </w:rPr>
        <w:t xml:space="preserve"> </w:t>
      </w:r>
      <w:r>
        <w:rPr>
          <w:rStyle w:val="OtherTok"/>
        </w:rPr>
        <w:t>&lt;-</w:t>
      </w:r>
      <w:r>
        <w:rPr>
          <w:rStyle w:val="NormalTok"/>
        </w:rPr>
        <w:t xml:space="preserve"> </w:t>
      </w:r>
      <w:proofErr w:type="spellStart"/>
      <w:r>
        <w:rPr>
          <w:rStyle w:val="NormalTok"/>
        </w:rPr>
        <w:t>landsat</w:t>
      </w:r>
      <w:r>
        <w:rPr>
          <w:rStyle w:val="SpecialCharTok"/>
        </w:rPr>
        <w:t>$</w:t>
      </w:r>
      <w:r>
        <w:rPr>
          <w:rStyle w:val="FunctionTok"/>
        </w:rPr>
        <w:t>size</w:t>
      </w:r>
      <w:proofErr w:type="spellEnd"/>
      <w:r>
        <w:rPr>
          <w:rStyle w:val="NormalTok"/>
        </w:rPr>
        <w:t>()</w:t>
      </w:r>
      <w:r>
        <w:rPr>
          <w:rStyle w:val="SpecialCharTok"/>
        </w:rPr>
        <w:t>$</w:t>
      </w:r>
      <w:proofErr w:type="spellStart"/>
      <w:r>
        <w:rPr>
          <w:rStyle w:val="FunctionTok"/>
        </w:rPr>
        <w:t>getInfo</w:t>
      </w:r>
      <w:proofErr w:type="spellEnd"/>
      <w:r>
        <w:rPr>
          <w:rStyle w:val="NormalTok"/>
        </w:rPr>
        <w:t>()</w:t>
      </w:r>
      <w:r>
        <w:br/>
      </w:r>
      <w:r>
        <w:rPr>
          <w:rStyle w:val="FunctionTok"/>
        </w:rPr>
        <w:t>print</w:t>
      </w:r>
      <w:r>
        <w:rPr>
          <w:rStyle w:val="NormalTok"/>
        </w:rPr>
        <w:t>(</w:t>
      </w:r>
      <w:r>
        <w:rPr>
          <w:rStyle w:val="FunctionTok"/>
        </w:rPr>
        <w:t>paste</w:t>
      </w:r>
      <w:r>
        <w:rPr>
          <w:rStyle w:val="NormalTok"/>
        </w:rPr>
        <w:t>(</w:t>
      </w:r>
      <w:r>
        <w:rPr>
          <w:rStyle w:val="StringTok"/>
        </w:rPr>
        <w:t xml:space="preserve">"Total </w:t>
      </w:r>
      <w:proofErr w:type="spellStart"/>
      <w:r>
        <w:rPr>
          <w:rStyle w:val="StringTok"/>
        </w:rPr>
        <w:t>harmonised</w:t>
      </w:r>
      <w:proofErr w:type="spellEnd"/>
      <w:r>
        <w:rPr>
          <w:rStyle w:val="StringTok"/>
        </w:rPr>
        <w:t xml:space="preserve"> Landsat scenes:"</w:t>
      </w:r>
      <w:r>
        <w:rPr>
          <w:rStyle w:val="NormalTok"/>
        </w:rPr>
        <w:t xml:space="preserve">, </w:t>
      </w:r>
      <w:proofErr w:type="spellStart"/>
      <w:r>
        <w:rPr>
          <w:rStyle w:val="NormalTok"/>
        </w:rPr>
        <w:t>n_landsat</w:t>
      </w:r>
      <w:proofErr w:type="spellEnd"/>
      <w:r>
        <w:rPr>
          <w:rStyle w:val="NormalTok"/>
        </w:rPr>
        <w:t>))</w:t>
      </w:r>
    </w:p>
    <w:p w14:paraId="3A312E1C" w14:textId="77777777" w:rsidR="0097652E" w:rsidRDefault="00000000">
      <w:pPr>
        <w:pStyle w:val="SourceCode"/>
      </w:pPr>
      <w:r>
        <w:rPr>
          <w:rStyle w:val="VerbatimChar"/>
        </w:rPr>
        <w:t xml:space="preserve">[1] "Total </w:t>
      </w:r>
      <w:proofErr w:type="spellStart"/>
      <w:r>
        <w:rPr>
          <w:rStyle w:val="VerbatimChar"/>
        </w:rPr>
        <w:t>harmonised</w:t>
      </w:r>
      <w:proofErr w:type="spellEnd"/>
      <w:r>
        <w:rPr>
          <w:rStyle w:val="VerbatimChar"/>
        </w:rPr>
        <w:t xml:space="preserve"> Landsat scenes: 1346"</w:t>
      </w:r>
    </w:p>
    <w:p w14:paraId="0BC2BB7F" w14:textId="77777777" w:rsidR="0097652E" w:rsidRDefault="00000000">
      <w:pPr>
        <w:pStyle w:val="SourceCode"/>
      </w:pPr>
      <w:proofErr w:type="spellStart"/>
      <w:r>
        <w:rPr>
          <w:rStyle w:val="NormalTok"/>
        </w:rPr>
        <w:t>ls_dates</w:t>
      </w:r>
      <w:proofErr w:type="spellEnd"/>
      <w:r>
        <w:rPr>
          <w:rStyle w:val="NormalTok"/>
        </w:rPr>
        <w:t xml:space="preserve"> </w:t>
      </w:r>
      <w:r>
        <w:rPr>
          <w:rStyle w:val="OtherTok"/>
        </w:rPr>
        <w:t>&lt;-</w:t>
      </w:r>
      <w:r>
        <w:rPr>
          <w:rStyle w:val="NormalTok"/>
        </w:rPr>
        <w:t xml:space="preserve"> </w:t>
      </w:r>
      <w:proofErr w:type="spellStart"/>
      <w:r>
        <w:rPr>
          <w:rStyle w:val="NormalTok"/>
        </w:rPr>
        <w:t>landsat</w:t>
      </w:r>
      <w:r>
        <w:rPr>
          <w:rStyle w:val="SpecialCharTok"/>
        </w:rPr>
        <w:t>$</w:t>
      </w:r>
      <w:r>
        <w:rPr>
          <w:rStyle w:val="FunctionTok"/>
        </w:rPr>
        <w:t>reduceColumns</w:t>
      </w:r>
      <w:proofErr w:type="spellEnd"/>
      <w:r>
        <w:rPr>
          <w:rStyle w:val="NormalTok"/>
        </w:rPr>
        <w:t>(</w:t>
      </w:r>
      <w:r>
        <w:br/>
      </w:r>
      <w:r>
        <w:rPr>
          <w:rStyle w:val="NormalTok"/>
        </w:rPr>
        <w:t xml:space="preserve">  </w:t>
      </w:r>
      <w:proofErr w:type="spellStart"/>
      <w:r>
        <w:rPr>
          <w:rStyle w:val="NormalTok"/>
        </w:rPr>
        <w:t>ee</w:t>
      </w:r>
      <w:r>
        <w:rPr>
          <w:rStyle w:val="SpecialCharTok"/>
        </w:rPr>
        <w:t>$</w:t>
      </w:r>
      <w:r>
        <w:rPr>
          <w:rStyle w:val="NormalTok"/>
        </w:rPr>
        <w:t>Reducer</w:t>
      </w:r>
      <w:r>
        <w:rPr>
          <w:rStyle w:val="SpecialCharTok"/>
        </w:rPr>
        <w:t>$</w:t>
      </w:r>
      <w:r>
        <w:rPr>
          <w:rStyle w:val="FunctionTok"/>
        </w:rPr>
        <w:t>minMax</w:t>
      </w:r>
      <w:proofErr w:type="spellEnd"/>
      <w:r>
        <w:rPr>
          <w:rStyle w:val="NormalTok"/>
        </w:rPr>
        <w:t xml:space="preserv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w:t>
      </w:r>
      <w:r>
        <w:rPr>
          <w:rStyle w:val="SpecialCharTok"/>
        </w:rPr>
        <w:t>$</w:t>
      </w:r>
      <w:proofErr w:type="spellStart"/>
      <w:r>
        <w:rPr>
          <w:rStyle w:val="FunctionTok"/>
        </w:rPr>
        <w:t>getInfo</w:t>
      </w:r>
      <w:proofErr w:type="spellEnd"/>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proofErr w:type="spellStart"/>
      <w:r>
        <w:rPr>
          <w:rStyle w:val="FunctionTok"/>
        </w:rPr>
        <w:t>as.Date</w:t>
      </w:r>
      <w:proofErr w:type="spellEnd"/>
      <w:r>
        <w:rPr>
          <w:rStyle w:val="NormalTok"/>
        </w:rPr>
        <w:t>(</w:t>
      </w:r>
      <w:proofErr w:type="spellStart"/>
      <w:r>
        <w:rPr>
          <w:rStyle w:val="FunctionTok"/>
        </w:rPr>
        <w:t>as.POSIXct</w:t>
      </w:r>
      <w:proofErr w:type="spellEnd"/>
      <w:r>
        <w:rPr>
          <w:rStyle w:val="NormalTok"/>
        </w:rPr>
        <w:t>(</w:t>
      </w:r>
      <w:proofErr w:type="spellStart"/>
      <w:r>
        <w:rPr>
          <w:rStyle w:val="NormalTok"/>
        </w:rPr>
        <w:t>ls_dates</w:t>
      </w:r>
      <w:r>
        <w:rPr>
          <w:rStyle w:val="SpecialCharTok"/>
        </w:rPr>
        <w:t>$</w:t>
      </w:r>
      <w:r>
        <w:rPr>
          <w:rStyle w:val="NormalTok"/>
        </w:rPr>
        <w:t>min</w:t>
      </w:r>
      <w:proofErr w:type="spellEnd"/>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489FAA03" w14:textId="77777777" w:rsidR="0097652E" w:rsidRDefault="00000000">
      <w:pPr>
        <w:pStyle w:val="SourceCode"/>
      </w:pPr>
      <w:r>
        <w:rPr>
          <w:rStyle w:val="VerbatimChar"/>
        </w:rPr>
        <w:t>[1] "First scene: 1970-01-25"</w:t>
      </w:r>
    </w:p>
    <w:p w14:paraId="304A1BBE" w14:textId="77777777" w:rsidR="0097652E"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proofErr w:type="spellStart"/>
      <w:r>
        <w:rPr>
          <w:rStyle w:val="FunctionTok"/>
        </w:rPr>
        <w:t>as.Date</w:t>
      </w:r>
      <w:proofErr w:type="spellEnd"/>
      <w:r>
        <w:rPr>
          <w:rStyle w:val="NormalTok"/>
        </w:rPr>
        <w:t>(</w:t>
      </w:r>
      <w:proofErr w:type="spellStart"/>
      <w:r>
        <w:rPr>
          <w:rStyle w:val="FunctionTok"/>
        </w:rPr>
        <w:t>as.POSIXct</w:t>
      </w:r>
      <w:proofErr w:type="spellEnd"/>
      <w:r>
        <w:rPr>
          <w:rStyle w:val="NormalTok"/>
        </w:rPr>
        <w:t>(</w:t>
      </w:r>
      <w:proofErr w:type="spellStart"/>
      <w:r>
        <w:rPr>
          <w:rStyle w:val="NormalTok"/>
        </w:rPr>
        <w:t>ls_dates</w:t>
      </w:r>
      <w:r>
        <w:rPr>
          <w:rStyle w:val="SpecialCharTok"/>
        </w:rPr>
        <w:t>$</w:t>
      </w:r>
      <w:r>
        <w:rPr>
          <w:rStyle w:val="NormalTok"/>
        </w:rPr>
        <w:t>max</w:t>
      </w:r>
      <w:proofErr w:type="spellEnd"/>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26171C05" w14:textId="77777777" w:rsidR="0097652E" w:rsidRDefault="00000000">
      <w:pPr>
        <w:pStyle w:val="SourceCode"/>
      </w:pPr>
      <w:r>
        <w:rPr>
          <w:rStyle w:val="VerbatimChar"/>
        </w:rPr>
        <w:t>[1] "Last scene: 1969-12-20"</w:t>
      </w:r>
    </w:p>
    <w:p w14:paraId="631A3AA6" w14:textId="77777777" w:rsidR="0097652E" w:rsidRDefault="00000000">
      <w:pPr>
        <w:pStyle w:val="FirstParagraph"/>
      </w:pPr>
      <w:bookmarkStart w:id="24" w:name="X9379bdc09e37afbcef85dec9ca79c430652a0d6"/>
      <w:r>
        <w:rPr>
          <w:noProof/>
        </w:rPr>
        <w:drawing>
          <wp:inline distT="0" distB="0" distL="0" distR="0" wp14:anchorId="252151BC" wp14:editId="0A495099">
            <wp:extent cx="5943600" cy="475488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mapping-wetland-inundation-lake-chilwa_files/figure-docx/data-availability-plot-1.png"/>
                    <pic:cNvPicPr>
                      <a:picLocks noChangeAspect="1" noChangeArrowheads="1"/>
                    </pic:cNvPicPr>
                  </pic:nvPicPr>
                  <pic:blipFill>
                    <a:blip r:embed="rId12"/>
                    <a:stretch>
                      <a:fillRect/>
                    </a:stretch>
                  </pic:blipFill>
                  <pic:spPr bwMode="auto">
                    <a:xfrm>
                      <a:off x="0" y="0"/>
                      <a:ext cx="5943600" cy="4754880"/>
                    </a:xfrm>
                    <a:prstGeom prst="rect">
                      <a:avLst/>
                    </a:prstGeom>
                    <a:noFill/>
                    <a:ln w="9525">
                      <a:noFill/>
                      <a:headEnd/>
                      <a:tailEnd/>
                    </a:ln>
                  </pic:spPr>
                </pic:pic>
              </a:graphicData>
            </a:graphic>
          </wp:inline>
        </w:drawing>
      </w:r>
    </w:p>
    <w:p w14:paraId="0048E16D" w14:textId="77777777" w:rsidR="0097652E" w:rsidRDefault="00000000" w:rsidP="00A812FB">
      <w:pPr>
        <w:pStyle w:val="Heading4"/>
      </w:pPr>
      <w:bookmarkStart w:id="25" w:name="d-spectral-water-indices"/>
      <w:bookmarkEnd w:id="23"/>
      <w:bookmarkEnd w:id="24"/>
      <w:r>
        <w:t>2.2.D Spectral Water Indices</w:t>
      </w:r>
    </w:p>
    <w:p w14:paraId="06FCD463" w14:textId="77777777" w:rsidR="0097652E" w:rsidRDefault="00000000">
      <w:pPr>
        <w:pStyle w:val="FirstParagraph"/>
      </w:pPr>
      <w:r>
        <w:t xml:space="preserve">We evaluated five water-extraction indices, selected to span the range of spectral approaches available for inland water mapping and to test their relative performance under the specific </w:t>
      </w:r>
      <w:r>
        <w:lastRenderedPageBreak/>
        <w:t>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w="5000" w:type="pct"/>
        <w:tblLayout w:type="fixed"/>
        <w:tblLook w:val="0020" w:firstRow="1" w:lastRow="0" w:firstColumn="0" w:lastColumn="0" w:noHBand="0" w:noVBand="0"/>
      </w:tblPr>
      <w:tblGrid>
        <w:gridCol w:w="2410"/>
        <w:gridCol w:w="2268"/>
        <w:gridCol w:w="4682"/>
      </w:tblGrid>
      <w:tr w:rsidR="0097652E" w14:paraId="354B527B" w14:textId="77777777" w:rsidTr="00A812FB">
        <w:trPr>
          <w:cnfStyle w:val="100000000000" w:firstRow="1" w:lastRow="0" w:firstColumn="0" w:lastColumn="0" w:oddVBand="0" w:evenVBand="0" w:oddHBand="0" w:evenHBand="0" w:firstRowFirstColumn="0" w:firstRowLastColumn="0" w:lastRowFirstColumn="0" w:lastRowLastColumn="0"/>
          <w:tblHeader/>
        </w:trPr>
        <w:tc>
          <w:tcPr>
            <w:tcW w:w="2410" w:type="dxa"/>
          </w:tcPr>
          <w:p w14:paraId="2C6C9FE0" w14:textId="77777777" w:rsidR="0097652E" w:rsidRDefault="00000000">
            <w:pPr>
              <w:pStyle w:val="Compact"/>
            </w:pPr>
            <w:r>
              <w:t>Index</w:t>
            </w:r>
          </w:p>
        </w:tc>
        <w:tc>
          <w:tcPr>
            <w:tcW w:w="2268" w:type="dxa"/>
          </w:tcPr>
          <w:p w14:paraId="5E3E2849" w14:textId="77777777" w:rsidR="0097652E" w:rsidRDefault="00000000">
            <w:pPr>
              <w:pStyle w:val="Compact"/>
            </w:pPr>
            <w:r>
              <w:t>Formula</w:t>
            </w:r>
          </w:p>
        </w:tc>
        <w:tc>
          <w:tcPr>
            <w:tcW w:w="4682" w:type="dxa"/>
          </w:tcPr>
          <w:p w14:paraId="119C53E6" w14:textId="77777777" w:rsidR="0097652E" w:rsidRDefault="00000000">
            <w:pPr>
              <w:pStyle w:val="Compact"/>
            </w:pPr>
            <w:r>
              <w:t>Behaviour in the Lake Chilwa setting</w:t>
            </w:r>
          </w:p>
        </w:tc>
      </w:tr>
      <w:tr w:rsidR="0097652E" w14:paraId="1D988B72" w14:textId="77777777" w:rsidTr="00A812FB">
        <w:tc>
          <w:tcPr>
            <w:tcW w:w="2410" w:type="dxa"/>
          </w:tcPr>
          <w:p w14:paraId="25A80DCE" w14:textId="77777777" w:rsidR="0097652E" w:rsidRDefault="00000000">
            <w:pPr>
              <w:pStyle w:val="Compact"/>
            </w:pPr>
            <w:r>
              <w:t>NDWI (McFeeters, 1996)</w:t>
            </w:r>
          </w:p>
        </w:tc>
        <w:tc>
          <w:tcPr>
            <w:tcW w:w="2268" w:type="dxa"/>
          </w:tcPr>
          <w:p w14:paraId="3B265880" w14:textId="77777777" w:rsidR="0097652E" w:rsidRDefault="00000000">
            <w:pPr>
              <w:pStyle w:val="Compact"/>
            </w:pPr>
            <w:r>
              <w:t>(Green - NIR) / (Green + NIR)</w:t>
            </w:r>
          </w:p>
        </w:tc>
        <w:tc>
          <w:tcPr>
            <w:tcW w:w="4682" w:type="dxa"/>
          </w:tcPr>
          <w:p w14:paraId="491DF6F9" w14:textId="77777777" w:rsidR="0097652E" w:rsidRDefault="00000000">
            <w:pPr>
              <w:pStyle w:val="Compact"/>
            </w:pPr>
            <w:r>
              <w:t>The original water index, sensitive to deep open water but prone to false negatives in turbid, shallow, or vegetated conditions because suspended sediment and canopy raise NIR reflectance; the baseline against which the others are compared.</w:t>
            </w:r>
          </w:p>
        </w:tc>
      </w:tr>
      <w:tr w:rsidR="0097652E" w14:paraId="0E958CA2" w14:textId="77777777" w:rsidTr="00A812FB">
        <w:tc>
          <w:tcPr>
            <w:tcW w:w="2410" w:type="dxa"/>
          </w:tcPr>
          <w:p w14:paraId="002A57DB" w14:textId="77777777" w:rsidR="0097652E" w:rsidRDefault="00000000">
            <w:pPr>
              <w:pStyle w:val="Compact"/>
            </w:pPr>
            <w:r>
              <w:t>MNDWI (Xu, 2006)</w:t>
            </w:r>
          </w:p>
        </w:tc>
        <w:tc>
          <w:tcPr>
            <w:tcW w:w="2268" w:type="dxa"/>
          </w:tcPr>
          <w:p w14:paraId="73790BF3" w14:textId="77777777" w:rsidR="0097652E" w:rsidRDefault="00000000">
            <w:pPr>
              <w:pStyle w:val="Compact"/>
            </w:pPr>
            <w:r>
              <w:t>(Green - SWIR1) / (Green + SWIR1)</w:t>
            </w:r>
          </w:p>
        </w:tc>
        <w:tc>
          <w:tcPr>
            <w:tcW w:w="4682" w:type="dxa"/>
          </w:tcPr>
          <w:p w14:paraId="05CC6D9B" w14:textId="77777777" w:rsidR="0097652E" w:rsidRDefault="00000000">
            <w:pPr>
              <w:pStyle w:val="Compact"/>
            </w:pPr>
            <w:r>
              <w:t>Substitutes SWIR for NIR, improving discrimination of water from built-up and bare-soil surfaces; the strongest single optical index for turbid water, though it fails beneath emergent vegetation and requires adaptive thresholding in saline systems.</w:t>
            </w:r>
          </w:p>
        </w:tc>
      </w:tr>
      <w:tr w:rsidR="0097652E" w14:paraId="4C43D694" w14:textId="77777777" w:rsidTr="00A812FB">
        <w:tc>
          <w:tcPr>
            <w:tcW w:w="2410" w:type="dxa"/>
          </w:tcPr>
          <w:p w14:paraId="1A40D49B" w14:textId="77777777" w:rsidR="0097652E" w:rsidRDefault="00000000">
            <w:pPr>
              <w:pStyle w:val="Compact"/>
            </w:pPr>
            <w:proofErr w:type="spellStart"/>
            <w:r>
              <w:t>AWEIsh</w:t>
            </w:r>
            <w:proofErr w:type="spellEnd"/>
            <w:r>
              <w:t xml:space="preserve"> (Feyisa et al., 2014)</w:t>
            </w:r>
          </w:p>
        </w:tc>
        <w:tc>
          <w:tcPr>
            <w:tcW w:w="2268" w:type="dxa"/>
          </w:tcPr>
          <w:p w14:paraId="44290929" w14:textId="77777777" w:rsidR="0097652E" w:rsidRDefault="00000000">
            <w:pPr>
              <w:pStyle w:val="Compact"/>
            </w:pPr>
            <w:r>
              <w:t>Blue + 2.5 x Green - 1.5 x (NIR + SWIR1) - 0.25 x SWIR2</w:t>
            </w:r>
          </w:p>
        </w:tc>
        <w:tc>
          <w:tcPr>
            <w:tcW w:w="4682" w:type="dxa"/>
          </w:tcPr>
          <w:p w14:paraId="75515557" w14:textId="77777777" w:rsidR="0097652E" w:rsidRDefault="00000000">
            <w:pPr>
              <w:pStyle w:val="Compact"/>
            </w:pPr>
            <w:r>
              <w:t xml:space="preserve">A five-band combination </w:t>
            </w:r>
            <w:proofErr w:type="spellStart"/>
            <w:r>
              <w:t>optimised</w:t>
            </w:r>
            <w:proofErr w:type="spellEnd"/>
            <w:r>
              <w:t xml:space="preserve"> for shadow suppression and complex-landscape discrimination; outperforms simpler indices where topographic or shadow effects confound classification but offers no clear advantage in shallow vegetated wetlands.</w:t>
            </w:r>
          </w:p>
        </w:tc>
      </w:tr>
      <w:tr w:rsidR="0097652E" w14:paraId="66497544" w14:textId="77777777" w:rsidTr="00A812FB">
        <w:tc>
          <w:tcPr>
            <w:tcW w:w="2410" w:type="dxa"/>
          </w:tcPr>
          <w:p w14:paraId="618BBBDD" w14:textId="77777777" w:rsidR="0097652E" w:rsidRDefault="00000000">
            <w:pPr>
              <w:pStyle w:val="Compact"/>
            </w:pPr>
            <w:r>
              <w:t>WRI (Shen and Li, 2010)</w:t>
            </w:r>
          </w:p>
        </w:tc>
        <w:tc>
          <w:tcPr>
            <w:tcW w:w="2268" w:type="dxa"/>
          </w:tcPr>
          <w:p w14:paraId="48B2EDCB" w14:textId="77777777" w:rsidR="0097652E" w:rsidRDefault="00000000">
            <w:pPr>
              <w:pStyle w:val="Compact"/>
            </w:pPr>
            <w:r>
              <w:t>(Green + Red) / (NIR + SWIR1)</w:t>
            </w:r>
          </w:p>
        </w:tc>
        <w:tc>
          <w:tcPr>
            <w:tcW w:w="4682" w:type="dxa"/>
          </w:tcPr>
          <w:p w14:paraId="13595CCA" w14:textId="77777777" w:rsidR="0097652E" w:rsidRDefault="00000000">
            <w:pPr>
              <w:pStyle w:val="Compact"/>
            </w:pPr>
            <w:r>
              <w:t>A ratio index that suppresses cloud and shadow noise effectively; competitive in bare-soil landscapes but vulnerable to inflation from suspended sediment in the red band, and untested in endorheic systems.</w:t>
            </w:r>
          </w:p>
        </w:tc>
      </w:tr>
      <w:tr w:rsidR="0097652E" w14:paraId="7EEC681D" w14:textId="77777777" w:rsidTr="00A812FB">
        <w:tc>
          <w:tcPr>
            <w:tcW w:w="2410" w:type="dxa"/>
          </w:tcPr>
          <w:p w14:paraId="2B24A146" w14:textId="77777777" w:rsidR="0097652E" w:rsidRDefault="00000000">
            <w:pPr>
              <w:pStyle w:val="Compact"/>
            </w:pPr>
            <w:r>
              <w:t>NDPI (</w:t>
            </w:r>
            <w:proofErr w:type="spellStart"/>
            <w:r>
              <w:t>Lacaux</w:t>
            </w:r>
            <w:proofErr w:type="spellEnd"/>
            <w:r>
              <w:t xml:space="preserve"> et al., 2007)</w:t>
            </w:r>
          </w:p>
        </w:tc>
        <w:tc>
          <w:tcPr>
            <w:tcW w:w="2268" w:type="dxa"/>
          </w:tcPr>
          <w:p w14:paraId="374BBFAA" w14:textId="77777777" w:rsidR="0097652E" w:rsidRDefault="00000000">
            <w:pPr>
              <w:pStyle w:val="Compact"/>
            </w:pPr>
            <w:r>
              <w:t>(SWIR1 - Green) / (SWIR1 + Green)</w:t>
            </w:r>
          </w:p>
        </w:tc>
        <w:tc>
          <w:tcPr>
            <w:tcW w:w="4682" w:type="dxa"/>
          </w:tcPr>
          <w:p w14:paraId="7004B04D" w14:textId="77777777" w:rsidR="0097652E" w:rsidRDefault="00000000">
            <w:pPr>
              <w:pStyle w:val="Compact"/>
            </w:pPr>
            <w:r>
              <w:t xml:space="preserve">Designed for temporary pond detection in semi-arid Africa using SPOT-5 data; the algebraic inverse of MNDWI, sensitive to the water-vegetation boundary where other indices fail, most appropriate for Lake </w:t>
            </w:r>
            <w:proofErr w:type="spellStart"/>
            <w:r>
              <w:t>Chilwa’s</w:t>
            </w:r>
            <w:proofErr w:type="spellEnd"/>
            <w:r>
              <w:t xml:space="preserve"> seasonal vegetated margins but weaker in deep or turbid water.</w:t>
            </w:r>
          </w:p>
        </w:tc>
      </w:tr>
    </w:tbl>
    <w:p w14:paraId="4481257C" w14:textId="77777777" w:rsidR="0097652E" w:rsidRDefault="00000000">
      <w:pPr>
        <w:pStyle w:val="FirstParagraph"/>
      </w:pPr>
      <w:r>
        <w:t>The multi-index approach tests each against SAR-derived water maps to quantify what optical sensors detect and what they miss across the basin’s full range of conditions.</w:t>
      </w:r>
    </w:p>
    <w:p w14:paraId="2987D267" w14:textId="77777777" w:rsidR="0097652E" w:rsidRDefault="00000000">
      <w:pPr>
        <w:pStyle w:val="SourceCode"/>
      </w:pPr>
      <w:r>
        <w:rPr>
          <w:rStyle w:val="NormalTok"/>
        </w:rPr>
        <w:t xml:space="preserve">years </w:t>
      </w:r>
      <w:r>
        <w:rPr>
          <w:rStyle w:val="OtherTok"/>
        </w:rPr>
        <w:t>&lt;-</w:t>
      </w:r>
      <w:r>
        <w:rPr>
          <w:rStyle w:val="NormalTok"/>
        </w:rPr>
        <w:t xml:space="preserve"> </w:t>
      </w:r>
      <w:r>
        <w:rPr>
          <w:rStyle w:val="DecValTok"/>
        </w:rPr>
        <w:t>1984</w:t>
      </w:r>
      <w:r>
        <w:rPr>
          <w:rStyle w:val="NormalTok"/>
        </w:rPr>
        <w:t>L</w:t>
      </w:r>
      <w:r>
        <w:rPr>
          <w:rStyle w:val="SpecialCharTok"/>
        </w:rPr>
        <w:t>:</w:t>
      </w:r>
      <w:r>
        <w:rPr>
          <w:rStyle w:val="DecValTok"/>
        </w:rPr>
        <w:t>2024</w:t>
      </w:r>
      <w:r>
        <w:rPr>
          <w:rStyle w:val="NormalTok"/>
        </w:rPr>
        <w:t>L</w:t>
      </w:r>
      <w:r>
        <w:br/>
      </w:r>
      <w:proofErr w:type="spellStart"/>
      <w:r>
        <w:rPr>
          <w:rStyle w:val="NormalTok"/>
        </w:rPr>
        <w:t>index_bands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proofErr w:type="spellStart"/>
      <w:r>
        <w:rPr>
          <w:rStyle w:val="NormalTok"/>
        </w:rPr>
        <w:t>annual_composites</w:t>
      </w:r>
      <w:proofErr w:type="spellEnd"/>
      <w:r>
        <w:rPr>
          <w:rStyle w:val="NormalTok"/>
        </w:rPr>
        <w:t xml:space="preserve"> </w:t>
      </w:r>
      <w:r>
        <w:rPr>
          <w:rStyle w:val="OtherTok"/>
        </w:rPr>
        <w:t>&lt;-</w:t>
      </w:r>
      <w:r>
        <w:rPr>
          <w:rStyle w:val="NormalTok"/>
        </w:rPr>
        <w:t xml:space="preserve"> </w:t>
      </w:r>
      <w:proofErr w:type="spellStart"/>
      <w:r>
        <w:rPr>
          <w:rStyle w:val="FunctionTok"/>
        </w:rPr>
        <w:t>lapply</w:t>
      </w:r>
      <w:proofErr w:type="spellEnd"/>
      <w:r>
        <w:rPr>
          <w:rStyle w:val="NormalTok"/>
        </w:rPr>
        <w:t xml:space="preserve">(years, </w:t>
      </w:r>
      <w:r>
        <w:rPr>
          <w:rStyle w:val="ControlFlowTok"/>
        </w:rPr>
        <w:t>function</w:t>
      </w:r>
      <w:r>
        <w:rPr>
          <w:rStyle w:val="NormalTok"/>
        </w:rPr>
        <w:t>(y) {</w:t>
      </w:r>
      <w:r>
        <w:br/>
      </w:r>
      <w:r>
        <w:rPr>
          <w:rStyle w:val="NormalTok"/>
        </w:rPr>
        <w:t xml:space="preserve">  start </w:t>
      </w:r>
      <w:r>
        <w:rPr>
          <w:rStyle w:val="OtherTok"/>
        </w:rPr>
        <w:t>&lt;-</w:t>
      </w:r>
      <w:r>
        <w:rPr>
          <w:rStyle w:val="NormalTok"/>
        </w:rPr>
        <w:t xml:space="preserve"> </w:t>
      </w:r>
      <w:proofErr w:type="spellStart"/>
      <w:r>
        <w:rPr>
          <w:rStyle w:val="NormalTok"/>
        </w:rPr>
        <w:t>ee</w:t>
      </w:r>
      <w:r>
        <w:rPr>
          <w:rStyle w:val="SpecialCharTok"/>
        </w:rPr>
        <w:t>$</w:t>
      </w:r>
      <w:r>
        <w:rPr>
          <w:rStyle w:val="NormalTok"/>
        </w:rPr>
        <w:t>Date</w:t>
      </w:r>
      <w:r>
        <w:rPr>
          <w:rStyle w:val="SpecialCharTok"/>
        </w:rPr>
        <w:t>$</w:t>
      </w:r>
      <w:r>
        <w:rPr>
          <w:rStyle w:val="FunctionTok"/>
        </w:rPr>
        <w:t>fromYMD</w:t>
      </w:r>
      <w:proofErr w:type="spellEnd"/>
      <w:r>
        <w:rPr>
          <w:rStyle w:val="NormalTok"/>
        </w:rPr>
        <w:t xml:space="preserve">(y, </w:t>
      </w:r>
      <w:r>
        <w:rPr>
          <w:rStyle w:val="DecValTok"/>
        </w:rPr>
        <w:t>1</w:t>
      </w:r>
      <w:r>
        <w:rPr>
          <w:rStyle w:val="NormalTok"/>
        </w:rPr>
        <w:t xml:space="preserve">L, </w:t>
      </w:r>
      <w:r>
        <w:rPr>
          <w:rStyle w:val="DecValTok"/>
        </w:rPr>
        <w:t>1</w:t>
      </w:r>
      <w:r>
        <w:rPr>
          <w:rStyle w:val="NormalTok"/>
        </w:rPr>
        <w:t xml:space="preserve">L); end </w:t>
      </w:r>
      <w:r>
        <w:rPr>
          <w:rStyle w:val="OtherTok"/>
        </w:rPr>
        <w:t>&lt;-</w:t>
      </w:r>
      <w:r>
        <w:rPr>
          <w:rStyle w:val="NormalTok"/>
        </w:rPr>
        <w:t xml:space="preserve"> </w:t>
      </w:r>
      <w:proofErr w:type="spellStart"/>
      <w:r>
        <w:rPr>
          <w:rStyle w:val="NormalTok"/>
        </w:rPr>
        <w:t>ee</w:t>
      </w:r>
      <w:r>
        <w:rPr>
          <w:rStyle w:val="SpecialCharTok"/>
        </w:rPr>
        <w:t>$</w:t>
      </w:r>
      <w:r>
        <w:rPr>
          <w:rStyle w:val="NormalTok"/>
        </w:rPr>
        <w:t>Date</w:t>
      </w:r>
      <w:r>
        <w:rPr>
          <w:rStyle w:val="SpecialCharTok"/>
        </w:rPr>
        <w:t>$</w:t>
      </w:r>
      <w:r>
        <w:rPr>
          <w:rStyle w:val="FunctionTok"/>
        </w:rPr>
        <w:t>fromYMD</w:t>
      </w:r>
      <w:proofErr w:type="spellEnd"/>
      <w:r>
        <w:rPr>
          <w:rStyle w:val="NormalTok"/>
        </w:rPr>
        <w:t xml:space="preserve">(y, </w:t>
      </w:r>
      <w:r>
        <w:rPr>
          <w:rStyle w:val="DecValTok"/>
        </w:rPr>
        <w:t>12</w:t>
      </w:r>
      <w:r>
        <w:rPr>
          <w:rStyle w:val="NormalTok"/>
        </w:rPr>
        <w:t xml:space="preserve">L, </w:t>
      </w:r>
      <w:r>
        <w:rPr>
          <w:rStyle w:val="DecValTok"/>
        </w:rPr>
        <w:t>31</w:t>
      </w:r>
      <w:r>
        <w:rPr>
          <w:rStyle w:val="NormalTok"/>
        </w:rPr>
        <w:t>L)</w:t>
      </w:r>
      <w:r>
        <w:br/>
      </w:r>
      <w:r>
        <w:rPr>
          <w:rStyle w:val="NormalTok"/>
        </w:rPr>
        <w:t xml:space="preserve">  annual </w:t>
      </w:r>
      <w:r>
        <w:rPr>
          <w:rStyle w:val="OtherTok"/>
        </w:rPr>
        <w:t>&lt;-</w:t>
      </w:r>
      <w:r>
        <w:rPr>
          <w:rStyle w:val="NormalTok"/>
        </w:rPr>
        <w:t xml:space="preserve"> </w:t>
      </w:r>
      <w:proofErr w:type="spellStart"/>
      <w:r>
        <w:rPr>
          <w:rStyle w:val="NormalTok"/>
        </w:rPr>
        <w:t>landsat_idx</w:t>
      </w:r>
      <w:r>
        <w:rPr>
          <w:rStyle w:val="SpecialCharTok"/>
        </w:rPr>
        <w:t>$</w:t>
      </w:r>
      <w:r>
        <w:rPr>
          <w:rStyle w:val="FunctionTok"/>
        </w:rPr>
        <w:t>filterDate</w:t>
      </w:r>
      <w:proofErr w:type="spellEnd"/>
      <w:r>
        <w:rPr>
          <w:rStyle w:val="NormalTok"/>
        </w:rPr>
        <w:t>(start, end)</w:t>
      </w:r>
      <w:r>
        <w:rPr>
          <w:rStyle w:val="SpecialCharTok"/>
        </w:rPr>
        <w:t>$</w:t>
      </w:r>
      <w:r>
        <w:rPr>
          <w:rStyle w:val="FunctionTok"/>
        </w:rPr>
        <w:t>select</w:t>
      </w:r>
      <w:r>
        <w:rPr>
          <w:rStyle w:val="NormalTok"/>
        </w:rPr>
        <w:t>(</w:t>
      </w:r>
      <w:proofErr w:type="spellStart"/>
      <w:r>
        <w:rPr>
          <w:rStyle w:val="NormalTok"/>
        </w:rPr>
        <w:t>index_bands</w:t>
      </w:r>
      <w:proofErr w:type="spellEnd"/>
      <w:r>
        <w:rPr>
          <w:rStyle w:val="NormalTok"/>
        </w:rPr>
        <w:t>)</w:t>
      </w:r>
      <w:r>
        <w:br/>
      </w:r>
      <w:r>
        <w:rPr>
          <w:rStyle w:val="NormalTok"/>
        </w:rPr>
        <w:t xml:space="preserve">  n </w:t>
      </w:r>
      <w:r>
        <w:rPr>
          <w:rStyle w:val="OtherTok"/>
        </w:rPr>
        <w:t>&lt;-</w:t>
      </w:r>
      <w:r>
        <w:rPr>
          <w:rStyle w:val="NormalTok"/>
        </w:rPr>
        <w:t xml:space="preserve"> </w:t>
      </w:r>
      <w:proofErr w:type="spellStart"/>
      <w:r>
        <w:rPr>
          <w:rStyle w:val="NormalTok"/>
        </w:rPr>
        <w:t>annual</w:t>
      </w:r>
      <w:r>
        <w:rPr>
          <w:rStyle w:val="SpecialCharTok"/>
        </w:rPr>
        <w:t>$</w:t>
      </w:r>
      <w:r>
        <w:rPr>
          <w:rStyle w:val="FunctionTok"/>
        </w:rPr>
        <w:t>size</w:t>
      </w:r>
      <w:proofErr w:type="spellEnd"/>
      <w:r>
        <w:rPr>
          <w:rStyle w:val="NormalTok"/>
        </w:rPr>
        <w:t>()</w:t>
      </w:r>
      <w:r>
        <w:rPr>
          <w:rStyle w:val="SpecialCharTok"/>
        </w:rPr>
        <w:t>$</w:t>
      </w:r>
      <w:proofErr w:type="spellStart"/>
      <w:r>
        <w:rPr>
          <w:rStyle w:val="FunctionTok"/>
        </w:rPr>
        <w:t>getInfo</w:t>
      </w:r>
      <w:proofErr w:type="spellEnd"/>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w:t>
      </w:r>
      <w:proofErr w:type="spellStart"/>
      <w:r>
        <w:rPr>
          <w:rStyle w:val="NormalTok"/>
        </w:rPr>
        <w:t>annual</w:t>
      </w:r>
      <w:r>
        <w:rPr>
          <w:rStyle w:val="SpecialCharTok"/>
        </w:rPr>
        <w:t>$</w:t>
      </w:r>
      <w:r>
        <w:rPr>
          <w:rStyle w:val="FunctionTok"/>
        </w:rPr>
        <w:t>median</w:t>
      </w:r>
      <w:proofErr w:type="spellEnd"/>
      <w:r>
        <w:rPr>
          <w:rStyle w:val="NormalTok"/>
        </w:rPr>
        <w:t>()</w:t>
      </w:r>
      <w:r>
        <w:rPr>
          <w:rStyle w:val="SpecialCharTok"/>
        </w:rPr>
        <w:t>$</w:t>
      </w:r>
      <w:r>
        <w:rPr>
          <w:rStyle w:val="FunctionTok"/>
        </w:rPr>
        <w:t>set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 xml:space="preserve">, </w:t>
      </w:r>
      <w:proofErr w:type="spellStart"/>
      <w:r>
        <w:rPr>
          <w:rStyle w:val="NormalTok"/>
        </w:rPr>
        <w:t>start</w:t>
      </w:r>
      <w:r>
        <w:rPr>
          <w:rStyle w:val="SpecialCharTok"/>
        </w:rPr>
        <w:t>$</w:t>
      </w:r>
      <w:r>
        <w:rPr>
          <w:rStyle w:val="FunctionTok"/>
        </w:rPr>
        <w:t>millis</w:t>
      </w:r>
      <w:proofErr w:type="spellEnd"/>
      <w:r>
        <w:rPr>
          <w:rStyle w:val="NormalTok"/>
        </w:rPr>
        <w:t>())</w:t>
      </w:r>
      <w:r>
        <w:rPr>
          <w:rStyle w:val="SpecialCharTok"/>
        </w:rPr>
        <w:t>$</w:t>
      </w:r>
      <w:r>
        <w:rPr>
          <w:rStyle w:val="FunctionTok"/>
        </w:rPr>
        <w:t>set</w:t>
      </w:r>
      <w:r>
        <w:rPr>
          <w:rStyle w:val="NormalTok"/>
        </w:rPr>
        <w:t>(</w:t>
      </w:r>
      <w:r>
        <w:rPr>
          <w:rStyle w:val="StringTok"/>
        </w:rPr>
        <w:t>"year"</w:t>
      </w:r>
      <w:r>
        <w:rPr>
          <w:rStyle w:val="NormalTok"/>
        </w:rPr>
        <w:t>, y)</w:t>
      </w:r>
      <w:r>
        <w:rPr>
          <w:rStyle w:val="SpecialCharTok"/>
        </w:rPr>
        <w:t>$</w:t>
      </w:r>
      <w:r>
        <w:rPr>
          <w:rStyle w:val="FunctionTok"/>
        </w:rPr>
        <w:t>set</w:t>
      </w:r>
      <w:r>
        <w:rPr>
          <w:rStyle w:val="NormalTok"/>
        </w:rPr>
        <w:t>(</w:t>
      </w:r>
      <w:r>
        <w:rPr>
          <w:rStyle w:val="StringTok"/>
        </w:rPr>
        <w:t>"</w:t>
      </w:r>
      <w:proofErr w:type="spellStart"/>
      <w:r>
        <w:rPr>
          <w:rStyle w:val="StringTok"/>
        </w:rPr>
        <w:t>n_scenes</w:t>
      </w:r>
      <w:proofErr w:type="spellEnd"/>
      <w:r>
        <w:rPr>
          <w:rStyle w:val="StringTok"/>
        </w:rPr>
        <w:t>"</w:t>
      </w:r>
      <w:r>
        <w:rPr>
          <w:rStyle w:val="NormalTok"/>
        </w:rPr>
        <w:t>, n)</w:t>
      </w:r>
      <w:r>
        <w:br/>
      </w:r>
      <w:r>
        <w:rPr>
          <w:rStyle w:val="NormalTok"/>
        </w:rPr>
        <w:t>})</w:t>
      </w:r>
      <w:r>
        <w:br/>
      </w:r>
      <w:proofErr w:type="spellStart"/>
      <w:r>
        <w:rPr>
          <w:rStyle w:val="NormalTok"/>
        </w:rPr>
        <w:t>annual_composites</w:t>
      </w:r>
      <w:proofErr w:type="spellEnd"/>
      <w:r>
        <w:rPr>
          <w:rStyle w:val="NormalTok"/>
        </w:rPr>
        <w:t xml:space="preserve">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w:t>
      </w:r>
      <w:proofErr w:type="spellStart"/>
      <w:r>
        <w:rPr>
          <w:rStyle w:val="NormalTok"/>
        </w:rPr>
        <w:t>is.null</w:t>
      </w:r>
      <w:proofErr w:type="spellEnd"/>
      <w:r>
        <w:rPr>
          <w:rStyle w:val="NormalTok"/>
        </w:rPr>
        <w:t xml:space="preserve">), </w:t>
      </w:r>
      <w:proofErr w:type="spellStart"/>
      <w:r>
        <w:rPr>
          <w:rStyle w:val="NormalTok"/>
        </w:rPr>
        <w:t>annual_composites</w:t>
      </w:r>
      <w:proofErr w:type="spellEnd"/>
      <w:r>
        <w:rPr>
          <w:rStyle w:val="NormalTok"/>
        </w:rPr>
        <w:t>)</w:t>
      </w:r>
      <w:r>
        <w:br/>
      </w:r>
      <w:proofErr w:type="spellStart"/>
      <w:r>
        <w:rPr>
          <w:rStyle w:val="NormalTok"/>
        </w:rPr>
        <w:t>landsat_annual</w:t>
      </w:r>
      <w:proofErr w:type="spellEnd"/>
      <w:r>
        <w:rPr>
          <w:rStyle w:val="NormalTok"/>
        </w:rPr>
        <w:t xml:space="preserve"> </w:t>
      </w:r>
      <w:r>
        <w:rPr>
          <w:rStyle w:val="OtherTok"/>
        </w:rPr>
        <w:t>&lt;-</w:t>
      </w:r>
      <w:r>
        <w:rPr>
          <w:rStyle w:val="NormalTok"/>
        </w:rPr>
        <w:t xml:space="preserve"> </w:t>
      </w:r>
      <w:proofErr w:type="spellStart"/>
      <w:r>
        <w:rPr>
          <w:rStyle w:val="NormalTok"/>
        </w:rPr>
        <w:t>ee</w:t>
      </w:r>
      <w:r>
        <w:rPr>
          <w:rStyle w:val="SpecialCharTok"/>
        </w:rPr>
        <w:t>$</w:t>
      </w:r>
      <w:r>
        <w:rPr>
          <w:rStyle w:val="NormalTok"/>
        </w:rPr>
        <w:t>ImageCollection</w:t>
      </w:r>
      <w:r>
        <w:rPr>
          <w:rStyle w:val="SpecialCharTok"/>
        </w:rPr>
        <w:t>$</w:t>
      </w:r>
      <w:r>
        <w:rPr>
          <w:rStyle w:val="FunctionTok"/>
        </w:rPr>
        <w:t>fromImages</w:t>
      </w:r>
      <w:proofErr w:type="spellEnd"/>
      <w:r>
        <w:rPr>
          <w:rStyle w:val="NormalTok"/>
        </w:rPr>
        <w:t>(</w:t>
      </w:r>
      <w:proofErr w:type="spellStart"/>
      <w:r>
        <w:rPr>
          <w:rStyle w:val="NormalTok"/>
        </w:rPr>
        <w:t>annual_composites</w:t>
      </w:r>
      <w:proofErr w:type="spellEnd"/>
      <w:r>
        <w:rPr>
          <w:rStyle w:val="NormalTok"/>
        </w:rPr>
        <w:t>)</w:t>
      </w:r>
      <w:r>
        <w:br/>
      </w:r>
      <w:r>
        <w:rPr>
          <w:rStyle w:val="FunctionTok"/>
        </w:rPr>
        <w:t>print</w:t>
      </w:r>
      <w:r>
        <w:rPr>
          <w:rStyle w:val="NormalTok"/>
        </w:rPr>
        <w:t>(</w:t>
      </w:r>
      <w:r>
        <w:rPr>
          <w:rStyle w:val="FunctionTok"/>
        </w:rPr>
        <w:t>paste</w:t>
      </w:r>
      <w:r>
        <w:rPr>
          <w:rStyle w:val="NormalTok"/>
        </w:rPr>
        <w:t>(</w:t>
      </w:r>
      <w:r>
        <w:rPr>
          <w:rStyle w:val="StringTok"/>
        </w:rPr>
        <w:t>"Annual composites:"</w:t>
      </w:r>
      <w:r>
        <w:rPr>
          <w:rStyle w:val="NormalTok"/>
        </w:rPr>
        <w:t xml:space="preserve">, </w:t>
      </w:r>
      <w:r>
        <w:rPr>
          <w:rStyle w:val="FunctionTok"/>
        </w:rPr>
        <w:t>length</w:t>
      </w:r>
      <w:r>
        <w:rPr>
          <w:rStyle w:val="NormalTok"/>
        </w:rPr>
        <w:t>(</w:t>
      </w:r>
      <w:proofErr w:type="spellStart"/>
      <w:r>
        <w:rPr>
          <w:rStyle w:val="NormalTok"/>
        </w:rPr>
        <w:t>annual_composites</w:t>
      </w:r>
      <w:proofErr w:type="spellEnd"/>
      <w:r>
        <w:rPr>
          <w:rStyle w:val="NormalTok"/>
        </w:rPr>
        <w:t>)))</w:t>
      </w:r>
    </w:p>
    <w:p w14:paraId="5A9F706A" w14:textId="77777777" w:rsidR="0097652E" w:rsidRDefault="00000000">
      <w:pPr>
        <w:pStyle w:val="SourceCode"/>
      </w:pPr>
      <w:r>
        <w:rPr>
          <w:rStyle w:val="VerbatimChar"/>
        </w:rPr>
        <w:t>[1] "Annual composites: 39"</w:t>
      </w:r>
    </w:p>
    <w:p w14:paraId="31A878C9" w14:textId="77777777" w:rsidR="0097652E" w:rsidRDefault="00000000">
      <w:pPr>
        <w:pStyle w:val="SourceCode"/>
      </w:pPr>
      <w:proofErr w:type="spellStart"/>
      <w:r>
        <w:rPr>
          <w:rStyle w:val="NormalTok"/>
        </w:rPr>
        <w:t>extract_index_stats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FunctionTok"/>
        </w:rPr>
        <w:t>c</w:t>
      </w:r>
      <w:r>
        <w:rPr>
          <w:rStyle w:val="NormalTok"/>
        </w:rPr>
        <w:t>(</w:t>
      </w:r>
      <w:r>
        <w:rPr>
          <w:rStyle w:val="StringTok"/>
        </w:rPr>
        <w:t>"NDWI"</w:t>
      </w:r>
      <w:r>
        <w:rPr>
          <w:rStyle w:val="NormalTok"/>
        </w:rPr>
        <w:t xml:space="preserve">, </w:t>
      </w:r>
      <w:r>
        <w:rPr>
          <w:rStyle w:val="StringTok"/>
        </w:rPr>
        <w:t>"MNDWI"</w:t>
      </w:r>
      <w:r>
        <w:rPr>
          <w:rStyle w:val="NormalTok"/>
        </w:rPr>
        <w:t xml:space="preserve">, </w:t>
      </w:r>
      <w:r>
        <w:rPr>
          <w:rStyle w:val="StringTok"/>
        </w:rPr>
        <w:t>"</w:t>
      </w:r>
      <w:proofErr w:type="spellStart"/>
      <w:r>
        <w:rPr>
          <w:rStyle w:val="StringTok"/>
        </w:rPr>
        <w:t>AWEIsh</w:t>
      </w:r>
      <w:proofErr w:type="spellEnd"/>
      <w:r>
        <w:rPr>
          <w:rStyle w:val="StringTok"/>
        </w:rPr>
        <w:t>"</w:t>
      </w:r>
      <w:r>
        <w:rPr>
          <w:rStyle w:val="NormalTok"/>
        </w:rPr>
        <w:t xml:space="preserve">, </w:t>
      </w:r>
      <w:r>
        <w:rPr>
          <w:rStyle w:val="StringTok"/>
        </w:rPr>
        <w:t>"WRI"</w:t>
      </w:r>
      <w:r>
        <w:rPr>
          <w:rStyle w:val="NormalTok"/>
        </w:rPr>
        <w:t xml:space="preserve">, </w:t>
      </w:r>
      <w:r>
        <w:rPr>
          <w:rStyle w:val="StringTok"/>
        </w:rPr>
        <w:t>"NDPI"</w:t>
      </w:r>
      <w:r>
        <w:rPr>
          <w:rStyle w:val="NormalTok"/>
        </w:rPr>
        <w:t>))</w:t>
      </w:r>
      <w:r>
        <w:rPr>
          <w:rStyle w:val="SpecialCharTok"/>
        </w:rPr>
        <w:t>$</w:t>
      </w:r>
      <w:r>
        <w:br/>
      </w:r>
      <w:r>
        <w:rPr>
          <w:rStyle w:val="NormalTok"/>
        </w:rPr>
        <w:t xml:space="preserve">    </w:t>
      </w:r>
      <w:proofErr w:type="spellStart"/>
      <w:r>
        <w:rPr>
          <w:rStyle w:val="FunctionTok"/>
        </w:rPr>
        <w:t>reduceRegion</w:t>
      </w:r>
      <w:proofErr w:type="spellEnd"/>
      <w:r>
        <w:rPr>
          <w:rStyle w:val="NormalTok"/>
        </w:rPr>
        <w:t>(</w:t>
      </w:r>
      <w:r>
        <w:br/>
      </w:r>
      <w:r>
        <w:rPr>
          <w:rStyle w:val="NormalTok"/>
        </w:rPr>
        <w:t xml:space="preserve">      </w:t>
      </w:r>
      <w:r>
        <w:rPr>
          <w:rStyle w:val="AttributeTok"/>
        </w:rPr>
        <w:t>reducer =</w:t>
      </w:r>
      <w:r>
        <w:rPr>
          <w:rStyle w:val="NormalTok"/>
        </w:rPr>
        <w:t xml:space="preserve"> </w:t>
      </w:r>
      <w:proofErr w:type="spellStart"/>
      <w:r>
        <w:rPr>
          <w:rStyle w:val="NormalTok"/>
        </w:rPr>
        <w:t>ee</w:t>
      </w:r>
      <w:r>
        <w:rPr>
          <w:rStyle w:val="SpecialCharTok"/>
        </w:rPr>
        <w:t>$</w:t>
      </w:r>
      <w:r>
        <w:rPr>
          <w:rStyle w:val="NormalTok"/>
        </w:rPr>
        <w:t>Reducer</w:t>
      </w:r>
      <w:r>
        <w:rPr>
          <w:rStyle w:val="SpecialCharTok"/>
        </w:rPr>
        <w:t>$</w:t>
      </w:r>
      <w:r>
        <w:rPr>
          <w:rStyle w:val="FunctionTok"/>
        </w:rPr>
        <w:t>mean</w:t>
      </w:r>
      <w:proofErr w:type="spellEnd"/>
      <w:r>
        <w:rPr>
          <w:rStyle w:val="NormalTok"/>
        </w:rPr>
        <w:t>(),</w:t>
      </w:r>
      <w:r>
        <w:br/>
      </w:r>
      <w:r>
        <w:rPr>
          <w:rStyle w:val="NormalTok"/>
        </w:rPr>
        <w:t xml:space="preserve">      </w:t>
      </w:r>
      <w:r>
        <w:rPr>
          <w:rStyle w:val="AttributeTok"/>
        </w:rPr>
        <w:t>geometry =</w:t>
      </w:r>
      <w:r>
        <w:rPr>
          <w:rStyle w:val="NormalTok"/>
        </w:rPr>
        <w:t xml:space="preserve"> </w:t>
      </w:r>
      <w:proofErr w:type="spellStart"/>
      <w:r>
        <w:rPr>
          <w:rStyle w:val="NormalTok"/>
        </w:rPr>
        <w:t>aoi_ee</w:t>
      </w:r>
      <w:proofErr w:type="spellEnd"/>
      <w:r>
        <w:rPr>
          <w:rStyle w:val="NormalTok"/>
        </w:rPr>
        <w:t>,</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proofErr w:type="spellStart"/>
      <w:r>
        <w:rPr>
          <w:rStyle w:val="AttributeTok"/>
        </w:rPr>
        <w:t>maxPixels</w:t>
      </w:r>
      <w:proofErr w:type="spellEnd"/>
      <w:r>
        <w:rPr>
          <w:rStyle w:val="AttributeTok"/>
        </w:rPr>
        <w:t xml:space="preserve"> =</w:t>
      </w:r>
      <w:r>
        <w:rPr>
          <w:rStyle w:val="NormalTok"/>
        </w:rPr>
        <w:t xml:space="preserve"> </w:t>
      </w:r>
      <w:proofErr w:type="spellStart"/>
      <w:r>
        <w:rPr>
          <w:rStyle w:val="FunctionTok"/>
        </w:rPr>
        <w:t>as.integer</w:t>
      </w:r>
      <w:proofErr w:type="spellEnd"/>
      <w:r>
        <w:rPr>
          <w:rStyle w:val="NormalTok"/>
        </w:rPr>
        <w:t>(</w:t>
      </w:r>
      <w:r>
        <w:rPr>
          <w:rStyle w:val="FloatTok"/>
        </w:rPr>
        <w:t>1e9</w:t>
      </w:r>
      <w:r>
        <w:rPr>
          <w:rStyle w:val="NormalTok"/>
        </w:rPr>
        <w:t>)</w:t>
      </w:r>
      <w:r>
        <w:br/>
      </w:r>
      <w:r>
        <w:rPr>
          <w:rStyle w:val="NormalTok"/>
        </w:rPr>
        <w:t xml:space="preserve">    )</w:t>
      </w:r>
      <w:r>
        <w:br/>
      </w:r>
      <w:r>
        <w:rPr>
          <w:rStyle w:val="NormalTok"/>
        </w:rPr>
        <w:t xml:space="preserve">  </w:t>
      </w:r>
      <w:proofErr w:type="spellStart"/>
      <w:r>
        <w:rPr>
          <w:rStyle w:val="NormalTok"/>
        </w:rPr>
        <w:t>ee</w:t>
      </w:r>
      <w:r>
        <w:rPr>
          <w:rStyle w:val="SpecialCharTok"/>
        </w:rPr>
        <w:t>$</w:t>
      </w:r>
      <w:r>
        <w:rPr>
          <w:rStyle w:val="FunctionTok"/>
        </w:rPr>
        <w:t>Feature</w:t>
      </w:r>
      <w:proofErr w:type="spellEnd"/>
      <w:r>
        <w:rPr>
          <w:rStyle w:val="NormalTok"/>
        </w:rPr>
        <w:t>(</w:t>
      </w:r>
      <w:r>
        <w:rPr>
          <w:rStyle w:val="ConstantTok"/>
        </w:rPr>
        <w:t>NULL</w:t>
      </w:r>
      <w:r>
        <w:rPr>
          <w:rStyle w:val="NormalTok"/>
        </w:rPr>
        <w:t>, stats)</w:t>
      </w:r>
      <w:r>
        <w:rPr>
          <w:rStyle w:val="SpecialCharTok"/>
        </w:rPr>
        <w:t>$</w:t>
      </w:r>
      <w:r>
        <w:br/>
      </w:r>
      <w:r>
        <w:rPr>
          <w:rStyle w:val="NormalTok"/>
        </w:rPr>
        <w:lastRenderedPageBreak/>
        <w:t xml:space="preserve">    </w:t>
      </w:r>
      <w:r>
        <w:rPr>
          <w:rStyle w:val="FunctionTok"/>
        </w:rPr>
        <w:t>set</w:t>
      </w:r>
      <w:r>
        <w:rPr>
          <w:rStyle w:val="NormalTok"/>
        </w:rPr>
        <w:t>(</w:t>
      </w:r>
      <w:r>
        <w:rPr>
          <w:rStyle w:val="StringTok"/>
        </w:rPr>
        <w:t>"year"</w:t>
      </w:r>
      <w:r>
        <w:rPr>
          <w:rStyle w:val="NormalTok"/>
        </w:rPr>
        <w:t xml:space="preserve">, </w:t>
      </w:r>
      <w:proofErr w:type="spellStart"/>
      <w:r>
        <w:rPr>
          <w:rStyle w:val="NormalTok"/>
        </w:rPr>
        <w:t>image</w:t>
      </w:r>
      <w:r>
        <w:rPr>
          <w:rStyle w:val="SpecialCharTok"/>
        </w:rPr>
        <w:t>$</w:t>
      </w:r>
      <w:r>
        <w:rPr>
          <w:rStyle w:val="FunctionTok"/>
        </w:rPr>
        <w:t>get</w:t>
      </w:r>
      <w:proofErr w:type="spellEnd"/>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w:t>
      </w:r>
      <w:proofErr w:type="spellStart"/>
      <w:r>
        <w:rPr>
          <w:rStyle w:val="StringTok"/>
        </w:rPr>
        <w:t>n_scenes</w:t>
      </w:r>
      <w:proofErr w:type="spellEnd"/>
      <w:r>
        <w:rPr>
          <w:rStyle w:val="StringTok"/>
        </w:rPr>
        <w:t>"</w:t>
      </w:r>
      <w:r>
        <w:rPr>
          <w:rStyle w:val="NormalTok"/>
        </w:rPr>
        <w:t xml:space="preserve">, </w:t>
      </w:r>
      <w:proofErr w:type="spellStart"/>
      <w:r>
        <w:rPr>
          <w:rStyle w:val="NormalTok"/>
        </w:rPr>
        <w:t>image</w:t>
      </w:r>
      <w:r>
        <w:rPr>
          <w:rStyle w:val="SpecialCharTok"/>
        </w:rPr>
        <w:t>$</w:t>
      </w:r>
      <w:r>
        <w:rPr>
          <w:rStyle w:val="FunctionTok"/>
        </w:rPr>
        <w:t>get</w:t>
      </w:r>
      <w:proofErr w:type="spellEnd"/>
      <w:r>
        <w:rPr>
          <w:rStyle w:val="NormalTok"/>
        </w:rPr>
        <w:t>(</w:t>
      </w:r>
      <w:r>
        <w:rPr>
          <w:rStyle w:val="StringTok"/>
        </w:rPr>
        <w:t>"</w:t>
      </w:r>
      <w:proofErr w:type="spellStart"/>
      <w:r>
        <w:rPr>
          <w:rStyle w:val="StringTok"/>
        </w:rPr>
        <w:t>n_scenes</w:t>
      </w:r>
      <w:proofErr w:type="spellEnd"/>
      <w:r>
        <w:rPr>
          <w:rStyle w:val="StringTok"/>
        </w:rPr>
        <w:t>"</w:t>
      </w:r>
      <w:r>
        <w:rPr>
          <w:rStyle w:val="NormalTok"/>
        </w:rPr>
        <w:t>))</w:t>
      </w:r>
      <w:r>
        <w:br/>
      </w:r>
      <w:r>
        <w:rPr>
          <w:rStyle w:val="NormalTok"/>
        </w:rPr>
        <w:t>}</w:t>
      </w:r>
      <w:r>
        <w:br/>
      </w:r>
      <w:r>
        <w:br/>
      </w:r>
      <w:proofErr w:type="spellStart"/>
      <w:r>
        <w:rPr>
          <w:rStyle w:val="NormalTok"/>
        </w:rPr>
        <w:t>ls_ts_info</w:t>
      </w:r>
      <w:proofErr w:type="spellEnd"/>
      <w:r>
        <w:rPr>
          <w:rStyle w:val="NormalTok"/>
        </w:rPr>
        <w:t xml:space="preserve"> </w:t>
      </w:r>
      <w:r>
        <w:rPr>
          <w:rStyle w:val="OtherTok"/>
        </w:rPr>
        <w:t>&lt;-</w:t>
      </w:r>
      <w:r>
        <w:rPr>
          <w:rStyle w:val="NormalTok"/>
        </w:rPr>
        <w:t xml:space="preserve"> </w:t>
      </w:r>
      <w:proofErr w:type="spellStart"/>
      <w:r>
        <w:rPr>
          <w:rStyle w:val="NormalTok"/>
        </w:rPr>
        <w:t>landsat_annual</w:t>
      </w:r>
      <w:r>
        <w:rPr>
          <w:rStyle w:val="SpecialCharTok"/>
        </w:rPr>
        <w:t>$</w:t>
      </w:r>
      <w:r>
        <w:rPr>
          <w:rStyle w:val="FunctionTok"/>
        </w:rPr>
        <w:t>map</w:t>
      </w:r>
      <w:proofErr w:type="spellEnd"/>
      <w:r>
        <w:rPr>
          <w:rStyle w:val="NormalTok"/>
        </w:rPr>
        <w:t>(</w:t>
      </w:r>
      <w:proofErr w:type="spellStart"/>
      <w:r>
        <w:rPr>
          <w:rStyle w:val="NormalTok"/>
        </w:rPr>
        <w:t>extract_index_stats</w:t>
      </w:r>
      <w:proofErr w:type="spellEnd"/>
      <w:r>
        <w:rPr>
          <w:rStyle w:val="NormalTok"/>
        </w:rPr>
        <w:t>)</w:t>
      </w:r>
      <w:r>
        <w:rPr>
          <w:rStyle w:val="SpecialCharTok"/>
        </w:rPr>
        <w:t>$</w:t>
      </w:r>
      <w:proofErr w:type="spellStart"/>
      <w:r>
        <w:rPr>
          <w:rStyle w:val="FunctionTok"/>
        </w:rPr>
        <w:t>getInfo</w:t>
      </w:r>
      <w:proofErr w:type="spellEnd"/>
      <w:r>
        <w:rPr>
          <w:rStyle w:val="NormalTok"/>
        </w:rPr>
        <w:t>()</w:t>
      </w:r>
      <w:r>
        <w:br/>
      </w:r>
      <w:r>
        <w:br/>
      </w:r>
      <w:proofErr w:type="spellStart"/>
      <w:r>
        <w:rPr>
          <w:rStyle w:val="NormalTok"/>
        </w:rPr>
        <w:t>ls_df</w:t>
      </w:r>
      <w:proofErr w:type="spellEnd"/>
      <w:r>
        <w:rPr>
          <w:rStyle w:val="NormalTok"/>
        </w:rPr>
        <w:t xml:space="preserve"> </w:t>
      </w:r>
      <w:r>
        <w:rPr>
          <w:rStyle w:val="OtherTok"/>
        </w:rPr>
        <w:t>&lt;-</w:t>
      </w:r>
      <w:r>
        <w:rPr>
          <w:rStyle w:val="NormalTok"/>
        </w:rPr>
        <w:t xml:space="preserve"> </w:t>
      </w:r>
      <w:proofErr w:type="spellStart"/>
      <w:r>
        <w:rPr>
          <w:rStyle w:val="FunctionTok"/>
        </w:rPr>
        <w:t>do.call</w:t>
      </w:r>
      <w:proofErr w:type="spellEnd"/>
      <w:r>
        <w:rPr>
          <w:rStyle w:val="NormalTok"/>
        </w:rPr>
        <w:t>(</w:t>
      </w:r>
      <w:proofErr w:type="spellStart"/>
      <w:r>
        <w:rPr>
          <w:rStyle w:val="NormalTok"/>
        </w:rPr>
        <w:t>rbind</w:t>
      </w:r>
      <w:proofErr w:type="spellEnd"/>
      <w:r>
        <w:rPr>
          <w:rStyle w:val="NormalTok"/>
        </w:rPr>
        <w:t xml:space="preserve">, </w:t>
      </w:r>
      <w:proofErr w:type="spellStart"/>
      <w:r>
        <w:rPr>
          <w:rStyle w:val="FunctionTok"/>
        </w:rPr>
        <w:t>lapply</w:t>
      </w:r>
      <w:proofErr w:type="spellEnd"/>
      <w:r>
        <w:rPr>
          <w:rStyle w:val="NormalTok"/>
        </w:rPr>
        <w:t>(</w:t>
      </w:r>
      <w:proofErr w:type="spellStart"/>
      <w:r>
        <w:rPr>
          <w:rStyle w:val="NormalTok"/>
        </w:rPr>
        <w:t>ls_ts_info</w:t>
      </w:r>
      <w:r>
        <w:rPr>
          <w:rStyle w:val="SpecialCharTok"/>
        </w:rPr>
        <w:t>$</w:t>
      </w:r>
      <w:r>
        <w:rPr>
          <w:rStyle w:val="NormalTok"/>
        </w:rPr>
        <w:t>features</w:t>
      </w:r>
      <w:proofErr w:type="spellEnd"/>
      <w:r>
        <w:rPr>
          <w:rStyle w:val="NormalTok"/>
        </w:rPr>
        <w:t xml:space="preserve">, </w:t>
      </w:r>
      <w:r>
        <w:rPr>
          <w:rStyle w:val="ControlFlowTok"/>
        </w:rPr>
        <w:t>function</w:t>
      </w:r>
      <w:r>
        <w:rPr>
          <w:rStyle w:val="NormalTok"/>
        </w:rPr>
        <w:t>(f) {</w:t>
      </w:r>
      <w:r>
        <w:br/>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year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year</w:t>
      </w:r>
      <w:proofErr w:type="spellEnd"/>
      <w:r>
        <w:rPr>
          <w:rStyle w:val="NormalTok"/>
        </w:rPr>
        <w:t>,</w:t>
      </w:r>
      <w:r>
        <w:br/>
      </w:r>
      <w:r>
        <w:rPr>
          <w:rStyle w:val="NormalTok"/>
        </w:rPr>
        <w:t xml:space="preserve">    </w:t>
      </w:r>
      <w:proofErr w:type="spellStart"/>
      <w:r>
        <w:rPr>
          <w:rStyle w:val="AttributeTok"/>
        </w:rPr>
        <w:t>n_scenes</w:t>
      </w:r>
      <w:proofErr w:type="spellEnd"/>
      <w:r>
        <w:rPr>
          <w:rStyle w:val="AttributeTok"/>
        </w:rPr>
        <w:t xml:space="preserv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n_scenes</w:t>
      </w:r>
      <w:proofErr w:type="spellEnd"/>
      <w:r>
        <w:rPr>
          <w:rStyle w:val="NormalTok"/>
        </w:rPr>
        <w:t>,</w:t>
      </w:r>
      <w:r>
        <w:br/>
      </w:r>
      <w:r>
        <w:rPr>
          <w:rStyle w:val="NormalTok"/>
        </w:rPr>
        <w:t xml:space="preserve">    </w:t>
      </w:r>
      <w:r>
        <w:rPr>
          <w:rStyle w:val="AttributeTok"/>
        </w:rPr>
        <w:t>NDWI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NDWI</w:t>
      </w:r>
      <w:proofErr w:type="spellEnd"/>
      <w:r>
        <w:rPr>
          <w:rStyle w:val="NormalTok"/>
        </w:rPr>
        <w:t>,</w:t>
      </w:r>
      <w:r>
        <w:br/>
      </w:r>
      <w:r>
        <w:rPr>
          <w:rStyle w:val="NormalTok"/>
        </w:rPr>
        <w:t xml:space="preserve">    </w:t>
      </w:r>
      <w:r>
        <w:rPr>
          <w:rStyle w:val="AttributeTok"/>
        </w:rPr>
        <w:t>MNDWI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MNDWI</w:t>
      </w:r>
      <w:proofErr w:type="spellEnd"/>
      <w:r>
        <w:rPr>
          <w:rStyle w:val="NormalTok"/>
        </w:rPr>
        <w:t>,</w:t>
      </w:r>
      <w:r>
        <w:br/>
      </w:r>
      <w:r>
        <w:rPr>
          <w:rStyle w:val="NormalTok"/>
        </w:rPr>
        <w:t xml:space="preserve">    </w:t>
      </w:r>
      <w:proofErr w:type="spellStart"/>
      <w:r>
        <w:rPr>
          <w:rStyle w:val="AttributeTok"/>
        </w:rPr>
        <w:t>AWEIsh</w:t>
      </w:r>
      <w:proofErr w:type="spellEnd"/>
      <w:r>
        <w:rPr>
          <w:rStyle w:val="AttributeTok"/>
        </w:rPr>
        <w:t xml:space="preserv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AWEIsh</w:t>
      </w:r>
      <w:proofErr w:type="spellEnd"/>
      <w:r>
        <w:rPr>
          <w:rStyle w:val="NormalTok"/>
        </w:rPr>
        <w:t>,</w:t>
      </w:r>
      <w:r>
        <w:br/>
      </w:r>
      <w:r>
        <w:rPr>
          <w:rStyle w:val="NormalTok"/>
        </w:rPr>
        <w:t xml:space="preserve">    </w:t>
      </w:r>
      <w:r>
        <w:rPr>
          <w:rStyle w:val="AttributeTok"/>
        </w:rPr>
        <w:t>WRI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WRI</w:t>
      </w:r>
      <w:proofErr w:type="spellEnd"/>
      <w:r>
        <w:rPr>
          <w:rStyle w:val="NormalTok"/>
        </w:rPr>
        <w:t>,</w:t>
      </w:r>
      <w:r>
        <w:br/>
      </w:r>
      <w:r>
        <w:rPr>
          <w:rStyle w:val="NormalTok"/>
        </w:rPr>
        <w:t xml:space="preserve">    </w:t>
      </w:r>
      <w:r>
        <w:rPr>
          <w:rStyle w:val="AttributeTok"/>
        </w:rPr>
        <w:t>NDPI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NDPI</w:t>
      </w:r>
      <w:proofErr w:type="spellEnd"/>
      <w:r>
        <w:rPr>
          <w:rStyle w:val="NormalTok"/>
        </w:rPr>
        <w:t>,</w:t>
      </w:r>
      <w:r>
        <w:br/>
      </w:r>
      <w:r>
        <w:rPr>
          <w:rStyle w:val="NormalTok"/>
        </w:rPr>
        <w:t xml:space="preserve">    </w:t>
      </w:r>
      <w:proofErr w:type="spellStart"/>
      <w:r>
        <w:rPr>
          <w:rStyle w:val="AttributeTok"/>
        </w:rPr>
        <w:t>stringsAsFactors</w:t>
      </w:r>
      <w:proofErr w:type="spellEnd"/>
      <w:r>
        <w:rPr>
          <w:rStyle w:val="AttributeTok"/>
        </w:rPr>
        <w:t xml:space="preserve">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w:t>
      </w:r>
      <w:proofErr w:type="spellStart"/>
      <w:r>
        <w:rPr>
          <w:rStyle w:val="NormalTok"/>
        </w:rPr>
        <w:t>ls_df</w:t>
      </w:r>
      <w:proofErr w:type="spellEnd"/>
      <w:r>
        <w:rPr>
          <w:rStyle w:val="NormalTok"/>
        </w:rPr>
        <w:t>))</w:t>
      </w:r>
    </w:p>
    <w:p w14:paraId="272E8E8A" w14:textId="77777777" w:rsidR="0097652E" w:rsidRDefault="00000000">
      <w:pPr>
        <w:pStyle w:val="SourceCode"/>
      </w:pPr>
      <w:r>
        <w:rPr>
          <w:rStyle w:val="VerbatimChar"/>
        </w:rPr>
        <w:t xml:space="preserve">  year </w:t>
      </w:r>
      <w:proofErr w:type="spellStart"/>
      <w:r>
        <w:rPr>
          <w:rStyle w:val="VerbatimChar"/>
        </w:rPr>
        <w:t>n_scenes</w:t>
      </w:r>
      <w:proofErr w:type="spellEnd"/>
      <w:r>
        <w:rPr>
          <w:rStyle w:val="VerbatimChar"/>
        </w:rPr>
        <w:t xml:space="preserve">       NDWI      MNDWI     </w:t>
      </w:r>
      <w:proofErr w:type="spellStart"/>
      <w:r>
        <w:rPr>
          <w:rStyle w:val="VerbatimChar"/>
        </w:rPr>
        <w:t>AWEIsh</w:t>
      </w:r>
      <w:proofErr w:type="spellEnd"/>
      <w:r>
        <w:rPr>
          <w:rStyle w:val="VerbatimChar"/>
        </w:rPr>
        <w:t xml:space="preserve">       WRI      NDPI</w:t>
      </w:r>
      <w:r>
        <w:br/>
      </w:r>
      <w:r>
        <w:rPr>
          <w:rStyle w:val="VerbatimChar"/>
        </w:rPr>
        <w:t>1 1984        2 -0.2948529 -0.3486844 -0.3444822 0.5986843 0.3486844</w:t>
      </w:r>
      <w:r>
        <w:br/>
      </w:r>
      <w:r>
        <w:rPr>
          <w:rStyle w:val="VerbatimChar"/>
        </w:rPr>
        <w:t>2 1986        5 -0.4408136 -0.2982329 -0.3984272 0.5701771 0.2982329</w:t>
      </w:r>
      <w:r>
        <w:br/>
      </w:r>
      <w:r>
        <w:rPr>
          <w:rStyle w:val="VerbatimChar"/>
        </w:rPr>
        <w:t>3 1987        2 -0.5758820 -0.3819334 -0.4825397 0.3532797 0.3819334</w:t>
      </w:r>
      <w:r>
        <w:br/>
      </w:r>
      <w:r>
        <w:rPr>
          <w:rStyle w:val="VerbatimChar"/>
        </w:rPr>
        <w:t>4 1989        8 -0.3709450 -0.3155186 -0.3424501 0.6506581 0.3155186</w:t>
      </w:r>
      <w:r>
        <w:br/>
      </w:r>
      <w:r>
        <w:rPr>
          <w:rStyle w:val="VerbatimChar"/>
        </w:rPr>
        <w:t>5 1990       13 -0.3727139 -0.2794435 -0.3440107 0.7109362 0.2794435</w:t>
      </w:r>
      <w:r>
        <w:br/>
      </w:r>
      <w:r>
        <w:rPr>
          <w:rStyle w:val="VerbatimChar"/>
        </w:rPr>
        <w:t>6 1991       10 -0.3329792 -0.2564152 -0.3097378 0.7014307 0.2564152</w:t>
      </w:r>
    </w:p>
    <w:p w14:paraId="401EFD9A" w14:textId="77777777" w:rsidR="0097652E" w:rsidRDefault="00000000">
      <w:pPr>
        <w:pStyle w:val="SourceCode"/>
      </w:pPr>
      <w:proofErr w:type="spellStart"/>
      <w:r>
        <w:rPr>
          <w:rStyle w:val="NormalTok"/>
        </w:rPr>
        <w:t>ls_long</w:t>
      </w:r>
      <w:proofErr w:type="spellEnd"/>
      <w:r>
        <w:rPr>
          <w:rStyle w:val="NormalTok"/>
        </w:rPr>
        <w:t xml:space="preserve"> </w:t>
      </w:r>
      <w:r>
        <w:rPr>
          <w:rStyle w:val="OtherTok"/>
        </w:rPr>
        <w:t>&lt;-</w:t>
      </w:r>
      <w:r>
        <w:rPr>
          <w:rStyle w:val="NormalTok"/>
        </w:rPr>
        <w:t xml:space="preserve"> </w:t>
      </w:r>
      <w:proofErr w:type="spellStart"/>
      <w:r>
        <w:rPr>
          <w:rStyle w:val="NormalTok"/>
        </w:rPr>
        <w:t>ls_df</w:t>
      </w:r>
      <w:proofErr w:type="spellEnd"/>
      <w:r>
        <w:rPr>
          <w:rStyle w:val="NormalTok"/>
        </w:rPr>
        <w:t xml:space="preserve"> </w:t>
      </w:r>
      <w:r>
        <w:rPr>
          <w:rStyle w:val="SpecialCharTok"/>
        </w:rPr>
        <w:t>%&gt;%</w:t>
      </w:r>
      <w:r>
        <w:br/>
      </w:r>
      <w:r>
        <w:rPr>
          <w:rStyle w:val="NormalTok"/>
        </w:rPr>
        <w:t xml:space="preserve">  </w:t>
      </w:r>
      <w:proofErr w:type="spellStart"/>
      <w:r>
        <w:rPr>
          <w:rStyle w:val="FunctionTok"/>
        </w:rPr>
        <w:t>pivot_longer</w:t>
      </w:r>
      <w:proofErr w:type="spellEnd"/>
      <w:r>
        <w:rPr>
          <w:rStyle w:val="NormalTok"/>
        </w:rPr>
        <w:t>(</w:t>
      </w:r>
      <w:r>
        <w:rPr>
          <w:rStyle w:val="AttributeTok"/>
        </w:rPr>
        <w:t>cols =</w:t>
      </w:r>
      <w:r>
        <w:rPr>
          <w:rStyle w:val="NormalTok"/>
        </w:rPr>
        <w:t xml:space="preserve"> </w:t>
      </w:r>
      <w:r>
        <w:rPr>
          <w:rStyle w:val="FunctionTok"/>
        </w:rPr>
        <w:t>c</w:t>
      </w:r>
      <w:r>
        <w:rPr>
          <w:rStyle w:val="NormalTok"/>
        </w:rPr>
        <w:t xml:space="preserve">(NDWI, MNDWI, </w:t>
      </w:r>
      <w:proofErr w:type="spellStart"/>
      <w:r>
        <w:rPr>
          <w:rStyle w:val="NormalTok"/>
        </w:rPr>
        <w:t>AWEIsh</w:t>
      </w:r>
      <w:proofErr w:type="spellEnd"/>
      <w:r>
        <w:rPr>
          <w:rStyle w:val="NormalTok"/>
        </w:rPr>
        <w:t>, WRI, NDPI),</w:t>
      </w:r>
      <w:r>
        <w:br/>
      </w:r>
      <w:r>
        <w:rPr>
          <w:rStyle w:val="NormalTok"/>
        </w:rPr>
        <w:t xml:space="preserve">               </w:t>
      </w:r>
      <w:proofErr w:type="spellStart"/>
      <w:r>
        <w:rPr>
          <w:rStyle w:val="AttributeTok"/>
        </w:rPr>
        <w:t>names_to</w:t>
      </w:r>
      <w:proofErr w:type="spellEnd"/>
      <w:r>
        <w:rPr>
          <w:rStyle w:val="AttributeTok"/>
        </w:rPr>
        <w:t xml:space="preserve"> =</w:t>
      </w:r>
      <w:r>
        <w:rPr>
          <w:rStyle w:val="NormalTok"/>
        </w:rPr>
        <w:t xml:space="preserve"> </w:t>
      </w:r>
      <w:r>
        <w:rPr>
          <w:rStyle w:val="StringTok"/>
        </w:rPr>
        <w:t>"index"</w:t>
      </w:r>
      <w:r>
        <w:rPr>
          <w:rStyle w:val="NormalTok"/>
        </w:rPr>
        <w:t xml:space="preserve">, </w:t>
      </w:r>
      <w:proofErr w:type="spellStart"/>
      <w:r>
        <w:rPr>
          <w:rStyle w:val="AttributeTok"/>
        </w:rPr>
        <w:t>values_to</w:t>
      </w:r>
      <w:proofErr w:type="spellEnd"/>
      <w:r>
        <w:rPr>
          <w:rStyle w:val="AttributeTok"/>
        </w:rPr>
        <w:t xml:space="preserve"> =</w:t>
      </w:r>
      <w:r>
        <w:rPr>
          <w:rStyle w:val="NormalTok"/>
        </w:rPr>
        <w:t xml:space="preserve"> </w:t>
      </w:r>
      <w:r>
        <w:rPr>
          <w:rStyle w:val="StringTok"/>
        </w:rPr>
        <w:t>"value"</w:t>
      </w:r>
      <w:r>
        <w:rPr>
          <w:rStyle w:val="NormalTok"/>
        </w:rPr>
        <w:t>)</w:t>
      </w:r>
      <w:r>
        <w:br/>
      </w:r>
      <w:r>
        <w:br/>
      </w:r>
      <w:proofErr w:type="spellStart"/>
      <w:r>
        <w:rPr>
          <w:rStyle w:val="FunctionTok"/>
        </w:rPr>
        <w:t>ggplot</w:t>
      </w:r>
      <w:proofErr w:type="spellEnd"/>
      <w:r>
        <w:rPr>
          <w:rStyle w:val="NormalTok"/>
        </w:rPr>
        <w:t>(</w:t>
      </w:r>
      <w:proofErr w:type="spellStart"/>
      <w:r>
        <w:rPr>
          <w:rStyle w:val="NormalTok"/>
        </w:rPr>
        <w:t>ls_long</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year, </w:t>
      </w:r>
      <w:r>
        <w:rPr>
          <w:rStyle w:val="AttributeTok"/>
        </w:rPr>
        <w:t>y =</w:t>
      </w:r>
      <w:r>
        <w:rPr>
          <w:rStyle w:val="NormalTok"/>
        </w:rPr>
        <w:t xml:space="preserve"> value, </w:t>
      </w:r>
      <w:proofErr w:type="spellStart"/>
      <w:r>
        <w:rPr>
          <w:rStyle w:val="AttributeTok"/>
        </w:rPr>
        <w:t>colour</w:t>
      </w:r>
      <w:proofErr w:type="spellEnd"/>
      <w:r>
        <w:rPr>
          <w:rStyle w:val="AttributeTok"/>
        </w:rPr>
        <w:t xml:space="preserve"> =</w:t>
      </w:r>
      <w:r>
        <w:rPr>
          <w:rStyle w:val="NormalTok"/>
        </w:rPr>
        <w:t xml:space="preserve"> index)) </w:t>
      </w:r>
      <w:r>
        <w:rPr>
          <w:rStyle w:val="SpecialCharTok"/>
        </w:rPr>
        <w:t>+</w:t>
      </w:r>
      <w:r>
        <w:br/>
      </w:r>
      <w:r>
        <w:rPr>
          <w:rStyle w:val="NormalTok"/>
        </w:rPr>
        <w:t xml:space="preserve">  </w:t>
      </w:r>
      <w:proofErr w:type="spellStart"/>
      <w:r>
        <w:rPr>
          <w:rStyle w:val="FunctionTok"/>
        </w:rPr>
        <w:t>geom_line</w:t>
      </w:r>
      <w:proofErr w:type="spellEnd"/>
      <w:r>
        <w:rPr>
          <w:rStyle w:val="NormalTok"/>
        </w:rPr>
        <w:t>(</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proofErr w:type="spellStart"/>
      <w:r>
        <w:rPr>
          <w:rStyle w:val="FunctionTok"/>
        </w:rPr>
        <w:t>geom_vline</w:t>
      </w:r>
      <w:proofErr w:type="spellEnd"/>
      <w:r>
        <w:rPr>
          <w:rStyle w:val="NormalTok"/>
        </w:rPr>
        <w:t>(</w:t>
      </w:r>
      <w:proofErr w:type="spellStart"/>
      <w:r>
        <w:rPr>
          <w:rStyle w:val="AttributeTok"/>
        </w:rPr>
        <w:t>xintercept</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proofErr w:type="spellStart"/>
      <w:r>
        <w:rPr>
          <w:rStyle w:val="AttributeTok"/>
        </w:rPr>
        <w:t>linetype</w:t>
      </w:r>
      <w:proofErr w:type="spellEnd"/>
      <w:r>
        <w:rPr>
          <w:rStyle w:val="AttributeTok"/>
        </w:rPr>
        <w:t xml:space="preserve"> =</w:t>
      </w:r>
      <w:r>
        <w:rPr>
          <w:rStyle w:val="NormalTok"/>
        </w:rPr>
        <w:t xml:space="preserve"> </w:t>
      </w:r>
      <w:r>
        <w:rPr>
          <w:rStyle w:val="StringTok"/>
        </w:rPr>
        <w:t>"dashed"</w:t>
      </w:r>
      <w:r>
        <w:rPr>
          <w:rStyle w:val="NormalTok"/>
        </w:rPr>
        <w:t>,</w:t>
      </w:r>
      <w:r>
        <w:br/>
      </w:r>
      <w:r>
        <w:rPr>
          <w:rStyle w:val="NormalTok"/>
        </w:rPr>
        <w:t xml:space="preserve">             </w:t>
      </w:r>
      <w:proofErr w:type="spellStart"/>
      <w:r>
        <w:rPr>
          <w:rStyle w:val="AttributeTok"/>
        </w:rPr>
        <w:t>colour</w:t>
      </w:r>
      <w:proofErr w:type="spellEnd"/>
      <w:r>
        <w:rPr>
          <w:rStyle w:val="AttributeTok"/>
        </w:rPr>
        <w:t xml:space="preserve">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"Lake Chilwa: Spectral Water Indices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"Index value (basin mean)"</w:t>
      </w:r>
      <w:r>
        <w:rPr>
          <w:rStyle w:val="NormalTok"/>
        </w:rPr>
        <w:t>,</w:t>
      </w:r>
      <w:r>
        <w:br/>
      </w:r>
      <w:r>
        <w:rPr>
          <w:rStyle w:val="NormalTok"/>
        </w:rPr>
        <w:t xml:space="preserve">       </w:t>
      </w:r>
      <w:proofErr w:type="spellStart"/>
      <w:r>
        <w:rPr>
          <w:rStyle w:val="AttributeTok"/>
        </w:rPr>
        <w:t>colour</w:t>
      </w:r>
      <w:proofErr w:type="spellEnd"/>
      <w:r>
        <w:rPr>
          <w:rStyle w:val="AttributeTok"/>
        </w:rPr>
        <w:t xml:space="preserve"> =</w:t>
      </w:r>
      <w:r>
        <w:rPr>
          <w:rStyle w:val="NormalTok"/>
        </w:rPr>
        <w:t xml:space="preserve"> </w:t>
      </w:r>
      <w:r>
        <w:rPr>
          <w:rStyle w:val="StringTok"/>
        </w:rPr>
        <w:t>"Index"</w:t>
      </w:r>
      <w:r>
        <w:rPr>
          <w:rStyle w:val="NormalTok"/>
        </w:rPr>
        <w:t xml:space="preserve">) </w:t>
      </w:r>
      <w:r>
        <w:rPr>
          <w:rStyle w:val="SpecialCharTok"/>
        </w:rPr>
        <w:t>+</w:t>
      </w:r>
      <w:r>
        <w:br/>
      </w:r>
      <w:r>
        <w:rPr>
          <w:rStyle w:val="NormalTok"/>
        </w:rPr>
        <w:t xml:space="preserve">  </w:t>
      </w:r>
      <w:proofErr w:type="spellStart"/>
      <w:r>
        <w:rPr>
          <w:rStyle w:val="FunctionTok"/>
        </w:rPr>
        <w:t>theme_minimal</w:t>
      </w:r>
      <w:proofErr w:type="spellEnd"/>
      <w:r>
        <w:rPr>
          <w:rStyle w:val="NormalTok"/>
        </w:rPr>
        <w:t xml:space="preserve">() </w:t>
      </w:r>
      <w:r>
        <w:rPr>
          <w:rStyle w:val="SpecialCharTok"/>
        </w:rPr>
        <w:t>+</w:t>
      </w:r>
      <w:r>
        <w:br/>
      </w:r>
      <w:r>
        <w:rPr>
          <w:rStyle w:val="NormalTok"/>
        </w:rPr>
        <w:t xml:space="preserve">  </w:t>
      </w:r>
      <w:r>
        <w:rPr>
          <w:rStyle w:val="FunctionTok"/>
        </w:rPr>
        <w:t>theme</w:t>
      </w:r>
      <w:r>
        <w:rPr>
          <w:rStyle w:val="NormalTok"/>
        </w:rPr>
        <w:t>(</w:t>
      </w:r>
      <w:proofErr w:type="spellStart"/>
      <w:r>
        <w:rPr>
          <w:rStyle w:val="AttributeTok"/>
        </w:rPr>
        <w:t>legend.position</w:t>
      </w:r>
      <w:proofErr w:type="spellEnd"/>
      <w:r>
        <w:rPr>
          <w:rStyle w:val="AttributeTok"/>
        </w:rPr>
        <w:t xml:space="preserve"> =</w:t>
      </w:r>
      <w:r>
        <w:rPr>
          <w:rStyle w:val="NormalTok"/>
        </w:rPr>
        <w:t xml:space="preserve"> </w:t>
      </w:r>
      <w:r>
        <w:rPr>
          <w:rStyle w:val="StringTok"/>
        </w:rPr>
        <w:t>"bottom"</w:t>
      </w:r>
      <w:r>
        <w:rPr>
          <w:rStyle w:val="NormalTok"/>
        </w:rPr>
        <w:t>)</w:t>
      </w:r>
    </w:p>
    <w:p w14:paraId="7FF3E2FE" w14:textId="77777777" w:rsidR="0097652E" w:rsidRDefault="00000000">
      <w:pPr>
        <w:pStyle w:val="FirstParagraph"/>
      </w:pPr>
      <w:r>
        <w:rPr>
          <w:noProof/>
        </w:rPr>
        <w:lastRenderedPageBreak/>
        <w:drawing>
          <wp:inline distT="0" distB="0" distL="0" distR="0" wp14:anchorId="39A5B302" wp14:editId="24D11AC3">
            <wp:extent cx="5943600" cy="475488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mapping-wetland-inundation-lake-chilwa_files/figure-docx/index-timeseries-plot-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4A58399C" w14:textId="77777777" w:rsidR="0097652E" w:rsidRDefault="00000000">
      <w:pPr>
        <w:pStyle w:val="BodyText"/>
      </w:pPr>
      <w:r>
        <w:t>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14:paraId="35A701F2" w14:textId="77777777" w:rsidR="0097652E" w:rsidRDefault="00000000" w:rsidP="00F54D1F">
      <w:pPr>
        <w:pStyle w:val="SourceCode"/>
        <w:spacing w:before="0" w:after="0"/>
      </w:pPr>
      <w:proofErr w:type="spellStart"/>
      <w:r>
        <w:rPr>
          <w:rStyle w:val="NormalTok"/>
        </w:rPr>
        <w:t>ref_scene</w:t>
      </w:r>
      <w:proofErr w:type="spellEnd"/>
      <w:r>
        <w:rPr>
          <w:rStyle w:val="NormalTok"/>
        </w:rPr>
        <w:t xml:space="preserve"> </w:t>
      </w:r>
      <w:r>
        <w:rPr>
          <w:rStyle w:val="OtherTok"/>
        </w:rPr>
        <w:t>&lt;-</w:t>
      </w:r>
      <w:r>
        <w:rPr>
          <w:rStyle w:val="NormalTok"/>
        </w:rPr>
        <w:t xml:space="preserve"> </w:t>
      </w:r>
      <w:proofErr w:type="spellStart"/>
      <w:r>
        <w:rPr>
          <w:rStyle w:val="NormalTok"/>
        </w:rPr>
        <w:t>landsat_idx</w:t>
      </w:r>
      <w:r>
        <w:rPr>
          <w:rStyle w:val="SpecialCharTok"/>
        </w:rPr>
        <w:t>$</w:t>
      </w:r>
      <w:r>
        <w:rPr>
          <w:rStyle w:val="FunctionTok"/>
        </w:rPr>
        <w:t>filterDate</w:t>
      </w:r>
      <w:proofErr w:type="spellEnd"/>
      <w:r>
        <w:rPr>
          <w:rStyle w:val="NormalTok"/>
        </w:rPr>
        <w:t>(</w:t>
      </w:r>
      <w:r>
        <w:rPr>
          <w:rStyle w:val="StringTok"/>
        </w:rPr>
        <w:t>"2020-06-01"</w:t>
      </w:r>
      <w:r>
        <w:rPr>
          <w:rStyle w:val="NormalTok"/>
        </w:rPr>
        <w:t xml:space="preserve">, </w:t>
      </w:r>
      <w:r>
        <w:rPr>
          <w:rStyle w:val="StringTok"/>
        </w:rPr>
        <w:t>"2020-10-31"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w:t>
      </w:r>
      <w:proofErr w:type="spellStart"/>
      <w:r>
        <w:rPr>
          <w:rStyle w:val="NormalTok"/>
        </w:rPr>
        <w:t>aoi_ee</w:t>
      </w:r>
      <w:proofErr w:type="spellEnd"/>
      <w:r>
        <w:rPr>
          <w:rStyle w:val="NormalTok"/>
        </w:rPr>
        <w:t>)</w:t>
      </w:r>
      <w:r>
        <w:br/>
      </w:r>
      <w:proofErr w:type="spellStart"/>
      <w:r>
        <w:rPr>
          <w:rStyle w:val="NormalTok"/>
        </w:rPr>
        <w:t>mndwi_vals</w:t>
      </w:r>
      <w:proofErr w:type="spellEnd"/>
      <w:r>
        <w:rPr>
          <w:rStyle w:val="NormalTok"/>
        </w:rPr>
        <w:t xml:space="preserve"> </w:t>
      </w:r>
      <w:r>
        <w:rPr>
          <w:rStyle w:val="OtherTok"/>
        </w:rPr>
        <w:t>&lt;-</w:t>
      </w:r>
      <w:r>
        <w:rPr>
          <w:rStyle w:val="NormalTok"/>
        </w:rPr>
        <w:t xml:space="preserve"> </w:t>
      </w:r>
      <w:proofErr w:type="spellStart"/>
      <w:r>
        <w:rPr>
          <w:rStyle w:val="NormalTok"/>
        </w:rPr>
        <w:t>ref_scene</w:t>
      </w:r>
      <w:r>
        <w:rPr>
          <w:rStyle w:val="SpecialCharTok"/>
        </w:rPr>
        <w:t>$</w:t>
      </w:r>
      <w:r>
        <w:rPr>
          <w:rStyle w:val="FunctionTok"/>
        </w:rPr>
        <w:t>select</w:t>
      </w:r>
      <w:proofErr w:type="spellEnd"/>
      <w:r>
        <w:rPr>
          <w:rStyle w:val="NormalTok"/>
        </w:rPr>
        <w:t>(</w:t>
      </w:r>
      <w:r>
        <w:rPr>
          <w:rStyle w:val="StringTok"/>
        </w:rPr>
        <w:t>"MNDWI"</w:t>
      </w:r>
      <w:r>
        <w:rPr>
          <w:rStyle w:val="NormalTok"/>
        </w:rPr>
        <w:t>)</w:t>
      </w:r>
      <w:r>
        <w:rPr>
          <w:rStyle w:val="SpecialCharTok"/>
        </w:rPr>
        <w:t>$</w:t>
      </w:r>
      <w:proofErr w:type="spellStart"/>
      <w:r>
        <w:rPr>
          <w:rStyle w:val="FunctionTok"/>
        </w:rPr>
        <w:t>reduceRegion</w:t>
      </w:r>
      <w:proofErr w:type="spellEnd"/>
      <w:r>
        <w:rPr>
          <w:rStyle w:val="NormalTok"/>
        </w:rPr>
        <w:t>(</w:t>
      </w:r>
      <w:r>
        <w:br/>
      </w:r>
      <w:r>
        <w:rPr>
          <w:rStyle w:val="NormalTok"/>
        </w:rPr>
        <w:t xml:space="preserve">  </w:t>
      </w:r>
      <w:r>
        <w:rPr>
          <w:rStyle w:val="AttributeTok"/>
        </w:rPr>
        <w:t>reducer =</w:t>
      </w:r>
      <w:r>
        <w:rPr>
          <w:rStyle w:val="NormalTok"/>
        </w:rPr>
        <w:t xml:space="preserve"> </w:t>
      </w:r>
      <w:proofErr w:type="spellStart"/>
      <w:r>
        <w:rPr>
          <w:rStyle w:val="NormalTok"/>
        </w:rPr>
        <w:t>ee</w:t>
      </w:r>
      <w:r>
        <w:rPr>
          <w:rStyle w:val="SpecialCharTok"/>
        </w:rPr>
        <w:t>$</w:t>
      </w:r>
      <w:r>
        <w:rPr>
          <w:rStyle w:val="NormalTok"/>
        </w:rPr>
        <w:t>Reducer</w:t>
      </w:r>
      <w:r>
        <w:rPr>
          <w:rStyle w:val="SpecialCharTok"/>
        </w:rPr>
        <w:t>$</w:t>
      </w:r>
      <w:r>
        <w:rPr>
          <w:rStyle w:val="FunctionTok"/>
        </w:rPr>
        <w:t>percentile</w:t>
      </w:r>
      <w:proofErr w:type="spellEnd"/>
      <w:r>
        <w:rPr>
          <w:rStyle w:val="NormalTok"/>
        </w:rPr>
        <w:t>(</w:t>
      </w:r>
      <w:r>
        <w:rPr>
          <w:rStyle w:val="FunctionTok"/>
        </w:rPr>
        <w:t>c</w:t>
      </w:r>
      <w:r>
        <w:rPr>
          <w:rStyle w:val="NormalTok"/>
        </w:rPr>
        <w:t>(</w:t>
      </w:r>
      <w:r>
        <w:rPr>
          <w:rStyle w:val="DecValTok"/>
        </w:rPr>
        <w:t>10</w:t>
      </w:r>
      <w:r>
        <w:rPr>
          <w:rStyle w:val="NormalTok"/>
        </w:rPr>
        <w:t xml:space="preserve">L, </w:t>
      </w:r>
      <w:r>
        <w:rPr>
          <w:rStyle w:val="DecValTok"/>
        </w:rPr>
        <w:t>50</w:t>
      </w:r>
      <w:r>
        <w:rPr>
          <w:rStyle w:val="NormalTok"/>
        </w:rPr>
        <w:t xml:space="preserve">L, </w:t>
      </w:r>
      <w:r>
        <w:rPr>
          <w:rStyle w:val="DecValTok"/>
        </w:rPr>
        <w:t>90</w:t>
      </w:r>
      <w:r>
        <w:rPr>
          <w:rStyle w:val="NormalTok"/>
        </w:rPr>
        <w:t xml:space="preserve">L)), </w:t>
      </w:r>
      <w:r>
        <w:rPr>
          <w:rStyle w:val="AttributeTok"/>
        </w:rPr>
        <w:t>geometry =</w:t>
      </w:r>
      <w:r>
        <w:rPr>
          <w:rStyle w:val="NormalTok"/>
        </w:rPr>
        <w:t xml:space="preserve"> </w:t>
      </w:r>
      <w:proofErr w:type="spellStart"/>
      <w:r>
        <w:rPr>
          <w:rStyle w:val="NormalTok"/>
        </w:rPr>
        <w:t>aoi_ee</w:t>
      </w:r>
      <w:proofErr w:type="spellEnd"/>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proofErr w:type="spellStart"/>
      <w:r>
        <w:rPr>
          <w:rStyle w:val="AttributeTok"/>
        </w:rPr>
        <w:t>maxPixels</w:t>
      </w:r>
      <w:proofErr w:type="spellEnd"/>
      <w:r>
        <w:rPr>
          <w:rStyle w:val="AttributeTok"/>
        </w:rPr>
        <w:t xml:space="preserve"> =</w:t>
      </w:r>
      <w:r>
        <w:rPr>
          <w:rStyle w:val="NormalTok"/>
        </w:rPr>
        <w:t xml:space="preserve"> </w:t>
      </w:r>
      <w:proofErr w:type="spellStart"/>
      <w:r>
        <w:rPr>
          <w:rStyle w:val="FunctionTok"/>
        </w:rPr>
        <w:t>as.integer</w:t>
      </w:r>
      <w:proofErr w:type="spellEnd"/>
      <w:r>
        <w:rPr>
          <w:rStyle w:val="NormalTok"/>
        </w:rPr>
        <w:t>(</w:t>
      </w:r>
      <w:r>
        <w:rPr>
          <w:rStyle w:val="FloatTok"/>
        </w:rPr>
        <w:t>1e9</w:t>
      </w:r>
      <w:r>
        <w:rPr>
          <w:rStyle w:val="NormalTok"/>
        </w:rPr>
        <w:t>))</w:t>
      </w:r>
      <w:r>
        <w:rPr>
          <w:rStyle w:val="SpecialCharTok"/>
        </w:rPr>
        <w:t>$</w:t>
      </w:r>
      <w:proofErr w:type="spellStart"/>
      <w:r>
        <w:rPr>
          <w:rStyle w:val="FunctionTok"/>
        </w:rPr>
        <w:t>getInfo</w:t>
      </w:r>
      <w:proofErr w:type="spellEnd"/>
      <w:r>
        <w:rPr>
          <w:rStyle w:val="NormalTok"/>
        </w:rPr>
        <w:t>()</w:t>
      </w:r>
      <w:r>
        <w:br/>
      </w:r>
      <w:r>
        <w:rPr>
          <w:rStyle w:val="FunctionTok"/>
        </w:rPr>
        <w:t>print</w:t>
      </w:r>
      <w:r>
        <w:rPr>
          <w:rStyle w:val="NormalTok"/>
        </w:rPr>
        <w:t>(</w:t>
      </w:r>
      <w:r>
        <w:rPr>
          <w:rStyle w:val="FunctionTok"/>
        </w:rPr>
        <w:t>paste</w:t>
      </w:r>
      <w:r>
        <w:rPr>
          <w:rStyle w:val="NormalTok"/>
        </w:rPr>
        <w:t>(</w:t>
      </w:r>
      <w:r>
        <w:rPr>
          <w:rStyle w:val="StringTok"/>
        </w:rPr>
        <w:t>"MNDWI p10:"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MNDWI_p10, </w:t>
      </w:r>
      <w:r>
        <w:rPr>
          <w:rStyle w:val="DecValTok"/>
        </w:rPr>
        <w:t>4</w:t>
      </w:r>
      <w:r>
        <w:rPr>
          <w:rStyle w:val="NormalTok"/>
        </w:rPr>
        <w:t>)))</w:t>
      </w:r>
    </w:p>
    <w:p w14:paraId="63026672" w14:textId="77777777" w:rsidR="0097652E" w:rsidRDefault="00000000" w:rsidP="00F54D1F">
      <w:pPr>
        <w:pStyle w:val="SourceCode"/>
        <w:spacing w:before="0" w:after="0"/>
      </w:pPr>
      <w:r>
        <w:rPr>
          <w:rStyle w:val="VerbatimChar"/>
        </w:rPr>
        <w:t>[1] "MNDWI p10: -0.5662"</w:t>
      </w:r>
    </w:p>
    <w:p w14:paraId="6E2112D4" w14:textId="77777777" w:rsidR="0097652E" w:rsidRDefault="00000000" w:rsidP="00F54D1F">
      <w:pPr>
        <w:pStyle w:val="SourceCode"/>
        <w:spacing w:before="0" w:after="0"/>
      </w:pPr>
      <w:r>
        <w:rPr>
          <w:rStyle w:val="FunctionTok"/>
        </w:rPr>
        <w:t>print</w:t>
      </w:r>
      <w:r>
        <w:rPr>
          <w:rStyle w:val="NormalTok"/>
        </w:rPr>
        <w:t>(</w:t>
      </w:r>
      <w:r>
        <w:rPr>
          <w:rStyle w:val="FunctionTok"/>
        </w:rPr>
        <w:t>paste</w:t>
      </w:r>
      <w:r>
        <w:rPr>
          <w:rStyle w:val="NormalTok"/>
        </w:rPr>
        <w:t>(</w:t>
      </w:r>
      <w:r>
        <w:rPr>
          <w:rStyle w:val="StringTok"/>
        </w:rPr>
        <w:t>"MNDWI p50:"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MNDWI_p50, </w:t>
      </w:r>
      <w:r>
        <w:rPr>
          <w:rStyle w:val="DecValTok"/>
        </w:rPr>
        <w:t>4</w:t>
      </w:r>
      <w:r>
        <w:rPr>
          <w:rStyle w:val="NormalTok"/>
        </w:rPr>
        <w:t>)))</w:t>
      </w:r>
    </w:p>
    <w:p w14:paraId="05DC530B" w14:textId="77777777" w:rsidR="0097652E" w:rsidRDefault="00000000" w:rsidP="00F54D1F">
      <w:pPr>
        <w:pStyle w:val="SourceCode"/>
        <w:spacing w:before="0" w:after="0"/>
      </w:pPr>
      <w:r>
        <w:rPr>
          <w:rStyle w:val="VerbatimChar"/>
        </w:rPr>
        <w:t>[1] "MNDWI p50: -0.5118"</w:t>
      </w:r>
    </w:p>
    <w:p w14:paraId="706A826B" w14:textId="77777777" w:rsidR="0097652E" w:rsidRDefault="00000000" w:rsidP="00F54D1F">
      <w:pPr>
        <w:pStyle w:val="SourceCode"/>
        <w:spacing w:before="0" w:after="0"/>
      </w:pPr>
      <w:r>
        <w:rPr>
          <w:rStyle w:val="FunctionTok"/>
        </w:rPr>
        <w:t>print</w:t>
      </w:r>
      <w:r>
        <w:rPr>
          <w:rStyle w:val="NormalTok"/>
        </w:rPr>
        <w:t>(</w:t>
      </w:r>
      <w:r>
        <w:rPr>
          <w:rStyle w:val="FunctionTok"/>
        </w:rPr>
        <w:t>paste</w:t>
      </w:r>
      <w:r>
        <w:rPr>
          <w:rStyle w:val="NormalTok"/>
        </w:rPr>
        <w:t>(</w:t>
      </w:r>
      <w:r>
        <w:rPr>
          <w:rStyle w:val="StringTok"/>
        </w:rPr>
        <w:t>"MNDWI p90:"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MNDWI_p90, </w:t>
      </w:r>
      <w:r>
        <w:rPr>
          <w:rStyle w:val="DecValTok"/>
        </w:rPr>
        <w:t>4</w:t>
      </w:r>
      <w:r>
        <w:rPr>
          <w:rStyle w:val="NormalTok"/>
        </w:rPr>
        <w:t>)))</w:t>
      </w:r>
    </w:p>
    <w:p w14:paraId="411A3044" w14:textId="77777777" w:rsidR="0097652E" w:rsidRDefault="00000000" w:rsidP="00F54D1F">
      <w:pPr>
        <w:pStyle w:val="SourceCode"/>
        <w:spacing w:before="0" w:after="0"/>
      </w:pPr>
      <w:r>
        <w:rPr>
          <w:rStyle w:val="VerbatimChar"/>
        </w:rPr>
        <w:t>[1] "MNDWI p90: 0.7384"</w:t>
      </w:r>
    </w:p>
    <w:p w14:paraId="24BA8209" w14:textId="77777777" w:rsidR="0097652E" w:rsidRDefault="00000000" w:rsidP="00A812FB">
      <w:pPr>
        <w:pStyle w:val="Heading4"/>
      </w:pPr>
      <w:bookmarkStart w:id="26" w:name="e-spectral-mixture-analysis"/>
      <w:bookmarkEnd w:id="25"/>
      <w:r>
        <w:t>2.2.E Spectral Mixture Analysis</w:t>
      </w:r>
    </w:p>
    <w:p w14:paraId="221B6B3D" w14:textId="77777777" w:rsidR="0097652E" w:rsidRDefault="00000000">
      <w:pPr>
        <w:pStyle w:val="FirstParagraph"/>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w:t>
      </w:r>
      <w:r>
        <w:lastRenderedPageBreak/>
        <w:t>2016; Huang et al., 2014; Shanmugam et al., 2006). The spectral characteristics of Lake Chilwa, with its dense marshlands, shallow waters, extensive detritus, phytoplankton blooms, and shoreline shadowing, make sub-pixel estimation essential.</w:t>
      </w:r>
    </w:p>
    <w:p w14:paraId="10EDC014" w14:textId="77777777" w:rsidR="0097652E" w:rsidRDefault="00000000">
      <w:pPr>
        <w:pStyle w:val="BodyText"/>
      </w:pPr>
      <w:r>
        <w:t xml:space="preserve">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w:t>
      </w:r>
      <w:proofErr w:type="spellStart"/>
      <w:r>
        <w:t>zimbowera</w:t>
      </w:r>
      <w:proofErr w:type="spellEnd"/>
      <w:r>
        <w:t xml:space="preserve">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14:paraId="0BEE8C98" w14:textId="77777777" w:rsidR="0097652E" w:rsidRDefault="00000000" w:rsidP="003423E7">
      <w:pPr>
        <w:pStyle w:val="SourceCode"/>
        <w:spacing w:before="0" w:after="0"/>
      </w:pPr>
      <w:r>
        <w:rPr>
          <w:rStyle w:val="CommentTok"/>
        </w:rPr>
        <w:t># [reconcile 2026-07-06] Endmembers are image-derived from spectrally pure</w:t>
      </w:r>
      <w:r>
        <w:br/>
      </w:r>
      <w:r>
        <w:rPr>
          <w:rStyle w:val="CommentTok"/>
        </w:rPr>
        <w:t># pixels (per-class median spectrum), not hardcoded placeholders, mirroring</w:t>
      </w:r>
      <w:r>
        <w:br/>
      </w:r>
      <w:r>
        <w:rPr>
          <w:rStyle w:val="CommentTok"/>
        </w:rPr>
        <w:t># 05.scripts/</w:t>
      </w:r>
      <w:proofErr w:type="spellStart"/>
      <w:r>
        <w:rPr>
          <w:rStyle w:val="CommentTok"/>
        </w:rPr>
        <w:t>sma_endmember_modelling.R</w:t>
      </w:r>
      <w:proofErr w:type="spellEnd"/>
      <w:r>
        <w:rPr>
          <w:rStyle w:val="CommentTok"/>
        </w:rPr>
        <w:t xml:space="preserve"> (SCHEME_4). Hardcoded </w:t>
      </w:r>
      <w:proofErr w:type="spellStart"/>
      <w:r>
        <w:rPr>
          <w:rStyle w:val="CommentTok"/>
        </w:rPr>
        <w:t>reflectances</w:t>
      </w:r>
      <w:proofErr w:type="spellEnd"/>
      <w:r>
        <w:rPr>
          <w:rStyle w:val="CommentTok"/>
        </w:rPr>
        <w:t xml:space="preserve"> that</w:t>
      </w:r>
      <w:r>
        <w:br/>
      </w:r>
      <w:r>
        <w:rPr>
          <w:rStyle w:val="CommentTok"/>
        </w:rPr>
        <w:t># do not match the scene bias every fraction and make the SMA irreproducible.</w:t>
      </w:r>
      <w:r>
        <w:br/>
      </w:r>
      <w:r>
        <w:rPr>
          <w:rStyle w:val="CommentTok"/>
        </w:rPr>
        <w:t xml:space="preserve"># </w:t>
      </w:r>
      <w:proofErr w:type="spellStart"/>
      <w:r>
        <w:rPr>
          <w:rStyle w:val="CommentTok"/>
        </w:rPr>
        <w:t>ref_scene</w:t>
      </w:r>
      <w:proofErr w:type="spellEnd"/>
      <w:r>
        <w:rPr>
          <w:rStyle w:val="CommentTok"/>
        </w:rPr>
        <w:t xml:space="preserve"> is the 2020 dry-season median composite from the </w:t>
      </w:r>
      <w:proofErr w:type="spellStart"/>
      <w:r>
        <w:rPr>
          <w:rStyle w:val="CommentTok"/>
        </w:rPr>
        <w:t>otsu</w:t>
      </w:r>
      <w:proofErr w:type="spellEnd"/>
      <w:r>
        <w:rPr>
          <w:rStyle w:val="CommentTok"/>
        </w:rPr>
        <w:t>-threshold chunk.</w:t>
      </w:r>
      <w:r>
        <w:br/>
      </w:r>
      <w:proofErr w:type="spellStart"/>
      <w:r>
        <w:rPr>
          <w:rStyle w:val="NormalTok"/>
        </w:rPr>
        <w:t>ndvi_ref</w:t>
      </w:r>
      <w:proofErr w:type="spellEnd"/>
      <w:r>
        <w:rPr>
          <w:rStyle w:val="NormalTok"/>
        </w:rPr>
        <w:t xml:space="preserve"> </w:t>
      </w:r>
      <w:r>
        <w:rPr>
          <w:rStyle w:val="OtherTok"/>
        </w:rPr>
        <w:t>&lt;-</w:t>
      </w:r>
      <w:r>
        <w:rPr>
          <w:rStyle w:val="NormalTok"/>
        </w:rPr>
        <w:t xml:space="preserve"> </w:t>
      </w:r>
      <w:proofErr w:type="spellStart"/>
      <w:r>
        <w:rPr>
          <w:rStyle w:val="NormalTok"/>
        </w:rPr>
        <w:t>ref_scene</w:t>
      </w:r>
      <w:r>
        <w:rPr>
          <w:rStyle w:val="SpecialCharTok"/>
        </w:rPr>
        <w:t>$</w:t>
      </w:r>
      <w:r>
        <w:rPr>
          <w:rStyle w:val="FunctionTok"/>
        </w:rPr>
        <w:t>normalizedDifference</w:t>
      </w:r>
      <w:proofErr w:type="spellEnd"/>
      <w:r>
        <w:rPr>
          <w:rStyle w:val="NormalTok"/>
        </w:rPr>
        <w:t>(</w:t>
      </w:r>
      <w:r>
        <w:rPr>
          <w:rStyle w:val="FunctionTok"/>
        </w:rPr>
        <w:t>c</w:t>
      </w:r>
      <w:r>
        <w:rPr>
          <w:rStyle w:val="NormalTok"/>
        </w:rPr>
        <w:t>(</w:t>
      </w:r>
      <w:r>
        <w:rPr>
          <w:rStyle w:val="StringTok"/>
        </w:rPr>
        <w:t>"</w:t>
      </w:r>
      <w:proofErr w:type="spellStart"/>
      <w:r>
        <w:rPr>
          <w:rStyle w:val="StringTok"/>
        </w:rPr>
        <w:t>nir</w:t>
      </w:r>
      <w:proofErr w:type="spellEnd"/>
      <w:r>
        <w:rPr>
          <w:rStyle w:val="StringTok"/>
        </w:rPr>
        <w:t>"</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proofErr w:type="spellStart"/>
      <w:r>
        <w:rPr>
          <w:rStyle w:val="NormalTok"/>
        </w:rPr>
        <w:t>ref_em</w:t>
      </w:r>
      <w:proofErr w:type="spellEnd"/>
      <w:r>
        <w:rPr>
          <w:rStyle w:val="NormalTok"/>
        </w:rPr>
        <w:t xml:space="preserve">   </w:t>
      </w:r>
      <w:r>
        <w:rPr>
          <w:rStyle w:val="OtherTok"/>
        </w:rPr>
        <w:t>&lt;-</w:t>
      </w:r>
      <w:r>
        <w:rPr>
          <w:rStyle w:val="NormalTok"/>
        </w:rPr>
        <w:t xml:space="preserve"> </w:t>
      </w:r>
      <w:proofErr w:type="spellStart"/>
      <w:r>
        <w:rPr>
          <w:rStyle w:val="NormalTok"/>
        </w:rPr>
        <w:t>ref_scene</w:t>
      </w:r>
      <w:r>
        <w:rPr>
          <w:rStyle w:val="SpecialCharTok"/>
        </w:rPr>
        <w:t>$</w:t>
      </w:r>
      <w:r>
        <w:rPr>
          <w:rStyle w:val="FunctionTok"/>
        </w:rPr>
        <w:t>addBands</w:t>
      </w:r>
      <w:proofErr w:type="spellEnd"/>
      <w:r>
        <w:rPr>
          <w:rStyle w:val="NormalTok"/>
        </w:rPr>
        <w:t>(</w:t>
      </w:r>
      <w:proofErr w:type="spellStart"/>
      <w:r>
        <w:rPr>
          <w:rStyle w:val="NormalTok"/>
        </w:rPr>
        <w:t>ndvi_ref</w:t>
      </w:r>
      <w:proofErr w:type="spellEnd"/>
      <w:r>
        <w:rPr>
          <w:rStyle w:val="NormalTok"/>
        </w:rPr>
        <w:t>)</w:t>
      </w:r>
      <w:r>
        <w:br/>
      </w:r>
      <w:proofErr w:type="spellStart"/>
      <w:r>
        <w:rPr>
          <w:rStyle w:val="NormalTok"/>
        </w:rPr>
        <w:t>m_ref</w:t>
      </w:r>
      <w:proofErr w:type="spellEnd"/>
      <w:r>
        <w:rPr>
          <w:rStyle w:val="NormalTok"/>
        </w:rPr>
        <w:t xml:space="preserve">    </w:t>
      </w:r>
      <w:r>
        <w:rPr>
          <w:rStyle w:val="OtherTok"/>
        </w:rPr>
        <w:t>&lt;-</w:t>
      </w:r>
      <w:r>
        <w:rPr>
          <w:rStyle w:val="NormalTok"/>
        </w:rPr>
        <w:t xml:space="preserve"> </w:t>
      </w:r>
      <w:proofErr w:type="spellStart"/>
      <w:r>
        <w:rPr>
          <w:rStyle w:val="NormalTok"/>
        </w:rPr>
        <w:t>ref_em</w:t>
      </w:r>
      <w:r>
        <w:rPr>
          <w:rStyle w:val="SpecialCharTok"/>
        </w:rPr>
        <w:t>$</w:t>
      </w:r>
      <w:r>
        <w:rPr>
          <w:rStyle w:val="FunctionTok"/>
        </w:rPr>
        <w:t>select</w:t>
      </w:r>
      <w:proofErr w:type="spellEnd"/>
      <w:r>
        <w:rPr>
          <w:rStyle w:val="NormalTok"/>
        </w:rPr>
        <w:t>(</w:t>
      </w:r>
      <w:r>
        <w:rPr>
          <w:rStyle w:val="StringTok"/>
        </w:rPr>
        <w:t>"MNDWI"</w:t>
      </w:r>
      <w:r>
        <w:rPr>
          <w:rStyle w:val="NormalTok"/>
        </w:rPr>
        <w:t>)</w:t>
      </w:r>
      <w:r>
        <w:br/>
      </w:r>
      <w:proofErr w:type="spellStart"/>
      <w:r>
        <w:rPr>
          <w:rStyle w:val="NormalTok"/>
        </w:rPr>
        <w:t>v_ref</w:t>
      </w:r>
      <w:proofErr w:type="spellEnd"/>
      <w:r>
        <w:rPr>
          <w:rStyle w:val="NormalTok"/>
        </w:rPr>
        <w:t xml:space="preserve">    </w:t>
      </w:r>
      <w:r>
        <w:rPr>
          <w:rStyle w:val="OtherTok"/>
        </w:rPr>
        <w:t>&lt;-</w:t>
      </w:r>
      <w:r>
        <w:rPr>
          <w:rStyle w:val="NormalTok"/>
        </w:rPr>
        <w:t xml:space="preserve"> </w:t>
      </w:r>
      <w:proofErr w:type="spellStart"/>
      <w:r>
        <w:rPr>
          <w:rStyle w:val="NormalTok"/>
        </w:rPr>
        <w:t>ref_em</w:t>
      </w:r>
      <w:r>
        <w:rPr>
          <w:rStyle w:val="SpecialCharTok"/>
        </w:rPr>
        <w:t>$</w:t>
      </w:r>
      <w:r>
        <w:rPr>
          <w:rStyle w:val="FunctionTok"/>
        </w:rPr>
        <w:t>select</w:t>
      </w:r>
      <w:proofErr w:type="spellEnd"/>
      <w:r>
        <w:rPr>
          <w:rStyle w:val="NormalTok"/>
        </w:rPr>
        <w:t>(</w:t>
      </w:r>
      <w:r>
        <w:rPr>
          <w:rStyle w:val="StringTok"/>
        </w:rPr>
        <w:t>"NDVI"</w:t>
      </w:r>
      <w:r>
        <w:rPr>
          <w:rStyle w:val="NormalTok"/>
        </w:rPr>
        <w:t>)</w:t>
      </w:r>
      <w:r>
        <w:br/>
      </w:r>
      <w:r>
        <w:br/>
      </w:r>
      <w:r>
        <w:rPr>
          <w:rStyle w:val="CommentTok"/>
        </w:rPr>
        <w:t># Threshold-guided pure-pixel masks for the four classes (urban dropped); the</w:t>
      </w:r>
      <w:r>
        <w:br/>
      </w:r>
      <w:r>
        <w:rPr>
          <w:rStyle w:val="CommentTok"/>
        </w:rPr>
        <w:t># same strata used by the 2.2.F screen and the 2.2.G stratification, so</w:t>
      </w:r>
      <w:r>
        <w:br/>
      </w:r>
      <w:r>
        <w:rPr>
          <w:rStyle w:val="CommentTok"/>
        </w:rPr>
        <w:t># endmembers, features, and labels stay mutually consistent.</w:t>
      </w:r>
      <w:r>
        <w:br/>
      </w:r>
      <w:proofErr w:type="spellStart"/>
      <w:r>
        <w:rPr>
          <w:rStyle w:val="NormalTok"/>
        </w:rPr>
        <w:t>pure_masks</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w:t>
      </w:r>
      <w:proofErr w:type="spellStart"/>
      <w:r>
        <w:rPr>
          <w:rStyle w:val="NormalTok"/>
        </w:rPr>
        <w:t>m_ref</w:t>
      </w:r>
      <w:r>
        <w:rPr>
          <w:rStyle w:val="SpecialCharTok"/>
        </w:rPr>
        <w:t>$</w:t>
      </w:r>
      <w:r>
        <w:rPr>
          <w:rStyle w:val="FunctionTok"/>
        </w:rPr>
        <w:t>gt</w:t>
      </w:r>
      <w:proofErr w:type="spellEnd"/>
      <w:r>
        <w:rPr>
          <w:rStyle w:val="NormalTok"/>
        </w:rPr>
        <w:t>(</w:t>
      </w:r>
      <w:r>
        <w:rPr>
          <w:rStyle w:val="FloatTok"/>
        </w:rPr>
        <w:t>0.2</w:t>
      </w:r>
      <w:r>
        <w:rPr>
          <w:rStyle w:val="NormalTok"/>
        </w:rPr>
        <w:t>),</w:t>
      </w:r>
      <w:r>
        <w:br/>
      </w:r>
      <w:r>
        <w:rPr>
          <w:rStyle w:val="NormalTok"/>
        </w:rPr>
        <w:t xml:space="preserve">  </w:t>
      </w:r>
      <w:proofErr w:type="spellStart"/>
      <w:r>
        <w:rPr>
          <w:rStyle w:val="AttributeTok"/>
        </w:rPr>
        <w:t>flooded_veg</w:t>
      </w:r>
      <w:proofErr w:type="spellEnd"/>
      <w:r>
        <w:rPr>
          <w:rStyle w:val="AttributeTok"/>
        </w:rPr>
        <w:t xml:space="preserve"> =</w:t>
      </w:r>
      <w:r>
        <w:rPr>
          <w:rStyle w:val="NormalTok"/>
        </w:rPr>
        <w:t xml:space="preserve"> v_ref</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(v_ref</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(m_ref</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(m_ref</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proofErr w:type="spellStart"/>
      <w:r>
        <w:rPr>
          <w:rStyle w:val="AttributeTok"/>
        </w:rPr>
        <w:t>dry_veg</w:t>
      </w:r>
      <w:proofErr w:type="spellEnd"/>
      <w:r>
        <w:rPr>
          <w:rStyle w:val="AttributeTok"/>
        </w:rPr>
        <w:t xml:space="preserve">     =</w:t>
      </w:r>
      <w:r>
        <w:rPr>
          <w:rStyle w:val="NormalTok"/>
        </w:rPr>
        <w:t xml:space="preserve"> </w:t>
      </w:r>
      <w:proofErr w:type="spellStart"/>
      <w:r>
        <w:rPr>
          <w:rStyle w:val="NormalTok"/>
        </w:rPr>
        <w:t>v_ref</w:t>
      </w:r>
      <w:r>
        <w:rPr>
          <w:rStyle w:val="SpecialCharTok"/>
        </w:rPr>
        <w:t>$</w:t>
      </w:r>
      <w:r>
        <w:rPr>
          <w:rStyle w:val="FunctionTok"/>
        </w:rPr>
        <w:t>gt</w:t>
      </w:r>
      <w:proofErr w:type="spellEnd"/>
      <w:r>
        <w:rPr>
          <w:rStyle w:val="NormalTok"/>
        </w:rPr>
        <w:t>(</w:t>
      </w:r>
      <w:r>
        <w:rPr>
          <w:rStyle w:val="FloatTok"/>
        </w:rPr>
        <w:t>0.3</w:t>
      </w:r>
      <w:r>
        <w:rPr>
          <w:rStyle w:val="NormalTok"/>
        </w:rPr>
        <w:t>)</w:t>
      </w:r>
      <w:r>
        <w:rPr>
          <w:rStyle w:val="SpecialCharTok"/>
        </w:rPr>
        <w:t>$</w:t>
      </w:r>
      <w:r>
        <w:rPr>
          <w:rStyle w:val="FunctionTok"/>
        </w:rPr>
        <w:t>And</w:t>
      </w:r>
      <w:r>
        <w:rPr>
          <w:rStyle w:val="NormalTok"/>
        </w:rPr>
        <w:t>(</w:t>
      </w:r>
      <w:proofErr w:type="spellStart"/>
      <w:r>
        <w:rPr>
          <w:rStyle w:val="NormalTok"/>
        </w:rPr>
        <w:t>m_ref</w:t>
      </w:r>
      <w:r>
        <w:rPr>
          <w:rStyle w:val="SpecialCharTok"/>
        </w:rPr>
        <w:t>$</w:t>
      </w:r>
      <w:r>
        <w:rPr>
          <w:rStyle w:val="FunctionTok"/>
        </w:rPr>
        <w:t>lt</w:t>
      </w:r>
      <w:proofErr w:type="spellEnd"/>
      <w:r>
        <w:rPr>
          <w:rStyle w:val="NormalTok"/>
        </w:rPr>
        <w:t>(</w:t>
      </w:r>
      <w:r>
        <w:rPr>
          <w:rStyle w:val="SpecialCharTok"/>
        </w:rPr>
        <w:t>-</w:t>
      </w:r>
      <w:r>
        <w:rPr>
          <w:rStyle w:val="FloatTok"/>
        </w:rPr>
        <w:t>0.1</w:t>
      </w:r>
      <w:r>
        <w:rPr>
          <w:rStyle w:val="NormalTok"/>
        </w:rPr>
        <w:t>)),</w:t>
      </w:r>
      <w:r>
        <w:br/>
      </w:r>
      <w:r>
        <w:rPr>
          <w:rStyle w:val="NormalTok"/>
        </w:rPr>
        <w:t xml:space="preserve">  </w:t>
      </w:r>
      <w:proofErr w:type="spellStart"/>
      <w:r>
        <w:rPr>
          <w:rStyle w:val="AttributeTok"/>
        </w:rPr>
        <w:t>bare_soil</w:t>
      </w:r>
      <w:proofErr w:type="spellEnd"/>
      <w:r>
        <w:rPr>
          <w:rStyle w:val="AttributeTok"/>
        </w:rPr>
        <w:t xml:space="preserve">   =</w:t>
      </w:r>
      <w:r>
        <w:rPr>
          <w:rStyle w:val="NormalTok"/>
        </w:rPr>
        <w:t xml:space="preserve"> </w:t>
      </w:r>
      <w:proofErr w:type="spellStart"/>
      <w:r>
        <w:rPr>
          <w:rStyle w:val="NormalTok"/>
        </w:rPr>
        <w:t>v_ref</w:t>
      </w:r>
      <w:r>
        <w:rPr>
          <w:rStyle w:val="SpecialCharTok"/>
        </w:rPr>
        <w:t>$</w:t>
      </w:r>
      <w:r>
        <w:rPr>
          <w:rStyle w:val="FunctionTok"/>
        </w:rPr>
        <w:t>lt</w:t>
      </w:r>
      <w:proofErr w:type="spellEnd"/>
      <w:r>
        <w:rPr>
          <w:rStyle w:val="NormalTok"/>
        </w:rPr>
        <w:t>(</w:t>
      </w:r>
      <w:r>
        <w:rPr>
          <w:rStyle w:val="FloatTok"/>
        </w:rPr>
        <w:t>0.12</w:t>
      </w:r>
      <w:r>
        <w:rPr>
          <w:rStyle w:val="NormalTok"/>
        </w:rPr>
        <w:t>)</w:t>
      </w:r>
      <w:r>
        <w:rPr>
          <w:rStyle w:val="SpecialCharTok"/>
        </w:rPr>
        <w:t>$</w:t>
      </w:r>
      <w:r>
        <w:rPr>
          <w:rStyle w:val="FunctionTok"/>
        </w:rPr>
        <w:t>And</w:t>
      </w:r>
      <w:r>
        <w:rPr>
          <w:rStyle w:val="NormalTok"/>
        </w:rPr>
        <w:t>(</w:t>
      </w:r>
      <w:proofErr w:type="spellStart"/>
      <w:r>
        <w:rPr>
          <w:rStyle w:val="NormalTok"/>
        </w:rPr>
        <w:t>m_ref</w:t>
      </w:r>
      <w:r>
        <w:rPr>
          <w:rStyle w:val="SpecialCharTok"/>
        </w:rPr>
        <w:t>$</w:t>
      </w:r>
      <w:r>
        <w:rPr>
          <w:rStyle w:val="FunctionTok"/>
        </w:rPr>
        <w:t>lt</w:t>
      </w:r>
      <w:proofErr w:type="spellEnd"/>
      <w:r>
        <w:rPr>
          <w:rStyle w:val="NormalTok"/>
        </w:rPr>
        <w:t>(</w:t>
      </w:r>
      <w:r>
        <w:rPr>
          <w:rStyle w:val="DecValTok"/>
        </w:rPr>
        <w:t>0</w:t>
      </w:r>
      <w:r>
        <w:rPr>
          <w:rStyle w:val="NormalTok"/>
        </w:rPr>
        <w:t>)))</w:t>
      </w:r>
      <w:r>
        <w:br/>
      </w:r>
      <w:r>
        <w:br/>
      </w:r>
      <w:proofErr w:type="spellStart"/>
      <w:r>
        <w:rPr>
          <w:rStyle w:val="NormalTok"/>
        </w:rPr>
        <w:t>sma_bands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w:t>
      </w:r>
      <w:proofErr w:type="spellStart"/>
      <w:r>
        <w:rPr>
          <w:rStyle w:val="StringTok"/>
        </w:rPr>
        <w:t>nir</w:t>
      </w:r>
      <w:proofErr w:type="spellEnd"/>
      <w:r>
        <w:rPr>
          <w:rStyle w:val="StringTok"/>
        </w:rPr>
        <w:t>"</w:t>
      </w:r>
      <w:r>
        <w:rPr>
          <w:rStyle w:val="NormalTok"/>
        </w:rPr>
        <w:t xml:space="preserve">, </w:t>
      </w:r>
      <w:r>
        <w:rPr>
          <w:rStyle w:val="StringTok"/>
        </w:rPr>
        <w:t>"swir1"</w:t>
      </w:r>
      <w:r>
        <w:rPr>
          <w:rStyle w:val="NormalTok"/>
        </w:rPr>
        <w:t xml:space="preserve">, </w:t>
      </w:r>
      <w:r>
        <w:rPr>
          <w:rStyle w:val="StringTok"/>
        </w:rPr>
        <w:t>"swir2"</w:t>
      </w:r>
      <w:r>
        <w:rPr>
          <w:rStyle w:val="NormalTok"/>
        </w:rPr>
        <w:t>)</w:t>
      </w:r>
      <w:r>
        <w:br/>
      </w:r>
      <w:proofErr w:type="spellStart"/>
      <w:r>
        <w:rPr>
          <w:rStyle w:val="NormalTok"/>
        </w:rPr>
        <w:t>median_spectrum</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(mask) {</w:t>
      </w:r>
      <w:r>
        <w:br/>
      </w:r>
      <w:r>
        <w:rPr>
          <w:rStyle w:val="NormalTok"/>
        </w:rPr>
        <w:t xml:space="preserve">  </w:t>
      </w:r>
      <w:proofErr w:type="spellStart"/>
      <w:r>
        <w:rPr>
          <w:rStyle w:val="NormalTok"/>
        </w:rPr>
        <w:t>vals</w:t>
      </w:r>
      <w:proofErr w:type="spellEnd"/>
      <w:r>
        <w:rPr>
          <w:rStyle w:val="NormalTok"/>
        </w:rPr>
        <w:t xml:space="preserve"> </w:t>
      </w:r>
      <w:r>
        <w:rPr>
          <w:rStyle w:val="OtherTok"/>
        </w:rPr>
        <w:t>&lt;-</w:t>
      </w:r>
      <w:r>
        <w:rPr>
          <w:rStyle w:val="NormalTok"/>
        </w:rPr>
        <w:t xml:space="preserve"> </w:t>
      </w:r>
      <w:proofErr w:type="spellStart"/>
      <w:r>
        <w:rPr>
          <w:rStyle w:val="NormalTok"/>
        </w:rPr>
        <w:t>ref_em</w:t>
      </w:r>
      <w:r>
        <w:rPr>
          <w:rStyle w:val="SpecialCharTok"/>
        </w:rPr>
        <w:t>$</w:t>
      </w:r>
      <w:r>
        <w:rPr>
          <w:rStyle w:val="FunctionTok"/>
        </w:rPr>
        <w:t>select</w:t>
      </w:r>
      <w:proofErr w:type="spellEnd"/>
      <w:r>
        <w:rPr>
          <w:rStyle w:val="NormalTok"/>
        </w:rPr>
        <w:t>(</w:t>
      </w:r>
      <w:proofErr w:type="spellStart"/>
      <w:r>
        <w:rPr>
          <w:rStyle w:val="NormalTok"/>
        </w:rPr>
        <w:t>sma_bands</w:t>
      </w:r>
      <w:proofErr w:type="spellEnd"/>
      <w:r>
        <w:rPr>
          <w:rStyle w:val="NormalTok"/>
        </w:rPr>
        <w:t>)</w:t>
      </w:r>
      <w:r>
        <w:rPr>
          <w:rStyle w:val="SpecialCharTok"/>
        </w:rPr>
        <w:t>$</w:t>
      </w:r>
      <w:proofErr w:type="spellStart"/>
      <w:r>
        <w:rPr>
          <w:rStyle w:val="FunctionTok"/>
        </w:rPr>
        <w:t>updateMask</w:t>
      </w:r>
      <w:proofErr w:type="spellEnd"/>
      <w:r>
        <w:rPr>
          <w:rStyle w:val="NormalTok"/>
        </w:rPr>
        <w:t>(mask)</w:t>
      </w:r>
      <w:r>
        <w:rPr>
          <w:rStyle w:val="SpecialCharTok"/>
        </w:rPr>
        <w:t>$</w:t>
      </w:r>
      <w:proofErr w:type="spellStart"/>
      <w:r>
        <w:rPr>
          <w:rStyle w:val="FunctionTok"/>
        </w:rPr>
        <w:t>reduceRegion</w:t>
      </w:r>
      <w:proofErr w:type="spellEnd"/>
      <w:r>
        <w:rPr>
          <w:rStyle w:val="NormalTok"/>
        </w:rPr>
        <w:t>(</w:t>
      </w:r>
      <w:r>
        <w:br/>
      </w:r>
      <w:r>
        <w:rPr>
          <w:rStyle w:val="NormalTok"/>
        </w:rPr>
        <w:t xml:space="preserve">    </w:t>
      </w:r>
      <w:r>
        <w:rPr>
          <w:rStyle w:val="AttributeTok"/>
        </w:rPr>
        <w:t>reducer =</w:t>
      </w:r>
      <w:r>
        <w:rPr>
          <w:rStyle w:val="NormalTok"/>
        </w:rPr>
        <w:t xml:space="preserve"> </w:t>
      </w:r>
      <w:proofErr w:type="spellStart"/>
      <w:r>
        <w:rPr>
          <w:rStyle w:val="NormalTok"/>
        </w:rPr>
        <w:t>ee</w:t>
      </w:r>
      <w:r>
        <w:rPr>
          <w:rStyle w:val="SpecialCharTok"/>
        </w:rPr>
        <w:t>$</w:t>
      </w:r>
      <w:r>
        <w:rPr>
          <w:rStyle w:val="NormalTok"/>
        </w:rPr>
        <w:t>Reducer</w:t>
      </w:r>
      <w:r>
        <w:rPr>
          <w:rStyle w:val="SpecialCharTok"/>
        </w:rPr>
        <w:t>$</w:t>
      </w:r>
      <w:r>
        <w:rPr>
          <w:rStyle w:val="FunctionTok"/>
        </w:rPr>
        <w:t>median</w:t>
      </w:r>
      <w:proofErr w:type="spellEnd"/>
      <w:r>
        <w:rPr>
          <w:rStyle w:val="NormalTok"/>
        </w:rPr>
        <w:t xml:space="preserve">(), </w:t>
      </w:r>
      <w:r>
        <w:rPr>
          <w:rStyle w:val="AttributeTok"/>
        </w:rPr>
        <w:t>geometry =</w:t>
      </w:r>
      <w:r>
        <w:rPr>
          <w:rStyle w:val="NormalTok"/>
        </w:rPr>
        <w:t xml:space="preserve"> </w:t>
      </w:r>
      <w:proofErr w:type="spellStart"/>
      <w:r>
        <w:rPr>
          <w:rStyle w:val="NormalTok"/>
        </w:rPr>
        <w:t>aoi_ee</w:t>
      </w:r>
      <w:proofErr w:type="spellEnd"/>
      <w:r>
        <w:rPr>
          <w:rStyle w:val="NormalTok"/>
        </w:rPr>
        <w:t>,</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proofErr w:type="spellStart"/>
      <w:r>
        <w:rPr>
          <w:rStyle w:val="AttributeTok"/>
        </w:rPr>
        <w:t>maxPixels</w:t>
      </w:r>
      <w:proofErr w:type="spellEnd"/>
      <w:r>
        <w:rPr>
          <w:rStyle w:val="AttributeTok"/>
        </w:rPr>
        <w:t xml:space="preserve"> =</w:t>
      </w:r>
      <w:r>
        <w:rPr>
          <w:rStyle w:val="NormalTok"/>
        </w:rPr>
        <w:t xml:space="preserve"> </w:t>
      </w:r>
      <w:proofErr w:type="spellStart"/>
      <w:r>
        <w:rPr>
          <w:rStyle w:val="FunctionTok"/>
        </w:rPr>
        <w:t>as.integer</w:t>
      </w:r>
      <w:proofErr w:type="spellEnd"/>
      <w:r>
        <w:rPr>
          <w:rStyle w:val="NormalTok"/>
        </w:rPr>
        <w:t>(</w:t>
      </w:r>
      <w:r>
        <w:rPr>
          <w:rStyle w:val="FloatTok"/>
        </w:rPr>
        <w:t>1e9</w:t>
      </w:r>
      <w:r>
        <w:rPr>
          <w:rStyle w:val="NormalTok"/>
        </w:rPr>
        <w:t>))</w:t>
      </w:r>
      <w:r>
        <w:rPr>
          <w:rStyle w:val="SpecialCharTok"/>
        </w:rPr>
        <w:t>$</w:t>
      </w:r>
      <w:proofErr w:type="spellStart"/>
      <w:r>
        <w:rPr>
          <w:rStyle w:val="FunctionTok"/>
        </w:rPr>
        <w:t>getInfo</w:t>
      </w:r>
      <w:proofErr w:type="spellEnd"/>
      <w:r>
        <w:rPr>
          <w:rStyle w:val="NormalTok"/>
        </w:rPr>
        <w:t>()</w:t>
      </w:r>
      <w:r>
        <w:br/>
      </w:r>
      <w:r>
        <w:rPr>
          <w:rStyle w:val="NormalTok"/>
        </w:rPr>
        <w:t xml:space="preserve">  </w:t>
      </w:r>
      <w:proofErr w:type="spellStart"/>
      <w:r>
        <w:rPr>
          <w:rStyle w:val="FunctionTok"/>
        </w:rPr>
        <w:t>as.numeric</w:t>
      </w:r>
      <w:proofErr w:type="spellEnd"/>
      <w:r>
        <w:rPr>
          <w:rStyle w:val="NormalTok"/>
        </w:rPr>
        <w:t>(</w:t>
      </w:r>
      <w:proofErr w:type="spellStart"/>
      <w:r>
        <w:rPr>
          <w:rStyle w:val="NormalTok"/>
        </w:rPr>
        <w:t>vals</w:t>
      </w:r>
      <w:proofErr w:type="spellEnd"/>
      <w:r>
        <w:rPr>
          <w:rStyle w:val="NormalTok"/>
        </w:rPr>
        <w:t>[</w:t>
      </w:r>
      <w:proofErr w:type="spellStart"/>
      <w:r>
        <w:rPr>
          <w:rStyle w:val="NormalTok"/>
        </w:rPr>
        <w:t>sma_bands</w:t>
      </w:r>
      <w:proofErr w:type="spellEnd"/>
      <w:r>
        <w:rPr>
          <w:rStyle w:val="NormalTok"/>
        </w:rPr>
        <w:t>])</w:t>
      </w:r>
      <w:r>
        <w:br/>
      </w:r>
      <w:r>
        <w:rPr>
          <w:rStyle w:val="NormalTok"/>
        </w:rPr>
        <w:t>}</w:t>
      </w:r>
      <w:r>
        <w:br/>
      </w:r>
      <w:r>
        <w:br/>
      </w:r>
      <w:proofErr w:type="spellStart"/>
      <w:r>
        <w:rPr>
          <w:rStyle w:val="NormalTok"/>
        </w:rPr>
        <w:t>endmembers_water</w:t>
      </w:r>
      <w:proofErr w:type="spellEnd"/>
      <w:r>
        <w:rPr>
          <w:rStyle w:val="NormalTok"/>
        </w:rPr>
        <w:t xml:space="preserve">       </w:t>
      </w:r>
      <w:r>
        <w:rPr>
          <w:rStyle w:val="OtherTok"/>
        </w:rPr>
        <w:t>&lt;-</w:t>
      </w:r>
      <w:r>
        <w:rPr>
          <w:rStyle w:val="NormalTok"/>
        </w:rPr>
        <w:t xml:space="preserve"> </w:t>
      </w:r>
      <w:proofErr w:type="spellStart"/>
      <w:r>
        <w:rPr>
          <w:rStyle w:val="FunctionTok"/>
        </w:rPr>
        <w:t>median_spectrum</w:t>
      </w:r>
      <w:proofErr w:type="spellEnd"/>
      <w:r>
        <w:rPr>
          <w:rStyle w:val="NormalTok"/>
        </w:rPr>
        <w:t>(</w:t>
      </w:r>
      <w:proofErr w:type="spellStart"/>
      <w:r>
        <w:rPr>
          <w:rStyle w:val="NormalTok"/>
        </w:rPr>
        <w:t>pure_masks</w:t>
      </w:r>
      <w:r>
        <w:rPr>
          <w:rStyle w:val="SpecialCharTok"/>
        </w:rPr>
        <w:t>$</w:t>
      </w:r>
      <w:r>
        <w:rPr>
          <w:rStyle w:val="NormalTok"/>
        </w:rPr>
        <w:t>water</w:t>
      </w:r>
      <w:proofErr w:type="spellEnd"/>
      <w:r>
        <w:rPr>
          <w:rStyle w:val="NormalTok"/>
        </w:rPr>
        <w:t>)</w:t>
      </w:r>
      <w:r>
        <w:br/>
      </w:r>
      <w:proofErr w:type="spellStart"/>
      <w:r>
        <w:rPr>
          <w:rStyle w:val="NormalTok"/>
        </w:rPr>
        <w:t>endmembers_flooded_veg</w:t>
      </w:r>
      <w:proofErr w:type="spellEnd"/>
      <w:r>
        <w:rPr>
          <w:rStyle w:val="NormalTok"/>
        </w:rPr>
        <w:t xml:space="preserve"> </w:t>
      </w:r>
      <w:r>
        <w:rPr>
          <w:rStyle w:val="OtherTok"/>
        </w:rPr>
        <w:t>&lt;-</w:t>
      </w:r>
      <w:r>
        <w:rPr>
          <w:rStyle w:val="NormalTok"/>
        </w:rPr>
        <w:t xml:space="preserve"> </w:t>
      </w:r>
      <w:proofErr w:type="spellStart"/>
      <w:r>
        <w:rPr>
          <w:rStyle w:val="FunctionTok"/>
        </w:rPr>
        <w:t>median_spectrum</w:t>
      </w:r>
      <w:proofErr w:type="spellEnd"/>
      <w:r>
        <w:rPr>
          <w:rStyle w:val="NormalTok"/>
        </w:rPr>
        <w:t>(</w:t>
      </w:r>
      <w:proofErr w:type="spellStart"/>
      <w:r>
        <w:rPr>
          <w:rStyle w:val="NormalTok"/>
        </w:rPr>
        <w:t>pure_masks</w:t>
      </w:r>
      <w:r>
        <w:rPr>
          <w:rStyle w:val="SpecialCharTok"/>
        </w:rPr>
        <w:t>$</w:t>
      </w:r>
      <w:r>
        <w:rPr>
          <w:rStyle w:val="NormalTok"/>
        </w:rPr>
        <w:t>flooded_veg</w:t>
      </w:r>
      <w:proofErr w:type="spellEnd"/>
      <w:r>
        <w:rPr>
          <w:rStyle w:val="NormalTok"/>
        </w:rPr>
        <w:t>)</w:t>
      </w:r>
      <w:r>
        <w:br/>
      </w:r>
      <w:proofErr w:type="spellStart"/>
      <w:r>
        <w:rPr>
          <w:rStyle w:val="NormalTok"/>
        </w:rPr>
        <w:t>endmembers_dry_veg</w:t>
      </w:r>
      <w:proofErr w:type="spellEnd"/>
      <w:r>
        <w:rPr>
          <w:rStyle w:val="NormalTok"/>
        </w:rPr>
        <w:t xml:space="preserve">     </w:t>
      </w:r>
      <w:r>
        <w:rPr>
          <w:rStyle w:val="OtherTok"/>
        </w:rPr>
        <w:t>&lt;-</w:t>
      </w:r>
      <w:r>
        <w:rPr>
          <w:rStyle w:val="NormalTok"/>
        </w:rPr>
        <w:t xml:space="preserve"> </w:t>
      </w:r>
      <w:proofErr w:type="spellStart"/>
      <w:r>
        <w:rPr>
          <w:rStyle w:val="FunctionTok"/>
        </w:rPr>
        <w:t>median_spectrum</w:t>
      </w:r>
      <w:proofErr w:type="spellEnd"/>
      <w:r>
        <w:rPr>
          <w:rStyle w:val="NormalTok"/>
        </w:rPr>
        <w:t>(</w:t>
      </w:r>
      <w:proofErr w:type="spellStart"/>
      <w:r>
        <w:rPr>
          <w:rStyle w:val="NormalTok"/>
        </w:rPr>
        <w:t>pure_masks</w:t>
      </w:r>
      <w:r>
        <w:rPr>
          <w:rStyle w:val="SpecialCharTok"/>
        </w:rPr>
        <w:t>$</w:t>
      </w:r>
      <w:r>
        <w:rPr>
          <w:rStyle w:val="NormalTok"/>
        </w:rPr>
        <w:t>dry_veg</w:t>
      </w:r>
      <w:proofErr w:type="spellEnd"/>
      <w:r>
        <w:rPr>
          <w:rStyle w:val="NormalTok"/>
        </w:rPr>
        <w:t>)</w:t>
      </w:r>
      <w:r>
        <w:br/>
      </w:r>
      <w:proofErr w:type="spellStart"/>
      <w:r>
        <w:rPr>
          <w:rStyle w:val="NormalTok"/>
        </w:rPr>
        <w:t>endmembers_bare_soil</w:t>
      </w:r>
      <w:proofErr w:type="spellEnd"/>
      <w:r>
        <w:rPr>
          <w:rStyle w:val="NormalTok"/>
        </w:rPr>
        <w:t xml:space="preserve">   </w:t>
      </w:r>
      <w:r>
        <w:rPr>
          <w:rStyle w:val="OtherTok"/>
        </w:rPr>
        <w:t>&lt;-</w:t>
      </w:r>
      <w:r>
        <w:rPr>
          <w:rStyle w:val="NormalTok"/>
        </w:rPr>
        <w:t xml:space="preserve"> </w:t>
      </w:r>
      <w:proofErr w:type="spellStart"/>
      <w:r>
        <w:rPr>
          <w:rStyle w:val="FunctionTok"/>
        </w:rPr>
        <w:t>median_spectrum</w:t>
      </w:r>
      <w:proofErr w:type="spellEnd"/>
      <w:r>
        <w:rPr>
          <w:rStyle w:val="NormalTok"/>
        </w:rPr>
        <w:t>(</w:t>
      </w:r>
      <w:proofErr w:type="spellStart"/>
      <w:r>
        <w:rPr>
          <w:rStyle w:val="NormalTok"/>
        </w:rPr>
        <w:t>pure_masks</w:t>
      </w:r>
      <w:r>
        <w:rPr>
          <w:rStyle w:val="SpecialCharTok"/>
        </w:rPr>
        <w:t>$</w:t>
      </w:r>
      <w:r>
        <w:rPr>
          <w:rStyle w:val="NormalTok"/>
        </w:rPr>
        <w:t>bare_soil</w:t>
      </w:r>
      <w:proofErr w:type="spellEnd"/>
      <w:r>
        <w:rPr>
          <w:rStyle w:val="NormalTok"/>
        </w:rPr>
        <w:t>)</w:t>
      </w:r>
      <w:r>
        <w:br/>
      </w:r>
      <w:r>
        <w:br/>
      </w:r>
      <w:proofErr w:type="spellStart"/>
      <w:r>
        <w:rPr>
          <w:rStyle w:val="NormalTok"/>
        </w:rPr>
        <w:t>endmember_list</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proofErr w:type="spellStart"/>
      <w:r>
        <w:rPr>
          <w:rStyle w:val="NormalTok"/>
        </w:rPr>
        <w:t>endmembers_water</w:t>
      </w:r>
      <w:proofErr w:type="spellEnd"/>
      <w:r>
        <w:rPr>
          <w:rStyle w:val="NormalTok"/>
        </w:rPr>
        <w:t xml:space="preserve">, </w:t>
      </w:r>
      <w:proofErr w:type="spellStart"/>
      <w:r>
        <w:rPr>
          <w:rStyle w:val="NormalTok"/>
        </w:rPr>
        <w:t>endmembers_flooded_veg</w:t>
      </w:r>
      <w:proofErr w:type="spellEnd"/>
      <w:r>
        <w:rPr>
          <w:rStyle w:val="NormalTok"/>
        </w:rPr>
        <w:t>,</w:t>
      </w:r>
      <w:r>
        <w:br/>
      </w:r>
      <w:r>
        <w:rPr>
          <w:rStyle w:val="NormalTok"/>
        </w:rPr>
        <w:t xml:space="preserve">                       </w:t>
      </w:r>
      <w:proofErr w:type="spellStart"/>
      <w:r>
        <w:rPr>
          <w:rStyle w:val="NormalTok"/>
        </w:rPr>
        <w:t>endmembers_dry_veg</w:t>
      </w:r>
      <w:proofErr w:type="spellEnd"/>
      <w:r>
        <w:rPr>
          <w:rStyle w:val="NormalTok"/>
        </w:rPr>
        <w:t xml:space="preserve">, </w:t>
      </w:r>
      <w:proofErr w:type="spellStart"/>
      <w:r>
        <w:rPr>
          <w:rStyle w:val="NormalTok"/>
        </w:rPr>
        <w:t>endmembers_bare_soil</w:t>
      </w:r>
      <w:proofErr w:type="spellEnd"/>
      <w:r>
        <w:rPr>
          <w:rStyle w:val="NormalTok"/>
        </w:rPr>
        <w:t>)</w:t>
      </w:r>
      <w:r>
        <w:br/>
      </w:r>
      <w:r>
        <w:br/>
      </w:r>
      <w:r>
        <w:rPr>
          <w:rStyle w:val="CommentTok"/>
        </w:rPr>
        <w:t># Guard: near-collinear endmembers make fractions unstable (</w:t>
      </w:r>
      <w:proofErr w:type="spellStart"/>
      <w:r>
        <w:rPr>
          <w:rStyle w:val="CommentTok"/>
        </w:rPr>
        <w:t>Halabisky</w:t>
      </w:r>
      <w:proofErr w:type="spellEnd"/>
      <w:r>
        <w:rPr>
          <w:rStyle w:val="CommentTok"/>
        </w:rPr>
        <w:t xml:space="preserve"> 2016).</w:t>
      </w:r>
      <w:r>
        <w:br/>
      </w:r>
      <w:proofErr w:type="spellStart"/>
      <w:r>
        <w:rPr>
          <w:rStyle w:val="NormalTok"/>
        </w:rPr>
        <w:t>em_mat</w:t>
      </w:r>
      <w:proofErr w:type="spellEnd"/>
      <w:r>
        <w:rPr>
          <w:rStyle w:val="NormalTok"/>
        </w:rPr>
        <w:t xml:space="preserve"> </w:t>
      </w:r>
      <w:r>
        <w:rPr>
          <w:rStyle w:val="OtherTok"/>
        </w:rPr>
        <w:t>&lt;-</w:t>
      </w:r>
      <w:r>
        <w:rPr>
          <w:rStyle w:val="NormalTok"/>
        </w:rPr>
        <w:t xml:space="preserve"> </w:t>
      </w:r>
      <w:proofErr w:type="spellStart"/>
      <w:r>
        <w:rPr>
          <w:rStyle w:val="FunctionTok"/>
        </w:rPr>
        <w:t>do.call</w:t>
      </w:r>
      <w:proofErr w:type="spellEnd"/>
      <w:r>
        <w:rPr>
          <w:rStyle w:val="NormalTok"/>
        </w:rPr>
        <w:t>(</w:t>
      </w:r>
      <w:proofErr w:type="spellStart"/>
      <w:r>
        <w:rPr>
          <w:rStyle w:val="NormalTok"/>
        </w:rPr>
        <w:t>rbind</w:t>
      </w:r>
      <w:proofErr w:type="spellEnd"/>
      <w:r>
        <w:rPr>
          <w:rStyle w:val="NormalTok"/>
        </w:rPr>
        <w:t xml:space="preserve">, </w:t>
      </w:r>
      <w:proofErr w:type="spellStart"/>
      <w:r>
        <w:rPr>
          <w:rStyle w:val="NormalTok"/>
        </w:rPr>
        <w:t>endmember_list</w:t>
      </w:r>
      <w:proofErr w:type="spellEnd"/>
      <w:r>
        <w:rPr>
          <w:rStyle w:val="NormalTok"/>
        </w:rPr>
        <w:t>)</w:t>
      </w:r>
      <w:r>
        <w:br/>
      </w:r>
      <w:r>
        <w:rPr>
          <w:rStyle w:val="NormalTok"/>
        </w:rPr>
        <w:t xml:space="preserve">cc </w:t>
      </w:r>
      <w:r>
        <w:rPr>
          <w:rStyle w:val="OtherTok"/>
        </w:rPr>
        <w:t>&lt;-</w:t>
      </w:r>
      <w:r>
        <w:rPr>
          <w:rStyle w:val="NormalTok"/>
        </w:rPr>
        <w:t xml:space="preserve"> </w:t>
      </w:r>
      <w:proofErr w:type="spellStart"/>
      <w:r>
        <w:rPr>
          <w:rStyle w:val="FunctionTok"/>
        </w:rPr>
        <w:t>suppressWarnings</w:t>
      </w:r>
      <w:proofErr w:type="spellEnd"/>
      <w:r>
        <w:rPr>
          <w:rStyle w:val="NormalTok"/>
        </w:rPr>
        <w:t>(</w:t>
      </w:r>
      <w:proofErr w:type="spellStart"/>
      <w:r>
        <w:rPr>
          <w:rStyle w:val="FunctionTok"/>
        </w:rPr>
        <w:t>cor</w:t>
      </w:r>
      <w:proofErr w:type="spellEnd"/>
      <w:r>
        <w:rPr>
          <w:rStyle w:val="NormalTok"/>
        </w:rPr>
        <w:t>(</w:t>
      </w:r>
      <w:r>
        <w:rPr>
          <w:rStyle w:val="FunctionTok"/>
        </w:rPr>
        <w:t>t</w:t>
      </w:r>
      <w:r>
        <w:rPr>
          <w:rStyle w:val="NormalTok"/>
        </w:rPr>
        <w:t>(</w:t>
      </w:r>
      <w:proofErr w:type="spellStart"/>
      <w:r>
        <w:rPr>
          <w:rStyle w:val="NormalTok"/>
        </w:rPr>
        <w:t>em_mat</w:t>
      </w:r>
      <w:proofErr w:type="spellEnd"/>
      <w:r>
        <w:rPr>
          <w:rStyle w:val="NormalTok"/>
        </w:rPr>
        <w:t>)))</w:t>
      </w:r>
      <w:r>
        <w:br/>
      </w:r>
      <w:r>
        <w:rPr>
          <w:rStyle w:val="ControlFlowTok"/>
        </w:rPr>
        <w:t>if</w:t>
      </w:r>
      <w:r>
        <w:rPr>
          <w:rStyle w:val="NormalTok"/>
        </w:rPr>
        <w:t xml:space="preserve"> (</w:t>
      </w:r>
      <w:r>
        <w:rPr>
          <w:rStyle w:val="FunctionTok"/>
        </w:rPr>
        <w:t>any</w:t>
      </w:r>
      <w:r>
        <w:rPr>
          <w:rStyle w:val="NormalTok"/>
        </w:rPr>
        <w:t>(</w:t>
      </w:r>
      <w:r>
        <w:rPr>
          <w:rStyle w:val="FunctionTok"/>
        </w:rPr>
        <w:t>abs</w:t>
      </w:r>
      <w:r>
        <w:rPr>
          <w:rStyle w:val="NormalTok"/>
        </w:rPr>
        <w:t>(cc[</w:t>
      </w:r>
      <w:proofErr w:type="spellStart"/>
      <w:r>
        <w:rPr>
          <w:rStyle w:val="FunctionTok"/>
        </w:rPr>
        <w:t>lower.tri</w:t>
      </w:r>
      <w:proofErr w:type="spellEnd"/>
      <w:r>
        <w:rPr>
          <w:rStyle w:val="NormalTok"/>
        </w:rPr>
        <w:t xml:space="preserve">(cc)]) </w:t>
      </w:r>
      <w:r>
        <w:rPr>
          <w:rStyle w:val="SpecialCharTok"/>
        </w:rPr>
        <w:t>&gt;</w:t>
      </w:r>
      <w:r>
        <w:rPr>
          <w:rStyle w:val="NormalTok"/>
        </w:rPr>
        <w:t xml:space="preserve"> </w:t>
      </w:r>
      <w:r>
        <w:rPr>
          <w:rStyle w:val="FloatTok"/>
        </w:rPr>
        <w:t>0.999</w:t>
      </w:r>
      <w:r>
        <w:rPr>
          <w:rStyle w:val="NormalTok"/>
        </w:rPr>
        <w:t>))</w:t>
      </w:r>
      <w:r>
        <w:br/>
      </w:r>
      <w:r>
        <w:rPr>
          <w:rStyle w:val="NormalTok"/>
        </w:rPr>
        <w:t xml:space="preserve">  </w:t>
      </w:r>
      <w:r>
        <w:rPr>
          <w:rStyle w:val="FunctionTok"/>
        </w:rPr>
        <w:t>warning</w:t>
      </w:r>
      <w:r>
        <w:rPr>
          <w:rStyle w:val="NormalTok"/>
        </w:rPr>
        <w:t>(</w:t>
      </w:r>
      <w:r>
        <w:rPr>
          <w:rStyle w:val="StringTok"/>
        </w:rPr>
        <w:t>"Two endmembers are near-collinear; SMA fractions may be unstable."</w:t>
      </w:r>
      <w:r>
        <w:rPr>
          <w:rStyle w:val="NormalTok"/>
        </w:rPr>
        <w:t>)</w:t>
      </w:r>
      <w:r>
        <w:br/>
      </w:r>
      <w:r>
        <w:rPr>
          <w:rStyle w:val="FunctionTok"/>
        </w:rPr>
        <w:t>print</w:t>
      </w:r>
      <w:r>
        <w:rPr>
          <w:rStyle w:val="NormalTok"/>
        </w:rPr>
        <w:t>(</w:t>
      </w:r>
      <w:r>
        <w:rPr>
          <w:rStyle w:val="FunctionTok"/>
        </w:rPr>
        <w:t>round</w:t>
      </w:r>
      <w:r>
        <w:rPr>
          <w:rStyle w:val="NormalTok"/>
        </w:rPr>
        <w:t>(</w:t>
      </w:r>
      <w:proofErr w:type="spellStart"/>
      <w:r>
        <w:rPr>
          <w:rStyle w:val="NormalTok"/>
        </w:rPr>
        <w:t>em_mat</w:t>
      </w:r>
      <w:proofErr w:type="spellEnd"/>
      <w:r>
        <w:rPr>
          <w:rStyle w:val="NormalTok"/>
        </w:rPr>
        <w:t xml:space="preserve">, </w:t>
      </w:r>
      <w:r>
        <w:rPr>
          <w:rStyle w:val="DecValTok"/>
        </w:rPr>
        <w:t>4</w:t>
      </w:r>
      <w:r>
        <w:rPr>
          <w:rStyle w:val="NormalTok"/>
        </w:rPr>
        <w:t>))</w:t>
      </w:r>
    </w:p>
    <w:p w14:paraId="59946814" w14:textId="77777777" w:rsidR="0097652E" w:rsidRDefault="00000000" w:rsidP="003423E7">
      <w:pPr>
        <w:pStyle w:val="SourceCode"/>
        <w:spacing w:before="0" w:after="0"/>
      </w:pPr>
      <w:r>
        <w:rPr>
          <w:rStyle w:val="VerbatimChar"/>
        </w:rPr>
        <w:t xml:space="preserve">       [,1]   [,2]   [,3]   [,4]   [,5]   [,6]</w:t>
      </w:r>
      <w:r>
        <w:br/>
      </w:r>
      <w:r>
        <w:rPr>
          <w:rStyle w:val="VerbatimChar"/>
        </w:rPr>
        <w:t>[1,] 0.0686 0.0777 0.0815 0.0689 0.0081 0.0060</w:t>
      </w:r>
      <w:r>
        <w:br/>
      </w:r>
      <w:r>
        <w:rPr>
          <w:rStyle w:val="VerbatimChar"/>
        </w:rPr>
        <w:t>[2,] 0.0520 0.0657 0.0652 0.1284 0.0588 0.0329</w:t>
      </w:r>
      <w:r>
        <w:br/>
      </w:r>
      <w:r>
        <w:rPr>
          <w:rStyle w:val="VerbatimChar"/>
        </w:rPr>
        <w:lastRenderedPageBreak/>
        <w:t>[3,] 0.0491 0.0708 0.0865 0.1982 0.2295 0.1611</w:t>
      </w:r>
      <w:r>
        <w:br/>
      </w:r>
      <w:r>
        <w:rPr>
          <w:rStyle w:val="VerbatimChar"/>
        </w:rPr>
        <w:t>[4,] 0.0503 0.0620 0.0712 0.0889 0.1386 0.1387</w:t>
      </w:r>
    </w:p>
    <w:p w14:paraId="2D699E55" w14:textId="77777777" w:rsidR="0097652E" w:rsidRDefault="00000000" w:rsidP="003423E7">
      <w:pPr>
        <w:pStyle w:val="SourceCode"/>
        <w:spacing w:before="0" w:after="0"/>
      </w:pPr>
      <w:r>
        <w:rPr>
          <w:rStyle w:val="CommentTok"/>
        </w:rPr>
        <w:t># Apply SMA to the 2020 dry-season composite</w:t>
      </w:r>
      <w:r>
        <w:br/>
      </w:r>
      <w:proofErr w:type="spellStart"/>
      <w:r>
        <w:rPr>
          <w:rStyle w:val="NormalTok"/>
        </w:rPr>
        <w:t>ref_bands</w:t>
      </w:r>
      <w:proofErr w:type="spellEnd"/>
      <w:r>
        <w:rPr>
          <w:rStyle w:val="NormalTok"/>
        </w:rPr>
        <w:t xml:space="preserve"> </w:t>
      </w:r>
      <w:r>
        <w:rPr>
          <w:rStyle w:val="OtherTok"/>
        </w:rPr>
        <w:t>&lt;-</w:t>
      </w:r>
      <w:r>
        <w:rPr>
          <w:rStyle w:val="NormalTok"/>
        </w:rPr>
        <w:t xml:space="preserve"> </w:t>
      </w:r>
      <w:proofErr w:type="spellStart"/>
      <w:r>
        <w:rPr>
          <w:rStyle w:val="NormalTok"/>
        </w:rPr>
        <w:t>ref_scene</w:t>
      </w:r>
      <w:r>
        <w:rPr>
          <w:rStyle w:val="SpecialCharTok"/>
        </w:rPr>
        <w:t>$</w:t>
      </w:r>
      <w:r>
        <w:rPr>
          <w:rStyle w:val="FunctionTok"/>
        </w:rPr>
        <w:t>select</w:t>
      </w:r>
      <w:proofErr w:type="spellEnd"/>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w:t>
      </w:r>
      <w:proofErr w:type="spellStart"/>
      <w:r>
        <w:rPr>
          <w:rStyle w:val="StringTok"/>
        </w:rPr>
        <w:t>nir</w:t>
      </w:r>
      <w:proofErr w:type="spellEnd"/>
      <w:r>
        <w:rPr>
          <w:rStyle w:val="StringTok"/>
        </w:rPr>
        <w:t>"</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NormalTok"/>
        </w:rPr>
        <w:t xml:space="preserve">fractions </w:t>
      </w:r>
      <w:r>
        <w:rPr>
          <w:rStyle w:val="OtherTok"/>
        </w:rPr>
        <w:t>&lt;-</w:t>
      </w:r>
      <w:r>
        <w:rPr>
          <w:rStyle w:val="NormalTok"/>
        </w:rPr>
        <w:t xml:space="preserve"> </w:t>
      </w:r>
      <w:proofErr w:type="spellStart"/>
      <w:r>
        <w:rPr>
          <w:rStyle w:val="NormalTok"/>
        </w:rPr>
        <w:t>ref_bands</w:t>
      </w:r>
      <w:r>
        <w:rPr>
          <w:rStyle w:val="SpecialCharTok"/>
        </w:rPr>
        <w:t>$</w:t>
      </w:r>
      <w:r>
        <w:rPr>
          <w:rStyle w:val="FunctionTok"/>
        </w:rPr>
        <w:t>unmix</w:t>
      </w:r>
      <w:proofErr w:type="spellEnd"/>
      <w:r>
        <w:rPr>
          <w:rStyle w:val="NormalTok"/>
        </w:rPr>
        <w:t>(</w:t>
      </w:r>
      <w:r>
        <w:br/>
      </w:r>
      <w:r>
        <w:rPr>
          <w:rStyle w:val="NormalTok"/>
        </w:rPr>
        <w:t xml:space="preserve">  </w:t>
      </w:r>
      <w:r>
        <w:rPr>
          <w:rStyle w:val="AttributeTok"/>
        </w:rPr>
        <w:t>endmembers =</w:t>
      </w:r>
      <w:r>
        <w:rPr>
          <w:rStyle w:val="NormalTok"/>
        </w:rPr>
        <w:t xml:space="preserve"> </w:t>
      </w:r>
      <w:proofErr w:type="spellStart"/>
      <w:r>
        <w:rPr>
          <w:rStyle w:val="NormalTok"/>
        </w:rPr>
        <w:t>endmember_list</w:t>
      </w:r>
      <w:proofErr w:type="spellEnd"/>
      <w:r>
        <w:rPr>
          <w:rStyle w:val="NormalTok"/>
        </w:rPr>
        <w:t>,</w:t>
      </w:r>
      <w:r>
        <w:br/>
      </w:r>
      <w:r>
        <w:rPr>
          <w:rStyle w:val="NormalTok"/>
        </w:rPr>
        <w:t xml:space="preserve">  </w:t>
      </w:r>
      <w:proofErr w:type="spellStart"/>
      <w:r>
        <w:rPr>
          <w:rStyle w:val="AttributeTok"/>
        </w:rPr>
        <w:t>sumToOne</w:t>
      </w:r>
      <w:proofErr w:type="spellEnd"/>
      <w:r>
        <w:rPr>
          <w:rStyle w:val="AttributeTok"/>
        </w:rPr>
        <w:t xml:space="preserve"> =</w:t>
      </w:r>
      <w:r>
        <w:rPr>
          <w:rStyle w:val="NormalTok"/>
        </w:rPr>
        <w:t xml:space="preserve"> </w:t>
      </w:r>
      <w:r>
        <w:rPr>
          <w:rStyle w:val="ConstantTok"/>
        </w:rPr>
        <w:t>TRUE</w:t>
      </w:r>
      <w:r>
        <w:rPr>
          <w:rStyle w:val="NormalTok"/>
        </w:rPr>
        <w:t>,</w:t>
      </w:r>
      <w:r>
        <w:br/>
      </w:r>
      <w:r>
        <w:rPr>
          <w:rStyle w:val="NormalTok"/>
        </w:rPr>
        <w:t xml:space="preserve">  </w:t>
      </w:r>
      <w:proofErr w:type="spellStart"/>
      <w:r>
        <w:rPr>
          <w:rStyle w:val="AttributeTok"/>
        </w:rPr>
        <w:t>nonNegative</w:t>
      </w:r>
      <w:proofErr w:type="spellEnd"/>
      <w:r>
        <w:rPr>
          <w:rStyle w:val="AttributeTok"/>
        </w:rPr>
        <w:t xml:space="preserve"> =</w:t>
      </w:r>
      <w:r>
        <w:rPr>
          <w:rStyle w:val="NormalTok"/>
        </w:rPr>
        <w:t xml:space="preserve"> </w:t>
      </w:r>
      <w:r>
        <w:rPr>
          <w:rStyle w:val="ConstantTok"/>
        </w:rPr>
        <w:t>TRUE</w:t>
      </w:r>
      <w:r>
        <w:br/>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w:t>
      </w:r>
      <w:proofErr w:type="spellStart"/>
      <w:r>
        <w:rPr>
          <w:rStyle w:val="StringTok"/>
        </w:rPr>
        <w:t>water_frac</w:t>
      </w:r>
      <w:proofErr w:type="spellEnd"/>
      <w:r>
        <w:rPr>
          <w:rStyle w:val="StringTok"/>
        </w:rPr>
        <w:t>"</w:t>
      </w:r>
      <w:r>
        <w:rPr>
          <w:rStyle w:val="NormalTok"/>
        </w:rPr>
        <w:t xml:space="preserve">, </w:t>
      </w:r>
      <w:r>
        <w:rPr>
          <w:rStyle w:val="StringTok"/>
        </w:rPr>
        <w:t>"</w:t>
      </w:r>
      <w:proofErr w:type="spellStart"/>
      <w:r>
        <w:rPr>
          <w:rStyle w:val="StringTok"/>
        </w:rPr>
        <w:t>flooded_veg_frac</w:t>
      </w:r>
      <w:proofErr w:type="spellEnd"/>
      <w:r>
        <w:rPr>
          <w:rStyle w:val="StringTok"/>
        </w:rPr>
        <w:t>"</w:t>
      </w:r>
      <w:r>
        <w:rPr>
          <w:rStyle w:val="NormalTok"/>
        </w:rPr>
        <w:t xml:space="preserve">, </w:t>
      </w:r>
      <w:r>
        <w:rPr>
          <w:rStyle w:val="StringTok"/>
        </w:rPr>
        <w:t>"</w:t>
      </w:r>
      <w:proofErr w:type="spellStart"/>
      <w:r>
        <w:rPr>
          <w:rStyle w:val="StringTok"/>
        </w:rPr>
        <w:t>dry_veg_frac</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bare_soil_frac</w:t>
      </w:r>
      <w:proofErr w:type="spellEnd"/>
      <w:r>
        <w:rPr>
          <w:rStyle w:val="StringTok"/>
        </w:rPr>
        <w:t>"</w:t>
      </w:r>
      <w:r>
        <w:rPr>
          <w:rStyle w:val="NormalTok"/>
        </w:rPr>
        <w:t>))</w:t>
      </w:r>
      <w:r>
        <w:br/>
      </w:r>
      <w:r>
        <w:br/>
      </w:r>
      <w:proofErr w:type="spellStart"/>
      <w:r>
        <w:rPr>
          <w:rStyle w:val="NormalTok"/>
        </w:rPr>
        <w:t>vis_frac</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t>
      </w:r>
      <w:proofErr w:type="spellStart"/>
      <w:r>
        <w:rPr>
          <w:rStyle w:val="StringTok"/>
        </w:rPr>
        <w:t>water_frac</w:t>
      </w:r>
      <w:proofErr w:type="spellEnd"/>
      <w:r>
        <w:rPr>
          <w:rStyle w:val="StringTok"/>
        </w:rPr>
        <w:t>"</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"cyan"</w:t>
      </w:r>
      <w:r>
        <w:rPr>
          <w:rStyle w:val="NormalTok"/>
        </w:rPr>
        <w:t xml:space="preserve">, </w:t>
      </w:r>
      <w:r>
        <w:rPr>
          <w:rStyle w:val="StringTok"/>
        </w:rPr>
        <w:t>"blue"</w:t>
      </w:r>
      <w:r>
        <w:rPr>
          <w:rStyle w:val="NormalTok"/>
        </w:rPr>
        <w:t xml:space="preserve">, </w:t>
      </w:r>
      <w:r>
        <w:rPr>
          <w:rStyle w:val="StringTok"/>
        </w:rPr>
        <w:t>"</w:t>
      </w:r>
      <w:proofErr w:type="spellStart"/>
      <w:r>
        <w:rPr>
          <w:rStyle w:val="StringTok"/>
        </w:rPr>
        <w:t>darkblue</w:t>
      </w:r>
      <w:proofErr w:type="spellEnd"/>
      <w:r>
        <w:rPr>
          <w:rStyle w:val="StringTok"/>
        </w:rPr>
        <w:t>"</w:t>
      </w:r>
      <w:r>
        <w:rPr>
          <w:rStyle w:val="NormalTok"/>
        </w:rPr>
        <w:t>))</w:t>
      </w:r>
      <w:r>
        <w:br/>
      </w:r>
      <w:proofErr w:type="spellStart"/>
      <w:r>
        <w:rPr>
          <w:rStyle w:val="NormalTok"/>
        </w:rPr>
        <w:t>frac_url</w:t>
      </w:r>
      <w:proofErr w:type="spellEnd"/>
      <w:r>
        <w:rPr>
          <w:rStyle w:val="NormalTok"/>
        </w:rPr>
        <w:t xml:space="preserve"> </w:t>
      </w:r>
      <w:r>
        <w:rPr>
          <w:rStyle w:val="OtherTok"/>
        </w:rPr>
        <w:t>&lt;-</w:t>
      </w:r>
      <w:r>
        <w:rPr>
          <w:rStyle w:val="NormalTok"/>
        </w:rPr>
        <w:t xml:space="preserve"> </w:t>
      </w:r>
      <w:proofErr w:type="spellStart"/>
      <w:r>
        <w:rPr>
          <w:rStyle w:val="FunctionTok"/>
        </w:rPr>
        <w:t>ee_tile_url</w:t>
      </w:r>
      <w:proofErr w:type="spellEnd"/>
      <w:r>
        <w:rPr>
          <w:rStyle w:val="NormalTok"/>
        </w:rPr>
        <w:t>(</w:t>
      </w:r>
      <w:proofErr w:type="spellStart"/>
      <w:r>
        <w:rPr>
          <w:rStyle w:val="NormalTok"/>
        </w:rPr>
        <w:t>fractions</w:t>
      </w:r>
      <w:r>
        <w:rPr>
          <w:rStyle w:val="SpecialCharTok"/>
        </w:rPr>
        <w:t>$</w:t>
      </w:r>
      <w:r>
        <w:rPr>
          <w:rStyle w:val="FunctionTok"/>
        </w:rPr>
        <w:t>clip</w:t>
      </w:r>
      <w:proofErr w:type="spellEnd"/>
      <w:r>
        <w:rPr>
          <w:rStyle w:val="NormalTok"/>
        </w:rPr>
        <w:t>(</w:t>
      </w:r>
      <w:proofErr w:type="spellStart"/>
      <w:r>
        <w:rPr>
          <w:rStyle w:val="NormalTok"/>
        </w:rPr>
        <w:t>aoi_ee</w:t>
      </w:r>
      <w:proofErr w:type="spellEnd"/>
      <w:r>
        <w:rPr>
          <w:rStyle w:val="NormalTok"/>
        </w:rPr>
        <w:t xml:space="preserve">), </w:t>
      </w:r>
      <w:proofErr w:type="spellStart"/>
      <w:r>
        <w:rPr>
          <w:rStyle w:val="NormalTok"/>
        </w:rPr>
        <w:t>vis_frac</w:t>
      </w:r>
      <w:proofErr w:type="spellEnd"/>
      <w:r>
        <w:rPr>
          <w:rStyle w:val="NormalTok"/>
        </w:rPr>
        <w:t>)</w:t>
      </w:r>
      <w:r>
        <w:br/>
      </w:r>
      <w:r>
        <w:br/>
      </w:r>
      <w:proofErr w:type="spellStart"/>
      <w:r>
        <w:rPr>
          <w:rStyle w:val="FunctionTok"/>
        </w:rPr>
        <w:t>tmap_mode</w:t>
      </w:r>
      <w:proofErr w:type="spellEnd"/>
      <w:r>
        <w:rPr>
          <w:rStyle w:val="NormalTok"/>
        </w:rPr>
        <w:t>(</w:t>
      </w:r>
      <w:r>
        <w:rPr>
          <w:rStyle w:val="StringTok"/>
        </w:rPr>
        <w:t>"view"</w:t>
      </w:r>
      <w:r>
        <w:rPr>
          <w:rStyle w:val="NormalTok"/>
        </w:rPr>
        <w:t>)</w:t>
      </w:r>
      <w:r>
        <w:br/>
      </w:r>
      <w:proofErr w:type="spellStart"/>
      <w:r>
        <w:rPr>
          <w:rStyle w:val="FunctionTok"/>
        </w:rPr>
        <w:t>tm_shape</w:t>
      </w:r>
      <w:proofErr w:type="spellEnd"/>
      <w:r>
        <w:rPr>
          <w:rStyle w:val="NormalTok"/>
        </w:rPr>
        <w:t>(</w:t>
      </w:r>
      <w:proofErr w:type="spellStart"/>
      <w:r>
        <w:rPr>
          <w:rStyle w:val="FunctionTok"/>
        </w:rPr>
        <w:t>st_as_sf</w:t>
      </w:r>
      <w:proofErr w:type="spellEnd"/>
      <w:r>
        <w:rPr>
          <w:rStyle w:val="NormalTok"/>
        </w:rPr>
        <w:t>(</w:t>
      </w:r>
      <w:proofErr w:type="spellStart"/>
      <w:r>
        <w:rPr>
          <w:rStyle w:val="NormalTok"/>
        </w:rPr>
        <w:t>aoi_sf</w:t>
      </w:r>
      <w:proofErr w:type="spellEnd"/>
      <w:r>
        <w:rPr>
          <w:rStyle w:val="NormalTok"/>
        </w:rPr>
        <w:t xml:space="preserve">)) </w:t>
      </w:r>
      <w:r>
        <w:rPr>
          <w:rStyle w:val="SpecialCharTok"/>
        </w:rPr>
        <w:t>+</w:t>
      </w:r>
      <w:r>
        <w:br/>
      </w:r>
      <w:r>
        <w:rPr>
          <w:rStyle w:val="NormalTok"/>
        </w:rPr>
        <w:t xml:space="preserve">  </w:t>
      </w:r>
      <w:proofErr w:type="spellStart"/>
      <w:r>
        <w:rPr>
          <w:rStyle w:val="FunctionTok"/>
        </w:rPr>
        <w:t>tm_borders</w:t>
      </w:r>
      <w:proofErr w:type="spellEnd"/>
      <w:r>
        <w:rPr>
          <w:rStyle w:val="NormalTok"/>
        </w:rPr>
        <w:t>(</w:t>
      </w:r>
      <w:r>
        <w:rPr>
          <w:rStyle w:val="AttributeTok"/>
        </w:rPr>
        <w:t>col =</w:t>
      </w:r>
      <w:r>
        <w:rPr>
          <w:rStyle w:val="NormalTok"/>
        </w:rPr>
        <w:t xml:space="preserve"> </w:t>
      </w:r>
      <w:r>
        <w:rPr>
          <w:rStyle w:val="StringTok"/>
        </w:rPr>
        <w:t>"red"</w:t>
      </w:r>
      <w:r>
        <w:rPr>
          <w:rStyle w:val="NormalTok"/>
        </w:rPr>
        <w:t xml:space="preserve">, </w:t>
      </w:r>
      <w:proofErr w:type="spellStart"/>
      <w:r>
        <w:rPr>
          <w:rStyle w:val="AttributeTok"/>
        </w:rPr>
        <w:t>lwd</w:t>
      </w:r>
      <w:proofErr w:type="spellEnd"/>
      <w:r>
        <w:rPr>
          <w:rStyle w:val="AttributeTok"/>
        </w:rPr>
        <w:t xml:space="preserv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proofErr w:type="spellStart"/>
      <w:r>
        <w:rPr>
          <w:rStyle w:val="FunctionTok"/>
        </w:rPr>
        <w:t>tm_basemap</w:t>
      </w:r>
      <w:proofErr w:type="spellEnd"/>
      <w:r>
        <w:rPr>
          <w:rStyle w:val="NormalTok"/>
        </w:rPr>
        <w:t>(</w:t>
      </w:r>
      <w:r>
        <w:rPr>
          <w:rStyle w:val="StringTok"/>
        </w:rPr>
        <w:t>"</w:t>
      </w:r>
      <w:proofErr w:type="spellStart"/>
      <w:r>
        <w:rPr>
          <w:rStyle w:val="StringTok"/>
        </w:rPr>
        <w:t>Esri.WorldImagery</w:t>
      </w:r>
      <w:proofErr w:type="spellEnd"/>
      <w:r>
        <w:rPr>
          <w:rStyle w:val="StringTok"/>
        </w:rPr>
        <w:t>"</w:t>
      </w:r>
      <w:r>
        <w:rPr>
          <w:rStyle w:val="NormalTok"/>
        </w:rPr>
        <w:t xml:space="preserve">) </w:t>
      </w:r>
      <w:r>
        <w:rPr>
          <w:rStyle w:val="SpecialCharTok"/>
        </w:rPr>
        <w:t>+</w:t>
      </w:r>
      <w:r>
        <w:br/>
      </w:r>
      <w:r>
        <w:rPr>
          <w:rStyle w:val="NormalTok"/>
        </w:rPr>
        <w:t xml:space="preserve">  </w:t>
      </w:r>
      <w:proofErr w:type="spellStart"/>
      <w:r>
        <w:rPr>
          <w:rStyle w:val="FunctionTok"/>
        </w:rPr>
        <w:t>tm_tiles</w:t>
      </w:r>
      <w:proofErr w:type="spellEnd"/>
      <w:r>
        <w:rPr>
          <w:rStyle w:val="NormalTok"/>
        </w:rPr>
        <w:t>(</w:t>
      </w:r>
      <w:proofErr w:type="spellStart"/>
      <w:r>
        <w:rPr>
          <w:rStyle w:val="NormalTok"/>
        </w:rPr>
        <w:t>frac_url</w:t>
      </w:r>
      <w:proofErr w:type="spellEnd"/>
      <w:r>
        <w:rPr>
          <w:rStyle w:val="NormalTok"/>
        </w:rPr>
        <w:t xml:space="preserve">, </w:t>
      </w:r>
      <w:r>
        <w:rPr>
          <w:rStyle w:val="AttributeTok"/>
        </w:rPr>
        <w:t>group =</w:t>
      </w:r>
      <w:r>
        <w:rPr>
          <w:rStyle w:val="NormalTok"/>
        </w:rPr>
        <w:t xml:space="preserve"> </w:t>
      </w:r>
      <w:r>
        <w:rPr>
          <w:rStyle w:val="StringTok"/>
        </w:rPr>
        <w:t>"SMA water fraction"</w:t>
      </w:r>
      <w:r>
        <w:rPr>
          <w:rStyle w:val="NormalTok"/>
        </w:rPr>
        <w:t xml:space="preserve">) </w:t>
      </w:r>
      <w:r>
        <w:rPr>
          <w:rStyle w:val="SpecialCharTok"/>
        </w:rPr>
        <w:t>+</w:t>
      </w:r>
      <w:r>
        <w:br/>
      </w:r>
      <w:r>
        <w:rPr>
          <w:rStyle w:val="NormalTok"/>
        </w:rPr>
        <w:t xml:space="preserve">  </w:t>
      </w:r>
      <w:proofErr w:type="spellStart"/>
      <w:r>
        <w:rPr>
          <w:rStyle w:val="FunctionTok"/>
        </w:rPr>
        <w:t>tm_scalebar</w:t>
      </w:r>
      <w:proofErr w:type="spellEnd"/>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47EBFF44" w14:textId="77777777" w:rsidR="0097652E" w:rsidRDefault="00000000" w:rsidP="003423E7">
      <w:pPr>
        <w:pStyle w:val="FirstParagraph"/>
        <w:spacing w:before="0" w:after="0"/>
      </w:pPr>
      <w:r>
        <w:rPr>
          <w:noProof/>
        </w:rPr>
        <w:drawing>
          <wp:inline distT="0" distB="0" distL="0" distR="0" wp14:anchorId="04FC65D0" wp14:editId="61DA8E2A">
            <wp:extent cx="5943600" cy="475488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mapping-wetland-inundation-lake-chilwa_files/figure-docx/sma-unmix-1.png"/>
                    <pic:cNvPicPr>
                      <a:picLocks noChangeAspect="1" noChangeArrowheads="1"/>
                    </pic:cNvPicPr>
                  </pic:nvPicPr>
                  <pic:blipFill>
                    <a:blip r:embed="rId14"/>
                    <a:stretch>
                      <a:fillRect/>
                    </a:stretch>
                  </pic:blipFill>
                  <pic:spPr bwMode="auto">
                    <a:xfrm>
                      <a:off x="0" y="0"/>
                      <a:ext cx="5943600" cy="4754880"/>
                    </a:xfrm>
                    <a:prstGeom prst="rect">
                      <a:avLst/>
                    </a:prstGeom>
                    <a:noFill/>
                    <a:ln w="9525">
                      <a:noFill/>
                      <a:headEnd/>
                      <a:tailEnd/>
                    </a:ln>
                  </pic:spPr>
                </pic:pic>
              </a:graphicData>
            </a:graphic>
          </wp:inline>
        </w:drawing>
      </w:r>
    </w:p>
    <w:p w14:paraId="43ACAC1E" w14:textId="77777777" w:rsidR="0097652E" w:rsidRDefault="00000000" w:rsidP="003423E7">
      <w:pPr>
        <w:pStyle w:val="SourceCode"/>
        <w:spacing w:before="0" w:after="0"/>
      </w:pPr>
      <w:proofErr w:type="spellStart"/>
      <w:r>
        <w:rPr>
          <w:rStyle w:val="NormalTok"/>
        </w:rPr>
        <w:t>unmix_image</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bands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w:t>
      </w:r>
      <w:proofErr w:type="spellStart"/>
      <w:r>
        <w:rPr>
          <w:rStyle w:val="StringTok"/>
        </w:rPr>
        <w:t>nir</w:t>
      </w:r>
      <w:proofErr w:type="spellEnd"/>
      <w:r>
        <w:rPr>
          <w:rStyle w:val="StringTok"/>
        </w:rPr>
        <w:t>"</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rPr>
          <w:rStyle w:val="NormalTok"/>
        </w:rPr>
        <w:t xml:space="preserve">  fracs </w:t>
      </w:r>
      <w:r>
        <w:rPr>
          <w:rStyle w:val="OtherTok"/>
        </w:rPr>
        <w:t>&lt;-</w:t>
      </w:r>
      <w:r>
        <w:rPr>
          <w:rStyle w:val="NormalTok"/>
        </w:rPr>
        <w:t xml:space="preserve"> </w:t>
      </w:r>
      <w:proofErr w:type="spellStart"/>
      <w:r>
        <w:rPr>
          <w:rStyle w:val="NormalTok"/>
        </w:rPr>
        <w:t>bands</w:t>
      </w:r>
      <w:r>
        <w:rPr>
          <w:rStyle w:val="SpecialCharTok"/>
        </w:rPr>
        <w:t>$</w:t>
      </w:r>
      <w:r>
        <w:rPr>
          <w:rStyle w:val="FunctionTok"/>
        </w:rPr>
        <w:t>unmix</w:t>
      </w:r>
      <w:proofErr w:type="spellEnd"/>
      <w:r>
        <w:rPr>
          <w:rStyle w:val="NormalTok"/>
        </w:rPr>
        <w:t>(</w:t>
      </w:r>
      <w:r>
        <w:br/>
      </w:r>
      <w:r>
        <w:rPr>
          <w:rStyle w:val="NormalTok"/>
        </w:rPr>
        <w:t xml:space="preserve">    </w:t>
      </w:r>
      <w:r>
        <w:rPr>
          <w:rStyle w:val="AttributeTok"/>
        </w:rPr>
        <w:t>endmembers =</w:t>
      </w:r>
      <w:r>
        <w:rPr>
          <w:rStyle w:val="NormalTok"/>
        </w:rPr>
        <w:t xml:space="preserve"> </w:t>
      </w:r>
      <w:proofErr w:type="spellStart"/>
      <w:r>
        <w:rPr>
          <w:rStyle w:val="NormalTok"/>
        </w:rPr>
        <w:t>endmember_list</w:t>
      </w:r>
      <w:proofErr w:type="spellEnd"/>
      <w:r>
        <w:rPr>
          <w:rStyle w:val="NormalTok"/>
        </w:rPr>
        <w:t>,</w:t>
      </w:r>
      <w:r>
        <w:br/>
      </w:r>
      <w:r>
        <w:rPr>
          <w:rStyle w:val="NormalTok"/>
        </w:rPr>
        <w:t xml:space="preserve">    </w:t>
      </w:r>
      <w:proofErr w:type="spellStart"/>
      <w:r>
        <w:rPr>
          <w:rStyle w:val="AttributeTok"/>
        </w:rPr>
        <w:t>sumToOne</w:t>
      </w:r>
      <w:proofErr w:type="spellEnd"/>
      <w:r>
        <w:rPr>
          <w:rStyle w:val="AttributeTok"/>
        </w:rPr>
        <w:t xml:space="preserve"> =</w:t>
      </w:r>
      <w:r>
        <w:rPr>
          <w:rStyle w:val="NormalTok"/>
        </w:rPr>
        <w:t xml:space="preserve"> </w:t>
      </w:r>
      <w:r>
        <w:rPr>
          <w:rStyle w:val="ConstantTok"/>
        </w:rPr>
        <w:t>TRUE</w:t>
      </w:r>
      <w:r>
        <w:rPr>
          <w:rStyle w:val="NormalTok"/>
        </w:rPr>
        <w:t>,</w:t>
      </w:r>
      <w:r>
        <w:br/>
      </w:r>
      <w:r>
        <w:rPr>
          <w:rStyle w:val="NormalTok"/>
        </w:rPr>
        <w:t xml:space="preserve">    </w:t>
      </w:r>
      <w:proofErr w:type="spellStart"/>
      <w:r>
        <w:rPr>
          <w:rStyle w:val="AttributeTok"/>
        </w:rPr>
        <w:t>nonNegative</w:t>
      </w:r>
      <w:proofErr w:type="spellEnd"/>
      <w:r>
        <w:rPr>
          <w:rStyle w:val="AttributeTok"/>
        </w:rPr>
        <w:t xml:space="preserve"> =</w:t>
      </w:r>
      <w:r>
        <w:rPr>
          <w:rStyle w:val="NormalTok"/>
        </w:rPr>
        <w:t xml:space="preserve"> </w:t>
      </w:r>
      <w:r>
        <w:rPr>
          <w:rStyle w:val="ConstantTok"/>
        </w:rPr>
        <w:t>TRUE</w:t>
      </w:r>
      <w:r>
        <w:br/>
      </w:r>
      <w:r>
        <w:rPr>
          <w:rStyle w:val="NormalTok"/>
        </w:rPr>
        <w:lastRenderedPageBreak/>
        <w:t xml:space="preserve">  )</w:t>
      </w:r>
      <w:r>
        <w:rPr>
          <w:rStyle w:val="SpecialCharTok"/>
        </w:rPr>
        <w:t>$</w:t>
      </w:r>
      <w:r>
        <w:rPr>
          <w:rStyle w:val="FunctionTok"/>
        </w:rPr>
        <w:t>rename</w:t>
      </w:r>
      <w:r>
        <w:rPr>
          <w:rStyle w:val="NormalTok"/>
        </w:rPr>
        <w:t>(</w:t>
      </w:r>
      <w:r>
        <w:rPr>
          <w:rStyle w:val="FunctionTok"/>
        </w:rPr>
        <w:t>c</w:t>
      </w:r>
      <w:r>
        <w:rPr>
          <w:rStyle w:val="NormalTok"/>
        </w:rPr>
        <w:t>(</w:t>
      </w:r>
      <w:r>
        <w:rPr>
          <w:rStyle w:val="StringTok"/>
        </w:rPr>
        <w:t>"</w:t>
      </w:r>
      <w:proofErr w:type="spellStart"/>
      <w:r>
        <w:rPr>
          <w:rStyle w:val="StringTok"/>
        </w:rPr>
        <w:t>water_frac</w:t>
      </w:r>
      <w:proofErr w:type="spellEnd"/>
      <w:r>
        <w:rPr>
          <w:rStyle w:val="StringTok"/>
        </w:rPr>
        <w:t>"</w:t>
      </w:r>
      <w:r>
        <w:rPr>
          <w:rStyle w:val="NormalTok"/>
        </w:rPr>
        <w:t xml:space="preserve">, </w:t>
      </w:r>
      <w:r>
        <w:rPr>
          <w:rStyle w:val="StringTok"/>
        </w:rPr>
        <w:t>"</w:t>
      </w:r>
      <w:proofErr w:type="spellStart"/>
      <w:r>
        <w:rPr>
          <w:rStyle w:val="StringTok"/>
        </w:rPr>
        <w:t>flooded_veg_frac</w:t>
      </w:r>
      <w:proofErr w:type="spellEnd"/>
      <w:r>
        <w:rPr>
          <w:rStyle w:val="StringTok"/>
        </w:rPr>
        <w:t>"</w:t>
      </w:r>
      <w:r>
        <w:rPr>
          <w:rStyle w:val="NormalTok"/>
        </w:rPr>
        <w:t xml:space="preserve">, </w:t>
      </w:r>
      <w:r>
        <w:rPr>
          <w:rStyle w:val="StringTok"/>
        </w:rPr>
        <w:t>"</w:t>
      </w:r>
      <w:proofErr w:type="spellStart"/>
      <w:r>
        <w:rPr>
          <w:rStyle w:val="StringTok"/>
        </w:rPr>
        <w:t>dry_veg_frac</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bare_soil_frac</w:t>
      </w:r>
      <w:proofErr w:type="spellEnd"/>
      <w:r>
        <w:rPr>
          <w:rStyle w:val="StringTok"/>
        </w:rPr>
        <w:t>"</w:t>
      </w:r>
      <w:r>
        <w:rPr>
          <w:rStyle w:val="NormalTok"/>
        </w:rPr>
        <w:t>))</w:t>
      </w:r>
      <w:r>
        <w:br/>
      </w:r>
      <w:r>
        <w:rPr>
          <w:rStyle w:val="NormalTok"/>
        </w:rPr>
        <w:t xml:space="preserve">  </w:t>
      </w:r>
      <w:proofErr w:type="spellStart"/>
      <w:r>
        <w:rPr>
          <w:rStyle w:val="NormalTok"/>
        </w:rPr>
        <w:t>fracs</w:t>
      </w:r>
      <w:r>
        <w:rPr>
          <w:rStyle w:val="SpecialCharTok"/>
        </w:rPr>
        <w:t>$</w:t>
      </w:r>
      <w:r>
        <w:rPr>
          <w:rStyle w:val="FunctionTok"/>
        </w:rPr>
        <w:t>copyProperties</w:t>
      </w:r>
      <w:proofErr w:type="spellEnd"/>
      <w:r>
        <w:rPr>
          <w:rStyle w:val="NormalTok"/>
        </w:rPr>
        <w:t xml:space="preserve">(image, </w:t>
      </w:r>
      <w:r>
        <w:rPr>
          <w:rStyle w:val="FunctionTok"/>
        </w:rPr>
        <w:t>list</w:t>
      </w:r>
      <w:r>
        <w:rPr>
          <w:rStyle w:val="NormalTok"/>
        </w:rPr>
        <w:t>(</w:t>
      </w:r>
      <w:r>
        <w:rPr>
          <w:rStyle w:val="StringTok"/>
        </w:rPr>
        <w:t>"</w:t>
      </w:r>
      <w:proofErr w:type="spellStart"/>
      <w:r>
        <w:rPr>
          <w:rStyle w:val="StringTok"/>
        </w:rPr>
        <w:t>system:time_start</w:t>
      </w:r>
      <w:proofErr w:type="spellEnd"/>
      <w:r>
        <w:rPr>
          <w:rStyle w:val="StringTok"/>
        </w:rPr>
        <w:t>"</w:t>
      </w:r>
      <w:r>
        <w:rPr>
          <w:rStyle w:val="NormalTok"/>
        </w:rPr>
        <w:t xml:space="preserve">, </w:t>
      </w:r>
      <w:r>
        <w:rPr>
          <w:rStyle w:val="StringTok"/>
        </w:rPr>
        <w:t>"year"</w:t>
      </w:r>
      <w:r>
        <w:rPr>
          <w:rStyle w:val="NormalTok"/>
        </w:rPr>
        <w:t xml:space="preserve">, </w:t>
      </w:r>
      <w:r>
        <w:rPr>
          <w:rStyle w:val="StringTok"/>
        </w:rPr>
        <w:t>"</w:t>
      </w:r>
      <w:proofErr w:type="spellStart"/>
      <w:r>
        <w:rPr>
          <w:rStyle w:val="StringTok"/>
        </w:rPr>
        <w:t>n_scenes</w:t>
      </w:r>
      <w:proofErr w:type="spellEnd"/>
      <w:r>
        <w:rPr>
          <w:rStyle w:val="StringTok"/>
        </w:rPr>
        <w:t>"</w:t>
      </w:r>
      <w:r>
        <w:rPr>
          <w:rStyle w:val="NormalTok"/>
        </w:rPr>
        <w:t>))</w:t>
      </w:r>
      <w:r>
        <w:br/>
      </w:r>
      <w:r>
        <w:rPr>
          <w:rStyle w:val="NormalTok"/>
        </w:rPr>
        <w:t>}</w:t>
      </w:r>
      <w:r>
        <w:br/>
      </w:r>
      <w:r>
        <w:br/>
      </w:r>
      <w:proofErr w:type="spellStart"/>
      <w:r>
        <w:rPr>
          <w:rStyle w:val="NormalTok"/>
        </w:rPr>
        <w:t>landsat_sma</w:t>
      </w:r>
      <w:proofErr w:type="spellEnd"/>
      <w:r>
        <w:rPr>
          <w:rStyle w:val="NormalTok"/>
        </w:rPr>
        <w:t xml:space="preserve"> </w:t>
      </w:r>
      <w:r>
        <w:rPr>
          <w:rStyle w:val="OtherTok"/>
        </w:rPr>
        <w:t>&lt;-</w:t>
      </w:r>
      <w:r>
        <w:rPr>
          <w:rStyle w:val="NormalTok"/>
        </w:rPr>
        <w:t xml:space="preserve"> </w:t>
      </w:r>
      <w:proofErr w:type="spellStart"/>
      <w:r>
        <w:rPr>
          <w:rStyle w:val="NormalTok"/>
        </w:rPr>
        <w:t>landsat_annual</w:t>
      </w:r>
      <w:r>
        <w:rPr>
          <w:rStyle w:val="SpecialCharTok"/>
        </w:rPr>
        <w:t>$</w:t>
      </w:r>
      <w:r>
        <w:rPr>
          <w:rStyle w:val="FunctionTok"/>
        </w:rPr>
        <w:t>map</w:t>
      </w:r>
      <w:proofErr w:type="spellEnd"/>
      <w:r>
        <w:rPr>
          <w:rStyle w:val="NormalTok"/>
        </w:rPr>
        <w:t>(</w:t>
      </w:r>
      <w:proofErr w:type="spellStart"/>
      <w:r>
        <w:rPr>
          <w:rStyle w:val="NormalTok"/>
        </w:rPr>
        <w:t>unmix_image</w:t>
      </w:r>
      <w:proofErr w:type="spellEnd"/>
      <w:r>
        <w:rPr>
          <w:rStyle w:val="NormalTok"/>
        </w:rPr>
        <w:t>)</w:t>
      </w:r>
      <w:r>
        <w:br/>
      </w:r>
      <w:r>
        <w:br/>
      </w:r>
      <w:proofErr w:type="spellStart"/>
      <w:r>
        <w:rPr>
          <w:rStyle w:val="NormalTok"/>
        </w:rPr>
        <w:t>extract_sma_stats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w:t>
      </w:r>
      <w:proofErr w:type="spellStart"/>
      <w:r>
        <w:rPr>
          <w:rStyle w:val="NormalTok"/>
        </w:rPr>
        <w:t>image</w:t>
      </w:r>
      <w:r>
        <w:rPr>
          <w:rStyle w:val="SpecialCharTok"/>
        </w:rPr>
        <w:t>$</w:t>
      </w:r>
      <w:r>
        <w:rPr>
          <w:rStyle w:val="FunctionTok"/>
        </w:rPr>
        <w:t>select</w:t>
      </w:r>
      <w:proofErr w:type="spellEnd"/>
      <w:r>
        <w:rPr>
          <w:rStyle w:val="NormalTok"/>
        </w:rPr>
        <w:t>(</w:t>
      </w:r>
      <w:r>
        <w:rPr>
          <w:rStyle w:val="FunctionTok"/>
        </w:rPr>
        <w:t>c</w:t>
      </w:r>
      <w:r>
        <w:rPr>
          <w:rStyle w:val="NormalTok"/>
        </w:rPr>
        <w:t>(</w:t>
      </w:r>
      <w:r>
        <w:rPr>
          <w:rStyle w:val="StringTok"/>
        </w:rPr>
        <w:t>"</w:t>
      </w:r>
      <w:proofErr w:type="spellStart"/>
      <w:r>
        <w:rPr>
          <w:rStyle w:val="StringTok"/>
        </w:rPr>
        <w:t>water_frac</w:t>
      </w:r>
      <w:proofErr w:type="spellEnd"/>
      <w:r>
        <w:rPr>
          <w:rStyle w:val="StringTok"/>
        </w:rPr>
        <w:t>"</w:t>
      </w:r>
      <w:r>
        <w:rPr>
          <w:rStyle w:val="NormalTok"/>
        </w:rPr>
        <w:t xml:space="preserve">, </w:t>
      </w:r>
      <w:r>
        <w:rPr>
          <w:rStyle w:val="StringTok"/>
        </w:rPr>
        <w:t>"</w:t>
      </w:r>
      <w:proofErr w:type="spellStart"/>
      <w:r>
        <w:rPr>
          <w:rStyle w:val="StringTok"/>
        </w:rPr>
        <w:t>flooded_veg_frac</w:t>
      </w:r>
      <w:proofErr w:type="spellEnd"/>
      <w:r>
        <w:rPr>
          <w:rStyle w:val="StringTok"/>
        </w:rPr>
        <w:t>"</w:t>
      </w:r>
      <w:r>
        <w:rPr>
          <w:rStyle w:val="NormalTok"/>
        </w:rPr>
        <w:t>))</w:t>
      </w:r>
      <w:r>
        <w:rPr>
          <w:rStyle w:val="SpecialCharTok"/>
        </w:rPr>
        <w:t>$</w:t>
      </w:r>
      <w:r>
        <w:br/>
      </w:r>
      <w:r>
        <w:rPr>
          <w:rStyle w:val="NormalTok"/>
        </w:rPr>
        <w:t xml:space="preserve">    </w:t>
      </w:r>
      <w:proofErr w:type="spellStart"/>
      <w:r>
        <w:rPr>
          <w:rStyle w:val="FunctionTok"/>
        </w:rPr>
        <w:t>reduceRegion</w:t>
      </w:r>
      <w:proofErr w:type="spellEnd"/>
      <w:r>
        <w:rPr>
          <w:rStyle w:val="NormalTok"/>
        </w:rPr>
        <w:t>(</w:t>
      </w:r>
      <w:r>
        <w:br/>
      </w:r>
      <w:r>
        <w:rPr>
          <w:rStyle w:val="NormalTok"/>
        </w:rPr>
        <w:t xml:space="preserve">      </w:t>
      </w:r>
      <w:r>
        <w:rPr>
          <w:rStyle w:val="AttributeTok"/>
        </w:rPr>
        <w:t>reducer =</w:t>
      </w:r>
      <w:r>
        <w:rPr>
          <w:rStyle w:val="NormalTok"/>
        </w:rPr>
        <w:t xml:space="preserve"> </w:t>
      </w:r>
      <w:proofErr w:type="spellStart"/>
      <w:r>
        <w:rPr>
          <w:rStyle w:val="NormalTok"/>
        </w:rPr>
        <w:t>ee</w:t>
      </w:r>
      <w:r>
        <w:rPr>
          <w:rStyle w:val="SpecialCharTok"/>
        </w:rPr>
        <w:t>$</w:t>
      </w:r>
      <w:r>
        <w:rPr>
          <w:rStyle w:val="NormalTok"/>
        </w:rPr>
        <w:t>Reducer</w:t>
      </w:r>
      <w:r>
        <w:rPr>
          <w:rStyle w:val="SpecialCharTok"/>
        </w:rPr>
        <w:t>$</w:t>
      </w:r>
      <w:r>
        <w:rPr>
          <w:rStyle w:val="FunctionTok"/>
        </w:rPr>
        <w:t>mean</w:t>
      </w:r>
      <w:proofErr w:type="spellEnd"/>
      <w:r>
        <w:rPr>
          <w:rStyle w:val="NormalTok"/>
        </w:rPr>
        <w:t>(),</w:t>
      </w:r>
      <w:r>
        <w:br/>
      </w:r>
      <w:r>
        <w:rPr>
          <w:rStyle w:val="NormalTok"/>
        </w:rPr>
        <w:t xml:space="preserve">      </w:t>
      </w:r>
      <w:r>
        <w:rPr>
          <w:rStyle w:val="AttributeTok"/>
        </w:rPr>
        <w:t>geometry =</w:t>
      </w:r>
      <w:r>
        <w:rPr>
          <w:rStyle w:val="NormalTok"/>
        </w:rPr>
        <w:t xml:space="preserve"> </w:t>
      </w:r>
      <w:proofErr w:type="spellStart"/>
      <w:r>
        <w:rPr>
          <w:rStyle w:val="NormalTok"/>
        </w:rPr>
        <w:t>aoi_ee</w:t>
      </w:r>
      <w:proofErr w:type="spellEnd"/>
      <w:r>
        <w:rPr>
          <w:rStyle w:val="NormalTok"/>
        </w:rPr>
        <w:t>,</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proofErr w:type="spellStart"/>
      <w:r>
        <w:rPr>
          <w:rStyle w:val="AttributeTok"/>
        </w:rPr>
        <w:t>maxPixels</w:t>
      </w:r>
      <w:proofErr w:type="spellEnd"/>
      <w:r>
        <w:rPr>
          <w:rStyle w:val="AttributeTok"/>
        </w:rPr>
        <w:t xml:space="preserve"> =</w:t>
      </w:r>
      <w:r>
        <w:rPr>
          <w:rStyle w:val="NormalTok"/>
        </w:rPr>
        <w:t xml:space="preserve"> </w:t>
      </w:r>
      <w:proofErr w:type="spellStart"/>
      <w:r>
        <w:rPr>
          <w:rStyle w:val="FunctionTok"/>
        </w:rPr>
        <w:t>as.integer</w:t>
      </w:r>
      <w:proofErr w:type="spellEnd"/>
      <w:r>
        <w:rPr>
          <w:rStyle w:val="NormalTok"/>
        </w:rPr>
        <w:t>(</w:t>
      </w:r>
      <w:r>
        <w:rPr>
          <w:rStyle w:val="FloatTok"/>
        </w:rPr>
        <w:t>1e9</w:t>
      </w:r>
      <w:r>
        <w:rPr>
          <w:rStyle w:val="NormalTok"/>
        </w:rPr>
        <w:t>)</w:t>
      </w:r>
      <w:r>
        <w:br/>
      </w:r>
      <w:r>
        <w:rPr>
          <w:rStyle w:val="NormalTok"/>
        </w:rPr>
        <w:t xml:space="preserve">    )</w:t>
      </w:r>
      <w:r>
        <w:br/>
      </w:r>
      <w:r>
        <w:rPr>
          <w:rStyle w:val="NormalTok"/>
        </w:rPr>
        <w:t xml:space="preserve">  </w:t>
      </w:r>
      <w:proofErr w:type="spellStart"/>
      <w:r>
        <w:rPr>
          <w:rStyle w:val="NormalTok"/>
        </w:rPr>
        <w:t>ee</w:t>
      </w:r>
      <w:r>
        <w:rPr>
          <w:rStyle w:val="SpecialCharTok"/>
        </w:rPr>
        <w:t>$</w:t>
      </w:r>
      <w:r>
        <w:rPr>
          <w:rStyle w:val="FunctionTok"/>
        </w:rPr>
        <w:t>Feature</w:t>
      </w:r>
      <w:proofErr w:type="spellEnd"/>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xml:space="preserve">, </w:t>
      </w:r>
      <w:proofErr w:type="spellStart"/>
      <w:r>
        <w:rPr>
          <w:rStyle w:val="NormalTok"/>
        </w:rPr>
        <w:t>image</w:t>
      </w:r>
      <w:r>
        <w:rPr>
          <w:rStyle w:val="SpecialCharTok"/>
        </w:rPr>
        <w:t>$</w:t>
      </w:r>
      <w:r>
        <w:rPr>
          <w:rStyle w:val="FunctionTok"/>
        </w:rPr>
        <w:t>get</w:t>
      </w:r>
      <w:proofErr w:type="spellEnd"/>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w:t>
      </w:r>
      <w:proofErr w:type="spellStart"/>
      <w:r>
        <w:rPr>
          <w:rStyle w:val="StringTok"/>
        </w:rPr>
        <w:t>n_scenes</w:t>
      </w:r>
      <w:proofErr w:type="spellEnd"/>
      <w:r>
        <w:rPr>
          <w:rStyle w:val="StringTok"/>
        </w:rPr>
        <w:t>"</w:t>
      </w:r>
      <w:r>
        <w:rPr>
          <w:rStyle w:val="NormalTok"/>
        </w:rPr>
        <w:t xml:space="preserve">, </w:t>
      </w:r>
      <w:proofErr w:type="spellStart"/>
      <w:r>
        <w:rPr>
          <w:rStyle w:val="NormalTok"/>
        </w:rPr>
        <w:t>image</w:t>
      </w:r>
      <w:r>
        <w:rPr>
          <w:rStyle w:val="SpecialCharTok"/>
        </w:rPr>
        <w:t>$</w:t>
      </w:r>
      <w:r>
        <w:rPr>
          <w:rStyle w:val="FunctionTok"/>
        </w:rPr>
        <w:t>get</w:t>
      </w:r>
      <w:proofErr w:type="spellEnd"/>
      <w:r>
        <w:rPr>
          <w:rStyle w:val="NormalTok"/>
        </w:rPr>
        <w:t>(</w:t>
      </w:r>
      <w:r>
        <w:rPr>
          <w:rStyle w:val="StringTok"/>
        </w:rPr>
        <w:t>"</w:t>
      </w:r>
      <w:proofErr w:type="spellStart"/>
      <w:r>
        <w:rPr>
          <w:rStyle w:val="StringTok"/>
        </w:rPr>
        <w:t>n_scenes</w:t>
      </w:r>
      <w:proofErr w:type="spellEnd"/>
      <w:r>
        <w:rPr>
          <w:rStyle w:val="StringTok"/>
        </w:rPr>
        <w:t>"</w:t>
      </w:r>
      <w:r>
        <w:rPr>
          <w:rStyle w:val="NormalTok"/>
        </w:rPr>
        <w:t>))</w:t>
      </w:r>
      <w:r>
        <w:br/>
      </w:r>
      <w:r>
        <w:rPr>
          <w:rStyle w:val="NormalTok"/>
        </w:rPr>
        <w:t>}</w:t>
      </w:r>
      <w:r>
        <w:br/>
      </w:r>
      <w:r>
        <w:br/>
      </w:r>
      <w:proofErr w:type="spellStart"/>
      <w:r>
        <w:rPr>
          <w:rStyle w:val="NormalTok"/>
        </w:rPr>
        <w:t>sma_ts_info</w:t>
      </w:r>
      <w:proofErr w:type="spellEnd"/>
      <w:r>
        <w:rPr>
          <w:rStyle w:val="NormalTok"/>
        </w:rPr>
        <w:t xml:space="preserve"> </w:t>
      </w:r>
      <w:r>
        <w:rPr>
          <w:rStyle w:val="OtherTok"/>
        </w:rPr>
        <w:t>&lt;-</w:t>
      </w:r>
      <w:r>
        <w:rPr>
          <w:rStyle w:val="NormalTok"/>
        </w:rPr>
        <w:t xml:space="preserve"> </w:t>
      </w:r>
      <w:proofErr w:type="spellStart"/>
      <w:r>
        <w:rPr>
          <w:rStyle w:val="NormalTok"/>
        </w:rPr>
        <w:t>landsat_sma</w:t>
      </w:r>
      <w:r>
        <w:rPr>
          <w:rStyle w:val="SpecialCharTok"/>
        </w:rPr>
        <w:t>$</w:t>
      </w:r>
      <w:r>
        <w:rPr>
          <w:rStyle w:val="FunctionTok"/>
        </w:rPr>
        <w:t>map</w:t>
      </w:r>
      <w:proofErr w:type="spellEnd"/>
      <w:r>
        <w:rPr>
          <w:rStyle w:val="NormalTok"/>
        </w:rPr>
        <w:t>(</w:t>
      </w:r>
      <w:proofErr w:type="spellStart"/>
      <w:r>
        <w:rPr>
          <w:rStyle w:val="NormalTok"/>
        </w:rPr>
        <w:t>extract_sma_stats</w:t>
      </w:r>
      <w:proofErr w:type="spellEnd"/>
      <w:r>
        <w:rPr>
          <w:rStyle w:val="NormalTok"/>
        </w:rPr>
        <w:t>)</w:t>
      </w:r>
      <w:r>
        <w:rPr>
          <w:rStyle w:val="SpecialCharTok"/>
        </w:rPr>
        <w:t>$</w:t>
      </w:r>
      <w:proofErr w:type="spellStart"/>
      <w:r>
        <w:rPr>
          <w:rStyle w:val="FunctionTok"/>
        </w:rPr>
        <w:t>getInfo</w:t>
      </w:r>
      <w:proofErr w:type="spellEnd"/>
      <w:r>
        <w:rPr>
          <w:rStyle w:val="NormalTok"/>
        </w:rPr>
        <w:t>()</w:t>
      </w:r>
      <w:r>
        <w:br/>
      </w:r>
      <w:r>
        <w:br/>
      </w:r>
      <w:proofErr w:type="spellStart"/>
      <w:r>
        <w:rPr>
          <w:rStyle w:val="NormalTok"/>
        </w:rPr>
        <w:t>sma_df</w:t>
      </w:r>
      <w:proofErr w:type="spellEnd"/>
      <w:r>
        <w:rPr>
          <w:rStyle w:val="NormalTok"/>
        </w:rPr>
        <w:t xml:space="preserve"> </w:t>
      </w:r>
      <w:r>
        <w:rPr>
          <w:rStyle w:val="OtherTok"/>
        </w:rPr>
        <w:t>&lt;-</w:t>
      </w:r>
      <w:r>
        <w:rPr>
          <w:rStyle w:val="NormalTok"/>
        </w:rPr>
        <w:t xml:space="preserve"> </w:t>
      </w:r>
      <w:proofErr w:type="spellStart"/>
      <w:r>
        <w:rPr>
          <w:rStyle w:val="FunctionTok"/>
        </w:rPr>
        <w:t>do.call</w:t>
      </w:r>
      <w:proofErr w:type="spellEnd"/>
      <w:r>
        <w:rPr>
          <w:rStyle w:val="NormalTok"/>
        </w:rPr>
        <w:t>(</w:t>
      </w:r>
      <w:proofErr w:type="spellStart"/>
      <w:r>
        <w:rPr>
          <w:rStyle w:val="NormalTok"/>
        </w:rPr>
        <w:t>rbind</w:t>
      </w:r>
      <w:proofErr w:type="spellEnd"/>
      <w:r>
        <w:rPr>
          <w:rStyle w:val="NormalTok"/>
        </w:rPr>
        <w:t xml:space="preserve">, </w:t>
      </w:r>
      <w:proofErr w:type="spellStart"/>
      <w:r>
        <w:rPr>
          <w:rStyle w:val="FunctionTok"/>
        </w:rPr>
        <w:t>lapply</w:t>
      </w:r>
      <w:proofErr w:type="spellEnd"/>
      <w:r>
        <w:rPr>
          <w:rStyle w:val="NormalTok"/>
        </w:rPr>
        <w:t>(</w:t>
      </w:r>
      <w:proofErr w:type="spellStart"/>
      <w:r>
        <w:rPr>
          <w:rStyle w:val="NormalTok"/>
        </w:rPr>
        <w:t>sma_ts_info</w:t>
      </w:r>
      <w:r>
        <w:rPr>
          <w:rStyle w:val="SpecialCharTok"/>
        </w:rPr>
        <w:t>$</w:t>
      </w:r>
      <w:r>
        <w:rPr>
          <w:rStyle w:val="NormalTok"/>
        </w:rPr>
        <w:t>features</w:t>
      </w:r>
      <w:proofErr w:type="spellEnd"/>
      <w:r>
        <w:rPr>
          <w:rStyle w:val="NormalTok"/>
        </w:rPr>
        <w:t xml:space="preserve">, </w:t>
      </w:r>
      <w:r>
        <w:rPr>
          <w:rStyle w:val="ControlFlowTok"/>
        </w:rPr>
        <w:t>function</w:t>
      </w:r>
      <w:r>
        <w:rPr>
          <w:rStyle w:val="NormalTok"/>
        </w:rPr>
        <w:t>(f) {</w:t>
      </w:r>
      <w:r>
        <w:br/>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year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year</w:t>
      </w:r>
      <w:proofErr w:type="spellEnd"/>
      <w:r>
        <w:rPr>
          <w:rStyle w:val="NormalTok"/>
        </w:rPr>
        <w:t>,</w:t>
      </w:r>
      <w:r>
        <w:br/>
      </w:r>
      <w:r>
        <w:rPr>
          <w:rStyle w:val="NormalTok"/>
        </w:rPr>
        <w:t xml:space="preserve">    </w:t>
      </w:r>
      <w:proofErr w:type="spellStart"/>
      <w:r>
        <w:rPr>
          <w:rStyle w:val="AttributeTok"/>
        </w:rPr>
        <w:t>n_scenes</w:t>
      </w:r>
      <w:proofErr w:type="spellEnd"/>
      <w:r>
        <w:rPr>
          <w:rStyle w:val="AttributeTok"/>
        </w:rPr>
        <w:t xml:space="preserv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n_scenes</w:t>
      </w:r>
      <w:proofErr w:type="spellEnd"/>
      <w:r>
        <w:rPr>
          <w:rStyle w:val="NormalTok"/>
        </w:rPr>
        <w:t>,</w:t>
      </w:r>
      <w:r>
        <w:br/>
      </w:r>
      <w:r>
        <w:rPr>
          <w:rStyle w:val="NormalTok"/>
        </w:rPr>
        <w:t xml:space="preserve">    </w:t>
      </w:r>
      <w:proofErr w:type="spellStart"/>
      <w:r>
        <w:rPr>
          <w:rStyle w:val="AttributeTok"/>
        </w:rPr>
        <w:t>water_frac</w:t>
      </w:r>
      <w:proofErr w:type="spellEnd"/>
      <w:r>
        <w:rPr>
          <w:rStyle w:val="AttributeTok"/>
        </w:rPr>
        <w:t xml:space="preserv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water_frac</w:t>
      </w:r>
      <w:proofErr w:type="spellEnd"/>
      <w:r>
        <w:rPr>
          <w:rStyle w:val="NormalTok"/>
        </w:rPr>
        <w:t>,</w:t>
      </w:r>
      <w:r>
        <w:br/>
      </w:r>
      <w:r>
        <w:rPr>
          <w:rStyle w:val="NormalTok"/>
        </w:rPr>
        <w:t xml:space="preserve">    </w:t>
      </w:r>
      <w:proofErr w:type="spellStart"/>
      <w:r>
        <w:rPr>
          <w:rStyle w:val="AttributeTok"/>
        </w:rPr>
        <w:t>flooded_veg_frac</w:t>
      </w:r>
      <w:proofErr w:type="spellEnd"/>
      <w:r>
        <w:rPr>
          <w:rStyle w:val="AttributeTok"/>
        </w:rPr>
        <w:t xml:space="preserve"> =</w:t>
      </w:r>
      <w:r>
        <w:rPr>
          <w:rStyle w:val="NormalTok"/>
        </w:rPr>
        <w:t xml:space="preserve"> </w:t>
      </w:r>
      <w:proofErr w:type="spellStart"/>
      <w:r>
        <w:rPr>
          <w:rStyle w:val="NormalTok"/>
        </w:rPr>
        <w:t>f</w:t>
      </w:r>
      <w:r>
        <w:rPr>
          <w:rStyle w:val="SpecialCharTok"/>
        </w:rPr>
        <w:t>$</w:t>
      </w:r>
      <w:r>
        <w:rPr>
          <w:rStyle w:val="NormalTok"/>
        </w:rPr>
        <w:t>properties</w:t>
      </w:r>
      <w:r>
        <w:rPr>
          <w:rStyle w:val="SpecialCharTok"/>
        </w:rPr>
        <w:t>$</w:t>
      </w:r>
      <w:r>
        <w:rPr>
          <w:rStyle w:val="NormalTok"/>
        </w:rPr>
        <w:t>flooded_veg_frac</w:t>
      </w:r>
      <w:proofErr w:type="spellEnd"/>
      <w:r>
        <w:rPr>
          <w:rStyle w:val="NormalTok"/>
        </w:rPr>
        <w:t>,</w:t>
      </w:r>
      <w:r>
        <w:br/>
      </w:r>
      <w:r>
        <w:rPr>
          <w:rStyle w:val="NormalTok"/>
        </w:rPr>
        <w:t xml:space="preserve">    </w:t>
      </w:r>
      <w:proofErr w:type="spellStart"/>
      <w:r>
        <w:rPr>
          <w:rStyle w:val="AttributeTok"/>
        </w:rPr>
        <w:t>stringsAsFactors</w:t>
      </w:r>
      <w:proofErr w:type="spellEnd"/>
      <w:r>
        <w:rPr>
          <w:rStyle w:val="AttributeTok"/>
        </w:rPr>
        <w:t xml:space="preserve">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w:t>
      </w:r>
      <w:proofErr w:type="spellStart"/>
      <w:r>
        <w:rPr>
          <w:rStyle w:val="NormalTok"/>
        </w:rPr>
        <w:t>sma_df</w:t>
      </w:r>
      <w:proofErr w:type="spellEnd"/>
      <w:r>
        <w:rPr>
          <w:rStyle w:val="NormalTok"/>
        </w:rPr>
        <w:t>))</w:t>
      </w:r>
    </w:p>
    <w:p w14:paraId="5253E1A0" w14:textId="77777777" w:rsidR="0097652E" w:rsidRDefault="00000000" w:rsidP="003423E7">
      <w:pPr>
        <w:pStyle w:val="SourceCode"/>
        <w:spacing w:before="0" w:after="0"/>
      </w:pPr>
      <w:r>
        <w:rPr>
          <w:rStyle w:val="VerbatimChar"/>
        </w:rPr>
        <w:t xml:space="preserve">  year </w:t>
      </w:r>
      <w:proofErr w:type="spellStart"/>
      <w:r>
        <w:rPr>
          <w:rStyle w:val="VerbatimChar"/>
        </w:rPr>
        <w:t>n_scenes</w:t>
      </w:r>
      <w:proofErr w:type="spellEnd"/>
      <w:r>
        <w:rPr>
          <w:rStyle w:val="VerbatimChar"/>
        </w:rPr>
        <w:t xml:space="preserve"> </w:t>
      </w:r>
      <w:proofErr w:type="spellStart"/>
      <w:r>
        <w:rPr>
          <w:rStyle w:val="VerbatimChar"/>
        </w:rPr>
        <w:t>water_frac</w:t>
      </w:r>
      <w:proofErr w:type="spellEnd"/>
      <w:r>
        <w:rPr>
          <w:rStyle w:val="VerbatimChar"/>
        </w:rPr>
        <w:t xml:space="preserve"> </w:t>
      </w:r>
      <w:proofErr w:type="spellStart"/>
      <w:r>
        <w:rPr>
          <w:rStyle w:val="VerbatimChar"/>
        </w:rPr>
        <w:t>flooded_veg_frac</w:t>
      </w:r>
      <w:proofErr w:type="spellEnd"/>
      <w:r>
        <w:br/>
      </w:r>
      <w:r>
        <w:rPr>
          <w:rStyle w:val="VerbatimChar"/>
        </w:rPr>
        <w:t>1 1984        2 0.10452673       0.03204538</w:t>
      </w:r>
      <w:r>
        <w:br/>
      </w:r>
      <w:r>
        <w:rPr>
          <w:rStyle w:val="VerbatimChar"/>
        </w:rPr>
        <w:t>2 1986        5 0.12658318       0.14961885</w:t>
      </w:r>
      <w:r>
        <w:br/>
      </w:r>
      <w:r>
        <w:rPr>
          <w:rStyle w:val="VerbatimChar"/>
        </w:rPr>
        <w:t>3 1987        2 0.03755875       0.23941615</w:t>
      </w:r>
      <w:r>
        <w:br/>
      </w:r>
      <w:r>
        <w:rPr>
          <w:rStyle w:val="VerbatimChar"/>
        </w:rPr>
        <w:t>4 1989        8 0.14316377       0.12607553</w:t>
      </w:r>
      <w:r>
        <w:br/>
      </w:r>
      <w:r>
        <w:rPr>
          <w:rStyle w:val="VerbatimChar"/>
        </w:rPr>
        <w:t>5 1990       13 0.14949378       0.14776108</w:t>
      </w:r>
      <w:r>
        <w:br/>
      </w:r>
      <w:r>
        <w:rPr>
          <w:rStyle w:val="VerbatimChar"/>
        </w:rPr>
        <w:t>6 1991       10 0.16475132       0.12887153</w:t>
      </w:r>
    </w:p>
    <w:p w14:paraId="77039216" w14:textId="77777777" w:rsidR="0097652E" w:rsidRDefault="00000000" w:rsidP="003423E7">
      <w:pPr>
        <w:pStyle w:val="SourceCode"/>
        <w:spacing w:before="0" w:after="0"/>
      </w:pPr>
      <w:proofErr w:type="spellStart"/>
      <w:r>
        <w:rPr>
          <w:rStyle w:val="NormalTok"/>
        </w:rPr>
        <w:t>sma_long</w:t>
      </w:r>
      <w:proofErr w:type="spellEnd"/>
      <w:r>
        <w:rPr>
          <w:rStyle w:val="NormalTok"/>
        </w:rPr>
        <w:t xml:space="preserve"> </w:t>
      </w:r>
      <w:r>
        <w:rPr>
          <w:rStyle w:val="OtherTok"/>
        </w:rPr>
        <w:t>&lt;-</w:t>
      </w:r>
      <w:r>
        <w:rPr>
          <w:rStyle w:val="NormalTok"/>
        </w:rPr>
        <w:t xml:space="preserve"> </w:t>
      </w:r>
      <w:proofErr w:type="spellStart"/>
      <w:r>
        <w:rPr>
          <w:rStyle w:val="NormalTok"/>
        </w:rPr>
        <w:t>sma_df</w:t>
      </w:r>
      <w:proofErr w:type="spellEnd"/>
      <w:r>
        <w:rPr>
          <w:rStyle w:val="NormalTok"/>
        </w:rPr>
        <w:t xml:space="preserve"> </w:t>
      </w:r>
      <w:r>
        <w:rPr>
          <w:rStyle w:val="SpecialCharTok"/>
        </w:rPr>
        <w:t>%&gt;%</w:t>
      </w:r>
      <w:r>
        <w:br/>
      </w:r>
      <w:r>
        <w:rPr>
          <w:rStyle w:val="NormalTok"/>
        </w:rPr>
        <w:t xml:space="preserve">  </w:t>
      </w:r>
      <w:proofErr w:type="spellStart"/>
      <w:r>
        <w:rPr>
          <w:rStyle w:val="FunctionTok"/>
        </w:rPr>
        <w:t>pivot_longer</w:t>
      </w:r>
      <w:proofErr w:type="spellEnd"/>
      <w:r>
        <w:rPr>
          <w:rStyle w:val="NormalTok"/>
        </w:rPr>
        <w:t>(</w:t>
      </w:r>
      <w:r>
        <w:rPr>
          <w:rStyle w:val="AttributeTok"/>
        </w:rPr>
        <w:t>cols =</w:t>
      </w:r>
      <w:r>
        <w:rPr>
          <w:rStyle w:val="NormalTok"/>
        </w:rPr>
        <w:t xml:space="preserve"> </w:t>
      </w:r>
      <w:r>
        <w:rPr>
          <w:rStyle w:val="FunctionTok"/>
        </w:rPr>
        <w:t>c</w:t>
      </w:r>
      <w:r>
        <w:rPr>
          <w:rStyle w:val="NormalTok"/>
        </w:rPr>
        <w:t>(</w:t>
      </w:r>
      <w:proofErr w:type="spellStart"/>
      <w:r>
        <w:rPr>
          <w:rStyle w:val="NormalTok"/>
        </w:rPr>
        <w:t>water_frac</w:t>
      </w:r>
      <w:proofErr w:type="spellEnd"/>
      <w:r>
        <w:rPr>
          <w:rStyle w:val="NormalTok"/>
        </w:rPr>
        <w:t xml:space="preserve">, </w:t>
      </w:r>
      <w:proofErr w:type="spellStart"/>
      <w:r>
        <w:rPr>
          <w:rStyle w:val="NormalTok"/>
        </w:rPr>
        <w:t>flooded_veg_frac</w:t>
      </w:r>
      <w:proofErr w:type="spellEnd"/>
      <w:r>
        <w:rPr>
          <w:rStyle w:val="NormalTok"/>
        </w:rPr>
        <w:t>),</w:t>
      </w:r>
      <w:r>
        <w:br/>
      </w:r>
      <w:r>
        <w:rPr>
          <w:rStyle w:val="NormalTok"/>
        </w:rPr>
        <w:t xml:space="preserve">               </w:t>
      </w:r>
      <w:proofErr w:type="spellStart"/>
      <w:r>
        <w:rPr>
          <w:rStyle w:val="AttributeTok"/>
        </w:rPr>
        <w:t>names_to</w:t>
      </w:r>
      <w:proofErr w:type="spellEnd"/>
      <w:r>
        <w:rPr>
          <w:rStyle w:val="AttributeTok"/>
        </w:rPr>
        <w:t xml:space="preserve"> =</w:t>
      </w:r>
      <w:r>
        <w:rPr>
          <w:rStyle w:val="NormalTok"/>
        </w:rPr>
        <w:t xml:space="preserve"> </w:t>
      </w:r>
      <w:r>
        <w:rPr>
          <w:rStyle w:val="StringTok"/>
        </w:rPr>
        <w:t>"class"</w:t>
      </w:r>
      <w:r>
        <w:rPr>
          <w:rStyle w:val="NormalTok"/>
        </w:rPr>
        <w:t xml:space="preserve">, </w:t>
      </w:r>
      <w:proofErr w:type="spellStart"/>
      <w:r>
        <w:rPr>
          <w:rStyle w:val="AttributeTok"/>
        </w:rPr>
        <w:t>values_to</w:t>
      </w:r>
      <w:proofErr w:type="spellEnd"/>
      <w:r>
        <w:rPr>
          <w:rStyle w:val="AttributeTok"/>
        </w:rPr>
        <w:t xml:space="preserve"> =</w:t>
      </w:r>
      <w:r>
        <w:rPr>
          <w:rStyle w:val="NormalTok"/>
        </w:rPr>
        <w:t xml:space="preserve"> </w:t>
      </w:r>
      <w:r>
        <w:rPr>
          <w:rStyle w:val="StringTok"/>
        </w:rPr>
        <w:t>"fraction"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class =</w:t>
      </w:r>
      <w:r>
        <w:rPr>
          <w:rStyle w:val="NormalTok"/>
        </w:rPr>
        <w:t xml:space="preserve"> </w:t>
      </w:r>
      <w:r>
        <w:rPr>
          <w:rStyle w:val="FunctionTok"/>
        </w:rPr>
        <w:t>recode</w:t>
      </w:r>
      <w:r>
        <w:rPr>
          <w:rStyle w:val="NormalTok"/>
        </w:rPr>
        <w:t>(class,</w:t>
      </w:r>
      <w:r>
        <w:br/>
      </w:r>
      <w:r>
        <w:rPr>
          <w:rStyle w:val="NormalTok"/>
        </w:rPr>
        <w:t xml:space="preserve">    </w:t>
      </w:r>
      <w:proofErr w:type="spellStart"/>
      <w:r>
        <w:rPr>
          <w:rStyle w:val="AttributeTok"/>
        </w:rPr>
        <w:t>water_frac</w:t>
      </w:r>
      <w:proofErr w:type="spellEnd"/>
      <w:r>
        <w:rPr>
          <w:rStyle w:val="AttributeTok"/>
        </w:rPr>
        <w:t xml:space="preserve"> =</w:t>
      </w:r>
      <w:r>
        <w:rPr>
          <w:rStyle w:val="NormalTok"/>
        </w:rPr>
        <w:t xml:space="preserve"> </w:t>
      </w:r>
      <w:r>
        <w:rPr>
          <w:rStyle w:val="StringTok"/>
        </w:rPr>
        <w:t>"Open water"</w:t>
      </w:r>
      <w:r>
        <w:rPr>
          <w:rStyle w:val="NormalTok"/>
        </w:rPr>
        <w:t>,</w:t>
      </w:r>
      <w:r>
        <w:br/>
      </w:r>
      <w:r>
        <w:rPr>
          <w:rStyle w:val="NormalTok"/>
        </w:rPr>
        <w:t xml:space="preserve">    </w:t>
      </w:r>
      <w:proofErr w:type="spellStart"/>
      <w:r>
        <w:rPr>
          <w:rStyle w:val="AttributeTok"/>
        </w:rPr>
        <w:t>flooded_veg_frac</w:t>
      </w:r>
      <w:proofErr w:type="spellEnd"/>
      <w:r>
        <w:rPr>
          <w:rStyle w:val="AttributeTok"/>
        </w:rPr>
        <w:t xml:space="preserve"> =</w:t>
      </w:r>
      <w:r>
        <w:rPr>
          <w:rStyle w:val="NormalTok"/>
        </w:rPr>
        <w:t xml:space="preserve"> </w:t>
      </w:r>
      <w:r>
        <w:rPr>
          <w:rStyle w:val="StringTok"/>
        </w:rPr>
        <w:t>"Flooded vegetation"</w:t>
      </w:r>
      <w:r>
        <w:rPr>
          <w:rStyle w:val="NormalTok"/>
        </w:rPr>
        <w:t>))</w:t>
      </w:r>
      <w:r>
        <w:br/>
      </w:r>
      <w:r>
        <w:br/>
      </w:r>
      <w:proofErr w:type="spellStart"/>
      <w:r>
        <w:rPr>
          <w:rStyle w:val="FunctionTok"/>
        </w:rPr>
        <w:t>ggplot</w:t>
      </w:r>
      <w:proofErr w:type="spellEnd"/>
      <w:r>
        <w:rPr>
          <w:rStyle w:val="NormalTok"/>
        </w:rPr>
        <w:t>(</w:t>
      </w:r>
      <w:proofErr w:type="spellStart"/>
      <w:r>
        <w:rPr>
          <w:rStyle w:val="NormalTok"/>
        </w:rPr>
        <w:t>sma_long</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year, </w:t>
      </w:r>
      <w:r>
        <w:rPr>
          <w:rStyle w:val="AttributeTok"/>
        </w:rPr>
        <w:t>y =</w:t>
      </w:r>
      <w:r>
        <w:rPr>
          <w:rStyle w:val="NormalTok"/>
        </w:rPr>
        <w:t xml:space="preserve"> fraction, </w:t>
      </w:r>
      <w:r>
        <w:rPr>
          <w:rStyle w:val="AttributeTok"/>
        </w:rPr>
        <w:t>fill =</w:t>
      </w:r>
      <w:r>
        <w:rPr>
          <w:rStyle w:val="NormalTok"/>
        </w:rPr>
        <w:t xml:space="preserve"> class)) </w:t>
      </w:r>
      <w:r>
        <w:rPr>
          <w:rStyle w:val="SpecialCharTok"/>
        </w:rPr>
        <w:t>+</w:t>
      </w:r>
      <w:r>
        <w:br/>
      </w:r>
      <w:r>
        <w:rPr>
          <w:rStyle w:val="NormalTok"/>
        </w:rPr>
        <w:t xml:space="preserve">  </w:t>
      </w:r>
      <w:proofErr w:type="spellStart"/>
      <w:r>
        <w:rPr>
          <w:rStyle w:val="FunctionTok"/>
        </w:rPr>
        <w:t>geom_area</w:t>
      </w:r>
      <w:proofErr w:type="spellEnd"/>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proofErr w:type="spellStart"/>
      <w:r>
        <w:rPr>
          <w:rStyle w:val="FunctionTok"/>
        </w:rPr>
        <w:t>geom_vline</w:t>
      </w:r>
      <w:proofErr w:type="spellEnd"/>
      <w:r>
        <w:rPr>
          <w:rStyle w:val="NormalTok"/>
        </w:rPr>
        <w:t>(</w:t>
      </w:r>
      <w:proofErr w:type="spellStart"/>
      <w:r>
        <w:rPr>
          <w:rStyle w:val="AttributeTok"/>
        </w:rPr>
        <w:t>xintercept</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proofErr w:type="spellStart"/>
      <w:r>
        <w:rPr>
          <w:rStyle w:val="AttributeTok"/>
        </w:rPr>
        <w:t>linetype</w:t>
      </w:r>
      <w:proofErr w:type="spellEnd"/>
      <w:r>
        <w:rPr>
          <w:rStyle w:val="AttributeTok"/>
        </w:rPr>
        <w:t xml:space="preserve"> =</w:t>
      </w:r>
      <w:r>
        <w:rPr>
          <w:rStyle w:val="NormalTok"/>
        </w:rPr>
        <w:t xml:space="preserve"> </w:t>
      </w:r>
      <w:r>
        <w:rPr>
          <w:rStyle w:val="StringTok"/>
        </w:rPr>
        <w:t>"dashed"</w:t>
      </w:r>
      <w:r>
        <w:rPr>
          <w:rStyle w:val="NormalTok"/>
        </w:rPr>
        <w:t>,</w:t>
      </w:r>
      <w:r>
        <w:br/>
      </w:r>
      <w:r>
        <w:rPr>
          <w:rStyle w:val="NormalTok"/>
        </w:rPr>
        <w:t xml:space="preserve">             </w:t>
      </w:r>
      <w:proofErr w:type="spellStart"/>
      <w:r>
        <w:rPr>
          <w:rStyle w:val="AttributeTok"/>
        </w:rPr>
        <w:t>colour</w:t>
      </w:r>
      <w:proofErr w:type="spellEnd"/>
      <w:r>
        <w:rPr>
          <w:rStyle w:val="AttributeTok"/>
        </w:rPr>
        <w:t xml:space="preserve">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"Sub-pixel water and flooded vegetation fraction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"Mean fraction within basin"</w:t>
      </w:r>
      <w:r>
        <w:rPr>
          <w:rStyle w:val="NormalTok"/>
        </w:rPr>
        <w:t>,</w:t>
      </w:r>
      <w:r>
        <w:br/>
      </w:r>
      <w:r>
        <w:rPr>
          <w:rStyle w:val="NormalTok"/>
        </w:rPr>
        <w:t xml:space="preserve">       </w:t>
      </w:r>
      <w:r>
        <w:rPr>
          <w:rStyle w:val="AttributeTok"/>
        </w:rPr>
        <w:t>fill =</w:t>
      </w:r>
      <w:r>
        <w:rPr>
          <w:rStyle w:val="NormalTok"/>
        </w:rPr>
        <w:t xml:space="preserve"> </w:t>
      </w:r>
      <w:r>
        <w:rPr>
          <w:rStyle w:val="StringTok"/>
        </w:rPr>
        <w:t>"Cover class"</w:t>
      </w:r>
      <w:r>
        <w:rPr>
          <w:rStyle w:val="NormalTok"/>
        </w:rPr>
        <w:t xml:space="preserve">) </w:t>
      </w:r>
      <w:r>
        <w:rPr>
          <w:rStyle w:val="SpecialCharTok"/>
        </w:rPr>
        <w:t>+</w:t>
      </w:r>
      <w:r>
        <w:br/>
      </w:r>
      <w:r>
        <w:rPr>
          <w:rStyle w:val="NormalTok"/>
        </w:rPr>
        <w:t xml:space="preserve">  </w:t>
      </w:r>
      <w:proofErr w:type="spellStart"/>
      <w:r>
        <w:rPr>
          <w:rStyle w:val="FunctionTok"/>
        </w:rPr>
        <w:t>scale_fill_manual</w:t>
      </w:r>
      <w:proofErr w:type="spellEnd"/>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OtherTok"/>
        </w:rPr>
        <w:t>=</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w:t>
      </w:r>
      <w:r>
        <w:br/>
      </w:r>
      <w:r>
        <w:rPr>
          <w:rStyle w:val="NormalTok"/>
        </w:rPr>
        <w:t xml:space="preserve">                                </w:t>
      </w:r>
      <w:r>
        <w:rPr>
          <w:rStyle w:val="StringTok"/>
        </w:rPr>
        <w:t>"Flooded vegetation"</w:t>
      </w:r>
      <w:r>
        <w:rPr>
          <w:rStyle w:val="NormalTok"/>
        </w:rPr>
        <w:t xml:space="preserve"> </w:t>
      </w:r>
      <w:r>
        <w:rPr>
          <w:rStyle w:val="OtherTok"/>
        </w:rPr>
        <w:t>=</w:t>
      </w:r>
      <w:r>
        <w:rPr>
          <w:rStyle w:val="NormalTok"/>
        </w:rPr>
        <w:t xml:space="preserve"> </w:t>
      </w:r>
      <w:r>
        <w:rPr>
          <w:rStyle w:val="StringTok"/>
        </w:rPr>
        <w:t>"</w:t>
      </w:r>
      <w:proofErr w:type="spellStart"/>
      <w:r>
        <w:rPr>
          <w:rStyle w:val="StringTok"/>
        </w:rPr>
        <w:t>darkgreen</w:t>
      </w:r>
      <w:proofErr w:type="spellEnd"/>
      <w:r>
        <w:rPr>
          <w:rStyle w:val="StringTok"/>
        </w:rPr>
        <w:t>"</w:t>
      </w:r>
      <w:r>
        <w:rPr>
          <w:rStyle w:val="NormalTok"/>
        </w:rPr>
        <w:t xml:space="preserve">)) </w:t>
      </w:r>
      <w:r>
        <w:rPr>
          <w:rStyle w:val="SpecialCharTok"/>
        </w:rPr>
        <w:t>+</w:t>
      </w:r>
      <w:r>
        <w:br/>
      </w:r>
      <w:r>
        <w:rPr>
          <w:rStyle w:val="NormalTok"/>
        </w:rPr>
        <w:t xml:space="preserve">  </w:t>
      </w:r>
      <w:proofErr w:type="spellStart"/>
      <w:r>
        <w:rPr>
          <w:rStyle w:val="FunctionTok"/>
        </w:rPr>
        <w:t>theme_minimal</w:t>
      </w:r>
      <w:proofErr w:type="spellEnd"/>
      <w:r>
        <w:rPr>
          <w:rStyle w:val="NormalTok"/>
        </w:rPr>
        <w:t xml:space="preserve">() </w:t>
      </w:r>
      <w:r>
        <w:rPr>
          <w:rStyle w:val="SpecialCharTok"/>
        </w:rPr>
        <w:t>+</w:t>
      </w:r>
      <w:r>
        <w:br/>
      </w:r>
      <w:r>
        <w:rPr>
          <w:rStyle w:val="NormalTok"/>
        </w:rPr>
        <w:t xml:space="preserve">  </w:t>
      </w:r>
      <w:r>
        <w:rPr>
          <w:rStyle w:val="FunctionTok"/>
        </w:rPr>
        <w:t>theme</w:t>
      </w:r>
      <w:r>
        <w:rPr>
          <w:rStyle w:val="NormalTok"/>
        </w:rPr>
        <w:t>(</w:t>
      </w:r>
      <w:proofErr w:type="spellStart"/>
      <w:r>
        <w:rPr>
          <w:rStyle w:val="AttributeTok"/>
        </w:rPr>
        <w:t>legend.position</w:t>
      </w:r>
      <w:proofErr w:type="spellEnd"/>
      <w:r>
        <w:rPr>
          <w:rStyle w:val="AttributeTok"/>
        </w:rPr>
        <w:t xml:space="preserve"> =</w:t>
      </w:r>
      <w:r>
        <w:rPr>
          <w:rStyle w:val="NormalTok"/>
        </w:rPr>
        <w:t xml:space="preserve"> </w:t>
      </w:r>
      <w:r>
        <w:rPr>
          <w:rStyle w:val="StringTok"/>
        </w:rPr>
        <w:t>"bottom"</w:t>
      </w:r>
      <w:r>
        <w:rPr>
          <w:rStyle w:val="NormalTok"/>
        </w:rPr>
        <w:t>)</w:t>
      </w:r>
    </w:p>
    <w:p w14:paraId="5F084376" w14:textId="77777777" w:rsidR="0097652E" w:rsidRDefault="00000000">
      <w:pPr>
        <w:pStyle w:val="FirstParagraph"/>
      </w:pPr>
      <w:r>
        <w:rPr>
          <w:noProof/>
        </w:rPr>
        <w:lastRenderedPageBreak/>
        <w:drawing>
          <wp:inline distT="0" distB="0" distL="0" distR="0" wp14:anchorId="188CC48A" wp14:editId="6B5CAF75">
            <wp:extent cx="5943600" cy="475488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mapping-wetland-inundation-lake-chilwa_files/figure-docx/sma-plot-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p>
    <w:p w14:paraId="5B10EE3E" w14:textId="77777777" w:rsidR="0097652E" w:rsidRDefault="00000000" w:rsidP="00A812FB">
      <w:pPr>
        <w:pStyle w:val="Heading4"/>
      </w:pPr>
      <w:bookmarkStart w:id="27" w:name="Xf5799b211064d8291866c6772488ae03b9580d4"/>
      <w:bookmarkEnd w:id="26"/>
      <w:r>
        <w:t>2.2.F Feature Selection and Spectral Separability</w:t>
      </w:r>
    </w:p>
    <w:p w14:paraId="33909B56" w14:textId="77777777" w:rsidR="0097652E" w:rsidRDefault="00000000">
      <w:pPr>
        <w:pStyle w:val="FirstParagraph"/>
      </w:pPr>
      <w:r>
        <w:t xml:space="preserve">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w:t>
      </w:r>
      <w:proofErr w:type="spellStart"/>
      <w:r>
        <w:t>destabilises</w:t>
      </w:r>
      <w:proofErr w:type="spellEnd"/>
      <w:r>
        <w:t xml:space="preserve"> a linear mixture model when redundant features are stacked. The candidate set comprises the six </w:t>
      </w:r>
      <w:proofErr w:type="spellStart"/>
      <w:r>
        <w:t>harmonised</w:t>
      </w:r>
      <w:proofErr w:type="spellEnd"/>
      <w:r>
        <w:t xml:space="preserve">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14:paraId="551A9FF0" w14:textId="123627CC" w:rsidR="0097652E" w:rsidRDefault="00000000" w:rsidP="003423E7">
      <w:pPr>
        <w:pStyle w:val="BodyText"/>
      </w:pPr>
      <w:r>
        <w:t>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t>
      </w:r>
      <w:proofErr w:type="gramStart"/>
      <w:r>
        <w:t>Wallis</w:t>
      </w:r>
      <w:proofErr w:type="gramEnd"/>
      <w:r>
        <w:t xml:space="preserve">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w:t>
      </w:r>
      <w:proofErr w:type="spellStart"/>
      <w:r>
        <w:t>glmnet</w:t>
      </w:r>
      <w:proofErr w:type="spellEnd"/>
      <w:r>
        <w:t xml:space="preserve"> under ten-fold cross-validation ranked the features by their </w:t>
      </w:r>
      <w:r>
        <w:lastRenderedPageBreak/>
        <w:t>contribution to class discrimination, dropping those it drove to zero. The features combining a high separability index, a significant Kruskal-</w:t>
      </w:r>
      <w:proofErr w:type="gramStart"/>
      <w:r>
        <w:t>Wallis</w:t>
      </w:r>
      <w:proofErr w:type="gramEnd"/>
      <w:r>
        <w:t xml:space="preserve"> result, an independent PCA axis, and a non-zero LASSO coefficient form the stack passed to the endmember estimation and the supervised classification.</w:t>
      </w:r>
    </w:p>
    <w:p w14:paraId="79769C91" w14:textId="77777777" w:rsidR="0097652E" w:rsidRDefault="00000000" w:rsidP="00A812FB">
      <w:pPr>
        <w:pStyle w:val="Heading4"/>
      </w:pPr>
      <w:bookmarkStart w:id="28" w:name="g-training-and-classification"/>
      <w:bookmarkEnd w:id="27"/>
      <w:r>
        <w:t>2.2.G Training and Classification</w:t>
      </w:r>
    </w:p>
    <w:p w14:paraId="56615378" w14:textId="77777777" w:rsidR="0097652E" w:rsidRDefault="00000000">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w:t>
      </w:r>
      <w:proofErr w:type="spellStart"/>
      <w:r>
        <w:t>harmonised</w:t>
      </w:r>
      <w:proofErr w:type="spellEnd"/>
      <w:r>
        <w:t xml:space="preserve">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14:paraId="6ECC18E7" w14:textId="77777777" w:rsidR="0097652E" w:rsidRDefault="00000000">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w:t>
      </w:r>
    </w:p>
    <w:p w14:paraId="6AD7604E" w14:textId="77777777" w:rsidR="0097652E" w:rsidRDefault="00000000" w:rsidP="00A812FB">
      <w:pPr>
        <w:pStyle w:val="Heading4"/>
      </w:pPr>
      <w:bookmarkStart w:id="29" w:name="h-accuracy-assessment"/>
      <w:bookmarkEnd w:id="28"/>
      <w:r>
        <w:t>2.2.H Accuracy Assessment</w:t>
      </w:r>
    </w:p>
    <w:p w14:paraId="0FBA60C8" w14:textId="204B03CE" w:rsidR="0097652E" w:rsidRDefault="00000000" w:rsidP="003423E7">
      <w:pPr>
        <w:pStyle w:val="FirstParagraph"/>
      </w:pPr>
      <w:r>
        <w:t>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bookmarkStart w:id="30" w:name="export-landsat-and-sma-time-series"/>
      <w:bookmarkEnd w:id="29"/>
    </w:p>
    <w:p w14:paraId="7C1F87B5" w14:textId="77777777" w:rsidR="0097652E" w:rsidRDefault="00000000" w:rsidP="00A812FB">
      <w:pPr>
        <w:pStyle w:val="Heading3"/>
      </w:pPr>
      <w:bookmarkStart w:id="31" w:name="X63610c9245d671a8edb26507eb62fb0090f0d16"/>
      <w:bookmarkEnd w:id="10"/>
      <w:bookmarkEnd w:id="30"/>
      <w:r>
        <w:t>2.3 Coupling the Inundation and Migration Records</w:t>
      </w:r>
    </w:p>
    <w:p w14:paraId="60A62DA7" w14:textId="77777777" w:rsidR="0097652E" w:rsidRDefault="00000000">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w:t>
      </w:r>
      <w:r>
        <w:lastRenderedPageBreak/>
        <w:t xml:space="preserve">resolving intra-annual timing. The social state was represented by a camp-occupancy index compiled from the ethnographic record: the presence, abandonment, and </w:t>
      </w:r>
      <w:proofErr w:type="spellStart"/>
      <w:r>
        <w:t>recolonisation</w:t>
      </w:r>
      <w:proofErr w:type="spellEnd"/>
      <w:r>
        <w:t xml:space="preserve">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w:t>
      </w:r>
      <w:proofErr w:type="spellStart"/>
      <w:r>
        <w:t>maximised</w:t>
      </w:r>
      <w:proofErr w:type="spellEnd"/>
      <w:r>
        <w:t xml:space="preserve">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w:t>
      </w:r>
      <w:proofErr w:type="spellStart"/>
      <w:r>
        <w:t>formalisation</w:t>
      </w:r>
      <w:proofErr w:type="spellEnd"/>
      <w:r>
        <w:t xml:space="preserve"> into a coupled system model is set out as future work in Section 4.6.</w:t>
      </w:r>
    </w:p>
    <w:p w14:paraId="62324618" w14:textId="7741B952" w:rsidR="0097652E" w:rsidRDefault="0097652E"/>
    <w:p w14:paraId="3DB7EC2C" w14:textId="77777777" w:rsidR="0097652E" w:rsidRDefault="00000000" w:rsidP="00A812FB">
      <w:pPr>
        <w:pStyle w:val="Heading2"/>
      </w:pPr>
      <w:bookmarkStart w:id="32" w:name="results"/>
      <w:bookmarkEnd w:id="7"/>
      <w:bookmarkEnd w:id="31"/>
      <w:r>
        <w:t>Results</w:t>
      </w:r>
    </w:p>
    <w:p w14:paraId="53EC2B93" w14:textId="77777777" w:rsidR="0097652E" w:rsidRDefault="00000000" w:rsidP="00A812FB">
      <w:pPr>
        <w:pStyle w:val="Heading3"/>
      </w:pPr>
      <w:bookmarkStart w:id="33" w:name="water-extent-dynamics"/>
      <w:r>
        <w:t>3.1 Water Extent Dynamics</w:t>
      </w:r>
    </w:p>
    <w:p w14:paraId="26508D35" w14:textId="77777777" w:rsidR="0097652E" w:rsidRDefault="00000000">
      <w:pPr>
        <w:pStyle w:val="FirstParagraph"/>
      </w:pPr>
      <w:r>
        <w:t xml:space="preserve">The multi-decadal Landsat time series, comprising annual median composites from </w:t>
      </w:r>
      <w:proofErr w:type="spellStart"/>
      <w:r>
        <w:t>harmonised</w:t>
      </w:r>
      <w:proofErr w:type="spellEnd"/>
      <w:r>
        <w:t xml:space="preserve"> scenes spanning 1984 to 2024, revealed two complete recession-refilling cycles within the observation period. Maximum wet-season open water reached roughly a fifth of the 2,310 km² complex, about 490 km², in January to March, contracting to under 110 km² at the dry-season minimum in August to October and during recession, figures derived from the spectral mixture analysis reported below. The inter-annual coefficient of variation of the annual water series was 0.42.</w:t>
      </w:r>
    </w:p>
    <w:p w14:paraId="7B45E5D2" w14:textId="77777777" w:rsidR="0097652E" w:rsidRDefault="00000000">
      <w:pPr>
        <w:pStyle w:val="BodyText"/>
      </w:pPr>
      <w:r>
        <w:rPr>
          <w:i/>
          <w:iCs/>
        </w:rPr>
        <w:t>Figure 1: Multi-decadal water extent dynamics in the Lake Chilwa Basin. (a) Annual median MNDWI from Landsat composites (1984 to 2024). (b) Monthly SAR-derived water fraction from Sentinel-1 composites (2015 to 2024). Dashed vertical lines indicate the 1995 and 2012 recession events.</w:t>
      </w:r>
    </w:p>
    <w:p w14:paraId="4F9C5FE4" w14:textId="77777777" w:rsidR="0097652E" w:rsidRDefault="00000000">
      <w:pPr>
        <w:pStyle w:val="FirstParagraph"/>
      </w:pPr>
      <w:r>
        <w:rPr>
          <w:noProof/>
        </w:rPr>
        <w:lastRenderedPageBreak/>
        <w:drawing>
          <wp:inline distT="0" distB="0" distL="0" distR="0" wp14:anchorId="554CFD79" wp14:editId="05A4DF41">
            <wp:extent cx="5943600" cy="475488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mapping-wetland-inundation-lake-chilwa_files/figure-docx/combined-timeseries-1.png"/>
                    <pic:cNvPicPr>
                      <a:picLocks noChangeAspect="1" noChangeArrowheads="1"/>
                    </pic:cNvPicPr>
                  </pic:nvPicPr>
                  <pic:blipFill>
                    <a:blip r:embed="rId16"/>
                    <a:stretch>
                      <a:fillRect/>
                    </a:stretch>
                  </pic:blipFill>
                  <pic:spPr bwMode="auto">
                    <a:xfrm>
                      <a:off x="0" y="0"/>
                      <a:ext cx="5943600" cy="4754880"/>
                    </a:xfrm>
                    <a:prstGeom prst="rect">
                      <a:avLst/>
                    </a:prstGeom>
                    <a:noFill/>
                    <a:ln w="9525">
                      <a:noFill/>
                      <a:headEnd/>
                      <a:tailEnd/>
                    </a:ln>
                  </pic:spPr>
                </pic:pic>
              </a:graphicData>
            </a:graphic>
          </wp:inline>
        </w:drawing>
      </w:r>
    </w:p>
    <w:p w14:paraId="3D177E27" w14:textId="77777777" w:rsidR="0097652E" w:rsidRDefault="00000000">
      <w:pPr>
        <w:pStyle w:val="BodyText"/>
      </w:pPr>
      <w:r>
        <w:t>Spectral mixture analysis resolved these dynamics at sub-pixel scale (Figure 2).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w:t>
      </w:r>
    </w:p>
    <w:p w14:paraId="494F6D38" w14:textId="77777777" w:rsidR="0097652E" w:rsidRDefault="00000000">
      <w:pPr>
        <w:pStyle w:val="BodyText"/>
      </w:pPr>
      <w:r>
        <w:rPr>
          <w:i/>
          <w:iCs/>
        </w:rPr>
        <w:t>Figure 2: Sub-pixel cover fractions from spectral mixture analysis (1984 to 2024). Blue: basin-mean open water fraction. Green: basin-mean flooded vegetation fraction. Both fractions collapse during the 1995 and 2012 recessions (dashed lines).</w:t>
      </w:r>
    </w:p>
    <w:p w14:paraId="1CB5B031" w14:textId="77777777" w:rsidR="0097652E" w:rsidRDefault="00000000">
      <w:pPr>
        <w:pStyle w:val="FirstParagraph"/>
      </w:pPr>
      <w:r>
        <w:rPr>
          <w:noProof/>
        </w:rPr>
        <w:lastRenderedPageBreak/>
        <w:drawing>
          <wp:inline distT="0" distB="0" distL="0" distR="0" wp14:anchorId="2115815B" wp14:editId="51103123">
            <wp:extent cx="5943600" cy="475488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mapping-wetland-inundation-lake-chilwa_files/figure-docx/sma-results-plot-1.png"/>
                    <pic:cNvPicPr>
                      <a:picLocks noChangeAspect="1" noChangeArrowheads="1"/>
                    </pic:cNvPicPr>
                  </pic:nvPicPr>
                  <pic:blipFill>
                    <a:blip r:embed="rId17"/>
                    <a:stretch>
                      <a:fillRect/>
                    </a:stretch>
                  </pic:blipFill>
                  <pic:spPr bwMode="auto">
                    <a:xfrm>
                      <a:off x="0" y="0"/>
                      <a:ext cx="5943600" cy="4754880"/>
                    </a:xfrm>
                    <a:prstGeom prst="rect">
                      <a:avLst/>
                    </a:prstGeom>
                    <a:noFill/>
                    <a:ln w="9525">
                      <a:noFill/>
                      <a:headEnd/>
                      <a:tailEnd/>
                    </a:ln>
                  </pic:spPr>
                </pic:pic>
              </a:graphicData>
            </a:graphic>
          </wp:inline>
        </w:drawing>
      </w:r>
    </w:p>
    <w:p w14:paraId="01350672" w14:textId="77777777" w:rsidR="0097652E" w:rsidRDefault="00000000">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w:t>
      </w:r>
      <w:proofErr w:type="spellStart"/>
      <w:r>
        <w:t>Njaya</w:t>
      </w:r>
      <w:proofErr w:type="spellEnd"/>
      <w:r>
        <w:t xml:space="preserve"> et al. (2011).</w:t>
      </w:r>
    </w:p>
    <w:p w14:paraId="6A44F131" w14:textId="77777777" w:rsidR="0097652E" w:rsidRDefault="00000000">
      <w:pPr>
        <w:pStyle w:val="BodyText"/>
      </w:pPr>
      <w:r>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71E5E454" w14:textId="77777777" w:rsidR="0097652E" w:rsidRDefault="00000000" w:rsidP="00A812FB">
      <w:pPr>
        <w:pStyle w:val="Heading3"/>
      </w:pPr>
      <w:bookmarkStart w:id="34" w:name="spectral-index-performance"/>
      <w:bookmarkEnd w:id="33"/>
      <w:r>
        <w:t>3.2 Spectral Index Performance</w:t>
      </w:r>
    </w:p>
    <w:p w14:paraId="1B7555AA" w14:textId="77777777" w:rsidR="0097652E" w:rsidRDefault="00000000">
      <w:pPr>
        <w:pStyle w:val="FirstParagraph"/>
      </w:pPr>
      <w:r>
        <w:t xml:space="preserve">The five optical indices performed as the literature predicted, with clear differentiation across Lake </w:t>
      </w:r>
      <w:proofErr w:type="spellStart"/>
      <w:r>
        <w:t>Chilwa’s</w:t>
      </w:r>
      <w:proofErr w:type="spellEnd"/>
      <w:r>
        <w:t xml:space="preserve"> distinct hydrological zones. Basin-wide annual median MNDWI values ranged from approximately -0.25 to -0.50, with pronounced dips during the 1995 and 2012 recessions visible in the time series.</w:t>
      </w:r>
    </w:p>
    <w:p w14:paraId="7F642ADA" w14:textId="77777777" w:rsidR="0097652E" w:rsidRDefault="00000000">
      <w:pPr>
        <w:pStyle w:val="BodyText"/>
      </w:pPr>
      <w:r>
        <w:rPr>
          <w:i/>
          <w:iCs/>
        </w:rPr>
        <w:lastRenderedPageBreak/>
        <w:t>Table 1: Pairwise Pearson correlation coefficients among five spectral water indices computed from basin-wide annual median values (1984 to 2024). NDPI and MNDWI are perfectly inversely correlated, confirming their algebraic identity.</w:t>
      </w:r>
    </w:p>
    <w:p w14:paraId="40CCF411" w14:textId="77777777" w:rsidR="0097652E" w:rsidRDefault="00000000">
      <w:pPr>
        <w:pStyle w:val="SourceCode"/>
      </w:pPr>
      <w:proofErr w:type="spellStart"/>
      <w:r>
        <w:rPr>
          <w:rStyle w:val="NormalTok"/>
        </w:rPr>
        <w:t>idx_cor</w:t>
      </w:r>
      <w:proofErr w:type="spellEnd"/>
      <w:r>
        <w:rPr>
          <w:rStyle w:val="NormalTok"/>
        </w:rPr>
        <w:t xml:space="preserve"> </w:t>
      </w:r>
      <w:r>
        <w:rPr>
          <w:rStyle w:val="OtherTok"/>
        </w:rPr>
        <w:t>&lt;-</w:t>
      </w:r>
      <w:r>
        <w:rPr>
          <w:rStyle w:val="NormalTok"/>
        </w:rPr>
        <w:t xml:space="preserve"> </w:t>
      </w:r>
      <w:proofErr w:type="spellStart"/>
      <w:r>
        <w:rPr>
          <w:rStyle w:val="FunctionTok"/>
        </w:rPr>
        <w:t>cor</w:t>
      </w:r>
      <w:proofErr w:type="spellEnd"/>
      <w:r>
        <w:rPr>
          <w:rStyle w:val="NormalTok"/>
        </w:rPr>
        <w:t>(</w:t>
      </w:r>
      <w:proofErr w:type="spellStart"/>
      <w:r>
        <w:rPr>
          <w:rStyle w:val="NormalTok"/>
        </w:rPr>
        <w:t>ls_df</w:t>
      </w:r>
      <w:proofErr w:type="spellEnd"/>
      <w:r>
        <w:rPr>
          <w:rStyle w:val="NormalTok"/>
        </w:rPr>
        <w:t xml:space="preserve">[, </w:t>
      </w:r>
      <w:r>
        <w:rPr>
          <w:rStyle w:val="FunctionTok"/>
        </w:rPr>
        <w:t>c</w:t>
      </w:r>
      <w:r>
        <w:rPr>
          <w:rStyle w:val="NormalTok"/>
        </w:rPr>
        <w:t>(</w:t>
      </w:r>
      <w:r>
        <w:rPr>
          <w:rStyle w:val="StringTok"/>
        </w:rPr>
        <w:t>"NDWI"</w:t>
      </w:r>
      <w:r>
        <w:rPr>
          <w:rStyle w:val="NormalTok"/>
        </w:rPr>
        <w:t>,</w:t>
      </w:r>
      <w:r>
        <w:rPr>
          <w:rStyle w:val="StringTok"/>
        </w:rPr>
        <w:t>"MNDWI"</w:t>
      </w:r>
      <w:r>
        <w:rPr>
          <w:rStyle w:val="NormalTok"/>
        </w:rPr>
        <w:t>,</w:t>
      </w:r>
      <w:r>
        <w:rPr>
          <w:rStyle w:val="StringTok"/>
        </w:rPr>
        <w:t>"</w:t>
      </w:r>
      <w:proofErr w:type="spellStart"/>
      <w:r>
        <w:rPr>
          <w:rStyle w:val="StringTok"/>
        </w:rPr>
        <w:t>AWEIsh</w:t>
      </w:r>
      <w:proofErr w:type="spellEnd"/>
      <w:r>
        <w:rPr>
          <w:rStyle w:val="StringTok"/>
        </w:rPr>
        <w:t>"</w:t>
      </w:r>
      <w:r>
        <w:rPr>
          <w:rStyle w:val="NormalTok"/>
        </w:rPr>
        <w:t>,</w:t>
      </w:r>
      <w:r>
        <w:rPr>
          <w:rStyle w:val="StringTok"/>
        </w:rPr>
        <w:t>"WRI"</w:t>
      </w:r>
      <w:r>
        <w:rPr>
          <w:rStyle w:val="NormalTok"/>
        </w:rPr>
        <w:t>,</w:t>
      </w:r>
      <w:r>
        <w:rPr>
          <w:rStyle w:val="StringTok"/>
        </w:rPr>
        <w:t>"NDPI"</w:t>
      </w:r>
      <w:r>
        <w:rPr>
          <w:rStyle w:val="NormalTok"/>
        </w:rPr>
        <w:t xml:space="preserve">)], </w:t>
      </w:r>
      <w:r>
        <w:rPr>
          <w:rStyle w:val="AttributeTok"/>
        </w:rPr>
        <w:t>use =</w:t>
      </w:r>
      <w:r>
        <w:rPr>
          <w:rStyle w:val="NormalTok"/>
        </w:rPr>
        <w:t xml:space="preserve"> </w:t>
      </w:r>
      <w:r>
        <w:rPr>
          <w:rStyle w:val="StringTok"/>
        </w:rPr>
        <w:t>"</w:t>
      </w:r>
      <w:proofErr w:type="spellStart"/>
      <w:r>
        <w:rPr>
          <w:rStyle w:val="StringTok"/>
        </w:rPr>
        <w:t>pairwise.complete.obs</w:t>
      </w:r>
      <w:proofErr w:type="spellEnd"/>
      <w:r>
        <w:rPr>
          <w:rStyle w:val="StringTok"/>
        </w:rPr>
        <w:t>"</w:t>
      </w:r>
      <w:r>
        <w:rPr>
          <w:rStyle w:val="NormalTok"/>
        </w:rPr>
        <w:t>)</w:t>
      </w:r>
      <w:r>
        <w:br/>
      </w:r>
      <w:r>
        <w:rPr>
          <w:rStyle w:val="FunctionTok"/>
        </w:rPr>
        <w:t>round</w:t>
      </w:r>
      <w:r>
        <w:rPr>
          <w:rStyle w:val="NormalTok"/>
        </w:rPr>
        <w:t>(</w:t>
      </w:r>
      <w:proofErr w:type="spellStart"/>
      <w:r>
        <w:rPr>
          <w:rStyle w:val="FunctionTok"/>
        </w:rPr>
        <w:t>as.data.frame</w:t>
      </w:r>
      <w:proofErr w:type="spellEnd"/>
      <w:r>
        <w:rPr>
          <w:rStyle w:val="NormalTok"/>
        </w:rPr>
        <w:t>(</w:t>
      </w:r>
      <w:proofErr w:type="spellStart"/>
      <w:r>
        <w:rPr>
          <w:rStyle w:val="NormalTok"/>
        </w:rPr>
        <w:t>idx_cor</w:t>
      </w:r>
      <w:proofErr w:type="spellEnd"/>
      <w:r>
        <w:rPr>
          <w:rStyle w:val="NormalTok"/>
        </w:rPr>
        <w:t xml:space="preserve">), </w:t>
      </w:r>
      <w:r>
        <w:rPr>
          <w:rStyle w:val="DecValTok"/>
        </w:rPr>
        <w:t>3</w:t>
      </w:r>
      <w:r>
        <w:rPr>
          <w:rStyle w:val="NormalTok"/>
        </w:rPr>
        <w:t>)</w:t>
      </w:r>
    </w:p>
    <w:p w14:paraId="11BC0838" w14:textId="77777777" w:rsidR="0097652E" w:rsidRDefault="00000000">
      <w:pPr>
        <w:pStyle w:val="SourceCode"/>
      </w:pPr>
      <w:r>
        <w:rPr>
          <w:rStyle w:val="VerbatimChar"/>
        </w:rPr>
        <w:t xml:space="preserve">         NDWI  MNDWI </w:t>
      </w:r>
      <w:proofErr w:type="spellStart"/>
      <w:r>
        <w:rPr>
          <w:rStyle w:val="VerbatimChar"/>
        </w:rPr>
        <w:t>AWEIsh</w:t>
      </w:r>
      <w:proofErr w:type="spellEnd"/>
      <w:r>
        <w:rPr>
          <w:rStyle w:val="VerbatimChar"/>
        </w:rPr>
        <w:t xml:space="preserve">    WRI   NDPI</w:t>
      </w:r>
      <w:r>
        <w:br/>
      </w:r>
      <w:r>
        <w:rPr>
          <w:rStyle w:val="VerbatimChar"/>
        </w:rPr>
        <w:t>NDWI    1.000  0.452  0.753  0.716 -0.452</w:t>
      </w:r>
      <w:r>
        <w:br/>
      </w:r>
      <w:r>
        <w:rPr>
          <w:rStyle w:val="VerbatimChar"/>
        </w:rPr>
        <w:t>MNDWI   0.452  1.000  0.568  0.831 -1.000</w:t>
      </w:r>
      <w:r>
        <w:br/>
      </w:r>
      <w:proofErr w:type="spellStart"/>
      <w:r>
        <w:rPr>
          <w:rStyle w:val="VerbatimChar"/>
        </w:rPr>
        <w:t>AWEIsh</w:t>
      </w:r>
      <w:proofErr w:type="spellEnd"/>
      <w:r>
        <w:rPr>
          <w:rStyle w:val="VerbatimChar"/>
        </w:rPr>
        <w:t xml:space="preserve">  0.753  0.568  1.000  0.659 -0.568</w:t>
      </w:r>
      <w:r>
        <w:br/>
      </w:r>
      <w:r>
        <w:rPr>
          <w:rStyle w:val="VerbatimChar"/>
        </w:rPr>
        <w:t>WRI     0.716  0.831  0.659  1.000 -0.831</w:t>
      </w:r>
      <w:r>
        <w:br/>
      </w:r>
      <w:r>
        <w:rPr>
          <w:rStyle w:val="VerbatimChar"/>
        </w:rPr>
        <w:t>NDPI   -0.452 -1.000 -0.568 -0.831  1.000</w:t>
      </w:r>
    </w:p>
    <w:p w14:paraId="7594103A" w14:textId="77777777" w:rsidR="0097652E" w:rsidRDefault="00000000">
      <w:pPr>
        <w:pStyle w:val="FirstParagraph"/>
      </w:pPr>
      <w:r>
        <w:t xml:space="preserve">Inter-index correlation analysis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w:t>
      </w:r>
      <w:proofErr w:type="spellStart"/>
      <w:r>
        <w:t>normalised</w:t>
      </w:r>
      <w:proofErr w:type="spellEnd"/>
      <w:r>
        <w:t xml:space="preserve">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0.557), consistent with their shared reliance on NIR-band contrast.</w:t>
      </w:r>
    </w:p>
    <w:p w14:paraId="4C3F70A3" w14:textId="77777777" w:rsidR="0097652E" w:rsidRDefault="00000000">
      <w:pPr>
        <w:pStyle w:val="BodyText"/>
      </w:pPr>
      <w:r>
        <w:t xml:space="preserve">MNDWI produced the highest overall accuracy for open water classification (producer’s accuracy 0.89, user’s accuracy 0.92) and the strongest single-index performance for turbid water detection across the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8D108E3" w14:textId="77777777" w:rsidR="0097652E" w:rsidRDefault="00000000">
      <w:pPr>
        <w:pStyle w:val="BodyText"/>
      </w:pPr>
      <w:r>
        <w:t>WRI proved most useful during recession periods, when exposed lakebed and sparse vegetation dominate the landscape. Its performance declined during wet-season peak, when turbid water inflated red-band reflectance and compressed the ratio. NDPI tracked the water-vegetation boundary most effectively of the five indices, capturing the vegetated margins of seasonal ponds 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464EC6FA" w14:textId="77777777" w:rsidR="0097652E" w:rsidRDefault="00000000">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7344ED8" w14:textId="77777777" w:rsidR="0097652E" w:rsidRDefault="00000000">
      <w:pPr>
        <w:pStyle w:val="BodyText"/>
      </w:pPr>
      <w:r>
        <w:t xml:space="preserve">The separability screen of Section 2.2.F </w:t>
      </w:r>
      <w:proofErr w:type="spellStart"/>
      <w:r>
        <w:t>formalised</w:t>
      </w:r>
      <w:proofErr w:type="spellEnd"/>
      <w:r>
        <w:t xml:space="preserve"> these redundancies before classification. The perfect inverse correlation between NDPI and MNDWI (Table 1) meant the two carried identical information, so the screen retained only one; WRI, strongly correlated with MNDWI, added little once MNDWI was present. Ranked by the M separability index across the four cover classes, the </w:t>
      </w:r>
      <w:r>
        <w:lastRenderedPageBreak/>
        <w:t>strongest discriminators were the SWIR-based water contrast of MNDWI, the SAR VV and VH backscatter, and the spectral-mixture water and flooded-vegetation fractions, with NDWI the weakest of the optical terms. The random-forest classifier was therefore trained on this reduced, non-redundant stack rather than the full feature set, following the principle that correlated features degrade rather than improve a classifier (</w:t>
      </w:r>
      <w:proofErr w:type="spellStart"/>
      <w:r>
        <w:t>Amoakoh</w:t>
      </w:r>
      <w:proofErr w:type="spellEnd"/>
      <w:r>
        <w:t xml:space="preserve"> et al., 2021).</w:t>
      </w:r>
    </w:p>
    <w:p w14:paraId="0CC18F23" w14:textId="77777777" w:rsidR="0097652E" w:rsidRDefault="00000000" w:rsidP="00A812FB">
      <w:pPr>
        <w:pStyle w:val="Heading3"/>
      </w:pPr>
      <w:bookmarkStart w:id="35" w:name="sar-integration"/>
      <w:bookmarkEnd w:id="34"/>
      <w:r>
        <w:t>3.3 SAR Integration</w:t>
      </w:r>
    </w:p>
    <w:p w14:paraId="789CDCF2" w14:textId="77777777" w:rsidR="0097652E" w:rsidRDefault="00000000">
      <w:pPr>
        <w:pStyle w:val="FirstParagraph"/>
      </w:pPr>
      <w:r>
        <w:t>Sentinel-1 C-band backscatter analysis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34D528B3" w14:textId="77777777" w:rsidR="0097652E" w:rsidRDefault="00000000">
      <w:pPr>
        <w:pStyle w:val="BodyText"/>
      </w:pPr>
      <w:r>
        <w:t>The monthly time series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and the residual effects of the 2012 recession. Mean VV backscatter across the basin ranged from -7.2 dB in low-water months to -12.0 dB during peak inundation, with VH following a parallel pattern approximately 7 dB lower.</w:t>
      </w:r>
    </w:p>
    <w:p w14:paraId="70872D5F" w14:textId="77777777" w:rsidR="0097652E" w:rsidRDefault="00000000">
      <w:pPr>
        <w:pStyle w:val="BodyText"/>
      </w:pPr>
      <w:r>
        <w:t xml:space="preserve">The gradient analysis, adapted from sea ice monitoring, proved effective for detecting the advancing and retreating water margin across the flat basin floor. Seasonal gradient magnitude maps revealed a distinct wavefront pattern during both recession and refilling, with the southern and eastern shores receding first and refilling last. This asymmetry is consistent with the basin’s topographic gradient and drainage structure as </w:t>
      </w:r>
      <w:proofErr w:type="spellStart"/>
      <w:r>
        <w:t>characterised</w:t>
      </w:r>
      <w:proofErr w:type="spellEnd"/>
      <w:r>
        <w:t xml:space="preserve"> by the D-infinity flow-routing analysis in Section </w:t>
      </w:r>
      <w:proofErr w:type="gramStart"/>
      <w:r>
        <w:t>2.2.A, and</w:t>
      </w:r>
      <w:proofErr w:type="gramEnd"/>
      <w:r>
        <w:t xml:space="preserve"> was not apparent in the optical time series due to cloud-cover gaps during the critical transition months.</w:t>
      </w:r>
    </w:p>
    <w:p w14:paraId="0CE48742" w14:textId="77777777" w:rsidR="0097652E" w:rsidRDefault="00000000">
      <w:pPr>
        <w:pStyle w:val="BodyText"/>
      </w:pPr>
      <w:r>
        <w:t>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p w14:paraId="3625981D" w14:textId="77777777" w:rsidR="0097652E" w:rsidRDefault="00000000" w:rsidP="00A812FB">
      <w:pPr>
        <w:pStyle w:val="Heading3"/>
      </w:pPr>
      <w:bookmarkStart w:id="36" w:name="land-cover-classification-and-accuracy"/>
      <w:bookmarkEnd w:id="35"/>
      <w:r>
        <w:t>3.4 Land-Cover Classification and Accuracy</w:t>
      </w:r>
    </w:p>
    <w:p w14:paraId="5B495FA8" w14:textId="77777777" w:rsidR="0097652E" w:rsidRDefault="00000000">
      <w:pPr>
        <w:pStyle w:val="FirstParagraph"/>
      </w:pPr>
      <w:r>
        <w:t>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14:paraId="0DC55DC6" w14:textId="2996FAFD" w:rsidR="0097652E" w:rsidRDefault="00000000" w:rsidP="003423E7">
      <w:pPr>
        <w:pStyle w:val="BodyText"/>
      </w:pPr>
      <w:r>
        <w:rPr>
          <w:i/>
          <w:iCs/>
        </w:rPr>
        <w:lastRenderedPageBreak/>
        <w:t>Table 2: Per-class producer’s and user’s accuracy for the four-class random-forest classification of the 2020 reference composite, computed from the independent validation split (Section 2.2.H). Overall accuracy 81%, kappa 0.77.</w:t>
      </w:r>
    </w:p>
    <w:p w14:paraId="67AB2BB3" w14:textId="77777777" w:rsidR="0097652E" w:rsidRDefault="00000000">
      <w:pPr>
        <w:pStyle w:val="FirstParagraph"/>
      </w:pPr>
      <w:r>
        <w:rPr>
          <w:i/>
          <w:iCs/>
        </w:rPr>
        <w:t>Figure 3: Producer’s and user’s accuracy by cover class for the random-forest classification. Open water is resolved most reliably; bare soil and flooded vegetation carry the largest errors, at the exposed-lakebed and Typha-canopy boundaries respectively.</w:t>
      </w:r>
    </w:p>
    <w:p w14:paraId="58C03D2B" w14:textId="77777777" w:rsidR="0097652E" w:rsidRDefault="00000000" w:rsidP="00A812FB">
      <w:pPr>
        <w:pStyle w:val="Heading3"/>
      </w:pPr>
      <w:bookmarkStart w:id="37" w:name="migration-inundation-coupling"/>
      <w:bookmarkEnd w:id="36"/>
      <w:r>
        <w:t>3.5 Migration-Inundation Coupling</w:t>
      </w:r>
    </w:p>
    <w:p w14:paraId="61F78132" w14:textId="77777777" w:rsidR="0097652E" w:rsidRDefault="00000000">
      <w:pPr>
        <w:pStyle w:val="FirstParagraph"/>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6F244E8D" w14:textId="77777777" w:rsidR="0097652E" w:rsidRDefault="00000000">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w:t>
      </w:r>
      <w:proofErr w:type="spellStart"/>
      <w:r>
        <w:t>labour</w:t>
      </w:r>
      <w:proofErr w:type="spellEnd"/>
      <w:r>
        <w:t xml:space="preserve">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14:paraId="5EE66CEF" w14:textId="77777777" w:rsidR="0097652E" w:rsidRDefault="00000000">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drier months the open water retreated up to fifteen </w:t>
      </w:r>
      <w:proofErr w:type="spellStart"/>
      <w:r>
        <w:t>kilometres</w:t>
      </w:r>
      <w:proofErr w:type="spellEnd"/>
      <w:r>
        <w:t xml:space="preserve"> from their settlements, making fishing journeys too arduous for feasible livelihoods; instead, these fishers abandoned boats and gear to invest in farming until the rains returned (Murphy, 2014).</w:t>
      </w:r>
    </w:p>
    <w:p w14:paraId="48EDF473" w14:textId="77777777" w:rsidR="0097652E" w:rsidRDefault="00000000">
      <w:pPr>
        <w:pStyle w:val="BodyText"/>
      </w:pPr>
      <w:r>
        <w:t>The three-month anticipatory lag between community-reported migration and satellite-detected water-level change was the maximum-correlation lag of the lagged cross-correlation described in Section 2.3 (r = 0.73, p &lt; 0.001</w:t>
      </w:r>
      <w:proofErr w:type="gramStart"/>
      <w:r>
        <w:t>), and</w:t>
      </w:r>
      <w:proofErr w:type="gramEnd"/>
      <w:r>
        <w:t xml:space="preserve">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w:t>
      </w:r>
      <w:r>
        <w:lastRenderedPageBreak/>
        <w:t>These observations functioned as an informal early warning system that formal monitoring did not capture.</w:t>
      </w:r>
    </w:p>
    <w:p w14:paraId="6BC7C1A2" w14:textId="77777777" w:rsidR="0097652E" w:rsidRDefault="00000000" w:rsidP="00A812FB">
      <w:pPr>
        <w:pStyle w:val="Heading3"/>
      </w:pPr>
      <w:bookmarkStart w:id="38" w:name="territorial-enforcement-mapping"/>
      <w:bookmarkEnd w:id="37"/>
      <w:r>
        <w:t>3.6 Territorial Enforcement Mapping</w:t>
      </w:r>
    </w:p>
    <w:p w14:paraId="695C463B" w14:textId="77777777" w:rsidR="0097652E" w:rsidRDefault="00000000">
      <w:pPr>
        <w:pStyle w:val="FirstParagraph"/>
      </w:pPr>
      <w:r>
        <w:t>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14:paraId="13FF324F" w14:textId="77777777" w:rsidR="0097652E" w:rsidRDefault="00000000">
      <w:pPr>
        <w:pStyle w:val="BodyText"/>
      </w:pPr>
      <w:r>
        <w:t>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w:t>
      </w:r>
      <w:proofErr w:type="spellStart"/>
      <w:r>
        <w:t>Njaya</w:t>
      </w:r>
      <w:proofErr w:type="spellEnd"/>
      <w:r>
        <w:t>, 2009; Murphy, 2014).</w:t>
      </w:r>
    </w:p>
    <w:p w14:paraId="4039B141" w14:textId="273D5938" w:rsidR="0097652E" w:rsidRDefault="0097652E"/>
    <w:p w14:paraId="0051D911" w14:textId="77777777" w:rsidR="0097652E" w:rsidRDefault="00000000" w:rsidP="00A812FB">
      <w:pPr>
        <w:pStyle w:val="Heading2"/>
      </w:pPr>
      <w:bookmarkStart w:id="39" w:name="discussion"/>
      <w:bookmarkEnd w:id="32"/>
      <w:bookmarkEnd w:id="38"/>
      <w:r>
        <w:t>Discussion</w:t>
      </w:r>
    </w:p>
    <w:p w14:paraId="5F011B78" w14:textId="77777777" w:rsidR="0097652E" w:rsidRDefault="00000000" w:rsidP="00A812FB">
      <w:pPr>
        <w:pStyle w:val="Heading3"/>
      </w:pPr>
      <w:bookmarkStart w:id="40" w:name="sensor-complementarity-limitations"/>
      <w:r>
        <w:t>4.1 Sensor Complementarity Limitations</w:t>
      </w:r>
    </w:p>
    <w:p w14:paraId="4887B093" w14:textId="77777777" w:rsidR="0097652E" w:rsidRDefault="00000000">
      <w:pPr>
        <w:pStyle w:val="FirstParagraph"/>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188DC16F" w14:textId="77777777" w:rsidR="0097652E" w:rsidRDefault="00000000">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1142847C" w14:textId="77777777" w:rsidR="0097652E" w:rsidRDefault="00000000">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w:t>
      </w:r>
      <w:r>
        <w:lastRenderedPageBreak/>
        <w:t>limitation matters. We therefore incorporate ALOS PALSAR L-band for the years the mosaic spans, 2007 to 2010 and 2015 to 2020, whose longer wavelength penetrates the canopy and whose double-bounce return marks the standing water beneath it, though at coarser resolution and only annual frequency; the forthcoming NISAR mission would extend this to a continuous, higher-frequency L-band record.</w:t>
      </w:r>
    </w:p>
    <w:p w14:paraId="3FE155A0" w14:textId="77777777" w:rsidR="0097652E" w:rsidRDefault="00000000">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429EA707" w14:textId="77777777" w:rsidR="0097652E" w:rsidRDefault="00000000" w:rsidP="00A812FB">
      <w:pPr>
        <w:pStyle w:val="Heading3"/>
      </w:pPr>
      <w:bookmarkStart w:id="41" w:name="integration-gap"/>
      <w:bookmarkEnd w:id="40"/>
      <w:r>
        <w:t>4.2 Integration Gap</w:t>
      </w:r>
    </w:p>
    <w:p w14:paraId="5B7A9175" w14:textId="77777777" w:rsidR="0097652E" w:rsidRDefault="00000000">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w:t>
      </w:r>
      <w:proofErr w:type="gramStart"/>
      <w:r>
        <w:t>Floodplain, but</w:t>
      </w:r>
      <w:proofErr w:type="gramEnd"/>
      <w:r>
        <w:t xml:space="preserve"> relied on focus groups rather than extended fieldwork. Yiran et al. (2012) </w:t>
      </w:r>
      <w:proofErr w:type="spellStart"/>
      <w:r>
        <w:t>synthesised</w:t>
      </w:r>
      <w:proofErr w:type="spellEnd"/>
      <w:r>
        <w:t xml:space="preserve">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w:t>
      </w:r>
      <w:proofErr w:type="spellStart"/>
      <w:r>
        <w:t>PlanetScope</w:t>
      </w:r>
      <w:proofErr w:type="spellEnd"/>
      <w:r>
        <w:t xml:space="preserv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14:paraId="082B0E26" w14:textId="77777777" w:rsidR="0097652E" w:rsidRDefault="00000000">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76CA76B5" w14:textId="77777777" w:rsidR="0097652E" w:rsidRDefault="00000000">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5038F2B7" w14:textId="77777777" w:rsidR="0097652E" w:rsidRDefault="00000000" w:rsidP="00A812FB">
      <w:pPr>
        <w:pStyle w:val="Heading3"/>
      </w:pPr>
      <w:bookmarkStart w:id="42" w:name="recession-migration-dynamics"/>
      <w:bookmarkEnd w:id="41"/>
      <w:r>
        <w:lastRenderedPageBreak/>
        <w:t>4.3 Recession Migration Dynamics</w:t>
      </w:r>
    </w:p>
    <w:p w14:paraId="33C44527" w14:textId="77777777" w:rsidR="0097652E" w:rsidRDefault="00000000">
      <w:pPr>
        <w:pStyle w:val="FirstParagraph"/>
      </w:pPr>
      <w:r>
        <w:t xml:space="preserve">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w:t>
      </w:r>
      <w:proofErr w:type="spellStart"/>
      <w:r>
        <w:t>characterisation</w:t>
      </w:r>
      <w:proofErr w:type="spellEnd"/>
      <w:r>
        <w:t xml:space="preserve">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0B9DA783" w14:textId="77777777" w:rsidR="0097652E" w:rsidRDefault="00000000">
      <w:pPr>
        <w:pStyle w:val="BodyText"/>
      </w:pPr>
      <w:r>
        <w:t>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w:t>
      </w:r>
      <w:proofErr w:type="spellStart"/>
      <w:r>
        <w:t>organised</w:t>
      </w:r>
      <w:proofErr w:type="spellEnd"/>
      <w:r>
        <w:t xml:space="preserve">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A3004DD" w14:textId="77777777" w:rsidR="0097652E" w:rsidRDefault="00000000">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disturbance. Lake </w:t>
      </w:r>
      <w:proofErr w:type="spellStart"/>
      <w:r>
        <w:t>Chilwa’s</w:t>
      </w:r>
      <w:proofErr w:type="spellEnd"/>
      <w:r>
        <w:t xml:space="preserve"> three commercial species exemplify this: highly fecund, early-maturing, tolerant to wide environmental variation, with </w:t>
      </w:r>
      <w:proofErr w:type="spellStart"/>
      <w:r>
        <w:t>unspecialised</w:t>
      </w:r>
      <w:proofErr w:type="spellEnd"/>
      <w:r>
        <w:t xml:space="preserve">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but socially precarious. </w:t>
      </w:r>
      <w:r>
        <w:lastRenderedPageBreak/>
        <w:t xml:space="preserve">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5F375592" w14:textId="77777777" w:rsidR="0097652E" w:rsidRDefault="00000000" w:rsidP="00A812FB">
      <w:pPr>
        <w:pStyle w:val="Heading3"/>
      </w:pPr>
      <w:bookmarkStart w:id="43" w:name="governance-monitoring-limitations"/>
      <w:bookmarkEnd w:id="42"/>
      <w:r>
        <w:t>4.4 Governance Monitoring Limitations</w:t>
      </w:r>
    </w:p>
    <w:p w14:paraId="68DAA039" w14:textId="77777777" w:rsidR="0097652E" w:rsidRDefault="00000000">
      <w:pPr>
        <w:pStyle w:val="FirstParagraph"/>
      </w:pPr>
      <w:r>
        <w:t xml:space="preserve">The enforcement mapping revealed a fishery governed less by the jurisdictional boundaries on official maps than by a layered system of traditional territorial claims and kinship obligation, what 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w:t>
      </w:r>
      <w:proofErr w:type="spellStart"/>
      <w:r>
        <w:t>Njaya</w:t>
      </w:r>
      <w:proofErr w:type="spellEnd"/>
      <w:r>
        <w:t>,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14:paraId="264190E9" w14:textId="77777777" w:rsidR="0097652E" w:rsidRDefault="00000000">
      <w:pPr>
        <w:pStyle w:val="BodyText"/>
      </w:pPr>
      <w:r>
        <w:t xml:space="preserve">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w:t>
      </w:r>
      <w:proofErr w:type="spellStart"/>
      <w:r>
        <w:t>Chiutha</w:t>
      </w:r>
      <w:proofErr w:type="spellEnd"/>
      <w:r>
        <w:t>, where resident fishers expelled migrant seine-net crews and burned their camps after the 1992-95 recession (Murphy, 2014; Wilson, 2009), shows what follows when those gaps are closed by force rather than institutional adaptation.</w:t>
      </w:r>
    </w:p>
    <w:p w14:paraId="3C610B31" w14:textId="77777777" w:rsidR="0097652E" w:rsidRDefault="00000000" w:rsidP="00A812FB">
      <w:pPr>
        <w:pStyle w:val="Heading3"/>
      </w:pPr>
      <w:bookmarkStart w:id="44" w:name="X4e880eb69ff33030161501dcb63e85cb7a03f43"/>
      <w:bookmarkEnd w:id="43"/>
      <w:r>
        <w:t>4.5 Participatory Data within a Multi-Source Paradigm</w:t>
      </w:r>
    </w:p>
    <w:p w14:paraId="71F73AC1" w14:textId="77777777" w:rsidR="0097652E" w:rsidRDefault="00000000">
      <w:pPr>
        <w:pStyle w:val="FirstParagraph"/>
      </w:pPr>
      <w:r>
        <w:t>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w:t>
      </w:r>
      <w:proofErr w:type="spellStart"/>
      <w:r>
        <w:t>Amoakoh</w:t>
      </w:r>
      <w:proofErr w:type="spellEnd"/>
      <w:r>
        <w:t xml:space="preserve"> et al., 2021; </w:t>
      </w:r>
      <w:proofErr w:type="spellStart"/>
      <w:r>
        <w:t>Hestir</w:t>
      </w:r>
      <w:proofErr w:type="spellEnd"/>
      <w:r>
        <w:t xml:space="preserve"> and </w:t>
      </w:r>
      <w:proofErr w:type="spellStart"/>
      <w:r>
        <w:t>Dronova</w:t>
      </w:r>
      <w:proofErr w:type="spellEnd"/>
      <w:r>
        <w:t>, 2023). Turbid, vegetated, cloud-covered, access-limited water bodies are the archetypal case for this logic, demanding a coordinated portfolio of modalities rather than the pursuit of a single best sensor (</w:t>
      </w:r>
      <w:proofErr w:type="spellStart"/>
      <w:r>
        <w:t>Hestir</w:t>
      </w:r>
      <w:proofErr w:type="spellEnd"/>
      <w:r>
        <w:t xml:space="preserve"> and </w:t>
      </w:r>
      <w:proofErr w:type="spellStart"/>
      <w:r>
        <w:t>Dronova</w:t>
      </w:r>
      <w:proofErr w:type="spellEnd"/>
      <w:r>
        <w:t>,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canopy, and of how the inundation boundary moves through the cycle, is not softer evidence than a backscatter threshold; it is evidence of a different kind, targeting the failure mode the sensors share. In socially mediated 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14:paraId="3495E3CB" w14:textId="77777777" w:rsidR="0097652E" w:rsidRDefault="00000000">
      <w:pPr>
        <w:pStyle w:val="BodyText"/>
      </w:pPr>
      <w:r>
        <w:lastRenderedPageBreak/>
        <w:t xml:space="preserve">The test is complementarity, not accumulation. </w:t>
      </w:r>
      <w:proofErr w:type="spellStart"/>
      <w:r>
        <w:t>Amoakoh</w:t>
      </w:r>
      <w:proofErr w:type="spellEnd"/>
      <w:r>
        <w:t xml:space="preserve">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w:t>
      </w:r>
      <w:proofErr w:type="spellStart"/>
      <w:r>
        <w:t>Hodbod</w:t>
      </w:r>
      <w:proofErr w:type="spellEnd"/>
      <w:r>
        <w:t xml:space="preserve"> et al., 2019). It also corrects interpretation: </w:t>
      </w:r>
      <w:proofErr w:type="spellStart"/>
      <w:r>
        <w:t>Hodbod</w:t>
      </w:r>
      <w:proofErr w:type="spellEnd"/>
      <w:r>
        <w:t xml:space="preserve">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14:paraId="7550A8F3" w14:textId="77777777" w:rsidR="0097652E" w:rsidRDefault="00000000">
      <w:pPr>
        <w:pStyle w:val="BodyText"/>
      </w:pPr>
      <w:r>
        <w:t>This framing does not dissolve the difficulties, and honesty about them is part of the argument. Participatory data is costlier per unit area, harder to reproduce, and harder to validate against an accuracy matrix than a satellite product (</w:t>
      </w:r>
      <w:proofErr w:type="spellStart"/>
      <w:r>
        <w:t>Hodbod</w:t>
      </w:r>
      <w:proofErr w:type="spellEnd"/>
      <w:r>
        <w:t xml:space="preserve"> et al., 2019); the appropriate response is triangulation, in which the two sources cross-check each other rather than one certifying the other. Elicitation resists </w:t>
      </w:r>
      <w:proofErr w:type="spellStart"/>
      <w:r>
        <w:t>standardisation</w:t>
      </w:r>
      <w:proofErr w:type="spellEnd"/>
      <w:r>
        <w:t xml:space="preserve">, and knowledge that maps at very fine or very broad extents strains any raster schema. The integration also carries an ethical charge, since overlaying an expert technology on local knowledge can </w:t>
      </w:r>
      <w:proofErr w:type="spellStart"/>
      <w:r>
        <w:t>delegitimise</w:t>
      </w:r>
      <w:proofErr w:type="spellEnd"/>
      <w:r>
        <w:t xml:space="preserve"> the very knowledge it claims to include (</w:t>
      </w:r>
      <w:proofErr w:type="spellStart"/>
      <w:r>
        <w:t>Hodbod</w:t>
      </w:r>
      <w:proofErr w:type="spellEnd"/>
      <w:r>
        <w:t xml:space="preserve">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p w14:paraId="326E7A0C" w14:textId="77777777" w:rsidR="0097652E" w:rsidRDefault="00000000" w:rsidP="00A812FB">
      <w:pPr>
        <w:pStyle w:val="Heading3"/>
      </w:pPr>
      <w:bookmarkStart w:id="45" w:name="X027fb3905a70afe3b7b1166a0cd41427fa4b686"/>
      <w:bookmarkEnd w:id="44"/>
      <w:r>
        <w:t>4.6 Toward a Coupled Socio-Hydrological Model</w:t>
      </w:r>
    </w:p>
    <w:p w14:paraId="534CFD4B" w14:textId="77777777" w:rsidR="0097652E" w:rsidRDefault="00000000">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variables (Blair and </w:t>
      </w:r>
      <w:proofErr w:type="spellStart"/>
      <w:r>
        <w:t>Buytaert</w:t>
      </w:r>
      <w:proofErr w:type="spellEnd"/>
      <w:r>
        <w:t xml:space="preserve">,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w:t>
      </w:r>
      <w:proofErr w:type="spellStart"/>
      <w:r>
        <w:t>Buytaert</w:t>
      </w:r>
      <w:proofErr w:type="spellEnd"/>
      <w:r>
        <w:t xml:space="preserve">, 2016). The precedent for coupling such a </w:t>
      </w:r>
      <w:proofErr w:type="spellStart"/>
      <w:r>
        <w:t>behavioural</w:t>
      </w:r>
      <w:proofErr w:type="spellEnd"/>
      <w:r>
        <w:t xml:space="preserve"> model to a physical hydrological model and reading consequences off ecological indicators is well established (Wu et al., 2015).</w:t>
      </w:r>
    </w:p>
    <w:p w14:paraId="4B9E0568" w14:textId="2FA7BC5D" w:rsidR="0097652E" w:rsidRPr="003423E7" w:rsidRDefault="003423E7" w:rsidP="003423E7">
      <w:pPr>
        <w:pStyle w:val="CaptionedFigure"/>
        <w:jc w:val="center"/>
        <w:rPr>
          <w:i/>
          <w:iCs/>
        </w:rPr>
      </w:pPr>
      <w:r w:rsidRPr="003423E7">
        <w:rPr>
          <w:i/>
          <w:iCs/>
        </w:rPr>
        <w:t>FIG XX</w:t>
      </w:r>
    </w:p>
    <w:p w14:paraId="0842347C" w14:textId="77777777" w:rsidR="0097652E" w:rsidRDefault="00000000">
      <w:pPr>
        <w:pStyle w:val="ImageCaption"/>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w:t>
      </w:r>
      <w:proofErr w:type="spellStart"/>
      <w:r>
        <w:t>formalises</w:t>
      </w:r>
      <w:proofErr w:type="spellEnd"/>
      <w:r>
        <w:t xml:space="preserve"> these signed links.</w:t>
      </w:r>
    </w:p>
    <w:p w14:paraId="6EE43A62" w14:textId="77777777" w:rsidR="0097652E" w:rsidRDefault="00000000">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w:t>
      </w:r>
      <w:proofErr w:type="spellStart"/>
      <w:r>
        <w:t>recolonisation</w:t>
      </w:r>
      <w:proofErr w:type="spellEnd"/>
      <w:r>
        <w:t xml:space="preserve"> recorded in the ethnography; and the coupling itself is already quantified by the three-month lead and the migration-inundation correlation, which give the model two of its parameters directly. Three inputs remain to be </w:t>
      </w:r>
      <w:r>
        <w:lastRenderedPageBreak/>
        <w:t xml:space="preserve">assembled. A rainfall or lake-level forcing series, built from the Malawi precipitation records and the Wilson (2014) level chronology, is needed to drive the lake exogenously under scenarios. A fishery stock or catch series, however sparse, is needed to anchor the productivity term, which the literature reports only as episodic peak yields. And the </w:t>
      </w:r>
      <w:proofErr w:type="spellStart"/>
      <w:r>
        <w:t>behavioural</w:t>
      </w:r>
      <w:proofErr w:type="spellEnd"/>
      <w:r>
        <w:t xml:space="preserve">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14:paraId="44A0AA6D" w14:textId="77777777" w:rsidR="0097652E" w:rsidRDefault="00000000">
      <w:pPr>
        <w:pStyle w:val="BodyText"/>
      </w:pPr>
      <w:r>
        <w:t>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14:paraId="62B6F5EE" w14:textId="77777777" w:rsidR="0097652E" w:rsidRDefault="00000000">
      <w:pPr>
        <w:pStyle w:val="BodyText"/>
      </w:pPr>
      <w:r>
        <w:t xml:space="preserve">We hold this ambition honestly. Building, calibrating, and validating such a model remains future work, and socio-hydrological models of this kind function as structured hypotheses about a system rather than as validated forecasts (Blair and </w:t>
      </w:r>
      <w:proofErr w:type="spellStart"/>
      <w:r>
        <w:t>Buytaert</w:t>
      </w:r>
      <w:proofErr w:type="spellEnd"/>
      <w:r>
        <w: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p w14:paraId="20059F9A" w14:textId="77777777" w:rsidR="0097652E" w:rsidRDefault="00000000" w:rsidP="00A812FB">
      <w:pPr>
        <w:pStyle w:val="Heading4"/>
      </w:pPr>
      <w:bookmarkStart w:id="46" w:name="methodological-weaknesses"/>
      <w:r>
        <w:t>Methodological Weaknesses</w:t>
      </w:r>
    </w:p>
    <w:p w14:paraId="12C89F41" w14:textId="77777777" w:rsidR="0097652E" w:rsidRDefault="00000000">
      <w:pPr>
        <w:pStyle w:val="FirstParagraph"/>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w:t>
      </w:r>
      <w:proofErr w:type="gramStart"/>
      <w:r>
        <w:t>6 to 12 day</w:t>
      </w:r>
      <w:proofErr w:type="gramEnd"/>
      <w:r>
        <w:t xml:space="preserve"> revisit partially addressed this gap, but the temporal resolution of community observation still exceeded what any satellite provides.</w:t>
      </w:r>
    </w:p>
    <w:p w14:paraId="35923EF4" w14:textId="77777777" w:rsidR="0097652E" w:rsidRDefault="00000000">
      <w:pPr>
        <w:pStyle w:val="BodyText"/>
      </w:pPr>
      <w:r>
        <w:t>The second challenge was spatial mismatch. Thirty-</w:t>
      </w:r>
      <w:proofErr w:type="spellStart"/>
      <w:r>
        <w:t>metre</w:t>
      </w:r>
      <w:proofErr w:type="spellEnd"/>
      <w:r>
        <w:t xml:space="preserv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272012FB" w14:textId="64D79777" w:rsidR="0097652E" w:rsidRDefault="0097652E">
      <w:bookmarkStart w:id="47" w:name="future-directions"/>
      <w:bookmarkEnd w:id="46"/>
    </w:p>
    <w:p w14:paraId="1484F7BC" w14:textId="77777777" w:rsidR="0097652E" w:rsidRDefault="00000000" w:rsidP="00A812FB">
      <w:pPr>
        <w:pStyle w:val="Heading2"/>
      </w:pPr>
      <w:bookmarkStart w:id="48" w:name="conclusions"/>
      <w:bookmarkEnd w:id="39"/>
      <w:bookmarkEnd w:id="45"/>
      <w:bookmarkEnd w:id="47"/>
      <w:r>
        <w:lastRenderedPageBreak/>
        <w:t>Conclusions</w:t>
      </w:r>
    </w:p>
    <w:p w14:paraId="1B627E25" w14:textId="4181C2FA" w:rsidR="0097652E" w:rsidRDefault="00000000" w:rsidP="007A0818">
      <w:pPr>
        <w:pStyle w:val="FirstParagraph"/>
      </w:pPr>
      <w:r>
        <w:t xml:space="preserve">This study mapped the recession-refilling dynamics of Lake Chilwa across two complete desiccation cycles using multi-sensor remote sensing validated against 18 months of ethnographic fieldwork. The findings support </w:t>
      </w:r>
      <w:r w:rsidR="007A0818">
        <w:t xml:space="preserve">recommendations for integrated multisource remote sensing data where </w:t>
      </w:r>
      <w:r>
        <w:t>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2C8E1793" w14:textId="2D075686" w:rsidR="0097652E" w:rsidRDefault="007A0818">
      <w:pPr>
        <w:pStyle w:val="BodyText"/>
      </w:pPr>
      <w:r>
        <w:t>In addition,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622B3CD7" w14:textId="595AA415" w:rsidR="0097652E" w:rsidRDefault="007A0818">
      <w:pPr>
        <w:pStyle w:val="BodyText"/>
      </w:pPr>
      <w:r>
        <w:t xml:space="preserve">Moreover,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w:t>
      </w:r>
      <w:proofErr w:type="gramStart"/>
      <w:r>
        <w:t>regulation, and</w:t>
      </w:r>
      <w:proofErr w:type="gramEnd"/>
      <w:r>
        <w:t xml:space="preserve"> were accessible only through sustained ethnographic fieldwork.</w:t>
      </w:r>
    </w:p>
    <w:p w14:paraId="6FB5EEAD" w14:textId="77777777" w:rsidR="0097652E" w:rsidRDefault="00000000">
      <w:pPr>
        <w:pStyle w:val="BodyText"/>
      </w:pPr>
      <w:r>
        <w:t xml:space="preserve">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w:t>
      </w:r>
      <w:proofErr w:type="gramStart"/>
      <w:r>
        <w:t>and</w:t>
      </w:r>
      <w:proofErr w:type="gramEnd"/>
      <w:r>
        <w:t xml:space="preserve">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w:t>
      </w:r>
      <w:proofErr w:type="gramStart"/>
      <w:r>
        <w:t>feedback, and</w:t>
      </w:r>
      <w:proofErr w:type="gramEnd"/>
      <w:r>
        <w:t xml:space="preserve"> sets that model as the next step toward a decision-relevant understanding of the basin (Srinivasan et al., 2017; Xia et al., 2022).</w:t>
      </w:r>
    </w:p>
    <w:p w14:paraId="17E37945" w14:textId="77777777" w:rsidR="003423E7" w:rsidRDefault="003423E7" w:rsidP="00A812FB">
      <w:pPr>
        <w:pStyle w:val="Heading2"/>
        <w:sectPr w:rsidR="003423E7">
          <w:footerReference w:type="even" r:id="rId18"/>
          <w:footerReference w:type="default" r:id="rId19"/>
          <w:footnotePr>
            <w:numRestart w:val="eachSect"/>
          </w:footnotePr>
          <w:pgSz w:w="12240" w:h="15840"/>
          <w:pgMar w:top="1440" w:right="1440" w:bottom="1440" w:left="1440" w:header="720" w:footer="720" w:gutter="0"/>
          <w:cols w:space="720"/>
        </w:sectPr>
      </w:pPr>
      <w:bookmarkStart w:id="49" w:name="references"/>
      <w:bookmarkEnd w:id="48"/>
    </w:p>
    <w:p w14:paraId="5F4746FE" w14:textId="082D3515" w:rsidR="00EF0A51" w:rsidRPr="007A1FFC" w:rsidRDefault="00000000" w:rsidP="007A1FFC">
      <w:pPr>
        <w:pStyle w:val="Heading2"/>
      </w:pPr>
      <w:r>
        <w:lastRenderedPageBreak/>
        <w:t>References</w:t>
      </w:r>
      <w:bookmarkEnd w:id="49"/>
    </w:p>
    <w:p w14:paraId="1E832AB5" w14:textId="09F98241" w:rsidR="007A1FFC" w:rsidRPr="007A1FFC" w:rsidRDefault="007A1FFC" w:rsidP="007A1FFC">
      <w:pPr>
        <w:pStyle w:val="Bibliography"/>
      </w:pPr>
      <w:r w:rsidRPr="007A1FFC">
        <w:rPr>
          <w:rFonts w:cs="Segoe UI"/>
          <w:sz w:val="21"/>
          <w:szCs w:val="21"/>
          <w:shd w:val="clear" w:color="auto" w:fill="FDFDFC"/>
        </w:rPr>
        <w:t>Acharya, T. D., Subedi, A., &amp; Lee, D. H. (2018). Evaluation of water indices for surface water mapping using Sentinel-2 imagery. </w:t>
      </w:r>
      <w:r w:rsidRPr="007A1FFC">
        <w:rPr>
          <w:rStyle w:val="Emphasis"/>
          <w:rFonts w:cs="Segoe UI"/>
          <w:sz w:val="21"/>
          <w:szCs w:val="21"/>
          <w:shd w:val="clear" w:color="auto" w:fill="FDFDFC"/>
        </w:rPr>
        <w:t>Sensors, 18</w:t>
      </w:r>
      <w:r w:rsidRPr="007A1FFC">
        <w:rPr>
          <w:rFonts w:cs="Segoe UI"/>
          <w:sz w:val="21"/>
          <w:szCs w:val="21"/>
          <w:shd w:val="clear" w:color="auto" w:fill="FDFDFC"/>
        </w:rPr>
        <w:t>(8), 2580.</w:t>
      </w:r>
      <w:r w:rsidRPr="007A1FFC">
        <w:rPr>
          <w:rFonts w:cs="Segoe UI"/>
          <w:sz w:val="21"/>
          <w:szCs w:val="21"/>
        </w:rPr>
        <w:br/>
      </w:r>
      <w:r w:rsidRPr="007A1FFC">
        <w:rPr>
          <w:rFonts w:cs="Segoe UI"/>
          <w:sz w:val="21"/>
          <w:szCs w:val="21"/>
          <w:shd w:val="clear" w:color="auto" w:fill="FDFDFC"/>
        </w:rPr>
        <w:t>Albertini, C., Mazzoleni, M., Totaro, V., Iacobellis, V., &amp; Di Baldassarre, G. (2020). Socio-hydrological modelling: The influence of reservoir management and societal responses on flood impacts. </w:t>
      </w:r>
      <w:r w:rsidRPr="007A1FFC">
        <w:rPr>
          <w:rStyle w:val="Emphasis"/>
          <w:rFonts w:cs="Segoe UI"/>
          <w:sz w:val="21"/>
          <w:szCs w:val="21"/>
          <w:shd w:val="clear" w:color="auto" w:fill="FDFDFC"/>
        </w:rPr>
        <w:t>Water, 12</w:t>
      </w:r>
      <w:r w:rsidRPr="007A1FFC">
        <w:rPr>
          <w:rFonts w:cs="Segoe UI"/>
          <w:sz w:val="21"/>
          <w:szCs w:val="21"/>
          <w:shd w:val="clear" w:color="auto" w:fill="FDFDFC"/>
        </w:rPr>
        <w:t>(5), 1384.</w:t>
      </w:r>
      <w:r w:rsidRPr="007A1FFC">
        <w:rPr>
          <w:rFonts w:cs="Segoe UI"/>
          <w:sz w:val="21"/>
          <w:szCs w:val="21"/>
        </w:rPr>
        <w:br/>
      </w:r>
      <w:r w:rsidRPr="007A1FFC">
        <w:rPr>
          <w:rFonts w:cs="Segoe UI"/>
          <w:sz w:val="21"/>
          <w:szCs w:val="21"/>
          <w:shd w:val="clear" w:color="auto" w:fill="FDFDFC"/>
        </w:rPr>
        <w:t>Allison, E. H., &amp; Mvula, P. M. (2002). Fishing livelihoods and fisheries management in Malawi (LADDER Working Paper No. 23). Overseas Development Institute.</w:t>
      </w:r>
      <w:r w:rsidRPr="007A1FFC">
        <w:rPr>
          <w:rFonts w:cs="Segoe UI"/>
          <w:sz w:val="21"/>
          <w:szCs w:val="21"/>
        </w:rPr>
        <w:br/>
      </w:r>
      <w:r w:rsidRPr="007A1FFC">
        <w:rPr>
          <w:rFonts w:cs="Segoe UI"/>
          <w:sz w:val="21"/>
          <w:szCs w:val="21"/>
          <w:shd w:val="clear" w:color="auto" w:fill="FDFDFC"/>
        </w:rPr>
        <w:t xml:space="preserve">Amani, M., Brisco, B., Afshar, M., </w:t>
      </w:r>
      <w:proofErr w:type="spellStart"/>
      <w:r w:rsidRPr="007A1FFC">
        <w:rPr>
          <w:rFonts w:cs="Segoe UI"/>
          <w:sz w:val="21"/>
          <w:szCs w:val="21"/>
          <w:shd w:val="clear" w:color="auto" w:fill="FDFDFC"/>
        </w:rPr>
        <w:t>Mirmazloumi</w:t>
      </w:r>
      <w:proofErr w:type="spellEnd"/>
      <w:r w:rsidRPr="007A1FFC">
        <w:rPr>
          <w:rFonts w:cs="Segoe UI"/>
          <w:sz w:val="21"/>
          <w:szCs w:val="21"/>
          <w:shd w:val="clear" w:color="auto" w:fill="FDFDFC"/>
        </w:rPr>
        <w:t>, S. M., Mahdavi, S., Mirzadeh, S. M. J., Huang, W., &amp; Granger, J. (2019). A generalized supervised classification scheme to produce provincial wetland inventory maps: An application of Google Earth Engine for big geo data processing. </w:t>
      </w:r>
      <w:proofErr w:type="spellStart"/>
      <w:r w:rsidRPr="007A1FFC">
        <w:rPr>
          <w:rStyle w:val="Emphasis"/>
          <w:rFonts w:cs="Segoe UI"/>
          <w:sz w:val="21"/>
          <w:szCs w:val="21"/>
          <w:shd w:val="clear" w:color="auto" w:fill="FDFDFC"/>
        </w:rPr>
        <w:t>GIScience</w:t>
      </w:r>
      <w:proofErr w:type="spellEnd"/>
      <w:r w:rsidRPr="007A1FFC">
        <w:rPr>
          <w:rStyle w:val="Emphasis"/>
          <w:rFonts w:cs="Segoe UI"/>
          <w:sz w:val="21"/>
          <w:szCs w:val="21"/>
          <w:shd w:val="clear" w:color="auto" w:fill="FDFDFC"/>
        </w:rPr>
        <w:t xml:space="preserve"> and Remote Sensing, 56</w:t>
      </w:r>
      <w:r w:rsidRPr="007A1FFC">
        <w:rPr>
          <w:rFonts w:cs="Segoe UI"/>
          <w:sz w:val="21"/>
          <w:szCs w:val="21"/>
          <w:shd w:val="clear" w:color="auto" w:fill="FDFDFC"/>
        </w:rPr>
        <w:t>(7), 1023-1045.</w:t>
      </w:r>
      <w:r w:rsidRPr="007A1FFC">
        <w:rPr>
          <w:rFonts w:cs="Segoe UI"/>
          <w:sz w:val="21"/>
          <w:szCs w:val="21"/>
        </w:rPr>
        <w:br/>
      </w:r>
      <w:r w:rsidRPr="007A1FFC">
        <w:rPr>
          <w:rFonts w:cs="Segoe UI"/>
          <w:sz w:val="21"/>
          <w:szCs w:val="21"/>
          <w:shd w:val="clear" w:color="auto" w:fill="FDFDFC"/>
        </w:rPr>
        <w:t>Amani, M., Mahdavi, S., Afshar, M., Brisco, B., Huang, W., Mirzadeh, S. M. J., White, L., Banks, S., Montgomery, J., &amp; Hopkinson, C. (2020). Canadian wetland inventory using Google Earth Engine: The first map and preliminary results. </w:t>
      </w:r>
      <w:r w:rsidRPr="007A1FFC">
        <w:rPr>
          <w:rStyle w:val="Emphasis"/>
          <w:rFonts w:cs="Segoe UI"/>
          <w:sz w:val="21"/>
          <w:szCs w:val="21"/>
          <w:shd w:val="clear" w:color="auto" w:fill="FDFDFC"/>
        </w:rPr>
        <w:t>Remote Sensing, 12</w:t>
      </w:r>
      <w:r w:rsidRPr="007A1FFC">
        <w:rPr>
          <w:rFonts w:cs="Segoe UI"/>
          <w:sz w:val="21"/>
          <w:szCs w:val="21"/>
          <w:shd w:val="clear" w:color="auto" w:fill="FDFDFC"/>
        </w:rPr>
        <w:t>(7), 1190.</w:t>
      </w:r>
      <w:r w:rsidRPr="007A1FFC">
        <w:rPr>
          <w:rFonts w:cs="Segoe UI"/>
          <w:sz w:val="21"/>
          <w:szCs w:val="21"/>
        </w:rPr>
        <w:br/>
      </w:r>
      <w:proofErr w:type="spellStart"/>
      <w:r w:rsidRPr="007A1FFC">
        <w:rPr>
          <w:rFonts w:cs="Segoe UI"/>
          <w:sz w:val="21"/>
          <w:szCs w:val="21"/>
          <w:shd w:val="clear" w:color="auto" w:fill="FDFDFC"/>
        </w:rPr>
        <w:t>Amoakoh</w:t>
      </w:r>
      <w:proofErr w:type="spellEnd"/>
      <w:r w:rsidRPr="007A1FFC">
        <w:rPr>
          <w:rFonts w:cs="Segoe UI"/>
          <w:sz w:val="21"/>
          <w:szCs w:val="21"/>
          <w:shd w:val="clear" w:color="auto" w:fill="FDFDFC"/>
        </w:rPr>
        <w:t xml:space="preserve">, A. O., Aplin, P., Awuah, K. T., Delgado-Fernandez, I., Moses, C., Peña Alonso, C., Kankam, S., &amp; Mensah, J. C. (2021). Testing the contribution of multi-source remote sensing features for random forest classification of the Greater </w:t>
      </w:r>
      <w:proofErr w:type="spellStart"/>
      <w:r w:rsidRPr="007A1FFC">
        <w:rPr>
          <w:rFonts w:cs="Segoe UI"/>
          <w:sz w:val="21"/>
          <w:szCs w:val="21"/>
          <w:shd w:val="clear" w:color="auto" w:fill="FDFDFC"/>
        </w:rPr>
        <w:t>Amanzule</w:t>
      </w:r>
      <w:proofErr w:type="spellEnd"/>
      <w:r w:rsidRPr="007A1FFC">
        <w:rPr>
          <w:rFonts w:cs="Segoe UI"/>
          <w:sz w:val="21"/>
          <w:szCs w:val="21"/>
          <w:shd w:val="clear" w:color="auto" w:fill="FDFDFC"/>
        </w:rPr>
        <w:t xml:space="preserve"> tropical peatland. </w:t>
      </w:r>
      <w:r w:rsidRPr="007A1FFC">
        <w:rPr>
          <w:rStyle w:val="Emphasis"/>
          <w:rFonts w:cs="Segoe UI"/>
          <w:sz w:val="21"/>
          <w:szCs w:val="21"/>
          <w:shd w:val="clear" w:color="auto" w:fill="FDFDFC"/>
        </w:rPr>
        <w:t>Sensors, 21</w:t>
      </w:r>
      <w:r w:rsidRPr="007A1FFC">
        <w:rPr>
          <w:rFonts w:cs="Segoe UI"/>
          <w:sz w:val="21"/>
          <w:szCs w:val="21"/>
          <w:shd w:val="clear" w:color="auto" w:fill="FDFDFC"/>
        </w:rPr>
        <w:t>(10), 3399.</w:t>
      </w:r>
      <w:r w:rsidRPr="007A1FFC">
        <w:rPr>
          <w:rFonts w:cs="Segoe UI"/>
          <w:sz w:val="21"/>
          <w:szCs w:val="21"/>
        </w:rPr>
        <w:br/>
      </w:r>
      <w:r w:rsidRPr="007A1FFC">
        <w:rPr>
          <w:rFonts w:cs="Segoe UI"/>
          <w:sz w:val="21"/>
          <w:szCs w:val="21"/>
          <w:shd w:val="clear" w:color="auto" w:fill="FDFDFC"/>
        </w:rPr>
        <w:t>Bene, C. (2003). When fishery rhymes with poverty: A first step beyond the old paradigm on poverty in small-scale fisheries. </w:t>
      </w:r>
      <w:r w:rsidRPr="007A1FFC">
        <w:rPr>
          <w:rStyle w:val="Emphasis"/>
          <w:rFonts w:cs="Segoe UI"/>
          <w:sz w:val="21"/>
          <w:szCs w:val="21"/>
          <w:shd w:val="clear" w:color="auto" w:fill="FDFDFC"/>
        </w:rPr>
        <w:t>World Development, 31</w:t>
      </w:r>
      <w:r w:rsidRPr="007A1FFC">
        <w:rPr>
          <w:rFonts w:cs="Segoe UI"/>
          <w:sz w:val="21"/>
          <w:szCs w:val="21"/>
          <w:shd w:val="clear" w:color="auto" w:fill="FDFDFC"/>
        </w:rPr>
        <w:t>(6), 949-975.</w:t>
      </w:r>
      <w:r w:rsidRPr="007A1FFC">
        <w:rPr>
          <w:rFonts w:cs="Segoe UI"/>
          <w:sz w:val="21"/>
          <w:szCs w:val="21"/>
        </w:rPr>
        <w:br/>
      </w:r>
      <w:r w:rsidRPr="007A1FFC">
        <w:rPr>
          <w:rFonts w:cs="Segoe UI"/>
          <w:sz w:val="21"/>
          <w:szCs w:val="21"/>
          <w:shd w:val="clear" w:color="auto" w:fill="FDFDFC"/>
        </w:rPr>
        <w:t xml:space="preserve">Blair, P., &amp; </w:t>
      </w:r>
      <w:proofErr w:type="spellStart"/>
      <w:r w:rsidRPr="007A1FFC">
        <w:rPr>
          <w:rFonts w:cs="Segoe UI"/>
          <w:sz w:val="21"/>
          <w:szCs w:val="21"/>
          <w:shd w:val="clear" w:color="auto" w:fill="FDFDFC"/>
        </w:rPr>
        <w:t>Buytaert</w:t>
      </w:r>
      <w:proofErr w:type="spellEnd"/>
      <w:r w:rsidRPr="007A1FFC">
        <w:rPr>
          <w:rFonts w:cs="Segoe UI"/>
          <w:sz w:val="21"/>
          <w:szCs w:val="21"/>
          <w:shd w:val="clear" w:color="auto" w:fill="FDFDFC"/>
        </w:rPr>
        <w:t>, W. (2016). Socio-hydrological modelling: A review asking "why, what and how?". </w:t>
      </w:r>
      <w:r w:rsidRPr="007A1FFC">
        <w:rPr>
          <w:rStyle w:val="Emphasis"/>
          <w:rFonts w:cs="Segoe UI"/>
          <w:sz w:val="21"/>
          <w:szCs w:val="21"/>
          <w:shd w:val="clear" w:color="auto" w:fill="FDFDFC"/>
        </w:rPr>
        <w:t>Hydrology and Earth System Sciences, 20</w:t>
      </w:r>
      <w:r w:rsidRPr="007A1FFC">
        <w:rPr>
          <w:rFonts w:cs="Segoe UI"/>
          <w:sz w:val="21"/>
          <w:szCs w:val="21"/>
          <w:shd w:val="clear" w:color="auto" w:fill="FDFDFC"/>
        </w:rPr>
        <w:t>(1), 443-478.</w:t>
      </w:r>
      <w:r w:rsidRPr="007A1FFC">
        <w:rPr>
          <w:rFonts w:cs="Segoe UI"/>
          <w:sz w:val="21"/>
          <w:szCs w:val="21"/>
        </w:rPr>
        <w:br/>
      </w:r>
      <w:proofErr w:type="spellStart"/>
      <w:r w:rsidRPr="007A1FFC">
        <w:rPr>
          <w:rFonts w:cs="Segoe UI"/>
          <w:sz w:val="21"/>
          <w:szCs w:val="21"/>
          <w:shd w:val="clear" w:color="auto" w:fill="FDFDFC"/>
        </w:rPr>
        <w:t>Breiman</w:t>
      </w:r>
      <w:proofErr w:type="spellEnd"/>
      <w:r w:rsidRPr="007A1FFC">
        <w:rPr>
          <w:rFonts w:cs="Segoe UI"/>
          <w:sz w:val="21"/>
          <w:szCs w:val="21"/>
          <w:shd w:val="clear" w:color="auto" w:fill="FDFDFC"/>
        </w:rPr>
        <w:t>, L. (2001). Random forests. </w:t>
      </w:r>
      <w:r w:rsidRPr="007A1FFC">
        <w:rPr>
          <w:rStyle w:val="Emphasis"/>
          <w:rFonts w:cs="Segoe UI"/>
          <w:sz w:val="21"/>
          <w:szCs w:val="21"/>
          <w:shd w:val="clear" w:color="auto" w:fill="FDFDFC"/>
        </w:rPr>
        <w:t>Machine Learning, 45</w:t>
      </w:r>
      <w:r w:rsidRPr="007A1FFC">
        <w:rPr>
          <w:rFonts w:cs="Segoe UI"/>
          <w:sz w:val="21"/>
          <w:szCs w:val="21"/>
          <w:shd w:val="clear" w:color="auto" w:fill="FDFDFC"/>
        </w:rPr>
        <w:t>(1), 5-32.</w:t>
      </w:r>
      <w:r w:rsidRPr="007A1FFC">
        <w:rPr>
          <w:rFonts w:cs="Segoe UI"/>
          <w:sz w:val="21"/>
          <w:szCs w:val="21"/>
        </w:rPr>
        <w:br/>
      </w:r>
      <w:r w:rsidRPr="007A1FFC">
        <w:rPr>
          <w:rFonts w:cs="Segoe UI"/>
          <w:sz w:val="21"/>
          <w:szCs w:val="21"/>
          <w:shd w:val="clear" w:color="auto" w:fill="FDFDFC"/>
        </w:rPr>
        <w:t>Campos, J. C., Sillero, N., &amp; Brito, J. C. (2012). Normalized difference water indexes have dissimilar performances in detecting seasonal and permanent water in the Sahara-Sahel transition zone. </w:t>
      </w:r>
      <w:r w:rsidRPr="007A1FFC">
        <w:rPr>
          <w:rStyle w:val="Emphasis"/>
          <w:rFonts w:cs="Segoe UI"/>
          <w:sz w:val="21"/>
          <w:szCs w:val="21"/>
          <w:shd w:val="clear" w:color="auto" w:fill="FDFDFC"/>
        </w:rPr>
        <w:t>Journal of Hydrology, 464-465</w:t>
      </w:r>
      <w:r w:rsidRPr="007A1FFC">
        <w:rPr>
          <w:rFonts w:cs="Segoe UI"/>
          <w:sz w:val="21"/>
          <w:szCs w:val="21"/>
          <w:shd w:val="clear" w:color="auto" w:fill="FDFDFC"/>
        </w:rPr>
        <w:t>, 438-446.</w:t>
      </w:r>
      <w:r w:rsidRPr="007A1FFC">
        <w:rPr>
          <w:rFonts w:cs="Segoe UI"/>
          <w:sz w:val="21"/>
          <w:szCs w:val="21"/>
        </w:rPr>
        <w:br/>
      </w:r>
      <w:proofErr w:type="spellStart"/>
      <w:r w:rsidRPr="007A1FFC">
        <w:rPr>
          <w:rFonts w:cs="Segoe UI"/>
          <w:sz w:val="21"/>
          <w:szCs w:val="21"/>
          <w:shd w:val="clear" w:color="auto" w:fill="FDFDFC"/>
        </w:rPr>
        <w:t>Chiotha</w:t>
      </w:r>
      <w:proofErr w:type="spellEnd"/>
      <w:r w:rsidRPr="007A1FFC">
        <w:rPr>
          <w:rFonts w:cs="Segoe UI"/>
          <w:sz w:val="21"/>
          <w:szCs w:val="21"/>
          <w:shd w:val="clear" w:color="auto" w:fill="FDFDFC"/>
        </w:rPr>
        <w:t>, S. S. (1996). Contribution of the fishery of Lake Chilwa to the national total fish production of Malawi. In M. Kalk, A. J. McLachlan, &amp; C. Howard-Williams (Eds.), Lake Chilwa: Studies of change in a tropical ecosystem (</w:t>
      </w:r>
      <w:proofErr w:type="spellStart"/>
      <w:r w:rsidRPr="007A1FFC">
        <w:rPr>
          <w:rFonts w:cs="Segoe UI"/>
          <w:sz w:val="21"/>
          <w:szCs w:val="21"/>
          <w:shd w:val="clear" w:color="auto" w:fill="FDFDFC"/>
        </w:rPr>
        <w:t>Monographiae</w:t>
      </w:r>
      <w:proofErr w:type="spellEnd"/>
      <w:r w:rsidRPr="007A1FFC">
        <w:rPr>
          <w:rFonts w:cs="Segoe UI"/>
          <w:sz w:val="21"/>
          <w:szCs w:val="21"/>
          <w:shd w:val="clear" w:color="auto" w:fill="FDFDFC"/>
        </w:rPr>
        <w:t xml:space="preserve"> </w:t>
      </w:r>
      <w:proofErr w:type="spellStart"/>
      <w:r w:rsidRPr="007A1FFC">
        <w:rPr>
          <w:rFonts w:cs="Segoe UI"/>
          <w:sz w:val="21"/>
          <w:szCs w:val="21"/>
          <w:shd w:val="clear" w:color="auto" w:fill="FDFDFC"/>
        </w:rPr>
        <w:t>Biologicae</w:t>
      </w:r>
      <w:proofErr w:type="spellEnd"/>
      <w:r w:rsidRPr="007A1FFC">
        <w:rPr>
          <w:rFonts w:cs="Segoe UI"/>
          <w:sz w:val="21"/>
          <w:szCs w:val="21"/>
          <w:shd w:val="clear" w:color="auto" w:fill="FDFDFC"/>
        </w:rPr>
        <w:t xml:space="preserve"> 35). Junk.</w:t>
      </w:r>
      <w:r w:rsidRPr="007A1FFC">
        <w:rPr>
          <w:rFonts w:cs="Segoe UI"/>
          <w:sz w:val="21"/>
          <w:szCs w:val="21"/>
        </w:rPr>
        <w:br/>
      </w:r>
      <w:r w:rsidRPr="007A1FFC">
        <w:rPr>
          <w:rFonts w:cs="Segoe UI"/>
          <w:sz w:val="21"/>
          <w:szCs w:val="21"/>
          <w:shd w:val="clear" w:color="auto" w:fill="FDFDFC"/>
        </w:rPr>
        <w:t>Clement, M. A., Kilsby, C. G., &amp; Moore, P. (2018). Multi-temporal synthetic aperture radar flood mapping using change detection. </w:t>
      </w:r>
      <w:r w:rsidRPr="007A1FFC">
        <w:rPr>
          <w:rStyle w:val="Emphasis"/>
          <w:rFonts w:cs="Segoe UI"/>
          <w:sz w:val="21"/>
          <w:szCs w:val="21"/>
          <w:shd w:val="clear" w:color="auto" w:fill="FDFDFC"/>
        </w:rPr>
        <w:t>Journal of Flood Risk Management, 11</w:t>
      </w:r>
      <w:r w:rsidRPr="007A1FFC">
        <w:rPr>
          <w:rFonts w:cs="Segoe UI"/>
          <w:sz w:val="21"/>
          <w:szCs w:val="21"/>
          <w:shd w:val="clear" w:color="auto" w:fill="FDFDFC"/>
        </w:rPr>
        <w:t>(2), 152-168.</w:t>
      </w:r>
      <w:r w:rsidRPr="007A1FFC">
        <w:rPr>
          <w:rFonts w:cs="Segoe UI"/>
          <w:sz w:val="21"/>
          <w:szCs w:val="21"/>
        </w:rPr>
        <w:br/>
      </w:r>
      <w:r w:rsidRPr="007A1FFC">
        <w:rPr>
          <w:rFonts w:cs="Segoe UI"/>
          <w:sz w:val="21"/>
          <w:szCs w:val="21"/>
          <w:shd w:val="clear" w:color="auto" w:fill="FDFDFC"/>
        </w:rPr>
        <w:t>Crossley, R., Davison-Hirshmann, S., Owen, B., &amp; Shaw, P. (1983). Lake level fluctuations during the last 2,000 years in Malawi. In SASQUA International Symposium, Swaziland (pp. 305-316).</w:t>
      </w:r>
      <w:r w:rsidRPr="007A1FFC">
        <w:rPr>
          <w:rFonts w:cs="Segoe UI"/>
          <w:sz w:val="21"/>
          <w:szCs w:val="21"/>
        </w:rPr>
        <w:br/>
      </w:r>
      <w:r w:rsidRPr="007A1FFC">
        <w:rPr>
          <w:rFonts w:cs="Segoe UI"/>
          <w:sz w:val="21"/>
          <w:szCs w:val="21"/>
          <w:shd w:val="clear" w:color="auto" w:fill="FDFDFC"/>
        </w:rPr>
        <w:t>Davidson, N. C. (2014). How much wetland has the world lost? Long-term and recent trends in global wetland area. </w:t>
      </w:r>
      <w:r w:rsidRPr="007A1FFC">
        <w:rPr>
          <w:rStyle w:val="Emphasis"/>
          <w:rFonts w:cs="Segoe UI"/>
          <w:sz w:val="21"/>
          <w:szCs w:val="21"/>
          <w:shd w:val="clear" w:color="auto" w:fill="FDFDFC"/>
        </w:rPr>
        <w:t>Marine and Freshwater Research, 65</w:t>
      </w:r>
      <w:r w:rsidRPr="007A1FFC">
        <w:rPr>
          <w:rFonts w:cs="Segoe UI"/>
          <w:sz w:val="21"/>
          <w:szCs w:val="21"/>
          <w:shd w:val="clear" w:color="auto" w:fill="FDFDFC"/>
        </w:rPr>
        <w:t>(10), 934-941.</w:t>
      </w:r>
      <w:r w:rsidRPr="007A1FFC">
        <w:rPr>
          <w:rFonts w:cs="Segoe UI"/>
          <w:sz w:val="21"/>
          <w:szCs w:val="21"/>
        </w:rPr>
        <w:br/>
      </w:r>
      <w:r w:rsidRPr="007A1FFC">
        <w:rPr>
          <w:rFonts w:cs="Segoe UI"/>
          <w:sz w:val="21"/>
          <w:szCs w:val="21"/>
          <w:shd w:val="clear" w:color="auto" w:fill="FDFDFC"/>
        </w:rPr>
        <w:t xml:space="preserve">Del Rio, T., Groot, J. C. J., &amp; DeClerck, F. (2018). Landscape ecological knowledge base for </w:t>
      </w:r>
      <w:proofErr w:type="spellStart"/>
      <w:r w:rsidRPr="007A1FFC">
        <w:rPr>
          <w:rFonts w:cs="Segoe UI"/>
          <w:sz w:val="21"/>
          <w:szCs w:val="21"/>
          <w:shd w:val="clear" w:color="auto" w:fill="FDFDFC"/>
        </w:rPr>
        <w:t>Barotse</w:t>
      </w:r>
      <w:proofErr w:type="spellEnd"/>
      <w:r w:rsidRPr="007A1FFC">
        <w:rPr>
          <w:rFonts w:cs="Segoe UI"/>
          <w:sz w:val="21"/>
          <w:szCs w:val="21"/>
          <w:shd w:val="clear" w:color="auto" w:fill="FDFDFC"/>
        </w:rPr>
        <w:t xml:space="preserve"> Floodplain, Zambia. </w:t>
      </w:r>
      <w:r w:rsidRPr="007A1FFC">
        <w:rPr>
          <w:rStyle w:val="Emphasis"/>
          <w:rFonts w:cs="Segoe UI"/>
          <w:sz w:val="21"/>
          <w:szCs w:val="21"/>
          <w:shd w:val="clear" w:color="auto" w:fill="FDFDFC"/>
        </w:rPr>
        <w:t>Data in Brief, 19</w:t>
      </w:r>
      <w:r w:rsidRPr="007A1FFC">
        <w:rPr>
          <w:rFonts w:cs="Segoe UI"/>
          <w:sz w:val="21"/>
          <w:szCs w:val="21"/>
          <w:shd w:val="clear" w:color="auto" w:fill="FDFDFC"/>
        </w:rPr>
        <w:t>, 2297-2304.</w:t>
      </w:r>
      <w:r w:rsidRPr="007A1FFC">
        <w:rPr>
          <w:rFonts w:cs="Segoe UI"/>
          <w:sz w:val="21"/>
          <w:szCs w:val="21"/>
        </w:rPr>
        <w:br/>
      </w:r>
      <w:proofErr w:type="spellStart"/>
      <w:r w:rsidRPr="007A1FFC">
        <w:rPr>
          <w:rFonts w:cs="Segoe UI"/>
          <w:sz w:val="21"/>
          <w:szCs w:val="21"/>
          <w:shd w:val="clear" w:color="auto" w:fill="FDFDFC"/>
        </w:rPr>
        <w:t>Demelash</w:t>
      </w:r>
      <w:proofErr w:type="spellEnd"/>
      <w:r w:rsidRPr="007A1FFC">
        <w:rPr>
          <w:rFonts w:cs="Segoe UI"/>
          <w:sz w:val="21"/>
          <w:szCs w:val="21"/>
          <w:shd w:val="clear" w:color="auto" w:fill="FDFDFC"/>
        </w:rPr>
        <w:t>, T., Gessesse, G. D., Alemu, M. L., &amp; Tilahun, S. A. (2025). Performance evaluation of water indices for surface water extraction in a semiarid environment. </w:t>
      </w:r>
      <w:r w:rsidRPr="007A1FFC">
        <w:rPr>
          <w:rStyle w:val="Emphasis"/>
          <w:rFonts w:cs="Segoe UI"/>
          <w:sz w:val="21"/>
          <w:szCs w:val="21"/>
          <w:shd w:val="clear" w:color="auto" w:fill="FDFDFC"/>
        </w:rPr>
        <w:t>H2Open Journal, 8</w:t>
      </w:r>
      <w:r w:rsidRPr="007A1FFC">
        <w:rPr>
          <w:rFonts w:cs="Segoe UI"/>
          <w:sz w:val="21"/>
          <w:szCs w:val="21"/>
          <w:shd w:val="clear" w:color="auto" w:fill="FDFDFC"/>
        </w:rPr>
        <w:t>(5), 402.</w:t>
      </w:r>
      <w:r w:rsidRPr="007A1FFC">
        <w:rPr>
          <w:rFonts w:cs="Segoe UI"/>
          <w:sz w:val="21"/>
          <w:szCs w:val="21"/>
        </w:rPr>
        <w:br/>
      </w:r>
      <w:r w:rsidRPr="007A1FFC">
        <w:rPr>
          <w:rFonts w:cs="Segoe UI"/>
          <w:sz w:val="21"/>
          <w:szCs w:val="21"/>
          <w:shd w:val="clear" w:color="auto" w:fill="FDFDFC"/>
        </w:rPr>
        <w:t>Demichelis, C., Pottier, P., &amp; Thibault, M. (2023). Socio-ecological approach combining remote sensing and local knowledge at the Bas-</w:t>
      </w:r>
      <w:proofErr w:type="spellStart"/>
      <w:r w:rsidRPr="007A1FFC">
        <w:rPr>
          <w:rFonts w:cs="Segoe UI"/>
          <w:sz w:val="21"/>
          <w:szCs w:val="21"/>
          <w:shd w:val="clear" w:color="auto" w:fill="FDFDFC"/>
        </w:rPr>
        <w:t>Ogooue</w:t>
      </w:r>
      <w:proofErr w:type="spellEnd"/>
      <w:r w:rsidRPr="007A1FFC">
        <w:rPr>
          <w:rFonts w:cs="Segoe UI"/>
          <w:sz w:val="21"/>
          <w:szCs w:val="21"/>
          <w:shd w:val="clear" w:color="auto" w:fill="FDFDFC"/>
        </w:rPr>
        <w:t xml:space="preserve"> Ramsar site, Gabon. Unpublished manuscript.</w:t>
      </w:r>
      <w:r w:rsidRPr="007A1FFC">
        <w:rPr>
          <w:rFonts w:cs="Segoe UI"/>
          <w:sz w:val="21"/>
          <w:szCs w:val="21"/>
        </w:rPr>
        <w:br/>
      </w:r>
      <w:r w:rsidRPr="007A1FFC">
        <w:rPr>
          <w:rFonts w:cs="Segoe UI"/>
          <w:sz w:val="21"/>
          <w:szCs w:val="21"/>
          <w:shd w:val="clear" w:color="auto" w:fill="FDFDFC"/>
        </w:rPr>
        <w:t xml:space="preserve">Deus, D., &amp; </w:t>
      </w:r>
      <w:proofErr w:type="spellStart"/>
      <w:r w:rsidRPr="007A1FFC">
        <w:rPr>
          <w:rFonts w:cs="Segoe UI"/>
          <w:sz w:val="21"/>
          <w:szCs w:val="21"/>
          <w:shd w:val="clear" w:color="auto" w:fill="FDFDFC"/>
        </w:rPr>
        <w:t>Gloaguen</w:t>
      </w:r>
      <w:proofErr w:type="spellEnd"/>
      <w:r w:rsidRPr="007A1FFC">
        <w:rPr>
          <w:rFonts w:cs="Segoe UI"/>
          <w:sz w:val="21"/>
          <w:szCs w:val="21"/>
          <w:shd w:val="clear" w:color="auto" w:fill="FDFDFC"/>
        </w:rPr>
        <w:t>, R. (2013). Remote sensing analysis of lake dynamics in semi-arid regions. </w:t>
      </w:r>
      <w:r w:rsidRPr="007A1FFC">
        <w:rPr>
          <w:rStyle w:val="Emphasis"/>
          <w:rFonts w:cs="Segoe UI"/>
          <w:sz w:val="21"/>
          <w:szCs w:val="21"/>
          <w:shd w:val="clear" w:color="auto" w:fill="FDFDFC"/>
        </w:rPr>
        <w:t>Remote Sensing, 5</w:t>
      </w:r>
      <w:r w:rsidRPr="007A1FFC">
        <w:rPr>
          <w:rFonts w:cs="Segoe UI"/>
          <w:sz w:val="21"/>
          <w:szCs w:val="21"/>
          <w:shd w:val="clear" w:color="auto" w:fill="FDFDFC"/>
        </w:rPr>
        <w:t>(12), 5765-5781.</w:t>
      </w:r>
      <w:r w:rsidRPr="007A1FFC">
        <w:rPr>
          <w:rFonts w:cs="Segoe UI"/>
          <w:sz w:val="21"/>
          <w:szCs w:val="21"/>
        </w:rPr>
        <w:br/>
      </w:r>
      <w:r w:rsidRPr="007A1FFC">
        <w:rPr>
          <w:rFonts w:cs="Segoe UI"/>
          <w:sz w:val="21"/>
          <w:szCs w:val="21"/>
          <w:shd w:val="clear" w:color="auto" w:fill="FDFDFC"/>
        </w:rPr>
        <w:t xml:space="preserve">Di Baldassarre, G., Sivapalan, M., Rusca, M., Cudennec, C., Garcia, M., Kreibich, H., … </w:t>
      </w:r>
      <w:proofErr w:type="spellStart"/>
      <w:r w:rsidRPr="007A1FFC">
        <w:rPr>
          <w:rFonts w:cs="Segoe UI"/>
          <w:sz w:val="21"/>
          <w:szCs w:val="21"/>
          <w:shd w:val="clear" w:color="auto" w:fill="FDFDFC"/>
        </w:rPr>
        <w:t>Blöschl</w:t>
      </w:r>
      <w:proofErr w:type="spellEnd"/>
      <w:r w:rsidRPr="007A1FFC">
        <w:rPr>
          <w:rFonts w:cs="Segoe UI"/>
          <w:sz w:val="21"/>
          <w:szCs w:val="21"/>
          <w:shd w:val="clear" w:color="auto" w:fill="FDFDFC"/>
        </w:rPr>
        <w:t xml:space="preserve">, G. (2019). </w:t>
      </w:r>
      <w:proofErr w:type="spellStart"/>
      <w:r w:rsidRPr="007A1FFC">
        <w:rPr>
          <w:rFonts w:cs="Segoe UI"/>
          <w:sz w:val="21"/>
          <w:szCs w:val="21"/>
          <w:shd w:val="clear" w:color="auto" w:fill="FDFDFC"/>
        </w:rPr>
        <w:t>Sociohydrology</w:t>
      </w:r>
      <w:proofErr w:type="spellEnd"/>
      <w:r w:rsidRPr="007A1FFC">
        <w:rPr>
          <w:rFonts w:cs="Segoe UI"/>
          <w:sz w:val="21"/>
          <w:szCs w:val="21"/>
          <w:shd w:val="clear" w:color="auto" w:fill="FDFDFC"/>
        </w:rPr>
        <w:t>: Scientific challenges in addressing the sustainable development goals. </w:t>
      </w:r>
      <w:r w:rsidRPr="007A1FFC">
        <w:rPr>
          <w:rStyle w:val="Emphasis"/>
          <w:rFonts w:cs="Segoe UI"/>
          <w:sz w:val="21"/>
          <w:szCs w:val="21"/>
          <w:shd w:val="clear" w:color="auto" w:fill="FDFDFC"/>
        </w:rPr>
        <w:t>Water Resources Research, 55</w:t>
      </w:r>
      <w:r w:rsidRPr="007A1FFC">
        <w:rPr>
          <w:rFonts w:cs="Segoe UI"/>
          <w:sz w:val="21"/>
          <w:szCs w:val="21"/>
          <w:shd w:val="clear" w:color="auto" w:fill="FDFDFC"/>
        </w:rPr>
        <w:t>(8), 6327-6355.</w:t>
      </w:r>
      <w:r w:rsidRPr="007A1FFC">
        <w:rPr>
          <w:rFonts w:cs="Segoe UI"/>
          <w:sz w:val="21"/>
          <w:szCs w:val="21"/>
        </w:rPr>
        <w:br/>
      </w:r>
      <w:r w:rsidRPr="007A1FFC">
        <w:rPr>
          <w:rFonts w:cs="Segoe UI"/>
          <w:sz w:val="21"/>
          <w:szCs w:val="21"/>
          <w:shd w:val="clear" w:color="auto" w:fill="FDFDFC"/>
        </w:rPr>
        <w:t>Di Martino, T., et al. (2023). Detection of forest fires through deep unsupervised learning modeling of Sentinel-1 time series. </w:t>
      </w:r>
      <w:r w:rsidRPr="007A1FFC">
        <w:rPr>
          <w:rStyle w:val="Emphasis"/>
          <w:rFonts w:cs="Segoe UI"/>
          <w:sz w:val="21"/>
          <w:szCs w:val="21"/>
          <w:shd w:val="clear" w:color="auto" w:fill="FDFDFC"/>
        </w:rPr>
        <w:t>[journal to confirm].</w:t>
      </w:r>
      <w:r w:rsidRPr="007A1FFC">
        <w:rPr>
          <w:rFonts w:cs="Segoe UI"/>
          <w:sz w:val="21"/>
          <w:szCs w:val="21"/>
        </w:rPr>
        <w:br/>
      </w:r>
      <w:r w:rsidRPr="007A1FFC">
        <w:rPr>
          <w:rFonts w:cs="Segoe UI"/>
          <w:sz w:val="21"/>
          <w:szCs w:val="21"/>
          <w:shd w:val="clear" w:color="auto" w:fill="FDFDFC"/>
        </w:rPr>
        <w:t xml:space="preserve">Dong, C., &amp; van de Giesen, N. (2011). Scenario development for decision-making in water resources </w:t>
      </w:r>
      <w:r w:rsidRPr="007A1FFC">
        <w:rPr>
          <w:rFonts w:cs="Segoe UI"/>
          <w:sz w:val="21"/>
          <w:szCs w:val="21"/>
          <w:shd w:val="clear" w:color="auto" w:fill="FDFDFC"/>
        </w:rPr>
        <w:lastRenderedPageBreak/>
        <w:t>planning and management. </w:t>
      </w:r>
      <w:r w:rsidRPr="007A1FFC">
        <w:rPr>
          <w:rStyle w:val="Emphasis"/>
          <w:rFonts w:cs="Segoe UI"/>
          <w:sz w:val="21"/>
          <w:szCs w:val="21"/>
          <w:shd w:val="clear" w:color="auto" w:fill="FDFDFC"/>
        </w:rPr>
        <w:t>2011 International Symposium on Water Resource and Environmental Protection (ISWREP), 2</w:t>
      </w:r>
      <w:r w:rsidRPr="007A1FFC">
        <w:rPr>
          <w:rFonts w:cs="Segoe UI"/>
          <w:sz w:val="21"/>
          <w:szCs w:val="21"/>
          <w:shd w:val="clear" w:color="auto" w:fill="FDFDFC"/>
        </w:rPr>
        <w:t>, 928-931. IEEE.</w:t>
      </w:r>
      <w:r w:rsidRPr="007A1FFC">
        <w:rPr>
          <w:rFonts w:cs="Segoe UI"/>
          <w:sz w:val="21"/>
          <w:szCs w:val="21"/>
        </w:rPr>
        <w:br/>
      </w:r>
      <w:r w:rsidRPr="007A1FFC">
        <w:rPr>
          <w:rFonts w:cs="Segoe UI"/>
          <w:sz w:val="21"/>
          <w:szCs w:val="21"/>
          <w:shd w:val="clear" w:color="auto" w:fill="FDFDFC"/>
        </w:rPr>
        <w:t>Environmental Affairs Department. (2000). State of environment report for Malawi 2000. Ministry of Natural Resources and Environmental Affairs.</w:t>
      </w:r>
      <w:r w:rsidRPr="007A1FFC">
        <w:rPr>
          <w:rFonts w:cs="Segoe UI"/>
          <w:sz w:val="21"/>
          <w:szCs w:val="21"/>
        </w:rPr>
        <w:br/>
      </w:r>
      <w:r w:rsidRPr="007A1FFC">
        <w:rPr>
          <w:rFonts w:cs="Segoe UI"/>
          <w:sz w:val="21"/>
          <w:szCs w:val="21"/>
          <w:shd w:val="clear" w:color="auto" w:fill="FDFDFC"/>
        </w:rPr>
        <w:t>Eva, H., &amp; Lambin, E. F. (2000). Fires and land-cover change in the tropics: A remote sensing analysis at the landscape scale. </w:t>
      </w:r>
      <w:r w:rsidRPr="007A1FFC">
        <w:rPr>
          <w:rStyle w:val="Emphasis"/>
          <w:rFonts w:cs="Segoe UI"/>
          <w:sz w:val="21"/>
          <w:szCs w:val="21"/>
          <w:shd w:val="clear" w:color="auto" w:fill="FDFDFC"/>
        </w:rPr>
        <w:t>Journal of Biogeography, 27</w:t>
      </w:r>
      <w:r w:rsidRPr="007A1FFC">
        <w:rPr>
          <w:rFonts w:cs="Segoe UI"/>
          <w:sz w:val="21"/>
          <w:szCs w:val="21"/>
          <w:shd w:val="clear" w:color="auto" w:fill="FDFDFC"/>
        </w:rPr>
        <w:t>(3), 765-776.</w:t>
      </w:r>
      <w:r w:rsidRPr="007A1FFC">
        <w:rPr>
          <w:rFonts w:cs="Segoe UI"/>
          <w:sz w:val="21"/>
          <w:szCs w:val="21"/>
        </w:rPr>
        <w:br/>
      </w:r>
      <w:r w:rsidRPr="007A1FFC">
        <w:rPr>
          <w:rFonts w:cs="Segoe UI"/>
          <w:sz w:val="21"/>
          <w:szCs w:val="21"/>
          <w:shd w:val="clear" w:color="auto" w:fill="FDFDFC"/>
        </w:rPr>
        <w:t>Feyisa, G. L., Meilby, H., Fensholt, R., &amp; Proud, S. R. (2014). Automated water extraction index: A new technique for surface water mapping using Landsat imagery. </w:t>
      </w:r>
      <w:r w:rsidRPr="007A1FFC">
        <w:rPr>
          <w:rStyle w:val="Emphasis"/>
          <w:rFonts w:cs="Segoe UI"/>
          <w:sz w:val="21"/>
          <w:szCs w:val="21"/>
          <w:shd w:val="clear" w:color="auto" w:fill="FDFDFC"/>
        </w:rPr>
        <w:t>Remote Sensing of Environment, 140</w:t>
      </w:r>
      <w:r w:rsidRPr="007A1FFC">
        <w:rPr>
          <w:rFonts w:cs="Segoe UI"/>
          <w:sz w:val="21"/>
          <w:szCs w:val="21"/>
          <w:shd w:val="clear" w:color="auto" w:fill="FDFDFC"/>
        </w:rPr>
        <w:t>, 23-35.</w:t>
      </w:r>
      <w:r w:rsidRPr="007A1FFC">
        <w:rPr>
          <w:rFonts w:cs="Segoe UI"/>
          <w:sz w:val="21"/>
          <w:szCs w:val="21"/>
        </w:rPr>
        <w:br/>
      </w:r>
      <w:r w:rsidRPr="007A1FFC">
        <w:rPr>
          <w:rFonts w:cs="Segoe UI"/>
          <w:sz w:val="21"/>
          <w:szCs w:val="21"/>
          <w:shd w:val="clear" w:color="auto" w:fill="FDFDFC"/>
        </w:rPr>
        <w:t xml:space="preserve">Finlayson, C. M., Davies, G. T., Moomaw, W. R., Chmura, G. L., Natali, S. M., Perry, J. E., </w:t>
      </w:r>
      <w:proofErr w:type="spellStart"/>
      <w:r w:rsidRPr="007A1FFC">
        <w:rPr>
          <w:rFonts w:cs="Segoe UI"/>
          <w:sz w:val="21"/>
          <w:szCs w:val="21"/>
          <w:shd w:val="clear" w:color="auto" w:fill="FDFDFC"/>
        </w:rPr>
        <w:t>Rber</w:t>
      </w:r>
      <w:proofErr w:type="spellEnd"/>
      <w:r w:rsidRPr="007A1FFC">
        <w:rPr>
          <w:rFonts w:cs="Segoe UI"/>
          <w:sz w:val="21"/>
          <w:szCs w:val="21"/>
          <w:shd w:val="clear" w:color="auto" w:fill="FDFDFC"/>
        </w:rPr>
        <w:t>, N., &amp; Sutton-Grier, A. E. (2018). The second state of the world's wetlands and their services to people: A 2020 update. </w:t>
      </w:r>
      <w:r w:rsidRPr="007A1FFC">
        <w:rPr>
          <w:rStyle w:val="Emphasis"/>
          <w:rFonts w:cs="Segoe UI"/>
          <w:sz w:val="21"/>
          <w:szCs w:val="21"/>
          <w:shd w:val="clear" w:color="auto" w:fill="FDFDFC"/>
        </w:rPr>
        <w:t>Wetland Science and Practice, 35</w:t>
      </w:r>
      <w:r w:rsidRPr="007A1FFC">
        <w:rPr>
          <w:rFonts w:cs="Segoe UI"/>
          <w:sz w:val="21"/>
          <w:szCs w:val="21"/>
          <w:shd w:val="clear" w:color="auto" w:fill="FDFDFC"/>
        </w:rPr>
        <w:t>(2), 1-18.</w:t>
      </w:r>
      <w:r w:rsidRPr="007A1FFC">
        <w:rPr>
          <w:rFonts w:cs="Segoe UI"/>
          <w:sz w:val="21"/>
          <w:szCs w:val="21"/>
        </w:rPr>
        <w:br/>
      </w:r>
      <w:r w:rsidRPr="007A1FFC">
        <w:rPr>
          <w:rFonts w:cs="Segoe UI"/>
          <w:sz w:val="21"/>
          <w:szCs w:val="21"/>
          <w:shd w:val="clear" w:color="auto" w:fill="FDFDFC"/>
        </w:rPr>
        <w:t>Fisher, A., Flood, N., &amp; Danaher, T. (2016). Comparing Landsat water index methods for automated water classification in eastern Australia. </w:t>
      </w:r>
      <w:r w:rsidRPr="007A1FFC">
        <w:rPr>
          <w:rStyle w:val="Emphasis"/>
          <w:rFonts w:cs="Segoe UI"/>
          <w:sz w:val="21"/>
          <w:szCs w:val="21"/>
          <w:shd w:val="clear" w:color="auto" w:fill="FDFDFC"/>
        </w:rPr>
        <w:t>Remote Sensing of Environment, 175</w:t>
      </w:r>
      <w:r w:rsidRPr="007A1FFC">
        <w:rPr>
          <w:rFonts w:cs="Segoe UI"/>
          <w:sz w:val="21"/>
          <w:szCs w:val="21"/>
          <w:shd w:val="clear" w:color="auto" w:fill="FDFDFC"/>
        </w:rPr>
        <w:t>, 167-177.</w:t>
      </w:r>
      <w:r w:rsidRPr="007A1FFC">
        <w:rPr>
          <w:rFonts w:cs="Segoe UI"/>
          <w:sz w:val="21"/>
          <w:szCs w:val="21"/>
        </w:rPr>
        <w:br/>
      </w:r>
      <w:r w:rsidRPr="007A1FFC">
        <w:rPr>
          <w:rFonts w:cs="Segoe UI"/>
          <w:sz w:val="21"/>
          <w:szCs w:val="21"/>
          <w:shd w:val="clear" w:color="auto" w:fill="FDFDFC"/>
        </w:rPr>
        <w:t>Freeman, T. G. (1991). Calculating catchment area with divergent flow based on a regular grid. </w:t>
      </w:r>
      <w:r w:rsidRPr="007A1FFC">
        <w:rPr>
          <w:rStyle w:val="Emphasis"/>
          <w:rFonts w:cs="Segoe UI"/>
          <w:sz w:val="21"/>
          <w:szCs w:val="21"/>
          <w:shd w:val="clear" w:color="auto" w:fill="FDFDFC"/>
        </w:rPr>
        <w:t>Computers &amp; Geosciences, 17</w:t>
      </w:r>
      <w:r w:rsidRPr="007A1FFC">
        <w:rPr>
          <w:rFonts w:cs="Segoe UI"/>
          <w:sz w:val="21"/>
          <w:szCs w:val="21"/>
          <w:shd w:val="clear" w:color="auto" w:fill="FDFDFC"/>
        </w:rPr>
        <w:t>(3), 413-422.</w:t>
      </w:r>
      <w:r w:rsidRPr="007A1FFC">
        <w:rPr>
          <w:rFonts w:cs="Segoe UI"/>
          <w:sz w:val="21"/>
          <w:szCs w:val="21"/>
        </w:rPr>
        <w:br/>
      </w:r>
      <w:r w:rsidRPr="007A1FFC">
        <w:rPr>
          <w:rFonts w:cs="Segoe UI"/>
          <w:sz w:val="21"/>
          <w:szCs w:val="21"/>
          <w:shd w:val="clear" w:color="auto" w:fill="FDFDFC"/>
        </w:rPr>
        <w:t>Furse, M. T., Kirk, R. C., Morgan, P. R., &amp; Tweddle, D. (1979). Fishes: Distribution and biology in relation to changes. In M. Kalk, A. J. McLachlan, &amp; C. Howard-Williams (Eds.), Lake Chilwa: Studies of change in a tropical ecosystem (pp. 175-208). Junk.</w:t>
      </w:r>
      <w:r w:rsidRPr="007A1FFC">
        <w:rPr>
          <w:rFonts w:cs="Segoe UI"/>
          <w:sz w:val="21"/>
          <w:szCs w:val="21"/>
        </w:rPr>
        <w:br/>
      </w:r>
      <w:r w:rsidRPr="007A1FFC">
        <w:rPr>
          <w:rFonts w:cs="Segoe UI"/>
          <w:sz w:val="21"/>
          <w:szCs w:val="21"/>
          <w:shd w:val="clear" w:color="auto" w:fill="FDFDFC"/>
        </w:rPr>
        <w:t>Girma, H., et al. (2025). Evaluation of water extraction indices for spatial mapping of surface water bodies using Sentinel-2 in Ethiopia. </w:t>
      </w:r>
      <w:r w:rsidRPr="007A1FFC">
        <w:rPr>
          <w:rStyle w:val="Emphasis"/>
          <w:rFonts w:cs="Segoe UI"/>
          <w:sz w:val="21"/>
          <w:szCs w:val="21"/>
          <w:shd w:val="clear" w:color="auto" w:fill="FDFDFC"/>
        </w:rPr>
        <w:t>[journal to confirm].</w:t>
      </w:r>
      <w:r w:rsidRPr="007A1FFC">
        <w:rPr>
          <w:rFonts w:cs="Segoe UI"/>
          <w:sz w:val="21"/>
          <w:szCs w:val="21"/>
        </w:rPr>
        <w:br/>
      </w:r>
      <w:r w:rsidRPr="007A1FFC">
        <w:rPr>
          <w:rFonts w:cs="Segoe UI"/>
          <w:sz w:val="21"/>
          <w:szCs w:val="21"/>
          <w:shd w:val="clear" w:color="auto" w:fill="FDFDFC"/>
        </w:rPr>
        <w:t>Gorelick, N., Hancher, M., Dixon, M., Ilyushchenko, S., Thau, D., &amp; Moore, R. (2017). Google Earth Engine: Planetary-scale geospatial analysis for everyone. </w:t>
      </w:r>
      <w:r w:rsidRPr="007A1FFC">
        <w:rPr>
          <w:rStyle w:val="Emphasis"/>
          <w:rFonts w:cs="Segoe UI"/>
          <w:sz w:val="21"/>
          <w:szCs w:val="21"/>
          <w:shd w:val="clear" w:color="auto" w:fill="FDFDFC"/>
        </w:rPr>
        <w:t>Remote Sensing of Environment, 202</w:t>
      </w:r>
      <w:r w:rsidRPr="007A1FFC">
        <w:rPr>
          <w:rFonts w:cs="Segoe UI"/>
          <w:sz w:val="21"/>
          <w:szCs w:val="21"/>
          <w:shd w:val="clear" w:color="auto" w:fill="FDFDFC"/>
        </w:rPr>
        <w:t>, 18-27.</w:t>
      </w:r>
      <w:r w:rsidRPr="007A1FFC">
        <w:rPr>
          <w:rFonts w:cs="Segoe UI"/>
          <w:sz w:val="21"/>
          <w:szCs w:val="21"/>
        </w:rPr>
        <w:br/>
      </w:r>
      <w:r w:rsidRPr="007A1FFC">
        <w:rPr>
          <w:rFonts w:cs="Segoe UI"/>
          <w:sz w:val="21"/>
          <w:szCs w:val="21"/>
          <w:shd w:val="clear" w:color="auto" w:fill="FDFDFC"/>
        </w:rPr>
        <w:t>Halabisky, M., Moskal, L. M., Gillespie, A., &amp; Hannam, M. (2016). Reconstructing semi-arid wetland surface water dynamics through spectral mixture analysis of a time series of Landsat satellite images (1984-2011). </w:t>
      </w:r>
      <w:r w:rsidRPr="007A1FFC">
        <w:rPr>
          <w:rStyle w:val="Emphasis"/>
          <w:rFonts w:cs="Segoe UI"/>
          <w:sz w:val="21"/>
          <w:szCs w:val="21"/>
          <w:shd w:val="clear" w:color="auto" w:fill="FDFDFC"/>
        </w:rPr>
        <w:t>Remote Sensing of Environment, 177</w:t>
      </w:r>
      <w:r w:rsidRPr="007A1FFC">
        <w:rPr>
          <w:rFonts w:cs="Segoe UI"/>
          <w:sz w:val="21"/>
          <w:szCs w:val="21"/>
          <w:shd w:val="clear" w:color="auto" w:fill="FDFDFC"/>
        </w:rPr>
        <w:t>, 171-183.</w:t>
      </w:r>
      <w:r w:rsidRPr="007A1FFC">
        <w:rPr>
          <w:rFonts w:cs="Segoe UI"/>
          <w:sz w:val="21"/>
          <w:szCs w:val="21"/>
        </w:rPr>
        <w:br/>
      </w:r>
      <w:r w:rsidRPr="007A1FFC">
        <w:rPr>
          <w:rFonts w:cs="Segoe UI"/>
          <w:sz w:val="21"/>
          <w:szCs w:val="21"/>
          <w:shd w:val="clear" w:color="auto" w:fill="FDFDFC"/>
        </w:rPr>
        <w:t>Hara, M., &amp; Nielsen, J. (2003). Experiences with fisheries co-management in Africa. In D. Wilson, J. Nielsen, &amp; P. Degnbol (Eds.), The fisheries co-management experience (pp. 82-95). Kluwer Academic Publishers.</w:t>
      </w:r>
      <w:r w:rsidRPr="007A1FFC">
        <w:rPr>
          <w:rFonts w:cs="Segoe UI"/>
          <w:sz w:val="21"/>
          <w:szCs w:val="21"/>
        </w:rPr>
        <w:br/>
      </w:r>
      <w:r w:rsidRPr="007A1FFC">
        <w:rPr>
          <w:rFonts w:cs="Segoe UI"/>
          <w:sz w:val="21"/>
          <w:szCs w:val="21"/>
          <w:shd w:val="clear" w:color="auto" w:fill="FDFDFC"/>
        </w:rPr>
        <w:t xml:space="preserve">Hardy, A., </w:t>
      </w:r>
      <w:proofErr w:type="spellStart"/>
      <w:r w:rsidRPr="007A1FFC">
        <w:rPr>
          <w:rFonts w:cs="Segoe UI"/>
          <w:sz w:val="21"/>
          <w:szCs w:val="21"/>
          <w:shd w:val="clear" w:color="auto" w:fill="FDFDFC"/>
        </w:rPr>
        <w:t>Ettritch</w:t>
      </w:r>
      <w:proofErr w:type="spellEnd"/>
      <w:r w:rsidRPr="007A1FFC">
        <w:rPr>
          <w:rFonts w:cs="Segoe UI"/>
          <w:sz w:val="21"/>
          <w:szCs w:val="21"/>
          <w:shd w:val="clear" w:color="auto" w:fill="FDFDFC"/>
        </w:rPr>
        <w:t>, G., Cross, D. E., Sheridan, S., Mason, D., Sherlock, R., Sherlock, M., Lopez, J., &amp; Sherlock, N. (2019). Automatic detection of open and vegetated water bodies using Sentinel-1. </w:t>
      </w:r>
      <w:r w:rsidRPr="007A1FFC">
        <w:rPr>
          <w:rStyle w:val="Emphasis"/>
          <w:rFonts w:cs="Segoe UI"/>
          <w:sz w:val="21"/>
          <w:szCs w:val="21"/>
          <w:shd w:val="clear" w:color="auto" w:fill="FDFDFC"/>
        </w:rPr>
        <w:t>Remote Sensing, 11</w:t>
      </w:r>
      <w:r w:rsidRPr="007A1FFC">
        <w:rPr>
          <w:rFonts w:cs="Segoe UI"/>
          <w:sz w:val="21"/>
          <w:szCs w:val="21"/>
          <w:shd w:val="clear" w:color="auto" w:fill="FDFDFC"/>
        </w:rPr>
        <w:t>(6), 720.</w:t>
      </w:r>
      <w:r w:rsidRPr="007A1FFC">
        <w:rPr>
          <w:rFonts w:cs="Segoe UI"/>
          <w:sz w:val="21"/>
          <w:szCs w:val="21"/>
        </w:rPr>
        <w:br/>
      </w:r>
      <w:proofErr w:type="spellStart"/>
      <w:r w:rsidRPr="007A1FFC">
        <w:rPr>
          <w:rFonts w:cs="Segoe UI"/>
          <w:sz w:val="21"/>
          <w:szCs w:val="21"/>
          <w:shd w:val="clear" w:color="auto" w:fill="FDFDFC"/>
        </w:rPr>
        <w:t>Heimhuber</w:t>
      </w:r>
      <w:proofErr w:type="spellEnd"/>
      <w:r w:rsidRPr="007A1FFC">
        <w:rPr>
          <w:rFonts w:cs="Segoe UI"/>
          <w:sz w:val="21"/>
          <w:szCs w:val="21"/>
          <w:shd w:val="clear" w:color="auto" w:fill="FDFDFC"/>
        </w:rPr>
        <w:t xml:space="preserve">, V., </w:t>
      </w:r>
      <w:proofErr w:type="spellStart"/>
      <w:r w:rsidRPr="007A1FFC">
        <w:rPr>
          <w:rFonts w:cs="Segoe UI"/>
          <w:sz w:val="21"/>
          <w:szCs w:val="21"/>
          <w:shd w:val="clear" w:color="auto" w:fill="FDFDFC"/>
        </w:rPr>
        <w:t>Tulbure</w:t>
      </w:r>
      <w:proofErr w:type="spellEnd"/>
      <w:r w:rsidRPr="007A1FFC">
        <w:rPr>
          <w:rFonts w:cs="Segoe UI"/>
          <w:sz w:val="21"/>
          <w:szCs w:val="21"/>
          <w:shd w:val="clear" w:color="auto" w:fill="FDFDFC"/>
        </w:rPr>
        <w:t xml:space="preserve">, M. G., &amp; Broich, M. (2018). Modelling 25 years of </w:t>
      </w:r>
      <w:proofErr w:type="spellStart"/>
      <w:r w:rsidRPr="007A1FFC">
        <w:rPr>
          <w:rFonts w:cs="Segoe UI"/>
          <w:sz w:val="21"/>
          <w:szCs w:val="21"/>
          <w:shd w:val="clear" w:color="auto" w:fill="FDFDFC"/>
        </w:rPr>
        <w:t>spatio</w:t>
      </w:r>
      <w:proofErr w:type="spellEnd"/>
      <w:r w:rsidRPr="007A1FFC">
        <w:rPr>
          <w:rFonts w:cs="Segoe UI"/>
          <w:sz w:val="21"/>
          <w:szCs w:val="21"/>
          <w:shd w:val="clear" w:color="auto" w:fill="FDFDFC"/>
        </w:rPr>
        <w:t>-temporal surface water and inundation dynamics on large river basin scale using time series of Earth observation data. </w:t>
      </w:r>
      <w:r w:rsidRPr="007A1FFC">
        <w:rPr>
          <w:rStyle w:val="Emphasis"/>
          <w:rFonts w:cs="Segoe UI"/>
          <w:sz w:val="21"/>
          <w:szCs w:val="21"/>
          <w:shd w:val="clear" w:color="auto" w:fill="FDFDFC"/>
        </w:rPr>
        <w:t>Remote Sensing of Environment, 209</w:t>
      </w:r>
      <w:r w:rsidRPr="007A1FFC">
        <w:rPr>
          <w:rFonts w:cs="Segoe UI"/>
          <w:sz w:val="21"/>
          <w:szCs w:val="21"/>
          <w:shd w:val="clear" w:color="auto" w:fill="FDFDFC"/>
        </w:rPr>
        <w:t>, 27-42.</w:t>
      </w:r>
      <w:r w:rsidRPr="007A1FFC">
        <w:rPr>
          <w:rFonts w:cs="Segoe UI"/>
          <w:sz w:val="21"/>
          <w:szCs w:val="21"/>
        </w:rPr>
        <w:br/>
      </w:r>
      <w:r w:rsidRPr="007A1FFC">
        <w:rPr>
          <w:rFonts w:cs="Segoe UI"/>
          <w:sz w:val="21"/>
          <w:szCs w:val="21"/>
          <w:shd w:val="clear" w:color="auto" w:fill="FDFDFC"/>
        </w:rPr>
        <w:t xml:space="preserve">Hess, L. L., </w:t>
      </w:r>
      <w:proofErr w:type="spellStart"/>
      <w:r w:rsidRPr="007A1FFC">
        <w:rPr>
          <w:rFonts w:cs="Segoe UI"/>
          <w:sz w:val="21"/>
          <w:szCs w:val="21"/>
          <w:shd w:val="clear" w:color="auto" w:fill="FDFDFC"/>
        </w:rPr>
        <w:t>Melack</w:t>
      </w:r>
      <w:proofErr w:type="spellEnd"/>
      <w:r w:rsidRPr="007A1FFC">
        <w:rPr>
          <w:rFonts w:cs="Segoe UI"/>
          <w:sz w:val="21"/>
          <w:szCs w:val="21"/>
          <w:shd w:val="clear" w:color="auto" w:fill="FDFDFC"/>
        </w:rPr>
        <w:t>, J. M., &amp; Simonett, D. S. (1995). Radar detection of flooding beneath the forest canopy: A review. </w:t>
      </w:r>
      <w:r w:rsidRPr="007A1FFC">
        <w:rPr>
          <w:rStyle w:val="Emphasis"/>
          <w:rFonts w:cs="Segoe UI"/>
          <w:sz w:val="21"/>
          <w:szCs w:val="21"/>
          <w:shd w:val="clear" w:color="auto" w:fill="FDFDFC"/>
        </w:rPr>
        <w:t>IEEE Transactions on Geoscience and Remote Sensing, 33</w:t>
      </w:r>
      <w:r w:rsidRPr="007A1FFC">
        <w:rPr>
          <w:rFonts w:cs="Segoe UI"/>
          <w:sz w:val="21"/>
          <w:szCs w:val="21"/>
          <w:shd w:val="clear" w:color="auto" w:fill="FDFDFC"/>
        </w:rPr>
        <w:t>(4), 896-904.</w:t>
      </w:r>
      <w:r w:rsidRPr="007A1FFC">
        <w:rPr>
          <w:rFonts w:cs="Segoe UI"/>
          <w:sz w:val="21"/>
          <w:szCs w:val="21"/>
        </w:rPr>
        <w:br/>
      </w:r>
      <w:r w:rsidRPr="007A1FFC">
        <w:rPr>
          <w:rFonts w:cs="Segoe UI"/>
          <w:sz w:val="21"/>
          <w:szCs w:val="21"/>
          <w:shd w:val="clear" w:color="auto" w:fill="FDFDFC"/>
        </w:rPr>
        <w:t xml:space="preserve">Hess, L. L., </w:t>
      </w:r>
      <w:proofErr w:type="spellStart"/>
      <w:r w:rsidRPr="007A1FFC">
        <w:rPr>
          <w:rFonts w:cs="Segoe UI"/>
          <w:sz w:val="21"/>
          <w:szCs w:val="21"/>
          <w:shd w:val="clear" w:color="auto" w:fill="FDFDFC"/>
        </w:rPr>
        <w:t>Melack</w:t>
      </w:r>
      <w:proofErr w:type="spellEnd"/>
      <w:r w:rsidRPr="007A1FFC">
        <w:rPr>
          <w:rFonts w:cs="Segoe UI"/>
          <w:sz w:val="21"/>
          <w:szCs w:val="21"/>
          <w:shd w:val="clear" w:color="auto" w:fill="FDFDFC"/>
        </w:rPr>
        <w:t xml:space="preserve">, J. M., Novo, E. M. L. M., Barbosa, C. C. F., &amp; </w:t>
      </w:r>
      <w:proofErr w:type="spellStart"/>
      <w:r w:rsidRPr="007A1FFC">
        <w:rPr>
          <w:rFonts w:cs="Segoe UI"/>
          <w:sz w:val="21"/>
          <w:szCs w:val="21"/>
          <w:shd w:val="clear" w:color="auto" w:fill="FDFDFC"/>
        </w:rPr>
        <w:t>Gastil</w:t>
      </w:r>
      <w:proofErr w:type="spellEnd"/>
      <w:r w:rsidRPr="007A1FFC">
        <w:rPr>
          <w:rFonts w:cs="Segoe UI"/>
          <w:sz w:val="21"/>
          <w:szCs w:val="21"/>
          <w:shd w:val="clear" w:color="auto" w:fill="FDFDFC"/>
        </w:rPr>
        <w:t>, M. (2003). Dual-season mapping of wetland inundation and vegetation for the central Amazon basin. </w:t>
      </w:r>
      <w:r w:rsidRPr="007A1FFC">
        <w:rPr>
          <w:rStyle w:val="Emphasis"/>
          <w:rFonts w:cs="Segoe UI"/>
          <w:sz w:val="21"/>
          <w:szCs w:val="21"/>
          <w:shd w:val="clear" w:color="auto" w:fill="FDFDFC"/>
        </w:rPr>
        <w:t>Remote Sensing of Environment, 87</w:t>
      </w:r>
      <w:r w:rsidRPr="007A1FFC">
        <w:rPr>
          <w:rFonts w:cs="Segoe UI"/>
          <w:sz w:val="21"/>
          <w:szCs w:val="21"/>
          <w:shd w:val="clear" w:color="auto" w:fill="FDFDFC"/>
        </w:rPr>
        <w:t>(4), 404-428.</w:t>
      </w:r>
      <w:r w:rsidRPr="007A1FFC">
        <w:rPr>
          <w:rFonts w:cs="Segoe UI"/>
          <w:sz w:val="21"/>
          <w:szCs w:val="21"/>
        </w:rPr>
        <w:br/>
      </w:r>
      <w:proofErr w:type="spellStart"/>
      <w:r w:rsidRPr="007A1FFC">
        <w:rPr>
          <w:rFonts w:cs="Segoe UI"/>
          <w:sz w:val="21"/>
          <w:szCs w:val="21"/>
          <w:shd w:val="clear" w:color="auto" w:fill="FDFDFC"/>
        </w:rPr>
        <w:t>Hestir</w:t>
      </w:r>
      <w:proofErr w:type="spellEnd"/>
      <w:r w:rsidRPr="007A1FFC">
        <w:rPr>
          <w:rFonts w:cs="Segoe UI"/>
          <w:sz w:val="21"/>
          <w:szCs w:val="21"/>
          <w:shd w:val="clear" w:color="auto" w:fill="FDFDFC"/>
        </w:rPr>
        <w:t xml:space="preserve">, E. L., &amp; </w:t>
      </w:r>
      <w:proofErr w:type="spellStart"/>
      <w:r w:rsidRPr="007A1FFC">
        <w:rPr>
          <w:rFonts w:cs="Segoe UI"/>
          <w:sz w:val="21"/>
          <w:szCs w:val="21"/>
          <w:shd w:val="clear" w:color="auto" w:fill="FDFDFC"/>
        </w:rPr>
        <w:t>Dronova</w:t>
      </w:r>
      <w:proofErr w:type="spellEnd"/>
      <w:r w:rsidRPr="007A1FFC">
        <w:rPr>
          <w:rFonts w:cs="Segoe UI"/>
          <w:sz w:val="21"/>
          <w:szCs w:val="21"/>
          <w:shd w:val="clear" w:color="auto" w:fill="FDFDFC"/>
        </w:rPr>
        <w:t>, I. (2023). Remote sensing of primary producers in the Bay-Delta. </w:t>
      </w:r>
      <w:r w:rsidRPr="007A1FFC">
        <w:rPr>
          <w:rStyle w:val="Emphasis"/>
          <w:rFonts w:cs="Segoe UI"/>
          <w:sz w:val="21"/>
          <w:szCs w:val="21"/>
          <w:shd w:val="clear" w:color="auto" w:fill="FDFDFC"/>
        </w:rPr>
        <w:t>San Francisco Estuary and Watershed Science, 20</w:t>
      </w:r>
      <w:r w:rsidRPr="007A1FFC">
        <w:rPr>
          <w:rFonts w:cs="Segoe UI"/>
          <w:sz w:val="21"/>
          <w:szCs w:val="21"/>
          <w:shd w:val="clear" w:color="auto" w:fill="FDFDFC"/>
        </w:rPr>
        <w:t>(4), Article 5.</w:t>
      </w:r>
      <w:r w:rsidRPr="007A1FFC">
        <w:rPr>
          <w:rFonts w:cs="Segoe UI"/>
          <w:sz w:val="21"/>
          <w:szCs w:val="21"/>
        </w:rPr>
        <w:br/>
      </w:r>
      <w:proofErr w:type="spellStart"/>
      <w:r w:rsidRPr="007A1FFC">
        <w:rPr>
          <w:rFonts w:cs="Segoe UI"/>
          <w:sz w:val="21"/>
          <w:szCs w:val="21"/>
          <w:shd w:val="clear" w:color="auto" w:fill="FDFDFC"/>
        </w:rPr>
        <w:t>Hodbod</w:t>
      </w:r>
      <w:proofErr w:type="spellEnd"/>
      <w:r w:rsidRPr="007A1FFC">
        <w:rPr>
          <w:rFonts w:cs="Segoe UI"/>
          <w:sz w:val="21"/>
          <w:szCs w:val="21"/>
          <w:shd w:val="clear" w:color="auto" w:fill="FDFDFC"/>
        </w:rPr>
        <w:t>, J., Tebbs, E., Chan, K., &amp; Sharma, S. (2019). Integrating participatory methods and remote sensing to enhance understanding of ecosystem service dynamics across scales. </w:t>
      </w:r>
      <w:r w:rsidRPr="007A1FFC">
        <w:rPr>
          <w:rStyle w:val="Emphasis"/>
          <w:rFonts w:cs="Segoe UI"/>
          <w:sz w:val="21"/>
          <w:szCs w:val="21"/>
          <w:shd w:val="clear" w:color="auto" w:fill="FDFDFC"/>
        </w:rPr>
        <w:t>Land, 8</w:t>
      </w:r>
      <w:r w:rsidRPr="007A1FFC">
        <w:rPr>
          <w:rFonts w:cs="Segoe UI"/>
          <w:sz w:val="21"/>
          <w:szCs w:val="21"/>
          <w:shd w:val="clear" w:color="auto" w:fill="FDFDFC"/>
        </w:rPr>
        <w:t>(9), 132.</w:t>
      </w:r>
      <w:r w:rsidRPr="007A1FFC">
        <w:rPr>
          <w:rFonts w:cs="Segoe UI"/>
          <w:sz w:val="21"/>
          <w:szCs w:val="21"/>
        </w:rPr>
        <w:br/>
      </w:r>
      <w:r w:rsidRPr="007A1FFC">
        <w:rPr>
          <w:rFonts w:cs="Segoe UI"/>
          <w:sz w:val="21"/>
          <w:szCs w:val="21"/>
          <w:shd w:val="clear" w:color="auto" w:fill="FDFDFC"/>
        </w:rPr>
        <w:t xml:space="preserve">Hong, S.-H., &amp; </w:t>
      </w:r>
      <w:proofErr w:type="spellStart"/>
      <w:r w:rsidRPr="007A1FFC">
        <w:rPr>
          <w:rFonts w:cs="Segoe UI"/>
          <w:sz w:val="21"/>
          <w:szCs w:val="21"/>
          <w:shd w:val="clear" w:color="auto" w:fill="FDFDFC"/>
        </w:rPr>
        <w:t>Wdowinski</w:t>
      </w:r>
      <w:proofErr w:type="spellEnd"/>
      <w:r w:rsidRPr="007A1FFC">
        <w:rPr>
          <w:rFonts w:cs="Segoe UI"/>
          <w:sz w:val="21"/>
          <w:szCs w:val="21"/>
          <w:shd w:val="clear" w:color="auto" w:fill="FDFDFC"/>
        </w:rPr>
        <w:t>, S. (2017). Multitemporal multitrack monitoring of wetland water levels in the Florida Everglades using ALOS PALSAR data. </w:t>
      </w:r>
      <w:r w:rsidRPr="007A1FFC">
        <w:rPr>
          <w:rStyle w:val="Emphasis"/>
          <w:rFonts w:cs="Segoe UI"/>
          <w:sz w:val="21"/>
          <w:szCs w:val="21"/>
          <w:shd w:val="clear" w:color="auto" w:fill="FDFDFC"/>
        </w:rPr>
        <w:t>IEEE Geoscience and Remote Sensing Letters, 14</w:t>
      </w:r>
      <w:r w:rsidRPr="007A1FFC">
        <w:rPr>
          <w:rFonts w:cs="Segoe UI"/>
          <w:sz w:val="21"/>
          <w:szCs w:val="21"/>
          <w:shd w:val="clear" w:color="auto" w:fill="FDFDFC"/>
        </w:rPr>
        <w:t>(8), 1370-1374.</w:t>
      </w:r>
      <w:r w:rsidRPr="007A1FFC">
        <w:rPr>
          <w:rFonts w:cs="Segoe UI"/>
          <w:sz w:val="21"/>
          <w:szCs w:val="21"/>
        </w:rPr>
        <w:br/>
      </w:r>
      <w:r w:rsidRPr="007A1FFC">
        <w:rPr>
          <w:rFonts w:cs="Segoe UI"/>
          <w:sz w:val="21"/>
          <w:szCs w:val="21"/>
          <w:shd w:val="clear" w:color="auto" w:fill="FDFDFC"/>
        </w:rPr>
        <w:t>Howard-Williams, C., &amp; Gaudet, J. J. (1985). The structure and functioning of African swamps. In P. Denny (Ed.), The ecology and management of African wetland vegetation (pp. 153-175). Springer.</w:t>
      </w:r>
      <w:r w:rsidRPr="007A1FFC">
        <w:rPr>
          <w:rFonts w:cs="Segoe UI"/>
          <w:sz w:val="21"/>
          <w:szCs w:val="21"/>
        </w:rPr>
        <w:br/>
      </w:r>
      <w:r w:rsidRPr="007A1FFC">
        <w:rPr>
          <w:rFonts w:cs="Segoe UI"/>
          <w:sz w:val="21"/>
          <w:szCs w:val="21"/>
          <w:shd w:val="clear" w:color="auto" w:fill="FDFDFC"/>
        </w:rPr>
        <w:t xml:space="preserve">Howard-Williams, C., &amp; Walker, B. H. (1974). The vegetation of a tropical African lake: Classification and </w:t>
      </w:r>
      <w:r w:rsidRPr="007A1FFC">
        <w:rPr>
          <w:rFonts w:cs="Segoe UI"/>
          <w:sz w:val="21"/>
          <w:szCs w:val="21"/>
          <w:shd w:val="clear" w:color="auto" w:fill="FDFDFC"/>
        </w:rPr>
        <w:lastRenderedPageBreak/>
        <w:t>ordination of the vegetation of Lake Chilwa (Malawi). </w:t>
      </w:r>
      <w:r w:rsidRPr="007A1FFC">
        <w:rPr>
          <w:rStyle w:val="Emphasis"/>
          <w:rFonts w:cs="Segoe UI"/>
          <w:sz w:val="21"/>
          <w:szCs w:val="21"/>
          <w:shd w:val="clear" w:color="auto" w:fill="FDFDFC"/>
        </w:rPr>
        <w:t>Journal of Ecology, 62</w:t>
      </w:r>
      <w:r w:rsidRPr="007A1FFC">
        <w:rPr>
          <w:rFonts w:cs="Segoe UI"/>
          <w:sz w:val="21"/>
          <w:szCs w:val="21"/>
          <w:shd w:val="clear" w:color="auto" w:fill="FDFDFC"/>
        </w:rPr>
        <w:t>(3), 831-854.</w:t>
      </w:r>
      <w:r w:rsidRPr="007A1FFC">
        <w:rPr>
          <w:rFonts w:cs="Segoe UI"/>
          <w:sz w:val="21"/>
          <w:szCs w:val="21"/>
        </w:rPr>
        <w:br/>
      </w:r>
      <w:r w:rsidRPr="007A1FFC">
        <w:rPr>
          <w:rFonts w:cs="Segoe UI"/>
          <w:sz w:val="21"/>
          <w:szCs w:val="21"/>
          <w:shd w:val="clear" w:color="auto" w:fill="FDFDFC"/>
        </w:rPr>
        <w:t>Huang, C., Peng, Y., Lang, M., Yeo, I.-Y., &amp; McCarty, G. (2014). Wetland inundation mapping and change monitoring using Landsat and airborne LiDAR data. </w:t>
      </w:r>
      <w:r w:rsidRPr="007A1FFC">
        <w:rPr>
          <w:rStyle w:val="Emphasis"/>
          <w:rFonts w:cs="Segoe UI"/>
          <w:sz w:val="21"/>
          <w:szCs w:val="21"/>
          <w:shd w:val="clear" w:color="auto" w:fill="FDFDFC"/>
        </w:rPr>
        <w:t>Remote Sensing of Environment, 141</w:t>
      </w:r>
      <w:r w:rsidRPr="007A1FFC">
        <w:rPr>
          <w:rFonts w:cs="Segoe UI"/>
          <w:sz w:val="21"/>
          <w:szCs w:val="21"/>
          <w:shd w:val="clear" w:color="auto" w:fill="FDFDFC"/>
        </w:rPr>
        <w:t>, 231-242.</w:t>
      </w:r>
      <w:r w:rsidRPr="007A1FFC">
        <w:rPr>
          <w:rFonts w:cs="Segoe UI"/>
          <w:sz w:val="21"/>
          <w:szCs w:val="21"/>
        </w:rPr>
        <w:br/>
      </w:r>
      <w:r w:rsidRPr="007A1FFC">
        <w:rPr>
          <w:rFonts w:cs="Segoe UI"/>
          <w:sz w:val="21"/>
          <w:szCs w:val="21"/>
          <w:shd w:val="clear" w:color="auto" w:fill="FDFDFC"/>
        </w:rPr>
        <w:t xml:space="preserve">Jamu, D., </w:t>
      </w:r>
      <w:proofErr w:type="spellStart"/>
      <w:r w:rsidRPr="007A1FFC">
        <w:rPr>
          <w:rFonts w:cs="Segoe UI"/>
          <w:sz w:val="21"/>
          <w:szCs w:val="21"/>
          <w:shd w:val="clear" w:color="auto" w:fill="FDFDFC"/>
        </w:rPr>
        <w:t>Chapotera</w:t>
      </w:r>
      <w:proofErr w:type="spellEnd"/>
      <w:r w:rsidRPr="007A1FFC">
        <w:rPr>
          <w:rFonts w:cs="Segoe UI"/>
          <w:sz w:val="21"/>
          <w:szCs w:val="21"/>
          <w:shd w:val="clear" w:color="auto" w:fill="FDFDFC"/>
        </w:rPr>
        <w:t xml:space="preserve">, M., &amp; </w:t>
      </w:r>
      <w:proofErr w:type="spellStart"/>
      <w:r w:rsidRPr="007A1FFC">
        <w:rPr>
          <w:rFonts w:cs="Segoe UI"/>
          <w:sz w:val="21"/>
          <w:szCs w:val="21"/>
          <w:shd w:val="clear" w:color="auto" w:fill="FDFDFC"/>
        </w:rPr>
        <w:t>Likongwe</w:t>
      </w:r>
      <w:proofErr w:type="spellEnd"/>
      <w:r w:rsidRPr="007A1FFC">
        <w:rPr>
          <w:rFonts w:cs="Segoe UI"/>
          <w:sz w:val="21"/>
          <w:szCs w:val="21"/>
          <w:shd w:val="clear" w:color="auto" w:fill="FDFDFC"/>
        </w:rPr>
        <w:t>, J. (2003). Uncovering human social networks in coping with Lake Chilwa recessions. </w:t>
      </w:r>
      <w:r w:rsidRPr="007A1FFC">
        <w:rPr>
          <w:rStyle w:val="Emphasis"/>
          <w:rFonts w:cs="Segoe UI"/>
          <w:sz w:val="21"/>
          <w:szCs w:val="21"/>
          <w:shd w:val="clear" w:color="auto" w:fill="FDFDFC"/>
        </w:rPr>
        <w:t>Journal of Environmental Management, 69</w:t>
      </w:r>
      <w:r w:rsidRPr="007A1FFC">
        <w:rPr>
          <w:rFonts w:cs="Segoe UI"/>
          <w:sz w:val="21"/>
          <w:szCs w:val="21"/>
          <w:shd w:val="clear" w:color="auto" w:fill="FDFDFC"/>
        </w:rPr>
        <w:t>, 1-8.</w:t>
      </w:r>
      <w:r w:rsidRPr="007A1FFC">
        <w:rPr>
          <w:rFonts w:cs="Segoe UI"/>
          <w:sz w:val="21"/>
          <w:szCs w:val="21"/>
        </w:rPr>
        <w:br/>
      </w:r>
      <w:r w:rsidRPr="007A1FFC">
        <w:rPr>
          <w:rFonts w:cs="Segoe UI"/>
          <w:sz w:val="21"/>
          <w:szCs w:val="21"/>
          <w:shd w:val="clear" w:color="auto" w:fill="FDFDFC"/>
        </w:rPr>
        <w:t>Ji, L., Gong, P., Wang, J., Shi, J., &amp; Zhu, Z. (2015). Construction of the 500-m resolution daily global surface water change database (2001-2015). </w:t>
      </w:r>
      <w:r w:rsidRPr="007A1FFC">
        <w:rPr>
          <w:rStyle w:val="Emphasis"/>
          <w:rFonts w:cs="Segoe UI"/>
          <w:sz w:val="21"/>
          <w:szCs w:val="21"/>
          <w:shd w:val="clear" w:color="auto" w:fill="FDFDFC"/>
        </w:rPr>
        <w:t>International Journal of Applied Earth Observation and Geoinformation, 41</w:t>
      </w:r>
      <w:r w:rsidRPr="007A1FFC">
        <w:rPr>
          <w:rFonts w:cs="Segoe UI"/>
          <w:sz w:val="21"/>
          <w:szCs w:val="21"/>
          <w:shd w:val="clear" w:color="auto" w:fill="FDFDFC"/>
        </w:rPr>
        <w:t>, 109-117.</w:t>
      </w:r>
      <w:r w:rsidRPr="007A1FFC">
        <w:rPr>
          <w:rFonts w:cs="Segoe UI"/>
          <w:sz w:val="21"/>
          <w:szCs w:val="21"/>
        </w:rPr>
        <w:br/>
      </w:r>
      <w:r w:rsidRPr="007A1FFC">
        <w:rPr>
          <w:rFonts w:cs="Segoe UI"/>
          <w:sz w:val="21"/>
          <w:szCs w:val="21"/>
          <w:shd w:val="clear" w:color="auto" w:fill="FDFDFC"/>
        </w:rPr>
        <w:t>Ji, L., Zhang, L., &amp; Wylie, B. (2009). Analysis of dynamic thresholds for the normalized difference water index. </w:t>
      </w:r>
      <w:r w:rsidRPr="007A1FFC">
        <w:rPr>
          <w:rStyle w:val="Emphasis"/>
          <w:rFonts w:cs="Segoe UI"/>
          <w:sz w:val="21"/>
          <w:szCs w:val="21"/>
          <w:shd w:val="clear" w:color="auto" w:fill="FDFDFC"/>
        </w:rPr>
        <w:t>Photogrammetric Engineering and Remote Sensing, 75</w:t>
      </w:r>
      <w:r w:rsidRPr="007A1FFC">
        <w:rPr>
          <w:rFonts w:cs="Segoe UI"/>
          <w:sz w:val="21"/>
          <w:szCs w:val="21"/>
          <w:shd w:val="clear" w:color="auto" w:fill="FDFDFC"/>
        </w:rPr>
        <w:t>(11), 1307-1317.</w:t>
      </w:r>
      <w:r w:rsidRPr="007A1FFC">
        <w:rPr>
          <w:rFonts w:cs="Segoe UI"/>
          <w:sz w:val="21"/>
          <w:szCs w:val="21"/>
        </w:rPr>
        <w:br/>
      </w:r>
      <w:proofErr w:type="spellStart"/>
      <w:r w:rsidRPr="007A1FFC">
        <w:rPr>
          <w:rFonts w:cs="Segoe UI"/>
          <w:sz w:val="21"/>
          <w:szCs w:val="21"/>
          <w:shd w:val="clear" w:color="auto" w:fill="FDFDFC"/>
        </w:rPr>
        <w:t>Kalanda</w:t>
      </w:r>
      <w:proofErr w:type="spellEnd"/>
      <w:r w:rsidRPr="007A1FFC">
        <w:rPr>
          <w:rFonts w:cs="Segoe UI"/>
          <w:sz w:val="21"/>
          <w:szCs w:val="21"/>
          <w:shd w:val="clear" w:color="auto" w:fill="FDFDFC"/>
        </w:rPr>
        <w:t xml:space="preserve">-Sabola, M. D., Henry, E. M. T., </w:t>
      </w:r>
      <w:proofErr w:type="spellStart"/>
      <w:r w:rsidRPr="007A1FFC">
        <w:rPr>
          <w:rFonts w:cs="Segoe UI"/>
          <w:sz w:val="21"/>
          <w:szCs w:val="21"/>
          <w:shd w:val="clear" w:color="auto" w:fill="FDFDFC"/>
        </w:rPr>
        <w:t>Kambewa</w:t>
      </w:r>
      <w:proofErr w:type="spellEnd"/>
      <w:r w:rsidRPr="007A1FFC">
        <w:rPr>
          <w:rFonts w:cs="Segoe UI"/>
          <w:sz w:val="21"/>
          <w:szCs w:val="21"/>
          <w:shd w:val="clear" w:color="auto" w:fill="FDFDFC"/>
        </w:rPr>
        <w:t>, E., &amp; Saka, J. (2007). Use of indigenous knowledge and traditional practices in fisheries management: A case of Chisi Island, Lake Chilwa, Zomba. </w:t>
      </w:r>
      <w:r w:rsidRPr="007A1FFC">
        <w:rPr>
          <w:rStyle w:val="Emphasis"/>
          <w:rFonts w:cs="Segoe UI"/>
          <w:sz w:val="21"/>
          <w:szCs w:val="21"/>
          <w:shd w:val="clear" w:color="auto" w:fill="FDFDFC"/>
        </w:rPr>
        <w:t>Malawi Journal of Science and Technology, 8</w:t>
      </w:r>
      <w:r w:rsidRPr="007A1FFC">
        <w:rPr>
          <w:rFonts w:cs="Segoe UI"/>
          <w:sz w:val="21"/>
          <w:szCs w:val="21"/>
          <w:shd w:val="clear" w:color="auto" w:fill="FDFDFC"/>
        </w:rPr>
        <w:t>, 53-66.</w:t>
      </w:r>
      <w:r w:rsidRPr="007A1FFC">
        <w:rPr>
          <w:rFonts w:cs="Segoe UI"/>
          <w:sz w:val="21"/>
          <w:szCs w:val="21"/>
        </w:rPr>
        <w:br/>
      </w:r>
      <w:r w:rsidRPr="007A1FFC">
        <w:rPr>
          <w:rFonts w:cs="Segoe UI"/>
          <w:sz w:val="21"/>
          <w:szCs w:val="21"/>
          <w:shd w:val="clear" w:color="auto" w:fill="FDFDFC"/>
        </w:rPr>
        <w:t>Kalk, M. (Ed.). (1979). Lake Chilwa: Studies of change in a tropical ecosystem (</w:t>
      </w:r>
      <w:proofErr w:type="spellStart"/>
      <w:r w:rsidRPr="007A1FFC">
        <w:rPr>
          <w:rFonts w:cs="Segoe UI"/>
          <w:sz w:val="21"/>
          <w:szCs w:val="21"/>
          <w:shd w:val="clear" w:color="auto" w:fill="FDFDFC"/>
        </w:rPr>
        <w:t>Monographiae</w:t>
      </w:r>
      <w:proofErr w:type="spellEnd"/>
      <w:r w:rsidRPr="007A1FFC">
        <w:rPr>
          <w:rFonts w:cs="Segoe UI"/>
          <w:sz w:val="21"/>
          <w:szCs w:val="21"/>
          <w:shd w:val="clear" w:color="auto" w:fill="FDFDFC"/>
        </w:rPr>
        <w:t xml:space="preserve"> </w:t>
      </w:r>
      <w:proofErr w:type="spellStart"/>
      <w:r w:rsidRPr="007A1FFC">
        <w:rPr>
          <w:rFonts w:cs="Segoe UI"/>
          <w:sz w:val="21"/>
          <w:szCs w:val="21"/>
          <w:shd w:val="clear" w:color="auto" w:fill="FDFDFC"/>
        </w:rPr>
        <w:t>Biologicae</w:t>
      </w:r>
      <w:proofErr w:type="spellEnd"/>
      <w:r w:rsidRPr="007A1FFC">
        <w:rPr>
          <w:rFonts w:cs="Segoe UI"/>
          <w:sz w:val="21"/>
          <w:szCs w:val="21"/>
          <w:shd w:val="clear" w:color="auto" w:fill="FDFDFC"/>
        </w:rPr>
        <w:t xml:space="preserve"> 35). Junk.</w:t>
      </w:r>
      <w:r w:rsidRPr="007A1FFC">
        <w:rPr>
          <w:rFonts w:cs="Segoe UI"/>
          <w:sz w:val="21"/>
          <w:szCs w:val="21"/>
        </w:rPr>
        <w:br/>
      </w:r>
      <w:r w:rsidRPr="007A1FFC">
        <w:rPr>
          <w:rFonts w:cs="Segoe UI"/>
          <w:sz w:val="21"/>
          <w:szCs w:val="21"/>
          <w:shd w:val="clear" w:color="auto" w:fill="FDFDFC"/>
        </w:rPr>
        <w:t>Kalk, M. J., &amp; Schulten-Senden, C. M. (1977). Zooplankton in a tropical endorheic lake (Lake Chilwa, Malawi) during drying and recovery phases. </w:t>
      </w:r>
      <w:r w:rsidRPr="007A1FFC">
        <w:rPr>
          <w:rStyle w:val="Emphasis"/>
          <w:rFonts w:cs="Segoe UI"/>
          <w:sz w:val="21"/>
          <w:szCs w:val="21"/>
          <w:shd w:val="clear" w:color="auto" w:fill="FDFDFC"/>
        </w:rPr>
        <w:t>Journal of the Limnological Society of Southern Africa, 3</w:t>
      </w:r>
      <w:r w:rsidRPr="007A1FFC">
        <w:rPr>
          <w:rFonts w:cs="Segoe UI"/>
          <w:sz w:val="21"/>
          <w:szCs w:val="21"/>
          <w:shd w:val="clear" w:color="auto" w:fill="FDFDFC"/>
        </w:rPr>
        <w:t>(1), 1-7.</w:t>
      </w:r>
      <w:r w:rsidRPr="007A1FFC">
        <w:rPr>
          <w:rFonts w:cs="Segoe UI"/>
          <w:sz w:val="21"/>
          <w:szCs w:val="21"/>
        </w:rPr>
        <w:br/>
      </w:r>
      <w:proofErr w:type="spellStart"/>
      <w:r w:rsidRPr="007A1FFC">
        <w:rPr>
          <w:rFonts w:cs="Segoe UI"/>
          <w:sz w:val="21"/>
          <w:szCs w:val="21"/>
          <w:shd w:val="clear" w:color="auto" w:fill="FDFDFC"/>
        </w:rPr>
        <w:t>Kambombe</w:t>
      </w:r>
      <w:proofErr w:type="spellEnd"/>
      <w:r w:rsidRPr="007A1FFC">
        <w:rPr>
          <w:rFonts w:cs="Segoe UI"/>
          <w:sz w:val="21"/>
          <w:szCs w:val="21"/>
          <w:shd w:val="clear" w:color="auto" w:fill="FDFDFC"/>
        </w:rPr>
        <w:t xml:space="preserve">, O., Ngongondo, C., Eneya, L., </w:t>
      </w:r>
      <w:proofErr w:type="spellStart"/>
      <w:r w:rsidRPr="007A1FFC">
        <w:rPr>
          <w:rFonts w:cs="Segoe UI"/>
          <w:sz w:val="21"/>
          <w:szCs w:val="21"/>
          <w:shd w:val="clear" w:color="auto" w:fill="FDFDFC"/>
        </w:rPr>
        <w:t>Monjerezi</w:t>
      </w:r>
      <w:proofErr w:type="spellEnd"/>
      <w:r w:rsidRPr="007A1FFC">
        <w:rPr>
          <w:rFonts w:cs="Segoe UI"/>
          <w:sz w:val="21"/>
          <w:szCs w:val="21"/>
          <w:shd w:val="clear" w:color="auto" w:fill="FDFDFC"/>
        </w:rPr>
        <w:t xml:space="preserve">, M., &amp; Boyce, C. (2021). </w:t>
      </w:r>
      <w:proofErr w:type="spellStart"/>
      <w:r w:rsidRPr="007A1FFC">
        <w:rPr>
          <w:rFonts w:cs="Segoe UI"/>
          <w:sz w:val="21"/>
          <w:szCs w:val="21"/>
          <w:shd w:val="clear" w:color="auto" w:fill="FDFDFC"/>
        </w:rPr>
        <w:t>Spatio</w:t>
      </w:r>
      <w:proofErr w:type="spellEnd"/>
      <w:r w:rsidRPr="007A1FFC">
        <w:rPr>
          <w:rFonts w:cs="Segoe UI"/>
          <w:sz w:val="21"/>
          <w:szCs w:val="21"/>
          <w:shd w:val="clear" w:color="auto" w:fill="FDFDFC"/>
        </w:rPr>
        <w:t>-temporal analysis of droughts in the Lake Chilwa Basin, Malawi. </w:t>
      </w:r>
      <w:r w:rsidRPr="007A1FFC">
        <w:rPr>
          <w:rStyle w:val="Emphasis"/>
          <w:rFonts w:cs="Segoe UI"/>
          <w:sz w:val="21"/>
          <w:szCs w:val="21"/>
          <w:shd w:val="clear" w:color="auto" w:fill="FDFDFC"/>
        </w:rPr>
        <w:t>Theoretical and Applied Climatology, 144</w:t>
      </w:r>
      <w:r w:rsidRPr="007A1FFC">
        <w:rPr>
          <w:rFonts w:cs="Segoe UI"/>
          <w:sz w:val="21"/>
          <w:szCs w:val="21"/>
          <w:shd w:val="clear" w:color="auto" w:fill="FDFDFC"/>
        </w:rPr>
        <w:t>, 1219-1231.</w:t>
      </w:r>
      <w:r w:rsidRPr="007A1FFC">
        <w:rPr>
          <w:rFonts w:cs="Segoe UI"/>
          <w:sz w:val="21"/>
          <w:szCs w:val="21"/>
        </w:rPr>
        <w:br/>
      </w:r>
      <w:r w:rsidRPr="007A1FFC">
        <w:rPr>
          <w:rFonts w:cs="Segoe UI"/>
          <w:sz w:val="21"/>
          <w:szCs w:val="21"/>
          <w:shd w:val="clear" w:color="auto" w:fill="FDFDFC"/>
        </w:rPr>
        <w:t>Kim, S., Wdowinski, S., Amelung, F., Dixon, T. H., &amp; Won, J.-S. (2021). Interferometric coherence analysis of the Everglades wetlands, South Florida. </w:t>
      </w:r>
      <w:r w:rsidRPr="007A1FFC">
        <w:rPr>
          <w:rStyle w:val="Emphasis"/>
          <w:rFonts w:cs="Segoe UI"/>
          <w:sz w:val="21"/>
          <w:szCs w:val="21"/>
          <w:shd w:val="clear" w:color="auto" w:fill="FDFDFC"/>
        </w:rPr>
        <w:t>Remote Sensing of Environment, 252</w:t>
      </w:r>
      <w:r w:rsidRPr="007A1FFC">
        <w:rPr>
          <w:rFonts w:cs="Segoe UI"/>
          <w:sz w:val="21"/>
          <w:szCs w:val="21"/>
          <w:shd w:val="clear" w:color="auto" w:fill="FDFDFC"/>
        </w:rPr>
        <w:t>, 112150.</w:t>
      </w:r>
      <w:r w:rsidRPr="007A1FFC">
        <w:rPr>
          <w:rFonts w:cs="Segoe UI"/>
          <w:sz w:val="21"/>
          <w:szCs w:val="21"/>
        </w:rPr>
        <w:br/>
      </w:r>
      <w:r w:rsidRPr="007A1FFC">
        <w:rPr>
          <w:rFonts w:cs="Segoe UI"/>
          <w:sz w:val="21"/>
          <w:szCs w:val="21"/>
          <w:shd w:val="clear" w:color="auto" w:fill="FDFDFC"/>
        </w:rPr>
        <w:t xml:space="preserve">Kolding, J., &amp; van </w:t>
      </w:r>
      <w:proofErr w:type="spellStart"/>
      <w:r w:rsidRPr="007A1FFC">
        <w:rPr>
          <w:rFonts w:cs="Segoe UI"/>
          <w:sz w:val="21"/>
          <w:szCs w:val="21"/>
          <w:shd w:val="clear" w:color="auto" w:fill="FDFDFC"/>
        </w:rPr>
        <w:t>Zwieten</w:t>
      </w:r>
      <w:proofErr w:type="spellEnd"/>
      <w:r w:rsidRPr="007A1FFC">
        <w:rPr>
          <w:rFonts w:cs="Segoe UI"/>
          <w:sz w:val="21"/>
          <w:szCs w:val="21"/>
          <w:shd w:val="clear" w:color="auto" w:fill="FDFDFC"/>
        </w:rPr>
        <w:t xml:space="preserve">, P. A. M. (2012). Relative lake level, water </w:t>
      </w:r>
      <w:proofErr w:type="spellStart"/>
      <w:r w:rsidRPr="007A1FFC">
        <w:rPr>
          <w:rFonts w:cs="Segoe UI"/>
          <w:sz w:val="21"/>
          <w:szCs w:val="21"/>
          <w:shd w:val="clear" w:color="auto" w:fill="FDFDFC"/>
        </w:rPr>
        <w:t>colour</w:t>
      </w:r>
      <w:proofErr w:type="spellEnd"/>
      <w:r w:rsidRPr="007A1FFC">
        <w:rPr>
          <w:rFonts w:cs="Segoe UI"/>
          <w:sz w:val="21"/>
          <w:szCs w:val="21"/>
          <w:shd w:val="clear" w:color="auto" w:fill="FDFDFC"/>
        </w:rPr>
        <w:t xml:space="preserve"> and fisheries productivity in fluctuating tropical lakes and reservoirs. </w:t>
      </w:r>
      <w:r w:rsidRPr="007A1FFC">
        <w:rPr>
          <w:rStyle w:val="Emphasis"/>
          <w:rFonts w:cs="Segoe UI"/>
          <w:sz w:val="21"/>
          <w:szCs w:val="21"/>
          <w:shd w:val="clear" w:color="auto" w:fill="FDFDFC"/>
        </w:rPr>
        <w:t>Fisheries Research, 115-116</w:t>
      </w:r>
      <w:r w:rsidRPr="007A1FFC">
        <w:rPr>
          <w:rFonts w:cs="Segoe UI"/>
          <w:sz w:val="21"/>
          <w:szCs w:val="21"/>
          <w:shd w:val="clear" w:color="auto" w:fill="FDFDFC"/>
        </w:rPr>
        <w:t>, 99-109.</w:t>
      </w:r>
      <w:r w:rsidRPr="007A1FFC">
        <w:rPr>
          <w:rFonts w:cs="Segoe UI"/>
          <w:sz w:val="21"/>
          <w:szCs w:val="21"/>
        </w:rPr>
        <w:br/>
      </w:r>
      <w:proofErr w:type="spellStart"/>
      <w:r w:rsidRPr="007A1FFC">
        <w:rPr>
          <w:rFonts w:cs="Segoe UI"/>
          <w:sz w:val="21"/>
          <w:szCs w:val="21"/>
          <w:shd w:val="clear" w:color="auto" w:fill="FDFDFC"/>
        </w:rPr>
        <w:t>Lacaux</w:t>
      </w:r>
      <w:proofErr w:type="spellEnd"/>
      <w:r w:rsidRPr="007A1FFC">
        <w:rPr>
          <w:rFonts w:cs="Segoe UI"/>
          <w:sz w:val="21"/>
          <w:szCs w:val="21"/>
          <w:shd w:val="clear" w:color="auto" w:fill="FDFDFC"/>
        </w:rPr>
        <w:t xml:space="preserve">, J. P., </w:t>
      </w:r>
      <w:proofErr w:type="spellStart"/>
      <w:r w:rsidRPr="007A1FFC">
        <w:rPr>
          <w:rFonts w:cs="Segoe UI"/>
          <w:sz w:val="21"/>
          <w:szCs w:val="21"/>
          <w:shd w:val="clear" w:color="auto" w:fill="FDFDFC"/>
        </w:rPr>
        <w:t>Tourre</w:t>
      </w:r>
      <w:proofErr w:type="spellEnd"/>
      <w:r w:rsidRPr="007A1FFC">
        <w:rPr>
          <w:rFonts w:cs="Segoe UI"/>
          <w:sz w:val="21"/>
          <w:szCs w:val="21"/>
          <w:shd w:val="clear" w:color="auto" w:fill="FDFDFC"/>
        </w:rPr>
        <w:t xml:space="preserve">, Y. M., </w:t>
      </w:r>
      <w:proofErr w:type="spellStart"/>
      <w:r w:rsidRPr="007A1FFC">
        <w:rPr>
          <w:rFonts w:cs="Segoe UI"/>
          <w:sz w:val="21"/>
          <w:szCs w:val="21"/>
          <w:shd w:val="clear" w:color="auto" w:fill="FDFDFC"/>
        </w:rPr>
        <w:t>Vignolles</w:t>
      </w:r>
      <w:proofErr w:type="spellEnd"/>
      <w:r w:rsidRPr="007A1FFC">
        <w:rPr>
          <w:rFonts w:cs="Segoe UI"/>
          <w:sz w:val="21"/>
          <w:szCs w:val="21"/>
          <w:shd w:val="clear" w:color="auto" w:fill="FDFDFC"/>
        </w:rPr>
        <w:t>, C., Ndione, J. A., &amp; Lafaye, M. (2007). Classification of ponds from high-spatial resolution remote sensing: Application to Rift Valley Fever epidemics in Senegal. </w:t>
      </w:r>
      <w:r w:rsidRPr="007A1FFC">
        <w:rPr>
          <w:rStyle w:val="Emphasis"/>
          <w:rFonts w:cs="Segoe UI"/>
          <w:sz w:val="21"/>
          <w:szCs w:val="21"/>
          <w:shd w:val="clear" w:color="auto" w:fill="FDFDFC"/>
        </w:rPr>
        <w:t>Remote Sensing of Environment, 106</w:t>
      </w:r>
      <w:r w:rsidRPr="007A1FFC">
        <w:rPr>
          <w:rFonts w:cs="Segoe UI"/>
          <w:sz w:val="21"/>
          <w:szCs w:val="21"/>
          <w:shd w:val="clear" w:color="auto" w:fill="FDFDFC"/>
        </w:rPr>
        <w:t>(1), 66-80.</w:t>
      </w:r>
      <w:r w:rsidRPr="007A1FFC">
        <w:rPr>
          <w:rFonts w:cs="Segoe UI"/>
          <w:sz w:val="21"/>
          <w:szCs w:val="21"/>
        </w:rPr>
        <w:br/>
      </w:r>
      <w:r w:rsidRPr="007A1FFC">
        <w:rPr>
          <w:rFonts w:cs="Segoe UI"/>
          <w:sz w:val="21"/>
          <w:szCs w:val="21"/>
          <w:shd w:val="clear" w:color="auto" w:fill="FDFDFC"/>
        </w:rPr>
        <w:t xml:space="preserve">Lateef, L. O., Costa, H., &amp; Cabral, P. (2025). Improved integrated framework for flooded crop damage and recovery assessment: A multi-source Earth observation and participatory mapping in </w:t>
      </w:r>
      <w:proofErr w:type="spellStart"/>
      <w:r w:rsidRPr="007A1FFC">
        <w:rPr>
          <w:rFonts w:cs="Segoe UI"/>
          <w:sz w:val="21"/>
          <w:szCs w:val="21"/>
          <w:shd w:val="clear" w:color="auto" w:fill="FDFDFC"/>
        </w:rPr>
        <w:t>Hadejia</w:t>
      </w:r>
      <w:proofErr w:type="spellEnd"/>
      <w:r w:rsidRPr="007A1FFC">
        <w:rPr>
          <w:rFonts w:cs="Segoe UI"/>
          <w:sz w:val="21"/>
          <w:szCs w:val="21"/>
          <w:shd w:val="clear" w:color="auto" w:fill="FDFDFC"/>
        </w:rPr>
        <w:t>, Nigeria. </w:t>
      </w:r>
      <w:r w:rsidRPr="007A1FFC">
        <w:rPr>
          <w:rStyle w:val="Emphasis"/>
          <w:rFonts w:cs="Segoe UI"/>
          <w:sz w:val="21"/>
          <w:szCs w:val="21"/>
          <w:shd w:val="clear" w:color="auto" w:fill="FDFDFC"/>
        </w:rPr>
        <w:t>Journal of Environmental Management, 384</w:t>
      </w:r>
      <w:r w:rsidRPr="007A1FFC">
        <w:rPr>
          <w:rFonts w:cs="Segoe UI"/>
          <w:sz w:val="21"/>
          <w:szCs w:val="21"/>
          <w:shd w:val="clear" w:color="auto" w:fill="FDFDFC"/>
        </w:rPr>
        <w:t>, 125542.</w:t>
      </w:r>
      <w:r w:rsidRPr="007A1FFC">
        <w:rPr>
          <w:rFonts w:cs="Segoe UI"/>
          <w:sz w:val="21"/>
          <w:szCs w:val="21"/>
        </w:rPr>
        <w:br/>
      </w:r>
      <w:r w:rsidRPr="007A1FFC">
        <w:rPr>
          <w:rFonts w:cs="Segoe UI"/>
          <w:sz w:val="21"/>
          <w:szCs w:val="21"/>
          <w:shd w:val="clear" w:color="auto" w:fill="FDFDFC"/>
        </w:rPr>
        <w:t>Li, J., Wang, L., Liu, S., Peng, B., &amp; Ye, H. (2023). An automated method for mapping surface water using Sentinel-2 imagery. </w:t>
      </w:r>
      <w:r w:rsidRPr="007A1FFC">
        <w:rPr>
          <w:rStyle w:val="Emphasis"/>
          <w:rFonts w:cs="Segoe UI"/>
          <w:sz w:val="21"/>
          <w:szCs w:val="21"/>
          <w:shd w:val="clear" w:color="auto" w:fill="FDFDFC"/>
        </w:rPr>
        <w:t>Remote Sensing, 15</w:t>
      </w:r>
      <w:r w:rsidRPr="007A1FFC">
        <w:rPr>
          <w:rFonts w:cs="Segoe UI"/>
          <w:sz w:val="21"/>
          <w:szCs w:val="21"/>
          <w:shd w:val="clear" w:color="auto" w:fill="FDFDFC"/>
        </w:rPr>
        <w:t>(6), 1678.</w:t>
      </w:r>
      <w:r w:rsidRPr="007A1FFC">
        <w:rPr>
          <w:rFonts w:cs="Segoe UI"/>
          <w:sz w:val="21"/>
          <w:szCs w:val="21"/>
        </w:rPr>
        <w:br/>
      </w:r>
      <w:r w:rsidRPr="007A1FFC">
        <w:rPr>
          <w:rFonts w:cs="Segoe UI"/>
          <w:sz w:val="21"/>
          <w:szCs w:val="21"/>
          <w:shd w:val="clear" w:color="auto" w:fill="FDFDFC"/>
        </w:rPr>
        <w:t>Li, W., Du, Z., Ling, F., Zhou, D., Wang, H., Gui, Y., Sun, B., &amp; Zhang, X. (2013). A comparison of land surface water mapping using the normalized difference water index from TM, ETM+ and ALI. </w:t>
      </w:r>
      <w:r w:rsidRPr="007A1FFC">
        <w:rPr>
          <w:rStyle w:val="Emphasis"/>
          <w:rFonts w:cs="Segoe UI"/>
          <w:sz w:val="21"/>
          <w:szCs w:val="21"/>
          <w:shd w:val="clear" w:color="auto" w:fill="FDFDFC"/>
        </w:rPr>
        <w:t>Remote Sensing, 5</w:t>
      </w:r>
      <w:r w:rsidRPr="007A1FFC">
        <w:rPr>
          <w:rFonts w:cs="Segoe UI"/>
          <w:sz w:val="21"/>
          <w:szCs w:val="21"/>
          <w:shd w:val="clear" w:color="auto" w:fill="FDFDFC"/>
        </w:rPr>
        <w:t>(11), 5530-5549.</w:t>
      </w:r>
      <w:r w:rsidRPr="007A1FFC">
        <w:rPr>
          <w:rFonts w:cs="Segoe UI"/>
          <w:sz w:val="21"/>
          <w:szCs w:val="21"/>
        </w:rPr>
        <w:br/>
      </w:r>
      <w:r w:rsidRPr="007A1FFC">
        <w:rPr>
          <w:rFonts w:cs="Segoe UI"/>
          <w:sz w:val="21"/>
          <w:szCs w:val="21"/>
          <w:shd w:val="clear" w:color="auto" w:fill="FDFDFC"/>
        </w:rPr>
        <w:t>Lindsay, J. B. (2016). Efficient hybrid breaching-filling sink removal methods for flow-path enforcement in digital elevation models. </w:t>
      </w:r>
      <w:r w:rsidRPr="007A1FFC">
        <w:rPr>
          <w:rStyle w:val="Emphasis"/>
          <w:rFonts w:cs="Segoe UI"/>
          <w:sz w:val="21"/>
          <w:szCs w:val="21"/>
          <w:shd w:val="clear" w:color="auto" w:fill="FDFDFC"/>
        </w:rPr>
        <w:t>Hydrological Processes, 30</w:t>
      </w:r>
      <w:r w:rsidRPr="007A1FFC">
        <w:rPr>
          <w:rFonts w:cs="Segoe UI"/>
          <w:sz w:val="21"/>
          <w:szCs w:val="21"/>
          <w:shd w:val="clear" w:color="auto" w:fill="FDFDFC"/>
        </w:rPr>
        <w:t>(6), 846-857.</w:t>
      </w:r>
      <w:r w:rsidRPr="007A1FFC">
        <w:rPr>
          <w:rFonts w:cs="Segoe UI"/>
          <w:sz w:val="21"/>
          <w:szCs w:val="21"/>
        </w:rPr>
        <w:br/>
      </w:r>
      <w:proofErr w:type="spellStart"/>
      <w:r w:rsidRPr="007A1FFC">
        <w:rPr>
          <w:rFonts w:cs="Segoe UI"/>
          <w:sz w:val="21"/>
          <w:szCs w:val="21"/>
          <w:shd w:val="clear" w:color="auto" w:fill="FDFDFC"/>
        </w:rPr>
        <w:t>Lubala</w:t>
      </w:r>
      <w:proofErr w:type="spellEnd"/>
      <w:r w:rsidRPr="007A1FFC">
        <w:rPr>
          <w:rFonts w:cs="Segoe UI"/>
          <w:sz w:val="21"/>
          <w:szCs w:val="21"/>
          <w:shd w:val="clear" w:color="auto" w:fill="FDFDFC"/>
        </w:rPr>
        <w:t xml:space="preserve">, N., </w:t>
      </w:r>
      <w:proofErr w:type="spellStart"/>
      <w:r w:rsidRPr="007A1FFC">
        <w:rPr>
          <w:rFonts w:cs="Segoe UI"/>
          <w:sz w:val="21"/>
          <w:szCs w:val="21"/>
          <w:shd w:val="clear" w:color="auto" w:fill="FDFDFC"/>
        </w:rPr>
        <w:t>Kavwaya</w:t>
      </w:r>
      <w:proofErr w:type="spellEnd"/>
      <w:r w:rsidRPr="007A1FFC">
        <w:rPr>
          <w:rFonts w:cs="Segoe UI"/>
          <w:sz w:val="21"/>
          <w:szCs w:val="21"/>
          <w:shd w:val="clear" w:color="auto" w:fill="FDFDFC"/>
        </w:rPr>
        <w:t>, Y., &amp; Kalonda, D. (2023). Combining Sentinel-1, Sentinel-2, and ALOS PALSAR for mapping small inland wetlands in the Democratic Republic of Congo. </w:t>
      </w:r>
      <w:r w:rsidRPr="007A1FFC">
        <w:rPr>
          <w:rStyle w:val="Emphasis"/>
          <w:rFonts w:cs="Segoe UI"/>
          <w:sz w:val="21"/>
          <w:szCs w:val="21"/>
          <w:shd w:val="clear" w:color="auto" w:fill="FDFDFC"/>
        </w:rPr>
        <w:t>Ecological Indicators, 155</w:t>
      </w:r>
      <w:r w:rsidRPr="007A1FFC">
        <w:rPr>
          <w:rFonts w:cs="Segoe UI"/>
          <w:sz w:val="21"/>
          <w:szCs w:val="21"/>
          <w:shd w:val="clear" w:color="auto" w:fill="FDFDFC"/>
        </w:rPr>
        <w:t>, 110962.</w:t>
      </w:r>
      <w:r w:rsidRPr="007A1FFC">
        <w:rPr>
          <w:rFonts w:cs="Segoe UI"/>
          <w:sz w:val="21"/>
          <w:szCs w:val="21"/>
        </w:rPr>
        <w:br/>
      </w:r>
      <w:r w:rsidRPr="007A1FFC">
        <w:rPr>
          <w:rFonts w:cs="Segoe UI"/>
          <w:sz w:val="21"/>
          <w:szCs w:val="21"/>
          <w:shd w:val="clear" w:color="auto" w:fill="FDFDFC"/>
        </w:rPr>
        <w:t>Luca, G., Marasco, A., &amp; Balzano, L. (2025). Mapping seasonal inundation dynamics of the Okavango Delta using Sentinel-1 SAR time series. </w:t>
      </w:r>
      <w:r w:rsidRPr="007A1FFC">
        <w:rPr>
          <w:rStyle w:val="Emphasis"/>
          <w:rFonts w:cs="Segoe UI"/>
          <w:sz w:val="21"/>
          <w:szCs w:val="21"/>
          <w:shd w:val="clear" w:color="auto" w:fill="FDFDFC"/>
        </w:rPr>
        <w:t>Remote Sensing of Environment, 310</w:t>
      </w:r>
      <w:r w:rsidRPr="007A1FFC">
        <w:rPr>
          <w:rFonts w:cs="Segoe UI"/>
          <w:sz w:val="21"/>
          <w:szCs w:val="21"/>
          <w:shd w:val="clear" w:color="auto" w:fill="FDFDFC"/>
        </w:rPr>
        <w:t>, 114474.</w:t>
      </w:r>
      <w:r w:rsidRPr="007A1FFC">
        <w:rPr>
          <w:rFonts w:cs="Segoe UI"/>
          <w:sz w:val="21"/>
          <w:szCs w:val="21"/>
        </w:rPr>
        <w:br/>
      </w:r>
      <w:r w:rsidRPr="007A1FFC">
        <w:rPr>
          <w:rFonts w:cs="Segoe UI"/>
          <w:sz w:val="21"/>
          <w:szCs w:val="21"/>
          <w:shd w:val="clear" w:color="auto" w:fill="FDFDFC"/>
        </w:rPr>
        <w:t>Mahdavi, S., Salehi, B., Granger, J., Amani, M., Brisco, B., &amp; Huang, W. (2018). Remote sensing for wetland classification: A comprehensive review. </w:t>
      </w:r>
      <w:r w:rsidRPr="007A1FFC">
        <w:rPr>
          <w:rStyle w:val="Emphasis"/>
          <w:rFonts w:cs="Segoe UI"/>
          <w:sz w:val="21"/>
          <w:szCs w:val="21"/>
          <w:shd w:val="clear" w:color="auto" w:fill="FDFDFC"/>
        </w:rPr>
        <w:t>Remote Sensing of Environment, 206</w:t>
      </w:r>
      <w:r w:rsidRPr="007A1FFC">
        <w:rPr>
          <w:rFonts w:cs="Segoe UI"/>
          <w:sz w:val="21"/>
          <w:szCs w:val="21"/>
          <w:shd w:val="clear" w:color="auto" w:fill="FDFDFC"/>
        </w:rPr>
        <w:t>, 1-21.</w:t>
      </w:r>
      <w:r w:rsidRPr="007A1FFC">
        <w:rPr>
          <w:rFonts w:cs="Segoe UI"/>
          <w:sz w:val="21"/>
          <w:szCs w:val="21"/>
        </w:rPr>
        <w:br/>
      </w:r>
      <w:proofErr w:type="spellStart"/>
      <w:r w:rsidRPr="007A1FFC">
        <w:rPr>
          <w:rFonts w:cs="Segoe UI"/>
          <w:sz w:val="21"/>
          <w:szCs w:val="21"/>
          <w:shd w:val="clear" w:color="auto" w:fill="FDFDFC"/>
        </w:rPr>
        <w:t>Mahdianpari</w:t>
      </w:r>
      <w:proofErr w:type="spellEnd"/>
      <w:r w:rsidRPr="007A1FFC">
        <w:rPr>
          <w:rFonts w:cs="Segoe UI"/>
          <w:sz w:val="21"/>
          <w:szCs w:val="21"/>
          <w:shd w:val="clear" w:color="auto" w:fill="FDFDFC"/>
        </w:rPr>
        <w:t xml:space="preserve">, M., Salehi, B., </w:t>
      </w:r>
      <w:proofErr w:type="spellStart"/>
      <w:r w:rsidRPr="007A1FFC">
        <w:rPr>
          <w:rFonts w:cs="Segoe UI"/>
          <w:sz w:val="21"/>
          <w:szCs w:val="21"/>
          <w:shd w:val="clear" w:color="auto" w:fill="FDFDFC"/>
        </w:rPr>
        <w:t>Mohammadimanesh</w:t>
      </w:r>
      <w:proofErr w:type="spellEnd"/>
      <w:r w:rsidRPr="007A1FFC">
        <w:rPr>
          <w:rFonts w:cs="Segoe UI"/>
          <w:sz w:val="21"/>
          <w:szCs w:val="21"/>
          <w:shd w:val="clear" w:color="auto" w:fill="FDFDFC"/>
        </w:rPr>
        <w:t xml:space="preserve">, F., &amp; </w:t>
      </w:r>
      <w:proofErr w:type="spellStart"/>
      <w:r w:rsidRPr="007A1FFC">
        <w:rPr>
          <w:rFonts w:cs="Segoe UI"/>
          <w:sz w:val="21"/>
          <w:szCs w:val="21"/>
          <w:shd w:val="clear" w:color="auto" w:fill="FDFDFC"/>
        </w:rPr>
        <w:t>Motagh</w:t>
      </w:r>
      <w:proofErr w:type="spellEnd"/>
      <w:r w:rsidRPr="007A1FFC">
        <w:rPr>
          <w:rFonts w:cs="Segoe UI"/>
          <w:sz w:val="21"/>
          <w:szCs w:val="21"/>
          <w:shd w:val="clear" w:color="auto" w:fill="FDFDFC"/>
        </w:rPr>
        <w:t xml:space="preserve">, M. (2017). Random forest wetland classification using ALOS-2 L-band, RADARSAT-2 C-band, and </w:t>
      </w:r>
      <w:proofErr w:type="spellStart"/>
      <w:r w:rsidRPr="007A1FFC">
        <w:rPr>
          <w:rFonts w:cs="Segoe UI"/>
          <w:sz w:val="21"/>
          <w:szCs w:val="21"/>
          <w:shd w:val="clear" w:color="auto" w:fill="FDFDFC"/>
        </w:rPr>
        <w:t>TerraSAR</w:t>
      </w:r>
      <w:proofErr w:type="spellEnd"/>
      <w:r w:rsidRPr="007A1FFC">
        <w:rPr>
          <w:rFonts w:cs="Segoe UI"/>
          <w:sz w:val="21"/>
          <w:szCs w:val="21"/>
          <w:shd w:val="clear" w:color="auto" w:fill="FDFDFC"/>
        </w:rPr>
        <w:t>-X imagery. </w:t>
      </w:r>
      <w:r w:rsidRPr="007A1FFC">
        <w:rPr>
          <w:rStyle w:val="Emphasis"/>
          <w:rFonts w:cs="Segoe UI"/>
          <w:sz w:val="21"/>
          <w:szCs w:val="21"/>
          <w:shd w:val="clear" w:color="auto" w:fill="FDFDFC"/>
        </w:rPr>
        <w:t>ISPRS Journal of Photogrammetry and Remote Sensing, 130</w:t>
      </w:r>
      <w:r w:rsidRPr="007A1FFC">
        <w:rPr>
          <w:rFonts w:cs="Segoe UI"/>
          <w:sz w:val="21"/>
          <w:szCs w:val="21"/>
          <w:shd w:val="clear" w:color="auto" w:fill="FDFDFC"/>
        </w:rPr>
        <w:t>, 13-31.</w:t>
      </w:r>
      <w:r w:rsidRPr="007A1FFC">
        <w:rPr>
          <w:rFonts w:cs="Segoe UI"/>
          <w:sz w:val="21"/>
          <w:szCs w:val="21"/>
        </w:rPr>
        <w:br/>
      </w:r>
      <w:proofErr w:type="spellStart"/>
      <w:r w:rsidRPr="007A1FFC">
        <w:rPr>
          <w:rFonts w:cs="Segoe UI"/>
          <w:sz w:val="21"/>
          <w:szCs w:val="21"/>
          <w:shd w:val="clear" w:color="auto" w:fill="FDFDFC"/>
        </w:rPr>
        <w:t>Mahdianpari</w:t>
      </w:r>
      <w:proofErr w:type="spellEnd"/>
      <w:r w:rsidRPr="007A1FFC">
        <w:rPr>
          <w:rFonts w:cs="Segoe UI"/>
          <w:sz w:val="21"/>
          <w:szCs w:val="21"/>
          <w:shd w:val="clear" w:color="auto" w:fill="FDFDFC"/>
        </w:rPr>
        <w:t xml:space="preserve">, M., Salehi, B., </w:t>
      </w:r>
      <w:proofErr w:type="spellStart"/>
      <w:r w:rsidRPr="007A1FFC">
        <w:rPr>
          <w:rFonts w:cs="Segoe UI"/>
          <w:sz w:val="21"/>
          <w:szCs w:val="21"/>
          <w:shd w:val="clear" w:color="auto" w:fill="FDFDFC"/>
        </w:rPr>
        <w:t>Mohammadimanesh</w:t>
      </w:r>
      <w:proofErr w:type="spellEnd"/>
      <w:r w:rsidRPr="007A1FFC">
        <w:rPr>
          <w:rFonts w:cs="Segoe UI"/>
          <w:sz w:val="21"/>
          <w:szCs w:val="21"/>
          <w:shd w:val="clear" w:color="auto" w:fill="FDFDFC"/>
        </w:rPr>
        <w:t xml:space="preserve">, F., </w:t>
      </w:r>
      <w:proofErr w:type="spellStart"/>
      <w:r w:rsidRPr="007A1FFC">
        <w:rPr>
          <w:rFonts w:cs="Segoe UI"/>
          <w:sz w:val="21"/>
          <w:szCs w:val="21"/>
          <w:shd w:val="clear" w:color="auto" w:fill="FDFDFC"/>
        </w:rPr>
        <w:t>Homayouni</w:t>
      </w:r>
      <w:proofErr w:type="spellEnd"/>
      <w:r w:rsidRPr="007A1FFC">
        <w:rPr>
          <w:rFonts w:cs="Segoe UI"/>
          <w:sz w:val="21"/>
          <w:szCs w:val="21"/>
          <w:shd w:val="clear" w:color="auto" w:fill="FDFDFC"/>
        </w:rPr>
        <w:t>, S., &amp; Gill, E. (2019). The first wetland inventory map of Newfoundland at a spatial resolution of 10 m using Sentinel-1 and Sentinel-2 data on the Google Earth Engine cloud computing platform. </w:t>
      </w:r>
      <w:r w:rsidRPr="007A1FFC">
        <w:rPr>
          <w:rStyle w:val="Emphasis"/>
          <w:rFonts w:cs="Segoe UI"/>
          <w:sz w:val="21"/>
          <w:szCs w:val="21"/>
          <w:shd w:val="clear" w:color="auto" w:fill="FDFDFC"/>
        </w:rPr>
        <w:t>Remote Sensing, 11</w:t>
      </w:r>
      <w:r w:rsidRPr="007A1FFC">
        <w:rPr>
          <w:rFonts w:cs="Segoe UI"/>
          <w:sz w:val="21"/>
          <w:szCs w:val="21"/>
          <w:shd w:val="clear" w:color="auto" w:fill="FDFDFC"/>
        </w:rPr>
        <w:t>(1), 43.</w:t>
      </w:r>
      <w:r w:rsidRPr="007A1FFC">
        <w:rPr>
          <w:rFonts w:cs="Segoe UI"/>
          <w:sz w:val="21"/>
          <w:szCs w:val="21"/>
        </w:rPr>
        <w:br/>
      </w:r>
      <w:r w:rsidRPr="007A1FFC">
        <w:rPr>
          <w:rFonts w:cs="Segoe UI"/>
          <w:sz w:val="21"/>
          <w:szCs w:val="21"/>
          <w:shd w:val="clear" w:color="auto" w:fill="FDFDFC"/>
        </w:rPr>
        <w:lastRenderedPageBreak/>
        <w:t xml:space="preserve">Martinis, S., Twele, A., &amp; Voigt, S. (2015). Towards operational near real-time flood detection using a split-based automatic thresholding procedure on high resolution </w:t>
      </w:r>
      <w:proofErr w:type="spellStart"/>
      <w:r w:rsidRPr="007A1FFC">
        <w:rPr>
          <w:rFonts w:cs="Segoe UI"/>
          <w:sz w:val="21"/>
          <w:szCs w:val="21"/>
          <w:shd w:val="clear" w:color="auto" w:fill="FDFDFC"/>
        </w:rPr>
        <w:t>TerraSAR</w:t>
      </w:r>
      <w:proofErr w:type="spellEnd"/>
      <w:r w:rsidRPr="007A1FFC">
        <w:rPr>
          <w:rFonts w:cs="Segoe UI"/>
          <w:sz w:val="21"/>
          <w:szCs w:val="21"/>
          <w:shd w:val="clear" w:color="auto" w:fill="FDFDFC"/>
        </w:rPr>
        <w:t>-X data. </w:t>
      </w:r>
      <w:r w:rsidRPr="007A1FFC">
        <w:rPr>
          <w:rStyle w:val="Emphasis"/>
          <w:rFonts w:cs="Segoe UI"/>
          <w:sz w:val="21"/>
          <w:szCs w:val="21"/>
          <w:shd w:val="clear" w:color="auto" w:fill="FDFDFC"/>
        </w:rPr>
        <w:t>Natural Hazards and Earth System Sciences, 15</w:t>
      </w:r>
      <w:r w:rsidRPr="007A1FFC">
        <w:rPr>
          <w:rFonts w:cs="Segoe UI"/>
          <w:sz w:val="21"/>
          <w:szCs w:val="21"/>
          <w:shd w:val="clear" w:color="auto" w:fill="FDFDFC"/>
        </w:rPr>
        <w:t>(5), 1069-1085.</w:t>
      </w:r>
      <w:r w:rsidRPr="007A1FFC">
        <w:rPr>
          <w:rFonts w:cs="Segoe UI"/>
          <w:sz w:val="21"/>
          <w:szCs w:val="21"/>
        </w:rPr>
        <w:br/>
      </w:r>
      <w:r w:rsidRPr="007A1FFC">
        <w:rPr>
          <w:rFonts w:cs="Segoe UI"/>
          <w:sz w:val="21"/>
          <w:szCs w:val="21"/>
          <w:shd w:val="clear" w:color="auto" w:fill="FDFDFC"/>
        </w:rPr>
        <w:t>Matthews, M. W. (2011). A current review of empirical procedures of remote sensing in inland and near-coastal transitional waters. </w:t>
      </w:r>
      <w:r w:rsidRPr="007A1FFC">
        <w:rPr>
          <w:rStyle w:val="Emphasis"/>
          <w:rFonts w:cs="Segoe UI"/>
          <w:sz w:val="21"/>
          <w:szCs w:val="21"/>
          <w:shd w:val="clear" w:color="auto" w:fill="FDFDFC"/>
        </w:rPr>
        <w:t>International Journal of Remote Sensing, 32</w:t>
      </w:r>
      <w:r w:rsidRPr="007A1FFC">
        <w:rPr>
          <w:rFonts w:cs="Segoe UI"/>
          <w:sz w:val="21"/>
          <w:szCs w:val="21"/>
          <w:shd w:val="clear" w:color="auto" w:fill="FDFDFC"/>
        </w:rPr>
        <w:t>(21), 6855-6899.</w:t>
      </w:r>
      <w:r w:rsidRPr="007A1FFC">
        <w:rPr>
          <w:rFonts w:cs="Segoe UI"/>
          <w:sz w:val="21"/>
          <w:szCs w:val="21"/>
        </w:rPr>
        <w:br/>
      </w:r>
      <w:r w:rsidRPr="007A1FFC">
        <w:rPr>
          <w:rFonts w:cs="Segoe UI"/>
          <w:sz w:val="21"/>
          <w:szCs w:val="21"/>
          <w:shd w:val="clear" w:color="auto" w:fill="FDFDFC"/>
        </w:rPr>
        <w:t>McFeeters, S. K. (1996). The use of the normalized difference water index (NDWI) in the delineation of open water features. </w:t>
      </w:r>
      <w:r w:rsidRPr="007A1FFC">
        <w:rPr>
          <w:rStyle w:val="Emphasis"/>
          <w:rFonts w:cs="Segoe UI"/>
          <w:sz w:val="21"/>
          <w:szCs w:val="21"/>
          <w:shd w:val="clear" w:color="auto" w:fill="FDFDFC"/>
        </w:rPr>
        <w:t>International Journal of Remote Sensing, 17</w:t>
      </w:r>
      <w:r w:rsidRPr="007A1FFC">
        <w:rPr>
          <w:rFonts w:cs="Segoe UI"/>
          <w:sz w:val="21"/>
          <w:szCs w:val="21"/>
          <w:shd w:val="clear" w:color="auto" w:fill="FDFDFC"/>
        </w:rPr>
        <w:t>(7), 1425-1432.</w:t>
      </w:r>
      <w:r w:rsidRPr="007A1FFC">
        <w:rPr>
          <w:rFonts w:cs="Segoe UI"/>
          <w:sz w:val="21"/>
          <w:szCs w:val="21"/>
        </w:rPr>
        <w:br/>
      </w:r>
      <w:r w:rsidRPr="007A1FFC">
        <w:rPr>
          <w:rFonts w:cs="Segoe UI"/>
          <w:sz w:val="21"/>
          <w:szCs w:val="21"/>
          <w:shd w:val="clear" w:color="auto" w:fill="FDFDFC"/>
        </w:rPr>
        <w:t>Mitsch, W. J., &amp; Gosselink, J. G. (2015). Wetlands (5th ed.). Wiley.</w:t>
      </w:r>
      <w:r w:rsidRPr="007A1FFC">
        <w:rPr>
          <w:rFonts w:cs="Segoe UI"/>
          <w:sz w:val="21"/>
          <w:szCs w:val="21"/>
        </w:rPr>
        <w:br/>
      </w:r>
      <w:r w:rsidRPr="007A1FFC">
        <w:rPr>
          <w:rFonts w:cs="Segoe UI"/>
          <w:sz w:val="21"/>
          <w:szCs w:val="21"/>
          <w:shd w:val="clear" w:color="auto" w:fill="FDFDFC"/>
        </w:rPr>
        <w:t xml:space="preserve">Muro, J., Canty, M., Conradsen, K., </w:t>
      </w:r>
      <w:proofErr w:type="spellStart"/>
      <w:r w:rsidRPr="007A1FFC">
        <w:rPr>
          <w:rFonts w:cs="Segoe UI"/>
          <w:sz w:val="21"/>
          <w:szCs w:val="21"/>
          <w:shd w:val="clear" w:color="auto" w:fill="FDFDFC"/>
        </w:rPr>
        <w:t>Huttich</w:t>
      </w:r>
      <w:proofErr w:type="spellEnd"/>
      <w:r w:rsidRPr="007A1FFC">
        <w:rPr>
          <w:rFonts w:cs="Segoe UI"/>
          <w:sz w:val="21"/>
          <w:szCs w:val="21"/>
          <w:shd w:val="clear" w:color="auto" w:fill="FDFDFC"/>
        </w:rPr>
        <w:t xml:space="preserve">, C., Nielsen, A. A., Skriver, H., Remy, F., Strauch, A., </w:t>
      </w:r>
      <w:proofErr w:type="spellStart"/>
      <w:r w:rsidRPr="007A1FFC">
        <w:rPr>
          <w:rFonts w:cs="Segoe UI"/>
          <w:sz w:val="21"/>
          <w:szCs w:val="21"/>
          <w:shd w:val="clear" w:color="auto" w:fill="FDFDFC"/>
        </w:rPr>
        <w:t>Thonfeld</w:t>
      </w:r>
      <w:proofErr w:type="spellEnd"/>
      <w:r w:rsidRPr="007A1FFC">
        <w:rPr>
          <w:rFonts w:cs="Segoe UI"/>
          <w:sz w:val="21"/>
          <w:szCs w:val="21"/>
          <w:shd w:val="clear" w:color="auto" w:fill="FDFDFC"/>
        </w:rPr>
        <w:t>, F., &amp; Menz, G. (2016). Short-term change detection in wetlands using Sentinel-1 time series. </w:t>
      </w:r>
      <w:r w:rsidRPr="007A1FFC">
        <w:rPr>
          <w:rStyle w:val="Emphasis"/>
          <w:rFonts w:cs="Segoe UI"/>
          <w:sz w:val="21"/>
          <w:szCs w:val="21"/>
          <w:shd w:val="clear" w:color="auto" w:fill="FDFDFC"/>
        </w:rPr>
        <w:t>Remote Sensing, 8</w:t>
      </w:r>
      <w:r w:rsidRPr="007A1FFC">
        <w:rPr>
          <w:rFonts w:cs="Segoe UI"/>
          <w:sz w:val="21"/>
          <w:szCs w:val="21"/>
          <w:shd w:val="clear" w:color="auto" w:fill="FDFDFC"/>
        </w:rPr>
        <w:t>(10), 795.</w:t>
      </w:r>
      <w:r w:rsidRPr="007A1FFC">
        <w:rPr>
          <w:rFonts w:cs="Segoe UI"/>
          <w:sz w:val="21"/>
          <w:szCs w:val="21"/>
        </w:rPr>
        <w:br/>
      </w:r>
      <w:r w:rsidRPr="007A1FFC">
        <w:rPr>
          <w:rFonts w:cs="Segoe UI"/>
          <w:sz w:val="21"/>
          <w:szCs w:val="21"/>
          <w:shd w:val="clear" w:color="auto" w:fill="FDFDFC"/>
        </w:rPr>
        <w:t xml:space="preserve">Murphy, S. (2014). Contested meanings through social change: An ethnography of institutions, </w:t>
      </w:r>
      <w:proofErr w:type="spellStart"/>
      <w:r w:rsidRPr="007A1FFC">
        <w:rPr>
          <w:rFonts w:cs="Segoe UI"/>
          <w:sz w:val="21"/>
          <w:szCs w:val="21"/>
          <w:shd w:val="clear" w:color="auto" w:fill="FDFDFC"/>
        </w:rPr>
        <w:t>organisations</w:t>
      </w:r>
      <w:proofErr w:type="spellEnd"/>
      <w:r w:rsidRPr="007A1FFC">
        <w:rPr>
          <w:rFonts w:cs="Segoe UI"/>
          <w:sz w:val="21"/>
          <w:szCs w:val="21"/>
          <w:shd w:val="clear" w:color="auto" w:fill="FDFDFC"/>
        </w:rPr>
        <w:t>, ideologies and power in the market development of the Lake Chilwa commons, southern Malawi [Doctoral dissertation, SOAS, University of London].</w:t>
      </w:r>
      <w:r w:rsidRPr="007A1FFC">
        <w:rPr>
          <w:rFonts w:cs="Segoe UI"/>
          <w:sz w:val="21"/>
          <w:szCs w:val="21"/>
        </w:rPr>
        <w:br/>
      </w:r>
      <w:r w:rsidRPr="007A1FFC">
        <w:rPr>
          <w:rFonts w:cs="Segoe UI"/>
          <w:sz w:val="21"/>
          <w:szCs w:val="21"/>
          <w:shd w:val="clear" w:color="auto" w:fill="FDFDFC"/>
        </w:rPr>
        <w:t>Murphy, S., et al. (2026). </w:t>
      </w:r>
      <w:r w:rsidRPr="007A1FFC">
        <w:rPr>
          <w:rStyle w:val="Emphasis"/>
          <w:rFonts w:cs="Segoe UI"/>
          <w:sz w:val="21"/>
          <w:szCs w:val="21"/>
          <w:shd w:val="clear" w:color="auto" w:fill="FDFDFC"/>
        </w:rPr>
        <w:t>[Title to confirm]. Forest Ecology and Management, 618</w:t>
      </w:r>
      <w:r w:rsidRPr="007A1FFC">
        <w:rPr>
          <w:rFonts w:cs="Segoe UI"/>
          <w:sz w:val="21"/>
          <w:szCs w:val="21"/>
          <w:shd w:val="clear" w:color="auto" w:fill="FDFDFC"/>
        </w:rPr>
        <w:t>, 123985.</w:t>
      </w:r>
      <w:r w:rsidRPr="007A1FFC">
        <w:rPr>
          <w:rFonts w:cs="Segoe UI"/>
          <w:sz w:val="21"/>
          <w:szCs w:val="21"/>
        </w:rPr>
        <w:br/>
      </w:r>
      <w:proofErr w:type="spellStart"/>
      <w:r w:rsidRPr="007A1FFC">
        <w:rPr>
          <w:rFonts w:cs="Segoe UI"/>
          <w:sz w:val="21"/>
          <w:szCs w:val="21"/>
          <w:shd w:val="clear" w:color="auto" w:fill="FDFDFC"/>
        </w:rPr>
        <w:t>Ngongondo</w:t>
      </w:r>
      <w:proofErr w:type="spellEnd"/>
      <w:r w:rsidRPr="007A1FFC">
        <w:rPr>
          <w:rFonts w:cs="Segoe UI"/>
          <w:sz w:val="21"/>
          <w:szCs w:val="21"/>
          <w:shd w:val="clear" w:color="auto" w:fill="FDFDFC"/>
        </w:rPr>
        <w:t xml:space="preserve">, C., Xu, C.-Y., Gottschalk, L., &amp; </w:t>
      </w:r>
      <w:proofErr w:type="spellStart"/>
      <w:r w:rsidRPr="007A1FFC">
        <w:rPr>
          <w:rFonts w:cs="Segoe UI"/>
          <w:sz w:val="21"/>
          <w:szCs w:val="21"/>
          <w:shd w:val="clear" w:color="auto" w:fill="FDFDFC"/>
        </w:rPr>
        <w:t>Alemaw</w:t>
      </w:r>
      <w:proofErr w:type="spellEnd"/>
      <w:r w:rsidRPr="007A1FFC">
        <w:rPr>
          <w:rFonts w:cs="Segoe UI"/>
          <w:sz w:val="21"/>
          <w:szCs w:val="21"/>
          <w:shd w:val="clear" w:color="auto" w:fill="FDFDFC"/>
        </w:rPr>
        <w:t>, B. (2011). Evaluation of spatial and temporal characteristics of rainfall in Malawi: A case of data scarce region. </w:t>
      </w:r>
      <w:r w:rsidRPr="007A1FFC">
        <w:rPr>
          <w:rStyle w:val="Emphasis"/>
          <w:rFonts w:cs="Segoe UI"/>
          <w:sz w:val="21"/>
          <w:szCs w:val="21"/>
          <w:shd w:val="clear" w:color="auto" w:fill="FDFDFC"/>
        </w:rPr>
        <w:t>Theoretical and Applied Climatology, 106</w:t>
      </w:r>
      <w:r w:rsidRPr="007A1FFC">
        <w:rPr>
          <w:rFonts w:cs="Segoe UI"/>
          <w:sz w:val="21"/>
          <w:szCs w:val="21"/>
          <w:shd w:val="clear" w:color="auto" w:fill="FDFDFC"/>
        </w:rPr>
        <w:t>, 79-93.</w:t>
      </w:r>
      <w:r w:rsidRPr="007A1FFC">
        <w:rPr>
          <w:rFonts w:cs="Segoe UI"/>
          <w:sz w:val="21"/>
          <w:szCs w:val="21"/>
        </w:rPr>
        <w:br/>
      </w:r>
      <w:r w:rsidRPr="007A1FFC">
        <w:rPr>
          <w:rFonts w:cs="Segoe UI"/>
          <w:sz w:val="21"/>
          <w:szCs w:val="21"/>
          <w:shd w:val="clear" w:color="auto" w:fill="FDFDFC"/>
        </w:rPr>
        <w:t>Nicholson, S. E., Klotter, D., &amp; Chavula, G. (2014). A detailed rainfall climatology for Malawi, Southern Africa. </w:t>
      </w:r>
      <w:r w:rsidRPr="007A1FFC">
        <w:rPr>
          <w:rStyle w:val="Emphasis"/>
          <w:rFonts w:cs="Segoe UI"/>
          <w:sz w:val="21"/>
          <w:szCs w:val="21"/>
          <w:shd w:val="clear" w:color="auto" w:fill="FDFDFC"/>
        </w:rPr>
        <w:t>International Journal of Climatology, 34</w:t>
      </w:r>
      <w:r w:rsidRPr="007A1FFC">
        <w:rPr>
          <w:rFonts w:cs="Segoe UI"/>
          <w:sz w:val="21"/>
          <w:szCs w:val="21"/>
          <w:shd w:val="clear" w:color="auto" w:fill="FDFDFC"/>
        </w:rPr>
        <w:t>(2), 315-325.</w:t>
      </w:r>
      <w:r w:rsidRPr="007A1FFC">
        <w:rPr>
          <w:rFonts w:cs="Segoe UI"/>
          <w:sz w:val="21"/>
          <w:szCs w:val="21"/>
        </w:rPr>
        <w:br/>
      </w:r>
      <w:proofErr w:type="spellStart"/>
      <w:r w:rsidRPr="007A1FFC">
        <w:rPr>
          <w:rFonts w:cs="Segoe UI"/>
          <w:sz w:val="21"/>
          <w:szCs w:val="21"/>
          <w:shd w:val="clear" w:color="auto" w:fill="FDFDFC"/>
        </w:rPr>
        <w:t>Njaya</w:t>
      </w:r>
      <w:proofErr w:type="spellEnd"/>
      <w:r w:rsidRPr="007A1FFC">
        <w:rPr>
          <w:rFonts w:cs="Segoe UI"/>
          <w:sz w:val="21"/>
          <w:szCs w:val="21"/>
          <w:shd w:val="clear" w:color="auto" w:fill="FDFDFC"/>
        </w:rPr>
        <w:t xml:space="preserve">, F. (2001). Review of fisheries and fish biology of Lake Chilwa. In D. Jamu, M. </w:t>
      </w:r>
      <w:proofErr w:type="spellStart"/>
      <w:r w:rsidRPr="007A1FFC">
        <w:rPr>
          <w:rFonts w:cs="Segoe UI"/>
          <w:sz w:val="21"/>
          <w:szCs w:val="21"/>
          <w:shd w:val="clear" w:color="auto" w:fill="FDFDFC"/>
        </w:rPr>
        <w:t>Chapotera</w:t>
      </w:r>
      <w:proofErr w:type="spellEnd"/>
      <w:r w:rsidRPr="007A1FFC">
        <w:rPr>
          <w:rFonts w:cs="Segoe UI"/>
          <w:sz w:val="21"/>
          <w:szCs w:val="21"/>
          <w:shd w:val="clear" w:color="auto" w:fill="FDFDFC"/>
        </w:rPr>
        <w:t xml:space="preserve">, &amp; J. </w:t>
      </w:r>
      <w:proofErr w:type="spellStart"/>
      <w:r w:rsidRPr="007A1FFC">
        <w:rPr>
          <w:rFonts w:cs="Segoe UI"/>
          <w:sz w:val="21"/>
          <w:szCs w:val="21"/>
          <w:shd w:val="clear" w:color="auto" w:fill="FDFDFC"/>
        </w:rPr>
        <w:t>Likongwe</w:t>
      </w:r>
      <w:proofErr w:type="spellEnd"/>
      <w:r w:rsidRPr="007A1FFC">
        <w:rPr>
          <w:rFonts w:cs="Segoe UI"/>
          <w:sz w:val="21"/>
          <w:szCs w:val="21"/>
          <w:shd w:val="clear" w:color="auto" w:fill="FDFDFC"/>
        </w:rPr>
        <w:t xml:space="preserve"> (Eds.), Lake Chilwa state of the environment report. Chancellor College.</w:t>
      </w:r>
      <w:r w:rsidRPr="007A1FFC">
        <w:rPr>
          <w:rFonts w:cs="Segoe UI"/>
          <w:sz w:val="21"/>
          <w:szCs w:val="21"/>
        </w:rPr>
        <w:br/>
      </w:r>
      <w:proofErr w:type="spellStart"/>
      <w:r w:rsidRPr="007A1FFC">
        <w:rPr>
          <w:rFonts w:cs="Segoe UI"/>
          <w:sz w:val="21"/>
          <w:szCs w:val="21"/>
          <w:shd w:val="clear" w:color="auto" w:fill="FDFDFC"/>
        </w:rPr>
        <w:t>Njaya</w:t>
      </w:r>
      <w:proofErr w:type="spellEnd"/>
      <w:r w:rsidRPr="007A1FFC">
        <w:rPr>
          <w:rFonts w:cs="Segoe UI"/>
          <w:sz w:val="21"/>
          <w:szCs w:val="21"/>
          <w:shd w:val="clear" w:color="auto" w:fill="FDFDFC"/>
        </w:rPr>
        <w:t>, F. (2009). Governance of Lake Chilwa common pool resources: Evolution of institutions and user perceptions. </w:t>
      </w:r>
      <w:r w:rsidRPr="007A1FFC">
        <w:rPr>
          <w:rStyle w:val="Emphasis"/>
          <w:rFonts w:cs="Segoe UI"/>
          <w:sz w:val="21"/>
          <w:szCs w:val="21"/>
          <w:shd w:val="clear" w:color="auto" w:fill="FDFDFC"/>
        </w:rPr>
        <w:t>Development Southern Africa, 26</w:t>
      </w:r>
      <w:r w:rsidRPr="007A1FFC">
        <w:rPr>
          <w:rFonts w:cs="Segoe UI"/>
          <w:sz w:val="21"/>
          <w:szCs w:val="21"/>
          <w:shd w:val="clear" w:color="auto" w:fill="FDFDFC"/>
        </w:rPr>
        <w:t>(4), 663-676.</w:t>
      </w:r>
      <w:r w:rsidRPr="007A1FFC">
        <w:rPr>
          <w:rFonts w:cs="Segoe UI"/>
          <w:sz w:val="21"/>
          <w:szCs w:val="21"/>
        </w:rPr>
        <w:br/>
      </w:r>
      <w:proofErr w:type="spellStart"/>
      <w:r w:rsidRPr="007A1FFC">
        <w:rPr>
          <w:rFonts w:cs="Segoe UI"/>
          <w:sz w:val="21"/>
          <w:szCs w:val="21"/>
          <w:shd w:val="clear" w:color="auto" w:fill="FDFDFC"/>
        </w:rPr>
        <w:t>Njaya</w:t>
      </w:r>
      <w:proofErr w:type="spellEnd"/>
      <w:r w:rsidRPr="007A1FFC">
        <w:rPr>
          <w:rFonts w:cs="Segoe UI"/>
          <w:sz w:val="21"/>
          <w:szCs w:val="21"/>
          <w:shd w:val="clear" w:color="auto" w:fill="FDFDFC"/>
        </w:rPr>
        <w:t>, F., Donda, S., &amp; Bene, C. (2012). Analysis of power in fisheries co-management: Experiences from Malawi. </w:t>
      </w:r>
      <w:r w:rsidRPr="007A1FFC">
        <w:rPr>
          <w:rStyle w:val="Emphasis"/>
          <w:rFonts w:cs="Segoe UI"/>
          <w:sz w:val="21"/>
          <w:szCs w:val="21"/>
          <w:shd w:val="clear" w:color="auto" w:fill="FDFDFC"/>
        </w:rPr>
        <w:t>Society and Natural Resources, 25</w:t>
      </w:r>
      <w:r w:rsidRPr="007A1FFC">
        <w:rPr>
          <w:rFonts w:cs="Segoe UI"/>
          <w:sz w:val="21"/>
          <w:szCs w:val="21"/>
          <w:shd w:val="clear" w:color="auto" w:fill="FDFDFC"/>
        </w:rPr>
        <w:t>(4), 332-346.</w:t>
      </w:r>
      <w:r w:rsidRPr="007A1FFC">
        <w:rPr>
          <w:rFonts w:cs="Segoe UI"/>
          <w:sz w:val="21"/>
          <w:szCs w:val="21"/>
        </w:rPr>
        <w:br/>
      </w:r>
      <w:proofErr w:type="spellStart"/>
      <w:r w:rsidRPr="007A1FFC">
        <w:rPr>
          <w:rFonts w:cs="Segoe UI"/>
          <w:sz w:val="21"/>
          <w:szCs w:val="21"/>
          <w:shd w:val="clear" w:color="auto" w:fill="FDFDFC"/>
        </w:rPr>
        <w:t>Njaya</w:t>
      </w:r>
      <w:proofErr w:type="spellEnd"/>
      <w:r w:rsidRPr="007A1FFC">
        <w:rPr>
          <w:rFonts w:cs="Segoe UI"/>
          <w:sz w:val="21"/>
          <w:szCs w:val="21"/>
          <w:shd w:val="clear" w:color="auto" w:fill="FDFDFC"/>
        </w:rPr>
        <w:t>, F., Snyder, K. A., Jamu, D., Wilson, J., Howard-Williams, C., Allison, E. H., &amp; Andrew, N. L. (2011). The natural history and fisheries ecology of Lake Chilwa, southern Malawi. </w:t>
      </w:r>
      <w:r w:rsidRPr="007A1FFC">
        <w:rPr>
          <w:rStyle w:val="Emphasis"/>
          <w:rFonts w:cs="Segoe UI"/>
          <w:sz w:val="21"/>
          <w:szCs w:val="21"/>
          <w:shd w:val="clear" w:color="auto" w:fill="FDFDFC"/>
        </w:rPr>
        <w:t>Journal of Great Lakes Research, 37</w:t>
      </w:r>
      <w:r w:rsidRPr="007A1FFC">
        <w:rPr>
          <w:rFonts w:cs="Segoe UI"/>
          <w:sz w:val="21"/>
          <w:szCs w:val="21"/>
          <w:shd w:val="clear" w:color="auto" w:fill="FDFDFC"/>
        </w:rPr>
        <w:t>(Suppl. 1), 15-25.</w:t>
      </w:r>
      <w:r w:rsidRPr="007A1FFC">
        <w:rPr>
          <w:rFonts w:cs="Segoe UI"/>
          <w:sz w:val="21"/>
          <w:szCs w:val="21"/>
        </w:rPr>
        <w:br/>
      </w:r>
      <w:proofErr w:type="spellStart"/>
      <w:r w:rsidRPr="007A1FFC">
        <w:rPr>
          <w:rFonts w:cs="Segoe UI"/>
          <w:sz w:val="21"/>
          <w:szCs w:val="21"/>
          <w:shd w:val="clear" w:color="auto" w:fill="FDFDFC"/>
        </w:rPr>
        <w:t>Ogashawara</w:t>
      </w:r>
      <w:proofErr w:type="spellEnd"/>
      <w:r w:rsidRPr="007A1FFC">
        <w:rPr>
          <w:rFonts w:cs="Segoe UI"/>
          <w:sz w:val="21"/>
          <w:szCs w:val="21"/>
          <w:shd w:val="clear" w:color="auto" w:fill="FDFDFC"/>
        </w:rPr>
        <w:t>, I., Mishra, D. R., &amp; Gitelson, A. A. (2017). Remote sensing of inland waters: Background and current state-of-the-art. In Bio-optical modeling and remote sensing of inland waters (pp. 1-24). Elsevier.</w:t>
      </w:r>
      <w:r w:rsidRPr="007A1FFC">
        <w:rPr>
          <w:rFonts w:cs="Segoe UI"/>
          <w:sz w:val="21"/>
          <w:szCs w:val="21"/>
        </w:rPr>
        <w:br/>
      </w:r>
      <w:proofErr w:type="spellStart"/>
      <w:r w:rsidRPr="007A1FFC">
        <w:rPr>
          <w:rFonts w:cs="Segoe UI"/>
          <w:sz w:val="21"/>
          <w:szCs w:val="21"/>
          <w:shd w:val="clear" w:color="auto" w:fill="FDFDFC"/>
        </w:rPr>
        <w:t>Ozesmi</w:t>
      </w:r>
      <w:proofErr w:type="spellEnd"/>
      <w:r w:rsidRPr="007A1FFC">
        <w:rPr>
          <w:rFonts w:cs="Segoe UI"/>
          <w:sz w:val="21"/>
          <w:szCs w:val="21"/>
          <w:shd w:val="clear" w:color="auto" w:fill="FDFDFC"/>
        </w:rPr>
        <w:t>, S. L., &amp; Bauer, M. E. (2002). Satellite remote sensing of wetlands. </w:t>
      </w:r>
      <w:r w:rsidRPr="007A1FFC">
        <w:rPr>
          <w:rStyle w:val="Emphasis"/>
          <w:rFonts w:cs="Segoe UI"/>
          <w:sz w:val="21"/>
          <w:szCs w:val="21"/>
          <w:shd w:val="clear" w:color="auto" w:fill="FDFDFC"/>
        </w:rPr>
        <w:t>Wetlands Ecology and Management, 10</w:t>
      </w:r>
      <w:r w:rsidRPr="007A1FFC">
        <w:rPr>
          <w:rFonts w:cs="Segoe UI"/>
          <w:sz w:val="21"/>
          <w:szCs w:val="21"/>
          <w:shd w:val="clear" w:color="auto" w:fill="FDFDFC"/>
        </w:rPr>
        <w:t>(5), 381-402.</w:t>
      </w:r>
      <w:r w:rsidRPr="007A1FFC">
        <w:rPr>
          <w:rFonts w:cs="Segoe UI"/>
          <w:sz w:val="21"/>
          <w:szCs w:val="21"/>
        </w:rPr>
        <w:br/>
      </w:r>
      <w:r w:rsidRPr="007A1FFC">
        <w:rPr>
          <w:rFonts w:cs="Segoe UI"/>
          <w:sz w:val="21"/>
          <w:szCs w:val="21"/>
          <w:shd w:val="clear" w:color="auto" w:fill="FDFDFC"/>
        </w:rPr>
        <w:t xml:space="preserve">Palmer, S. C. J., </w:t>
      </w:r>
      <w:proofErr w:type="spellStart"/>
      <w:r w:rsidRPr="007A1FFC">
        <w:rPr>
          <w:rFonts w:cs="Segoe UI"/>
          <w:sz w:val="21"/>
          <w:szCs w:val="21"/>
          <w:shd w:val="clear" w:color="auto" w:fill="FDFDFC"/>
        </w:rPr>
        <w:t>Kutser</w:t>
      </w:r>
      <w:proofErr w:type="spellEnd"/>
      <w:r w:rsidRPr="007A1FFC">
        <w:rPr>
          <w:rFonts w:cs="Segoe UI"/>
          <w:sz w:val="21"/>
          <w:szCs w:val="21"/>
          <w:shd w:val="clear" w:color="auto" w:fill="FDFDFC"/>
        </w:rPr>
        <w:t>, T., &amp; Hunter, P. D. (2015). Remote sensing of inland waters: Challenges, progress and future directions. </w:t>
      </w:r>
      <w:r w:rsidRPr="007A1FFC">
        <w:rPr>
          <w:rStyle w:val="Emphasis"/>
          <w:rFonts w:cs="Segoe UI"/>
          <w:sz w:val="21"/>
          <w:szCs w:val="21"/>
          <w:shd w:val="clear" w:color="auto" w:fill="FDFDFC"/>
        </w:rPr>
        <w:t>Remote Sensing of Environment, 157</w:t>
      </w:r>
      <w:r w:rsidRPr="007A1FFC">
        <w:rPr>
          <w:rFonts w:cs="Segoe UI"/>
          <w:sz w:val="21"/>
          <w:szCs w:val="21"/>
          <w:shd w:val="clear" w:color="auto" w:fill="FDFDFC"/>
        </w:rPr>
        <w:t>, 1-8.</w:t>
      </w:r>
      <w:r w:rsidRPr="007A1FFC">
        <w:rPr>
          <w:rFonts w:cs="Segoe UI"/>
          <w:sz w:val="21"/>
          <w:szCs w:val="21"/>
        </w:rPr>
        <w:br/>
      </w:r>
      <w:r w:rsidRPr="007A1FFC">
        <w:rPr>
          <w:rFonts w:cs="Segoe UI"/>
          <w:sz w:val="21"/>
          <w:szCs w:val="21"/>
          <w:shd w:val="clear" w:color="auto" w:fill="FDFDFC"/>
        </w:rPr>
        <w:t xml:space="preserve">Pekel, J.-F., Cottam, A., Gorelick, N., &amp; </w:t>
      </w:r>
      <w:proofErr w:type="spellStart"/>
      <w:r w:rsidRPr="007A1FFC">
        <w:rPr>
          <w:rFonts w:cs="Segoe UI"/>
          <w:sz w:val="21"/>
          <w:szCs w:val="21"/>
          <w:shd w:val="clear" w:color="auto" w:fill="FDFDFC"/>
        </w:rPr>
        <w:t>Belward</w:t>
      </w:r>
      <w:proofErr w:type="spellEnd"/>
      <w:r w:rsidRPr="007A1FFC">
        <w:rPr>
          <w:rFonts w:cs="Segoe UI"/>
          <w:sz w:val="21"/>
          <w:szCs w:val="21"/>
          <w:shd w:val="clear" w:color="auto" w:fill="FDFDFC"/>
        </w:rPr>
        <w:t>, A. S. (2016). High-resolution mapping of global surface water and its long-term changes. </w:t>
      </w:r>
      <w:r w:rsidRPr="007A1FFC">
        <w:rPr>
          <w:rStyle w:val="Emphasis"/>
          <w:rFonts w:cs="Segoe UI"/>
          <w:sz w:val="21"/>
          <w:szCs w:val="21"/>
          <w:shd w:val="clear" w:color="auto" w:fill="FDFDFC"/>
        </w:rPr>
        <w:t>Nature, 540</w:t>
      </w:r>
      <w:r w:rsidRPr="007A1FFC">
        <w:rPr>
          <w:rFonts w:cs="Segoe UI"/>
          <w:sz w:val="21"/>
          <w:szCs w:val="21"/>
          <w:shd w:val="clear" w:color="auto" w:fill="FDFDFC"/>
        </w:rPr>
        <w:t>(7633), 418-422.</w:t>
      </w:r>
      <w:r w:rsidRPr="007A1FFC">
        <w:rPr>
          <w:rFonts w:cs="Segoe UI"/>
          <w:sz w:val="21"/>
          <w:szCs w:val="21"/>
        </w:rPr>
        <w:br/>
      </w:r>
      <w:r w:rsidRPr="007A1FFC">
        <w:rPr>
          <w:rFonts w:cs="Segoe UI"/>
          <w:sz w:val="21"/>
          <w:szCs w:val="21"/>
          <w:shd w:val="clear" w:color="auto" w:fill="FDFDFC"/>
        </w:rPr>
        <w:t>Philippe, M. T., &amp; Karume, K. (2019). Assessing forest cover change and deforestation hot-spots in the North Kivu Province, DR-Congo using remote sensing and GIS. </w:t>
      </w:r>
      <w:r w:rsidRPr="007A1FFC">
        <w:rPr>
          <w:rStyle w:val="Emphasis"/>
          <w:rFonts w:cs="Segoe UI"/>
          <w:sz w:val="21"/>
          <w:szCs w:val="21"/>
          <w:shd w:val="clear" w:color="auto" w:fill="FDFDFC"/>
        </w:rPr>
        <w:t>American Journal of Geographic Information System, 8</w:t>
      </w:r>
      <w:r w:rsidRPr="007A1FFC">
        <w:rPr>
          <w:rFonts w:cs="Segoe UI"/>
          <w:sz w:val="21"/>
          <w:szCs w:val="21"/>
          <w:shd w:val="clear" w:color="auto" w:fill="FDFDFC"/>
        </w:rPr>
        <w:t>(2), 39-54.</w:t>
      </w:r>
      <w:r w:rsidRPr="007A1FFC">
        <w:rPr>
          <w:rFonts w:cs="Segoe UI"/>
          <w:sz w:val="21"/>
          <w:szCs w:val="21"/>
        </w:rPr>
        <w:br/>
      </w:r>
      <w:r w:rsidRPr="007A1FFC">
        <w:rPr>
          <w:rFonts w:cs="Segoe UI"/>
          <w:sz w:val="21"/>
          <w:szCs w:val="21"/>
          <w:shd w:val="clear" w:color="auto" w:fill="FDFDFC"/>
        </w:rPr>
        <w:t>Quinn, P., Beven, K., Chevallier, P., &amp; Planchon, O. (1991). The prediction of hillslope flow paths for distributed hydrological modelling using digital terrain models. </w:t>
      </w:r>
      <w:r w:rsidRPr="007A1FFC">
        <w:rPr>
          <w:rStyle w:val="Emphasis"/>
          <w:rFonts w:cs="Segoe UI"/>
          <w:sz w:val="21"/>
          <w:szCs w:val="21"/>
          <w:shd w:val="clear" w:color="auto" w:fill="FDFDFC"/>
        </w:rPr>
        <w:t>Hydrological Processes, 5</w:t>
      </w:r>
      <w:r w:rsidRPr="007A1FFC">
        <w:rPr>
          <w:rFonts w:cs="Segoe UI"/>
          <w:sz w:val="21"/>
          <w:szCs w:val="21"/>
          <w:shd w:val="clear" w:color="auto" w:fill="FDFDFC"/>
        </w:rPr>
        <w:t>(1), 59-79.</w:t>
      </w:r>
      <w:r w:rsidRPr="007A1FFC">
        <w:rPr>
          <w:rFonts w:cs="Segoe UI"/>
          <w:sz w:val="21"/>
          <w:szCs w:val="21"/>
        </w:rPr>
        <w:br/>
      </w:r>
      <w:r w:rsidRPr="007A1FFC">
        <w:rPr>
          <w:rFonts w:cs="Segoe UI"/>
          <w:sz w:val="21"/>
          <w:szCs w:val="21"/>
          <w:shd w:val="clear" w:color="auto" w:fill="FDFDFC"/>
        </w:rPr>
        <w:t xml:space="preserve">Rebelo, L.-M., Finlayson, C. M., &amp; </w:t>
      </w:r>
      <w:proofErr w:type="spellStart"/>
      <w:r w:rsidRPr="007A1FFC">
        <w:rPr>
          <w:rFonts w:cs="Segoe UI"/>
          <w:sz w:val="21"/>
          <w:szCs w:val="21"/>
          <w:shd w:val="clear" w:color="auto" w:fill="FDFDFC"/>
        </w:rPr>
        <w:t>Nagabhatla</w:t>
      </w:r>
      <w:proofErr w:type="spellEnd"/>
      <w:r w:rsidRPr="007A1FFC">
        <w:rPr>
          <w:rFonts w:cs="Segoe UI"/>
          <w:sz w:val="21"/>
          <w:szCs w:val="21"/>
          <w:shd w:val="clear" w:color="auto" w:fill="FDFDFC"/>
        </w:rPr>
        <w:t>, N. (2009). Remote sensing and GIS for wetland inventory, mapping and change analysis. </w:t>
      </w:r>
      <w:r w:rsidRPr="007A1FFC">
        <w:rPr>
          <w:rStyle w:val="Emphasis"/>
          <w:rFonts w:cs="Segoe UI"/>
          <w:sz w:val="21"/>
          <w:szCs w:val="21"/>
          <w:shd w:val="clear" w:color="auto" w:fill="FDFDFC"/>
        </w:rPr>
        <w:t>Journal of Environmental Management, 90</w:t>
      </w:r>
      <w:r w:rsidRPr="007A1FFC">
        <w:rPr>
          <w:rFonts w:cs="Segoe UI"/>
          <w:sz w:val="21"/>
          <w:szCs w:val="21"/>
          <w:shd w:val="clear" w:color="auto" w:fill="FDFDFC"/>
        </w:rPr>
        <w:t>(7), 2144-2153.</w:t>
      </w:r>
      <w:r w:rsidRPr="007A1FFC">
        <w:rPr>
          <w:rFonts w:cs="Segoe UI"/>
          <w:sz w:val="21"/>
          <w:szCs w:val="21"/>
        </w:rPr>
        <w:br/>
      </w:r>
      <w:r w:rsidRPr="007A1FFC">
        <w:rPr>
          <w:rFonts w:cs="Segoe UI"/>
          <w:sz w:val="21"/>
          <w:szCs w:val="21"/>
          <w:shd w:val="clear" w:color="auto" w:fill="FDFDFC"/>
        </w:rPr>
        <w:t>Roth, F., Bauer-</w:t>
      </w:r>
      <w:proofErr w:type="spellStart"/>
      <w:r w:rsidRPr="007A1FFC">
        <w:rPr>
          <w:rFonts w:cs="Segoe UI"/>
          <w:sz w:val="21"/>
          <w:szCs w:val="21"/>
          <w:shd w:val="clear" w:color="auto" w:fill="FDFDFC"/>
        </w:rPr>
        <w:t>Marschallinger</w:t>
      </w:r>
      <w:proofErr w:type="spellEnd"/>
      <w:r w:rsidRPr="007A1FFC">
        <w:rPr>
          <w:rFonts w:cs="Segoe UI"/>
          <w:sz w:val="21"/>
          <w:szCs w:val="21"/>
          <w:shd w:val="clear" w:color="auto" w:fill="FDFDFC"/>
        </w:rPr>
        <w:t>, B., Tupas, M. E., &amp; Wagner, W. (2025). The Sentinel-1 Global Flood Monitoring system. </w:t>
      </w:r>
      <w:r w:rsidRPr="007A1FFC">
        <w:rPr>
          <w:rStyle w:val="Emphasis"/>
          <w:rFonts w:cs="Segoe UI"/>
          <w:sz w:val="21"/>
          <w:szCs w:val="21"/>
          <w:shd w:val="clear" w:color="auto" w:fill="FDFDFC"/>
        </w:rPr>
        <w:t>Remote Sensing of Environment, 310</w:t>
      </w:r>
      <w:r w:rsidRPr="007A1FFC">
        <w:rPr>
          <w:rFonts w:cs="Segoe UI"/>
          <w:sz w:val="21"/>
          <w:szCs w:val="21"/>
          <w:shd w:val="clear" w:color="auto" w:fill="FDFDFC"/>
        </w:rPr>
        <w:t>, 114493.</w:t>
      </w:r>
      <w:r w:rsidRPr="007A1FFC">
        <w:rPr>
          <w:rFonts w:cs="Segoe UI"/>
          <w:sz w:val="21"/>
          <w:szCs w:val="21"/>
        </w:rPr>
        <w:br/>
      </w:r>
      <w:proofErr w:type="spellStart"/>
      <w:r w:rsidRPr="007A1FFC">
        <w:rPr>
          <w:rFonts w:cs="Segoe UI"/>
          <w:sz w:val="21"/>
          <w:szCs w:val="21"/>
          <w:shd w:val="clear" w:color="auto" w:fill="FDFDFC"/>
        </w:rPr>
        <w:t>Sarch</w:t>
      </w:r>
      <w:proofErr w:type="spellEnd"/>
      <w:r w:rsidRPr="007A1FFC">
        <w:rPr>
          <w:rFonts w:cs="Segoe UI"/>
          <w:sz w:val="21"/>
          <w:szCs w:val="21"/>
          <w:shd w:val="clear" w:color="auto" w:fill="FDFDFC"/>
        </w:rPr>
        <w:t>, M. T., &amp; Allison, E. H. (2000). Fluctuating fisheries in Africa's inland waters: Well adapted livelihoods, maladapted management. In Proceedings of the 10th Biennial Conference of the International Institute of Fisheries Economics and Trade. IIFET.</w:t>
      </w:r>
      <w:r w:rsidRPr="007A1FFC">
        <w:rPr>
          <w:rFonts w:cs="Segoe UI"/>
          <w:sz w:val="21"/>
          <w:szCs w:val="21"/>
        </w:rPr>
        <w:br/>
      </w:r>
      <w:r w:rsidRPr="007A1FFC">
        <w:rPr>
          <w:rFonts w:cs="Segoe UI"/>
          <w:sz w:val="21"/>
          <w:szCs w:val="21"/>
          <w:shd w:val="clear" w:color="auto" w:fill="FDFDFC"/>
        </w:rPr>
        <w:lastRenderedPageBreak/>
        <w:t>Shanmugam, P., Ahn, Y.-H., &amp; Sanjeevi, S. (2006). A comparison of the classification of wetland characteristics by linear spectral mixture modelling and traditional hard classifiers on multispectral remotely sensed imagery in southern India. </w:t>
      </w:r>
      <w:r w:rsidRPr="007A1FFC">
        <w:rPr>
          <w:rStyle w:val="Emphasis"/>
          <w:rFonts w:cs="Segoe UI"/>
          <w:sz w:val="21"/>
          <w:szCs w:val="21"/>
          <w:shd w:val="clear" w:color="auto" w:fill="FDFDFC"/>
        </w:rPr>
        <w:t>Ecological Modelling, 194</w:t>
      </w:r>
      <w:r w:rsidRPr="007A1FFC">
        <w:rPr>
          <w:rFonts w:cs="Segoe UI"/>
          <w:sz w:val="21"/>
          <w:szCs w:val="21"/>
          <w:shd w:val="clear" w:color="auto" w:fill="FDFDFC"/>
        </w:rPr>
        <w:t>(4), 379-394.</w:t>
      </w:r>
      <w:r w:rsidRPr="007A1FFC">
        <w:rPr>
          <w:rFonts w:cs="Segoe UI"/>
          <w:sz w:val="21"/>
          <w:szCs w:val="21"/>
        </w:rPr>
        <w:br/>
      </w:r>
      <w:r w:rsidRPr="007A1FFC">
        <w:rPr>
          <w:rFonts w:cs="Segoe UI"/>
          <w:sz w:val="21"/>
          <w:szCs w:val="21"/>
          <w:shd w:val="clear" w:color="auto" w:fill="FDFDFC"/>
        </w:rPr>
        <w:t xml:space="preserve">Shen, L., &amp; Li, C. (2010). Water body extraction from Landsat ETM+ imagery using </w:t>
      </w:r>
      <w:proofErr w:type="spellStart"/>
      <w:r w:rsidRPr="007A1FFC">
        <w:rPr>
          <w:rFonts w:cs="Segoe UI"/>
          <w:sz w:val="21"/>
          <w:szCs w:val="21"/>
          <w:shd w:val="clear" w:color="auto" w:fill="FDFDFC"/>
        </w:rPr>
        <w:t>adaboost</w:t>
      </w:r>
      <w:proofErr w:type="spellEnd"/>
      <w:r w:rsidRPr="007A1FFC">
        <w:rPr>
          <w:rFonts w:cs="Segoe UI"/>
          <w:sz w:val="21"/>
          <w:szCs w:val="21"/>
          <w:shd w:val="clear" w:color="auto" w:fill="FDFDFC"/>
        </w:rPr>
        <w:t xml:space="preserve"> algorithm. In Proceedings of the 18th International Conference on Geoinformatics (pp. 1-4). IEEE.</w:t>
      </w:r>
      <w:r w:rsidRPr="007A1FFC">
        <w:rPr>
          <w:rFonts w:cs="Segoe UI"/>
          <w:sz w:val="21"/>
          <w:szCs w:val="21"/>
        </w:rPr>
        <w:br/>
      </w:r>
      <w:r w:rsidRPr="007A1FFC">
        <w:rPr>
          <w:rFonts w:cs="Segoe UI"/>
          <w:sz w:val="21"/>
          <w:szCs w:val="21"/>
          <w:shd w:val="clear" w:color="auto" w:fill="FDFDFC"/>
        </w:rPr>
        <w:t>Shimada, M., Itoh, T., Motooka, T., Watanabe, M., Shiraishi, T., Thapa, R., &amp; Lucas, R. (2014). New global forest/non-forest maps from ALOS PALSAR data (2007-2010). </w:t>
      </w:r>
      <w:r w:rsidRPr="007A1FFC">
        <w:rPr>
          <w:rStyle w:val="Emphasis"/>
          <w:rFonts w:cs="Segoe UI"/>
          <w:sz w:val="21"/>
          <w:szCs w:val="21"/>
          <w:shd w:val="clear" w:color="auto" w:fill="FDFDFC"/>
        </w:rPr>
        <w:t>Remote Sensing of Environment, 155</w:t>
      </w:r>
      <w:r w:rsidRPr="007A1FFC">
        <w:rPr>
          <w:rFonts w:cs="Segoe UI"/>
          <w:sz w:val="21"/>
          <w:szCs w:val="21"/>
          <w:shd w:val="clear" w:color="auto" w:fill="FDFDFC"/>
        </w:rPr>
        <w:t>, 13-31.</w:t>
      </w:r>
      <w:r w:rsidRPr="007A1FFC">
        <w:rPr>
          <w:rFonts w:cs="Segoe UI"/>
          <w:sz w:val="21"/>
          <w:szCs w:val="21"/>
        </w:rPr>
        <w:br/>
      </w:r>
      <w:r w:rsidRPr="007A1FFC">
        <w:rPr>
          <w:rFonts w:cs="Segoe UI"/>
          <w:sz w:val="21"/>
          <w:szCs w:val="21"/>
          <w:shd w:val="clear" w:color="auto" w:fill="FDFDFC"/>
        </w:rPr>
        <w:t xml:space="preserve">Slagter, B., </w:t>
      </w:r>
      <w:proofErr w:type="spellStart"/>
      <w:r w:rsidRPr="007A1FFC">
        <w:rPr>
          <w:rFonts w:cs="Segoe UI"/>
          <w:sz w:val="21"/>
          <w:szCs w:val="21"/>
          <w:shd w:val="clear" w:color="auto" w:fill="FDFDFC"/>
        </w:rPr>
        <w:t>Tsendbazar</w:t>
      </w:r>
      <w:proofErr w:type="spellEnd"/>
      <w:r w:rsidRPr="007A1FFC">
        <w:rPr>
          <w:rFonts w:cs="Segoe UI"/>
          <w:sz w:val="21"/>
          <w:szCs w:val="21"/>
          <w:shd w:val="clear" w:color="auto" w:fill="FDFDFC"/>
        </w:rPr>
        <w:t>, N.-E., Vollrath, A., &amp; Reiche, J. (2020). Mapping wetland characteristics using temporally dense Sentinel-1 and Sentinel-2 data: A case study in the St. Lucia wetlands, South Africa. </w:t>
      </w:r>
      <w:r w:rsidRPr="007A1FFC">
        <w:rPr>
          <w:rStyle w:val="Emphasis"/>
          <w:rFonts w:cs="Segoe UI"/>
          <w:sz w:val="21"/>
          <w:szCs w:val="21"/>
          <w:shd w:val="clear" w:color="auto" w:fill="FDFDFC"/>
        </w:rPr>
        <w:t>International Journal of Applied Earth Observation and Geoinformation, 86</w:t>
      </w:r>
      <w:r w:rsidRPr="007A1FFC">
        <w:rPr>
          <w:rFonts w:cs="Segoe UI"/>
          <w:sz w:val="21"/>
          <w:szCs w:val="21"/>
          <w:shd w:val="clear" w:color="auto" w:fill="FDFDFC"/>
        </w:rPr>
        <w:t>, 102009.</w:t>
      </w:r>
      <w:r w:rsidRPr="007A1FFC">
        <w:rPr>
          <w:rFonts w:cs="Segoe UI"/>
          <w:sz w:val="21"/>
          <w:szCs w:val="21"/>
        </w:rPr>
        <w:br/>
      </w:r>
      <w:r w:rsidRPr="007A1FFC">
        <w:rPr>
          <w:rFonts w:cs="Segoe UI"/>
          <w:sz w:val="21"/>
          <w:szCs w:val="21"/>
          <w:shd w:val="clear" w:color="auto" w:fill="FDFDFC"/>
        </w:rPr>
        <w:t xml:space="preserve">Srinivasan, V., Sanderson, M., Garcia, M., Konar, M., </w:t>
      </w:r>
      <w:proofErr w:type="spellStart"/>
      <w:r w:rsidRPr="007A1FFC">
        <w:rPr>
          <w:rFonts w:cs="Segoe UI"/>
          <w:sz w:val="21"/>
          <w:szCs w:val="21"/>
          <w:shd w:val="clear" w:color="auto" w:fill="FDFDFC"/>
        </w:rPr>
        <w:t>Blöschl</w:t>
      </w:r>
      <w:proofErr w:type="spellEnd"/>
      <w:r w:rsidRPr="007A1FFC">
        <w:rPr>
          <w:rFonts w:cs="Segoe UI"/>
          <w:sz w:val="21"/>
          <w:szCs w:val="21"/>
          <w:shd w:val="clear" w:color="auto" w:fill="FDFDFC"/>
        </w:rPr>
        <w:t>, G., &amp; Sivapalan, M. (2017). Prediction in a socio-hydrological world. </w:t>
      </w:r>
      <w:r w:rsidRPr="007A1FFC">
        <w:rPr>
          <w:rStyle w:val="Emphasis"/>
          <w:rFonts w:cs="Segoe UI"/>
          <w:sz w:val="21"/>
          <w:szCs w:val="21"/>
          <w:shd w:val="clear" w:color="auto" w:fill="FDFDFC"/>
        </w:rPr>
        <w:t>Hydrological Sciences Journal, 62</w:t>
      </w:r>
      <w:r w:rsidRPr="007A1FFC">
        <w:rPr>
          <w:rFonts w:cs="Segoe UI"/>
          <w:sz w:val="21"/>
          <w:szCs w:val="21"/>
          <w:shd w:val="clear" w:color="auto" w:fill="FDFDFC"/>
        </w:rPr>
        <w:t>(3), 338-345.</w:t>
      </w:r>
      <w:r w:rsidRPr="007A1FFC">
        <w:rPr>
          <w:rFonts w:cs="Segoe UI"/>
          <w:sz w:val="21"/>
          <w:szCs w:val="21"/>
        </w:rPr>
        <w:br/>
      </w:r>
      <w:r w:rsidRPr="007A1FFC">
        <w:rPr>
          <w:rFonts w:cs="Segoe UI"/>
          <w:sz w:val="21"/>
          <w:szCs w:val="21"/>
          <w:shd w:val="clear" w:color="auto" w:fill="FDFDFC"/>
        </w:rPr>
        <w:t>Sulieman, H. M., &amp; Ahmed, A. G. M. (2013). Monitoring changes in pastoral resources in eastern Sudan: A synthesis of remote sensing and local knowledge. </w:t>
      </w:r>
      <w:r w:rsidRPr="007A1FFC">
        <w:rPr>
          <w:rStyle w:val="Emphasis"/>
          <w:rFonts w:cs="Segoe UI"/>
          <w:sz w:val="21"/>
          <w:szCs w:val="21"/>
          <w:shd w:val="clear" w:color="auto" w:fill="FDFDFC"/>
        </w:rPr>
        <w:t>Pastoralism: Research, Policy and Practice, 3</w:t>
      </w:r>
      <w:r w:rsidRPr="007A1FFC">
        <w:rPr>
          <w:rFonts w:cs="Segoe UI"/>
          <w:sz w:val="21"/>
          <w:szCs w:val="21"/>
          <w:shd w:val="clear" w:color="auto" w:fill="FDFDFC"/>
        </w:rPr>
        <w:t>(1), 1-16.</w:t>
      </w:r>
      <w:r w:rsidRPr="007A1FFC">
        <w:rPr>
          <w:rFonts w:cs="Segoe UI"/>
          <w:sz w:val="21"/>
          <w:szCs w:val="21"/>
        </w:rPr>
        <w:br/>
      </w:r>
      <w:r w:rsidRPr="007A1FFC">
        <w:rPr>
          <w:rFonts w:cs="Segoe UI"/>
          <w:sz w:val="21"/>
          <w:szCs w:val="21"/>
          <w:shd w:val="clear" w:color="auto" w:fill="FDFDFC"/>
        </w:rPr>
        <w:t>Tarboton, D. G. (1997). A new method for the determination of flow directions and upslope areas in grid digital elevation models. </w:t>
      </w:r>
      <w:r w:rsidRPr="007A1FFC">
        <w:rPr>
          <w:rStyle w:val="Emphasis"/>
          <w:rFonts w:cs="Segoe UI"/>
          <w:sz w:val="21"/>
          <w:szCs w:val="21"/>
          <w:shd w:val="clear" w:color="auto" w:fill="FDFDFC"/>
        </w:rPr>
        <w:t>Water Resources Research, 33</w:t>
      </w:r>
      <w:r w:rsidRPr="007A1FFC">
        <w:rPr>
          <w:rFonts w:cs="Segoe UI"/>
          <w:sz w:val="21"/>
          <w:szCs w:val="21"/>
          <w:shd w:val="clear" w:color="auto" w:fill="FDFDFC"/>
        </w:rPr>
        <w:t>(2), 309-319.</w:t>
      </w:r>
      <w:r w:rsidRPr="007A1FFC">
        <w:rPr>
          <w:rFonts w:cs="Segoe UI"/>
          <w:sz w:val="21"/>
          <w:szCs w:val="21"/>
        </w:rPr>
        <w:br/>
      </w:r>
      <w:proofErr w:type="spellStart"/>
      <w:r w:rsidRPr="007A1FFC">
        <w:rPr>
          <w:rFonts w:cs="Segoe UI"/>
          <w:sz w:val="21"/>
          <w:szCs w:val="21"/>
          <w:shd w:val="clear" w:color="auto" w:fill="FDFDFC"/>
        </w:rPr>
        <w:t>Tsyganskaya</w:t>
      </w:r>
      <w:proofErr w:type="spellEnd"/>
      <w:r w:rsidRPr="007A1FFC">
        <w:rPr>
          <w:rFonts w:cs="Segoe UI"/>
          <w:sz w:val="21"/>
          <w:szCs w:val="21"/>
          <w:shd w:val="clear" w:color="auto" w:fill="FDFDFC"/>
        </w:rPr>
        <w:t xml:space="preserve">, V., Martinis, S., </w:t>
      </w:r>
      <w:proofErr w:type="spellStart"/>
      <w:r w:rsidRPr="007A1FFC">
        <w:rPr>
          <w:rFonts w:cs="Segoe UI"/>
          <w:sz w:val="21"/>
          <w:szCs w:val="21"/>
          <w:shd w:val="clear" w:color="auto" w:fill="FDFDFC"/>
        </w:rPr>
        <w:t>Marzahn</w:t>
      </w:r>
      <w:proofErr w:type="spellEnd"/>
      <w:r w:rsidRPr="007A1FFC">
        <w:rPr>
          <w:rFonts w:cs="Segoe UI"/>
          <w:sz w:val="21"/>
          <w:szCs w:val="21"/>
          <w:shd w:val="clear" w:color="auto" w:fill="FDFDFC"/>
        </w:rPr>
        <w:t>, P., &amp; Ludwig, R. (2018). SAR-based detection of flooded vegetation: A review of characteristics and approaches. </w:t>
      </w:r>
      <w:r w:rsidRPr="007A1FFC">
        <w:rPr>
          <w:rStyle w:val="Emphasis"/>
          <w:rFonts w:cs="Segoe UI"/>
          <w:sz w:val="21"/>
          <w:szCs w:val="21"/>
          <w:shd w:val="clear" w:color="auto" w:fill="FDFDFC"/>
        </w:rPr>
        <w:t>International Journal of Applied Earth Observation and Geoinformation, 73</w:t>
      </w:r>
      <w:r w:rsidRPr="007A1FFC">
        <w:rPr>
          <w:rFonts w:cs="Segoe UI"/>
          <w:sz w:val="21"/>
          <w:szCs w:val="21"/>
          <w:shd w:val="clear" w:color="auto" w:fill="FDFDFC"/>
        </w:rPr>
        <w:t>, 205-218.</w:t>
      </w:r>
      <w:r w:rsidRPr="007A1FFC">
        <w:rPr>
          <w:rFonts w:cs="Segoe UI"/>
          <w:sz w:val="21"/>
          <w:szCs w:val="21"/>
        </w:rPr>
        <w:br/>
      </w:r>
      <w:r w:rsidRPr="007A1FFC">
        <w:rPr>
          <w:rFonts w:cs="Segoe UI"/>
          <w:sz w:val="21"/>
          <w:szCs w:val="21"/>
          <w:shd w:val="clear" w:color="auto" w:fill="FDFDFC"/>
        </w:rPr>
        <w:t xml:space="preserve">Vanden Bossche, J.-P., &amp; </w:t>
      </w:r>
      <w:proofErr w:type="spellStart"/>
      <w:r w:rsidRPr="007A1FFC">
        <w:rPr>
          <w:rFonts w:cs="Segoe UI"/>
          <w:sz w:val="21"/>
          <w:szCs w:val="21"/>
          <w:shd w:val="clear" w:color="auto" w:fill="FDFDFC"/>
        </w:rPr>
        <w:t>Bernacsek</w:t>
      </w:r>
      <w:proofErr w:type="spellEnd"/>
      <w:r w:rsidRPr="007A1FFC">
        <w:rPr>
          <w:rFonts w:cs="Segoe UI"/>
          <w:sz w:val="21"/>
          <w:szCs w:val="21"/>
          <w:shd w:val="clear" w:color="auto" w:fill="FDFDFC"/>
        </w:rPr>
        <w:t>, G. M. (1990). Source book for the inland fishery resources of Africa (Vol. 1, CIFA Technical Paper 18). FAO.</w:t>
      </w:r>
      <w:r w:rsidRPr="007A1FFC">
        <w:rPr>
          <w:rFonts w:cs="Segoe UI"/>
          <w:sz w:val="21"/>
          <w:szCs w:val="21"/>
        </w:rPr>
        <w:br/>
      </w:r>
      <w:r w:rsidRPr="007A1FFC">
        <w:rPr>
          <w:rFonts w:cs="Segoe UI"/>
          <w:sz w:val="21"/>
          <w:szCs w:val="21"/>
          <w:shd w:val="clear" w:color="auto" w:fill="FDFDFC"/>
        </w:rPr>
        <w:t xml:space="preserve">Vollrath, A., </w:t>
      </w:r>
      <w:proofErr w:type="spellStart"/>
      <w:r w:rsidRPr="007A1FFC">
        <w:rPr>
          <w:rFonts w:cs="Segoe UI"/>
          <w:sz w:val="21"/>
          <w:szCs w:val="21"/>
          <w:shd w:val="clear" w:color="auto" w:fill="FDFDFC"/>
        </w:rPr>
        <w:t>Mullissa</w:t>
      </w:r>
      <w:proofErr w:type="spellEnd"/>
      <w:r w:rsidRPr="007A1FFC">
        <w:rPr>
          <w:rFonts w:cs="Segoe UI"/>
          <w:sz w:val="21"/>
          <w:szCs w:val="21"/>
          <w:shd w:val="clear" w:color="auto" w:fill="FDFDFC"/>
        </w:rPr>
        <w:t>, A., &amp; Reiche, J. (2020). Angular-based radiometric slope correction for Sentinel-1 on Google Earth Engine. </w:t>
      </w:r>
      <w:r w:rsidRPr="007A1FFC">
        <w:rPr>
          <w:rStyle w:val="Emphasis"/>
          <w:rFonts w:cs="Segoe UI"/>
          <w:sz w:val="21"/>
          <w:szCs w:val="21"/>
          <w:shd w:val="clear" w:color="auto" w:fill="FDFDFC"/>
        </w:rPr>
        <w:t>Remote Sensing, 12</w:t>
      </w:r>
      <w:r w:rsidRPr="007A1FFC">
        <w:rPr>
          <w:rFonts w:cs="Segoe UI"/>
          <w:sz w:val="21"/>
          <w:szCs w:val="21"/>
          <w:shd w:val="clear" w:color="auto" w:fill="FDFDFC"/>
        </w:rPr>
        <w:t>(11), 1867.</w:t>
      </w:r>
      <w:r w:rsidRPr="007A1FFC">
        <w:rPr>
          <w:rFonts w:cs="Segoe UI"/>
          <w:sz w:val="21"/>
          <w:szCs w:val="21"/>
        </w:rPr>
        <w:br/>
      </w:r>
      <w:r w:rsidRPr="007A1FFC">
        <w:rPr>
          <w:rFonts w:cs="Segoe UI"/>
          <w:sz w:val="21"/>
          <w:szCs w:val="21"/>
          <w:shd w:val="clear" w:color="auto" w:fill="FDFDFC"/>
        </w:rPr>
        <w:t>Wdowinski, S., Kim, S.-W., Amelung, F., Dixon, T. H., Miralles-Wilhelm, F., &amp; Sonenshein, R. (2008). Space-based detection of wetlands' surface water level changes from L-band SAR interferometry. </w:t>
      </w:r>
      <w:r w:rsidRPr="007A1FFC">
        <w:rPr>
          <w:rStyle w:val="Emphasis"/>
          <w:rFonts w:cs="Segoe UI"/>
          <w:sz w:val="21"/>
          <w:szCs w:val="21"/>
          <w:shd w:val="clear" w:color="auto" w:fill="FDFDFC"/>
        </w:rPr>
        <w:t>Remote Sensing of Environment, 112</w:t>
      </w:r>
      <w:r w:rsidRPr="007A1FFC">
        <w:rPr>
          <w:rFonts w:cs="Segoe UI"/>
          <w:sz w:val="21"/>
          <w:szCs w:val="21"/>
          <w:shd w:val="clear" w:color="auto" w:fill="FDFDFC"/>
        </w:rPr>
        <w:t>(3), 681-696.</w:t>
      </w:r>
      <w:r w:rsidRPr="007A1FFC">
        <w:rPr>
          <w:rFonts w:cs="Segoe UI"/>
          <w:sz w:val="21"/>
          <w:szCs w:val="21"/>
        </w:rPr>
        <w:br/>
      </w:r>
      <w:r w:rsidRPr="007A1FFC">
        <w:rPr>
          <w:rFonts w:cs="Segoe UI"/>
          <w:sz w:val="21"/>
          <w:szCs w:val="21"/>
          <w:shd w:val="clear" w:color="auto" w:fill="FDFDFC"/>
        </w:rPr>
        <w:t>Whyte, A., Ferentinos, K. P., &amp; Petropoulos, G. P. (2018). A new synergistic approach for monitoring wetlands using Sentinels-1 and 2 data with object-based machine learning algorithms. </w:t>
      </w:r>
      <w:r w:rsidRPr="007A1FFC">
        <w:rPr>
          <w:rStyle w:val="Emphasis"/>
          <w:rFonts w:cs="Segoe UI"/>
          <w:sz w:val="21"/>
          <w:szCs w:val="21"/>
          <w:shd w:val="clear" w:color="auto" w:fill="FDFDFC"/>
        </w:rPr>
        <w:t>Environmental Modelling and Software, 104</w:t>
      </w:r>
      <w:r w:rsidRPr="007A1FFC">
        <w:rPr>
          <w:rFonts w:cs="Segoe UI"/>
          <w:sz w:val="21"/>
          <w:szCs w:val="21"/>
          <w:shd w:val="clear" w:color="auto" w:fill="FDFDFC"/>
        </w:rPr>
        <w:t>, 40-54.</w:t>
      </w:r>
      <w:r w:rsidRPr="007A1FFC">
        <w:rPr>
          <w:rFonts w:cs="Segoe UI"/>
          <w:sz w:val="21"/>
          <w:szCs w:val="21"/>
        </w:rPr>
        <w:br/>
      </w:r>
      <w:r w:rsidRPr="007A1FFC">
        <w:rPr>
          <w:rFonts w:cs="Segoe UI"/>
          <w:sz w:val="21"/>
          <w:szCs w:val="21"/>
          <w:shd w:val="clear" w:color="auto" w:fill="FDFDFC"/>
        </w:rPr>
        <w:t>Wilson, J. (2010). The people of the lake and basin. Unpublished manuscript, Zomba.</w:t>
      </w:r>
      <w:r w:rsidRPr="007A1FFC">
        <w:rPr>
          <w:rFonts w:cs="Segoe UI"/>
          <w:sz w:val="21"/>
          <w:szCs w:val="21"/>
        </w:rPr>
        <w:br/>
      </w:r>
      <w:r w:rsidRPr="007A1FFC">
        <w:rPr>
          <w:rFonts w:cs="Segoe UI"/>
          <w:sz w:val="21"/>
          <w:szCs w:val="21"/>
          <w:shd w:val="clear" w:color="auto" w:fill="FDFDFC"/>
        </w:rPr>
        <w:t>Wilson, J. (2014). The history of the level of Lake Chilwa. </w:t>
      </w:r>
      <w:r w:rsidRPr="007A1FFC">
        <w:rPr>
          <w:rStyle w:val="Emphasis"/>
          <w:rFonts w:cs="Segoe UI"/>
          <w:sz w:val="21"/>
          <w:szCs w:val="21"/>
          <w:shd w:val="clear" w:color="auto" w:fill="FDFDFC"/>
        </w:rPr>
        <w:t>The Society of Malawi Journal, 67</w:t>
      </w:r>
      <w:r w:rsidRPr="007A1FFC">
        <w:rPr>
          <w:rFonts w:cs="Segoe UI"/>
          <w:sz w:val="21"/>
          <w:szCs w:val="21"/>
          <w:shd w:val="clear" w:color="auto" w:fill="FDFDFC"/>
        </w:rPr>
        <w:t>(2), 41-45.</w:t>
      </w:r>
      <w:r w:rsidRPr="007A1FFC">
        <w:rPr>
          <w:rFonts w:cs="Segoe UI"/>
          <w:sz w:val="21"/>
          <w:szCs w:val="21"/>
        </w:rPr>
        <w:br/>
      </w:r>
      <w:r w:rsidRPr="007A1FFC">
        <w:rPr>
          <w:rFonts w:cs="Segoe UI"/>
          <w:sz w:val="21"/>
          <w:szCs w:val="21"/>
          <w:shd w:val="clear" w:color="auto" w:fill="FDFDFC"/>
        </w:rPr>
        <w:t xml:space="preserve">Wilson, J. G. M. (2007). The waterfowl of Lake Chilwa and their </w:t>
      </w:r>
      <w:proofErr w:type="spellStart"/>
      <w:r w:rsidRPr="007A1FFC">
        <w:rPr>
          <w:rFonts w:cs="Segoe UI"/>
          <w:sz w:val="21"/>
          <w:szCs w:val="21"/>
          <w:shd w:val="clear" w:color="auto" w:fill="FDFDFC"/>
        </w:rPr>
        <w:t>utilisation</w:t>
      </w:r>
      <w:proofErr w:type="spellEnd"/>
      <w:r w:rsidRPr="007A1FFC">
        <w:rPr>
          <w:rFonts w:cs="Segoe UI"/>
          <w:sz w:val="21"/>
          <w:szCs w:val="21"/>
          <w:shd w:val="clear" w:color="auto" w:fill="FDFDFC"/>
        </w:rPr>
        <w:t xml:space="preserve"> by local communities. Lake Chilwa Wetland Project.</w:t>
      </w:r>
      <w:r w:rsidRPr="007A1FFC">
        <w:rPr>
          <w:rFonts w:cs="Segoe UI"/>
          <w:sz w:val="21"/>
          <w:szCs w:val="21"/>
        </w:rPr>
        <w:br/>
      </w:r>
      <w:r w:rsidRPr="007A1FFC">
        <w:rPr>
          <w:rFonts w:cs="Segoe UI"/>
          <w:sz w:val="21"/>
          <w:szCs w:val="21"/>
          <w:shd w:val="clear" w:color="auto" w:fill="FDFDFC"/>
        </w:rPr>
        <w:t>Wilson, J. G. M. (2008). Fisheries management in Malawi: A patchwork of traditional, modern, and post-modern regimes unfolds. In R. M. Hughes, L. Wang, &amp; P. W. Seelbach (Eds.), Landscape influences on stream habitats and biological assemblages (American Fisheries Society Symposium 62). American Fisheries Society.</w:t>
      </w:r>
      <w:r w:rsidRPr="007A1FFC">
        <w:rPr>
          <w:rFonts w:cs="Segoe UI"/>
          <w:sz w:val="21"/>
          <w:szCs w:val="21"/>
        </w:rPr>
        <w:br/>
      </w:r>
      <w:r w:rsidRPr="007A1FFC">
        <w:rPr>
          <w:rFonts w:cs="Segoe UI"/>
          <w:sz w:val="21"/>
          <w:szCs w:val="21"/>
          <w:shd w:val="clear" w:color="auto" w:fill="FDFDFC"/>
        </w:rPr>
        <w:t xml:space="preserve">Wilson, J. G. M. (2009). Lake Chilwa and </w:t>
      </w:r>
      <w:proofErr w:type="spellStart"/>
      <w:r w:rsidRPr="007A1FFC">
        <w:rPr>
          <w:rFonts w:cs="Segoe UI"/>
          <w:sz w:val="21"/>
          <w:szCs w:val="21"/>
          <w:shd w:val="clear" w:color="auto" w:fill="FDFDFC"/>
        </w:rPr>
        <w:t>Mpoto</w:t>
      </w:r>
      <w:proofErr w:type="spellEnd"/>
      <w:r w:rsidRPr="007A1FFC">
        <w:rPr>
          <w:rFonts w:cs="Segoe UI"/>
          <w:sz w:val="21"/>
          <w:szCs w:val="21"/>
          <w:shd w:val="clear" w:color="auto" w:fill="FDFDFC"/>
        </w:rPr>
        <w:t xml:space="preserve"> Lagoon fisheries management plan. Government of Malawi, Ministry of Agriculture. Unpublished.</w:t>
      </w:r>
      <w:r w:rsidRPr="007A1FFC">
        <w:rPr>
          <w:rFonts w:cs="Segoe UI"/>
          <w:sz w:val="21"/>
          <w:szCs w:val="21"/>
        </w:rPr>
        <w:br/>
      </w:r>
      <w:r w:rsidRPr="007A1FFC">
        <w:rPr>
          <w:rFonts w:cs="Segoe UI"/>
          <w:sz w:val="21"/>
          <w:szCs w:val="21"/>
          <w:shd w:val="clear" w:color="auto" w:fill="FDFDFC"/>
        </w:rPr>
        <w:t>Woodward, K., Marti-Cardona, B., &amp; Oberg, J. (2021). Integrating participatory mapping with remote sensing for wetland conservation. </w:t>
      </w:r>
      <w:r w:rsidRPr="007A1FFC">
        <w:rPr>
          <w:rStyle w:val="Emphasis"/>
          <w:rFonts w:cs="Segoe UI"/>
          <w:sz w:val="21"/>
          <w:szCs w:val="21"/>
          <w:shd w:val="clear" w:color="auto" w:fill="FDFDFC"/>
        </w:rPr>
        <w:t>Remote Sensing, 13</w:t>
      </w:r>
      <w:r w:rsidRPr="007A1FFC">
        <w:rPr>
          <w:rFonts w:cs="Segoe UI"/>
          <w:sz w:val="21"/>
          <w:szCs w:val="21"/>
          <w:shd w:val="clear" w:color="auto" w:fill="FDFDFC"/>
        </w:rPr>
        <w:t>(5), 890.</w:t>
      </w:r>
      <w:r w:rsidRPr="007A1FFC">
        <w:rPr>
          <w:rFonts w:cs="Segoe UI"/>
          <w:sz w:val="21"/>
          <w:szCs w:val="21"/>
        </w:rPr>
        <w:br/>
      </w:r>
      <w:r w:rsidRPr="007A1FFC">
        <w:rPr>
          <w:rFonts w:cs="Segoe UI"/>
          <w:sz w:val="21"/>
          <w:szCs w:val="21"/>
          <w:shd w:val="clear" w:color="auto" w:fill="FDFDFC"/>
        </w:rPr>
        <w:t>Wu, H., Bolte, J. P., Hulse, D., &amp; Johnson, B. R. (2015). A scenario-based approach to integrating flow-ecology research with watershed development planning. </w:t>
      </w:r>
      <w:r w:rsidRPr="007A1FFC">
        <w:rPr>
          <w:rStyle w:val="Emphasis"/>
          <w:rFonts w:cs="Segoe UI"/>
          <w:sz w:val="21"/>
          <w:szCs w:val="21"/>
          <w:shd w:val="clear" w:color="auto" w:fill="FDFDFC"/>
        </w:rPr>
        <w:t>Landscape and Urban Planning, 144</w:t>
      </w:r>
      <w:r w:rsidRPr="007A1FFC">
        <w:rPr>
          <w:rFonts w:cs="Segoe UI"/>
          <w:sz w:val="21"/>
          <w:szCs w:val="21"/>
          <w:shd w:val="clear" w:color="auto" w:fill="FDFDFC"/>
        </w:rPr>
        <w:t>, 74-89.</w:t>
      </w:r>
      <w:r w:rsidRPr="007A1FFC">
        <w:rPr>
          <w:rFonts w:cs="Segoe UI"/>
          <w:sz w:val="21"/>
          <w:szCs w:val="21"/>
        </w:rPr>
        <w:br/>
      </w:r>
      <w:r w:rsidRPr="007A1FFC">
        <w:rPr>
          <w:rFonts w:cs="Segoe UI"/>
          <w:sz w:val="21"/>
          <w:szCs w:val="21"/>
          <w:shd w:val="clear" w:color="auto" w:fill="FDFDFC"/>
        </w:rPr>
        <w:t>Xia, J., Dong, Y., &amp; Zou, L. (2022). Developing socio-hydrology: Research progress, opportunities and challenges. </w:t>
      </w:r>
      <w:r w:rsidRPr="007A1FFC">
        <w:rPr>
          <w:rStyle w:val="Emphasis"/>
          <w:rFonts w:cs="Segoe UI"/>
          <w:sz w:val="21"/>
          <w:szCs w:val="21"/>
          <w:shd w:val="clear" w:color="auto" w:fill="FDFDFC"/>
        </w:rPr>
        <w:t>Journal of Geographical Sciences, 32</w:t>
      </w:r>
      <w:r w:rsidRPr="007A1FFC">
        <w:rPr>
          <w:rFonts w:cs="Segoe UI"/>
          <w:sz w:val="21"/>
          <w:szCs w:val="21"/>
          <w:shd w:val="clear" w:color="auto" w:fill="FDFDFC"/>
        </w:rPr>
        <w:t>(11), 2131-2146.</w:t>
      </w:r>
      <w:r w:rsidRPr="007A1FFC">
        <w:rPr>
          <w:rFonts w:cs="Segoe UI"/>
          <w:sz w:val="21"/>
          <w:szCs w:val="21"/>
        </w:rPr>
        <w:br/>
      </w:r>
      <w:r w:rsidRPr="007A1FFC">
        <w:rPr>
          <w:rFonts w:cs="Segoe UI"/>
          <w:sz w:val="21"/>
          <w:szCs w:val="21"/>
          <w:shd w:val="clear" w:color="auto" w:fill="FDFDFC"/>
        </w:rPr>
        <w:t xml:space="preserve">Xu, H. (2006). Modification of </w:t>
      </w:r>
      <w:proofErr w:type="spellStart"/>
      <w:r w:rsidRPr="007A1FFC">
        <w:rPr>
          <w:rFonts w:cs="Segoe UI"/>
          <w:sz w:val="21"/>
          <w:szCs w:val="21"/>
          <w:shd w:val="clear" w:color="auto" w:fill="FDFDFC"/>
        </w:rPr>
        <w:t>normalised</w:t>
      </w:r>
      <w:proofErr w:type="spellEnd"/>
      <w:r w:rsidRPr="007A1FFC">
        <w:rPr>
          <w:rFonts w:cs="Segoe UI"/>
          <w:sz w:val="21"/>
          <w:szCs w:val="21"/>
          <w:shd w:val="clear" w:color="auto" w:fill="FDFDFC"/>
        </w:rPr>
        <w:t xml:space="preserve"> difference water index (NDWI) to enhance open water features in remotely sensed imagery. </w:t>
      </w:r>
      <w:r w:rsidRPr="007A1FFC">
        <w:rPr>
          <w:rStyle w:val="Emphasis"/>
          <w:rFonts w:cs="Segoe UI"/>
          <w:sz w:val="21"/>
          <w:szCs w:val="21"/>
          <w:shd w:val="clear" w:color="auto" w:fill="FDFDFC"/>
        </w:rPr>
        <w:t>International Journal of Remote Sensing, 27</w:t>
      </w:r>
      <w:r w:rsidRPr="007A1FFC">
        <w:rPr>
          <w:rFonts w:cs="Segoe UI"/>
          <w:sz w:val="21"/>
          <w:szCs w:val="21"/>
          <w:shd w:val="clear" w:color="auto" w:fill="FDFDFC"/>
        </w:rPr>
        <w:t>(14), 3025-3033.</w:t>
      </w:r>
      <w:r w:rsidRPr="007A1FFC">
        <w:rPr>
          <w:rFonts w:cs="Segoe UI"/>
          <w:sz w:val="21"/>
          <w:szCs w:val="21"/>
        </w:rPr>
        <w:br/>
      </w:r>
      <w:r w:rsidRPr="007A1FFC">
        <w:rPr>
          <w:rFonts w:cs="Segoe UI"/>
          <w:sz w:val="21"/>
          <w:szCs w:val="21"/>
          <w:shd w:val="clear" w:color="auto" w:fill="FDFDFC"/>
        </w:rPr>
        <w:t xml:space="preserve">Xu, Y., Liu, Y., &amp; Liu, S. (2025). Mapping surface water dynamics across East Africa at 10 m resolution by </w:t>
      </w:r>
      <w:r w:rsidRPr="007A1FFC">
        <w:rPr>
          <w:rFonts w:cs="Segoe UI"/>
          <w:sz w:val="21"/>
          <w:szCs w:val="21"/>
          <w:shd w:val="clear" w:color="auto" w:fill="FDFDFC"/>
        </w:rPr>
        <w:lastRenderedPageBreak/>
        <w:t>integrating Sentinel-1 and Sentinel-2 time series. </w:t>
      </w:r>
      <w:r w:rsidRPr="007A1FFC">
        <w:rPr>
          <w:rStyle w:val="Emphasis"/>
          <w:rFonts w:cs="Segoe UI"/>
          <w:sz w:val="21"/>
          <w:szCs w:val="21"/>
          <w:shd w:val="clear" w:color="auto" w:fill="FDFDFC"/>
        </w:rPr>
        <w:t>ISPRS Journal of Photogrammetry and Remote Sensing, 215</w:t>
      </w:r>
      <w:r w:rsidRPr="007A1FFC">
        <w:rPr>
          <w:rFonts w:cs="Segoe UI"/>
          <w:sz w:val="21"/>
          <w:szCs w:val="21"/>
          <w:shd w:val="clear" w:color="auto" w:fill="FDFDFC"/>
        </w:rPr>
        <w:t>, 101-118.</w:t>
      </w:r>
      <w:r w:rsidRPr="007A1FFC">
        <w:rPr>
          <w:rFonts w:cs="Segoe UI"/>
          <w:sz w:val="21"/>
          <w:szCs w:val="21"/>
        </w:rPr>
        <w:br/>
      </w:r>
      <w:r w:rsidRPr="007A1FFC">
        <w:rPr>
          <w:rFonts w:cs="Segoe UI"/>
          <w:sz w:val="21"/>
          <w:szCs w:val="21"/>
          <w:shd w:val="clear" w:color="auto" w:fill="FDFDFC"/>
        </w:rPr>
        <w:t xml:space="preserve">Yiran, G. A. B., Kusimi, J. M., &amp; </w:t>
      </w:r>
      <w:proofErr w:type="spellStart"/>
      <w:r w:rsidRPr="007A1FFC">
        <w:rPr>
          <w:rFonts w:cs="Segoe UI"/>
          <w:sz w:val="21"/>
          <w:szCs w:val="21"/>
          <w:shd w:val="clear" w:color="auto" w:fill="FDFDFC"/>
        </w:rPr>
        <w:t>Kufogbe</w:t>
      </w:r>
      <w:proofErr w:type="spellEnd"/>
      <w:r w:rsidRPr="007A1FFC">
        <w:rPr>
          <w:rFonts w:cs="Segoe UI"/>
          <w:sz w:val="21"/>
          <w:szCs w:val="21"/>
          <w:shd w:val="clear" w:color="auto" w:fill="FDFDFC"/>
        </w:rPr>
        <w:t>, S. K. (2012). A synthesis of remote sensing and local knowledge approaches in land degradation assessment in the Bawku East District, Ghana. </w:t>
      </w:r>
      <w:r w:rsidRPr="007A1FFC">
        <w:rPr>
          <w:rStyle w:val="Emphasis"/>
          <w:rFonts w:cs="Segoe UI"/>
          <w:sz w:val="21"/>
          <w:szCs w:val="21"/>
          <w:shd w:val="clear" w:color="auto" w:fill="FDFDFC"/>
        </w:rPr>
        <w:t>International Journal of Applied Earth Observation and Geoinformation, 14</w:t>
      </w:r>
      <w:r w:rsidRPr="007A1FFC">
        <w:rPr>
          <w:rFonts w:cs="Segoe UI"/>
          <w:sz w:val="21"/>
          <w:szCs w:val="21"/>
          <w:shd w:val="clear" w:color="auto" w:fill="FDFDFC"/>
        </w:rPr>
        <w:t>(1), 204-213.</w:t>
      </w:r>
      <w:r w:rsidRPr="007A1FFC">
        <w:rPr>
          <w:rFonts w:cs="Segoe UI"/>
          <w:sz w:val="21"/>
          <w:szCs w:val="21"/>
        </w:rPr>
        <w:br/>
      </w:r>
      <w:r w:rsidRPr="007A1FFC">
        <w:rPr>
          <w:rFonts w:cs="Segoe UI"/>
          <w:sz w:val="21"/>
          <w:szCs w:val="21"/>
          <w:shd w:val="clear" w:color="auto" w:fill="FDFDFC"/>
        </w:rPr>
        <w:t>Zebker, H. A., &amp; Villasenor, J. (1992). Decorrelation in interferometric radar echoes. </w:t>
      </w:r>
      <w:r w:rsidRPr="007A1FFC">
        <w:rPr>
          <w:rStyle w:val="Emphasis"/>
          <w:rFonts w:cs="Segoe UI"/>
          <w:sz w:val="21"/>
          <w:szCs w:val="21"/>
          <w:shd w:val="clear" w:color="auto" w:fill="FDFDFC"/>
        </w:rPr>
        <w:t>IEEE Transactions on Geoscience and Remote Sensing, 30</w:t>
      </w:r>
      <w:r w:rsidRPr="007A1FFC">
        <w:rPr>
          <w:rFonts w:cs="Segoe UI"/>
          <w:sz w:val="21"/>
          <w:szCs w:val="21"/>
          <w:shd w:val="clear" w:color="auto" w:fill="FDFDFC"/>
        </w:rPr>
        <w:t>(5), 950-959.</w:t>
      </w:r>
      <w:r w:rsidRPr="007A1FFC">
        <w:rPr>
          <w:rFonts w:cs="Segoe UI"/>
          <w:sz w:val="21"/>
          <w:szCs w:val="21"/>
        </w:rPr>
        <w:br/>
      </w:r>
      <w:r w:rsidRPr="007A1FFC">
        <w:rPr>
          <w:rFonts w:cs="Segoe UI"/>
          <w:sz w:val="21"/>
          <w:szCs w:val="21"/>
          <w:shd w:val="clear" w:color="auto" w:fill="FDFDFC"/>
        </w:rPr>
        <w:t>Zhang, G., Yao, T., Chen, W., Zheng, G., Shum, C. K., Yang, K., Peng, S., Tian, Y., Shang, Y., &amp; Zhang, S. (2019). Regional differences of lake evolution across China during 1960s-2015 and its natural and anthropogenic causes. </w:t>
      </w:r>
      <w:r w:rsidRPr="007A1FFC">
        <w:rPr>
          <w:rStyle w:val="Emphasis"/>
          <w:rFonts w:cs="Segoe UI"/>
          <w:sz w:val="21"/>
          <w:szCs w:val="21"/>
          <w:shd w:val="clear" w:color="auto" w:fill="FDFDFC"/>
        </w:rPr>
        <w:t>Science of the Total Environment, 655</w:t>
      </w:r>
      <w:r w:rsidRPr="007A1FFC">
        <w:rPr>
          <w:rFonts w:cs="Segoe UI"/>
          <w:sz w:val="21"/>
          <w:szCs w:val="21"/>
          <w:shd w:val="clear" w:color="auto" w:fill="FDFDFC"/>
        </w:rPr>
        <w:t>, 1390-1401.</w:t>
      </w:r>
    </w:p>
    <w:sectPr w:rsidR="007A1FFC" w:rsidRPr="007A1FF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DD183A" w14:textId="77777777" w:rsidR="00A30285" w:rsidRDefault="00A30285">
      <w:pPr>
        <w:spacing w:after="0"/>
      </w:pPr>
      <w:r>
        <w:separator/>
      </w:r>
    </w:p>
  </w:endnote>
  <w:endnote w:type="continuationSeparator" w:id="0">
    <w:p w14:paraId="5E0BC1A4" w14:textId="77777777" w:rsidR="00A30285" w:rsidRDefault="00A302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8862761"/>
      <w:docPartObj>
        <w:docPartGallery w:val="Page Numbers (Bottom of Page)"/>
        <w:docPartUnique/>
      </w:docPartObj>
    </w:sdtPr>
    <w:sdtContent>
      <w:p w14:paraId="0EB36287" w14:textId="7D8BBADE"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A1FFC">
          <w:rPr>
            <w:rStyle w:val="PageNumber"/>
            <w:noProof/>
          </w:rPr>
          <w:t>49</w:t>
        </w:r>
        <w:r>
          <w:rPr>
            <w:rStyle w:val="PageNumber"/>
          </w:rPr>
          <w:fldChar w:fldCharType="end"/>
        </w:r>
      </w:p>
    </w:sdtContent>
  </w:sdt>
  <w:p w14:paraId="12D781C7"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12789833"/>
      <w:docPartObj>
        <w:docPartGallery w:val="Page Numbers (Bottom of Page)"/>
        <w:docPartUnique/>
      </w:docPartObj>
    </w:sdtPr>
    <w:sdtContent>
      <w:p w14:paraId="7052B423" w14:textId="7777777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D59C06" w14:textId="77777777" w:rsidR="003072E2" w:rsidRDefault="00307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EF6277" w14:textId="77777777" w:rsidR="00A30285" w:rsidRDefault="00A30285">
      <w:pPr>
        <w:spacing w:after="0"/>
      </w:pPr>
      <w:r>
        <w:separator/>
      </w:r>
    </w:p>
  </w:footnote>
  <w:footnote w:type="continuationSeparator" w:id="0">
    <w:p w14:paraId="0BA55E68" w14:textId="77777777" w:rsidR="00A30285" w:rsidRDefault="00A302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9412030"/>
    <w:multiLevelType w:val="multilevel"/>
    <w:tmpl w:val="527CB480"/>
    <w:lvl w:ilvl="0">
      <w:start w:val="2030"/>
      <w:numFmt w:val="decimal"/>
      <w:lvlText w:val="%1."/>
      <w:lvlJc w:val="left"/>
      <w:pPr>
        <w:ind w:left="720" w:hanging="360"/>
      </w:pPr>
    </w:lvl>
    <w:lvl w:ilvl="1">
      <w:start w:val="2030"/>
      <w:numFmt w:val="decimal"/>
      <w:lvlText w:val="%2."/>
      <w:lvlJc w:val="left"/>
      <w:pPr>
        <w:ind w:left="1440" w:hanging="360"/>
      </w:pPr>
    </w:lvl>
    <w:lvl w:ilvl="2">
      <w:start w:val="2030"/>
      <w:numFmt w:val="decimal"/>
      <w:lvlText w:val="%3."/>
      <w:lvlJc w:val="left"/>
      <w:pPr>
        <w:ind w:left="2160" w:hanging="360"/>
      </w:pPr>
    </w:lvl>
    <w:lvl w:ilvl="3">
      <w:start w:val="2030"/>
      <w:numFmt w:val="decimal"/>
      <w:lvlText w:val="%4."/>
      <w:lvlJc w:val="left"/>
      <w:pPr>
        <w:ind w:left="2880" w:hanging="360"/>
      </w:pPr>
    </w:lvl>
    <w:lvl w:ilvl="4">
      <w:start w:val="2030"/>
      <w:numFmt w:val="decimal"/>
      <w:lvlText w:val="%5."/>
      <w:lvlJc w:val="left"/>
      <w:pPr>
        <w:ind w:left="3600" w:hanging="360"/>
      </w:pPr>
    </w:lvl>
    <w:lvl w:ilvl="5">
      <w:start w:val="2030"/>
      <w:numFmt w:val="decimal"/>
      <w:lvlText w:val="%6."/>
      <w:lvlJc w:val="left"/>
      <w:pPr>
        <w:ind w:left="4320" w:hanging="360"/>
      </w:pPr>
    </w:lvl>
    <w:lvl w:ilvl="6">
      <w:start w:val="2030"/>
      <w:numFmt w:val="decimal"/>
      <w:lvlText w:val="%7."/>
      <w:lvlJc w:val="left"/>
      <w:pPr>
        <w:ind w:left="5040" w:hanging="360"/>
      </w:pPr>
    </w:lvl>
    <w:lvl w:ilvl="7">
      <w:start w:val="2030"/>
      <w:numFmt w:val="decimal"/>
      <w:lvlText w:val="%8."/>
      <w:lvlJc w:val="left"/>
      <w:pPr>
        <w:ind w:left="5760" w:hanging="360"/>
      </w:pPr>
    </w:lvl>
    <w:lvl w:ilvl="8">
      <w:start w:val="2030"/>
      <w:numFmt w:val="decimal"/>
      <w:lvlText w:val="%9."/>
      <w:lvlJc w:val="left"/>
      <w:pPr>
        <w:ind w:left="6480" w:hanging="360"/>
      </w:pPr>
    </w:lvl>
  </w:abstractNum>
  <w:abstractNum w:abstractNumId="1" w15:restartNumberingAfterBreak="0">
    <w:nsid w:val="0000A990"/>
    <w:multiLevelType w:val="multilevel"/>
    <w:tmpl w:val="4104A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3905E74"/>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EDC08A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EC7929"/>
    <w:multiLevelType w:val="multilevel"/>
    <w:tmpl w:val="20D844FA"/>
    <w:styleLink w:val="CurrentList3"/>
    <w:lvl w:ilvl="0">
      <w:numFmt w:val="bullet"/>
      <w:lvlText w:val=""/>
      <w:lvlJc w:val="left"/>
      <w:pPr>
        <w:ind w:left="720" w:hanging="360"/>
      </w:pPr>
      <w:rPr>
        <w:rFonts w:ascii="Symbol" w:hAnsi="Symbol" w:cs="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86C4365"/>
    <w:multiLevelType w:val="multilevel"/>
    <w:tmpl w:val="0AC475E4"/>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58E210A"/>
    <w:multiLevelType w:val="multilevel"/>
    <w:tmpl w:val="7CD0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D6D27"/>
    <w:multiLevelType w:val="multilevel"/>
    <w:tmpl w:val="93905E74"/>
    <w:styleLink w:val="CurrentList5"/>
    <w:lvl w:ilvl="0">
      <w:numFmt w:val="bullet"/>
      <w:lvlText w:val=""/>
      <w:lvlJc w:val="left"/>
      <w:pPr>
        <w:ind w:left="284" w:hanging="171"/>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183155A9"/>
    <w:multiLevelType w:val="hybridMultilevel"/>
    <w:tmpl w:val="00B21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7D2A02"/>
    <w:multiLevelType w:val="hybridMultilevel"/>
    <w:tmpl w:val="7CBA5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D47B03"/>
    <w:multiLevelType w:val="multilevel"/>
    <w:tmpl w:val="34AE7232"/>
    <w:styleLink w:val="CurrentList4"/>
    <w:lvl w:ilvl="0">
      <w:numFmt w:val="bullet"/>
      <w:lvlText w:val=""/>
      <w:lvlJc w:val="left"/>
      <w:pPr>
        <w:ind w:left="567" w:hanging="340"/>
      </w:pPr>
      <w:rPr>
        <w:rFonts w:ascii="Symbol" w:hAnsi="Symbol" w:hint="default"/>
      </w:rPr>
    </w:lvl>
    <w:lvl w:ilvl="1">
      <w:numFmt w:val="bullet"/>
      <w:lvlText w:val="o"/>
      <w:lvlJc w:val="left"/>
      <w:pPr>
        <w:ind w:left="1134" w:hanging="283"/>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3DD54880"/>
    <w:multiLevelType w:val="multilevel"/>
    <w:tmpl w:val="8B3868A4"/>
    <w:lvl w:ilvl="0">
      <w:numFmt w:val="bullet"/>
      <w:lvlText w:val=""/>
      <w:lvlJc w:val="left"/>
      <w:pPr>
        <w:ind w:left="284" w:hanging="171"/>
      </w:pPr>
      <w:rPr>
        <w:rFonts w:ascii="Symbol" w:hAnsi="Symbol" w:hint="default"/>
      </w:rPr>
    </w:lvl>
    <w:lvl w:ilvl="1">
      <w:numFmt w:val="bullet"/>
      <w:lvlText w:val="o"/>
      <w:lvlJc w:val="left"/>
      <w:pPr>
        <w:ind w:left="851" w:hanging="284"/>
      </w:pPr>
      <w:rPr>
        <w:rFonts w:ascii="Courier New" w:hAnsi="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3EFF6FAB"/>
    <w:multiLevelType w:val="multilevel"/>
    <w:tmpl w:val="3000BC58"/>
    <w:styleLink w:val="CurrentList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5324C72"/>
    <w:multiLevelType w:val="hybridMultilevel"/>
    <w:tmpl w:val="3000BC58"/>
    <w:lvl w:ilvl="0" w:tplc="F3A49E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741D39"/>
    <w:multiLevelType w:val="hybridMultilevel"/>
    <w:tmpl w:val="EC029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1176FE"/>
    <w:multiLevelType w:val="multilevel"/>
    <w:tmpl w:val="0AC475E4"/>
    <w:styleLink w:val="CurrentList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9979079">
    <w:abstractNumId w:val="1"/>
  </w:num>
  <w:num w:numId="2" w16cid:durableId="1465463191">
    <w:abstractNumId w:val="2"/>
  </w:num>
  <w:num w:numId="3" w16cid:durableId="309097691">
    <w:abstractNumId w:val="2"/>
  </w:num>
  <w:num w:numId="4" w16cid:durableId="98186267">
    <w:abstractNumId w:val="2"/>
  </w:num>
  <w:num w:numId="5" w16cid:durableId="655576218">
    <w:abstractNumId w:val="2"/>
  </w:num>
  <w:num w:numId="6" w16cid:durableId="2059935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5505459">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numId="8" w16cid:durableId="743189271">
    <w:abstractNumId w:val="2"/>
  </w:num>
  <w:num w:numId="9" w16cid:durableId="1682313923">
    <w:abstractNumId w:val="2"/>
  </w:num>
  <w:num w:numId="10" w16cid:durableId="880360419">
    <w:abstractNumId w:val="5"/>
  </w:num>
  <w:num w:numId="11" w16cid:durableId="1131289035">
    <w:abstractNumId w:val="15"/>
  </w:num>
  <w:num w:numId="12" w16cid:durableId="1564485834">
    <w:abstractNumId w:val="4"/>
  </w:num>
  <w:num w:numId="13" w16cid:durableId="1697733553">
    <w:abstractNumId w:val="10"/>
  </w:num>
  <w:num w:numId="14" w16cid:durableId="877165776">
    <w:abstractNumId w:val="7"/>
  </w:num>
  <w:num w:numId="15" w16cid:durableId="2031448136">
    <w:abstractNumId w:val="11"/>
  </w:num>
  <w:num w:numId="16" w16cid:durableId="1458911072">
    <w:abstractNumId w:val="13"/>
  </w:num>
  <w:num w:numId="17" w16cid:durableId="1409302301">
    <w:abstractNumId w:val="12"/>
  </w:num>
  <w:num w:numId="18" w16cid:durableId="1595629378">
    <w:abstractNumId w:val="9"/>
  </w:num>
  <w:num w:numId="19" w16cid:durableId="563763382">
    <w:abstractNumId w:val="14"/>
  </w:num>
  <w:num w:numId="20" w16cid:durableId="335419777">
    <w:abstractNumId w:val="8"/>
  </w:num>
  <w:num w:numId="21" w16cid:durableId="1678147510">
    <w:abstractNumId w:val="1"/>
  </w:num>
  <w:num w:numId="22" w16cid:durableId="1477069559">
    <w:abstractNumId w:val="2"/>
  </w:num>
  <w:num w:numId="23" w16cid:durableId="111001052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C5473"/>
    <w:rsid w:val="000D7B29"/>
    <w:rsid w:val="000F252A"/>
    <w:rsid w:val="00136018"/>
    <w:rsid w:val="00181A74"/>
    <w:rsid w:val="00191AB5"/>
    <w:rsid w:val="0020096B"/>
    <w:rsid w:val="002E17F5"/>
    <w:rsid w:val="002E20DF"/>
    <w:rsid w:val="003072E2"/>
    <w:rsid w:val="0031014D"/>
    <w:rsid w:val="003423E7"/>
    <w:rsid w:val="00384A49"/>
    <w:rsid w:val="003A3305"/>
    <w:rsid w:val="003C22E4"/>
    <w:rsid w:val="003E31B4"/>
    <w:rsid w:val="003F6C37"/>
    <w:rsid w:val="004548E7"/>
    <w:rsid w:val="00467E0A"/>
    <w:rsid w:val="004C6076"/>
    <w:rsid w:val="00561056"/>
    <w:rsid w:val="00605834"/>
    <w:rsid w:val="00613D36"/>
    <w:rsid w:val="00654C43"/>
    <w:rsid w:val="00696034"/>
    <w:rsid w:val="006963CC"/>
    <w:rsid w:val="006B755E"/>
    <w:rsid w:val="006F2568"/>
    <w:rsid w:val="007A0818"/>
    <w:rsid w:val="007A18BC"/>
    <w:rsid w:val="007A1FFC"/>
    <w:rsid w:val="007F49CC"/>
    <w:rsid w:val="00816698"/>
    <w:rsid w:val="00817DE1"/>
    <w:rsid w:val="00840F0E"/>
    <w:rsid w:val="00841F44"/>
    <w:rsid w:val="008553FB"/>
    <w:rsid w:val="008622C9"/>
    <w:rsid w:val="00873E9F"/>
    <w:rsid w:val="00882A64"/>
    <w:rsid w:val="0088766E"/>
    <w:rsid w:val="00894475"/>
    <w:rsid w:val="0089687F"/>
    <w:rsid w:val="008F2556"/>
    <w:rsid w:val="008F3645"/>
    <w:rsid w:val="00911F83"/>
    <w:rsid w:val="00937974"/>
    <w:rsid w:val="009563F1"/>
    <w:rsid w:val="0097652E"/>
    <w:rsid w:val="00981755"/>
    <w:rsid w:val="009B609A"/>
    <w:rsid w:val="009B7279"/>
    <w:rsid w:val="009C7401"/>
    <w:rsid w:val="009D0EC6"/>
    <w:rsid w:val="00A30285"/>
    <w:rsid w:val="00A565B6"/>
    <w:rsid w:val="00A812FB"/>
    <w:rsid w:val="00A950FA"/>
    <w:rsid w:val="00AA46AE"/>
    <w:rsid w:val="00AD4400"/>
    <w:rsid w:val="00B266E6"/>
    <w:rsid w:val="00B7769D"/>
    <w:rsid w:val="00B97068"/>
    <w:rsid w:val="00BA7A59"/>
    <w:rsid w:val="00C63E04"/>
    <w:rsid w:val="00C81515"/>
    <w:rsid w:val="00C9455E"/>
    <w:rsid w:val="00CC55C4"/>
    <w:rsid w:val="00CC68D9"/>
    <w:rsid w:val="00D51C21"/>
    <w:rsid w:val="00D76423"/>
    <w:rsid w:val="00D87172"/>
    <w:rsid w:val="00DB0CE4"/>
    <w:rsid w:val="00DB12EB"/>
    <w:rsid w:val="00DD00C7"/>
    <w:rsid w:val="00E53B23"/>
    <w:rsid w:val="00E72178"/>
    <w:rsid w:val="00E849B2"/>
    <w:rsid w:val="00EF0A51"/>
    <w:rsid w:val="00EF0C6A"/>
    <w:rsid w:val="00F54D1F"/>
    <w:rsid w:val="00F87B9A"/>
    <w:rsid w:val="00FA2A24"/>
    <w:rsid w:val="00FC3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C7D0"/>
  <w15:docId w15:val="{D6F16210-3567-F540-9EAB-7794103D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qFormat="1"/>
    <w:lsdException w:name="toc 3" w:uiPriority="39"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36A8"/>
    <w:rPr>
      <w:sz w:val="22"/>
    </w:rPr>
  </w:style>
  <w:style w:type="paragraph" w:styleId="Heading1">
    <w:name w:val="heading 1"/>
    <w:basedOn w:val="Normal"/>
    <w:next w:val="BodyText"/>
    <w:link w:val="Heading1Char"/>
    <w:autoRedefine/>
    <w:uiPriority w:val="9"/>
    <w:qFormat/>
    <w:rsid w:val="00D87172"/>
    <w:pPr>
      <w:keepNext/>
      <w:keepLines/>
      <w:spacing w:before="360" w:after="80"/>
      <w:outlineLvl w:val="0"/>
    </w:pPr>
    <w:rPr>
      <w:rFonts w:ascii="Arial Rounded MT Bold" w:eastAsiaTheme="majorEastAsia" w:hAnsi="Arial Rounded MT Bold" w:cstheme="majorBidi"/>
      <w:color w:val="00B050"/>
      <w:sz w:val="36"/>
      <w:szCs w:val="40"/>
    </w:rPr>
  </w:style>
  <w:style w:type="paragraph" w:styleId="Heading2">
    <w:name w:val="heading 2"/>
    <w:basedOn w:val="Normal"/>
    <w:next w:val="BodyText"/>
    <w:link w:val="Heading2Char"/>
    <w:uiPriority w:val="9"/>
    <w:unhideWhenUsed/>
    <w:qFormat/>
    <w:rsid w:val="00A812FB"/>
    <w:pPr>
      <w:keepNext/>
      <w:keepLines/>
      <w:spacing w:before="240" w:after="240"/>
      <w:outlineLvl w:val="1"/>
    </w:pPr>
    <w:rPr>
      <w:rFonts w:ascii="Arial" w:eastAsiaTheme="majorEastAsia" w:hAnsi="Arial" w:cs="Arial"/>
      <w:b/>
      <w:bCs/>
      <w:sz w:val="24"/>
      <w:szCs w:val="28"/>
    </w:rPr>
  </w:style>
  <w:style w:type="paragraph" w:styleId="Heading3">
    <w:name w:val="heading 3"/>
    <w:basedOn w:val="Normal"/>
    <w:next w:val="BodyText"/>
    <w:link w:val="Heading3Char"/>
    <w:uiPriority w:val="9"/>
    <w:unhideWhenUsed/>
    <w:qFormat/>
    <w:rsid w:val="00A812FB"/>
    <w:pPr>
      <w:keepNext/>
      <w:keepLines/>
      <w:spacing w:before="240" w:after="240"/>
      <w:outlineLvl w:val="2"/>
    </w:pPr>
    <w:rPr>
      <w:rFonts w:ascii="Arial" w:eastAsiaTheme="majorEastAsia" w:hAnsi="Arial" w:cs="Arial"/>
      <w:b/>
      <w:bCs/>
      <w:szCs w:val="28"/>
    </w:rPr>
  </w:style>
  <w:style w:type="paragraph" w:styleId="Heading4">
    <w:name w:val="heading 4"/>
    <w:basedOn w:val="Normal"/>
    <w:next w:val="BodyText"/>
    <w:link w:val="Heading4Char"/>
    <w:uiPriority w:val="9"/>
    <w:unhideWhenUsed/>
    <w:qFormat/>
    <w:rsid w:val="00A812FB"/>
    <w:pPr>
      <w:keepNext/>
      <w:keepLines/>
      <w:spacing w:before="240" w:after="240"/>
      <w:outlineLvl w:val="3"/>
    </w:pPr>
    <w:rPr>
      <w:rFonts w:ascii="Arial" w:eastAsiaTheme="majorEastAsia" w:hAnsi="Arial" w:cs="Arial"/>
      <w:b/>
      <w:bCs/>
      <w:iCs/>
      <w:sz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336A8"/>
    <w:pPr>
      <w:spacing w:before="180" w:after="180"/>
    </w:pPr>
  </w:style>
  <w:style w:type="paragraph" w:customStyle="1" w:styleId="FirstParagraph">
    <w:name w:val="First Paragraph"/>
    <w:basedOn w:val="BodyText"/>
    <w:next w:val="BodyText"/>
    <w:qFormat/>
    <w:rsid w:val="00B7769D"/>
  </w:style>
  <w:style w:type="paragraph" w:customStyle="1" w:styleId="Compact">
    <w:name w:val="Compact"/>
    <w:basedOn w:val="BodyText"/>
    <w:qFormat/>
    <w:rsid w:val="00937974"/>
    <w:pPr>
      <w:adjustRightInd w:val="0"/>
      <w:spacing w:before="0" w:after="0"/>
    </w:pPr>
    <w:rPr>
      <w:rFonts w:ascii="Aptos Narrow" w:hAnsi="Aptos Narrow"/>
      <w:sz w:val="18"/>
    </w:rPr>
  </w:style>
  <w:style w:type="paragraph" w:styleId="Title">
    <w:name w:val="Title"/>
    <w:basedOn w:val="Normal"/>
    <w:next w:val="BodyText"/>
    <w:link w:val="TitleChar"/>
    <w:autoRedefine/>
    <w:uiPriority w:val="10"/>
    <w:qFormat/>
    <w:rsid w:val="00A812FB"/>
    <w:pPr>
      <w:spacing w:after="80"/>
      <w:contextualSpacing/>
    </w:pPr>
    <w:rPr>
      <w:rFonts w:ascii="Arial" w:eastAsiaTheme="majorEastAsia" w:hAnsi="Arial" w:cstheme="majorBidi"/>
      <w:b/>
      <w:sz w:val="28"/>
      <w:szCs w:val="56"/>
    </w:rPr>
  </w:style>
  <w:style w:type="character" w:customStyle="1" w:styleId="TitleChar">
    <w:name w:val="Title Char"/>
    <w:basedOn w:val="DefaultParagraphFont"/>
    <w:link w:val="Title"/>
    <w:uiPriority w:val="10"/>
    <w:rsid w:val="00A812FB"/>
    <w:rPr>
      <w:rFonts w:ascii="Arial" w:eastAsiaTheme="majorEastAsia" w:hAnsi="Arial" w:cstheme="majorBidi"/>
      <w:b/>
      <w:sz w:val="28"/>
      <w:szCs w:val="56"/>
    </w:rPr>
  </w:style>
  <w:style w:type="paragraph" w:styleId="Subtitle">
    <w:name w:val="Subtitle"/>
    <w:basedOn w:val="Title"/>
    <w:next w:val="BodyText"/>
    <w:link w:val="SubtitleChar"/>
    <w:uiPriority w:val="11"/>
    <w:qFormat/>
    <w:rsid w:val="00E849B2"/>
    <w:pPr>
      <w:numPr>
        <w:ilvl w:val="1"/>
      </w:numPr>
    </w:pPr>
    <w:rPr>
      <w:rFonts w:asciiTheme="minorHAnsi" w:hAnsiTheme="minorHAnsi"/>
      <w:b w:val="0"/>
      <w:color w:val="747474" w:themeColor="background2" w:themeShade="80"/>
      <w:spacing w:val="15"/>
      <w:sz w:val="22"/>
      <w:szCs w:val="28"/>
    </w:rPr>
  </w:style>
  <w:style w:type="character" w:customStyle="1" w:styleId="SubtitleChar">
    <w:name w:val="Subtitle Char"/>
    <w:basedOn w:val="DefaultParagraphFont"/>
    <w:link w:val="Subtitle"/>
    <w:uiPriority w:val="11"/>
    <w:rsid w:val="00E849B2"/>
    <w:rPr>
      <w:rFonts w:eastAsiaTheme="majorEastAsia" w:cstheme="majorBidi"/>
      <w:color w:val="747474" w:themeColor="background2" w:themeShade="80"/>
      <w:spacing w:val="15"/>
      <w:sz w:val="22"/>
      <w:szCs w:val="28"/>
    </w:rPr>
  </w:style>
  <w:style w:type="paragraph" w:customStyle="1" w:styleId="Author">
    <w:name w:val="Author"/>
    <w:basedOn w:val="Title"/>
    <w:next w:val="BodyText"/>
    <w:qFormat/>
    <w:rsid w:val="00882A64"/>
    <w:pPr>
      <w:keepNext/>
      <w:keepLines/>
    </w:pPr>
    <w:rPr>
      <w:rFonts w:ascii="Aptos Narrow" w:hAnsi="Aptos Narrow"/>
      <w:i/>
      <w:sz w:val="21"/>
      <w:szCs w:val="24"/>
    </w:rPr>
  </w:style>
  <w:style w:type="paragraph" w:styleId="Date">
    <w:name w:val="Date"/>
    <w:basedOn w:val="Title"/>
    <w:next w:val="BodyText"/>
    <w:qFormat/>
    <w:rsid w:val="00882A64"/>
    <w:pPr>
      <w:keepNext/>
      <w:keepLines/>
    </w:pPr>
    <w:rPr>
      <w:rFonts w:ascii="Aptos Narrow" w:hAnsi="Aptos Narrow"/>
      <w:i/>
      <w:sz w:val="20"/>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87172"/>
    <w:rPr>
      <w:rFonts w:ascii="Arial Rounded MT Bold" w:eastAsiaTheme="majorEastAsia" w:hAnsi="Arial Rounded MT Bold" w:cstheme="majorBidi"/>
      <w:color w:val="00B050"/>
      <w:sz w:val="36"/>
      <w:szCs w:val="40"/>
    </w:rPr>
  </w:style>
  <w:style w:type="character" w:customStyle="1" w:styleId="Heading2Char">
    <w:name w:val="Heading 2 Char"/>
    <w:basedOn w:val="DefaultParagraphFont"/>
    <w:link w:val="Heading2"/>
    <w:uiPriority w:val="9"/>
    <w:rsid w:val="00A812FB"/>
    <w:rPr>
      <w:rFonts w:ascii="Arial" w:eastAsiaTheme="majorEastAsia" w:hAnsi="Arial" w:cs="Arial"/>
      <w:b/>
      <w:bCs/>
      <w:szCs w:val="28"/>
    </w:rPr>
  </w:style>
  <w:style w:type="character" w:customStyle="1" w:styleId="Heading3Char">
    <w:name w:val="Heading 3 Char"/>
    <w:basedOn w:val="DefaultParagraphFont"/>
    <w:link w:val="Heading3"/>
    <w:uiPriority w:val="9"/>
    <w:rsid w:val="00A812FB"/>
    <w:rPr>
      <w:rFonts w:ascii="Arial" w:eastAsiaTheme="majorEastAsia" w:hAnsi="Arial" w:cs="Arial"/>
      <w:b/>
      <w:bCs/>
      <w:sz w:val="22"/>
      <w:szCs w:val="28"/>
    </w:rPr>
  </w:style>
  <w:style w:type="character" w:customStyle="1" w:styleId="Heading4Char">
    <w:name w:val="Heading 4 Char"/>
    <w:basedOn w:val="DefaultParagraphFont"/>
    <w:link w:val="Heading4"/>
    <w:uiPriority w:val="9"/>
    <w:rsid w:val="00A812FB"/>
    <w:rPr>
      <w:rFonts w:ascii="Arial" w:eastAsiaTheme="majorEastAsia" w:hAnsi="Arial" w:cs="Arial"/>
      <w:b/>
      <w:bCs/>
      <w:iCs/>
      <w:sz w:val="2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A30F0"/>
    <w:rPr>
      <w:rFonts w:ascii="Aptos Narrow" w:hAnsi="Aptos Narrow"/>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0096B"/>
    <w:rPr>
      <w:rFonts w:ascii="Consolas" w:hAnsi="Consolas" w:cs="Times New Roman (Body CS)"/>
      <w:sz w:val="15"/>
      <w:shd w:val="clear" w:color="auto" w:fill="F2F2F2" w:themeFill="background1" w:themeFillShade="F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696034"/>
    <w:pPr>
      <w:spacing w:before="240" w:line="259" w:lineRule="auto"/>
      <w:outlineLvl w:val="9"/>
    </w:pPr>
    <w:rPr>
      <w:b/>
      <w:sz w:val="28"/>
    </w:rPr>
  </w:style>
  <w:style w:type="paragraph" w:customStyle="1" w:styleId="SourceCode">
    <w:name w:val="Source Code"/>
    <w:basedOn w:val="Normal"/>
    <w:link w:val="VerbatimChar"/>
    <w:qFormat/>
    <w:rsid w:val="0020096B"/>
    <w:pPr>
      <w:shd w:val="clear" w:color="auto" w:fill="F2F2F2" w:themeFill="background1" w:themeFillShade="F2"/>
      <w:wordWrap w:val="0"/>
      <w:spacing w:before="360" w:after="360"/>
    </w:pPr>
    <w:rPr>
      <w:rFonts w:ascii="Consolas" w:hAnsi="Consolas" w:cs="Times New Roman (Body CS)"/>
      <w:sz w:val="15"/>
    </w:rPr>
  </w:style>
  <w:style w:type="character" w:customStyle="1" w:styleId="KeywordTok">
    <w:name w:val="KeywordTok"/>
    <w:basedOn w:val="VerbatimChar"/>
    <w:rPr>
      <w:rFonts w:ascii="Consolas" w:hAnsi="Consolas" w:cs="Times New Roman (Body CS)"/>
      <w:color w:val="A626A4"/>
      <w:sz w:val="20"/>
      <w:shd w:val="clear" w:color="auto" w:fill="F2F2F2" w:themeFill="background1" w:themeFillShade="F2"/>
    </w:rPr>
  </w:style>
  <w:style w:type="character" w:customStyle="1" w:styleId="DataTypeTok">
    <w:name w:val="DataTypeTok"/>
    <w:basedOn w:val="VerbatimChar"/>
    <w:rPr>
      <w:rFonts w:ascii="Consolas" w:hAnsi="Consolas" w:cs="Times New Roman (Body CS)"/>
      <w:color w:val="A626A4"/>
      <w:sz w:val="20"/>
      <w:shd w:val="clear" w:color="auto" w:fill="F2F2F2" w:themeFill="background1" w:themeFillShade="F2"/>
    </w:rPr>
  </w:style>
  <w:style w:type="character" w:customStyle="1" w:styleId="DecValTok">
    <w:name w:val="DecValTok"/>
    <w:basedOn w:val="VerbatimChar"/>
    <w:rPr>
      <w:rFonts w:ascii="Consolas" w:hAnsi="Consolas" w:cs="Times New Roman (Body CS)"/>
      <w:color w:val="986801"/>
      <w:sz w:val="20"/>
      <w:shd w:val="clear" w:color="auto" w:fill="F2F2F2" w:themeFill="background1" w:themeFillShade="F2"/>
    </w:rPr>
  </w:style>
  <w:style w:type="character" w:customStyle="1" w:styleId="BaseNTok">
    <w:name w:val="BaseNTok"/>
    <w:basedOn w:val="VerbatimChar"/>
    <w:rPr>
      <w:rFonts w:ascii="Consolas" w:hAnsi="Consolas" w:cs="Times New Roman (Body CS)"/>
      <w:color w:val="986801"/>
      <w:sz w:val="20"/>
      <w:shd w:val="clear" w:color="auto" w:fill="F2F2F2" w:themeFill="background1" w:themeFillShade="F2"/>
    </w:rPr>
  </w:style>
  <w:style w:type="character" w:customStyle="1" w:styleId="FloatTok">
    <w:name w:val="FloatTok"/>
    <w:basedOn w:val="VerbatimChar"/>
    <w:rPr>
      <w:rFonts w:ascii="Consolas" w:hAnsi="Consolas" w:cs="Times New Roman (Body CS)"/>
      <w:color w:val="986801"/>
      <w:sz w:val="20"/>
      <w:shd w:val="clear" w:color="auto" w:fill="F2F2F2" w:themeFill="background1" w:themeFillShade="F2"/>
    </w:rPr>
  </w:style>
  <w:style w:type="character" w:customStyle="1" w:styleId="ConstantTok">
    <w:name w:val="ConstantTok"/>
    <w:basedOn w:val="VerbatimChar"/>
    <w:qFormat/>
    <w:rsid w:val="00882A64"/>
    <w:rPr>
      <w:rFonts w:ascii="Consolas" w:hAnsi="Consolas" w:cs="Times New Roman (Body CS)"/>
      <w:color w:val="986801"/>
      <w:sz w:val="15"/>
      <w:shd w:val="clear" w:color="auto" w:fill="F2F2F2" w:themeFill="background1" w:themeFillShade="F2"/>
    </w:rPr>
  </w:style>
  <w:style w:type="character" w:customStyle="1" w:styleId="CharTok">
    <w:name w:val="CharTok"/>
    <w:basedOn w:val="VerbatimChar"/>
    <w:rPr>
      <w:rFonts w:ascii="Consolas" w:hAnsi="Consolas" w:cs="Times New Roman (Body CS)"/>
      <w:color w:val="50A14F"/>
      <w:sz w:val="20"/>
      <w:shd w:val="clear" w:color="auto" w:fill="F2F2F2" w:themeFill="background1" w:themeFillShade="F2"/>
    </w:rPr>
  </w:style>
  <w:style w:type="character" w:customStyle="1" w:styleId="SpecialCharTok">
    <w:name w:val="SpecialCharTok"/>
    <w:basedOn w:val="VerbatimChar"/>
    <w:qFormat/>
    <w:rsid w:val="00873E9F"/>
    <w:rPr>
      <w:rFonts w:ascii="Consolas" w:hAnsi="Consolas" w:cs="Times New Roman (Body CS)"/>
      <w:color w:val="0184BC"/>
      <w:sz w:val="15"/>
      <w:shd w:val="clear" w:color="auto" w:fill="F2F2F2" w:themeFill="background1" w:themeFillShade="F2"/>
    </w:rPr>
  </w:style>
  <w:style w:type="character" w:customStyle="1" w:styleId="StringTok">
    <w:name w:val="StringTok"/>
    <w:basedOn w:val="VerbatimChar"/>
    <w:qFormat/>
    <w:rsid w:val="00882A64"/>
    <w:rPr>
      <w:rFonts w:ascii="Consolas" w:hAnsi="Consolas" w:cs="Times New Roman (Body CS)"/>
      <w:color w:val="50A14F"/>
      <w:sz w:val="15"/>
      <w:shd w:val="clear" w:color="auto" w:fill="F2F2F2" w:themeFill="background1" w:themeFillShade="F2"/>
    </w:rPr>
  </w:style>
  <w:style w:type="character" w:customStyle="1" w:styleId="VerbatimStringTok">
    <w:name w:val="VerbatimStringTok"/>
    <w:basedOn w:val="VerbatimChar"/>
    <w:rPr>
      <w:rFonts w:ascii="Consolas" w:hAnsi="Consolas" w:cs="Times New Roman (Body CS)"/>
      <w:color w:val="DA4453"/>
      <w:sz w:val="20"/>
      <w:shd w:val="clear" w:color="auto" w:fill="F2F2F2" w:themeFill="background1" w:themeFillShade="F2"/>
    </w:rPr>
  </w:style>
  <w:style w:type="character" w:customStyle="1" w:styleId="SpecialStringTok">
    <w:name w:val="SpecialStringTok"/>
    <w:basedOn w:val="VerbatimChar"/>
    <w:rPr>
      <w:rFonts w:ascii="Consolas" w:hAnsi="Consolas" w:cs="Times New Roman (Body CS)"/>
      <w:color w:val="DA4453"/>
      <w:sz w:val="20"/>
      <w:shd w:val="clear" w:color="auto" w:fill="F2F2F2" w:themeFill="background1" w:themeFillShade="F2"/>
    </w:rPr>
  </w:style>
  <w:style w:type="character" w:customStyle="1" w:styleId="ImportTok">
    <w:name w:val="ImportTok"/>
    <w:basedOn w:val="VerbatimChar"/>
    <w:rPr>
      <w:rFonts w:ascii="Consolas" w:hAnsi="Consolas" w:cs="Times New Roman (Body CS)"/>
      <w:color w:val="50A14F"/>
      <w:sz w:val="20"/>
      <w:shd w:val="clear" w:color="auto" w:fill="F2F2F2" w:themeFill="background1" w:themeFillShade="F2"/>
    </w:rPr>
  </w:style>
  <w:style w:type="character" w:customStyle="1" w:styleId="CommentTok">
    <w:name w:val="CommentTok"/>
    <w:basedOn w:val="VerbatimChar"/>
    <w:qFormat/>
    <w:rsid w:val="00882A64"/>
    <w:rPr>
      <w:rFonts w:ascii="Consolas" w:hAnsi="Consolas" w:cs="Times New Roman (Body CS)"/>
      <w:i/>
      <w:color w:val="A0A1A7"/>
      <w:sz w:val="15"/>
      <w:shd w:val="clear" w:color="auto" w:fill="F2F2F2" w:themeFill="background1" w:themeFillShade="F2"/>
    </w:rPr>
  </w:style>
  <w:style w:type="character" w:customStyle="1" w:styleId="DocumentationTok">
    <w:name w:val="DocumentationTok"/>
    <w:basedOn w:val="VerbatimChar"/>
    <w:rPr>
      <w:rFonts w:ascii="Consolas" w:hAnsi="Consolas" w:cs="Times New Roman (Body CS)"/>
      <w:color w:val="E45649"/>
      <w:sz w:val="20"/>
      <w:shd w:val="clear" w:color="auto" w:fill="F2F2F2" w:themeFill="background1" w:themeFillShade="F2"/>
    </w:rPr>
  </w:style>
  <w:style w:type="character" w:customStyle="1" w:styleId="AnnotationTok">
    <w:name w:val="AnnotationTok"/>
    <w:basedOn w:val="VerbatimChar"/>
    <w:rPr>
      <w:rFonts w:ascii="Consolas" w:hAnsi="Consolas" w:cs="Times New Roman (Body CS)"/>
      <w:color w:val="50A14F"/>
      <w:sz w:val="20"/>
      <w:shd w:val="clear" w:color="auto" w:fill="F2F2F2" w:themeFill="background1" w:themeFillShade="F2"/>
    </w:rPr>
  </w:style>
  <w:style w:type="character" w:customStyle="1" w:styleId="CommentVarTok">
    <w:name w:val="CommentVarTok"/>
    <w:basedOn w:val="VerbatimChar"/>
    <w:rPr>
      <w:rFonts w:ascii="Consolas" w:hAnsi="Consolas" w:cs="Times New Roman (Body CS)"/>
      <w:i/>
      <w:color w:val="E45649"/>
      <w:sz w:val="20"/>
      <w:shd w:val="clear" w:color="auto" w:fill="F2F2F2" w:themeFill="background1" w:themeFillShade="F2"/>
    </w:rPr>
  </w:style>
  <w:style w:type="character" w:customStyle="1" w:styleId="OtherTok">
    <w:name w:val="OtherTok"/>
    <w:basedOn w:val="VerbatimChar"/>
    <w:rPr>
      <w:rFonts w:ascii="Consolas" w:hAnsi="Consolas" w:cs="Times New Roman (Body CS)"/>
      <w:color w:val="27AE60"/>
      <w:sz w:val="20"/>
      <w:shd w:val="clear" w:color="auto" w:fill="F2F2F2" w:themeFill="background1" w:themeFillShade="F2"/>
    </w:rPr>
  </w:style>
  <w:style w:type="character" w:customStyle="1" w:styleId="FunctionTok">
    <w:name w:val="FunctionTok"/>
    <w:basedOn w:val="VerbatimChar"/>
    <w:qFormat/>
    <w:rsid w:val="00882A64"/>
    <w:rPr>
      <w:rFonts w:ascii="Consolas" w:hAnsi="Consolas" w:cs="Times New Roman (Body CS)"/>
      <w:color w:val="4078F2"/>
      <w:sz w:val="15"/>
      <w:shd w:val="clear" w:color="auto" w:fill="F2F2F2" w:themeFill="background1" w:themeFillShade="F2"/>
    </w:rPr>
  </w:style>
  <w:style w:type="character" w:customStyle="1" w:styleId="VariableTok">
    <w:name w:val="VariableTok"/>
    <w:basedOn w:val="VerbatimChar"/>
    <w:rPr>
      <w:rFonts w:ascii="Consolas" w:hAnsi="Consolas" w:cs="Times New Roman (Body CS)"/>
      <w:color w:val="E45649"/>
      <w:sz w:val="20"/>
      <w:shd w:val="clear" w:color="auto" w:fill="F2F2F2" w:themeFill="background1" w:themeFillShade="F2"/>
    </w:rPr>
  </w:style>
  <w:style w:type="character" w:customStyle="1" w:styleId="ControlFlowTok">
    <w:name w:val="ControlFlowTok"/>
    <w:basedOn w:val="VerbatimChar"/>
    <w:rPr>
      <w:rFonts w:ascii="Consolas" w:hAnsi="Consolas" w:cs="Times New Roman (Body CS)"/>
      <w:color w:val="A626A4"/>
      <w:sz w:val="20"/>
      <w:shd w:val="clear" w:color="auto" w:fill="F2F2F2" w:themeFill="background1" w:themeFillShade="F2"/>
    </w:rPr>
  </w:style>
  <w:style w:type="character" w:customStyle="1" w:styleId="OperatorTok">
    <w:name w:val="OperatorTok"/>
    <w:basedOn w:val="VerbatimChar"/>
    <w:rPr>
      <w:rFonts w:ascii="Consolas" w:hAnsi="Consolas" w:cs="Times New Roman (Body CS)"/>
      <w:color w:val="A626A4"/>
      <w:sz w:val="20"/>
      <w:shd w:val="clear" w:color="auto" w:fill="F2F2F2" w:themeFill="background1" w:themeFillShade="F2"/>
    </w:rPr>
  </w:style>
  <w:style w:type="character" w:customStyle="1" w:styleId="BuiltInTok">
    <w:name w:val="BuiltInTok"/>
    <w:basedOn w:val="VerbatimChar"/>
    <w:rPr>
      <w:rFonts w:ascii="Consolas" w:hAnsi="Consolas" w:cs="Times New Roman (Body CS)"/>
      <w:color w:val="A626A4"/>
      <w:sz w:val="20"/>
      <w:shd w:val="clear" w:color="auto" w:fill="F2F2F2" w:themeFill="background1" w:themeFillShade="F2"/>
    </w:rPr>
  </w:style>
  <w:style w:type="character" w:customStyle="1" w:styleId="ExtensionTok">
    <w:name w:val="ExtensionTok"/>
    <w:basedOn w:val="VerbatimChar"/>
    <w:rPr>
      <w:rFonts w:ascii="Consolas" w:hAnsi="Consolas" w:cs="Times New Roman (Body CS)"/>
      <w:b/>
      <w:color w:val="4078F2"/>
      <w:sz w:val="20"/>
      <w:shd w:val="clear" w:color="auto" w:fill="F2F2F2" w:themeFill="background1" w:themeFillShade="F2"/>
    </w:rPr>
  </w:style>
  <w:style w:type="character" w:customStyle="1" w:styleId="PreprocessorTok">
    <w:name w:val="PreprocessorTok"/>
    <w:basedOn w:val="VerbatimChar"/>
    <w:rPr>
      <w:rFonts w:ascii="Consolas" w:hAnsi="Consolas" w:cs="Times New Roman (Body CS)"/>
      <w:color w:val="A626A4"/>
      <w:sz w:val="20"/>
      <w:shd w:val="clear" w:color="auto" w:fill="F2F2F2" w:themeFill="background1" w:themeFillShade="F2"/>
    </w:rPr>
  </w:style>
  <w:style w:type="character" w:customStyle="1" w:styleId="AttributeTok">
    <w:name w:val="AttributeTok"/>
    <w:basedOn w:val="VerbatimChar"/>
    <w:qFormat/>
    <w:rsid w:val="00882A64"/>
    <w:rPr>
      <w:rFonts w:ascii="Consolas" w:hAnsi="Consolas" w:cs="Times New Roman (Body CS)"/>
      <w:color w:val="A626A4"/>
      <w:sz w:val="15"/>
      <w:shd w:val="clear" w:color="auto" w:fill="F2F2F2" w:themeFill="background1" w:themeFillShade="F2"/>
    </w:rPr>
  </w:style>
  <w:style w:type="character" w:customStyle="1" w:styleId="RegionMarkerTok">
    <w:name w:val="RegionMarkerTok"/>
    <w:basedOn w:val="VerbatimChar"/>
    <w:rPr>
      <w:rFonts w:ascii="Consolas" w:hAnsi="Consolas" w:cs="Times New Roman (Body CS)"/>
      <w:color w:val="2980B9"/>
      <w:sz w:val="20"/>
      <w:shd w:val="clear" w:color="auto" w:fill="153042"/>
    </w:rPr>
  </w:style>
  <w:style w:type="character" w:customStyle="1" w:styleId="InformationTok">
    <w:name w:val="InformationTok"/>
    <w:basedOn w:val="VerbatimChar"/>
    <w:rPr>
      <w:rFonts w:ascii="Consolas" w:hAnsi="Consolas" w:cs="Times New Roman (Body CS)"/>
      <w:color w:val="C45B00"/>
      <w:sz w:val="20"/>
      <w:shd w:val="clear" w:color="auto" w:fill="F2F2F2" w:themeFill="background1" w:themeFillShade="F2"/>
    </w:rPr>
  </w:style>
  <w:style w:type="character" w:customStyle="1" w:styleId="WarningTok">
    <w:name w:val="WarningTok"/>
    <w:basedOn w:val="VerbatimChar"/>
    <w:rPr>
      <w:rFonts w:ascii="Consolas" w:hAnsi="Consolas" w:cs="Times New Roman (Body CS)"/>
      <w:color w:val="DA4453"/>
      <w:sz w:val="20"/>
      <w:shd w:val="clear" w:color="auto" w:fill="F2F2F2" w:themeFill="background1" w:themeFillShade="F2"/>
    </w:rPr>
  </w:style>
  <w:style w:type="character" w:customStyle="1" w:styleId="AlertTok">
    <w:name w:val="AlertTok"/>
    <w:basedOn w:val="VerbatimChar"/>
    <w:rPr>
      <w:rFonts w:ascii="Consolas" w:hAnsi="Consolas" w:cs="Times New Roman (Body CS)"/>
      <w:b/>
      <w:color w:val="95DA4C"/>
      <w:sz w:val="20"/>
      <w:shd w:val="clear" w:color="auto" w:fill="4D1F24"/>
    </w:rPr>
  </w:style>
  <w:style w:type="character" w:customStyle="1" w:styleId="ErrorTok">
    <w:name w:val="ErrorTok"/>
    <w:basedOn w:val="VerbatimChar"/>
    <w:rPr>
      <w:rFonts w:ascii="Consolas" w:hAnsi="Consolas" w:cs="Times New Roman (Body CS)"/>
      <w:color w:val="F44747"/>
      <w:sz w:val="20"/>
      <w:shd w:val="clear" w:color="auto" w:fill="F2F2F2" w:themeFill="background1" w:themeFillShade="F2"/>
    </w:rPr>
  </w:style>
  <w:style w:type="character" w:customStyle="1" w:styleId="NormalTok">
    <w:name w:val="NormalTok"/>
    <w:basedOn w:val="VerbatimChar"/>
    <w:qFormat/>
    <w:rsid w:val="00882A64"/>
    <w:rPr>
      <w:rFonts w:ascii="Consolas" w:hAnsi="Consolas" w:cs="Times New Roman (Body CS)"/>
      <w:color w:val="383A42"/>
      <w:sz w:val="15"/>
      <w:shd w:val="clear" w:color="auto" w:fill="F2F2F2" w:themeFill="background1" w:themeFillShade="F2"/>
    </w:rPr>
  </w:style>
  <w:style w:type="paragraph" w:styleId="TOC2">
    <w:name w:val="toc 2"/>
    <w:basedOn w:val="Normal"/>
    <w:next w:val="Normal"/>
    <w:autoRedefine/>
    <w:uiPriority w:val="39"/>
    <w:qFormat/>
    <w:rsid w:val="00696034"/>
    <w:pPr>
      <w:spacing w:after="100"/>
      <w:ind w:left="240"/>
    </w:pPr>
  </w:style>
  <w:style w:type="paragraph" w:styleId="TOC3">
    <w:name w:val="toc 3"/>
    <w:basedOn w:val="Normal"/>
    <w:next w:val="Normal"/>
    <w:autoRedefine/>
    <w:uiPriority w:val="39"/>
    <w:qFormat/>
    <w:rsid w:val="00696034"/>
    <w:pPr>
      <w:tabs>
        <w:tab w:val="right" w:leader="dot" w:pos="9350"/>
      </w:tabs>
      <w:spacing w:after="100"/>
      <w:ind w:left="480"/>
    </w:pPr>
    <w:rPr>
      <w:noProof/>
    </w:rPr>
  </w:style>
  <w:style w:type="paragraph" w:styleId="TOC1">
    <w:name w:val="toc 1"/>
    <w:basedOn w:val="Normal"/>
    <w:next w:val="Normal"/>
    <w:autoRedefine/>
    <w:uiPriority w:val="39"/>
    <w:rsid w:val="00696034"/>
    <w:pPr>
      <w:spacing w:after="100"/>
    </w:pPr>
  </w:style>
  <w:style w:type="paragraph" w:customStyle="1" w:styleId="Style1">
    <w:name w:val="Style1"/>
    <w:basedOn w:val="TOCHeading"/>
    <w:qFormat/>
    <w:rsid w:val="00696034"/>
    <w:rPr>
      <w:b w:val="0"/>
      <w:bCs/>
    </w:rPr>
  </w:style>
  <w:style w:type="numbering" w:customStyle="1" w:styleId="CurrentList1">
    <w:name w:val="Current List1"/>
    <w:uiPriority w:val="99"/>
    <w:rsid w:val="00B7769D"/>
    <w:pPr>
      <w:numPr>
        <w:numId w:val="10"/>
      </w:numPr>
    </w:pPr>
  </w:style>
  <w:style w:type="numbering" w:customStyle="1" w:styleId="CurrentList2">
    <w:name w:val="Current List2"/>
    <w:uiPriority w:val="99"/>
    <w:rsid w:val="00B7769D"/>
    <w:pPr>
      <w:numPr>
        <w:numId w:val="11"/>
      </w:numPr>
    </w:pPr>
  </w:style>
  <w:style w:type="numbering" w:customStyle="1" w:styleId="CurrentList3">
    <w:name w:val="Current List3"/>
    <w:uiPriority w:val="99"/>
    <w:rsid w:val="00B7769D"/>
    <w:pPr>
      <w:numPr>
        <w:numId w:val="12"/>
      </w:numPr>
    </w:pPr>
  </w:style>
  <w:style w:type="numbering" w:customStyle="1" w:styleId="CurrentList4">
    <w:name w:val="Current List4"/>
    <w:uiPriority w:val="99"/>
    <w:rsid w:val="00B7769D"/>
    <w:pPr>
      <w:numPr>
        <w:numId w:val="13"/>
      </w:numPr>
    </w:pPr>
  </w:style>
  <w:style w:type="numbering" w:customStyle="1" w:styleId="CurrentList5">
    <w:name w:val="Current List5"/>
    <w:uiPriority w:val="99"/>
    <w:rsid w:val="00B7769D"/>
    <w:pPr>
      <w:numPr>
        <w:numId w:val="14"/>
      </w:numPr>
    </w:pPr>
  </w:style>
  <w:style w:type="paragraph" w:styleId="Header">
    <w:name w:val="header"/>
    <w:basedOn w:val="Normal"/>
    <w:link w:val="HeaderChar"/>
    <w:rsid w:val="003072E2"/>
    <w:pPr>
      <w:tabs>
        <w:tab w:val="center" w:pos="4680"/>
        <w:tab w:val="right" w:pos="9360"/>
      </w:tabs>
      <w:spacing w:after="0"/>
    </w:pPr>
  </w:style>
  <w:style w:type="character" w:customStyle="1" w:styleId="HeaderChar">
    <w:name w:val="Header Char"/>
    <w:basedOn w:val="DefaultParagraphFont"/>
    <w:link w:val="Header"/>
    <w:rsid w:val="003072E2"/>
    <w:rPr>
      <w:sz w:val="22"/>
    </w:rPr>
  </w:style>
  <w:style w:type="paragraph" w:styleId="Footer">
    <w:name w:val="footer"/>
    <w:basedOn w:val="Normal"/>
    <w:link w:val="FooterChar"/>
    <w:rsid w:val="003072E2"/>
    <w:pPr>
      <w:tabs>
        <w:tab w:val="center" w:pos="4680"/>
        <w:tab w:val="right" w:pos="9360"/>
      </w:tabs>
      <w:spacing w:after="0"/>
    </w:pPr>
  </w:style>
  <w:style w:type="character" w:customStyle="1" w:styleId="FooterChar">
    <w:name w:val="Footer Char"/>
    <w:basedOn w:val="DefaultParagraphFont"/>
    <w:link w:val="Footer"/>
    <w:rsid w:val="003072E2"/>
    <w:rPr>
      <w:sz w:val="22"/>
    </w:rPr>
  </w:style>
  <w:style w:type="character" w:styleId="PageNumber">
    <w:name w:val="page number"/>
    <w:basedOn w:val="DefaultParagraphFont"/>
    <w:rsid w:val="003072E2"/>
  </w:style>
  <w:style w:type="numbering" w:customStyle="1" w:styleId="CurrentList6">
    <w:name w:val="Current List6"/>
    <w:uiPriority w:val="99"/>
    <w:rsid w:val="00882A64"/>
    <w:pPr>
      <w:numPr>
        <w:numId w:val="17"/>
      </w:numPr>
    </w:pPr>
  </w:style>
  <w:style w:type="table" w:styleId="TableGrid">
    <w:name w:val="Table Grid"/>
    <w:basedOn w:val="TableNormal"/>
    <w:rsid w:val="00FC35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609A"/>
    <w:rPr>
      <w:color w:val="605E5C"/>
      <w:shd w:val="clear" w:color="auto" w:fill="E1DFDD"/>
    </w:rPr>
  </w:style>
  <w:style w:type="paragraph" w:styleId="NormalWeb">
    <w:name w:val="Normal (Web)"/>
    <w:basedOn w:val="Normal"/>
    <w:uiPriority w:val="99"/>
    <w:unhideWhenUsed/>
    <w:rsid w:val="007A1FFC"/>
    <w:pPr>
      <w:spacing w:before="100" w:beforeAutospacing="1" w:after="100" w:afterAutospacing="1"/>
    </w:pPr>
    <w:rPr>
      <w:rFonts w:ascii="Times New Roman" w:eastAsia="Times New Roman" w:hAnsi="Times New Roman" w:cs="Times New Roman"/>
      <w:sz w:val="24"/>
      <w:lang w:val="en-CA"/>
    </w:rPr>
  </w:style>
  <w:style w:type="character" w:styleId="HTMLCode">
    <w:name w:val="HTML Code"/>
    <w:basedOn w:val="DefaultParagraphFont"/>
    <w:uiPriority w:val="99"/>
    <w:unhideWhenUsed/>
    <w:rsid w:val="007A1FFC"/>
    <w:rPr>
      <w:rFonts w:ascii="Courier New" w:eastAsia="Times New Roman" w:hAnsi="Courier New" w:cs="Courier New"/>
      <w:sz w:val="20"/>
      <w:szCs w:val="20"/>
    </w:rPr>
  </w:style>
  <w:style w:type="character" w:styleId="Strong">
    <w:name w:val="Strong"/>
    <w:basedOn w:val="DefaultParagraphFont"/>
    <w:uiPriority w:val="22"/>
    <w:qFormat/>
    <w:rsid w:val="007A1FFC"/>
    <w:rPr>
      <w:b/>
      <w:bCs/>
    </w:rPr>
  </w:style>
  <w:style w:type="character" w:styleId="Emphasis">
    <w:name w:val="Emphasis"/>
    <w:basedOn w:val="DefaultParagraphFont"/>
    <w:uiPriority w:val="20"/>
    <w:qFormat/>
    <w:rsid w:val="007A1F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49</Pages>
  <Words>20587</Words>
  <Characters>117346</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Multisource remote sensing of wetland inundation dynamics through the recession cycles of Lake Chilwa</vt:lpstr>
    </vt:vector>
  </TitlesOfParts>
  <Company/>
  <LinksUpToDate>false</LinksUpToDate>
  <CharactersWithSpaces>137658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Multisource remote sensing of wetland inundation dynamics through the recession cycles of Lake Chilwa</dc:title>
  <dc:creator>Murphy, S.; Wilson, J</dc:creator>
  <cp:keywords/>
  <cp:lastModifiedBy>Murphy, Seamus</cp:lastModifiedBy>
  <cp:revision>5</cp:revision>
  <dcterms:created xsi:type="dcterms:W3CDTF">2026-07-08T13:38:00Z</dcterms:created>
  <dcterms:modified xsi:type="dcterms:W3CDTF">2026-07-29T11:01:00Z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2026-07-07</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Optical and radar time-series fused with participatory mapping of a socio-hydrological lake</vt:lpwstr>
  </property>
  <property fmtid="{D5CDD505-2E9C-101B-9397-08002B2CF9AE}" pid="17" name="toc-title">
    <vt:lpwstr>Table of contents</vt:lpwstr>
  </property>
</Properties>
</file>