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9EFDE" w14:textId="77777777" w:rsidR="00FC5DB1" w:rsidRPr="00365DE0" w:rsidRDefault="00000000">
      <w:pPr>
        <w:pStyle w:val="Title"/>
        <w:rPr>
          <w:sz w:val="52"/>
          <w:szCs w:val="52"/>
        </w:rPr>
      </w:pPr>
      <w:r w:rsidRPr="00365DE0">
        <w:rPr>
          <w:sz w:val="52"/>
          <w:szCs w:val="52"/>
        </w:rPr>
        <w:t>Day Trader Metrics</w:t>
      </w:r>
    </w:p>
    <w:p w14:paraId="02317E82" w14:textId="1037759A" w:rsidR="001522AD" w:rsidRPr="00365DE0" w:rsidRDefault="001522AD" w:rsidP="001522AD">
      <w:pPr>
        <w:pStyle w:val="BodyText"/>
        <w:jc w:val="right"/>
        <w:rPr>
          <w:sz w:val="20"/>
          <w:szCs w:val="22"/>
        </w:rPr>
      </w:pPr>
      <w:r w:rsidRPr="00365DE0">
        <w:rPr>
          <w:sz w:val="20"/>
          <w:szCs w:val="22"/>
        </w:rPr>
        <w:t>2026/06/18</w:t>
      </w:r>
    </w:p>
    <w:bookmarkStart w:id="0" w:name="environment-setup"/>
    <w:p w14:paraId="6C16E509" w14:textId="284250D4" w:rsidR="003214D2" w:rsidRDefault="001522AD">
      <w:pPr>
        <w:pStyle w:val="TOC3"/>
        <w:tabs>
          <w:tab w:val="right" w:leader="dot" w:pos="9350"/>
        </w:tabs>
        <w:rPr>
          <w:rFonts w:eastAsiaTheme="minorEastAsia"/>
          <w:i w:val="0"/>
          <w:iCs w:val="0"/>
          <w:noProof/>
          <w:kern w:val="2"/>
          <w:sz w:val="24"/>
          <w:szCs w:val="24"/>
          <w:lang w:val="en-CA"/>
          <w14:ligatures w14:val="standardContextual"/>
        </w:rPr>
      </w:pPr>
      <w:r w:rsidRPr="00365DE0">
        <w:rPr>
          <w:i w:val="0"/>
          <w:iCs w:val="0"/>
          <w:sz w:val="18"/>
          <w:szCs w:val="18"/>
        </w:rPr>
        <w:fldChar w:fldCharType="begin"/>
      </w:r>
      <w:r w:rsidRPr="00365DE0">
        <w:rPr>
          <w:i w:val="0"/>
          <w:iCs w:val="0"/>
          <w:sz w:val="18"/>
          <w:szCs w:val="18"/>
        </w:rPr>
        <w:instrText xml:space="preserve"> TOC \o "1-3" \h \z \u </w:instrText>
      </w:r>
      <w:r w:rsidRPr="00365DE0">
        <w:rPr>
          <w:i w:val="0"/>
          <w:iCs w:val="0"/>
          <w:sz w:val="18"/>
          <w:szCs w:val="18"/>
        </w:rPr>
        <w:fldChar w:fldCharType="separate"/>
      </w:r>
      <w:hyperlink w:anchor="_Toc232722946" w:history="1">
        <w:r w:rsidR="003214D2" w:rsidRPr="00A73044">
          <w:rPr>
            <w:rStyle w:val="Hyperlink"/>
            <w:noProof/>
          </w:rPr>
          <w:t>Environment Setup</w:t>
        </w:r>
        <w:r w:rsidR="003214D2">
          <w:rPr>
            <w:noProof/>
            <w:webHidden/>
          </w:rPr>
          <w:tab/>
        </w:r>
        <w:r w:rsidR="003214D2">
          <w:rPr>
            <w:noProof/>
            <w:webHidden/>
          </w:rPr>
          <w:fldChar w:fldCharType="begin"/>
        </w:r>
        <w:r w:rsidR="003214D2">
          <w:rPr>
            <w:noProof/>
            <w:webHidden/>
          </w:rPr>
          <w:instrText xml:space="preserve"> PAGEREF _Toc232722946 \h </w:instrText>
        </w:r>
        <w:r w:rsidR="003214D2">
          <w:rPr>
            <w:noProof/>
            <w:webHidden/>
          </w:rPr>
        </w:r>
        <w:r w:rsidR="003214D2">
          <w:rPr>
            <w:noProof/>
            <w:webHidden/>
          </w:rPr>
          <w:fldChar w:fldCharType="separate"/>
        </w:r>
        <w:r w:rsidR="003214D2">
          <w:rPr>
            <w:noProof/>
            <w:webHidden/>
          </w:rPr>
          <w:t>1</w:t>
        </w:r>
        <w:r w:rsidR="003214D2">
          <w:rPr>
            <w:noProof/>
            <w:webHidden/>
          </w:rPr>
          <w:fldChar w:fldCharType="end"/>
        </w:r>
      </w:hyperlink>
    </w:p>
    <w:p w14:paraId="455D7DE3" w14:textId="5A905DE3"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47" w:history="1">
        <w:r w:rsidRPr="00A73044">
          <w:rPr>
            <w:rStyle w:val="Hyperlink"/>
            <w:noProof/>
          </w:rPr>
          <w:t>Import Data</w:t>
        </w:r>
        <w:r>
          <w:rPr>
            <w:noProof/>
            <w:webHidden/>
          </w:rPr>
          <w:tab/>
        </w:r>
        <w:r>
          <w:rPr>
            <w:noProof/>
            <w:webHidden/>
          </w:rPr>
          <w:fldChar w:fldCharType="begin"/>
        </w:r>
        <w:r>
          <w:rPr>
            <w:noProof/>
            <w:webHidden/>
          </w:rPr>
          <w:instrText xml:space="preserve"> PAGEREF _Toc232722947 \h </w:instrText>
        </w:r>
        <w:r>
          <w:rPr>
            <w:noProof/>
            <w:webHidden/>
          </w:rPr>
        </w:r>
        <w:r>
          <w:rPr>
            <w:noProof/>
            <w:webHidden/>
          </w:rPr>
          <w:fldChar w:fldCharType="separate"/>
        </w:r>
        <w:r>
          <w:rPr>
            <w:noProof/>
            <w:webHidden/>
          </w:rPr>
          <w:t>2</w:t>
        </w:r>
        <w:r>
          <w:rPr>
            <w:noProof/>
            <w:webHidden/>
          </w:rPr>
          <w:fldChar w:fldCharType="end"/>
        </w:r>
      </w:hyperlink>
    </w:p>
    <w:p w14:paraId="2EB336D2" w14:textId="02407695"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48" w:history="1">
        <w:r w:rsidRPr="00A73044">
          <w:rPr>
            <w:rStyle w:val="Hyperlink"/>
            <w:noProof/>
          </w:rPr>
          <w:t>Analyze Data</w:t>
        </w:r>
        <w:r>
          <w:rPr>
            <w:noProof/>
            <w:webHidden/>
          </w:rPr>
          <w:tab/>
        </w:r>
        <w:r>
          <w:rPr>
            <w:noProof/>
            <w:webHidden/>
          </w:rPr>
          <w:fldChar w:fldCharType="begin"/>
        </w:r>
        <w:r>
          <w:rPr>
            <w:noProof/>
            <w:webHidden/>
          </w:rPr>
          <w:instrText xml:space="preserve"> PAGEREF _Toc232722948 \h </w:instrText>
        </w:r>
        <w:r>
          <w:rPr>
            <w:noProof/>
            <w:webHidden/>
          </w:rPr>
        </w:r>
        <w:r>
          <w:rPr>
            <w:noProof/>
            <w:webHidden/>
          </w:rPr>
          <w:fldChar w:fldCharType="separate"/>
        </w:r>
        <w:r>
          <w:rPr>
            <w:noProof/>
            <w:webHidden/>
          </w:rPr>
          <w:t>3</w:t>
        </w:r>
        <w:r>
          <w:rPr>
            <w:noProof/>
            <w:webHidden/>
          </w:rPr>
          <w:fldChar w:fldCharType="end"/>
        </w:r>
      </w:hyperlink>
    </w:p>
    <w:p w14:paraId="2C4AE976" w14:textId="0F464120"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49" w:history="1">
        <w:r w:rsidRPr="00A73044">
          <w:rPr>
            <w:rStyle w:val="Hyperlink"/>
            <w:noProof/>
          </w:rPr>
          <w:t>Rank Data</w:t>
        </w:r>
        <w:r>
          <w:rPr>
            <w:noProof/>
            <w:webHidden/>
          </w:rPr>
          <w:tab/>
        </w:r>
        <w:r>
          <w:rPr>
            <w:noProof/>
            <w:webHidden/>
          </w:rPr>
          <w:fldChar w:fldCharType="begin"/>
        </w:r>
        <w:r>
          <w:rPr>
            <w:noProof/>
            <w:webHidden/>
          </w:rPr>
          <w:instrText xml:space="preserve"> PAGEREF _Toc232722949 \h </w:instrText>
        </w:r>
        <w:r>
          <w:rPr>
            <w:noProof/>
            <w:webHidden/>
          </w:rPr>
        </w:r>
        <w:r>
          <w:rPr>
            <w:noProof/>
            <w:webHidden/>
          </w:rPr>
          <w:fldChar w:fldCharType="separate"/>
        </w:r>
        <w:r>
          <w:rPr>
            <w:noProof/>
            <w:webHidden/>
          </w:rPr>
          <w:t>4</w:t>
        </w:r>
        <w:r>
          <w:rPr>
            <w:noProof/>
            <w:webHidden/>
          </w:rPr>
          <w:fldChar w:fldCharType="end"/>
        </w:r>
      </w:hyperlink>
    </w:p>
    <w:p w14:paraId="50EB1F2B" w14:textId="648E6190"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0" w:history="1">
        <w:r w:rsidRPr="00A73044">
          <w:rPr>
            <w:rStyle w:val="Hyperlink"/>
            <w:noProof/>
          </w:rPr>
          <w:t>Performance Metrics</w:t>
        </w:r>
        <w:r>
          <w:rPr>
            <w:noProof/>
            <w:webHidden/>
          </w:rPr>
          <w:tab/>
        </w:r>
        <w:r>
          <w:rPr>
            <w:noProof/>
            <w:webHidden/>
          </w:rPr>
          <w:fldChar w:fldCharType="begin"/>
        </w:r>
        <w:r>
          <w:rPr>
            <w:noProof/>
            <w:webHidden/>
          </w:rPr>
          <w:instrText xml:space="preserve"> PAGEREF _Toc232722950 \h </w:instrText>
        </w:r>
        <w:r>
          <w:rPr>
            <w:noProof/>
            <w:webHidden/>
          </w:rPr>
        </w:r>
        <w:r>
          <w:rPr>
            <w:noProof/>
            <w:webHidden/>
          </w:rPr>
          <w:fldChar w:fldCharType="separate"/>
        </w:r>
        <w:r>
          <w:rPr>
            <w:noProof/>
            <w:webHidden/>
          </w:rPr>
          <w:t>6</w:t>
        </w:r>
        <w:r>
          <w:rPr>
            <w:noProof/>
            <w:webHidden/>
          </w:rPr>
          <w:fldChar w:fldCharType="end"/>
        </w:r>
      </w:hyperlink>
    </w:p>
    <w:p w14:paraId="6717A383" w14:textId="0754DA8C"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1" w:history="1">
        <w:r w:rsidRPr="00A73044">
          <w:rPr>
            <w:rStyle w:val="Hyperlink"/>
            <w:noProof/>
          </w:rPr>
          <w:t>Divergence &amp; Convergence Quadrants</w:t>
        </w:r>
        <w:r>
          <w:rPr>
            <w:noProof/>
            <w:webHidden/>
          </w:rPr>
          <w:tab/>
        </w:r>
        <w:r>
          <w:rPr>
            <w:noProof/>
            <w:webHidden/>
          </w:rPr>
          <w:fldChar w:fldCharType="begin"/>
        </w:r>
        <w:r>
          <w:rPr>
            <w:noProof/>
            <w:webHidden/>
          </w:rPr>
          <w:instrText xml:space="preserve"> PAGEREF _Toc232722951 \h </w:instrText>
        </w:r>
        <w:r>
          <w:rPr>
            <w:noProof/>
            <w:webHidden/>
          </w:rPr>
        </w:r>
        <w:r>
          <w:rPr>
            <w:noProof/>
            <w:webHidden/>
          </w:rPr>
          <w:fldChar w:fldCharType="separate"/>
        </w:r>
        <w:r>
          <w:rPr>
            <w:noProof/>
            <w:webHidden/>
          </w:rPr>
          <w:t>6</w:t>
        </w:r>
        <w:r>
          <w:rPr>
            <w:noProof/>
            <w:webHidden/>
          </w:rPr>
          <w:fldChar w:fldCharType="end"/>
        </w:r>
      </w:hyperlink>
    </w:p>
    <w:p w14:paraId="10E8D234" w14:textId="000933F5"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2" w:history="1">
        <w:r w:rsidRPr="00A73044">
          <w:rPr>
            <w:rStyle w:val="Hyperlink"/>
            <w:noProof/>
          </w:rPr>
          <w:t>MACD in Crypto Markets</w:t>
        </w:r>
        <w:r>
          <w:rPr>
            <w:noProof/>
            <w:webHidden/>
          </w:rPr>
          <w:tab/>
        </w:r>
        <w:r>
          <w:rPr>
            <w:noProof/>
            <w:webHidden/>
          </w:rPr>
          <w:fldChar w:fldCharType="begin"/>
        </w:r>
        <w:r>
          <w:rPr>
            <w:noProof/>
            <w:webHidden/>
          </w:rPr>
          <w:instrText xml:space="preserve"> PAGEREF _Toc232722952 \h </w:instrText>
        </w:r>
        <w:r>
          <w:rPr>
            <w:noProof/>
            <w:webHidden/>
          </w:rPr>
        </w:r>
        <w:r>
          <w:rPr>
            <w:noProof/>
            <w:webHidden/>
          </w:rPr>
          <w:fldChar w:fldCharType="separate"/>
        </w:r>
        <w:r>
          <w:rPr>
            <w:noProof/>
            <w:webHidden/>
          </w:rPr>
          <w:t>7</w:t>
        </w:r>
        <w:r>
          <w:rPr>
            <w:noProof/>
            <w:webHidden/>
          </w:rPr>
          <w:fldChar w:fldCharType="end"/>
        </w:r>
      </w:hyperlink>
    </w:p>
    <w:p w14:paraId="4ED4C0CC" w14:textId="2F5B9C9E"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3" w:history="1">
        <w:r w:rsidRPr="00A73044">
          <w:rPr>
            <w:rStyle w:val="Hyperlink"/>
            <w:noProof/>
          </w:rPr>
          <w:t>Corroborating Metrics</w:t>
        </w:r>
        <w:r>
          <w:rPr>
            <w:noProof/>
            <w:webHidden/>
          </w:rPr>
          <w:tab/>
        </w:r>
        <w:r>
          <w:rPr>
            <w:noProof/>
            <w:webHidden/>
          </w:rPr>
          <w:fldChar w:fldCharType="begin"/>
        </w:r>
        <w:r>
          <w:rPr>
            <w:noProof/>
            <w:webHidden/>
          </w:rPr>
          <w:instrText xml:space="preserve"> PAGEREF _Toc232722953 \h </w:instrText>
        </w:r>
        <w:r>
          <w:rPr>
            <w:noProof/>
            <w:webHidden/>
          </w:rPr>
        </w:r>
        <w:r>
          <w:rPr>
            <w:noProof/>
            <w:webHidden/>
          </w:rPr>
          <w:fldChar w:fldCharType="separate"/>
        </w:r>
        <w:r>
          <w:rPr>
            <w:noProof/>
            <w:webHidden/>
          </w:rPr>
          <w:t>7</w:t>
        </w:r>
        <w:r>
          <w:rPr>
            <w:noProof/>
            <w:webHidden/>
          </w:rPr>
          <w:fldChar w:fldCharType="end"/>
        </w:r>
      </w:hyperlink>
    </w:p>
    <w:p w14:paraId="52F53CE2" w14:textId="189B3B8B"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4" w:history="1">
        <w:r w:rsidRPr="00A73044">
          <w:rPr>
            <w:rStyle w:val="Hyperlink"/>
            <w:noProof/>
          </w:rPr>
          <w:t>Final Metrics</w:t>
        </w:r>
        <w:r>
          <w:rPr>
            <w:noProof/>
            <w:webHidden/>
          </w:rPr>
          <w:tab/>
        </w:r>
        <w:r>
          <w:rPr>
            <w:noProof/>
            <w:webHidden/>
          </w:rPr>
          <w:fldChar w:fldCharType="begin"/>
        </w:r>
        <w:r>
          <w:rPr>
            <w:noProof/>
            <w:webHidden/>
          </w:rPr>
          <w:instrText xml:space="preserve"> PAGEREF _Toc232722954 \h </w:instrText>
        </w:r>
        <w:r>
          <w:rPr>
            <w:noProof/>
            <w:webHidden/>
          </w:rPr>
        </w:r>
        <w:r>
          <w:rPr>
            <w:noProof/>
            <w:webHidden/>
          </w:rPr>
          <w:fldChar w:fldCharType="separate"/>
        </w:r>
        <w:r>
          <w:rPr>
            <w:noProof/>
            <w:webHidden/>
          </w:rPr>
          <w:t>7</w:t>
        </w:r>
        <w:r>
          <w:rPr>
            <w:noProof/>
            <w:webHidden/>
          </w:rPr>
          <w:fldChar w:fldCharType="end"/>
        </w:r>
      </w:hyperlink>
    </w:p>
    <w:p w14:paraId="252D7DB9" w14:textId="615C05D1"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5" w:history="1">
        <w:r w:rsidRPr="00A73044">
          <w:rPr>
            <w:rStyle w:val="Hyperlink"/>
            <w:noProof/>
          </w:rPr>
          <w:t>Entry Points</w:t>
        </w:r>
        <w:r>
          <w:rPr>
            <w:noProof/>
            <w:webHidden/>
          </w:rPr>
          <w:tab/>
        </w:r>
        <w:r>
          <w:rPr>
            <w:noProof/>
            <w:webHidden/>
          </w:rPr>
          <w:fldChar w:fldCharType="begin"/>
        </w:r>
        <w:r>
          <w:rPr>
            <w:noProof/>
            <w:webHidden/>
          </w:rPr>
          <w:instrText xml:space="preserve"> PAGEREF _Toc232722955 \h </w:instrText>
        </w:r>
        <w:r>
          <w:rPr>
            <w:noProof/>
            <w:webHidden/>
          </w:rPr>
        </w:r>
        <w:r>
          <w:rPr>
            <w:noProof/>
            <w:webHidden/>
          </w:rPr>
          <w:fldChar w:fldCharType="separate"/>
        </w:r>
        <w:r>
          <w:rPr>
            <w:noProof/>
            <w:webHidden/>
          </w:rPr>
          <w:t>8</w:t>
        </w:r>
        <w:r>
          <w:rPr>
            <w:noProof/>
            <w:webHidden/>
          </w:rPr>
          <w:fldChar w:fldCharType="end"/>
        </w:r>
      </w:hyperlink>
    </w:p>
    <w:p w14:paraId="5D3CF0F5" w14:textId="28A4CD8B"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6" w:history="1">
        <w:r w:rsidRPr="00A73044">
          <w:rPr>
            <w:rStyle w:val="Hyperlink"/>
            <w:noProof/>
          </w:rPr>
          <w:t>Exit Points</w:t>
        </w:r>
        <w:r>
          <w:rPr>
            <w:noProof/>
            <w:webHidden/>
          </w:rPr>
          <w:tab/>
        </w:r>
        <w:r>
          <w:rPr>
            <w:noProof/>
            <w:webHidden/>
          </w:rPr>
          <w:fldChar w:fldCharType="begin"/>
        </w:r>
        <w:r>
          <w:rPr>
            <w:noProof/>
            <w:webHidden/>
          </w:rPr>
          <w:instrText xml:space="preserve"> PAGEREF _Toc232722956 \h </w:instrText>
        </w:r>
        <w:r>
          <w:rPr>
            <w:noProof/>
            <w:webHidden/>
          </w:rPr>
        </w:r>
        <w:r>
          <w:rPr>
            <w:noProof/>
            <w:webHidden/>
          </w:rPr>
          <w:fldChar w:fldCharType="separate"/>
        </w:r>
        <w:r>
          <w:rPr>
            <w:noProof/>
            <w:webHidden/>
          </w:rPr>
          <w:t>8</w:t>
        </w:r>
        <w:r>
          <w:rPr>
            <w:noProof/>
            <w:webHidden/>
          </w:rPr>
          <w:fldChar w:fldCharType="end"/>
        </w:r>
      </w:hyperlink>
    </w:p>
    <w:p w14:paraId="05F4BD2D" w14:textId="7C04F5A3"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7" w:history="1">
        <w:r w:rsidRPr="00A73044">
          <w:rPr>
            <w:rStyle w:val="Hyperlink"/>
            <w:noProof/>
          </w:rPr>
          <w:t>Four Votes</w:t>
        </w:r>
        <w:r>
          <w:rPr>
            <w:noProof/>
            <w:webHidden/>
          </w:rPr>
          <w:tab/>
        </w:r>
        <w:r>
          <w:rPr>
            <w:noProof/>
            <w:webHidden/>
          </w:rPr>
          <w:fldChar w:fldCharType="begin"/>
        </w:r>
        <w:r>
          <w:rPr>
            <w:noProof/>
            <w:webHidden/>
          </w:rPr>
          <w:instrText xml:space="preserve"> PAGEREF _Toc232722957 \h </w:instrText>
        </w:r>
        <w:r>
          <w:rPr>
            <w:noProof/>
            <w:webHidden/>
          </w:rPr>
        </w:r>
        <w:r>
          <w:rPr>
            <w:noProof/>
            <w:webHidden/>
          </w:rPr>
          <w:fldChar w:fldCharType="separate"/>
        </w:r>
        <w:r>
          <w:rPr>
            <w:noProof/>
            <w:webHidden/>
          </w:rPr>
          <w:t>8</w:t>
        </w:r>
        <w:r>
          <w:rPr>
            <w:noProof/>
            <w:webHidden/>
          </w:rPr>
          <w:fldChar w:fldCharType="end"/>
        </w:r>
      </w:hyperlink>
    </w:p>
    <w:p w14:paraId="190A167B" w14:textId="59DC8E4A"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8" w:history="1">
        <w:r w:rsidRPr="00A73044">
          <w:rPr>
            <w:rStyle w:val="Hyperlink"/>
            <w:noProof/>
          </w:rPr>
          <w:t>2-3-Rule Thresholds</w:t>
        </w:r>
        <w:r>
          <w:rPr>
            <w:noProof/>
            <w:webHidden/>
          </w:rPr>
          <w:tab/>
        </w:r>
        <w:r>
          <w:rPr>
            <w:noProof/>
            <w:webHidden/>
          </w:rPr>
          <w:fldChar w:fldCharType="begin"/>
        </w:r>
        <w:r>
          <w:rPr>
            <w:noProof/>
            <w:webHidden/>
          </w:rPr>
          <w:instrText xml:space="preserve"> PAGEREF _Toc232722958 \h </w:instrText>
        </w:r>
        <w:r>
          <w:rPr>
            <w:noProof/>
            <w:webHidden/>
          </w:rPr>
        </w:r>
        <w:r>
          <w:rPr>
            <w:noProof/>
            <w:webHidden/>
          </w:rPr>
          <w:fldChar w:fldCharType="separate"/>
        </w:r>
        <w:r>
          <w:rPr>
            <w:noProof/>
            <w:webHidden/>
          </w:rPr>
          <w:t>9</w:t>
        </w:r>
        <w:r>
          <w:rPr>
            <w:noProof/>
            <w:webHidden/>
          </w:rPr>
          <w:fldChar w:fldCharType="end"/>
        </w:r>
      </w:hyperlink>
    </w:p>
    <w:p w14:paraId="330D29D4" w14:textId="56D8093B"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59" w:history="1">
        <w:r w:rsidRPr="00A73044">
          <w:rPr>
            <w:rStyle w:val="Hyperlink"/>
            <w:noProof/>
          </w:rPr>
          <w:t>Sanity Check</w:t>
        </w:r>
        <w:r>
          <w:rPr>
            <w:noProof/>
            <w:webHidden/>
          </w:rPr>
          <w:tab/>
        </w:r>
        <w:r>
          <w:rPr>
            <w:noProof/>
            <w:webHidden/>
          </w:rPr>
          <w:fldChar w:fldCharType="begin"/>
        </w:r>
        <w:r>
          <w:rPr>
            <w:noProof/>
            <w:webHidden/>
          </w:rPr>
          <w:instrText xml:space="preserve"> PAGEREF _Toc232722959 \h </w:instrText>
        </w:r>
        <w:r>
          <w:rPr>
            <w:noProof/>
            <w:webHidden/>
          </w:rPr>
        </w:r>
        <w:r>
          <w:rPr>
            <w:noProof/>
            <w:webHidden/>
          </w:rPr>
          <w:fldChar w:fldCharType="separate"/>
        </w:r>
        <w:r>
          <w:rPr>
            <w:noProof/>
            <w:webHidden/>
          </w:rPr>
          <w:t>9</w:t>
        </w:r>
        <w:r>
          <w:rPr>
            <w:noProof/>
            <w:webHidden/>
          </w:rPr>
          <w:fldChar w:fldCharType="end"/>
        </w:r>
      </w:hyperlink>
    </w:p>
    <w:p w14:paraId="1B0A65E3" w14:textId="0F772D9F"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60" w:history="1">
        <w:r w:rsidRPr="00A73044">
          <w:rPr>
            <w:rStyle w:val="Hyperlink"/>
            <w:noProof/>
          </w:rPr>
          <w:t>Change of Heart</w:t>
        </w:r>
        <w:r>
          <w:rPr>
            <w:noProof/>
            <w:webHidden/>
          </w:rPr>
          <w:tab/>
        </w:r>
        <w:r>
          <w:rPr>
            <w:noProof/>
            <w:webHidden/>
          </w:rPr>
          <w:fldChar w:fldCharType="begin"/>
        </w:r>
        <w:r>
          <w:rPr>
            <w:noProof/>
            <w:webHidden/>
          </w:rPr>
          <w:instrText xml:space="preserve"> PAGEREF _Toc232722960 \h </w:instrText>
        </w:r>
        <w:r>
          <w:rPr>
            <w:noProof/>
            <w:webHidden/>
          </w:rPr>
        </w:r>
        <w:r>
          <w:rPr>
            <w:noProof/>
            <w:webHidden/>
          </w:rPr>
          <w:fldChar w:fldCharType="separate"/>
        </w:r>
        <w:r>
          <w:rPr>
            <w:noProof/>
            <w:webHidden/>
          </w:rPr>
          <w:t>10</w:t>
        </w:r>
        <w:r>
          <w:rPr>
            <w:noProof/>
            <w:webHidden/>
          </w:rPr>
          <w:fldChar w:fldCharType="end"/>
        </w:r>
      </w:hyperlink>
    </w:p>
    <w:p w14:paraId="78F36DF5" w14:textId="19977A29" w:rsidR="003214D2" w:rsidRDefault="003214D2">
      <w:pPr>
        <w:pStyle w:val="TOC3"/>
        <w:tabs>
          <w:tab w:val="right" w:leader="dot" w:pos="9350"/>
        </w:tabs>
        <w:rPr>
          <w:rFonts w:eastAsiaTheme="minorEastAsia"/>
          <w:i w:val="0"/>
          <w:iCs w:val="0"/>
          <w:noProof/>
          <w:kern w:val="2"/>
          <w:sz w:val="24"/>
          <w:szCs w:val="24"/>
          <w:lang w:val="en-CA"/>
          <w14:ligatures w14:val="standardContextual"/>
        </w:rPr>
      </w:pPr>
      <w:hyperlink w:anchor="_Toc232722961" w:history="1">
        <w:r w:rsidRPr="00A73044">
          <w:rPr>
            <w:rStyle w:val="Hyperlink"/>
            <w:noProof/>
          </w:rPr>
          <w:t>Decision Checklist</w:t>
        </w:r>
        <w:r>
          <w:rPr>
            <w:noProof/>
            <w:webHidden/>
          </w:rPr>
          <w:tab/>
        </w:r>
        <w:r>
          <w:rPr>
            <w:noProof/>
            <w:webHidden/>
          </w:rPr>
          <w:fldChar w:fldCharType="begin"/>
        </w:r>
        <w:r>
          <w:rPr>
            <w:noProof/>
            <w:webHidden/>
          </w:rPr>
          <w:instrText xml:space="preserve"> PAGEREF _Toc232722961 \h </w:instrText>
        </w:r>
        <w:r>
          <w:rPr>
            <w:noProof/>
            <w:webHidden/>
          </w:rPr>
        </w:r>
        <w:r>
          <w:rPr>
            <w:noProof/>
            <w:webHidden/>
          </w:rPr>
          <w:fldChar w:fldCharType="separate"/>
        </w:r>
        <w:r>
          <w:rPr>
            <w:noProof/>
            <w:webHidden/>
          </w:rPr>
          <w:t>10</w:t>
        </w:r>
        <w:r>
          <w:rPr>
            <w:noProof/>
            <w:webHidden/>
          </w:rPr>
          <w:fldChar w:fldCharType="end"/>
        </w:r>
      </w:hyperlink>
    </w:p>
    <w:p w14:paraId="61618D4B" w14:textId="77777777" w:rsidR="00AE3429" w:rsidRDefault="00AE3429">
      <w:pPr>
        <w:pStyle w:val="Heading3"/>
        <w:rPr>
          <w:rFonts w:eastAsiaTheme="minorHAnsi" w:cstheme="minorBidi"/>
          <w:i/>
          <w:iCs/>
          <w:color w:val="auto"/>
          <w:sz w:val="18"/>
          <w:szCs w:val="18"/>
        </w:rPr>
      </w:pPr>
    </w:p>
    <w:p w14:paraId="2750E4C6" w14:textId="43CADD33" w:rsidR="00AE3429" w:rsidRPr="00046866" w:rsidRDefault="001522AD" w:rsidP="00046866">
      <w:pPr>
        <w:pStyle w:val="Heading3"/>
        <w:spacing w:before="0" w:after="0" w:line="120" w:lineRule="auto"/>
        <w:rPr>
          <w:rFonts w:eastAsiaTheme="minorHAnsi" w:cstheme="minorBidi"/>
          <w:i/>
          <w:iCs/>
          <w:color w:val="8D8D8D"/>
          <w:sz w:val="18"/>
          <w:szCs w:val="18"/>
        </w:rPr>
      </w:pPr>
      <w:r w:rsidRPr="00365DE0">
        <w:rPr>
          <w:rFonts w:eastAsiaTheme="minorHAnsi" w:cstheme="minorBidi"/>
          <w:i/>
          <w:iCs/>
          <w:color w:val="auto"/>
          <w:sz w:val="18"/>
          <w:szCs w:val="18"/>
        </w:rPr>
        <w:fldChar w:fldCharType="end"/>
      </w:r>
      <w:r w:rsidR="00AE3429" w:rsidRPr="00046866">
        <w:rPr>
          <w:rFonts w:eastAsiaTheme="minorHAnsi" w:cstheme="minorBidi"/>
          <w:i/>
          <w:iCs/>
          <w:color w:val="8D8D8D"/>
          <w:sz w:val="18"/>
          <w:szCs w:val="18"/>
        </w:rPr>
        <w:t>_________________________________________________________________________________________________________________</w:t>
      </w:r>
    </w:p>
    <w:p w14:paraId="242C1475" w14:textId="5B7B64A3" w:rsidR="00CA7FC5" w:rsidRPr="00046866" w:rsidRDefault="00CA7FC5" w:rsidP="00046866">
      <w:pPr>
        <w:pStyle w:val="BodyText"/>
        <w:spacing w:before="240" w:line="120" w:lineRule="auto"/>
        <w:jc w:val="center"/>
        <w:rPr>
          <w:color w:val="8D8D8D"/>
        </w:rPr>
      </w:pPr>
      <w:r w:rsidRPr="00046866">
        <w:rPr>
          <w:rFonts w:ascii="Cambria Math" w:hAnsi="Cambria Math"/>
          <w:color w:val="8D8D8D"/>
        </w:rPr>
        <w:t>∮∮∮</w:t>
      </w:r>
    </w:p>
    <w:p w14:paraId="7B225F41" w14:textId="2369D8DB" w:rsidR="00AE3429" w:rsidRPr="00046866" w:rsidRDefault="00CA7FC5" w:rsidP="00046866">
      <w:pPr>
        <w:pStyle w:val="Heading3"/>
        <w:spacing w:before="0" w:after="0" w:line="120" w:lineRule="auto"/>
        <w:rPr>
          <w:color w:val="8D8D8D"/>
          <w:sz w:val="24"/>
          <w:szCs w:val="24"/>
        </w:rPr>
      </w:pPr>
      <w:r w:rsidRPr="00046866">
        <w:rPr>
          <w:rFonts w:eastAsiaTheme="minorHAnsi" w:cstheme="minorBidi"/>
          <w:i/>
          <w:iCs/>
          <w:color w:val="8D8D8D"/>
          <w:sz w:val="18"/>
          <w:szCs w:val="18"/>
        </w:rPr>
        <w:t>_________________________________________________________________________________________________________________</w:t>
      </w:r>
    </w:p>
    <w:p w14:paraId="231F08C3" w14:textId="70AD27DD" w:rsidR="004F3235" w:rsidRPr="00365DE0" w:rsidRDefault="004F3235">
      <w:pPr>
        <w:pStyle w:val="Heading3"/>
        <w:rPr>
          <w:sz w:val="24"/>
          <w:szCs w:val="24"/>
        </w:rPr>
      </w:pPr>
    </w:p>
    <w:p w14:paraId="790B619F" w14:textId="617D6881" w:rsidR="00FC5DB1" w:rsidRPr="00365DE0" w:rsidRDefault="00000000">
      <w:pPr>
        <w:pStyle w:val="Heading3"/>
        <w:rPr>
          <w:sz w:val="24"/>
          <w:szCs w:val="24"/>
        </w:rPr>
      </w:pPr>
      <w:bookmarkStart w:id="1" w:name="_Toc232722946"/>
      <w:r w:rsidRPr="00365DE0">
        <w:rPr>
          <w:sz w:val="24"/>
          <w:szCs w:val="24"/>
        </w:rPr>
        <w:t>Environment Setup</w:t>
      </w:r>
      <w:bookmarkEnd w:id="1"/>
    </w:p>
    <w:p w14:paraId="44AEBA01" w14:textId="77777777" w:rsidR="00154E92" w:rsidRPr="00365DE0" w:rsidRDefault="00154E92" w:rsidP="00721F75">
      <w:pPr>
        <w:pStyle w:val="FirstParagraph"/>
        <w:spacing w:after="0"/>
        <w:rPr>
          <w:sz w:val="20"/>
          <w:szCs w:val="22"/>
        </w:rPr>
      </w:pPr>
      <w:r w:rsidRPr="00365DE0">
        <w:rPr>
          <w:sz w:val="20"/>
          <w:szCs w:val="22"/>
        </w:rPr>
        <w:t>No API keys needed in this, no trades are actioned, only an analysis of public market data.</w:t>
      </w:r>
    </w:p>
    <w:p w14:paraId="7E227F64" w14:textId="77777777" w:rsidR="00154E92" w:rsidRPr="00365DE0" w:rsidRDefault="00154E92" w:rsidP="00721F75">
      <w:pPr>
        <w:pStyle w:val="Compact"/>
        <w:numPr>
          <w:ilvl w:val="0"/>
          <w:numId w:val="2"/>
        </w:numPr>
        <w:spacing w:after="0"/>
        <w:rPr>
          <w:sz w:val="18"/>
          <w:szCs w:val="22"/>
        </w:rPr>
      </w:pPr>
      <w:r w:rsidRPr="00365DE0">
        <w:rPr>
          <w:sz w:val="18"/>
          <w:szCs w:val="22"/>
        </w:rPr>
        <w:t xml:space="preserve">Data sourced live using </w:t>
      </w:r>
      <w:r w:rsidRPr="00365DE0">
        <w:rPr>
          <w:rStyle w:val="VerbatimChar"/>
          <w:sz w:val="21"/>
          <w:szCs w:val="22"/>
        </w:rPr>
        <w:t>CCXT</w:t>
      </w:r>
      <w:r w:rsidRPr="00365DE0">
        <w:rPr>
          <w:sz w:val="18"/>
          <w:szCs w:val="22"/>
        </w:rPr>
        <w:t xml:space="preserve"> API library, no scraping required.</w:t>
      </w:r>
    </w:p>
    <w:p w14:paraId="0C7E2707" w14:textId="77777777" w:rsidR="00154E92" w:rsidRPr="00365DE0" w:rsidRDefault="00154E92" w:rsidP="00721F75">
      <w:pPr>
        <w:pStyle w:val="Compact"/>
        <w:numPr>
          <w:ilvl w:val="0"/>
          <w:numId w:val="2"/>
        </w:numPr>
        <w:spacing w:after="0"/>
        <w:rPr>
          <w:sz w:val="18"/>
          <w:szCs w:val="22"/>
        </w:rPr>
      </w:pPr>
      <w:r w:rsidRPr="00365DE0">
        <w:rPr>
          <w:sz w:val="18"/>
          <w:szCs w:val="22"/>
        </w:rPr>
        <w:t xml:space="preserve">Indicators derived using </w:t>
      </w:r>
      <w:r w:rsidRPr="00365DE0">
        <w:rPr>
          <w:rStyle w:val="VerbatimChar"/>
          <w:sz w:val="21"/>
          <w:szCs w:val="22"/>
        </w:rPr>
        <w:t>pandas-ta-classic</w:t>
      </w:r>
      <w:r w:rsidRPr="00365DE0">
        <w:rPr>
          <w:sz w:val="18"/>
          <w:szCs w:val="22"/>
        </w:rPr>
        <w:t xml:space="preserve">, replacing </w:t>
      </w:r>
      <w:r w:rsidRPr="00365DE0">
        <w:rPr>
          <w:rStyle w:val="VerbatimChar"/>
          <w:sz w:val="21"/>
          <w:szCs w:val="22"/>
        </w:rPr>
        <w:t>numpy.2</w:t>
      </w:r>
    </w:p>
    <w:p w14:paraId="44ACFB62" w14:textId="77777777" w:rsidR="00FC5DB1" w:rsidRPr="00365DE0" w:rsidRDefault="00000000" w:rsidP="004F3235">
      <w:pPr>
        <w:pStyle w:val="FirstParagraph"/>
        <w:rPr>
          <w:sz w:val="20"/>
          <w:szCs w:val="22"/>
        </w:rPr>
      </w:pPr>
      <w:r w:rsidRPr="00365DE0">
        <w:rPr>
          <w:sz w:val="20"/>
          <w:szCs w:val="22"/>
        </w:rPr>
        <w:t xml:space="preserve">Run the following cell each time a new kernel starts, or whenever you start a new session. To avoid setup issues across different users, the </w:t>
      </w:r>
      <w:r w:rsidRPr="00365DE0">
        <w:rPr>
          <w:rStyle w:val="VerbatimChar"/>
          <w:sz w:val="21"/>
          <w:szCs w:val="22"/>
        </w:rPr>
        <w:t>venv</w:t>
      </w:r>
      <w:r w:rsidRPr="00365DE0">
        <w:rPr>
          <w:sz w:val="20"/>
          <w:szCs w:val="22"/>
        </w:rPr>
        <w:t xml:space="preserve"> environment was removed but package list requirements.txt list was maintained. This cell builds everything again and configures the notebook graphics.</w:t>
      </w:r>
    </w:p>
    <w:p w14:paraId="3B34CAB9" w14:textId="77777777" w:rsidR="00FC5DB1" w:rsidRPr="00365DE0" w:rsidRDefault="00000000">
      <w:pPr>
        <w:pStyle w:val="BodyText"/>
        <w:rPr>
          <w:sz w:val="20"/>
          <w:szCs w:val="22"/>
        </w:rPr>
      </w:pPr>
      <w:r w:rsidRPr="00365DE0">
        <w:rPr>
          <w:sz w:val="20"/>
          <w:szCs w:val="22"/>
        </w:rPr>
        <w:t>Make sure to log into Binance and Alpaca accounts before running this setup below. To avoid api issues, the prferred Binance.US login is accessed here: https://docs.ccxt.com/en/latest/exchange-markets.html</w:t>
      </w:r>
    </w:p>
    <w:p w14:paraId="7351F92A" w14:textId="77777777" w:rsidR="00FC5DB1" w:rsidRPr="00FD4B13" w:rsidRDefault="00000000">
      <w:pPr>
        <w:pStyle w:val="SourceCode"/>
        <w:rPr>
          <w:sz w:val="18"/>
          <w:szCs w:val="18"/>
        </w:rPr>
      </w:pPr>
      <w:r w:rsidRPr="00FD4B13">
        <w:rPr>
          <w:rStyle w:val="ImportTok"/>
          <w:sz w:val="16"/>
          <w:szCs w:val="18"/>
        </w:rPr>
        <w:t>import</w:t>
      </w:r>
      <w:r w:rsidRPr="00FD4B13">
        <w:rPr>
          <w:rStyle w:val="NormalTok"/>
          <w:sz w:val="16"/>
          <w:szCs w:val="18"/>
        </w:rPr>
        <w:t xml:space="preserve"> sys, subprocess</w:t>
      </w:r>
      <w:r w:rsidRPr="00FD4B13">
        <w:rPr>
          <w:sz w:val="18"/>
          <w:szCs w:val="18"/>
        </w:rPr>
        <w:br/>
      </w:r>
      <w:r w:rsidRPr="00FD4B13">
        <w:rPr>
          <w:rStyle w:val="ImportTok"/>
          <w:sz w:val="16"/>
          <w:szCs w:val="18"/>
        </w:rPr>
        <w:t>from</w:t>
      </w:r>
      <w:r w:rsidRPr="00FD4B13">
        <w:rPr>
          <w:rStyle w:val="NormalTok"/>
          <w:sz w:val="16"/>
          <w:szCs w:val="18"/>
        </w:rPr>
        <w:t xml:space="preserve"> pathlib </w:t>
      </w:r>
      <w:r w:rsidRPr="00FD4B13">
        <w:rPr>
          <w:rStyle w:val="ImportTok"/>
          <w:sz w:val="16"/>
          <w:szCs w:val="18"/>
        </w:rPr>
        <w:t>import</w:t>
      </w:r>
      <w:r w:rsidRPr="00FD4B13">
        <w:rPr>
          <w:rStyle w:val="NormalTok"/>
          <w:sz w:val="16"/>
          <w:szCs w:val="18"/>
        </w:rPr>
        <w:t xml:space="preserve"> Path</w:t>
      </w:r>
      <w:r w:rsidRPr="00FD4B13">
        <w:rPr>
          <w:sz w:val="18"/>
          <w:szCs w:val="18"/>
        </w:rPr>
        <w:br/>
      </w:r>
      <w:r w:rsidRPr="00FD4B13">
        <w:rPr>
          <w:sz w:val="18"/>
          <w:szCs w:val="18"/>
        </w:rPr>
        <w:br/>
      </w:r>
      <w:r w:rsidRPr="00FD4B13">
        <w:rPr>
          <w:rStyle w:val="CommentTok"/>
          <w:sz w:val="16"/>
          <w:szCs w:val="18"/>
        </w:rPr>
        <w:t># assign Python kernel,</w:t>
      </w:r>
      <w:r w:rsidRPr="00FD4B13">
        <w:rPr>
          <w:sz w:val="18"/>
          <w:szCs w:val="18"/>
        </w:rPr>
        <w:br/>
      </w:r>
      <w:r w:rsidRPr="00FD4B13">
        <w:rPr>
          <w:rStyle w:val="NormalTok"/>
          <w:sz w:val="16"/>
          <w:szCs w:val="18"/>
        </w:rPr>
        <w:t xml:space="preserve">REQUIRED_PY </w:t>
      </w:r>
      <w:r w:rsidRPr="00FD4B13">
        <w:rPr>
          <w:rStyle w:val="OperatorTok"/>
          <w:sz w:val="16"/>
          <w:szCs w:val="18"/>
        </w:rPr>
        <w:t>=</w:t>
      </w:r>
      <w:r w:rsidRPr="00FD4B13">
        <w:rPr>
          <w:rStyle w:val="NormalTok"/>
          <w:sz w:val="16"/>
          <w:szCs w:val="18"/>
        </w:rPr>
        <w:t xml:space="preserve"> (</w:t>
      </w:r>
      <w:r w:rsidRPr="00FD4B13">
        <w:rPr>
          <w:rStyle w:val="DecValTok"/>
          <w:sz w:val="16"/>
          <w:szCs w:val="18"/>
        </w:rPr>
        <w:t>3</w:t>
      </w:r>
      <w:r w:rsidRPr="00FD4B13">
        <w:rPr>
          <w:rStyle w:val="NormalTok"/>
          <w:sz w:val="16"/>
          <w:szCs w:val="18"/>
        </w:rPr>
        <w:t xml:space="preserve">, </w:t>
      </w:r>
      <w:r w:rsidRPr="00FD4B13">
        <w:rPr>
          <w:rStyle w:val="DecValTok"/>
          <w:sz w:val="16"/>
          <w:szCs w:val="18"/>
        </w:rPr>
        <w:t>11</w:t>
      </w:r>
      <w:r w:rsidRPr="00FD4B13">
        <w:rPr>
          <w:rStyle w:val="NormalTok"/>
          <w:sz w:val="16"/>
          <w:szCs w:val="18"/>
        </w:rPr>
        <w:t>)</w:t>
      </w:r>
      <w:r w:rsidRPr="00FD4B13">
        <w:rPr>
          <w:sz w:val="18"/>
          <w:szCs w:val="18"/>
        </w:rPr>
        <w:br/>
      </w:r>
      <w:r w:rsidRPr="00FD4B13">
        <w:rPr>
          <w:rStyle w:val="ControlFlowTok"/>
          <w:sz w:val="16"/>
          <w:szCs w:val="18"/>
        </w:rPr>
        <w:t>if</w:t>
      </w:r>
      <w:r w:rsidRPr="00FD4B13">
        <w:rPr>
          <w:rStyle w:val="NormalTok"/>
          <w:sz w:val="16"/>
          <w:szCs w:val="18"/>
        </w:rPr>
        <w:t xml:space="preserve"> sys.version_info[:</w:t>
      </w:r>
      <w:r w:rsidRPr="00FD4B13">
        <w:rPr>
          <w:rStyle w:val="DecValTok"/>
          <w:sz w:val="16"/>
          <w:szCs w:val="18"/>
        </w:rPr>
        <w:t>2</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REQUIRED_PY: </w:t>
      </w:r>
      <w:r w:rsidRPr="00FD4B13">
        <w:rPr>
          <w:rStyle w:val="ControlFlowTok"/>
          <w:sz w:val="16"/>
          <w:szCs w:val="18"/>
        </w:rPr>
        <w:t>raise</w:t>
      </w:r>
      <w:r w:rsidRPr="00FD4B13">
        <w:rPr>
          <w:rStyle w:val="NormalTok"/>
          <w:sz w:val="16"/>
          <w:szCs w:val="18"/>
        </w:rPr>
        <w:t xml:space="preserve"> </w:t>
      </w:r>
      <w:r w:rsidRPr="00FD4B13">
        <w:rPr>
          <w:rStyle w:val="PreprocessorTok"/>
          <w:sz w:val="16"/>
          <w:szCs w:val="18"/>
        </w:rPr>
        <w:t>RuntimeError</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pecialStringTok"/>
          <w:sz w:val="16"/>
          <w:szCs w:val="18"/>
        </w:rPr>
        <w:t xml:space="preserve">f"This notebook needs Python </w:t>
      </w:r>
      <w:r w:rsidRPr="00FD4B13">
        <w:rPr>
          <w:rStyle w:val="SpecialCharTok"/>
          <w:sz w:val="16"/>
          <w:szCs w:val="18"/>
        </w:rPr>
        <w:t>{</w:t>
      </w:r>
      <w:r w:rsidRPr="00FD4B13">
        <w:rPr>
          <w:rStyle w:val="NormalTok"/>
          <w:sz w:val="16"/>
          <w:szCs w:val="18"/>
        </w:rPr>
        <w:t>REQUIRED_PY[</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w:t>
      </w:r>
      <w:r w:rsidRPr="00FD4B13">
        <w:rPr>
          <w:rStyle w:val="SpecialCharTok"/>
          <w:sz w:val="16"/>
          <w:szCs w:val="18"/>
        </w:rPr>
        <w:t>{</w:t>
      </w:r>
      <w:r w:rsidRPr="00FD4B13">
        <w:rPr>
          <w:rStyle w:val="NormalTok"/>
          <w:sz w:val="16"/>
          <w:szCs w:val="18"/>
        </w:rPr>
        <w:t>REQUIRED_PY[</w:t>
      </w:r>
      <w:r w:rsidRPr="00FD4B13">
        <w:rPr>
          <w:rStyle w:val="DecValTok"/>
          <w:sz w:val="16"/>
          <w:szCs w:val="18"/>
        </w:rPr>
        <w:t>1</w:t>
      </w:r>
      <w:r w:rsidRPr="00FD4B13">
        <w:rPr>
          <w:rStyle w:val="NormalTok"/>
          <w:sz w:val="16"/>
          <w:szCs w:val="18"/>
        </w:rPr>
        <w:t>]</w:t>
      </w:r>
      <w:r w:rsidRPr="00FD4B13">
        <w:rPr>
          <w:rStyle w:val="SpecialCharTok"/>
          <w:sz w:val="16"/>
          <w:szCs w:val="18"/>
        </w:rPr>
        <w:t>}</w:t>
      </w:r>
      <w:r w:rsidRPr="00FD4B13">
        <w:rPr>
          <w:rStyle w:val="SpecialStringTok"/>
          <w:sz w:val="16"/>
          <w:szCs w:val="18"/>
        </w:rPr>
        <w:t>, "</w:t>
      </w:r>
      <w:r w:rsidRPr="00FD4B13">
        <w:rPr>
          <w:sz w:val="18"/>
          <w:szCs w:val="18"/>
        </w:rPr>
        <w:br/>
      </w:r>
      <w:r w:rsidRPr="00FD4B13">
        <w:rPr>
          <w:rStyle w:val="NormalTok"/>
          <w:sz w:val="16"/>
          <w:szCs w:val="18"/>
        </w:rPr>
        <w:t xml:space="preserve">        </w:t>
      </w:r>
      <w:r w:rsidRPr="00FD4B13">
        <w:rPr>
          <w:rStyle w:val="SpecialStringTok"/>
          <w:sz w:val="16"/>
          <w:szCs w:val="18"/>
        </w:rPr>
        <w:t xml:space="preserve">f"but the kernel is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version</w:t>
      </w:r>
      <w:r w:rsidRPr="00FD4B13">
        <w:rPr>
          <w:rStyle w:val="SpecialCharTok"/>
          <w:sz w:val="16"/>
          <w:szCs w:val="18"/>
        </w:rPr>
        <w:t>.</w:t>
      </w:r>
      <w:r w:rsidRPr="00FD4B13">
        <w:rPr>
          <w:rStyle w:val="NormalTok"/>
          <w:sz w:val="16"/>
          <w:szCs w:val="18"/>
        </w:rPr>
        <w:t>split()[</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 Switch the kernel and re-run."</w:t>
      </w:r>
      <w:r w:rsidRPr="00FD4B13">
        <w:rPr>
          <w:rStyle w:val="NormalTok"/>
          <w:sz w:val="16"/>
          <w:szCs w:val="18"/>
        </w:rPr>
        <w:t>)</w:t>
      </w:r>
      <w:r w:rsidRPr="00FD4B13">
        <w:rPr>
          <w:sz w:val="18"/>
          <w:szCs w:val="18"/>
        </w:rPr>
        <w:br/>
      </w:r>
      <w:r w:rsidRPr="00FD4B13">
        <w:rPr>
          <w:sz w:val="18"/>
          <w:szCs w:val="18"/>
        </w:rPr>
        <w:br/>
      </w:r>
      <w:r w:rsidRPr="00FD4B13">
        <w:rPr>
          <w:rStyle w:val="CommentTok"/>
          <w:sz w:val="16"/>
          <w:szCs w:val="18"/>
        </w:rPr>
        <w:t># Install packages &amp; versions in requirements.txt</w:t>
      </w:r>
      <w:r w:rsidRPr="00FD4B13">
        <w:rPr>
          <w:sz w:val="18"/>
          <w:szCs w:val="18"/>
        </w:rPr>
        <w:br/>
      </w:r>
      <w:r w:rsidRPr="00FD4B13">
        <w:rPr>
          <w:rStyle w:val="NormalTok"/>
          <w:sz w:val="16"/>
          <w:szCs w:val="18"/>
        </w:rPr>
        <w:t xml:space="preserve">REQUIREMENTS </w:t>
      </w:r>
      <w:r w:rsidRPr="00FD4B13">
        <w:rPr>
          <w:rStyle w:val="OperatorTok"/>
          <w:sz w:val="16"/>
          <w:szCs w:val="18"/>
        </w:rPr>
        <w:t>=</w:t>
      </w:r>
      <w:r w:rsidRPr="00FD4B13">
        <w:rPr>
          <w:rStyle w:val="NormalTok"/>
          <w:sz w:val="16"/>
          <w:szCs w:val="18"/>
        </w:rPr>
        <w:t xml:space="preserve"> Path(</w:t>
      </w:r>
      <w:r w:rsidRPr="00FD4B13">
        <w:rPr>
          <w:rStyle w:val="StringTok"/>
          <w:sz w:val="16"/>
          <w:szCs w:val="18"/>
        </w:rPr>
        <w:t>"inputs/requirements.txt"</w:t>
      </w:r>
      <w:r w:rsidRPr="00FD4B13">
        <w:rPr>
          <w:rStyle w:val="NormalTok"/>
          <w:sz w:val="16"/>
          <w:szCs w:val="18"/>
        </w:rPr>
        <w:t>)</w:t>
      </w:r>
      <w:r w:rsidRPr="00FD4B13">
        <w:rPr>
          <w:sz w:val="18"/>
          <w:szCs w:val="18"/>
        </w:rPr>
        <w:br/>
      </w:r>
      <w:r w:rsidRPr="00FD4B13">
        <w:rPr>
          <w:rStyle w:val="ControlFlowTok"/>
          <w:sz w:val="16"/>
          <w:szCs w:val="18"/>
        </w:rPr>
        <w:t>if</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REQUIREMENTS.exists():</w:t>
      </w:r>
      <w:r w:rsidRPr="00FD4B13">
        <w:rPr>
          <w:sz w:val="18"/>
          <w:szCs w:val="18"/>
        </w:rPr>
        <w:br/>
      </w:r>
      <w:r w:rsidRPr="00FD4B13">
        <w:rPr>
          <w:rStyle w:val="NormalTok"/>
          <w:sz w:val="16"/>
          <w:szCs w:val="18"/>
        </w:rPr>
        <w:t xml:space="preserve">    </w:t>
      </w:r>
      <w:r w:rsidRPr="00FD4B13">
        <w:rPr>
          <w:rStyle w:val="ControlFlowTok"/>
          <w:sz w:val="16"/>
          <w:szCs w:val="18"/>
        </w:rPr>
        <w:t>raise</w:t>
      </w:r>
      <w:r w:rsidRPr="00FD4B13">
        <w:rPr>
          <w:rStyle w:val="NormalTok"/>
          <w:sz w:val="16"/>
          <w:szCs w:val="18"/>
        </w:rPr>
        <w:t xml:space="preserve"> </w:t>
      </w:r>
      <w:r w:rsidRPr="00FD4B13">
        <w:rPr>
          <w:rStyle w:val="PreprocessorTok"/>
          <w:sz w:val="16"/>
          <w:szCs w:val="18"/>
        </w:rPr>
        <w:t>FileNotFoundError</w:t>
      </w:r>
      <w:r w:rsidRPr="00FD4B13">
        <w:rPr>
          <w:rStyle w:val="NormalTok"/>
          <w:sz w:val="16"/>
          <w:szCs w:val="18"/>
        </w:rPr>
        <w:t>(</w:t>
      </w:r>
      <w:r w:rsidRPr="00FD4B13">
        <w:rPr>
          <w:rStyle w:val="SpecialStringTok"/>
          <w:sz w:val="16"/>
          <w:szCs w:val="18"/>
        </w:rPr>
        <w:t>f"</w:t>
      </w:r>
      <w:r w:rsidRPr="00FD4B13">
        <w:rPr>
          <w:rStyle w:val="SpecialCharTok"/>
          <w:sz w:val="16"/>
          <w:szCs w:val="18"/>
        </w:rPr>
        <w:t>{</w:t>
      </w:r>
      <w:r w:rsidRPr="00FD4B13">
        <w:rPr>
          <w:rStyle w:val="NormalTok"/>
          <w:sz w:val="16"/>
          <w:szCs w:val="18"/>
        </w:rPr>
        <w:t>REQUIREMENTS</w:t>
      </w:r>
      <w:r w:rsidRPr="00FD4B13">
        <w:rPr>
          <w:rStyle w:val="SpecialCharTok"/>
          <w:sz w:val="16"/>
          <w:szCs w:val="18"/>
        </w:rPr>
        <w:t>}</w:t>
      </w:r>
      <w:r w:rsidRPr="00FD4B13">
        <w:rPr>
          <w:rStyle w:val="SpecialStringTok"/>
          <w:sz w:val="16"/>
          <w:szCs w:val="18"/>
        </w:rPr>
        <w:t xml:space="preserve"> not found — run from the repo root."</w:t>
      </w:r>
      <w:r w:rsidRPr="00FD4B13">
        <w:rPr>
          <w:rStyle w:val="NormalTok"/>
          <w:sz w:val="16"/>
          <w:szCs w:val="18"/>
        </w:rPr>
        <w:t>)</w:t>
      </w:r>
      <w:r w:rsidRPr="00FD4B13">
        <w:rPr>
          <w:sz w:val="18"/>
          <w:szCs w:val="18"/>
        </w:rPr>
        <w:br/>
      </w:r>
      <w:r w:rsidRPr="00FD4B13">
        <w:rPr>
          <w:rStyle w:val="NormalTok"/>
          <w:sz w:val="16"/>
          <w:szCs w:val="18"/>
        </w:rPr>
        <w:t xml:space="preserve">subprocess.run([sys.executable, </w:t>
      </w:r>
      <w:r w:rsidRPr="00FD4B13">
        <w:rPr>
          <w:rStyle w:val="StringTok"/>
          <w:sz w:val="16"/>
          <w:szCs w:val="18"/>
        </w:rPr>
        <w:t>"-m"</w:t>
      </w:r>
      <w:r w:rsidRPr="00FD4B13">
        <w:rPr>
          <w:rStyle w:val="NormalTok"/>
          <w:sz w:val="16"/>
          <w:szCs w:val="18"/>
        </w:rPr>
        <w:t xml:space="preserve">, </w:t>
      </w:r>
      <w:r w:rsidRPr="00FD4B13">
        <w:rPr>
          <w:rStyle w:val="StringTok"/>
          <w:sz w:val="16"/>
          <w:szCs w:val="18"/>
        </w:rPr>
        <w:t>"pip"</w:t>
      </w:r>
      <w:r w:rsidRPr="00FD4B13">
        <w:rPr>
          <w:rStyle w:val="NormalTok"/>
          <w:sz w:val="16"/>
          <w:szCs w:val="18"/>
        </w:rPr>
        <w:t xml:space="preserve">, </w:t>
      </w:r>
      <w:r w:rsidRPr="00FD4B13">
        <w:rPr>
          <w:rStyle w:val="StringTok"/>
          <w:sz w:val="16"/>
          <w:szCs w:val="18"/>
        </w:rPr>
        <w:t>"install"</w:t>
      </w:r>
      <w:r w:rsidRPr="00FD4B13">
        <w:rPr>
          <w:rStyle w:val="NormalTok"/>
          <w:sz w:val="16"/>
          <w:szCs w:val="18"/>
        </w:rPr>
        <w:t xml:space="preserve">, </w:t>
      </w:r>
      <w:r w:rsidRPr="00FD4B13">
        <w:rPr>
          <w:rStyle w:val="StringTok"/>
          <w:sz w:val="16"/>
          <w:szCs w:val="18"/>
        </w:rPr>
        <w:t>"--quiet"</w:t>
      </w:r>
      <w:r w:rsidRPr="00FD4B13">
        <w:rPr>
          <w:rStyle w:val="NormalTok"/>
          <w:sz w:val="16"/>
          <w:szCs w:val="18"/>
        </w:rPr>
        <w:t>,</w:t>
      </w:r>
      <w:r w:rsidRPr="00FD4B13">
        <w:rPr>
          <w:sz w:val="18"/>
          <w:szCs w:val="18"/>
        </w:rPr>
        <w:br/>
      </w:r>
      <w:r w:rsidRPr="00FD4B13">
        <w:rPr>
          <w:rStyle w:val="NormalTok"/>
          <w:sz w:val="16"/>
          <w:szCs w:val="18"/>
        </w:rPr>
        <w:lastRenderedPageBreak/>
        <w:t xml:space="preserve">     </w:t>
      </w:r>
      <w:r w:rsidRPr="00FD4B13">
        <w:rPr>
          <w:rStyle w:val="StringTok"/>
          <w:sz w:val="16"/>
          <w:szCs w:val="18"/>
        </w:rPr>
        <w:t>"--break-system-packages"</w:t>
      </w:r>
      <w:r w:rsidRPr="00FD4B13">
        <w:rPr>
          <w:rStyle w:val="NormalTok"/>
          <w:sz w:val="16"/>
          <w:szCs w:val="18"/>
        </w:rPr>
        <w:t xml:space="preserve">, </w:t>
      </w:r>
      <w:r w:rsidRPr="00FD4B13">
        <w:rPr>
          <w:rStyle w:val="StringTok"/>
          <w:sz w:val="16"/>
          <w:szCs w:val="18"/>
        </w:rPr>
        <w:t>"--disable-pip-version-check"</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StringTok"/>
          <w:sz w:val="16"/>
          <w:szCs w:val="18"/>
        </w:rPr>
        <w:t>"-r"</w:t>
      </w:r>
      <w:r w:rsidRPr="00FD4B13">
        <w:rPr>
          <w:rStyle w:val="NormalTok"/>
          <w:sz w:val="16"/>
          <w:szCs w:val="18"/>
        </w:rPr>
        <w:t xml:space="preserve">, </w:t>
      </w:r>
      <w:r w:rsidRPr="00FD4B13">
        <w:rPr>
          <w:rStyle w:val="BuiltInTok"/>
          <w:sz w:val="16"/>
          <w:szCs w:val="18"/>
        </w:rPr>
        <w:t>str</w:t>
      </w:r>
      <w:r w:rsidRPr="00FD4B13">
        <w:rPr>
          <w:rStyle w:val="NormalTok"/>
          <w:sz w:val="16"/>
          <w:szCs w:val="18"/>
        </w:rPr>
        <w:t>(REQUIREMENTS)], check</w:t>
      </w:r>
      <w:r w:rsidRPr="00FD4B13">
        <w:rPr>
          <w:rStyle w:val="OperatorTok"/>
          <w:sz w:val="16"/>
          <w:szCs w:val="18"/>
        </w:rPr>
        <w:t>=</w:t>
      </w:r>
      <w:r w:rsidRPr="00FD4B13">
        <w:rPr>
          <w:rStyle w:val="VariableTok"/>
          <w:sz w:val="16"/>
          <w:szCs w:val="18"/>
        </w:rPr>
        <w:t>True</w:t>
      </w:r>
      <w:r w:rsidRPr="00FD4B13">
        <w:rPr>
          <w:rStyle w:val="NormalTok"/>
          <w:sz w:val="16"/>
          <w:szCs w:val="18"/>
        </w:rPr>
        <w:t>,)</w:t>
      </w:r>
      <w:r w:rsidRPr="00FD4B13">
        <w:rPr>
          <w:sz w:val="18"/>
          <w:szCs w:val="18"/>
        </w:rPr>
        <w:br/>
      </w:r>
      <w:r w:rsidRPr="00FD4B13">
        <w:rPr>
          <w:sz w:val="18"/>
          <w:szCs w:val="18"/>
        </w:rPr>
        <w:br/>
      </w:r>
      <w:r w:rsidRPr="00FD4B13">
        <w:rPr>
          <w:rStyle w:val="CommentTok"/>
          <w:sz w:val="16"/>
          <w:szCs w:val="18"/>
        </w:rPr>
        <w:t># import package modules and naming</w:t>
      </w:r>
      <w:r w:rsidRPr="00FD4B13">
        <w:rPr>
          <w:sz w:val="18"/>
          <w:szCs w:val="18"/>
        </w:rPr>
        <w:br/>
      </w:r>
      <w:r w:rsidRPr="00FD4B13">
        <w:rPr>
          <w:rStyle w:val="ImportTok"/>
          <w:sz w:val="16"/>
          <w:szCs w:val="18"/>
        </w:rPr>
        <w:t>import</w:t>
      </w:r>
      <w:r w:rsidRPr="00FD4B13">
        <w:rPr>
          <w:rStyle w:val="NormalTok"/>
          <w:sz w:val="16"/>
          <w:szCs w:val="18"/>
        </w:rPr>
        <w:t xml:space="preserve"> warnings, numpy </w:t>
      </w:r>
      <w:r w:rsidRPr="00FD4B13">
        <w:rPr>
          <w:rStyle w:val="ImportTok"/>
          <w:sz w:val="16"/>
          <w:szCs w:val="18"/>
        </w:rPr>
        <w:t>as</w:t>
      </w:r>
      <w:r w:rsidRPr="00FD4B13">
        <w:rPr>
          <w:rStyle w:val="NormalTok"/>
          <w:sz w:val="16"/>
          <w:szCs w:val="18"/>
        </w:rPr>
        <w:t xml:space="preserve"> np, pandas </w:t>
      </w:r>
      <w:r w:rsidRPr="00FD4B13">
        <w:rPr>
          <w:rStyle w:val="ImportTok"/>
          <w:sz w:val="16"/>
          <w:szCs w:val="18"/>
        </w:rPr>
        <w:t>as</w:t>
      </w:r>
      <w:r w:rsidRPr="00FD4B13">
        <w:rPr>
          <w:rStyle w:val="NormalTok"/>
          <w:sz w:val="16"/>
          <w:szCs w:val="18"/>
        </w:rPr>
        <w:t xml:space="preserve"> pd</w:t>
      </w:r>
      <w:r w:rsidRPr="00FD4B13">
        <w:rPr>
          <w:sz w:val="18"/>
          <w:szCs w:val="18"/>
        </w:rPr>
        <w:br/>
      </w:r>
      <w:r w:rsidRPr="00FD4B13">
        <w:rPr>
          <w:rStyle w:val="ImportTok"/>
          <w:sz w:val="16"/>
          <w:szCs w:val="18"/>
        </w:rPr>
        <w:t>from</w:t>
      </w:r>
      <w:r w:rsidRPr="00FD4B13">
        <w:rPr>
          <w:rStyle w:val="NormalTok"/>
          <w:sz w:val="16"/>
          <w:szCs w:val="18"/>
        </w:rPr>
        <w:t xml:space="preserve"> datetime </w:t>
      </w:r>
      <w:r w:rsidRPr="00FD4B13">
        <w:rPr>
          <w:rStyle w:val="ImportTok"/>
          <w:sz w:val="16"/>
          <w:szCs w:val="18"/>
        </w:rPr>
        <w:t>import</w:t>
      </w:r>
      <w:r w:rsidRPr="00FD4B13">
        <w:rPr>
          <w:rStyle w:val="NormalTok"/>
          <w:sz w:val="16"/>
          <w:szCs w:val="18"/>
        </w:rPr>
        <w:t xml:space="preserve"> datetime</w:t>
      </w:r>
      <w:r w:rsidRPr="00FD4B13">
        <w:rPr>
          <w:sz w:val="18"/>
          <w:szCs w:val="18"/>
        </w:rPr>
        <w:br/>
      </w:r>
      <w:r w:rsidRPr="00FD4B13">
        <w:rPr>
          <w:rStyle w:val="ImportTok"/>
          <w:sz w:val="16"/>
          <w:szCs w:val="18"/>
        </w:rPr>
        <w:t>import</w:t>
      </w:r>
      <w:r w:rsidRPr="00FD4B13">
        <w:rPr>
          <w:rStyle w:val="NormalTok"/>
          <w:sz w:val="16"/>
          <w:szCs w:val="18"/>
        </w:rPr>
        <w:t xml:space="preserve"> ccxt</w:t>
      </w:r>
      <w:r w:rsidRPr="00FD4B13">
        <w:rPr>
          <w:sz w:val="18"/>
          <w:szCs w:val="18"/>
        </w:rPr>
        <w:br/>
      </w:r>
      <w:r w:rsidRPr="00FD4B13">
        <w:rPr>
          <w:rStyle w:val="ImportTok"/>
          <w:sz w:val="16"/>
          <w:szCs w:val="18"/>
        </w:rPr>
        <w:t>import</w:t>
      </w:r>
      <w:r w:rsidRPr="00FD4B13">
        <w:rPr>
          <w:rStyle w:val="NormalTok"/>
          <w:sz w:val="16"/>
          <w:szCs w:val="18"/>
        </w:rPr>
        <w:t xml:space="preserve"> pandas_ta_classic </w:t>
      </w:r>
      <w:r w:rsidRPr="00FD4B13">
        <w:rPr>
          <w:rStyle w:val="ImportTok"/>
          <w:sz w:val="16"/>
          <w:szCs w:val="18"/>
        </w:rPr>
        <w:t>as</w:t>
      </w:r>
      <w:r w:rsidRPr="00FD4B13">
        <w:rPr>
          <w:rStyle w:val="NormalTok"/>
          <w:sz w:val="16"/>
          <w:szCs w:val="18"/>
        </w:rPr>
        <w:t xml:space="preserve"> ta</w:t>
      </w:r>
      <w:r w:rsidRPr="00FD4B13">
        <w:rPr>
          <w:sz w:val="18"/>
          <w:szCs w:val="18"/>
        </w:rPr>
        <w:br/>
      </w:r>
      <w:r w:rsidRPr="00FD4B13">
        <w:rPr>
          <w:rStyle w:val="ImportTok"/>
          <w:sz w:val="16"/>
          <w:szCs w:val="18"/>
        </w:rPr>
        <w:t>from</w:t>
      </w:r>
      <w:r w:rsidRPr="00FD4B13">
        <w:rPr>
          <w:rStyle w:val="NormalTok"/>
          <w:sz w:val="16"/>
          <w:szCs w:val="18"/>
        </w:rPr>
        <w:t xml:space="preserve"> pykalman </w:t>
      </w:r>
      <w:r w:rsidRPr="00FD4B13">
        <w:rPr>
          <w:rStyle w:val="ImportTok"/>
          <w:sz w:val="16"/>
          <w:szCs w:val="18"/>
        </w:rPr>
        <w:t>import</w:t>
      </w:r>
      <w:r w:rsidRPr="00FD4B13">
        <w:rPr>
          <w:rStyle w:val="NormalTok"/>
          <w:sz w:val="16"/>
          <w:szCs w:val="18"/>
        </w:rPr>
        <w:t xml:space="preserve"> KalmanFilter</w:t>
      </w:r>
      <w:r w:rsidRPr="00FD4B13">
        <w:rPr>
          <w:sz w:val="18"/>
          <w:szCs w:val="18"/>
        </w:rPr>
        <w:br/>
      </w:r>
      <w:r w:rsidRPr="00FD4B13">
        <w:rPr>
          <w:rStyle w:val="ImportTok"/>
          <w:sz w:val="16"/>
          <w:szCs w:val="18"/>
        </w:rPr>
        <w:t>import</w:t>
      </w:r>
      <w:r w:rsidRPr="00FD4B13">
        <w:rPr>
          <w:rStyle w:val="NormalTok"/>
          <w:sz w:val="16"/>
          <w:szCs w:val="18"/>
        </w:rPr>
        <w:t xml:space="preserve"> plotly, plotly.graph_objects </w:t>
      </w:r>
      <w:r w:rsidRPr="00FD4B13">
        <w:rPr>
          <w:rStyle w:val="ImportTok"/>
          <w:sz w:val="16"/>
          <w:szCs w:val="18"/>
        </w:rPr>
        <w:t>as</w:t>
      </w:r>
      <w:r w:rsidRPr="00FD4B13">
        <w:rPr>
          <w:rStyle w:val="NormalTok"/>
          <w:sz w:val="16"/>
          <w:szCs w:val="18"/>
        </w:rPr>
        <w:t xml:space="preserve"> go, plotly.io </w:t>
      </w:r>
      <w:r w:rsidRPr="00FD4B13">
        <w:rPr>
          <w:rStyle w:val="ImportTok"/>
          <w:sz w:val="16"/>
          <w:szCs w:val="18"/>
        </w:rPr>
        <w:t>as</w:t>
      </w:r>
      <w:r w:rsidRPr="00FD4B13">
        <w:rPr>
          <w:rStyle w:val="NormalTok"/>
          <w:sz w:val="16"/>
          <w:szCs w:val="18"/>
        </w:rPr>
        <w:t xml:space="preserve"> pio</w:t>
      </w:r>
      <w:r w:rsidRPr="00FD4B13">
        <w:rPr>
          <w:sz w:val="18"/>
          <w:szCs w:val="18"/>
        </w:rPr>
        <w:br/>
      </w:r>
      <w:r w:rsidRPr="00FD4B13">
        <w:rPr>
          <w:rStyle w:val="NormalTok"/>
          <w:sz w:val="16"/>
          <w:szCs w:val="18"/>
        </w:rPr>
        <w:t>warnings.filterwarnings(</w:t>
      </w:r>
      <w:r w:rsidRPr="00FD4B13">
        <w:rPr>
          <w:rStyle w:val="StringTok"/>
          <w:sz w:val="16"/>
          <w:szCs w:val="18"/>
        </w:rPr>
        <w:t>"ignore"</w:t>
      </w:r>
      <w:r w:rsidRPr="00FD4B13">
        <w:rPr>
          <w:rStyle w:val="NormalTok"/>
          <w:sz w:val="16"/>
          <w:szCs w:val="18"/>
        </w:rPr>
        <w:t>)</w:t>
      </w:r>
      <w:r w:rsidRPr="00FD4B13">
        <w:rPr>
          <w:sz w:val="18"/>
          <w:szCs w:val="18"/>
        </w:rPr>
        <w:br/>
      </w:r>
      <w:r w:rsidRPr="00FD4B13">
        <w:rPr>
          <w:rStyle w:val="NormalTok"/>
          <w:sz w:val="16"/>
          <w:szCs w:val="18"/>
        </w:rPr>
        <w:t xml:space="preserve">pio.renderers.default </w:t>
      </w:r>
      <w:r w:rsidRPr="00FD4B13">
        <w:rPr>
          <w:rStyle w:val="OperatorTok"/>
          <w:sz w:val="16"/>
          <w:szCs w:val="18"/>
        </w:rPr>
        <w:t>=</w:t>
      </w:r>
      <w:r w:rsidRPr="00FD4B13">
        <w:rPr>
          <w:rStyle w:val="NormalTok"/>
          <w:sz w:val="16"/>
          <w:szCs w:val="18"/>
        </w:rPr>
        <w:t xml:space="preserve"> </w:t>
      </w:r>
      <w:r w:rsidRPr="00FD4B13">
        <w:rPr>
          <w:rStyle w:val="StringTok"/>
          <w:sz w:val="16"/>
          <w:szCs w:val="18"/>
        </w:rPr>
        <w:t>"plotly_mimetype+notebook_connected"</w:t>
      </w:r>
      <w:r w:rsidRPr="00FD4B13">
        <w:rPr>
          <w:rStyle w:val="NormalTok"/>
          <w:sz w:val="16"/>
          <w:szCs w:val="18"/>
        </w:rPr>
        <w:t xml:space="preserve">  </w:t>
      </w:r>
      <w:r w:rsidRPr="00FD4B13">
        <w:rPr>
          <w:sz w:val="18"/>
          <w:szCs w:val="18"/>
        </w:rPr>
        <w:br/>
      </w:r>
      <w:r w:rsidRPr="00FD4B13">
        <w:rPr>
          <w:sz w:val="18"/>
          <w:szCs w:val="18"/>
        </w:rPr>
        <w:br/>
      </w:r>
      <w:r w:rsidRPr="00FD4B13">
        <w:rPr>
          <w:rStyle w:val="CommentTok"/>
          <w:sz w:val="16"/>
          <w:szCs w:val="18"/>
        </w:rPr>
        <w:t># quick sanity check</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f"Environment ready  ·  python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version</w:t>
      </w:r>
      <w:r w:rsidRPr="00FD4B13">
        <w:rPr>
          <w:rStyle w:val="SpecialCharTok"/>
          <w:sz w:val="16"/>
          <w:szCs w:val="18"/>
        </w:rPr>
        <w:t>.</w:t>
      </w:r>
      <w:r w:rsidRPr="00FD4B13">
        <w:rPr>
          <w:rStyle w:val="NormalTok"/>
          <w:sz w:val="16"/>
          <w:szCs w:val="18"/>
        </w:rPr>
        <w:t>split()[</w:t>
      </w:r>
      <w:r w:rsidRPr="00FD4B13">
        <w:rPr>
          <w:rStyle w:val="DecValTok"/>
          <w:sz w:val="16"/>
          <w:szCs w:val="18"/>
        </w:rPr>
        <w:t>0</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w:t>
      </w:r>
      <w:r w:rsidRPr="00FD4B13">
        <w:rPr>
          <w:rStyle w:val="SpecialCharTok"/>
          <w:sz w:val="16"/>
          <w:szCs w:val="18"/>
        </w:rPr>
        <w:t>{</w:t>
      </w:r>
      <w:r w:rsidRPr="00FD4B13">
        <w:rPr>
          <w:rStyle w:val="NormalTok"/>
          <w:sz w:val="16"/>
          <w:szCs w:val="18"/>
        </w:rPr>
        <w:t>sys</w:t>
      </w:r>
      <w:r w:rsidRPr="00FD4B13">
        <w:rPr>
          <w:rStyle w:val="SpecialCharTok"/>
          <w:sz w:val="16"/>
          <w:szCs w:val="18"/>
        </w:rPr>
        <w:t>.</w:t>
      </w:r>
      <w:r w:rsidRPr="00FD4B13">
        <w:rPr>
          <w:rStyle w:val="NormalTok"/>
          <w:sz w:val="16"/>
          <w:szCs w:val="18"/>
        </w:rPr>
        <w:t>executable</w:t>
      </w:r>
      <w:r w:rsidRPr="00FD4B13">
        <w:rPr>
          <w:rStyle w:val="SpecialCharTok"/>
          <w:sz w:val="16"/>
          <w:szCs w:val="18"/>
        </w:rPr>
        <w:t>}</w:t>
      </w:r>
      <w:r w:rsidRPr="00FD4B13">
        <w:rPr>
          <w:rStyle w:val="SpecialStringTok"/>
          <w:sz w:val="16"/>
          <w:szCs w:val="18"/>
        </w:rPr>
        <w:t>)"</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  ccxt </w:t>
      </w:r>
      <w:r w:rsidRPr="00FD4B13">
        <w:rPr>
          <w:rStyle w:val="SpecialCharTok"/>
          <w:sz w:val="16"/>
          <w:szCs w:val="18"/>
        </w:rPr>
        <w:t>{</w:t>
      </w:r>
      <w:r w:rsidRPr="00FD4B13">
        <w:rPr>
          <w:rStyle w:val="NormalTok"/>
          <w:sz w:val="16"/>
          <w:szCs w:val="18"/>
        </w:rPr>
        <w:t>ccxt</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pandas </w:t>
      </w:r>
      <w:r w:rsidRPr="00FD4B13">
        <w:rPr>
          <w:rStyle w:val="SpecialCharTok"/>
          <w:sz w:val="16"/>
          <w:szCs w:val="18"/>
        </w:rPr>
        <w:t>{</w:t>
      </w:r>
      <w:r w:rsidRPr="00FD4B13">
        <w:rPr>
          <w:rStyle w:val="NormalTok"/>
          <w:sz w:val="16"/>
          <w:szCs w:val="18"/>
        </w:rPr>
        <w:t>pd</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w:t>
      </w:r>
      <w:r w:rsidRPr="00FD4B13">
        <w:rPr>
          <w:sz w:val="18"/>
          <w:szCs w:val="18"/>
        </w:rPr>
        <w:br/>
      </w:r>
      <w:r w:rsidRPr="00FD4B13">
        <w:rPr>
          <w:rStyle w:val="NormalTok"/>
          <w:sz w:val="16"/>
          <w:szCs w:val="18"/>
        </w:rPr>
        <w:t xml:space="preserve">      </w:t>
      </w:r>
      <w:r w:rsidRPr="00FD4B13">
        <w:rPr>
          <w:rStyle w:val="SpecialStringTok"/>
          <w:sz w:val="16"/>
          <w:szCs w:val="18"/>
        </w:rPr>
        <w:t xml:space="preserve">f"numpy </w:t>
      </w:r>
      <w:r w:rsidRPr="00FD4B13">
        <w:rPr>
          <w:rStyle w:val="SpecialCharTok"/>
          <w:sz w:val="16"/>
          <w:szCs w:val="18"/>
        </w:rPr>
        <w:t>{</w:t>
      </w:r>
      <w:r w:rsidRPr="00FD4B13">
        <w:rPr>
          <w:rStyle w:val="NormalTok"/>
          <w:sz w:val="16"/>
          <w:szCs w:val="18"/>
        </w:rPr>
        <w:t>np</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 xml:space="preserve"> · plotly </w:t>
      </w:r>
      <w:r w:rsidRPr="00FD4B13">
        <w:rPr>
          <w:rStyle w:val="SpecialCharTok"/>
          <w:sz w:val="16"/>
          <w:szCs w:val="18"/>
        </w:rPr>
        <w:t>{</w:t>
      </w:r>
      <w:r w:rsidRPr="00FD4B13">
        <w:rPr>
          <w:rStyle w:val="NormalTok"/>
          <w:sz w:val="16"/>
          <w:szCs w:val="18"/>
        </w:rPr>
        <w:t>plotly</w:t>
      </w:r>
      <w:r w:rsidRPr="00FD4B13">
        <w:rPr>
          <w:rStyle w:val="SpecialCharTok"/>
          <w:sz w:val="16"/>
          <w:szCs w:val="18"/>
        </w:rPr>
        <w:t>.</w:t>
      </w:r>
      <w:r w:rsidRPr="00FD4B13">
        <w:rPr>
          <w:rStyle w:val="NormalTok"/>
          <w:sz w:val="16"/>
          <w:szCs w:val="18"/>
        </w:rPr>
        <w:t>__version__</w:t>
      </w:r>
      <w:r w:rsidRPr="00FD4B13">
        <w:rPr>
          <w:rStyle w:val="SpecialCharTok"/>
          <w:sz w:val="16"/>
          <w:szCs w:val="18"/>
        </w:rPr>
        <w:t>}</w:t>
      </w:r>
      <w:r w:rsidRPr="00FD4B13">
        <w:rPr>
          <w:rStyle w:val="SpecialStringTok"/>
          <w:sz w:val="16"/>
          <w:szCs w:val="18"/>
        </w:rPr>
        <w:t>"</w:t>
      </w:r>
      <w:r w:rsidRPr="00FD4B13">
        <w:rPr>
          <w:rStyle w:val="NormalTok"/>
          <w:sz w:val="16"/>
          <w:szCs w:val="18"/>
        </w:rPr>
        <w:t>)</w:t>
      </w:r>
    </w:p>
    <w:p w14:paraId="75BDCAAC" w14:textId="22605AEA" w:rsidR="00660E15" w:rsidRDefault="00000000" w:rsidP="00660E15">
      <w:pPr>
        <w:pStyle w:val="SourceCode"/>
        <w:spacing w:after="0"/>
        <w:rPr>
          <w:rStyle w:val="VerbatimChar"/>
          <w:sz w:val="16"/>
          <w:szCs w:val="18"/>
        </w:rPr>
      </w:pPr>
      <w:r w:rsidRPr="00FD4B13">
        <w:rPr>
          <w:rStyle w:val="VerbatimChar"/>
          <w:sz w:val="16"/>
          <w:szCs w:val="18"/>
        </w:rPr>
        <w:t>Environment ready</w:t>
      </w:r>
      <w:r w:rsidR="00660E15">
        <w:rPr>
          <w:rStyle w:val="VerbatimChar"/>
          <w:sz w:val="16"/>
          <w:szCs w:val="18"/>
        </w:rPr>
        <w:t>:</w:t>
      </w:r>
      <w:r w:rsidRPr="00FD4B13">
        <w:rPr>
          <w:rStyle w:val="VerbatimChar"/>
          <w:sz w:val="16"/>
          <w:szCs w:val="18"/>
        </w:rPr>
        <w:t xml:space="preserve">  </w:t>
      </w:r>
    </w:p>
    <w:p w14:paraId="2AD0B7EB" w14:textId="5272B1D0" w:rsidR="00FC5DB1" w:rsidRDefault="00000000" w:rsidP="00660E15">
      <w:pPr>
        <w:pStyle w:val="SourceCode"/>
        <w:spacing w:after="0"/>
        <w:rPr>
          <w:rStyle w:val="VerbatimChar"/>
          <w:sz w:val="16"/>
          <w:szCs w:val="18"/>
        </w:rPr>
      </w:pPr>
      <w:r w:rsidRPr="00FD4B13">
        <w:rPr>
          <w:rStyle w:val="VerbatimChar"/>
          <w:sz w:val="16"/>
          <w:szCs w:val="18"/>
        </w:rPr>
        <w:t xml:space="preserve">python 3.11.13 </w:t>
      </w:r>
      <w:r w:rsidR="004C0E4E">
        <w:rPr>
          <w:rStyle w:val="VerbatimChar"/>
          <w:sz w:val="16"/>
          <w:szCs w:val="18"/>
        </w:rPr>
        <w:t xml:space="preserve">| </w:t>
      </w:r>
      <w:proofErr w:type="spellStart"/>
      <w:r w:rsidRPr="00FD4B13">
        <w:rPr>
          <w:rStyle w:val="VerbatimChar"/>
          <w:sz w:val="16"/>
          <w:szCs w:val="18"/>
        </w:rPr>
        <w:t>ccxt</w:t>
      </w:r>
      <w:proofErr w:type="spellEnd"/>
      <w:r w:rsidRPr="00FD4B13">
        <w:rPr>
          <w:rStyle w:val="VerbatimChar"/>
          <w:sz w:val="16"/>
          <w:szCs w:val="18"/>
        </w:rPr>
        <w:t xml:space="preserve"> 4.5.59 </w:t>
      </w:r>
      <w:r w:rsidR="00660E15">
        <w:rPr>
          <w:rStyle w:val="VerbatimChar"/>
          <w:sz w:val="16"/>
          <w:szCs w:val="18"/>
        </w:rPr>
        <w:t>|</w:t>
      </w:r>
      <w:r w:rsidRPr="00FD4B13">
        <w:rPr>
          <w:rStyle w:val="VerbatimChar"/>
          <w:sz w:val="16"/>
          <w:szCs w:val="18"/>
        </w:rPr>
        <w:t xml:space="preserve"> pandas 2.3.3 </w:t>
      </w:r>
      <w:r w:rsidR="00660E15">
        <w:rPr>
          <w:rStyle w:val="VerbatimChar"/>
          <w:sz w:val="16"/>
          <w:szCs w:val="18"/>
        </w:rPr>
        <w:t>|</w:t>
      </w:r>
      <w:r w:rsidRPr="00FD4B13">
        <w:rPr>
          <w:rStyle w:val="VerbatimChar"/>
          <w:sz w:val="16"/>
          <w:szCs w:val="18"/>
        </w:rPr>
        <w:t xml:space="preserve"> </w:t>
      </w:r>
      <w:proofErr w:type="spellStart"/>
      <w:r w:rsidRPr="00FD4B13">
        <w:rPr>
          <w:rStyle w:val="VerbatimChar"/>
          <w:sz w:val="16"/>
          <w:szCs w:val="18"/>
        </w:rPr>
        <w:t>numpy</w:t>
      </w:r>
      <w:proofErr w:type="spellEnd"/>
      <w:r w:rsidRPr="00FD4B13">
        <w:rPr>
          <w:rStyle w:val="VerbatimChar"/>
          <w:sz w:val="16"/>
          <w:szCs w:val="18"/>
        </w:rPr>
        <w:t xml:space="preserve"> 2.4.6 </w:t>
      </w:r>
      <w:r w:rsidR="00660E15">
        <w:rPr>
          <w:rStyle w:val="VerbatimChar"/>
          <w:sz w:val="16"/>
          <w:szCs w:val="18"/>
        </w:rPr>
        <w:t>|</w:t>
      </w:r>
      <w:r w:rsidRPr="00FD4B13">
        <w:rPr>
          <w:rStyle w:val="VerbatimChar"/>
          <w:sz w:val="16"/>
          <w:szCs w:val="18"/>
        </w:rPr>
        <w:t xml:space="preserve"> </w:t>
      </w:r>
      <w:proofErr w:type="spellStart"/>
      <w:r w:rsidRPr="00FD4B13">
        <w:rPr>
          <w:rStyle w:val="VerbatimChar"/>
          <w:sz w:val="16"/>
          <w:szCs w:val="18"/>
        </w:rPr>
        <w:t>plotly</w:t>
      </w:r>
      <w:proofErr w:type="spellEnd"/>
      <w:r w:rsidRPr="00FD4B13">
        <w:rPr>
          <w:rStyle w:val="VerbatimChar"/>
          <w:sz w:val="16"/>
          <w:szCs w:val="18"/>
        </w:rPr>
        <w:t xml:space="preserve"> 6.8.0</w:t>
      </w:r>
    </w:p>
    <w:p w14:paraId="7DCB05F8" w14:textId="3CFA38BC" w:rsidR="004C0E4E" w:rsidRPr="00FD4B13" w:rsidRDefault="004C0E4E" w:rsidP="00660E15">
      <w:pPr>
        <w:pStyle w:val="SourceCode"/>
        <w:spacing w:after="0"/>
        <w:rPr>
          <w:sz w:val="18"/>
          <w:szCs w:val="18"/>
        </w:rPr>
      </w:pPr>
      <w:r w:rsidRPr="00FD4B13">
        <w:rPr>
          <w:rStyle w:val="VerbatimChar"/>
          <w:sz w:val="16"/>
          <w:szCs w:val="18"/>
        </w:rPr>
        <w:t>(/Users/seamus/.local/share/uv/python/cpython-3.11.13-macos-aarch64-none/bin/python)</w:t>
      </w:r>
    </w:p>
    <w:p w14:paraId="242C8F5C" w14:textId="77777777" w:rsidR="00FC5DB1" w:rsidRPr="00365DE0" w:rsidRDefault="00000000">
      <w:pPr>
        <w:pStyle w:val="Heading3"/>
        <w:rPr>
          <w:sz w:val="24"/>
          <w:szCs w:val="24"/>
        </w:rPr>
      </w:pPr>
      <w:bookmarkStart w:id="2" w:name="_Toc232722947"/>
      <w:bookmarkStart w:id="3" w:name="import-data"/>
      <w:bookmarkEnd w:id="0"/>
      <w:r w:rsidRPr="00365DE0">
        <w:rPr>
          <w:sz w:val="24"/>
          <w:szCs w:val="24"/>
        </w:rPr>
        <w:t>Import Data</w:t>
      </w:r>
      <w:bookmarkEnd w:id="2"/>
    </w:p>
    <w:p w14:paraId="5C847FDB" w14:textId="29B5E0BE" w:rsidR="00FC5DB1" w:rsidRPr="00365DE0" w:rsidRDefault="00000000" w:rsidP="004F3235">
      <w:pPr>
        <w:pStyle w:val="FirstParagraph"/>
        <w:rPr>
          <w:sz w:val="20"/>
          <w:szCs w:val="22"/>
        </w:rPr>
      </w:pPr>
      <w:r w:rsidRPr="00365DE0">
        <w:rPr>
          <w:sz w:val="20"/>
          <w:szCs w:val="22"/>
        </w:rPr>
        <w:t xml:space="preserve">Live price data is sourced between 24 hours and 1 week from multiple trading platforms. Five filters were highlighted below, including </w:t>
      </w:r>
      <w:r w:rsidRPr="00365DE0">
        <w:rPr>
          <w:rStyle w:val="VerbatimChar"/>
          <w:rFonts w:asciiTheme="minorHAnsi" w:hAnsiTheme="minorHAnsi"/>
          <w:sz w:val="20"/>
          <w:szCs w:val="22"/>
        </w:rPr>
        <w:t>EXCHANGE</w:t>
      </w:r>
      <w:r w:rsidRPr="00365DE0">
        <w:rPr>
          <w:sz w:val="20"/>
          <w:szCs w:val="22"/>
        </w:rPr>
        <w:t xml:space="preserve">, </w:t>
      </w:r>
      <w:r w:rsidRPr="00365DE0">
        <w:rPr>
          <w:rStyle w:val="VerbatimChar"/>
          <w:rFonts w:asciiTheme="minorHAnsi" w:hAnsiTheme="minorHAnsi"/>
          <w:sz w:val="20"/>
          <w:szCs w:val="22"/>
        </w:rPr>
        <w:t>SANDBOX</w:t>
      </w:r>
      <w:r w:rsidRPr="00365DE0">
        <w:rPr>
          <w:sz w:val="20"/>
          <w:szCs w:val="22"/>
        </w:rPr>
        <w:t xml:space="preserve">, </w:t>
      </w:r>
      <w:r w:rsidRPr="00365DE0">
        <w:rPr>
          <w:rStyle w:val="VerbatimChar"/>
          <w:rFonts w:asciiTheme="minorHAnsi" w:hAnsiTheme="minorHAnsi"/>
          <w:sz w:val="20"/>
          <w:szCs w:val="22"/>
        </w:rPr>
        <w:t>TIMEFRAME</w:t>
      </w:r>
      <w:r w:rsidRPr="00365DE0">
        <w:rPr>
          <w:sz w:val="20"/>
          <w:szCs w:val="22"/>
        </w:rPr>
        <w:t xml:space="preserve">, </w:t>
      </w:r>
      <w:r w:rsidRPr="00365DE0">
        <w:rPr>
          <w:rStyle w:val="VerbatimChar"/>
          <w:rFonts w:asciiTheme="minorHAnsi" w:hAnsiTheme="minorHAnsi"/>
          <w:sz w:val="20"/>
          <w:szCs w:val="22"/>
        </w:rPr>
        <w:t>LIMIT</w:t>
      </w:r>
      <w:r w:rsidRPr="00365DE0">
        <w:rPr>
          <w:sz w:val="20"/>
          <w:szCs w:val="22"/>
        </w:rPr>
        <w:t xml:space="preserve">, and </w:t>
      </w:r>
      <w:r w:rsidRPr="00365DE0">
        <w:rPr>
          <w:rStyle w:val="VerbatimChar"/>
          <w:rFonts w:asciiTheme="minorHAnsi" w:hAnsiTheme="minorHAnsi"/>
          <w:sz w:val="20"/>
          <w:szCs w:val="22"/>
        </w:rPr>
        <w:t>TOP_N</w:t>
      </w:r>
      <w:r w:rsidRPr="00365DE0">
        <w:rPr>
          <w:sz w:val="20"/>
          <w:szCs w:val="22"/>
        </w:rPr>
        <w:t>. Currently, the</w:t>
      </w:r>
      <w:r w:rsidR="009C2ADF">
        <w:rPr>
          <w:sz w:val="20"/>
          <w:szCs w:val="22"/>
        </w:rPr>
        <w:t xml:space="preserve"> `</w:t>
      </w:r>
      <w:proofErr w:type="spellStart"/>
      <w:r w:rsidRPr="00365DE0">
        <w:rPr>
          <w:rStyle w:val="VerbatimChar"/>
          <w:rFonts w:asciiTheme="minorHAnsi" w:hAnsiTheme="minorHAnsi"/>
          <w:sz w:val="20"/>
          <w:szCs w:val="22"/>
        </w:rPr>
        <w:t>ccxt</w:t>
      </w:r>
      <w:proofErr w:type="spellEnd"/>
      <w:r w:rsidR="009C2ADF">
        <w:rPr>
          <w:rStyle w:val="VerbatimChar"/>
          <w:rFonts w:asciiTheme="minorHAnsi" w:hAnsiTheme="minorHAnsi"/>
          <w:sz w:val="20"/>
          <w:szCs w:val="22"/>
        </w:rPr>
        <w:t>`</w:t>
      </w:r>
      <w:r w:rsidRPr="00365DE0">
        <w:rPr>
          <w:sz w:val="20"/>
          <w:szCs w:val="22"/>
        </w:rPr>
        <w:t xml:space="preserve"> library of APIs maintains access to 105 leading crypto </w:t>
      </w:r>
      <w:hyperlink r:id="rId8">
        <w:r w:rsidR="00FC5DB1" w:rsidRPr="00365DE0">
          <w:rPr>
            <w:rStyle w:val="Hyperlink"/>
            <w:color w:val="auto"/>
            <w:sz w:val="20"/>
            <w:szCs w:val="22"/>
          </w:rPr>
          <w:t>exchange platforms</w:t>
        </w:r>
      </w:hyperlink>
      <w:r w:rsidRPr="00365DE0">
        <w:rPr>
          <w:sz w:val="20"/>
          <w:szCs w:val="22"/>
        </w:rPr>
        <w:t>. Happy browsing!</w:t>
      </w:r>
    </w:p>
    <w:p w14:paraId="6229E0AE" w14:textId="77777777" w:rsidR="00FC5DB1" w:rsidRPr="00FD4B13" w:rsidRDefault="00000000">
      <w:pPr>
        <w:pStyle w:val="SourceCode"/>
        <w:rPr>
          <w:sz w:val="18"/>
          <w:szCs w:val="18"/>
        </w:rPr>
      </w:pPr>
      <w:r w:rsidRPr="00FD4B13">
        <w:rPr>
          <w:rStyle w:val="NormalTok"/>
          <w:sz w:val="16"/>
          <w:szCs w:val="18"/>
        </w:rPr>
        <w:t xml:space="preserve">EXCHANGE  </w:t>
      </w:r>
      <w:r w:rsidRPr="00FD4B13">
        <w:rPr>
          <w:rStyle w:val="OperatorTok"/>
          <w:sz w:val="16"/>
          <w:szCs w:val="18"/>
        </w:rPr>
        <w:t>=</w:t>
      </w:r>
      <w:r w:rsidRPr="00FD4B13">
        <w:rPr>
          <w:rStyle w:val="NormalTok"/>
          <w:sz w:val="16"/>
          <w:szCs w:val="18"/>
        </w:rPr>
        <w:t xml:space="preserve"> </w:t>
      </w:r>
      <w:r w:rsidRPr="00FD4B13">
        <w:rPr>
          <w:rStyle w:val="StringTok"/>
          <w:sz w:val="16"/>
          <w:szCs w:val="18"/>
        </w:rPr>
        <w:t>"</w:t>
      </w:r>
      <w:proofErr w:type="spellStart"/>
      <w:r w:rsidRPr="00FD4B13">
        <w:rPr>
          <w:rStyle w:val="StringTok"/>
          <w:sz w:val="16"/>
          <w:szCs w:val="18"/>
        </w:rPr>
        <w:t>binance</w:t>
      </w:r>
      <w:proofErr w:type="spellEnd"/>
      <w:r w:rsidRPr="00FD4B13">
        <w:rPr>
          <w:rStyle w:val="StringTok"/>
          <w:sz w:val="16"/>
          <w:szCs w:val="18"/>
        </w:rPr>
        <w:t>"</w:t>
      </w:r>
      <w:r w:rsidRPr="00FD4B13">
        <w:rPr>
          <w:rStyle w:val="NormalTok"/>
          <w:sz w:val="16"/>
          <w:szCs w:val="18"/>
        </w:rPr>
        <w:t xml:space="preserve">   </w:t>
      </w:r>
      <w:r w:rsidRPr="00FD4B13">
        <w:rPr>
          <w:rStyle w:val="CommentTok"/>
          <w:sz w:val="16"/>
          <w:szCs w:val="18"/>
        </w:rPr>
        <w:t># 105 platforms available, see https://github.com/ccxt/ccxt/wiki/Exchange-Markets)</w:t>
      </w:r>
      <w:r w:rsidRPr="00FD4B13">
        <w:rPr>
          <w:sz w:val="18"/>
          <w:szCs w:val="18"/>
        </w:rPr>
        <w:br/>
      </w:r>
      <w:r w:rsidRPr="00FD4B13">
        <w:rPr>
          <w:rStyle w:val="NormalTok"/>
          <w:sz w:val="16"/>
          <w:szCs w:val="18"/>
        </w:rPr>
        <w:t xml:space="preserve">SANDBOX   </w:t>
      </w:r>
      <w:r w:rsidRPr="00FD4B13">
        <w:rPr>
          <w:rStyle w:val="OperatorTok"/>
          <w:sz w:val="16"/>
          <w:szCs w:val="18"/>
        </w:rPr>
        <w:t>=</w:t>
      </w:r>
      <w:r w:rsidRPr="00FD4B13">
        <w:rPr>
          <w:rStyle w:val="NormalTok"/>
          <w:sz w:val="16"/>
          <w:szCs w:val="18"/>
        </w:rPr>
        <w:t xml:space="preserve"> </w:t>
      </w:r>
      <w:r w:rsidRPr="00FD4B13">
        <w:rPr>
          <w:rStyle w:val="VariableTok"/>
          <w:sz w:val="16"/>
          <w:szCs w:val="18"/>
        </w:rPr>
        <w:t>False</w:t>
      </w:r>
      <w:r w:rsidRPr="00FD4B13">
        <w:rPr>
          <w:rStyle w:val="NormalTok"/>
          <w:sz w:val="16"/>
          <w:szCs w:val="18"/>
        </w:rPr>
        <w:t xml:space="preserve">       </w:t>
      </w:r>
      <w:r w:rsidRPr="00FD4B13">
        <w:rPr>
          <w:rStyle w:val="CommentTok"/>
          <w:sz w:val="16"/>
          <w:szCs w:val="18"/>
        </w:rPr>
        <w:t># True = testnet / fake money (mainly for the trading step later)</w:t>
      </w:r>
      <w:r w:rsidRPr="00FD4B13">
        <w:rPr>
          <w:sz w:val="18"/>
          <w:szCs w:val="18"/>
        </w:rPr>
        <w:br/>
      </w:r>
      <w:r w:rsidRPr="00FD4B13">
        <w:rPr>
          <w:rStyle w:val="NormalTok"/>
          <w:sz w:val="16"/>
          <w:szCs w:val="18"/>
        </w:rPr>
        <w:t xml:space="preserve">TIMEFRAME </w:t>
      </w:r>
      <w:r w:rsidRPr="00FD4B13">
        <w:rPr>
          <w:rStyle w:val="OperatorTok"/>
          <w:sz w:val="16"/>
          <w:szCs w:val="18"/>
        </w:rPr>
        <w:t>=</w:t>
      </w:r>
      <w:r w:rsidRPr="00FD4B13">
        <w:rPr>
          <w:rStyle w:val="NormalTok"/>
          <w:sz w:val="16"/>
          <w:szCs w:val="18"/>
        </w:rPr>
        <w:t xml:space="preserve"> </w:t>
      </w:r>
      <w:r w:rsidRPr="00FD4B13">
        <w:rPr>
          <w:rStyle w:val="StringTok"/>
          <w:sz w:val="16"/>
          <w:szCs w:val="18"/>
        </w:rPr>
        <w:t>"1d"</w:t>
      </w:r>
      <w:r w:rsidRPr="00FD4B13">
        <w:rPr>
          <w:rStyle w:val="NormalTok"/>
          <w:sz w:val="16"/>
          <w:szCs w:val="18"/>
        </w:rPr>
        <w:t xml:space="preserve">        </w:t>
      </w:r>
      <w:r w:rsidRPr="00FD4B13">
        <w:rPr>
          <w:rStyle w:val="CommentTok"/>
          <w:sz w:val="16"/>
          <w:szCs w:val="18"/>
        </w:rPr>
        <w:t># candle size: "1m","5m","1h","4h","1d","1w"</w:t>
      </w:r>
      <w:r w:rsidRPr="00FD4B13">
        <w:rPr>
          <w:sz w:val="18"/>
          <w:szCs w:val="18"/>
        </w:rPr>
        <w:br/>
      </w:r>
      <w:r w:rsidRPr="00FD4B13">
        <w:rPr>
          <w:rStyle w:val="NormalTok"/>
          <w:sz w:val="16"/>
          <w:szCs w:val="18"/>
        </w:rPr>
        <w:t xml:space="preserve">LIMIT     </w:t>
      </w:r>
      <w:r w:rsidRPr="00FD4B13">
        <w:rPr>
          <w:rStyle w:val="OperatorTok"/>
          <w:sz w:val="16"/>
          <w:szCs w:val="18"/>
        </w:rPr>
        <w:t>=</w:t>
      </w:r>
      <w:r w:rsidRPr="00FD4B13">
        <w:rPr>
          <w:rStyle w:val="NormalTok"/>
          <w:sz w:val="16"/>
          <w:szCs w:val="18"/>
        </w:rPr>
        <w:t xml:space="preserve"> </w:t>
      </w:r>
      <w:r w:rsidRPr="00FD4B13">
        <w:rPr>
          <w:rStyle w:val="DecValTok"/>
          <w:sz w:val="16"/>
          <w:szCs w:val="18"/>
        </w:rPr>
        <w:t>300</w:t>
      </w:r>
      <w:r w:rsidRPr="00FD4B13">
        <w:rPr>
          <w:rStyle w:val="NormalTok"/>
          <w:sz w:val="16"/>
          <w:szCs w:val="18"/>
        </w:rPr>
        <w:t xml:space="preserve">         </w:t>
      </w:r>
      <w:r w:rsidRPr="00FD4B13">
        <w:rPr>
          <w:rStyle w:val="CommentTok"/>
          <w:sz w:val="16"/>
          <w:szCs w:val="18"/>
        </w:rPr>
        <w:t># candles pulled per coin (max 1000)</w:t>
      </w:r>
      <w:r w:rsidRPr="00FD4B13">
        <w:rPr>
          <w:sz w:val="18"/>
          <w:szCs w:val="18"/>
        </w:rPr>
        <w:br/>
      </w:r>
      <w:r w:rsidRPr="00FD4B13">
        <w:rPr>
          <w:rStyle w:val="NormalTok"/>
          <w:sz w:val="16"/>
          <w:szCs w:val="18"/>
        </w:rPr>
        <w:t xml:space="preserve">TOP_N     </w:t>
      </w:r>
      <w:r w:rsidRPr="00FD4B13">
        <w:rPr>
          <w:rStyle w:val="OperatorTok"/>
          <w:sz w:val="16"/>
          <w:szCs w:val="18"/>
        </w:rPr>
        <w:t>=</w:t>
      </w:r>
      <w:r w:rsidRPr="00FD4B13">
        <w:rPr>
          <w:rStyle w:val="NormalTok"/>
          <w:sz w:val="16"/>
          <w:szCs w:val="18"/>
        </w:rPr>
        <w:t xml:space="preserve"> </w:t>
      </w:r>
      <w:r w:rsidRPr="00FD4B13">
        <w:rPr>
          <w:rStyle w:val="DecValTok"/>
          <w:sz w:val="16"/>
          <w:szCs w:val="18"/>
        </w:rPr>
        <w:t>20</w:t>
      </w:r>
      <w:r w:rsidRPr="00FD4B13">
        <w:rPr>
          <w:rStyle w:val="NormalTok"/>
          <w:sz w:val="16"/>
          <w:szCs w:val="18"/>
        </w:rPr>
        <w:t xml:space="preserve">          </w:t>
      </w:r>
      <w:r w:rsidRPr="00FD4B13">
        <w:rPr>
          <w:rStyle w:val="CommentTok"/>
          <w:sz w:val="16"/>
          <w:szCs w:val="18"/>
        </w:rPr>
        <w:t># how many of the most-traded /USDT pairs to scan</w:t>
      </w:r>
      <w:r w:rsidRPr="00FD4B13">
        <w:rPr>
          <w:sz w:val="18"/>
          <w:szCs w:val="18"/>
        </w:rPr>
        <w:br/>
      </w:r>
      <w:r w:rsidRPr="00FD4B13">
        <w:rPr>
          <w:sz w:val="18"/>
          <w:szCs w:val="18"/>
        </w:rPr>
        <w:br/>
      </w:r>
      <w:r w:rsidRPr="00FD4B13">
        <w:rPr>
          <w:rStyle w:val="NormalTok"/>
          <w:sz w:val="16"/>
          <w:szCs w:val="18"/>
        </w:rPr>
        <w:t xml:space="preserve">exchange </w:t>
      </w:r>
      <w:r w:rsidRPr="00FD4B13">
        <w:rPr>
          <w:rStyle w:val="OperatorTok"/>
          <w:sz w:val="16"/>
          <w:szCs w:val="18"/>
        </w:rPr>
        <w:t>=</w:t>
      </w:r>
      <w:r w:rsidRPr="00FD4B13">
        <w:rPr>
          <w:rStyle w:val="NormalTok"/>
          <w:sz w:val="16"/>
          <w:szCs w:val="18"/>
        </w:rPr>
        <w:t xml:space="preserve"> </w:t>
      </w:r>
      <w:r w:rsidRPr="00FD4B13">
        <w:rPr>
          <w:rStyle w:val="BuiltInTok"/>
          <w:sz w:val="16"/>
          <w:szCs w:val="18"/>
        </w:rPr>
        <w:t>getattr</w:t>
      </w:r>
      <w:r w:rsidRPr="00FD4B13">
        <w:rPr>
          <w:rStyle w:val="NormalTok"/>
          <w:sz w:val="16"/>
          <w:szCs w:val="18"/>
        </w:rPr>
        <w:t>(ccxt, EXCHANGE)()</w:t>
      </w:r>
      <w:r w:rsidRPr="00FD4B13">
        <w:rPr>
          <w:sz w:val="18"/>
          <w:szCs w:val="18"/>
        </w:rPr>
        <w:br/>
      </w:r>
      <w:r w:rsidRPr="00FD4B13">
        <w:rPr>
          <w:rStyle w:val="NormalTok"/>
          <w:sz w:val="16"/>
          <w:szCs w:val="18"/>
        </w:rPr>
        <w:t>exchange.set_sandbox_mode(SANDBOX)</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f"Configured: </w:t>
      </w:r>
      <w:r w:rsidRPr="00FD4B13">
        <w:rPr>
          <w:rStyle w:val="SpecialCharTok"/>
          <w:sz w:val="16"/>
          <w:szCs w:val="18"/>
        </w:rPr>
        <w:t>{</w:t>
      </w:r>
      <w:r w:rsidRPr="00FD4B13">
        <w:rPr>
          <w:rStyle w:val="NormalTok"/>
          <w:sz w:val="16"/>
          <w:szCs w:val="18"/>
        </w:rPr>
        <w:t>EXCHANGE</w:t>
      </w:r>
      <w:r w:rsidRPr="00FD4B13">
        <w:rPr>
          <w:rStyle w:val="SpecialCharTok"/>
          <w:sz w:val="16"/>
          <w:szCs w:val="18"/>
        </w:rPr>
        <w:t>}</w:t>
      </w:r>
      <w:r w:rsidRPr="00FD4B13">
        <w:rPr>
          <w:rStyle w:val="SpecialStringTok"/>
          <w:sz w:val="16"/>
          <w:szCs w:val="18"/>
        </w:rPr>
        <w:t xml:space="preserve"> | sandbox=</w:t>
      </w:r>
      <w:r w:rsidRPr="00FD4B13">
        <w:rPr>
          <w:rStyle w:val="SpecialCharTok"/>
          <w:sz w:val="16"/>
          <w:szCs w:val="18"/>
        </w:rPr>
        <w:t>{</w:t>
      </w:r>
      <w:r w:rsidRPr="00FD4B13">
        <w:rPr>
          <w:rStyle w:val="NormalTok"/>
          <w:sz w:val="16"/>
          <w:szCs w:val="18"/>
        </w:rPr>
        <w:t>SANDBOX</w:t>
      </w:r>
      <w:r w:rsidRPr="00FD4B13">
        <w:rPr>
          <w:rStyle w:val="SpecialCharTok"/>
          <w:sz w:val="16"/>
          <w:szCs w:val="18"/>
        </w:rPr>
        <w:t>}</w:t>
      </w:r>
      <w:r w:rsidRPr="00FD4B13">
        <w:rPr>
          <w:rStyle w:val="SpecialStringTok"/>
          <w:sz w:val="16"/>
          <w:szCs w:val="18"/>
        </w:rPr>
        <w:t xml:space="preserve"> | </w:t>
      </w:r>
      <w:r w:rsidRPr="00FD4B13">
        <w:rPr>
          <w:rStyle w:val="SpecialCharTok"/>
          <w:sz w:val="16"/>
          <w:szCs w:val="18"/>
        </w:rPr>
        <w:t>{</w:t>
      </w:r>
      <w:r w:rsidRPr="00FD4B13">
        <w:rPr>
          <w:rStyle w:val="NormalTok"/>
          <w:sz w:val="16"/>
          <w:szCs w:val="18"/>
        </w:rPr>
        <w:t>TIMEFRAME</w:t>
      </w:r>
      <w:r w:rsidRPr="00FD4B13">
        <w:rPr>
          <w:rStyle w:val="SpecialCharTok"/>
          <w:sz w:val="16"/>
          <w:szCs w:val="18"/>
        </w:rPr>
        <w:t>}</w:t>
      </w:r>
      <w:r w:rsidRPr="00FD4B13">
        <w:rPr>
          <w:rStyle w:val="SpecialStringTok"/>
          <w:sz w:val="16"/>
          <w:szCs w:val="18"/>
        </w:rPr>
        <w:t xml:space="preserve"> candles x</w:t>
      </w:r>
      <w:r w:rsidRPr="00FD4B13">
        <w:rPr>
          <w:rStyle w:val="SpecialCharTok"/>
          <w:sz w:val="16"/>
          <w:szCs w:val="18"/>
        </w:rPr>
        <w:t>{</w:t>
      </w:r>
      <w:r w:rsidRPr="00FD4B13">
        <w:rPr>
          <w:rStyle w:val="NormalTok"/>
          <w:sz w:val="16"/>
          <w:szCs w:val="18"/>
        </w:rPr>
        <w:t>LIMIT</w:t>
      </w:r>
      <w:r w:rsidRPr="00FD4B13">
        <w:rPr>
          <w:rStyle w:val="SpecialCharTok"/>
          <w:sz w:val="16"/>
          <w:szCs w:val="18"/>
        </w:rPr>
        <w:t>}</w:t>
      </w:r>
      <w:r w:rsidRPr="00FD4B13">
        <w:rPr>
          <w:rStyle w:val="SpecialStringTok"/>
          <w:sz w:val="16"/>
          <w:szCs w:val="18"/>
        </w:rPr>
        <w:t xml:space="preserve"> | top </w:t>
      </w:r>
      <w:r w:rsidRPr="00FD4B13">
        <w:rPr>
          <w:rStyle w:val="SpecialCharTok"/>
          <w:sz w:val="16"/>
          <w:szCs w:val="18"/>
        </w:rPr>
        <w:t>{</w:t>
      </w:r>
      <w:r w:rsidRPr="00FD4B13">
        <w:rPr>
          <w:rStyle w:val="NormalTok"/>
          <w:sz w:val="16"/>
          <w:szCs w:val="18"/>
        </w:rPr>
        <w:t>TOP_N</w:t>
      </w:r>
      <w:r w:rsidRPr="00FD4B13">
        <w:rPr>
          <w:rStyle w:val="SpecialCharTok"/>
          <w:sz w:val="16"/>
          <w:szCs w:val="18"/>
        </w:rPr>
        <w:t>}</w:t>
      </w:r>
      <w:r w:rsidRPr="00FD4B13">
        <w:rPr>
          <w:rStyle w:val="SpecialStringTok"/>
          <w:sz w:val="16"/>
          <w:szCs w:val="18"/>
        </w:rPr>
        <w:t>"</w:t>
      </w:r>
      <w:r w:rsidRPr="00FD4B13">
        <w:rPr>
          <w:rStyle w:val="NormalTok"/>
          <w:sz w:val="16"/>
          <w:szCs w:val="18"/>
        </w:rPr>
        <w:t>)</w:t>
      </w:r>
    </w:p>
    <w:p w14:paraId="7B9D512B" w14:textId="77777777" w:rsidR="00FC5DB1" w:rsidRPr="00FD4B13" w:rsidRDefault="00000000">
      <w:pPr>
        <w:pStyle w:val="SourceCode"/>
        <w:rPr>
          <w:sz w:val="18"/>
          <w:szCs w:val="18"/>
        </w:rPr>
      </w:pPr>
      <w:r w:rsidRPr="00FD4B13">
        <w:rPr>
          <w:rStyle w:val="VerbatimChar"/>
          <w:sz w:val="16"/>
          <w:szCs w:val="18"/>
        </w:rPr>
        <w:t>Configured: binance | sandbox=False | 1d candles x300 | top 20</w:t>
      </w:r>
    </w:p>
    <w:p w14:paraId="4B090E77" w14:textId="77777777" w:rsidR="00AE5DC4" w:rsidRDefault="00000000" w:rsidP="002E536B">
      <w:pPr>
        <w:pStyle w:val="SourceCode"/>
        <w:spacing w:after="0"/>
        <w:rPr>
          <w:rStyle w:val="NormalTok"/>
          <w:sz w:val="16"/>
          <w:szCs w:val="18"/>
        </w:rPr>
      </w:pPr>
      <w:r w:rsidRPr="00FD4B13">
        <w:rPr>
          <w:rStyle w:val="KeywordTok"/>
          <w:sz w:val="16"/>
          <w:szCs w:val="18"/>
        </w:rPr>
        <w:t>def</w:t>
      </w:r>
      <w:r w:rsidRPr="00FD4B13">
        <w:rPr>
          <w:rStyle w:val="NormalTok"/>
          <w:sz w:val="16"/>
          <w:szCs w:val="18"/>
        </w:rPr>
        <w:t xml:space="preserve"> calculate_indicator(symbol, timeframe</w:t>
      </w:r>
      <w:r w:rsidRPr="00FD4B13">
        <w:rPr>
          <w:rStyle w:val="OperatorTok"/>
          <w:sz w:val="16"/>
          <w:szCs w:val="18"/>
        </w:rPr>
        <w:t>=</w:t>
      </w:r>
      <w:r w:rsidRPr="00FD4B13">
        <w:rPr>
          <w:rStyle w:val="NormalTok"/>
          <w:sz w:val="16"/>
          <w:szCs w:val="18"/>
        </w:rPr>
        <w:t>TIMEFRAME, limit</w:t>
      </w:r>
      <w:r w:rsidRPr="00FD4B13">
        <w:rPr>
          <w:rStyle w:val="OperatorTok"/>
          <w:sz w:val="16"/>
          <w:szCs w:val="18"/>
        </w:rPr>
        <w:t>=</w:t>
      </w:r>
      <w:r w:rsidRPr="00FD4B13">
        <w:rPr>
          <w:rStyle w:val="NormalTok"/>
          <w:sz w:val="16"/>
          <w:szCs w:val="18"/>
        </w:rPr>
        <w:t>LIMIT):</w:t>
      </w:r>
      <w:r w:rsidRPr="00FD4B13">
        <w:rPr>
          <w:sz w:val="18"/>
          <w:szCs w:val="18"/>
        </w:rPr>
        <w:br/>
      </w:r>
      <w:r w:rsidRPr="00FD4B13">
        <w:rPr>
          <w:rStyle w:val="NormalTok"/>
          <w:sz w:val="16"/>
          <w:szCs w:val="18"/>
        </w:rPr>
        <w:t xml:space="preserve">    bars </w:t>
      </w:r>
      <w:r w:rsidRPr="00FD4B13">
        <w:rPr>
          <w:rStyle w:val="OperatorTok"/>
          <w:sz w:val="16"/>
          <w:szCs w:val="18"/>
        </w:rPr>
        <w:t>=</w:t>
      </w:r>
      <w:r w:rsidRPr="00FD4B13">
        <w:rPr>
          <w:rStyle w:val="NormalTok"/>
          <w:sz w:val="16"/>
          <w:szCs w:val="18"/>
        </w:rPr>
        <w:t xml:space="preserve"> exchange.fetch_ohlcv(symbol, timeframe</w:t>
      </w:r>
      <w:r w:rsidRPr="00FD4B13">
        <w:rPr>
          <w:rStyle w:val="OperatorTok"/>
          <w:sz w:val="16"/>
          <w:szCs w:val="18"/>
        </w:rPr>
        <w:t>=</w:t>
      </w:r>
      <w:r w:rsidRPr="00FD4B13">
        <w:rPr>
          <w:rStyle w:val="NormalTok"/>
          <w:sz w:val="16"/>
          <w:szCs w:val="18"/>
        </w:rPr>
        <w:t>timeframe, limit</w:t>
      </w:r>
      <w:r w:rsidRPr="00FD4B13">
        <w:rPr>
          <w:rStyle w:val="OperatorTok"/>
          <w:sz w:val="16"/>
          <w:szCs w:val="18"/>
        </w:rPr>
        <w:t>=</w:t>
      </w:r>
      <w:r w:rsidRPr="00FD4B13">
        <w:rPr>
          <w:rStyle w:val="NormalTok"/>
          <w:sz w:val="16"/>
          <w:szCs w:val="18"/>
        </w:rPr>
        <w:t>limit)</w:t>
      </w:r>
      <w:r w:rsidRPr="00FD4B13">
        <w:rPr>
          <w:sz w:val="18"/>
          <w:szCs w:val="18"/>
        </w:rPr>
        <w:br/>
      </w:r>
      <w:r w:rsidRPr="00FD4B13">
        <w:rPr>
          <w:rStyle w:val="NormalTok"/>
          <w:sz w:val="16"/>
          <w:szCs w:val="18"/>
        </w:rPr>
        <w:t xml:space="preserve">    df </w:t>
      </w:r>
      <w:r w:rsidRPr="00FD4B13">
        <w:rPr>
          <w:rStyle w:val="OperatorTok"/>
          <w:sz w:val="16"/>
          <w:szCs w:val="18"/>
        </w:rPr>
        <w:t>=</w:t>
      </w:r>
      <w:r w:rsidRPr="00FD4B13">
        <w:rPr>
          <w:rStyle w:val="NormalTok"/>
          <w:sz w:val="16"/>
          <w:szCs w:val="18"/>
        </w:rPr>
        <w:t xml:space="preserve"> pd.DataFrame(bars[:</w:t>
      </w:r>
      <w:r w:rsidRPr="00FD4B13">
        <w:rPr>
          <w:rStyle w:val="OperatorTok"/>
          <w:sz w:val="16"/>
          <w:szCs w:val="18"/>
        </w:rPr>
        <w:t>-</w:t>
      </w:r>
      <w:r w:rsidRPr="00FD4B13">
        <w:rPr>
          <w:rStyle w:val="DecValTok"/>
          <w:sz w:val="16"/>
          <w:szCs w:val="18"/>
        </w:rPr>
        <w:t>1</w:t>
      </w:r>
      <w:r w:rsidRPr="00FD4B13">
        <w:rPr>
          <w:rStyle w:val="NormalTok"/>
          <w:sz w:val="16"/>
          <w:szCs w:val="18"/>
        </w:rPr>
        <w:t>], columns</w:t>
      </w:r>
      <w:r w:rsidRPr="00FD4B13">
        <w:rPr>
          <w:rStyle w:val="OperatorTok"/>
          <w:sz w:val="16"/>
          <w:szCs w:val="18"/>
        </w:rPr>
        <w:t>=</w:t>
      </w:r>
      <w:r w:rsidRPr="00FD4B13">
        <w:rPr>
          <w:rStyle w:val="NormalTok"/>
          <w:sz w:val="16"/>
          <w:szCs w:val="18"/>
        </w:rPr>
        <w:t>[</w:t>
      </w:r>
      <w:r w:rsidRPr="00FD4B13">
        <w:rPr>
          <w:rStyle w:val="StringTok"/>
          <w:sz w:val="16"/>
          <w:szCs w:val="18"/>
        </w:rPr>
        <w:t>"timestamp"</w:t>
      </w:r>
      <w:r w:rsidRPr="00FD4B13">
        <w:rPr>
          <w:rStyle w:val="NormalTok"/>
          <w:sz w:val="16"/>
          <w:szCs w:val="18"/>
        </w:rPr>
        <w:t>,</w:t>
      </w:r>
      <w:r w:rsidRPr="00FD4B13">
        <w:rPr>
          <w:rStyle w:val="StringTok"/>
          <w:sz w:val="16"/>
          <w:szCs w:val="18"/>
        </w:rPr>
        <w:t>"open"</w:t>
      </w:r>
      <w:r w:rsidRPr="00FD4B13">
        <w:rPr>
          <w:rStyle w:val="NormalTok"/>
          <w:sz w:val="16"/>
          <w:szCs w:val="18"/>
        </w:rPr>
        <w:t>,</w:t>
      </w:r>
      <w:r w:rsidRPr="00FD4B13">
        <w:rPr>
          <w:rStyle w:val="StringTok"/>
          <w:sz w:val="16"/>
          <w:szCs w:val="18"/>
        </w:rPr>
        <w:t>"high"</w:t>
      </w:r>
      <w:r w:rsidRPr="00FD4B13">
        <w:rPr>
          <w:rStyle w:val="NormalTok"/>
          <w:sz w:val="16"/>
          <w:szCs w:val="18"/>
        </w:rPr>
        <w:t>,</w:t>
      </w:r>
      <w:r w:rsidRPr="00FD4B13">
        <w:rPr>
          <w:rStyle w:val="StringTok"/>
          <w:sz w:val="16"/>
          <w:szCs w:val="18"/>
        </w:rPr>
        <w:t>"low"</w:t>
      </w:r>
      <w:r w:rsidRPr="00FD4B13">
        <w:rPr>
          <w:rStyle w:val="NormalTok"/>
          <w:sz w:val="16"/>
          <w:szCs w:val="18"/>
        </w:rPr>
        <w:t>,</w:t>
      </w:r>
      <w:r w:rsidRPr="00FD4B13">
        <w:rPr>
          <w:rStyle w:val="StringTok"/>
          <w:sz w:val="16"/>
          <w:szCs w:val="18"/>
        </w:rPr>
        <w:t>"close"</w:t>
      </w:r>
      <w:r w:rsidRPr="00FD4B13">
        <w:rPr>
          <w:rStyle w:val="NormalTok"/>
          <w:sz w:val="16"/>
          <w:szCs w:val="18"/>
        </w:rPr>
        <w:t>,</w:t>
      </w:r>
      <w:r w:rsidRPr="00FD4B13">
        <w:rPr>
          <w:rStyle w:val="StringTok"/>
          <w:sz w:val="16"/>
          <w:szCs w:val="18"/>
        </w:rPr>
        <w:t>"volume"</w:t>
      </w:r>
      <w:r w:rsidRPr="00FD4B13">
        <w:rPr>
          <w:rStyle w:val="NormalTok"/>
          <w:sz w:val="16"/>
          <w:szCs w:val="18"/>
        </w:rPr>
        <w:t>])</w:t>
      </w:r>
      <w:r w:rsidRPr="00FD4B13">
        <w:rPr>
          <w:sz w:val="18"/>
          <w:szCs w:val="18"/>
        </w:rPr>
        <w:br/>
      </w:r>
      <w:r w:rsidRPr="00FD4B13">
        <w:rPr>
          <w:rStyle w:val="NormalTok"/>
          <w:sz w:val="16"/>
          <w:szCs w:val="18"/>
        </w:rPr>
        <w:t xml:space="preserve">    df[</w:t>
      </w:r>
      <w:r w:rsidRPr="00FD4B13">
        <w:rPr>
          <w:rStyle w:val="StringTok"/>
          <w:sz w:val="16"/>
          <w:szCs w:val="18"/>
        </w:rPr>
        <w:t>"timestamp"</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pd.to_datetime(df[</w:t>
      </w:r>
      <w:r w:rsidRPr="00FD4B13">
        <w:rPr>
          <w:rStyle w:val="StringTok"/>
          <w:sz w:val="16"/>
          <w:szCs w:val="18"/>
        </w:rPr>
        <w:t>"timestamp"</w:t>
      </w:r>
      <w:r w:rsidRPr="00FD4B13">
        <w:rPr>
          <w:rStyle w:val="NormalTok"/>
          <w:sz w:val="16"/>
          <w:szCs w:val="18"/>
        </w:rPr>
        <w:t>], unit</w:t>
      </w:r>
      <w:r w:rsidRPr="00FD4B13">
        <w:rPr>
          <w:rStyle w:val="OperatorTok"/>
          <w:sz w:val="16"/>
          <w:szCs w:val="18"/>
        </w:rPr>
        <w:t>=</w:t>
      </w:r>
      <w:r w:rsidRPr="00FD4B13">
        <w:rPr>
          <w:rStyle w:val="StringTok"/>
          <w:sz w:val="16"/>
          <w:szCs w:val="18"/>
        </w:rPr>
        <w:t>"ms"</w:t>
      </w:r>
      <w:r w:rsidRPr="00FD4B13">
        <w:rPr>
          <w:rStyle w:val="NormalTok"/>
          <w:sz w:val="16"/>
          <w:szCs w:val="18"/>
        </w:rPr>
        <w:t>)</w:t>
      </w:r>
      <w:r w:rsidRPr="00FD4B13">
        <w:rPr>
          <w:sz w:val="18"/>
          <w:szCs w:val="18"/>
        </w:rPr>
        <w:br/>
      </w:r>
      <w:r w:rsidRPr="00FD4B13">
        <w:rPr>
          <w:rStyle w:val="NormalTok"/>
          <w:sz w:val="16"/>
          <w:szCs w:val="18"/>
        </w:rPr>
        <w:t xml:space="preserve">    df </w:t>
      </w:r>
      <w:r w:rsidRPr="00FD4B13">
        <w:rPr>
          <w:rStyle w:val="OperatorTok"/>
          <w:sz w:val="16"/>
          <w:szCs w:val="18"/>
        </w:rPr>
        <w:t>=</w:t>
      </w:r>
      <w:r w:rsidRPr="00FD4B13">
        <w:rPr>
          <w:rStyle w:val="NormalTok"/>
          <w:sz w:val="16"/>
          <w:szCs w:val="18"/>
        </w:rPr>
        <w:t xml:space="preserve"> df.set_index(</w:t>
      </w:r>
      <w:r w:rsidRPr="00FD4B13">
        <w:rPr>
          <w:rStyle w:val="StringTok"/>
          <w:sz w:val="16"/>
          <w:szCs w:val="18"/>
        </w:rPr>
        <w:t>"timestamp"</w:t>
      </w:r>
      <w:r w:rsidRPr="00FD4B13">
        <w:rPr>
          <w:rStyle w:val="NormalTok"/>
          <w:sz w:val="16"/>
          <w:szCs w:val="18"/>
        </w:rPr>
        <w:t>)</w:t>
      </w:r>
      <w:r w:rsidRPr="00FD4B13">
        <w:rPr>
          <w:sz w:val="18"/>
          <w:szCs w:val="18"/>
        </w:rPr>
        <w:br/>
      </w:r>
      <w:r w:rsidRPr="00FD4B13">
        <w:rPr>
          <w:rStyle w:val="NormalTok"/>
          <w:sz w:val="16"/>
          <w:szCs w:val="18"/>
        </w:rPr>
        <w:t xml:space="preserve">    close, low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"low"</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Kalman threshol &amp; smoother</w:t>
      </w:r>
      <w:r w:rsidRPr="00FD4B13">
        <w:rPr>
          <w:sz w:val="18"/>
          <w:szCs w:val="18"/>
        </w:rPr>
        <w:br/>
      </w:r>
      <w:r w:rsidRPr="00FD4B13">
        <w:rPr>
          <w:rStyle w:val="NormalTok"/>
          <w:sz w:val="16"/>
          <w:szCs w:val="18"/>
        </w:rPr>
        <w:t xml:space="preserve">    kf </w:t>
      </w:r>
      <w:r w:rsidRPr="00FD4B13">
        <w:rPr>
          <w:rStyle w:val="OperatorTok"/>
          <w:sz w:val="16"/>
          <w:szCs w:val="18"/>
        </w:rPr>
        <w:t>=</w:t>
      </w:r>
      <w:r w:rsidRPr="00FD4B13">
        <w:rPr>
          <w:rStyle w:val="NormalTok"/>
          <w:sz w:val="16"/>
          <w:szCs w:val="18"/>
        </w:rPr>
        <w:t xml:space="preserve"> KalmanFilter(transition_matrices</w:t>
      </w:r>
      <w:r w:rsidRPr="00FD4B13">
        <w:rPr>
          <w:rStyle w:val="OperatorTok"/>
          <w:sz w:val="16"/>
          <w:szCs w:val="18"/>
        </w:rPr>
        <w:t>=</w:t>
      </w:r>
      <w:r w:rsidRPr="00FD4B13">
        <w:rPr>
          <w:rStyle w:val="NormalTok"/>
          <w:sz w:val="16"/>
          <w:szCs w:val="18"/>
        </w:rPr>
        <w:t>[</w:t>
      </w:r>
      <w:r w:rsidRPr="00FD4B13">
        <w:rPr>
          <w:rStyle w:val="DecValTok"/>
          <w:sz w:val="16"/>
          <w:szCs w:val="18"/>
        </w:rPr>
        <w:t>1</w:t>
      </w:r>
      <w:r w:rsidRPr="00FD4B13">
        <w:rPr>
          <w:rStyle w:val="NormalTok"/>
          <w:sz w:val="16"/>
          <w:szCs w:val="18"/>
        </w:rPr>
        <w:t>], observation_matrices</w:t>
      </w:r>
      <w:r w:rsidRPr="00FD4B13">
        <w:rPr>
          <w:rStyle w:val="OperatorTok"/>
          <w:sz w:val="16"/>
          <w:szCs w:val="18"/>
        </w:rPr>
        <w:t>=</w:t>
      </w:r>
      <w:r w:rsidRPr="00FD4B13">
        <w:rPr>
          <w:rStyle w:val="Normal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initial_state_mean</w:t>
      </w:r>
      <w:r w:rsidRPr="00FD4B13">
        <w:rPr>
          <w:rStyle w:val="OperatorTok"/>
          <w:sz w:val="16"/>
          <w:szCs w:val="18"/>
        </w:rPr>
        <w:t>=</w:t>
      </w:r>
      <w:r w:rsidRPr="00FD4B13">
        <w:rPr>
          <w:rStyle w:val="DecValTok"/>
          <w:sz w:val="16"/>
          <w:szCs w:val="18"/>
        </w:rPr>
        <w:t>0</w:t>
      </w:r>
      <w:r w:rsidRPr="00FD4B13">
        <w:rPr>
          <w:rStyle w:val="NormalTok"/>
          <w:sz w:val="16"/>
          <w:szCs w:val="18"/>
        </w:rPr>
        <w:t>, initial_state_covariance</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observation_covariance</w:t>
      </w:r>
      <w:r w:rsidRPr="00FD4B13">
        <w:rPr>
          <w:rStyle w:val="OperatorTok"/>
          <w:sz w:val="16"/>
          <w:szCs w:val="18"/>
        </w:rPr>
        <w:t>=</w:t>
      </w:r>
      <w:r w:rsidRPr="00FD4B13">
        <w:rPr>
          <w:rStyle w:val="DecValTok"/>
          <w:sz w:val="16"/>
          <w:szCs w:val="18"/>
        </w:rPr>
        <w:t>1</w:t>
      </w:r>
      <w:r w:rsidRPr="00FD4B13">
        <w:rPr>
          <w:rStyle w:val="NormalTok"/>
          <w:sz w:val="16"/>
          <w:szCs w:val="18"/>
        </w:rPr>
        <w:t>, transition_covariance</w:t>
      </w:r>
      <w:r w:rsidRPr="00FD4B13">
        <w:rPr>
          <w:rStyle w:val="OperatorTok"/>
          <w:sz w:val="16"/>
          <w:szCs w:val="18"/>
        </w:rPr>
        <w:t>=</w:t>
      </w:r>
      <w:r w:rsidRPr="00FD4B13">
        <w:rPr>
          <w:rStyle w:val="FloatTok"/>
          <w:sz w:val="16"/>
          <w:szCs w:val="18"/>
        </w:rPr>
        <w:t>.01</w:t>
      </w:r>
      <w:r w:rsidRPr="00FD4B13">
        <w:rPr>
          <w:rStyle w:val="NormalTok"/>
          <w:sz w:val="16"/>
          <w:szCs w:val="18"/>
        </w:rPr>
        <w:t>)</w:t>
      </w:r>
      <w:r w:rsidRPr="00FD4B13">
        <w:rPr>
          <w:sz w:val="18"/>
          <w:szCs w:val="18"/>
        </w:rPr>
        <w:br/>
      </w:r>
      <w:r w:rsidRPr="00FD4B13">
        <w:rPr>
          <w:rStyle w:val="NormalTok"/>
          <w:sz w:val="16"/>
          <w:szCs w:val="18"/>
        </w:rPr>
        <w:t xml:space="preserve">    state_means, _ </w:t>
      </w:r>
      <w:r w:rsidRPr="00FD4B13">
        <w:rPr>
          <w:rStyle w:val="OperatorTok"/>
          <w:sz w:val="16"/>
          <w:szCs w:val="18"/>
        </w:rPr>
        <w:t>=</w:t>
      </w:r>
      <w:r w:rsidRPr="00FD4B13">
        <w:rPr>
          <w:rStyle w:val="NormalTok"/>
          <w:sz w:val="16"/>
          <w:szCs w:val="18"/>
        </w:rPr>
        <w:t xml:space="preserve"> kf.</w:t>
      </w:r>
      <w:r w:rsidRPr="00FD4B13">
        <w:rPr>
          <w:rStyle w:val="BuiltInTok"/>
          <w:sz w:val="16"/>
          <w:szCs w:val="18"/>
        </w:rPr>
        <w:t>filter</w:t>
      </w:r>
      <w:r w:rsidRPr="00FD4B13">
        <w:rPr>
          <w:rStyle w:val="NormalTok"/>
          <w:sz w:val="16"/>
          <w:szCs w:val="18"/>
        </w:rPr>
        <w:t>(df[</w:t>
      </w:r>
      <w:r w:rsidRPr="00FD4B13">
        <w:rPr>
          <w:rStyle w:val="StringTok"/>
          <w:sz w:val="16"/>
          <w:szCs w:val="18"/>
        </w:rPr>
        <w:t>"close"</w:t>
      </w:r>
      <w:r w:rsidRPr="00FD4B13">
        <w:rPr>
          <w:rStyle w:val="NormalTok"/>
          <w:sz w:val="16"/>
          <w:szCs w:val="18"/>
        </w:rPr>
        <w:t>].values)</w:t>
      </w:r>
      <w:r w:rsidRPr="00FD4B13">
        <w:rPr>
          <w:sz w:val="18"/>
          <w:szCs w:val="18"/>
        </w:rPr>
        <w:br/>
      </w:r>
      <w:r w:rsidRPr="00FD4B13">
        <w:rPr>
          <w:rStyle w:val="NormalTok"/>
          <w:sz w:val="16"/>
          <w:szCs w:val="18"/>
        </w:rPr>
        <w:t xml:space="preserve">    df[</w:t>
      </w:r>
      <w:r w:rsidRPr="00FD4B13">
        <w:rPr>
          <w:rStyle w:val="StringTok"/>
          <w:sz w:val="16"/>
          <w:szCs w:val="18"/>
        </w:rPr>
        <w:t>"kf_mean"</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state_means</w:t>
      </w:r>
      <w:r w:rsidRPr="00FD4B13">
        <w:rPr>
          <w:sz w:val="18"/>
          <w:szCs w:val="18"/>
        </w:rPr>
        <w:br/>
      </w:r>
      <w:r w:rsidRPr="00FD4B13">
        <w:rPr>
          <w:rStyle w:val="NormalTok"/>
          <w:sz w:val="16"/>
          <w:szCs w:val="18"/>
        </w:rPr>
        <w:t xml:space="preserve">    kalman </w:t>
      </w:r>
      <w:r w:rsidRPr="00FD4B13">
        <w:rPr>
          <w:rStyle w:val="OperatorTok"/>
          <w:sz w:val="16"/>
          <w:szCs w:val="18"/>
        </w:rPr>
        <w:t>=</w:t>
      </w:r>
      <w:r w:rsidRPr="00FD4B13">
        <w:rPr>
          <w:rStyle w:val="NormalTok"/>
          <w:sz w:val="16"/>
          <w:szCs w:val="18"/>
        </w:rPr>
        <w:t xml:space="preserve"> df[</w:t>
      </w:r>
      <w:r w:rsidRPr="00FD4B13">
        <w:rPr>
          <w:rStyle w:val="StringTok"/>
          <w:sz w:val="16"/>
          <w:szCs w:val="18"/>
        </w:rPr>
        <w:t>"kf_mean"</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above_kalman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(low </w:t>
      </w:r>
      <w:r w:rsidRPr="00FD4B13">
        <w:rPr>
          <w:rStyle w:val="OperatorTok"/>
          <w:sz w:val="16"/>
          <w:szCs w:val="18"/>
        </w:rPr>
        <w:t>&gt;</w:t>
      </w:r>
      <w:r w:rsidRPr="00FD4B13">
        <w:rPr>
          <w:rStyle w:val="NormalTok"/>
          <w:sz w:val="16"/>
          <w:szCs w:val="18"/>
        </w:rPr>
        <w:t xml:space="preserve"> kalman)</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Trend: Is EMA-14 leading the Kalman mean?</w:t>
      </w:r>
      <w:r w:rsidRPr="00FD4B13">
        <w:rPr>
          <w:sz w:val="18"/>
          <w:szCs w:val="18"/>
        </w:rPr>
        <w:br/>
      </w:r>
      <w:r w:rsidRPr="00FD4B13">
        <w:rPr>
          <w:rStyle w:val="NormalTok"/>
          <w:sz w:val="16"/>
          <w:szCs w:val="18"/>
        </w:rPr>
        <w:t xml:space="preserve">    df.ta.ema(length</w:t>
      </w:r>
      <w:r w:rsidRPr="00FD4B13">
        <w:rPr>
          <w:rStyle w:val="OperatorTok"/>
          <w:sz w:val="16"/>
          <w:szCs w:val="18"/>
        </w:rPr>
        <w:t>=</w:t>
      </w:r>
      <w:r w:rsidRPr="00FD4B13">
        <w:rPr>
          <w:rStyle w:val="DecValTok"/>
          <w:sz w:val="16"/>
          <w:szCs w:val="18"/>
        </w:rPr>
        <w:t>14</w:t>
      </w:r>
      <w:r w:rsidRPr="00FD4B13">
        <w:rPr>
          <w:rStyle w:val="NormalTok"/>
          <w:sz w:val="16"/>
          <w:szCs w:val="18"/>
        </w:rPr>
        <w:t>, append</w:t>
      </w:r>
      <w:r w:rsidRPr="00FD4B13">
        <w:rPr>
          <w:rStyle w:val="OperatorTok"/>
          <w:sz w:val="16"/>
          <w:szCs w:val="18"/>
        </w:rPr>
        <w:t>=</w:t>
      </w:r>
      <w:r w:rsidRPr="00FD4B13">
        <w:rPr>
          <w:rStyle w:val="VariableTok"/>
          <w:sz w:val="16"/>
          <w:szCs w:val="18"/>
        </w:rPr>
        <w:t>True</w:t>
      </w:r>
      <w:r w:rsidRPr="00FD4B13">
        <w:rPr>
          <w:rStyle w:val="NormalTok"/>
          <w:sz w:val="16"/>
          <w:szCs w:val="18"/>
        </w:rPr>
        <w:t>)</w:t>
      </w:r>
      <w:r w:rsidRPr="00FD4B13">
        <w:rPr>
          <w:sz w:val="18"/>
          <w:szCs w:val="18"/>
        </w:rPr>
        <w:br/>
      </w:r>
      <w:r w:rsidRPr="00FD4B13">
        <w:rPr>
          <w:rStyle w:val="NormalTok"/>
          <w:sz w:val="16"/>
          <w:szCs w:val="18"/>
        </w:rPr>
        <w:t xml:space="preserve">    ema_cross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(df[</w:t>
      </w:r>
      <w:r w:rsidRPr="00FD4B13">
        <w:rPr>
          <w:rStyle w:val="StringTok"/>
          <w:sz w:val="16"/>
          <w:szCs w:val="18"/>
        </w:rPr>
        <w:t>"EMA_14"</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OperatorTok"/>
          <w:sz w:val="16"/>
          <w:szCs w:val="18"/>
        </w:rPr>
        <w:t>&gt;</w:t>
      </w:r>
      <w:r w:rsidRPr="00FD4B13">
        <w:rPr>
          <w:rStyle w:val="NormalTok"/>
          <w:sz w:val="16"/>
          <w:szCs w:val="18"/>
        </w:rPr>
        <w:t xml:space="preserve"> kalman)</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Bollinger(14) mean-reversion envelope.</w:t>
      </w:r>
      <w:r w:rsidRPr="00FD4B13">
        <w:rPr>
          <w:sz w:val="18"/>
          <w:szCs w:val="18"/>
        </w:rPr>
        <w:br/>
      </w:r>
      <w:r w:rsidRPr="00FD4B13">
        <w:rPr>
          <w:rStyle w:val="NormalTok"/>
          <w:sz w:val="16"/>
          <w:szCs w:val="18"/>
        </w:rPr>
        <w:t xml:space="preserve">    bb </w:t>
      </w:r>
      <w:r w:rsidRPr="00FD4B13">
        <w:rPr>
          <w:rStyle w:val="OperatorTok"/>
          <w:sz w:val="16"/>
          <w:szCs w:val="18"/>
        </w:rPr>
        <w:t>=</w:t>
      </w:r>
      <w:r w:rsidRPr="00FD4B13">
        <w:rPr>
          <w:rStyle w:val="NormalTok"/>
          <w:sz w:val="16"/>
          <w:szCs w:val="18"/>
        </w:rPr>
        <w:t xml:space="preserve"> df.ta.bbands(length</w:t>
      </w:r>
      <w:r w:rsidRPr="00FD4B13">
        <w:rPr>
          <w:rStyle w:val="OperatorTok"/>
          <w:sz w:val="16"/>
          <w:szCs w:val="18"/>
        </w:rPr>
        <w:t>=</w:t>
      </w:r>
      <w:r w:rsidRPr="00FD4B13">
        <w:rPr>
          <w:rStyle w:val="DecValTok"/>
          <w:sz w:val="16"/>
          <w:szCs w:val="18"/>
        </w:rPr>
        <w:t>14</w:t>
      </w:r>
      <w:r w:rsidRPr="00FD4B13">
        <w:rPr>
          <w:rStyle w:val="NormalTok"/>
          <w:sz w:val="16"/>
          <w:szCs w:val="18"/>
        </w:rPr>
        <w:t>)</w:t>
      </w:r>
      <w:r w:rsidRPr="00FD4B13">
        <w:rPr>
          <w:sz w:val="18"/>
          <w:szCs w:val="18"/>
        </w:rPr>
        <w:br/>
      </w:r>
      <w:r w:rsidRPr="00FD4B13">
        <w:rPr>
          <w:rStyle w:val="NormalTok"/>
          <w:sz w:val="16"/>
          <w:szCs w:val="18"/>
        </w:rPr>
        <w:t xml:space="preserve">    bbl, bbu </w:t>
      </w:r>
      <w:r w:rsidRPr="00FD4B13">
        <w:rPr>
          <w:rStyle w:val="OperatorTok"/>
          <w:sz w:val="16"/>
          <w:szCs w:val="18"/>
        </w:rPr>
        <w:t>=</w:t>
      </w:r>
      <w:r w:rsidRPr="00FD4B13">
        <w:rPr>
          <w:rStyle w:val="NormalTok"/>
          <w:sz w:val="16"/>
          <w:szCs w:val="18"/>
        </w:rPr>
        <w:t xml:space="preserve"> bb[</w:t>
      </w:r>
      <w:r w:rsidRPr="00FD4B13">
        <w:rPr>
          <w:rStyle w:val="StringTok"/>
          <w:sz w:val="16"/>
          <w:szCs w:val="18"/>
        </w:rPr>
        <w:t>"BBL_14_2.0"</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bb[</w:t>
      </w:r>
      <w:r w:rsidRPr="00FD4B13">
        <w:rPr>
          <w:rStyle w:val="StringTok"/>
          <w:sz w:val="16"/>
          <w:szCs w:val="18"/>
        </w:rPr>
        <w:t>"BBU_14_2.0"</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Ichimoku projectionse.</w:t>
      </w:r>
      <w:r w:rsidRPr="00FD4B13">
        <w:rPr>
          <w:sz w:val="18"/>
          <w:szCs w:val="18"/>
        </w:rPr>
        <w:br/>
      </w:r>
      <w:r w:rsidRPr="00FD4B13">
        <w:rPr>
          <w:rStyle w:val="NormalTok"/>
          <w:sz w:val="16"/>
          <w:szCs w:val="18"/>
        </w:rPr>
        <w:t xml:space="preserve">    ich </w:t>
      </w:r>
      <w:r w:rsidRPr="00FD4B13">
        <w:rPr>
          <w:rStyle w:val="OperatorTok"/>
          <w:sz w:val="16"/>
          <w:szCs w:val="18"/>
        </w:rPr>
        <w:t>=</w:t>
      </w:r>
      <w:r w:rsidRPr="00FD4B13">
        <w:rPr>
          <w:rStyle w:val="NormalTok"/>
          <w:sz w:val="16"/>
          <w:szCs w:val="18"/>
        </w:rPr>
        <w:t xml:space="preserve"> df.ta.ichimoku()[</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lastRenderedPageBreak/>
        <w:t xml:space="preserve">    isa_9, isb_26 </w:t>
      </w:r>
      <w:r w:rsidRPr="00FD4B13">
        <w:rPr>
          <w:rStyle w:val="OperatorTok"/>
          <w:sz w:val="16"/>
          <w:szCs w:val="18"/>
        </w:rPr>
        <w:t>=</w:t>
      </w:r>
      <w:r w:rsidRPr="00FD4B13">
        <w:rPr>
          <w:rStyle w:val="NormalTok"/>
          <w:sz w:val="16"/>
          <w:szCs w:val="18"/>
        </w:rPr>
        <w:t xml:space="preserve"> ich[</w:t>
      </w:r>
      <w:r w:rsidRPr="00FD4B13">
        <w:rPr>
          <w:rStyle w:val="StringTok"/>
          <w:sz w:val="16"/>
          <w:szCs w:val="18"/>
        </w:rPr>
        <w:t>"ISA_9"</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ich[</w:t>
      </w:r>
      <w:r w:rsidRPr="00FD4B13">
        <w:rPr>
          <w:rStyle w:val="StringTok"/>
          <w:sz w:val="16"/>
          <w:szCs w:val="18"/>
        </w:rPr>
        <w:t>"ISB_26"</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Archer MA trend flag, RSI, Choppiness.</w:t>
      </w:r>
      <w:r w:rsidRPr="00FD4B13">
        <w:rPr>
          <w:sz w:val="18"/>
          <w:szCs w:val="18"/>
        </w:rPr>
        <w:br/>
      </w:r>
      <w:r w:rsidRPr="00FD4B13">
        <w:rPr>
          <w:rStyle w:val="NormalTok"/>
          <w:sz w:val="16"/>
          <w:szCs w:val="18"/>
        </w:rPr>
        <w:t xml:space="preserve">    amat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(df.ta.amat()[</w:t>
      </w:r>
      <w:r w:rsidRPr="00FD4B13">
        <w:rPr>
          <w:rStyle w:val="StringTok"/>
          <w:sz w:val="16"/>
          <w:szCs w:val="18"/>
        </w:rPr>
        <w:t>"AMATe_LR_8_21_2"</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rsi </w:t>
      </w:r>
      <w:r w:rsidRPr="00FD4B13">
        <w:rPr>
          <w:rStyle w:val="OperatorTok"/>
          <w:sz w:val="16"/>
          <w:szCs w:val="18"/>
        </w:rPr>
        <w:t>=</w:t>
      </w:r>
      <w:r w:rsidRPr="00FD4B13">
        <w:rPr>
          <w:rStyle w:val="NormalTok"/>
          <w:sz w:val="16"/>
          <w:szCs w:val="18"/>
        </w:rPr>
        <w:t xml:space="preserve"> </w:t>
      </w:r>
      <w:r w:rsidRPr="00FD4B13">
        <w:rPr>
          <w:rStyle w:val="BuiltInTok"/>
          <w:sz w:val="16"/>
          <w:szCs w:val="18"/>
        </w:rPr>
        <w:t>float</w:t>
      </w:r>
      <w:r w:rsidRPr="00FD4B13">
        <w:rPr>
          <w:rStyle w:val="NormalTok"/>
          <w:sz w:val="16"/>
          <w:szCs w:val="18"/>
        </w:rPr>
        <w:t>(df.ta.rsi().iloc[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chop </w:t>
      </w:r>
      <w:r w:rsidRPr="00FD4B13">
        <w:rPr>
          <w:rStyle w:val="OperatorTok"/>
          <w:sz w:val="16"/>
          <w:szCs w:val="18"/>
        </w:rPr>
        <w:t>=</w:t>
      </w:r>
      <w:r w:rsidRPr="00FD4B13">
        <w:rPr>
          <w:rStyle w:val="NormalTok"/>
          <w:sz w:val="16"/>
          <w:szCs w:val="18"/>
        </w:rPr>
        <w:t xml:space="preserve"> </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(df.ta.chop().iloc[</w:t>
      </w:r>
      <w:r w:rsidRPr="00FD4B13">
        <w:rPr>
          <w:rStyle w:val="OperatorTok"/>
          <w:sz w:val="16"/>
          <w:szCs w:val="18"/>
        </w:rPr>
        <w:t>-</w:t>
      </w:r>
      <w:r w:rsidRPr="00FD4B13">
        <w:rPr>
          <w:rStyle w:val="DecValTok"/>
          <w:sz w:val="16"/>
          <w:szCs w:val="18"/>
        </w:rPr>
        <w:t>1</w:t>
      </w:r>
      <w:r w:rsidRPr="00FD4B13">
        <w:rPr>
          <w:rStyle w:val="NormalTok"/>
          <w:sz w:val="16"/>
          <w:szCs w:val="18"/>
        </w:rPr>
        <w:t xml:space="preserve">]), </w:t>
      </w:r>
      <w:r w:rsidRPr="00FD4B13">
        <w:rPr>
          <w:rStyle w:val="DecValTok"/>
          <w:sz w:val="16"/>
          <w:szCs w:val="18"/>
        </w:rPr>
        <w:t>2</w:t>
      </w:r>
      <w:r w:rsidRPr="00FD4B13">
        <w:rPr>
          <w:rStyle w:val="NormalTok"/>
          <w:sz w:val="16"/>
          <w:szCs w:val="18"/>
        </w:rPr>
        <w:t>)</w:t>
      </w:r>
      <w:r w:rsidRPr="00FD4B13">
        <w:rPr>
          <w:sz w:val="18"/>
          <w:szCs w:val="18"/>
        </w:rPr>
        <w:br/>
      </w:r>
      <w:r w:rsidRPr="00FD4B13">
        <w:rPr>
          <w:rStyle w:val="NormalTok"/>
          <w:sz w:val="16"/>
          <w:szCs w:val="18"/>
        </w:rPr>
        <w:t xml:space="preserve">    </w:t>
      </w:r>
      <w:r w:rsidRPr="00FD4B13">
        <w:rPr>
          <w:sz w:val="18"/>
          <w:szCs w:val="18"/>
        </w:rPr>
        <w:br/>
      </w:r>
      <w:r w:rsidRPr="00FD4B13">
        <w:rPr>
          <w:rStyle w:val="NormalTok"/>
          <w:sz w:val="16"/>
          <w:szCs w:val="18"/>
        </w:rPr>
        <w:t xml:space="preserve">    </w:t>
      </w:r>
      <w:r w:rsidRPr="00FD4B13">
        <w:rPr>
          <w:rStyle w:val="CommentTok"/>
          <w:sz w:val="16"/>
          <w:szCs w:val="18"/>
        </w:rPr>
        <w:t># Candle shape check: any doji / dragonfly / gravestone candles?</w:t>
      </w:r>
      <w:r w:rsidRPr="00FD4B13">
        <w:rPr>
          <w:sz w:val="18"/>
          <w:szCs w:val="18"/>
        </w:rPr>
        <w:br/>
      </w:r>
      <w:r w:rsidRPr="00FD4B13">
        <w:rPr>
          <w:rStyle w:val="NormalTok"/>
          <w:sz w:val="16"/>
          <w:szCs w:val="18"/>
        </w:rPr>
        <w:t xml:space="preserve">    o, h, l, c </w:t>
      </w:r>
      <w:r w:rsidRPr="00FD4B13">
        <w:rPr>
          <w:rStyle w:val="OperatorTok"/>
          <w:sz w:val="16"/>
          <w:szCs w:val="18"/>
        </w:rPr>
        <w:t>=</w:t>
      </w:r>
      <w:r w:rsidRPr="00FD4B13">
        <w:rPr>
          <w:rStyle w:val="NormalTok"/>
          <w:sz w:val="16"/>
          <w:szCs w:val="18"/>
        </w:rPr>
        <w:t xml:space="preserve"> df[</w:t>
      </w:r>
      <w:r w:rsidRPr="00FD4B13">
        <w:rPr>
          <w:rStyle w:val="StringTok"/>
          <w:sz w:val="16"/>
          <w:szCs w:val="18"/>
        </w:rPr>
        <w:t>"open"</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"high"</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"low"</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 df[</w:t>
      </w:r>
      <w:r w:rsidRPr="00FD4B13">
        <w:rPr>
          <w:rStyle w:val="StringTok"/>
          <w:sz w:val="16"/>
          <w:szCs w:val="18"/>
        </w:rPr>
        <w:t>"close"</w:t>
      </w:r>
      <w:r w:rsidRPr="00FD4B13">
        <w:rPr>
          <w:rStyle w:val="NormalTok"/>
          <w:sz w:val="16"/>
          <w:szCs w:val="18"/>
        </w:rPr>
        <w:t>].iloc[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rng   </w:t>
      </w:r>
      <w:r w:rsidRPr="00FD4B13">
        <w:rPr>
          <w:rStyle w:val="OperatorTok"/>
          <w:sz w:val="16"/>
          <w:szCs w:val="18"/>
        </w:rPr>
        <w:t>=</w:t>
      </w:r>
      <w:r w:rsidRPr="00FD4B13">
        <w:rPr>
          <w:rStyle w:val="NormalTok"/>
          <w:sz w:val="16"/>
          <w:szCs w:val="18"/>
        </w:rPr>
        <w:t xml:space="preserve"> h </w:t>
      </w:r>
      <w:r w:rsidRPr="00FD4B13">
        <w:rPr>
          <w:rStyle w:val="OperatorTok"/>
          <w:sz w:val="16"/>
          <w:szCs w:val="18"/>
        </w:rPr>
        <w:t>-</w:t>
      </w:r>
      <w:r w:rsidRPr="00FD4B13">
        <w:rPr>
          <w:rStyle w:val="NormalTok"/>
          <w:sz w:val="16"/>
          <w:szCs w:val="18"/>
        </w:rPr>
        <w:t xml:space="preserve"> l</w:t>
      </w:r>
      <w:r w:rsidRPr="00FD4B13">
        <w:rPr>
          <w:sz w:val="18"/>
          <w:szCs w:val="18"/>
        </w:rPr>
        <w:br/>
      </w:r>
      <w:r w:rsidRPr="00FD4B13">
        <w:rPr>
          <w:rStyle w:val="NormalTok"/>
          <w:sz w:val="16"/>
          <w:szCs w:val="18"/>
        </w:rPr>
        <w:t xml:space="preserve">    body  </w:t>
      </w:r>
      <w:r w:rsidRPr="00FD4B13">
        <w:rPr>
          <w:rStyle w:val="OperatorTok"/>
          <w:sz w:val="16"/>
          <w:szCs w:val="18"/>
        </w:rPr>
        <w:t>=</w:t>
      </w:r>
      <w:r w:rsidRPr="00FD4B13">
        <w:rPr>
          <w:rStyle w:val="NormalTok"/>
          <w:sz w:val="16"/>
          <w:szCs w:val="18"/>
        </w:rPr>
        <w:t xml:space="preserve"> </w:t>
      </w:r>
      <w:r w:rsidRPr="00FD4B13">
        <w:rPr>
          <w:rStyle w:val="BuiltInTok"/>
          <w:sz w:val="16"/>
          <w:szCs w:val="18"/>
        </w:rPr>
        <w:t>abs</w:t>
      </w:r>
      <w:r w:rsidRPr="00FD4B13">
        <w:rPr>
          <w:rStyle w:val="NormalTok"/>
          <w:sz w:val="16"/>
          <w:szCs w:val="18"/>
        </w:rPr>
        <w:t xml:space="preserve">(c </w:t>
      </w:r>
      <w:r w:rsidRPr="00FD4B13">
        <w:rPr>
          <w:rStyle w:val="OperatorTok"/>
          <w:sz w:val="16"/>
          <w:szCs w:val="18"/>
        </w:rPr>
        <w:t>-</w:t>
      </w:r>
      <w:r w:rsidRPr="00FD4B13">
        <w:rPr>
          <w:rStyle w:val="NormalTok"/>
          <w:sz w:val="16"/>
          <w:szCs w:val="18"/>
        </w:rPr>
        <w:t xml:space="preserve"> o)</w:t>
      </w:r>
      <w:r w:rsidRPr="00FD4B13">
        <w:rPr>
          <w:sz w:val="18"/>
          <w:szCs w:val="18"/>
        </w:rPr>
        <w:br/>
      </w:r>
      <w:r w:rsidRPr="00FD4B13">
        <w:rPr>
          <w:rStyle w:val="NormalTok"/>
          <w:sz w:val="16"/>
          <w:szCs w:val="18"/>
        </w:rPr>
        <w:t xml:space="preserve">    upper </w:t>
      </w:r>
      <w:r w:rsidRPr="00FD4B13">
        <w:rPr>
          <w:rStyle w:val="OperatorTok"/>
          <w:sz w:val="16"/>
          <w:szCs w:val="18"/>
        </w:rPr>
        <w:t>=</w:t>
      </w:r>
      <w:r w:rsidRPr="00FD4B13">
        <w:rPr>
          <w:rStyle w:val="NormalTok"/>
          <w:sz w:val="16"/>
          <w:szCs w:val="18"/>
        </w:rPr>
        <w:t xml:space="preserve"> h </w:t>
      </w:r>
      <w:r w:rsidRPr="00FD4B13">
        <w:rPr>
          <w:rStyle w:val="OperatorTok"/>
          <w:sz w:val="16"/>
          <w:szCs w:val="18"/>
        </w:rPr>
        <w:t>-</w:t>
      </w:r>
      <w:r w:rsidRPr="00FD4B13">
        <w:rPr>
          <w:rStyle w:val="NormalTok"/>
          <w:sz w:val="16"/>
          <w:szCs w:val="18"/>
        </w:rPr>
        <w:t xml:space="preserve"> </w:t>
      </w:r>
      <w:r w:rsidRPr="00FD4B13">
        <w:rPr>
          <w:rStyle w:val="BuiltInTok"/>
          <w:sz w:val="16"/>
          <w:szCs w:val="18"/>
        </w:rPr>
        <w:t>max</w:t>
      </w:r>
      <w:r w:rsidRPr="00FD4B13">
        <w:rPr>
          <w:rStyle w:val="NormalTok"/>
          <w:sz w:val="16"/>
          <w:szCs w:val="18"/>
        </w:rPr>
        <w:t>(o, c)</w:t>
      </w:r>
      <w:r w:rsidRPr="00FD4B13">
        <w:rPr>
          <w:sz w:val="18"/>
          <w:szCs w:val="18"/>
        </w:rPr>
        <w:br/>
      </w:r>
      <w:r w:rsidRPr="00FD4B13">
        <w:rPr>
          <w:rStyle w:val="NormalTok"/>
          <w:sz w:val="16"/>
          <w:szCs w:val="18"/>
        </w:rPr>
        <w:t xml:space="preserve">    lower </w:t>
      </w:r>
      <w:r w:rsidRPr="00FD4B13">
        <w:rPr>
          <w:rStyle w:val="OperatorTok"/>
          <w:sz w:val="16"/>
          <w:szCs w:val="18"/>
        </w:rPr>
        <w:t>=</w:t>
      </w:r>
      <w:r w:rsidRPr="00FD4B13">
        <w:rPr>
          <w:rStyle w:val="NormalTok"/>
          <w:sz w:val="16"/>
          <w:szCs w:val="18"/>
        </w:rPr>
        <w:t xml:space="preserve"> </w:t>
      </w:r>
      <w:r w:rsidRPr="00FD4B13">
        <w:rPr>
          <w:rStyle w:val="BuiltInTok"/>
          <w:sz w:val="16"/>
          <w:szCs w:val="18"/>
        </w:rPr>
        <w:t>min</w:t>
      </w:r>
      <w:r w:rsidRPr="00FD4B13">
        <w:rPr>
          <w:rStyle w:val="NormalTok"/>
          <w:sz w:val="16"/>
          <w:szCs w:val="18"/>
        </w:rPr>
        <w:t xml:space="preserve">(o, c) </w:t>
      </w:r>
      <w:r w:rsidRPr="00FD4B13">
        <w:rPr>
          <w:rStyle w:val="OperatorTok"/>
          <w:sz w:val="16"/>
          <w:szCs w:val="18"/>
        </w:rPr>
        <w:t>-</w:t>
      </w:r>
      <w:r w:rsidRPr="00FD4B13">
        <w:rPr>
          <w:rStyle w:val="NormalTok"/>
          <w:sz w:val="16"/>
          <w:szCs w:val="18"/>
        </w:rPr>
        <w:t xml:space="preserve"> l</w:t>
      </w:r>
      <w:r w:rsidRPr="00FD4B13">
        <w:rPr>
          <w:sz w:val="18"/>
          <w:szCs w:val="18"/>
        </w:rPr>
        <w:br/>
      </w:r>
      <w:r w:rsidRPr="00FD4B13">
        <w:rPr>
          <w:rStyle w:val="NormalTok"/>
          <w:sz w:val="16"/>
          <w:szCs w:val="18"/>
        </w:rPr>
        <w:t xml:space="preserve">    doji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(rng </w:t>
      </w:r>
      <w:r w:rsidRPr="00FD4B13">
        <w:rPr>
          <w:rStyle w:val="OperatorTok"/>
          <w:sz w:val="16"/>
          <w:szCs w:val="18"/>
        </w:rPr>
        <w:t>&gt;</w:t>
      </w:r>
      <w:r w:rsidRPr="00FD4B13">
        <w:rPr>
          <w:rStyle w:val="NormalTok"/>
          <w:sz w:val="16"/>
          <w:szCs w:val="18"/>
        </w:rPr>
        <w:t xml:space="preserve"> </w:t>
      </w:r>
      <w:r w:rsidRPr="00FD4B13">
        <w:rPr>
          <w:rStyle w:val="DecValTok"/>
          <w:sz w:val="16"/>
          <w:szCs w:val="18"/>
        </w:rPr>
        <w:t>0</w:t>
      </w:r>
      <w:r w:rsidRPr="00FD4B13">
        <w:rPr>
          <w:rStyle w:val="NormalTok"/>
          <w:sz w:val="16"/>
          <w:szCs w:val="18"/>
        </w:rPr>
        <w:t xml:space="preserve"> </w:t>
      </w:r>
      <w:r w:rsidRPr="00FD4B13">
        <w:rPr>
          <w:rStyle w:val="KeywordTok"/>
          <w:sz w:val="16"/>
          <w:szCs w:val="18"/>
        </w:rPr>
        <w:t>and</w:t>
      </w:r>
      <w:r w:rsidRPr="00FD4B13">
        <w:rPr>
          <w:rStyle w:val="NormalTok"/>
          <w:sz w:val="16"/>
          <w:szCs w:val="18"/>
        </w:rPr>
        <w:t xml:space="preserve"> body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rStyle w:val="NormalTok"/>
          <w:sz w:val="16"/>
          <w:szCs w:val="18"/>
        </w:rPr>
        <w:t xml:space="preserve">    dragonfly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(doji </w:t>
      </w:r>
      <w:r w:rsidRPr="00FD4B13">
        <w:rPr>
          <w:rStyle w:val="KeywordTok"/>
          <w:sz w:val="16"/>
          <w:szCs w:val="18"/>
        </w:rPr>
        <w:t>and</w:t>
      </w:r>
      <w:r w:rsidRPr="00FD4B13">
        <w:rPr>
          <w:rStyle w:val="NormalTok"/>
          <w:sz w:val="16"/>
          <w:szCs w:val="18"/>
        </w:rPr>
        <w:t xml:space="preserve"> lower </w:t>
      </w:r>
      <w:r w:rsidRPr="00FD4B13">
        <w:rPr>
          <w:rStyle w:val="OperatorTok"/>
          <w:sz w:val="16"/>
          <w:szCs w:val="18"/>
        </w:rPr>
        <w:t>&gt;=</w:t>
      </w:r>
      <w:r w:rsidRPr="00FD4B13">
        <w:rPr>
          <w:rStyle w:val="NormalTok"/>
          <w:sz w:val="16"/>
          <w:szCs w:val="18"/>
        </w:rPr>
        <w:t xml:space="preserve"> </w:t>
      </w:r>
      <w:r w:rsidRPr="00FD4B13">
        <w:rPr>
          <w:rStyle w:val="FloatTok"/>
          <w:sz w:val="16"/>
          <w:szCs w:val="18"/>
        </w:rPr>
        <w:t>0.6</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 </w:t>
      </w:r>
      <w:r w:rsidRPr="00FD4B13">
        <w:rPr>
          <w:rStyle w:val="KeywordTok"/>
          <w:sz w:val="16"/>
          <w:szCs w:val="18"/>
        </w:rPr>
        <w:t>and</w:t>
      </w:r>
      <w:r w:rsidRPr="00FD4B13">
        <w:rPr>
          <w:rStyle w:val="NormalTok"/>
          <w:sz w:val="16"/>
          <w:szCs w:val="18"/>
        </w:rPr>
        <w:t xml:space="preserve"> upper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rStyle w:val="NormalTok"/>
          <w:sz w:val="16"/>
          <w:szCs w:val="18"/>
        </w:rPr>
        <w:t xml:space="preserve">    gravestone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(doji </w:t>
      </w:r>
      <w:r w:rsidRPr="00FD4B13">
        <w:rPr>
          <w:rStyle w:val="KeywordTok"/>
          <w:sz w:val="16"/>
          <w:szCs w:val="18"/>
        </w:rPr>
        <w:t>and</w:t>
      </w:r>
      <w:r w:rsidRPr="00FD4B13">
        <w:rPr>
          <w:rStyle w:val="NormalTok"/>
          <w:sz w:val="16"/>
          <w:szCs w:val="18"/>
        </w:rPr>
        <w:t xml:space="preserve"> upper </w:t>
      </w:r>
      <w:r w:rsidRPr="00FD4B13">
        <w:rPr>
          <w:rStyle w:val="OperatorTok"/>
          <w:sz w:val="16"/>
          <w:szCs w:val="18"/>
        </w:rPr>
        <w:t>&gt;=</w:t>
      </w:r>
      <w:r w:rsidRPr="00FD4B13">
        <w:rPr>
          <w:rStyle w:val="NormalTok"/>
          <w:sz w:val="16"/>
          <w:szCs w:val="18"/>
        </w:rPr>
        <w:t xml:space="preserve"> </w:t>
      </w:r>
      <w:r w:rsidRPr="00FD4B13">
        <w:rPr>
          <w:rStyle w:val="FloatTok"/>
          <w:sz w:val="16"/>
          <w:szCs w:val="18"/>
        </w:rPr>
        <w:t>0.6</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 </w:t>
      </w:r>
      <w:r w:rsidRPr="00FD4B13">
        <w:rPr>
          <w:rStyle w:val="KeywordTok"/>
          <w:sz w:val="16"/>
          <w:szCs w:val="18"/>
        </w:rPr>
        <w:t>and</w:t>
      </w:r>
      <w:r w:rsidRPr="00FD4B13">
        <w:rPr>
          <w:rStyle w:val="NormalTok"/>
          <w:sz w:val="16"/>
          <w:szCs w:val="18"/>
        </w:rPr>
        <w:t xml:space="preserve"> lower </w:t>
      </w:r>
      <w:r w:rsidRPr="00FD4B13">
        <w:rPr>
          <w:rStyle w:val="OperatorTok"/>
          <w:sz w:val="16"/>
          <w:szCs w:val="18"/>
        </w:rPr>
        <w:t>&lt;=</w:t>
      </w:r>
      <w:r w:rsidRPr="00FD4B13">
        <w:rPr>
          <w:rStyle w:val="NormalTok"/>
          <w:sz w:val="16"/>
          <w:szCs w:val="18"/>
        </w:rPr>
        <w:t xml:space="preserve"> </w:t>
      </w:r>
      <w:r w:rsidRPr="00FD4B13">
        <w:rPr>
          <w:rStyle w:val="FloatTok"/>
          <w:sz w:val="16"/>
          <w:szCs w:val="18"/>
        </w:rPr>
        <w:t>0.10</w:t>
      </w:r>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rng)</w:t>
      </w:r>
      <w:r w:rsidRPr="00FD4B13">
        <w:rPr>
          <w:sz w:val="18"/>
          <w:szCs w:val="18"/>
        </w:rPr>
        <w:br/>
      </w:r>
      <w:r w:rsidRPr="00FD4B13">
        <w:rPr>
          <w:sz w:val="18"/>
          <w:szCs w:val="18"/>
        </w:rPr>
        <w:br/>
      </w:r>
      <w:r w:rsidRPr="00FD4B13">
        <w:rPr>
          <w:rStyle w:val="NormalTok"/>
          <w:sz w:val="16"/>
          <w:szCs w:val="18"/>
        </w:rPr>
        <w:t xml:space="preserve">    </w:t>
      </w:r>
      <w:r w:rsidRPr="00FD4B13">
        <w:rPr>
          <w:rStyle w:val="CommentTok"/>
          <w:sz w:val="16"/>
          <w:szCs w:val="18"/>
        </w:rPr>
        <w:t># MACD (12,26,9)</w:t>
      </w:r>
      <w:r w:rsidRPr="00FD4B13">
        <w:rPr>
          <w:sz w:val="18"/>
          <w:szCs w:val="18"/>
        </w:rPr>
        <w:br/>
      </w:r>
      <w:r w:rsidRPr="00FD4B13">
        <w:rPr>
          <w:rStyle w:val="NormalTok"/>
          <w:sz w:val="16"/>
          <w:szCs w:val="18"/>
        </w:rPr>
        <w:t xml:space="preserve">    macd_line   </w:t>
      </w:r>
      <w:r w:rsidRPr="00FD4B13">
        <w:rPr>
          <w:rStyle w:val="OperatorTok"/>
          <w:sz w:val="16"/>
          <w:szCs w:val="18"/>
        </w:rPr>
        <w:t>=</w:t>
      </w:r>
      <w:r w:rsidRPr="00FD4B13">
        <w:rPr>
          <w:rStyle w:val="NormalTok"/>
          <w:sz w:val="16"/>
          <w:szCs w:val="18"/>
        </w:rPr>
        <w:t xml:space="preserve"> df[</w:t>
      </w:r>
      <w:r w:rsidRPr="00FD4B13">
        <w:rPr>
          <w:rStyle w:val="StringTok"/>
          <w:sz w:val="16"/>
          <w:szCs w:val="18"/>
        </w:rPr>
        <w:t>"close"</w:t>
      </w:r>
      <w:r w:rsidRPr="00FD4B13">
        <w:rPr>
          <w:rStyle w:val="NormalTok"/>
          <w:sz w:val="16"/>
          <w:szCs w:val="18"/>
        </w:rPr>
        <w:t>].ewm(span</w:t>
      </w:r>
      <w:r w:rsidRPr="00FD4B13">
        <w:rPr>
          <w:rStyle w:val="OperatorTok"/>
          <w:sz w:val="16"/>
          <w:szCs w:val="18"/>
        </w:rPr>
        <w:t>=</w:t>
      </w:r>
      <w:r w:rsidRPr="00FD4B13">
        <w:rPr>
          <w:rStyle w:val="DecValTok"/>
          <w:sz w:val="16"/>
          <w:szCs w:val="18"/>
        </w:rPr>
        <w:t>12</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w:t>
      </w:r>
    </w:p>
    <w:p w14:paraId="4C46EF05" w14:textId="39674D30" w:rsidR="002E536B" w:rsidRPr="00FD4B13" w:rsidRDefault="00000000" w:rsidP="00AE5DC4">
      <w:pPr>
        <w:pStyle w:val="SourceCode"/>
        <w:spacing w:after="0"/>
        <w:ind w:firstLine="720"/>
        <w:rPr>
          <w:rStyle w:val="NormalTok"/>
          <w:sz w:val="16"/>
          <w:szCs w:val="18"/>
        </w:rPr>
      </w:pPr>
      <w:r w:rsidRPr="00FD4B13">
        <w:rPr>
          <w:rStyle w:val="NormalTok"/>
          <w:sz w:val="16"/>
          <w:szCs w:val="18"/>
        </w:rPr>
        <w:t xml:space="preserve">.mean()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"close"</w:t>
      </w:r>
      <w:r w:rsidRPr="00FD4B13">
        <w:rPr>
          <w:rStyle w:val="NormalTok"/>
          <w:sz w:val="16"/>
          <w:szCs w:val="18"/>
        </w:rPr>
        <w:t>].</w:t>
      </w:r>
      <w:proofErr w:type="spellStart"/>
      <w:r w:rsidRPr="00FD4B13">
        <w:rPr>
          <w:rStyle w:val="NormalTok"/>
          <w:sz w:val="16"/>
          <w:szCs w:val="18"/>
        </w:rPr>
        <w:t>ewm</w:t>
      </w:r>
      <w:proofErr w:type="spellEnd"/>
      <w:r w:rsidRPr="00FD4B13">
        <w:rPr>
          <w:rStyle w:val="NormalTok"/>
          <w:sz w:val="16"/>
          <w:szCs w:val="18"/>
        </w:rPr>
        <w:t>(span</w:t>
      </w:r>
      <w:r w:rsidRPr="00FD4B13">
        <w:rPr>
          <w:rStyle w:val="OperatorTok"/>
          <w:sz w:val="16"/>
          <w:szCs w:val="18"/>
        </w:rPr>
        <w:t>=</w:t>
      </w:r>
      <w:r w:rsidRPr="00FD4B13">
        <w:rPr>
          <w:rStyle w:val="DecValTok"/>
          <w:sz w:val="16"/>
          <w:szCs w:val="18"/>
        </w:rPr>
        <w:t>26</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).mean()</w:t>
      </w:r>
      <w:r w:rsidRPr="00FD4B13">
        <w:rPr>
          <w:sz w:val="18"/>
          <w:szCs w:val="18"/>
        </w:rPr>
        <w:br/>
      </w:r>
      <w:r w:rsidRPr="00FD4B13">
        <w:rPr>
          <w:rStyle w:val="NormalTok"/>
          <w:sz w:val="16"/>
          <w:szCs w:val="18"/>
        </w:rPr>
        <w:t xml:space="preserve">    </w:t>
      </w:r>
      <w:proofErr w:type="spellStart"/>
      <w:r w:rsidRPr="00FD4B13">
        <w:rPr>
          <w:rStyle w:val="NormalTok"/>
          <w:sz w:val="16"/>
          <w:szCs w:val="18"/>
        </w:rPr>
        <w:t>signal_line</w:t>
      </w:r>
      <w:proofErr w:type="spellEnd"/>
      <w:r w:rsidRPr="00FD4B13">
        <w:rPr>
          <w:rStyle w:val="NormalTok"/>
          <w:sz w:val="16"/>
          <w:szCs w:val="18"/>
        </w:rPr>
        <w:t xml:space="preserve"> </w:t>
      </w:r>
      <w:r w:rsidRPr="00FD4B13">
        <w:rPr>
          <w:rStyle w:val="OperatorTok"/>
          <w:sz w:val="16"/>
          <w:szCs w:val="18"/>
        </w:rPr>
        <w:t>=</w:t>
      </w:r>
      <w:r w:rsidRPr="00FD4B13">
        <w:rPr>
          <w:rStyle w:val="NormalTok"/>
          <w:sz w:val="16"/>
          <w:szCs w:val="18"/>
        </w:rPr>
        <w:t xml:space="preserve"> macd_line.ewm(span</w:t>
      </w:r>
      <w:r w:rsidRPr="00FD4B13">
        <w:rPr>
          <w:rStyle w:val="OperatorTok"/>
          <w:sz w:val="16"/>
          <w:szCs w:val="18"/>
        </w:rPr>
        <w:t>=</w:t>
      </w:r>
      <w:r w:rsidRPr="00FD4B13">
        <w:rPr>
          <w:rStyle w:val="DecValTok"/>
          <w:sz w:val="16"/>
          <w:szCs w:val="18"/>
        </w:rPr>
        <w:t>9</w:t>
      </w:r>
      <w:r w:rsidRPr="00FD4B13">
        <w:rPr>
          <w:rStyle w:val="NormalTok"/>
          <w:sz w:val="16"/>
          <w:szCs w:val="18"/>
        </w:rPr>
        <w:t>, adjust</w:t>
      </w:r>
      <w:r w:rsidRPr="00FD4B13">
        <w:rPr>
          <w:rStyle w:val="OperatorTok"/>
          <w:sz w:val="16"/>
          <w:szCs w:val="18"/>
        </w:rPr>
        <w:t>=</w:t>
      </w:r>
      <w:r w:rsidRPr="00FD4B13">
        <w:rPr>
          <w:rStyle w:val="VariableTok"/>
          <w:sz w:val="16"/>
          <w:szCs w:val="18"/>
        </w:rPr>
        <w:t>False</w:t>
      </w:r>
      <w:r w:rsidRPr="00FD4B13">
        <w:rPr>
          <w:rStyle w:val="NormalTok"/>
          <w:sz w:val="16"/>
          <w:szCs w:val="18"/>
        </w:rPr>
        <w:t>).mean()</w:t>
      </w:r>
      <w:r w:rsidRPr="00FD4B13">
        <w:rPr>
          <w:sz w:val="18"/>
          <w:szCs w:val="18"/>
        </w:rPr>
        <w:br/>
      </w:r>
      <w:r w:rsidRPr="00FD4B13">
        <w:rPr>
          <w:rStyle w:val="NormalTok"/>
          <w:sz w:val="16"/>
          <w:szCs w:val="18"/>
        </w:rPr>
        <w:t xml:space="preserve">    macd, sig           </w:t>
      </w:r>
      <w:r w:rsidRPr="00FD4B13">
        <w:rPr>
          <w:rStyle w:val="OperatorTok"/>
          <w:sz w:val="16"/>
          <w:szCs w:val="18"/>
        </w:rPr>
        <w:t>=</w:t>
      </w:r>
      <w:r w:rsidRPr="00FD4B13">
        <w:rPr>
          <w:rStyle w:val="NormalTok"/>
          <w:sz w:val="16"/>
          <w:szCs w:val="18"/>
        </w:rPr>
        <w:t xml:space="preserve"> macd_line.iloc[</w:t>
      </w:r>
      <w:r w:rsidRPr="00FD4B13">
        <w:rPr>
          <w:rStyle w:val="OperatorTok"/>
          <w:sz w:val="16"/>
          <w:szCs w:val="18"/>
        </w:rPr>
        <w:t>-</w:t>
      </w:r>
      <w:r w:rsidRPr="00FD4B13">
        <w:rPr>
          <w:rStyle w:val="DecValTok"/>
          <w:sz w:val="16"/>
          <w:szCs w:val="18"/>
        </w:rPr>
        <w:t>1</w:t>
      </w:r>
      <w:r w:rsidRPr="00FD4B13">
        <w:rPr>
          <w:rStyle w:val="NormalTok"/>
          <w:sz w:val="16"/>
          <w:szCs w:val="18"/>
        </w:rPr>
        <w:t>], signal_line.iloc[</w:t>
      </w:r>
      <w:r w:rsidRPr="00FD4B13">
        <w:rPr>
          <w:rStyle w:val="OperatorTok"/>
          <w:sz w:val="16"/>
          <w:szCs w:val="18"/>
        </w:rPr>
        <w:t>-</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macd_prev, sig_prev </w:t>
      </w:r>
      <w:r w:rsidRPr="00FD4B13">
        <w:rPr>
          <w:rStyle w:val="OperatorTok"/>
          <w:sz w:val="16"/>
          <w:szCs w:val="18"/>
        </w:rPr>
        <w:t>=</w:t>
      </w:r>
      <w:r w:rsidRPr="00FD4B13">
        <w:rPr>
          <w:rStyle w:val="NormalTok"/>
          <w:sz w:val="16"/>
          <w:szCs w:val="18"/>
        </w:rPr>
        <w:t xml:space="preserve"> macd_line.iloc[</w:t>
      </w:r>
      <w:r w:rsidRPr="00FD4B13">
        <w:rPr>
          <w:rStyle w:val="OperatorTok"/>
          <w:sz w:val="16"/>
          <w:szCs w:val="18"/>
        </w:rPr>
        <w:t>-</w:t>
      </w:r>
      <w:r w:rsidRPr="00FD4B13">
        <w:rPr>
          <w:rStyle w:val="DecValTok"/>
          <w:sz w:val="16"/>
          <w:szCs w:val="18"/>
        </w:rPr>
        <w:t>2</w:t>
      </w:r>
      <w:r w:rsidRPr="00FD4B13">
        <w:rPr>
          <w:rStyle w:val="NormalTok"/>
          <w:sz w:val="16"/>
          <w:szCs w:val="18"/>
        </w:rPr>
        <w:t>], signal_line.iloc[</w:t>
      </w:r>
      <w:r w:rsidRPr="00FD4B13">
        <w:rPr>
          <w:rStyle w:val="OperatorTok"/>
          <w:sz w:val="16"/>
          <w:szCs w:val="18"/>
        </w:rPr>
        <w:t>-</w:t>
      </w:r>
      <w:r w:rsidRPr="00FD4B13">
        <w:rPr>
          <w:rStyle w:val="DecValTok"/>
          <w:sz w:val="16"/>
          <w:szCs w:val="18"/>
        </w:rPr>
        <w:t>2</w:t>
      </w:r>
      <w:r w:rsidRPr="00FD4B13">
        <w:rPr>
          <w:rStyle w:val="NormalTok"/>
          <w:sz w:val="16"/>
          <w:szCs w:val="18"/>
        </w:rPr>
        <w:t>]</w:t>
      </w:r>
      <w:r w:rsidRPr="00FD4B13">
        <w:rPr>
          <w:sz w:val="18"/>
          <w:szCs w:val="18"/>
        </w:rPr>
        <w:br/>
      </w:r>
      <w:r w:rsidRPr="00FD4B13">
        <w:rPr>
          <w:rStyle w:val="NormalTok"/>
          <w:sz w:val="16"/>
          <w:szCs w:val="18"/>
        </w:rPr>
        <w:t xml:space="preserve">    macd_buy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(macd_prev </w:t>
      </w:r>
      <w:r w:rsidRPr="00FD4B13">
        <w:rPr>
          <w:rStyle w:val="OperatorTok"/>
          <w:sz w:val="16"/>
          <w:szCs w:val="18"/>
        </w:rPr>
        <w:t>&lt;=</w:t>
      </w:r>
      <w:r w:rsidRPr="00FD4B13">
        <w:rPr>
          <w:rStyle w:val="NormalTok"/>
          <w:sz w:val="16"/>
          <w:szCs w:val="18"/>
        </w:rPr>
        <w:t xml:space="preserve"> sig_prev </w:t>
      </w:r>
      <w:r w:rsidRPr="00FD4B13">
        <w:rPr>
          <w:rStyle w:val="KeywordTok"/>
          <w:sz w:val="16"/>
          <w:szCs w:val="18"/>
        </w:rPr>
        <w:t>and</w:t>
      </w:r>
      <w:r w:rsidRPr="00FD4B13">
        <w:rPr>
          <w:rStyle w:val="NormalTok"/>
          <w:sz w:val="16"/>
          <w:szCs w:val="18"/>
        </w:rPr>
        <w:t xml:space="preserve"> macd </w:t>
      </w:r>
      <w:r w:rsidRPr="00FD4B13">
        <w:rPr>
          <w:rStyle w:val="OperatorTok"/>
          <w:sz w:val="16"/>
          <w:szCs w:val="18"/>
        </w:rPr>
        <w:t>&gt;</w:t>
      </w:r>
      <w:r w:rsidRPr="00FD4B13">
        <w:rPr>
          <w:rStyle w:val="NormalTok"/>
          <w:sz w:val="16"/>
          <w:szCs w:val="18"/>
        </w:rPr>
        <w:t xml:space="preserve"> sig)</w:t>
      </w:r>
      <w:r w:rsidRPr="00FD4B13">
        <w:rPr>
          <w:sz w:val="18"/>
          <w:szCs w:val="18"/>
        </w:rPr>
        <w:br/>
      </w:r>
      <w:r w:rsidRPr="00FD4B13">
        <w:rPr>
          <w:rStyle w:val="NormalTok"/>
          <w:sz w:val="16"/>
          <w:szCs w:val="18"/>
        </w:rPr>
        <w:t xml:space="preserve">    macd_sell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(macd_prev </w:t>
      </w:r>
      <w:r w:rsidRPr="00FD4B13">
        <w:rPr>
          <w:rStyle w:val="OperatorTok"/>
          <w:sz w:val="16"/>
          <w:szCs w:val="18"/>
        </w:rPr>
        <w:t>&gt;=</w:t>
      </w:r>
      <w:r w:rsidRPr="00FD4B13">
        <w:rPr>
          <w:rStyle w:val="NormalTok"/>
          <w:sz w:val="16"/>
          <w:szCs w:val="18"/>
        </w:rPr>
        <w:t xml:space="preserve"> sig_prev </w:t>
      </w:r>
      <w:r w:rsidRPr="00FD4B13">
        <w:rPr>
          <w:rStyle w:val="KeywordTok"/>
          <w:sz w:val="16"/>
          <w:szCs w:val="18"/>
        </w:rPr>
        <w:t>and</w:t>
      </w:r>
      <w:r w:rsidRPr="00FD4B13">
        <w:rPr>
          <w:rStyle w:val="NormalTok"/>
          <w:sz w:val="16"/>
          <w:szCs w:val="18"/>
        </w:rPr>
        <w:t xml:space="preserve"> macd </w:t>
      </w:r>
      <w:r w:rsidRPr="00FD4B13">
        <w:rPr>
          <w:rStyle w:val="OperatorTok"/>
          <w:sz w:val="16"/>
          <w:szCs w:val="18"/>
        </w:rPr>
        <w:t>&lt;</w:t>
      </w:r>
      <w:r w:rsidRPr="00FD4B13">
        <w:rPr>
          <w:rStyle w:val="NormalTok"/>
          <w:sz w:val="16"/>
          <w:szCs w:val="18"/>
        </w:rPr>
        <w:t xml:space="preserve"> sig)</w:t>
      </w:r>
      <w:r w:rsidRPr="00FD4B13">
        <w:rPr>
          <w:sz w:val="18"/>
          <w:szCs w:val="18"/>
        </w:rPr>
        <w:br/>
      </w:r>
      <w:r w:rsidRPr="00FD4B13">
        <w:rPr>
          <w:rStyle w:val="NormalTok"/>
          <w:sz w:val="16"/>
          <w:szCs w:val="18"/>
        </w:rPr>
        <w:t xml:space="preserve">    macd_below_zero </w:t>
      </w:r>
      <w:r w:rsidRPr="00FD4B13">
        <w:rPr>
          <w:rStyle w:val="OperatorTok"/>
          <w:sz w:val="16"/>
          <w:szCs w:val="18"/>
        </w:rPr>
        <w:t>=</w:t>
      </w:r>
      <w:r w:rsidRPr="00FD4B13">
        <w:rPr>
          <w:rStyle w:val="NormalTok"/>
          <w:sz w:val="16"/>
          <w:szCs w:val="18"/>
        </w:rPr>
        <w:t xml:space="preserve"> </w:t>
      </w:r>
      <w:r w:rsidRPr="00FD4B13">
        <w:rPr>
          <w:rStyle w:val="BuiltInTok"/>
          <w:sz w:val="16"/>
          <w:szCs w:val="18"/>
        </w:rPr>
        <w:t>bool</w:t>
      </w:r>
      <w:r w:rsidRPr="00FD4B13">
        <w:rPr>
          <w:rStyle w:val="NormalTok"/>
          <w:sz w:val="16"/>
          <w:szCs w:val="18"/>
        </w:rPr>
        <w:t xml:space="preserve">(macd </w:t>
      </w:r>
      <w:r w:rsidRPr="00FD4B13">
        <w:rPr>
          <w:rStyle w:val="OperatorTok"/>
          <w:sz w:val="16"/>
          <w:szCs w:val="18"/>
        </w:rPr>
        <w:t>&lt;</w:t>
      </w:r>
      <w:r w:rsidRPr="00FD4B13">
        <w:rPr>
          <w:rStyle w:val="NormalTok"/>
          <w:sz w:val="16"/>
          <w:szCs w:val="18"/>
        </w:rPr>
        <w:t xml:space="preserve"> </w:t>
      </w:r>
      <w:r w:rsidRPr="00FD4B13">
        <w:rPr>
          <w:rStyle w:val="DecValTok"/>
          <w:sz w:val="16"/>
          <w:szCs w:val="18"/>
        </w:rPr>
        <w:t>0</w:t>
      </w:r>
      <w:r w:rsidRPr="00FD4B13">
        <w:rPr>
          <w:rStyle w:val="NormalTok"/>
          <w:sz w:val="16"/>
          <w:szCs w:val="18"/>
        </w:rPr>
        <w:t>)</w:t>
      </w:r>
      <w:r w:rsidRPr="00FD4B13">
        <w:rPr>
          <w:sz w:val="18"/>
          <w:szCs w:val="18"/>
        </w:rPr>
        <w:br/>
      </w:r>
      <w:r w:rsidRPr="00FD4B13">
        <w:rPr>
          <w:rStyle w:val="NormalTok"/>
          <w:sz w:val="16"/>
          <w:szCs w:val="18"/>
        </w:rPr>
        <w:t xml:space="preserve">    buy  </w:t>
      </w:r>
      <w:r w:rsidRPr="00FD4B13">
        <w:rPr>
          <w:rStyle w:val="OperatorTok"/>
          <w:sz w:val="16"/>
          <w:szCs w:val="18"/>
        </w:rPr>
        <w:t>=</w:t>
      </w:r>
      <w:r w:rsidRPr="00FD4B13">
        <w:rPr>
          <w:rStyle w:val="NormalTok"/>
          <w:sz w:val="16"/>
          <w:szCs w:val="18"/>
        </w:rPr>
        <w:t xml:space="preserve"> amat </w:t>
      </w:r>
      <w:r w:rsidRPr="00FD4B13">
        <w:rPr>
          <w:rStyle w:val="KeywordTok"/>
          <w:sz w:val="16"/>
          <w:szCs w:val="18"/>
        </w:rPr>
        <w:t>and</w:t>
      </w:r>
      <w:r w:rsidRPr="00FD4B13">
        <w:rPr>
          <w:rStyle w:val="NormalTok"/>
          <w:sz w:val="16"/>
          <w:szCs w:val="18"/>
        </w:rPr>
        <w:t xml:space="preserve"> ema_cross </w:t>
      </w:r>
      <w:r w:rsidRPr="00FD4B13">
        <w:rPr>
          <w:rStyle w:val="KeywordTok"/>
          <w:sz w:val="16"/>
          <w:szCs w:val="18"/>
        </w:rPr>
        <w:t>and</w:t>
      </w:r>
      <w:r w:rsidRPr="00FD4B13">
        <w:rPr>
          <w:rStyle w:val="NormalTok"/>
          <w:sz w:val="16"/>
          <w:szCs w:val="18"/>
        </w:rPr>
        <w:t xml:space="preserve"> above_kalman</w:t>
      </w:r>
      <w:r w:rsidRPr="00FD4B13">
        <w:rPr>
          <w:sz w:val="18"/>
          <w:szCs w:val="18"/>
        </w:rPr>
        <w:br/>
      </w:r>
      <w:r w:rsidRPr="00FD4B13">
        <w:rPr>
          <w:rStyle w:val="NormalTok"/>
          <w:sz w:val="16"/>
          <w:szCs w:val="18"/>
        </w:rPr>
        <w:t xml:space="preserve">    sell </w:t>
      </w:r>
      <w:r w:rsidRPr="00FD4B13">
        <w:rPr>
          <w:rStyle w:val="OperatorTok"/>
          <w:sz w:val="16"/>
          <w:szCs w:val="18"/>
        </w:rPr>
        <w:t>=</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amat) </w:t>
      </w:r>
      <w:r w:rsidRPr="00FD4B13">
        <w:rPr>
          <w:rStyle w:val="KeywordTok"/>
          <w:sz w:val="16"/>
          <w:szCs w:val="18"/>
        </w:rPr>
        <w:t>and</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ema_cross) </w:t>
      </w:r>
      <w:r w:rsidRPr="00FD4B13">
        <w:rPr>
          <w:rStyle w:val="KeywordTok"/>
          <w:sz w:val="16"/>
          <w:szCs w:val="18"/>
        </w:rPr>
        <w:t>and</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above_kalman)    </w:t>
      </w:r>
      <w:r w:rsidRPr="00FD4B13">
        <w:rPr>
          <w:sz w:val="18"/>
          <w:szCs w:val="18"/>
        </w:rPr>
        <w:br/>
      </w:r>
      <w:r w:rsidRPr="00FD4B13">
        <w:rPr>
          <w:rStyle w:val="NormalTok"/>
          <w:sz w:val="16"/>
          <w:szCs w:val="18"/>
        </w:rPr>
        <w:t xml:space="preserve">    row </w:t>
      </w:r>
      <w:r w:rsidRPr="00FD4B13">
        <w:rPr>
          <w:rStyle w:val="OperatorTok"/>
          <w:sz w:val="16"/>
          <w:szCs w:val="18"/>
        </w:rPr>
        <w:t>=</w:t>
      </w:r>
      <w:r w:rsidRPr="00FD4B13">
        <w:rPr>
          <w:rStyle w:val="NormalTok"/>
          <w:sz w:val="16"/>
          <w:szCs w:val="18"/>
        </w:rPr>
        <w:t xml:space="preserve"> </w:t>
      </w:r>
      <w:r w:rsidRPr="00FD4B13">
        <w:rPr>
          <w:rStyle w:val="BuiltInTok"/>
          <w:sz w:val="16"/>
          <w:szCs w:val="18"/>
        </w:rPr>
        <w:t>dict</w:t>
      </w:r>
      <w:r w:rsidRPr="00FD4B13">
        <w:rPr>
          <w:rStyle w:val="NormalTok"/>
          <w:sz w:val="16"/>
          <w:szCs w:val="18"/>
        </w:rPr>
        <w:t>(Symbol</w:t>
      </w:r>
      <w:r w:rsidRPr="00FD4B13">
        <w:rPr>
          <w:rStyle w:val="OperatorTok"/>
          <w:sz w:val="16"/>
          <w:szCs w:val="18"/>
        </w:rPr>
        <w:t>=</w:t>
      </w:r>
      <w:r w:rsidRPr="00FD4B13">
        <w:rPr>
          <w:rStyle w:val="NormalTok"/>
          <w:sz w:val="16"/>
          <w:szCs w:val="18"/>
        </w:rPr>
        <w:t>symbol, Buy</w:t>
      </w:r>
      <w:r w:rsidRPr="00FD4B13">
        <w:rPr>
          <w:rStyle w:val="OperatorTok"/>
          <w:sz w:val="16"/>
          <w:szCs w:val="18"/>
        </w:rPr>
        <w:t>=</w:t>
      </w:r>
      <w:r w:rsidRPr="00FD4B13">
        <w:rPr>
          <w:rStyle w:val="NormalTok"/>
          <w:sz w:val="16"/>
          <w:szCs w:val="18"/>
        </w:rPr>
        <w:t>buy, Sell</w:t>
      </w:r>
      <w:r w:rsidRPr="00FD4B13">
        <w:rPr>
          <w:rStyle w:val="OperatorTok"/>
          <w:sz w:val="16"/>
          <w:szCs w:val="18"/>
        </w:rPr>
        <w:t>=</w:t>
      </w:r>
      <w:r w:rsidRPr="00FD4B13">
        <w:rPr>
          <w:rStyle w:val="NormalTok"/>
          <w:sz w:val="16"/>
          <w:szCs w:val="18"/>
        </w:rPr>
        <w:t>sell, Close</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(close), </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RSI</w:t>
      </w:r>
      <w:r w:rsidRPr="00FD4B13">
        <w:rPr>
          <w:rStyle w:val="OperatorTok"/>
          <w:sz w:val="16"/>
          <w:szCs w:val="18"/>
        </w:rPr>
        <w:t>=</w:t>
      </w:r>
      <w:r w:rsidRPr="00FD4B13">
        <w:rPr>
          <w:rStyle w:val="BuiltInTok"/>
          <w:sz w:val="16"/>
          <w:szCs w:val="18"/>
        </w:rPr>
        <w:t>round</w:t>
      </w:r>
      <w:r w:rsidRPr="00FD4B13">
        <w:rPr>
          <w:rStyle w:val="NormalTok"/>
          <w:sz w:val="16"/>
          <w:szCs w:val="18"/>
        </w:rPr>
        <w:t xml:space="preserve">(rsi, </w:t>
      </w:r>
      <w:r w:rsidRPr="00FD4B13">
        <w:rPr>
          <w:rStyle w:val="DecValTok"/>
          <w:sz w:val="16"/>
          <w:szCs w:val="18"/>
        </w:rPr>
        <w:t>2</w:t>
      </w:r>
      <w:r w:rsidRPr="00FD4B13">
        <w:rPr>
          <w:rStyle w:val="NormalTok"/>
          <w:sz w:val="16"/>
          <w:szCs w:val="18"/>
        </w:rPr>
        <w:t>), Chop</w:t>
      </w:r>
      <w:r w:rsidRPr="00FD4B13">
        <w:rPr>
          <w:rStyle w:val="OperatorTok"/>
          <w:sz w:val="16"/>
          <w:szCs w:val="18"/>
        </w:rPr>
        <w:t>=</w:t>
      </w:r>
      <w:r w:rsidRPr="00FD4B13">
        <w:rPr>
          <w:rStyle w:val="NormalTok"/>
          <w:sz w:val="16"/>
          <w:szCs w:val="18"/>
        </w:rPr>
        <w:t>chop, AMAT</w:t>
      </w:r>
      <w:r w:rsidRPr="00FD4B13">
        <w:rPr>
          <w:rStyle w:val="OperatorTok"/>
          <w:sz w:val="16"/>
          <w:szCs w:val="18"/>
        </w:rPr>
        <w:t>=</w:t>
      </w:r>
      <w:r w:rsidRPr="00FD4B13">
        <w:rPr>
          <w:rStyle w:val="NormalTok"/>
          <w:sz w:val="16"/>
          <w:szCs w:val="18"/>
        </w:rPr>
        <w:t>amat,</w:t>
      </w:r>
      <w:r w:rsidRPr="00FD4B13">
        <w:rPr>
          <w:sz w:val="18"/>
          <w:szCs w:val="18"/>
        </w:rPr>
        <w:br/>
      </w:r>
      <w:r w:rsidRPr="00FD4B13">
        <w:rPr>
          <w:rStyle w:val="NormalTok"/>
          <w:sz w:val="16"/>
          <w:szCs w:val="18"/>
        </w:rPr>
        <w:t xml:space="preserve">               Ichimoku_9</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(isa_9), </w:t>
      </w:r>
      <w:r w:rsidRPr="00FD4B13">
        <w:rPr>
          <w:rStyle w:val="DecValTok"/>
          <w:sz w:val="16"/>
          <w:szCs w:val="18"/>
        </w:rPr>
        <w:t>4</w:t>
      </w:r>
      <w:r w:rsidRPr="00FD4B13">
        <w:rPr>
          <w:rStyle w:val="NormalTok"/>
          <w:sz w:val="16"/>
          <w:szCs w:val="18"/>
        </w:rPr>
        <w:t>), Ichimoku_26</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 xml:space="preserve">(isb_26), </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EMA_gt_Kalman</w:t>
      </w:r>
      <w:r w:rsidRPr="00FD4B13">
        <w:rPr>
          <w:rStyle w:val="OperatorTok"/>
          <w:sz w:val="16"/>
          <w:szCs w:val="18"/>
        </w:rPr>
        <w:t>=</w:t>
      </w:r>
      <w:r w:rsidRPr="00FD4B13">
        <w:rPr>
          <w:rStyle w:val="NormalTok"/>
          <w:sz w:val="16"/>
          <w:szCs w:val="18"/>
        </w:rPr>
        <w:t>ema_cross, Low_gt_Kalman</w:t>
      </w:r>
      <w:r w:rsidRPr="00FD4B13">
        <w:rPr>
          <w:rStyle w:val="OperatorTok"/>
          <w:sz w:val="16"/>
          <w:szCs w:val="18"/>
        </w:rPr>
        <w:t>=</w:t>
      </w:r>
      <w:r w:rsidRPr="00FD4B13">
        <w:rPr>
          <w:rStyle w:val="NormalTok"/>
          <w:sz w:val="16"/>
          <w:szCs w:val="18"/>
        </w:rPr>
        <w:t>above_kalman,</w:t>
      </w:r>
      <w:r w:rsidRPr="00FD4B13">
        <w:rPr>
          <w:sz w:val="18"/>
          <w:szCs w:val="18"/>
        </w:rPr>
        <w:br/>
      </w:r>
      <w:r w:rsidRPr="00FD4B13">
        <w:rPr>
          <w:rStyle w:val="NormalTok"/>
          <w:sz w:val="16"/>
          <w:szCs w:val="18"/>
        </w:rPr>
        <w:t xml:space="preserve">               Doji</w:t>
      </w:r>
      <w:r w:rsidRPr="00FD4B13">
        <w:rPr>
          <w:rStyle w:val="OperatorTok"/>
          <w:sz w:val="16"/>
          <w:szCs w:val="18"/>
        </w:rPr>
        <w:t>=</w:t>
      </w:r>
      <w:r w:rsidRPr="00FD4B13">
        <w:rPr>
          <w:rStyle w:val="NormalTok"/>
          <w:sz w:val="16"/>
          <w:szCs w:val="18"/>
        </w:rPr>
        <w:t>doji, Dragonfly</w:t>
      </w:r>
      <w:r w:rsidRPr="00FD4B13">
        <w:rPr>
          <w:rStyle w:val="OperatorTok"/>
          <w:sz w:val="16"/>
          <w:szCs w:val="18"/>
        </w:rPr>
        <w:t>=</w:t>
      </w:r>
      <w:r w:rsidRPr="00FD4B13">
        <w:rPr>
          <w:rStyle w:val="NormalTok"/>
          <w:sz w:val="16"/>
          <w:szCs w:val="18"/>
        </w:rPr>
        <w:t>dragonfly, Gravestone</w:t>
      </w:r>
      <w:r w:rsidRPr="00FD4B13">
        <w:rPr>
          <w:rStyle w:val="OperatorTok"/>
          <w:sz w:val="16"/>
          <w:szCs w:val="18"/>
        </w:rPr>
        <w:t>=</w:t>
      </w:r>
      <w:r w:rsidRPr="00FD4B13">
        <w:rPr>
          <w:rStyle w:val="NormalTok"/>
          <w:sz w:val="16"/>
          <w:szCs w:val="18"/>
        </w:rPr>
        <w:t>gravestone,</w:t>
      </w:r>
      <w:r w:rsidRPr="00FD4B13">
        <w:rPr>
          <w:sz w:val="18"/>
          <w:szCs w:val="18"/>
        </w:rPr>
        <w:br/>
      </w:r>
      <w:r w:rsidRPr="00FD4B13">
        <w:rPr>
          <w:rStyle w:val="NormalTok"/>
          <w:sz w:val="16"/>
          <w:szCs w:val="18"/>
        </w:rPr>
        <w:t xml:space="preserve">               MACD</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(macd),</w:t>
      </w:r>
      <w:r w:rsidRPr="00FD4B13">
        <w:rPr>
          <w:rStyle w:val="DecValTok"/>
          <w:sz w:val="16"/>
          <w:szCs w:val="18"/>
        </w:rPr>
        <w:t>4</w:t>
      </w:r>
      <w:r w:rsidRPr="00FD4B13">
        <w:rPr>
          <w:rStyle w:val="NormalTok"/>
          <w:sz w:val="16"/>
          <w:szCs w:val="18"/>
        </w:rPr>
        <w:t>), MACD_Signal</w:t>
      </w:r>
      <w:r w:rsidRPr="00FD4B13">
        <w:rPr>
          <w:rStyle w:val="OperatorTok"/>
          <w:sz w:val="16"/>
          <w:szCs w:val="18"/>
        </w:rPr>
        <w:t>=</w:t>
      </w:r>
      <w:r w:rsidRPr="00FD4B13">
        <w:rPr>
          <w:rStyle w:val="BuiltInTok"/>
          <w:sz w:val="16"/>
          <w:szCs w:val="18"/>
        </w:rPr>
        <w:t>round</w:t>
      </w:r>
      <w:r w:rsidRPr="00FD4B13">
        <w:rPr>
          <w:rStyle w:val="NormalTok"/>
          <w:sz w:val="16"/>
          <w:szCs w:val="18"/>
        </w:rPr>
        <w:t>(</w:t>
      </w:r>
      <w:r w:rsidRPr="00FD4B13">
        <w:rPr>
          <w:rStyle w:val="BuiltInTok"/>
          <w:sz w:val="16"/>
          <w:szCs w:val="18"/>
        </w:rPr>
        <w:t>float</w:t>
      </w:r>
      <w:r w:rsidRPr="00FD4B13">
        <w:rPr>
          <w:rStyle w:val="NormalTok"/>
          <w:sz w:val="16"/>
          <w:szCs w:val="18"/>
        </w:rPr>
        <w:t>(sig),</w:t>
      </w:r>
      <w:r w:rsidRPr="00FD4B13">
        <w:rPr>
          <w:rStyle w:val="DecValTok"/>
          <w:sz w:val="16"/>
          <w:szCs w:val="18"/>
        </w:rPr>
        <w:t>4</w:t>
      </w:r>
      <w:r w:rsidRPr="00FD4B13">
        <w:rPr>
          <w:rStyle w:val="NormalTok"/>
          <w:sz w:val="16"/>
          <w:szCs w:val="18"/>
        </w:rPr>
        <w:t>),</w:t>
      </w:r>
      <w:r w:rsidRPr="00FD4B13">
        <w:rPr>
          <w:sz w:val="18"/>
          <w:szCs w:val="18"/>
        </w:rPr>
        <w:br/>
      </w:r>
      <w:r w:rsidRPr="00FD4B13">
        <w:rPr>
          <w:rStyle w:val="NormalTok"/>
          <w:sz w:val="16"/>
          <w:szCs w:val="18"/>
        </w:rPr>
        <w:t xml:space="preserve">               MACD_Buy</w:t>
      </w:r>
      <w:r w:rsidRPr="00FD4B13">
        <w:rPr>
          <w:rStyle w:val="OperatorTok"/>
          <w:sz w:val="16"/>
          <w:szCs w:val="18"/>
        </w:rPr>
        <w:t>=</w:t>
      </w:r>
      <w:r w:rsidRPr="00FD4B13">
        <w:rPr>
          <w:rStyle w:val="NormalTok"/>
          <w:sz w:val="16"/>
          <w:szCs w:val="18"/>
        </w:rPr>
        <w:t>macd_buy, MACD_Sell</w:t>
      </w:r>
      <w:r w:rsidRPr="00FD4B13">
        <w:rPr>
          <w:rStyle w:val="OperatorTok"/>
          <w:sz w:val="16"/>
          <w:szCs w:val="18"/>
        </w:rPr>
        <w:t>=</w:t>
      </w:r>
      <w:r w:rsidRPr="00FD4B13">
        <w:rPr>
          <w:rStyle w:val="NormalTok"/>
          <w:sz w:val="16"/>
          <w:szCs w:val="18"/>
        </w:rPr>
        <w:t>macd_sell, MACD_below_zero</w:t>
      </w:r>
      <w:r w:rsidRPr="00FD4B13">
        <w:rPr>
          <w:rStyle w:val="OperatorTok"/>
          <w:sz w:val="16"/>
          <w:szCs w:val="18"/>
        </w:rPr>
        <w:t>=</w:t>
      </w:r>
      <w:r w:rsidRPr="00FD4B13">
        <w:rPr>
          <w:rStyle w:val="NormalTok"/>
          <w:sz w:val="16"/>
          <w:szCs w:val="18"/>
        </w:rPr>
        <w:t>macd_below_zero)</w:t>
      </w:r>
      <w:r w:rsidRPr="00FD4B13">
        <w:rPr>
          <w:sz w:val="18"/>
          <w:szCs w:val="18"/>
        </w:rPr>
        <w:br/>
      </w:r>
      <w:r w:rsidRPr="00FD4B13">
        <w:rPr>
          <w:rStyle w:val="NormalTok"/>
          <w:sz w:val="16"/>
          <w:szCs w:val="18"/>
        </w:rPr>
        <w:t xml:space="preserve">               </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df, row</w:t>
      </w:r>
      <w:r w:rsidRPr="00FD4B13">
        <w:rPr>
          <w:sz w:val="18"/>
          <w:szCs w:val="18"/>
        </w:rPr>
        <w:br/>
      </w:r>
      <w:r w:rsidRPr="00FD4B13">
        <w:rPr>
          <w:sz w:val="18"/>
          <w:szCs w:val="18"/>
        </w:rPr>
        <w:br/>
      </w:r>
      <w:r w:rsidRPr="00FD4B13">
        <w:rPr>
          <w:rStyle w:val="KeywordTok"/>
          <w:sz w:val="16"/>
          <w:szCs w:val="18"/>
        </w:rPr>
        <w:t>def</w:t>
      </w:r>
      <w:r w:rsidRPr="00FD4B13">
        <w:rPr>
          <w:rStyle w:val="NormalTok"/>
          <w:sz w:val="16"/>
          <w:szCs w:val="18"/>
        </w:rPr>
        <w:t xml:space="preserve"> plot(symbol):</w:t>
      </w:r>
      <w:r w:rsidRPr="00FD4B13">
        <w:rPr>
          <w:sz w:val="18"/>
          <w:szCs w:val="18"/>
        </w:rPr>
        <w:br/>
      </w:r>
      <w:r w:rsidRPr="00FD4B13">
        <w:rPr>
          <w:rStyle w:val="NormalTok"/>
          <w:sz w:val="16"/>
          <w:szCs w:val="18"/>
        </w:rPr>
        <w:t xml:space="preserve">    df, _ </w:t>
      </w:r>
      <w:r w:rsidRPr="00FD4B13">
        <w:rPr>
          <w:rStyle w:val="OperatorTok"/>
          <w:sz w:val="16"/>
          <w:szCs w:val="18"/>
        </w:rPr>
        <w:t>=</w:t>
      </w:r>
      <w:r w:rsidRPr="00FD4B13">
        <w:rPr>
          <w:rStyle w:val="NormalTok"/>
          <w:sz w:val="16"/>
          <w:szCs w:val="18"/>
        </w:rPr>
        <w:t xml:space="preserve"> calculate_indicator(symbol)</w:t>
      </w:r>
      <w:r w:rsidRPr="00FD4B13">
        <w:rPr>
          <w:sz w:val="18"/>
          <w:szCs w:val="18"/>
        </w:rPr>
        <w:br/>
      </w:r>
      <w:r w:rsidRPr="00FD4B13">
        <w:rPr>
          <w:rStyle w:val="NormalTok"/>
          <w:sz w:val="16"/>
          <w:szCs w:val="18"/>
        </w:rPr>
        <w:t xml:space="preserve">    fig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go.Figure</w:t>
      </w:r>
      <w:proofErr w:type="spellEnd"/>
      <w:r w:rsidRPr="00FD4B13">
        <w:rPr>
          <w:rStyle w:val="NormalTok"/>
          <w:sz w:val="16"/>
          <w:szCs w:val="18"/>
        </w:rPr>
        <w:t>(</w:t>
      </w:r>
      <w:proofErr w:type="spellStart"/>
      <w:r w:rsidRPr="00FD4B13">
        <w:rPr>
          <w:rStyle w:val="NormalTok"/>
          <w:sz w:val="16"/>
          <w:szCs w:val="18"/>
        </w:rPr>
        <w:t>go.Candlestick</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xml:space="preserve">, </w:t>
      </w:r>
      <w:r w:rsidRPr="00FD4B13">
        <w:rPr>
          <w:rStyle w:val="BuiltInTok"/>
          <w:sz w:val="16"/>
          <w:szCs w:val="18"/>
        </w:rPr>
        <w:t>open</w:t>
      </w:r>
      <w:r w:rsidRPr="00FD4B13">
        <w:rPr>
          <w:rStyle w:val="OperatorTok"/>
          <w:sz w:val="16"/>
          <w:szCs w:val="18"/>
        </w:rPr>
        <w:t>=</w:t>
      </w:r>
      <w:proofErr w:type="spellStart"/>
      <w:r w:rsidRPr="00FD4B13">
        <w:rPr>
          <w:rStyle w:val="NormalTok"/>
          <w:sz w:val="16"/>
          <w:szCs w:val="18"/>
        </w:rPr>
        <w:t>df.</w:t>
      </w:r>
      <w:r w:rsidRPr="00FD4B13">
        <w:rPr>
          <w:rStyle w:val="BuiltInTok"/>
          <w:sz w:val="16"/>
          <w:szCs w:val="18"/>
        </w:rPr>
        <w:t>open</w:t>
      </w:r>
      <w:proofErr w:type="spellEnd"/>
      <w:r w:rsidRPr="00FD4B13">
        <w:rPr>
          <w:rStyle w:val="NormalTok"/>
          <w:sz w:val="16"/>
          <w:szCs w:val="18"/>
        </w:rPr>
        <w:t xml:space="preserve">, </w:t>
      </w:r>
    </w:p>
    <w:p w14:paraId="473EE1CC" w14:textId="46948F36" w:rsidR="002E536B" w:rsidRPr="00FD4B13" w:rsidRDefault="00000000" w:rsidP="002E536B">
      <w:pPr>
        <w:pStyle w:val="SourceCode"/>
        <w:spacing w:after="0"/>
        <w:ind w:firstLine="720"/>
        <w:rPr>
          <w:rStyle w:val="NormalTok"/>
          <w:sz w:val="16"/>
          <w:szCs w:val="18"/>
        </w:rPr>
      </w:pPr>
      <w:r w:rsidRPr="00FD4B13">
        <w:rPr>
          <w:rStyle w:val="NormalTok"/>
          <w:sz w:val="16"/>
          <w:szCs w:val="18"/>
        </w:rPr>
        <w:t>high</w:t>
      </w:r>
      <w:r w:rsidRPr="00FD4B13">
        <w:rPr>
          <w:rStyle w:val="OperatorTok"/>
          <w:sz w:val="16"/>
          <w:szCs w:val="18"/>
        </w:rPr>
        <w:t>=</w:t>
      </w:r>
      <w:proofErr w:type="spellStart"/>
      <w:r w:rsidRPr="00FD4B13">
        <w:rPr>
          <w:rStyle w:val="NormalTok"/>
          <w:sz w:val="16"/>
          <w:szCs w:val="18"/>
        </w:rPr>
        <w:t>df.high</w:t>
      </w:r>
      <w:proofErr w:type="spellEnd"/>
      <w:r w:rsidRPr="00FD4B13">
        <w:rPr>
          <w:rStyle w:val="NormalTok"/>
          <w:sz w:val="16"/>
          <w:szCs w:val="18"/>
        </w:rPr>
        <w:t>, low</w:t>
      </w:r>
      <w:r w:rsidRPr="00FD4B13">
        <w:rPr>
          <w:rStyle w:val="OperatorTok"/>
          <w:sz w:val="16"/>
          <w:szCs w:val="18"/>
        </w:rPr>
        <w:t>=</w:t>
      </w:r>
      <w:proofErr w:type="spellStart"/>
      <w:r w:rsidRPr="00FD4B13">
        <w:rPr>
          <w:rStyle w:val="NormalTok"/>
          <w:sz w:val="16"/>
          <w:szCs w:val="18"/>
        </w:rPr>
        <w:t>df.low</w:t>
      </w:r>
      <w:proofErr w:type="spellEnd"/>
      <w:r w:rsidRPr="00FD4B13">
        <w:rPr>
          <w:rStyle w:val="NormalTok"/>
          <w:sz w:val="16"/>
          <w:szCs w:val="18"/>
        </w:rPr>
        <w:t>, close</w:t>
      </w:r>
      <w:r w:rsidRPr="00FD4B13">
        <w:rPr>
          <w:rStyle w:val="OperatorTok"/>
          <w:sz w:val="16"/>
          <w:szCs w:val="18"/>
        </w:rPr>
        <w:t>=</w:t>
      </w:r>
      <w:proofErr w:type="spellStart"/>
      <w:r w:rsidRPr="00FD4B13">
        <w:rPr>
          <w:rStyle w:val="NormalTok"/>
          <w:sz w:val="16"/>
          <w:szCs w:val="18"/>
        </w:rPr>
        <w:t>df.close</w:t>
      </w:r>
      <w:proofErr w:type="spellEnd"/>
      <w:r w:rsidRPr="00FD4B13">
        <w:rPr>
          <w:rStyle w:val="NormalTok"/>
          <w:sz w:val="16"/>
          <w:szCs w:val="18"/>
        </w:rPr>
        <w:t>, name</w:t>
      </w:r>
      <w:r w:rsidRPr="00FD4B13">
        <w:rPr>
          <w:rStyle w:val="OperatorTok"/>
          <w:sz w:val="16"/>
          <w:szCs w:val="18"/>
        </w:rPr>
        <w:t>=</w:t>
      </w:r>
      <w:r w:rsidRPr="00FD4B13">
        <w:rPr>
          <w:rStyle w:val="NormalTok"/>
          <w:sz w:val="16"/>
          <w:szCs w:val="18"/>
        </w:rPr>
        <w:t>symbol))</w:t>
      </w:r>
      <w:r w:rsidRPr="00FD4B13">
        <w:rPr>
          <w:sz w:val="18"/>
          <w:szCs w:val="18"/>
        </w:rPr>
        <w:br/>
      </w:r>
      <w:r w:rsidRPr="00FD4B13">
        <w:rPr>
          <w:rStyle w:val="NormalTok"/>
          <w:sz w:val="16"/>
          <w:szCs w:val="18"/>
        </w:rPr>
        <w:t xml:space="preserve">    </w:t>
      </w:r>
      <w:proofErr w:type="spellStart"/>
      <w:r w:rsidRPr="00FD4B13">
        <w:rPr>
          <w:rStyle w:val="NormalTok"/>
          <w:sz w:val="16"/>
          <w:szCs w:val="18"/>
        </w:rPr>
        <w:t>fig.add_trace</w:t>
      </w:r>
      <w:proofErr w:type="spellEnd"/>
      <w:r w:rsidRPr="00FD4B13">
        <w:rPr>
          <w:rStyle w:val="NormalTok"/>
          <w:sz w:val="16"/>
          <w:szCs w:val="18"/>
        </w:rPr>
        <w:t>(</w:t>
      </w:r>
      <w:proofErr w:type="spellStart"/>
      <w:r w:rsidRPr="00FD4B13">
        <w:rPr>
          <w:rStyle w:val="NormalTok"/>
          <w:sz w:val="16"/>
          <w:szCs w:val="18"/>
        </w:rPr>
        <w:t>go.Scatter</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y</w:t>
      </w:r>
      <w:r w:rsidRPr="00FD4B13">
        <w:rPr>
          <w:rStyle w:val="OperatorTok"/>
          <w:sz w:val="16"/>
          <w:szCs w:val="18"/>
        </w:rPr>
        <w:t>=</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w:t>
      </w:r>
      <w:proofErr w:type="spellStart"/>
      <w:r w:rsidRPr="00FD4B13">
        <w:rPr>
          <w:rStyle w:val="StringTok"/>
          <w:sz w:val="16"/>
          <w:szCs w:val="18"/>
        </w:rPr>
        <w:t>kf_mean</w:t>
      </w:r>
      <w:proofErr w:type="spellEnd"/>
      <w:r w:rsidRPr="00FD4B13">
        <w:rPr>
          <w:rStyle w:val="StringTok"/>
          <w:sz w:val="16"/>
          <w:szCs w:val="18"/>
        </w:rPr>
        <w:t>"</w:t>
      </w:r>
      <w:r w:rsidRPr="00FD4B13">
        <w:rPr>
          <w:rStyle w:val="NormalTok"/>
          <w:sz w:val="16"/>
          <w:szCs w:val="18"/>
        </w:rPr>
        <w:t>],</w:t>
      </w:r>
    </w:p>
    <w:p w14:paraId="70E1BEE5" w14:textId="08D0A461" w:rsidR="002E536B" w:rsidRPr="00FD4B13" w:rsidRDefault="00000000" w:rsidP="002E536B">
      <w:pPr>
        <w:pStyle w:val="SourceCode"/>
        <w:spacing w:after="0"/>
        <w:ind w:firstLine="720"/>
        <w:rPr>
          <w:rStyle w:val="NormalTok"/>
          <w:sz w:val="16"/>
          <w:szCs w:val="18"/>
        </w:rPr>
      </w:pPr>
      <w:r w:rsidRPr="00FD4B13">
        <w:rPr>
          <w:rStyle w:val="NormalTok"/>
          <w:sz w:val="16"/>
          <w:szCs w:val="18"/>
        </w:rPr>
        <w:t xml:space="preserve"> name</w:t>
      </w:r>
      <w:r w:rsidRPr="00FD4B13">
        <w:rPr>
          <w:rStyle w:val="OperatorTok"/>
          <w:sz w:val="16"/>
          <w:szCs w:val="18"/>
        </w:rPr>
        <w:t>=</w:t>
      </w:r>
      <w:r w:rsidRPr="00FD4B13">
        <w:rPr>
          <w:rStyle w:val="StringTok"/>
          <w:sz w:val="16"/>
          <w:szCs w:val="18"/>
        </w:rPr>
        <w:t>"Kalman"</w:t>
      </w:r>
      <w:r w:rsidRPr="00FD4B13">
        <w:rPr>
          <w:rStyle w:val="NormalTok"/>
          <w:sz w:val="16"/>
          <w:szCs w:val="18"/>
        </w:rPr>
        <w:t>, line</w:t>
      </w:r>
      <w:r w:rsidRPr="00FD4B13">
        <w:rPr>
          <w:rStyle w:val="OperatorTok"/>
          <w:sz w:val="16"/>
          <w:szCs w:val="18"/>
        </w:rPr>
        <w:t>=</w:t>
      </w:r>
      <w:proofErr w:type="spellStart"/>
      <w:r w:rsidRPr="00FD4B13">
        <w:rPr>
          <w:rStyle w:val="BuiltInTok"/>
          <w:sz w:val="16"/>
          <w:szCs w:val="18"/>
        </w:rPr>
        <w:t>dict</w:t>
      </w:r>
      <w:proofErr w:type="spellEnd"/>
      <w:r w:rsidRPr="00FD4B13">
        <w:rPr>
          <w:rStyle w:val="NormalTok"/>
          <w:sz w:val="16"/>
          <w:szCs w:val="18"/>
        </w:rPr>
        <w:t>(color</w:t>
      </w:r>
      <w:r w:rsidRPr="00FD4B13">
        <w:rPr>
          <w:rStyle w:val="OperatorTok"/>
          <w:sz w:val="16"/>
          <w:szCs w:val="18"/>
        </w:rPr>
        <w:t>=</w:t>
      </w:r>
      <w:r w:rsidRPr="00FD4B13">
        <w:rPr>
          <w:rStyle w:val="StringTok"/>
          <w:sz w:val="16"/>
          <w:szCs w:val="18"/>
        </w:rPr>
        <w:t>"orange"</w:t>
      </w:r>
      <w:r w:rsidRPr="00FD4B13">
        <w:rPr>
          <w:rStyle w:val="NormalTok"/>
          <w:sz w:val="16"/>
          <w:szCs w:val="18"/>
        </w:rPr>
        <w:t>, width</w:t>
      </w:r>
      <w:r w:rsidRPr="00FD4B13">
        <w:rPr>
          <w:rStyle w:val="OperatorTok"/>
          <w:sz w:val="16"/>
          <w:szCs w:val="18"/>
        </w:rPr>
        <w:t>=</w:t>
      </w:r>
      <w:r w:rsidRPr="00FD4B13">
        <w:rPr>
          <w:rStyle w:val="DecValTok"/>
          <w:sz w:val="16"/>
          <w:szCs w:val="18"/>
        </w:rPr>
        <w:t>2</w:t>
      </w:r>
      <w:r w:rsidRPr="00FD4B13">
        <w:rPr>
          <w:rStyle w:val="NormalTok"/>
          <w:sz w:val="16"/>
          <w:szCs w:val="18"/>
        </w:rPr>
        <w:t>), opacity</w:t>
      </w:r>
      <w:r w:rsidRPr="00FD4B13">
        <w:rPr>
          <w:rStyle w:val="OperatorTok"/>
          <w:sz w:val="16"/>
          <w:szCs w:val="18"/>
        </w:rPr>
        <w:t>=</w:t>
      </w:r>
      <w:r w:rsidRPr="00FD4B13">
        <w:rPr>
          <w:rStyle w:val="FloatTok"/>
          <w:sz w:val="16"/>
          <w:szCs w:val="18"/>
        </w:rPr>
        <w:t>0.7</w:t>
      </w:r>
      <w:r w:rsidRPr="00FD4B13">
        <w:rPr>
          <w:rStyle w:val="NormalTok"/>
          <w:sz w:val="16"/>
          <w:szCs w:val="18"/>
        </w:rPr>
        <w:t>))</w:t>
      </w:r>
    </w:p>
    <w:p w14:paraId="1040501C" w14:textId="77777777" w:rsidR="002E536B" w:rsidRPr="00FD4B13" w:rsidRDefault="002E536B" w:rsidP="002E536B">
      <w:pPr>
        <w:pStyle w:val="SourceCode"/>
        <w:spacing w:after="0"/>
        <w:rPr>
          <w:rStyle w:val="NormalTok"/>
          <w:sz w:val="16"/>
          <w:szCs w:val="18"/>
        </w:rPr>
      </w:pPr>
      <w:r w:rsidRPr="00FD4B13">
        <w:rPr>
          <w:rStyle w:val="NormalTok"/>
          <w:sz w:val="16"/>
          <w:szCs w:val="18"/>
        </w:rPr>
        <w:t xml:space="preserve">    </w:t>
      </w:r>
      <w:proofErr w:type="spellStart"/>
      <w:r w:rsidRPr="00FD4B13">
        <w:rPr>
          <w:rStyle w:val="NormalTok"/>
          <w:sz w:val="16"/>
          <w:szCs w:val="18"/>
        </w:rPr>
        <w:t>fig.add_trace</w:t>
      </w:r>
      <w:proofErr w:type="spellEnd"/>
      <w:r w:rsidRPr="00FD4B13">
        <w:rPr>
          <w:rStyle w:val="NormalTok"/>
          <w:sz w:val="16"/>
          <w:szCs w:val="18"/>
        </w:rPr>
        <w:t>(</w:t>
      </w:r>
      <w:proofErr w:type="spellStart"/>
      <w:r w:rsidRPr="00FD4B13">
        <w:rPr>
          <w:rStyle w:val="NormalTok"/>
          <w:sz w:val="16"/>
          <w:szCs w:val="18"/>
        </w:rPr>
        <w:t>go.Scatter</w:t>
      </w:r>
      <w:proofErr w:type="spellEnd"/>
      <w:r w:rsidRPr="00FD4B13">
        <w:rPr>
          <w:rStyle w:val="NormalTok"/>
          <w:sz w:val="16"/>
          <w:szCs w:val="18"/>
        </w:rPr>
        <w:t>(x</w:t>
      </w:r>
      <w:r w:rsidRPr="00FD4B13">
        <w:rPr>
          <w:rStyle w:val="OperatorTok"/>
          <w:sz w:val="16"/>
          <w:szCs w:val="18"/>
        </w:rPr>
        <w:t>=</w:t>
      </w:r>
      <w:proofErr w:type="spellStart"/>
      <w:r w:rsidRPr="00FD4B13">
        <w:rPr>
          <w:rStyle w:val="NormalTok"/>
          <w:sz w:val="16"/>
          <w:szCs w:val="18"/>
        </w:rPr>
        <w:t>df.index</w:t>
      </w:r>
      <w:proofErr w:type="spellEnd"/>
      <w:r w:rsidRPr="00FD4B13">
        <w:rPr>
          <w:rStyle w:val="NormalTok"/>
          <w:sz w:val="16"/>
          <w:szCs w:val="18"/>
        </w:rPr>
        <w:t>, y</w:t>
      </w:r>
      <w:r w:rsidRPr="00FD4B13">
        <w:rPr>
          <w:rStyle w:val="OperatorTok"/>
          <w:sz w:val="16"/>
          <w:szCs w:val="18"/>
        </w:rPr>
        <w:t>=</w:t>
      </w:r>
      <w:proofErr w:type="spellStart"/>
      <w:r w:rsidRPr="00FD4B13">
        <w:rPr>
          <w:rStyle w:val="NormalTok"/>
          <w:sz w:val="16"/>
          <w:szCs w:val="18"/>
        </w:rPr>
        <w:t>df</w:t>
      </w:r>
      <w:proofErr w:type="spellEnd"/>
      <w:r w:rsidRPr="00FD4B13">
        <w:rPr>
          <w:rStyle w:val="NormalTok"/>
          <w:sz w:val="16"/>
          <w:szCs w:val="18"/>
        </w:rPr>
        <w:t>[</w:t>
      </w:r>
      <w:r w:rsidRPr="00FD4B13">
        <w:rPr>
          <w:rStyle w:val="StringTok"/>
          <w:sz w:val="16"/>
          <w:szCs w:val="18"/>
        </w:rPr>
        <w:t>"EMA_14"</w:t>
      </w:r>
      <w:r w:rsidRPr="00FD4B13">
        <w:rPr>
          <w:rStyle w:val="NormalTok"/>
          <w:sz w:val="16"/>
          <w:szCs w:val="18"/>
        </w:rPr>
        <w:t xml:space="preserve">], </w:t>
      </w:r>
    </w:p>
    <w:p w14:paraId="5D3FD648" w14:textId="5EC1BF64" w:rsidR="00FC5DB1" w:rsidRPr="00FD4B13" w:rsidRDefault="00000000" w:rsidP="002E536B">
      <w:pPr>
        <w:pStyle w:val="SourceCode"/>
        <w:spacing w:after="0"/>
        <w:ind w:firstLine="720"/>
        <w:rPr>
          <w:sz w:val="18"/>
          <w:szCs w:val="18"/>
        </w:rPr>
      </w:pPr>
      <w:r w:rsidRPr="00FD4B13">
        <w:rPr>
          <w:rStyle w:val="NormalTok"/>
          <w:sz w:val="16"/>
          <w:szCs w:val="18"/>
        </w:rPr>
        <w:t>name</w:t>
      </w:r>
      <w:r w:rsidRPr="00FD4B13">
        <w:rPr>
          <w:rStyle w:val="OperatorTok"/>
          <w:sz w:val="16"/>
          <w:szCs w:val="18"/>
        </w:rPr>
        <w:t>=</w:t>
      </w:r>
      <w:r w:rsidRPr="00FD4B13">
        <w:rPr>
          <w:rStyle w:val="StringTok"/>
          <w:sz w:val="16"/>
          <w:szCs w:val="18"/>
        </w:rPr>
        <w:t>"EMA-14"</w:t>
      </w:r>
      <w:r w:rsidRPr="00FD4B13">
        <w:rPr>
          <w:rStyle w:val="NormalTok"/>
          <w:sz w:val="16"/>
          <w:szCs w:val="18"/>
        </w:rPr>
        <w:t>, line</w:t>
      </w:r>
      <w:r w:rsidRPr="00FD4B13">
        <w:rPr>
          <w:rStyle w:val="OperatorTok"/>
          <w:sz w:val="16"/>
          <w:szCs w:val="18"/>
        </w:rPr>
        <w:t>=</w:t>
      </w:r>
      <w:proofErr w:type="spellStart"/>
      <w:r w:rsidRPr="00FD4B13">
        <w:rPr>
          <w:rStyle w:val="BuiltInTok"/>
          <w:sz w:val="16"/>
          <w:szCs w:val="18"/>
        </w:rPr>
        <w:t>dict</w:t>
      </w:r>
      <w:proofErr w:type="spellEnd"/>
      <w:r w:rsidRPr="00FD4B13">
        <w:rPr>
          <w:rStyle w:val="NormalTok"/>
          <w:sz w:val="16"/>
          <w:szCs w:val="18"/>
        </w:rPr>
        <w:t>(color</w:t>
      </w:r>
      <w:r w:rsidRPr="00FD4B13">
        <w:rPr>
          <w:rStyle w:val="OperatorTok"/>
          <w:sz w:val="16"/>
          <w:szCs w:val="18"/>
        </w:rPr>
        <w:t>=</w:t>
      </w:r>
      <w:r w:rsidRPr="00FD4B13">
        <w:rPr>
          <w:rStyle w:val="StringTok"/>
          <w:sz w:val="16"/>
          <w:szCs w:val="18"/>
        </w:rPr>
        <w:t>"purple"</w:t>
      </w:r>
      <w:r w:rsidRPr="00FD4B13">
        <w:rPr>
          <w:rStyle w:val="NormalTok"/>
          <w:sz w:val="16"/>
          <w:szCs w:val="18"/>
        </w:rPr>
        <w:t>, width</w:t>
      </w:r>
      <w:r w:rsidRPr="00FD4B13">
        <w:rPr>
          <w:rStyle w:val="OperatorTok"/>
          <w:sz w:val="16"/>
          <w:szCs w:val="18"/>
        </w:rPr>
        <w:t>=</w:t>
      </w:r>
      <w:r w:rsidRPr="00FD4B13">
        <w:rPr>
          <w:rStyle w:val="DecValTok"/>
          <w:sz w:val="16"/>
          <w:szCs w:val="18"/>
        </w:rPr>
        <w:t>2</w:t>
      </w:r>
      <w:r w:rsidRPr="00FD4B13">
        <w:rPr>
          <w:rStyle w:val="NormalTok"/>
          <w:sz w:val="16"/>
          <w:szCs w:val="18"/>
        </w:rPr>
        <w:t>), opacity</w:t>
      </w:r>
      <w:r w:rsidRPr="00FD4B13">
        <w:rPr>
          <w:rStyle w:val="OperatorTok"/>
          <w:sz w:val="16"/>
          <w:szCs w:val="18"/>
        </w:rPr>
        <w:t>=</w:t>
      </w:r>
      <w:r w:rsidRPr="00FD4B13">
        <w:rPr>
          <w:rStyle w:val="FloatTok"/>
          <w:sz w:val="16"/>
          <w:szCs w:val="18"/>
        </w:rPr>
        <w:t>0.7</w:t>
      </w:r>
      <w:r w:rsidRPr="00FD4B13">
        <w:rPr>
          <w:rStyle w:val="NormalTok"/>
          <w:sz w:val="16"/>
          <w:szCs w:val="18"/>
        </w:rPr>
        <w:t>))</w:t>
      </w:r>
      <w:r w:rsidRPr="00FD4B13">
        <w:rPr>
          <w:sz w:val="18"/>
          <w:szCs w:val="18"/>
        </w:rPr>
        <w:br/>
      </w:r>
      <w:r w:rsidRPr="00FD4B13">
        <w:rPr>
          <w:rStyle w:val="NormalTok"/>
          <w:sz w:val="16"/>
          <w:szCs w:val="18"/>
        </w:rPr>
        <w:t xml:space="preserve">    </w:t>
      </w:r>
      <w:proofErr w:type="spellStart"/>
      <w:r w:rsidRPr="00FD4B13">
        <w:rPr>
          <w:rStyle w:val="NormalTok"/>
          <w:sz w:val="16"/>
          <w:szCs w:val="18"/>
        </w:rPr>
        <w:t>fig.update_layout</w:t>
      </w:r>
      <w:proofErr w:type="spellEnd"/>
      <w:r w:rsidRPr="00FD4B13">
        <w:rPr>
          <w:rStyle w:val="NormalTok"/>
          <w:sz w:val="16"/>
          <w:szCs w:val="18"/>
        </w:rPr>
        <w:t>(title</w:t>
      </w:r>
      <w:r w:rsidRPr="00FD4B13">
        <w:rPr>
          <w:rStyle w:val="OperatorTok"/>
          <w:sz w:val="16"/>
          <w:szCs w:val="18"/>
        </w:rPr>
        <w:t>=</w:t>
      </w:r>
      <w:r w:rsidRPr="00FD4B13">
        <w:rPr>
          <w:rStyle w:val="NormalTok"/>
          <w:sz w:val="16"/>
          <w:szCs w:val="18"/>
        </w:rPr>
        <w:t>symbol, xaxis_rangeslider_visible</w:t>
      </w:r>
      <w:r w:rsidRPr="00FD4B13">
        <w:rPr>
          <w:rStyle w:val="OperatorTok"/>
          <w:sz w:val="16"/>
          <w:szCs w:val="18"/>
        </w:rPr>
        <w:t>=</w:t>
      </w:r>
      <w:r w:rsidRPr="00FD4B13">
        <w:rPr>
          <w:rStyle w:val="VariableTok"/>
          <w:sz w:val="16"/>
          <w:szCs w:val="18"/>
        </w:rPr>
        <w:t>False</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fig</w:t>
      </w:r>
      <w:r w:rsidRPr="00FD4B13">
        <w:rPr>
          <w:sz w:val="18"/>
          <w:szCs w:val="18"/>
        </w:rPr>
        <w:br/>
      </w:r>
      <w:r w:rsidRPr="00FD4B13">
        <w:rPr>
          <w:sz w:val="18"/>
          <w:szCs w:val="18"/>
        </w:rPr>
        <w:br/>
      </w:r>
      <w:r w:rsidRPr="00FD4B13">
        <w:rPr>
          <w:rStyle w:val="KeywordTok"/>
          <w:sz w:val="16"/>
          <w:szCs w:val="18"/>
        </w:rPr>
        <w:t>def</w:t>
      </w:r>
      <w:r w:rsidRPr="00FD4B13">
        <w:rPr>
          <w:rStyle w:val="NormalTok"/>
          <w:sz w:val="16"/>
          <w:szCs w:val="18"/>
        </w:rPr>
        <w:t xml:space="preserve"> color_boolean(val):</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val </w:t>
      </w:r>
      <w:r w:rsidRPr="00FD4B13">
        <w:rPr>
          <w:rStyle w:val="KeywordTok"/>
          <w:sz w:val="16"/>
          <w:szCs w:val="18"/>
        </w:rPr>
        <w:t>is</w:t>
      </w:r>
      <w:r w:rsidRPr="00FD4B13">
        <w:rPr>
          <w:rStyle w:val="NormalTok"/>
          <w:sz w:val="16"/>
          <w:szCs w:val="18"/>
        </w:rPr>
        <w:t xml:space="preserve"> </w:t>
      </w:r>
      <w:r w:rsidRPr="00FD4B13">
        <w:rPr>
          <w:rStyle w:val="VariableTok"/>
          <w:sz w:val="16"/>
          <w:szCs w:val="18"/>
        </w:rPr>
        <w:t>True</w:t>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lightgreen"</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val </w:t>
      </w:r>
      <w:r w:rsidRPr="00FD4B13">
        <w:rPr>
          <w:rStyle w:val="KeywordTok"/>
          <w:sz w:val="16"/>
          <w:szCs w:val="18"/>
        </w:rPr>
        <w:t>is</w:t>
      </w:r>
      <w:r w:rsidRPr="00FD4B13">
        <w:rPr>
          <w:rStyle w:val="NormalTok"/>
          <w:sz w:val="16"/>
          <w:szCs w:val="18"/>
        </w:rPr>
        <w:t xml:space="preserve"> </w:t>
      </w:r>
      <w:r w:rsidRPr="00FD4B13">
        <w:rPr>
          <w:rStyle w:val="VariableTok"/>
          <w:sz w:val="16"/>
          <w:szCs w:val="18"/>
        </w:rPr>
        <w:t>False</w:t>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pink"</w:t>
      </w:r>
      <w:r w:rsidRPr="00FD4B13">
        <w:rPr>
          <w:sz w:val="18"/>
          <w:szCs w:val="18"/>
        </w:rPr>
        <w:br/>
      </w:r>
      <w:r w:rsidRPr="00FD4B13">
        <w:rPr>
          <w:rStyle w:val="NormalTok"/>
          <w:sz w:val="16"/>
          <w:szCs w:val="18"/>
        </w:rPr>
        <w:t xml:space="preserve">    </w:t>
      </w:r>
      <w:r w:rsidRPr="00FD4B13">
        <w:rPr>
          <w:rStyle w:val="ControlFlowTok"/>
          <w:sz w:val="16"/>
          <w:szCs w:val="18"/>
        </w:rPr>
        <w:t>return</w:t>
      </w:r>
      <w:r w:rsidRPr="00FD4B13">
        <w:rPr>
          <w:rStyle w:val="NormalTok"/>
          <w:sz w:val="16"/>
          <w:szCs w:val="18"/>
        </w:rPr>
        <w:t xml:space="preserve"> </w:t>
      </w:r>
      <w:r w:rsidRPr="00FD4B13">
        <w:rPr>
          <w:rStyle w:val="StringTok"/>
          <w:sz w:val="16"/>
          <w:szCs w:val="18"/>
        </w:rPr>
        <w:t>"background-color: lightblue"</w:t>
      </w:r>
      <w:r w:rsidRPr="00FD4B13">
        <w:rPr>
          <w:sz w:val="18"/>
          <w:szCs w:val="18"/>
        </w:rPr>
        <w:br/>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"Engine ready."</w:t>
      </w:r>
      <w:r w:rsidRPr="00FD4B13">
        <w:rPr>
          <w:rStyle w:val="NormalTok"/>
          <w:sz w:val="16"/>
          <w:szCs w:val="18"/>
        </w:rPr>
        <w:t>)</w:t>
      </w:r>
    </w:p>
    <w:p w14:paraId="750C6524" w14:textId="77777777" w:rsidR="00FC5DB1" w:rsidRPr="00FD4B13" w:rsidRDefault="00000000">
      <w:pPr>
        <w:pStyle w:val="SourceCode"/>
        <w:rPr>
          <w:sz w:val="18"/>
          <w:szCs w:val="18"/>
        </w:rPr>
      </w:pPr>
      <w:r w:rsidRPr="00FD4B13">
        <w:rPr>
          <w:rStyle w:val="VerbatimChar"/>
          <w:sz w:val="16"/>
          <w:szCs w:val="18"/>
        </w:rPr>
        <w:t>Engine ready.</w:t>
      </w:r>
    </w:p>
    <w:p w14:paraId="7790FFE0" w14:textId="77777777" w:rsidR="00FC5DB1" w:rsidRPr="00365DE0" w:rsidRDefault="00000000">
      <w:pPr>
        <w:pStyle w:val="Heading3"/>
        <w:rPr>
          <w:sz w:val="24"/>
          <w:szCs w:val="24"/>
        </w:rPr>
      </w:pPr>
      <w:bookmarkStart w:id="4" w:name="_Toc232722948"/>
      <w:bookmarkStart w:id="5" w:name="analyze-data"/>
      <w:bookmarkEnd w:id="3"/>
      <w:r w:rsidRPr="00365DE0">
        <w:rPr>
          <w:sz w:val="24"/>
          <w:szCs w:val="24"/>
        </w:rPr>
        <w:t>Analyze Data</w:t>
      </w:r>
      <w:bookmarkEnd w:id="4"/>
    </w:p>
    <w:p w14:paraId="10B52080" w14:textId="77777777" w:rsidR="00FC5DB1" w:rsidRPr="00365DE0" w:rsidRDefault="00000000" w:rsidP="00CD11BD">
      <w:pPr>
        <w:pStyle w:val="BodyText"/>
      </w:pPr>
      <w:r w:rsidRPr="00365DE0">
        <w:t>The following pulls 300 daily candles and computes the following:</w:t>
      </w:r>
    </w:p>
    <w:p w14:paraId="0FAC862D" w14:textId="77777777" w:rsidR="00FC5DB1" w:rsidRPr="00CD11BD" w:rsidRDefault="00000000" w:rsidP="00CD11BD">
      <w:pPr>
        <w:pStyle w:val="BodyText"/>
        <w:numPr>
          <w:ilvl w:val="0"/>
          <w:numId w:val="11"/>
        </w:numPr>
        <w:spacing w:before="0" w:after="0"/>
        <w:rPr>
          <w:sz w:val="20"/>
          <w:szCs w:val="28"/>
        </w:rPr>
      </w:pPr>
      <w:r w:rsidRPr="00CD11BD">
        <w:rPr>
          <w:i/>
          <w:iCs/>
          <w:sz w:val="20"/>
          <w:szCs w:val="28"/>
        </w:rPr>
        <w:t xml:space="preserve">Kalman Filter: </w:t>
      </w:r>
      <w:r w:rsidRPr="00CD11BD">
        <w:rPr>
          <w:sz w:val="20"/>
          <w:szCs w:val="28"/>
        </w:rPr>
        <w:t>a price smoothing noisy fluctuations, key indicator of close of day price strength</w:t>
      </w:r>
    </w:p>
    <w:p w14:paraId="68A41E3F" w14:textId="77777777" w:rsidR="00FC5DB1" w:rsidRPr="00CD11BD" w:rsidRDefault="00000000" w:rsidP="00CD11BD">
      <w:pPr>
        <w:pStyle w:val="BodyText"/>
        <w:numPr>
          <w:ilvl w:val="0"/>
          <w:numId w:val="11"/>
        </w:numPr>
        <w:spacing w:before="0" w:after="0"/>
        <w:rPr>
          <w:sz w:val="20"/>
          <w:szCs w:val="28"/>
        </w:rPr>
      </w:pPr>
      <w:r w:rsidRPr="00CD11BD">
        <w:rPr>
          <w:i/>
          <w:iCs/>
          <w:sz w:val="20"/>
          <w:szCs w:val="28"/>
        </w:rPr>
        <w:t>Bollinger Bands:</w:t>
      </w:r>
      <w:r w:rsidRPr="00CD11BD">
        <w:rPr>
          <w:sz w:val="20"/>
          <w:szCs w:val="28"/>
        </w:rPr>
        <w:t xml:space="preserve"> An elastic envelope derived from 14-day price average. Narrowing suggests quiet market, flaring suggest volatile.</w:t>
      </w:r>
    </w:p>
    <w:p w14:paraId="7B295609" w14:textId="77777777" w:rsidR="00FC5DB1" w:rsidRPr="00CD11BD" w:rsidRDefault="00000000" w:rsidP="00CD11BD">
      <w:pPr>
        <w:pStyle w:val="BodyText"/>
        <w:numPr>
          <w:ilvl w:val="0"/>
          <w:numId w:val="11"/>
        </w:numPr>
        <w:spacing w:before="0" w:after="0"/>
        <w:rPr>
          <w:sz w:val="20"/>
          <w:szCs w:val="28"/>
        </w:rPr>
      </w:pPr>
      <w:r w:rsidRPr="00CD11BD">
        <w:rPr>
          <w:i/>
          <w:iCs/>
          <w:sz w:val="20"/>
          <w:szCs w:val="28"/>
        </w:rPr>
        <w:lastRenderedPageBreak/>
        <w:t xml:space="preserve">Ichimoku Spans: </w:t>
      </w:r>
      <w:r w:rsidRPr="00CD11BD">
        <w:rPr>
          <w:sz w:val="20"/>
          <w:szCs w:val="28"/>
        </w:rPr>
        <w:t>Two mean price projections used as trend map, suggesting uptrend or downtrends between 9 adn 26 days.</w:t>
      </w:r>
    </w:p>
    <w:p w14:paraId="7BD6A0D6" w14:textId="00943394" w:rsidR="00FC5DB1" w:rsidRPr="00CD11BD" w:rsidRDefault="00000000" w:rsidP="00CD11BD">
      <w:pPr>
        <w:pStyle w:val="BodyText"/>
        <w:numPr>
          <w:ilvl w:val="0"/>
          <w:numId w:val="11"/>
        </w:numPr>
        <w:spacing w:before="0" w:after="0"/>
        <w:rPr>
          <w:sz w:val="20"/>
          <w:szCs w:val="28"/>
        </w:rPr>
      </w:pPr>
      <w:r w:rsidRPr="00CD11BD">
        <w:rPr>
          <w:i/>
          <w:iCs/>
          <w:sz w:val="20"/>
          <w:szCs w:val="28"/>
        </w:rPr>
        <w:t>AMAT:</w:t>
      </w:r>
      <w:r w:rsidRPr="00CD11BD">
        <w:rPr>
          <w:sz w:val="20"/>
          <w:szCs w:val="28"/>
        </w:rPr>
        <w:t xml:space="preserve"> </w:t>
      </w:r>
      <w:r w:rsidRPr="00074A85">
        <w:rPr>
          <w:i/>
          <w:iCs/>
          <w:sz w:val="20"/>
          <w:szCs w:val="28"/>
        </w:rPr>
        <w:t>Archer Moving Average Trends</w:t>
      </w:r>
      <w:r w:rsidRPr="00CD11BD">
        <w:rPr>
          <w:sz w:val="20"/>
          <w:szCs w:val="28"/>
        </w:rPr>
        <w:t xml:space="preserve"> used as binary indicators showing diverging fast and slow </w:t>
      </w:r>
      <w:r w:rsidR="00DD03B7" w:rsidRPr="00CD11BD">
        <w:rPr>
          <w:sz w:val="20"/>
          <w:szCs w:val="28"/>
        </w:rPr>
        <w:t>averages or</w:t>
      </w:r>
      <w:r w:rsidRPr="00CD11BD">
        <w:rPr>
          <w:sz w:val="20"/>
          <w:szCs w:val="28"/>
        </w:rPr>
        <w:t xml:space="preserve"> aligning showing sustained trend (1 = “trending up”).</w:t>
      </w:r>
    </w:p>
    <w:p w14:paraId="73E51E76" w14:textId="1F8FA4B7" w:rsidR="00FC5DB1" w:rsidRPr="00CD11BD" w:rsidRDefault="00DB11D0" w:rsidP="00CD11BD">
      <w:pPr>
        <w:pStyle w:val="BodyText"/>
        <w:numPr>
          <w:ilvl w:val="0"/>
          <w:numId w:val="11"/>
        </w:numPr>
        <w:spacing w:before="0" w:after="0"/>
        <w:rPr>
          <w:sz w:val="20"/>
          <w:szCs w:val="28"/>
        </w:rPr>
      </w:pPr>
      <w:r w:rsidRPr="008562F7">
        <w:rPr>
          <w:i/>
          <w:iCs/>
          <w:sz w:val="20"/>
          <w:szCs w:val="28"/>
        </w:rPr>
        <w:t>RSI: Relative Strength Index</w:t>
      </w:r>
      <w:r>
        <w:rPr>
          <w:sz w:val="20"/>
          <w:szCs w:val="28"/>
        </w:rPr>
        <w:t xml:space="preserve">: </w:t>
      </w:r>
      <w:r w:rsidRPr="00CD11BD">
        <w:rPr>
          <w:sz w:val="20"/>
          <w:szCs w:val="28"/>
        </w:rPr>
        <w:t>Speedometer, above 70, price running fast risks overselling and then cooling off. Below 30 may mean due to bounce.</w:t>
      </w:r>
    </w:p>
    <w:p w14:paraId="37CE8449" w14:textId="77777777" w:rsidR="00FC5DB1" w:rsidRPr="00CD11BD" w:rsidRDefault="00000000" w:rsidP="00660E15">
      <w:pPr>
        <w:pStyle w:val="BodyText"/>
        <w:numPr>
          <w:ilvl w:val="0"/>
          <w:numId w:val="11"/>
        </w:numPr>
        <w:spacing w:before="0"/>
        <w:rPr>
          <w:sz w:val="20"/>
          <w:szCs w:val="28"/>
        </w:rPr>
      </w:pPr>
      <w:r w:rsidRPr="00DD03B7">
        <w:rPr>
          <w:i/>
          <w:iCs/>
          <w:sz w:val="20"/>
          <w:szCs w:val="28"/>
        </w:rPr>
        <w:t xml:space="preserve">Choppiness Index: </w:t>
      </w:r>
      <w:r w:rsidRPr="00CD11BD">
        <w:rPr>
          <w:sz w:val="20"/>
          <w:szCs w:val="28"/>
        </w:rPr>
        <w:t>High values suggest inertia, low suggest clean trend.</w:t>
      </w:r>
    </w:p>
    <w:p w14:paraId="40403456" w14:textId="77777777" w:rsidR="009361E3" w:rsidRDefault="00000000" w:rsidP="009361E3">
      <w:pPr>
        <w:pStyle w:val="FirstParagraph"/>
        <w:spacing w:before="0" w:after="0"/>
        <w:rPr>
          <w:sz w:val="20"/>
          <w:szCs w:val="22"/>
        </w:rPr>
      </w:pPr>
      <w:r w:rsidRPr="00365DE0">
        <w:rPr>
          <w:sz w:val="20"/>
          <w:szCs w:val="22"/>
        </w:rPr>
        <w:t xml:space="preserve">Key values in these metrics in sell and buy point variables above, copied here again for review: </w:t>
      </w:r>
    </w:p>
    <w:p w14:paraId="08B5C242" w14:textId="5DC417B9" w:rsidR="00FC5DB1" w:rsidRPr="00365DE0" w:rsidRDefault="00000000" w:rsidP="00033647">
      <w:pPr>
        <w:pStyle w:val="FirstParagraph"/>
        <w:numPr>
          <w:ilvl w:val="0"/>
          <w:numId w:val="10"/>
        </w:numPr>
        <w:spacing w:before="120" w:after="120"/>
        <w:ind w:left="714" w:hanging="357"/>
        <w:rPr>
          <w:sz w:val="20"/>
          <w:szCs w:val="22"/>
        </w:rPr>
      </w:pPr>
      <w:proofErr w:type="spellStart"/>
      <w:r w:rsidRPr="00365DE0">
        <w:rPr>
          <w:rStyle w:val="VerbatimChar"/>
          <w:sz w:val="21"/>
          <w:szCs w:val="22"/>
        </w:rPr>
        <w:t>ema_crossover</w:t>
      </w:r>
      <w:proofErr w:type="spellEnd"/>
      <w:r w:rsidRPr="00365DE0">
        <w:rPr>
          <w:rStyle w:val="VerbatimChar"/>
          <w:sz w:val="21"/>
          <w:szCs w:val="22"/>
        </w:rPr>
        <w:t xml:space="preserve"> = ema_14 &gt; ema_91</w:t>
      </w:r>
    </w:p>
    <w:p w14:paraId="3FEA1A5E" w14:textId="77777777" w:rsidR="00FC5DB1" w:rsidRPr="00F33AB5" w:rsidRDefault="00000000" w:rsidP="00DE2ADB">
      <w:pPr>
        <w:pStyle w:val="BodyText"/>
        <w:spacing w:before="0"/>
        <w:rPr>
          <w:sz w:val="20"/>
          <w:szCs w:val="22"/>
        </w:rPr>
      </w:pPr>
      <w:r w:rsidRPr="00F33AB5">
        <w:rPr>
          <w:sz w:val="20"/>
          <w:szCs w:val="22"/>
        </w:rPr>
        <w:t xml:space="preserve">The originals scanned every Binance.US ticker, which is slow and noisy. Here we take the most liquid spot /USDT pairs by quote volume. Raise </w:t>
      </w:r>
      <w:r w:rsidRPr="00F33AB5">
        <w:rPr>
          <w:rStyle w:val="VerbatimChar"/>
          <w:sz w:val="21"/>
          <w:szCs w:val="22"/>
        </w:rPr>
        <w:t>TOP_N</w:t>
      </w:r>
      <w:r w:rsidRPr="00F33AB5">
        <w:rPr>
          <w:sz w:val="20"/>
          <w:szCs w:val="22"/>
        </w:rPr>
        <w:t xml:space="preserve"> to widen the scan; each extra symbol adds roughly a second.</w:t>
      </w:r>
    </w:p>
    <w:p w14:paraId="1302716D" w14:textId="77777777" w:rsidR="00FC5DB1" w:rsidRPr="00FD4B13" w:rsidRDefault="00000000" w:rsidP="00DE2ADB">
      <w:pPr>
        <w:pStyle w:val="SourceCode"/>
        <w:spacing w:before="240"/>
        <w:rPr>
          <w:sz w:val="18"/>
          <w:szCs w:val="18"/>
        </w:rPr>
      </w:pPr>
      <w:r w:rsidRPr="00FD4B13">
        <w:rPr>
          <w:rStyle w:val="NormalTok"/>
          <w:sz w:val="16"/>
          <w:szCs w:val="18"/>
        </w:rPr>
        <w:t xml:space="preserve">tickers </w:t>
      </w:r>
      <w:r w:rsidRPr="00FD4B13">
        <w:rPr>
          <w:rStyle w:val="OperatorTok"/>
          <w:sz w:val="16"/>
          <w:szCs w:val="18"/>
        </w:rPr>
        <w:t>=</w:t>
      </w:r>
      <w:r w:rsidRPr="00FD4B13">
        <w:rPr>
          <w:rStyle w:val="NormalTok"/>
          <w:sz w:val="16"/>
          <w:szCs w:val="18"/>
        </w:rPr>
        <w:t xml:space="preserve"> exchange.fetch_tickers()</w:t>
      </w:r>
      <w:r w:rsidRPr="00FD4B13">
        <w:rPr>
          <w:sz w:val="18"/>
          <w:szCs w:val="18"/>
        </w:rPr>
        <w:br/>
      </w:r>
      <w:r w:rsidRPr="00FD4B13">
        <w:rPr>
          <w:rStyle w:val="NormalTok"/>
          <w:sz w:val="16"/>
          <w:szCs w:val="18"/>
        </w:rPr>
        <w:t xml:space="preserve">pairs </w:t>
      </w:r>
      <w:r w:rsidRPr="00FD4B13">
        <w:rPr>
          <w:rStyle w:val="OperatorTok"/>
          <w:sz w:val="16"/>
          <w:szCs w:val="18"/>
        </w:rPr>
        <w:t>=</w:t>
      </w:r>
      <w:r w:rsidRPr="00FD4B13">
        <w:rPr>
          <w:rStyle w:val="NormalTok"/>
          <w:sz w:val="16"/>
          <w:szCs w:val="18"/>
        </w:rPr>
        <w:t xml:space="preserve"> [(s, d.get(</w:t>
      </w:r>
      <w:r w:rsidRPr="00FD4B13">
        <w:rPr>
          <w:rStyle w:val="StringTok"/>
          <w:sz w:val="16"/>
          <w:szCs w:val="18"/>
        </w:rPr>
        <w:t>'quoteVolume'</w:t>
      </w:r>
      <w:r w:rsidRPr="00FD4B13">
        <w:rPr>
          <w:rStyle w:val="NormalTok"/>
          <w:sz w:val="16"/>
          <w:szCs w:val="18"/>
        </w:rPr>
        <w:t xml:space="preserve">) </w:t>
      </w:r>
      <w:r w:rsidRPr="00FD4B13">
        <w:rPr>
          <w:rStyle w:val="KeywordTok"/>
          <w:sz w:val="16"/>
          <w:szCs w:val="18"/>
        </w:rPr>
        <w:t>or</w:t>
      </w:r>
      <w:r w:rsidRPr="00FD4B13">
        <w:rPr>
          <w:rStyle w:val="NormalTok"/>
          <w:sz w:val="16"/>
          <w:szCs w:val="18"/>
        </w:rPr>
        <w:t xml:space="preserve"> </w:t>
      </w:r>
      <w:r w:rsidRPr="00FD4B13">
        <w:rPr>
          <w:rStyle w:val="DecValTok"/>
          <w:sz w:val="16"/>
          <w:szCs w:val="18"/>
        </w:rPr>
        <w:t>0</w:t>
      </w:r>
      <w:r w:rsidRPr="00FD4B13">
        <w:rPr>
          <w:rStyle w:val="NormalTok"/>
          <w:sz w:val="16"/>
          <w:szCs w:val="18"/>
        </w:rPr>
        <w:t xml:space="preserve">) </w:t>
      </w:r>
      <w:r w:rsidRPr="00FD4B13">
        <w:rPr>
          <w:rStyle w:val="ControlFlowTok"/>
          <w:sz w:val="16"/>
          <w:szCs w:val="18"/>
        </w:rPr>
        <w:t>for</w:t>
      </w:r>
      <w:r w:rsidRPr="00FD4B13">
        <w:rPr>
          <w:rStyle w:val="NormalTok"/>
          <w:sz w:val="16"/>
          <w:szCs w:val="18"/>
        </w:rPr>
        <w:t xml:space="preserve"> s, d </w:t>
      </w:r>
      <w:r w:rsidRPr="00FD4B13">
        <w:rPr>
          <w:rStyle w:val="KeywordTok"/>
          <w:sz w:val="16"/>
          <w:szCs w:val="18"/>
        </w:rPr>
        <w:t>in</w:t>
      </w:r>
      <w:r w:rsidRPr="00FD4B13">
        <w:rPr>
          <w:rStyle w:val="NormalTok"/>
          <w:sz w:val="16"/>
          <w:szCs w:val="18"/>
        </w:rPr>
        <w:t xml:space="preserve"> tickers.items()</w:t>
      </w:r>
      <w:r w:rsidRPr="00FD4B13">
        <w:rPr>
          <w:sz w:val="18"/>
          <w:szCs w:val="18"/>
        </w:rPr>
        <w:br/>
      </w:r>
      <w:r w:rsidRPr="00FD4B13">
        <w:rPr>
          <w:rStyle w:val="NormalTok"/>
          <w:sz w:val="16"/>
          <w:szCs w:val="18"/>
        </w:rPr>
        <w:t xml:space="preserve">         </w:t>
      </w:r>
      <w:r w:rsidRPr="00FD4B13">
        <w:rPr>
          <w:rStyle w:val="ControlFlowTok"/>
          <w:sz w:val="16"/>
          <w:szCs w:val="18"/>
        </w:rPr>
        <w:t>if</w:t>
      </w:r>
      <w:r w:rsidRPr="00FD4B13">
        <w:rPr>
          <w:rStyle w:val="NormalTok"/>
          <w:sz w:val="16"/>
          <w:szCs w:val="18"/>
        </w:rPr>
        <w:t xml:space="preserve"> s.endswith(</w:t>
      </w:r>
      <w:r w:rsidRPr="00FD4B13">
        <w:rPr>
          <w:rStyle w:val="StringTok"/>
          <w:sz w:val="16"/>
          <w:szCs w:val="18"/>
        </w:rPr>
        <w:t>'/USDT'</w:t>
      </w:r>
      <w:r w:rsidRPr="00FD4B13">
        <w:rPr>
          <w:rStyle w:val="NormalTok"/>
          <w:sz w:val="16"/>
          <w:szCs w:val="18"/>
        </w:rPr>
        <w:t xml:space="preserve">) </w:t>
      </w:r>
      <w:r w:rsidRPr="00FD4B13">
        <w:rPr>
          <w:rStyle w:val="KeywordTok"/>
          <w:sz w:val="16"/>
          <w:szCs w:val="18"/>
        </w:rPr>
        <w:t>and</w:t>
      </w:r>
      <w:r w:rsidRPr="00FD4B13">
        <w:rPr>
          <w:rStyle w:val="NormalTok"/>
          <w:sz w:val="16"/>
          <w:szCs w:val="18"/>
        </w:rPr>
        <w:t xml:space="preserve"> </w:t>
      </w:r>
      <w:r w:rsidRPr="00FD4B13">
        <w:rPr>
          <w:rStyle w:val="StringTok"/>
          <w:sz w:val="16"/>
          <w:szCs w:val="18"/>
        </w:rPr>
        <w:t>':'</w:t>
      </w:r>
      <w:r w:rsidRPr="00FD4B13">
        <w:rPr>
          <w:rStyle w:val="NormalTok"/>
          <w:sz w:val="16"/>
          <w:szCs w:val="18"/>
        </w:rPr>
        <w:t xml:space="preserve"> </w:t>
      </w:r>
      <w:r w:rsidRPr="00FD4B13">
        <w:rPr>
          <w:rStyle w:val="KeywordTok"/>
          <w:sz w:val="16"/>
          <w:szCs w:val="18"/>
        </w:rPr>
        <w:t>not</w:t>
      </w:r>
      <w:r w:rsidRPr="00FD4B13">
        <w:rPr>
          <w:rStyle w:val="NormalTok"/>
          <w:sz w:val="16"/>
          <w:szCs w:val="18"/>
        </w:rPr>
        <w:t xml:space="preserve"> </w:t>
      </w:r>
      <w:r w:rsidRPr="00FD4B13">
        <w:rPr>
          <w:rStyle w:val="KeywordTok"/>
          <w:sz w:val="16"/>
          <w:szCs w:val="18"/>
        </w:rPr>
        <w:t>in</w:t>
      </w:r>
      <w:r w:rsidRPr="00FD4B13">
        <w:rPr>
          <w:rStyle w:val="NormalTok"/>
          <w:sz w:val="16"/>
          <w:szCs w:val="18"/>
        </w:rPr>
        <w:t xml:space="preserve"> s]</w:t>
      </w:r>
      <w:r w:rsidRPr="00FD4B13">
        <w:rPr>
          <w:sz w:val="18"/>
          <w:szCs w:val="18"/>
        </w:rPr>
        <w:br/>
      </w:r>
      <w:r w:rsidRPr="00FD4B13">
        <w:rPr>
          <w:rStyle w:val="NormalTok"/>
          <w:sz w:val="16"/>
          <w:szCs w:val="18"/>
        </w:rPr>
        <w:t xml:space="preserve">universe </w:t>
      </w:r>
      <w:r w:rsidRPr="00FD4B13">
        <w:rPr>
          <w:rStyle w:val="OperatorTok"/>
          <w:sz w:val="16"/>
          <w:szCs w:val="18"/>
        </w:rPr>
        <w:t>=</w:t>
      </w:r>
      <w:r w:rsidRPr="00FD4B13">
        <w:rPr>
          <w:rStyle w:val="NormalTok"/>
          <w:sz w:val="16"/>
          <w:szCs w:val="18"/>
        </w:rPr>
        <w:t xml:space="preserve"> [s </w:t>
      </w:r>
      <w:r w:rsidRPr="00FD4B13">
        <w:rPr>
          <w:rStyle w:val="ControlFlowTok"/>
          <w:sz w:val="16"/>
          <w:szCs w:val="18"/>
        </w:rPr>
        <w:t>for</w:t>
      </w:r>
      <w:r w:rsidRPr="00FD4B13">
        <w:rPr>
          <w:rStyle w:val="NormalTok"/>
          <w:sz w:val="16"/>
          <w:szCs w:val="18"/>
        </w:rPr>
        <w:t xml:space="preserve"> s, _ </w:t>
      </w:r>
      <w:r w:rsidRPr="00FD4B13">
        <w:rPr>
          <w:rStyle w:val="KeywordTok"/>
          <w:sz w:val="16"/>
          <w:szCs w:val="18"/>
        </w:rPr>
        <w:t>in</w:t>
      </w:r>
      <w:r w:rsidRPr="00FD4B13">
        <w:rPr>
          <w:rStyle w:val="NormalTok"/>
          <w:sz w:val="16"/>
          <w:szCs w:val="18"/>
        </w:rPr>
        <w:t xml:space="preserve"> </w:t>
      </w:r>
      <w:r w:rsidRPr="00FD4B13">
        <w:rPr>
          <w:rStyle w:val="BuiltInTok"/>
          <w:sz w:val="16"/>
          <w:szCs w:val="18"/>
        </w:rPr>
        <w:t>sorted</w:t>
      </w:r>
      <w:r w:rsidRPr="00FD4B13">
        <w:rPr>
          <w:rStyle w:val="NormalTok"/>
          <w:sz w:val="16"/>
          <w:szCs w:val="18"/>
        </w:rPr>
        <w:t>(pairs, key</w:t>
      </w:r>
      <w:r w:rsidRPr="00FD4B13">
        <w:rPr>
          <w:rStyle w:val="OperatorTok"/>
          <w:sz w:val="16"/>
          <w:szCs w:val="18"/>
        </w:rPr>
        <w:t>=</w:t>
      </w:r>
      <w:r w:rsidRPr="00FD4B13">
        <w:rPr>
          <w:rStyle w:val="KeywordTok"/>
          <w:sz w:val="16"/>
          <w:szCs w:val="18"/>
        </w:rPr>
        <w:t>lambda</w:t>
      </w:r>
      <w:r w:rsidRPr="00FD4B13">
        <w:rPr>
          <w:rStyle w:val="NormalTok"/>
          <w:sz w:val="16"/>
          <w:szCs w:val="18"/>
        </w:rPr>
        <w:t xml:space="preserve"> x: </w:t>
      </w:r>
      <w:r w:rsidRPr="00FD4B13">
        <w:rPr>
          <w:rStyle w:val="OperatorTok"/>
          <w:sz w:val="16"/>
          <w:szCs w:val="18"/>
        </w:rPr>
        <w:t>-</w:t>
      </w:r>
      <w:r w:rsidRPr="00FD4B13">
        <w:rPr>
          <w:rStyle w:val="NormalTok"/>
          <w:sz w:val="16"/>
          <w:szCs w:val="18"/>
        </w:rPr>
        <w:t>x[</w:t>
      </w:r>
      <w:r w:rsidRPr="00FD4B13">
        <w:rPr>
          <w:rStyle w:val="DecValTok"/>
          <w:sz w:val="16"/>
          <w:szCs w:val="18"/>
        </w:rPr>
        <w:t>1</w:t>
      </w:r>
      <w:r w:rsidRPr="00FD4B13">
        <w:rPr>
          <w:rStyle w:val="NormalTok"/>
          <w:sz w:val="16"/>
          <w:szCs w:val="18"/>
        </w:rPr>
        <w:t>])[:TOP_N]]</w:t>
      </w:r>
      <w:r w:rsidRPr="00FD4B13">
        <w:rPr>
          <w:sz w:val="18"/>
          <w:szCs w:val="18"/>
        </w:rPr>
        <w:br/>
      </w:r>
      <w:r w:rsidRPr="00FD4B13">
        <w:rPr>
          <w:rStyle w:val="NormalTok"/>
          <w:sz w:val="16"/>
          <w:szCs w:val="18"/>
        </w:rPr>
        <w:t xml:space="preserve">today </w:t>
      </w:r>
      <w:r w:rsidRPr="00FD4B13">
        <w:rPr>
          <w:rStyle w:val="OperatorTok"/>
          <w:sz w:val="16"/>
          <w:szCs w:val="18"/>
        </w:rPr>
        <w:t>=</w:t>
      </w:r>
      <w:r w:rsidRPr="00FD4B13">
        <w:rPr>
          <w:rStyle w:val="NormalTok"/>
          <w:sz w:val="16"/>
          <w:szCs w:val="18"/>
        </w:rPr>
        <w:t xml:space="preserve"> datetime.now().strftime(</w:t>
      </w:r>
      <w:r w:rsidRPr="00FD4B13">
        <w:rPr>
          <w:rStyle w:val="StringTok"/>
          <w:sz w:val="16"/>
          <w:szCs w:val="18"/>
        </w:rPr>
        <w:t>'%Y-%m-</w:t>
      </w:r>
      <w:r w:rsidRPr="00FD4B13">
        <w:rPr>
          <w:rStyle w:val="SpecialCharTok"/>
          <w:sz w:val="16"/>
          <w:szCs w:val="18"/>
        </w:rPr>
        <w:t>%d</w:t>
      </w:r>
      <w:r w:rsidRPr="00FD4B13">
        <w:rPr>
          <w:rStyle w:val="StringTok"/>
          <w:sz w:val="16"/>
          <w:szCs w:val="18"/>
        </w:rPr>
        <w:t>'</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f"</w:t>
      </w:r>
      <w:r w:rsidRPr="00FD4B13">
        <w:rPr>
          <w:rStyle w:val="SpecialCharTok"/>
          <w:sz w:val="16"/>
          <w:szCs w:val="18"/>
        </w:rPr>
        <w:t>{</w:t>
      </w:r>
      <w:r w:rsidRPr="00FD4B13">
        <w:rPr>
          <w:rStyle w:val="NormalTok"/>
          <w:sz w:val="16"/>
          <w:szCs w:val="18"/>
        </w:rPr>
        <w:t>today</w:t>
      </w:r>
      <w:r w:rsidRPr="00FD4B13">
        <w:rPr>
          <w:rStyle w:val="SpecialCharTok"/>
          <w:sz w:val="16"/>
          <w:szCs w:val="18"/>
        </w:rPr>
        <w:t>}</w:t>
      </w:r>
      <w:r w:rsidRPr="00FD4B13">
        <w:rPr>
          <w:rStyle w:val="SpecialStringTok"/>
          <w:sz w:val="16"/>
          <w:szCs w:val="18"/>
        </w:rPr>
        <w:t xml:space="preserve">: scanning </w:t>
      </w:r>
      <w:r w:rsidRPr="00FD4B13">
        <w:rPr>
          <w:rStyle w:val="SpecialCharTok"/>
          <w:sz w:val="16"/>
          <w:szCs w:val="18"/>
        </w:rPr>
        <w:t>{</w:t>
      </w:r>
      <w:r w:rsidRPr="00FD4B13">
        <w:rPr>
          <w:rStyle w:val="BuiltInTok"/>
          <w:sz w:val="16"/>
          <w:szCs w:val="18"/>
        </w:rPr>
        <w:t>len</w:t>
      </w:r>
      <w:r w:rsidRPr="00FD4B13">
        <w:rPr>
          <w:rStyle w:val="NormalTok"/>
          <w:sz w:val="16"/>
          <w:szCs w:val="18"/>
        </w:rPr>
        <w:t>(universe)</w:t>
      </w:r>
      <w:r w:rsidRPr="00FD4B13">
        <w:rPr>
          <w:rStyle w:val="SpecialCharTok"/>
          <w:sz w:val="16"/>
          <w:szCs w:val="18"/>
        </w:rPr>
        <w:t>}</w:t>
      </w:r>
      <w:r w:rsidRPr="00FD4B13">
        <w:rPr>
          <w:rStyle w:val="SpecialStringTok"/>
          <w:sz w:val="16"/>
          <w:szCs w:val="18"/>
        </w:rPr>
        <w:t xml:space="preserve"> pairs"</w:t>
      </w:r>
      <w:r w:rsidRPr="00FD4B13">
        <w:rPr>
          <w:rStyle w:val="NormalTok"/>
          <w:sz w:val="16"/>
          <w:szCs w:val="18"/>
        </w:rPr>
        <w:t>)</w:t>
      </w:r>
      <w:r w:rsidRPr="00FD4B13">
        <w:rPr>
          <w:sz w:val="18"/>
          <w:szCs w:val="18"/>
        </w:rPr>
        <w:br/>
      </w:r>
      <w:r w:rsidRPr="00FD4B13">
        <w:rPr>
          <w:rStyle w:val="NormalTok"/>
          <w:sz w:val="16"/>
          <w:szCs w:val="18"/>
        </w:rPr>
        <w:t>universe</w:t>
      </w:r>
    </w:p>
    <w:p w14:paraId="5FC61DF0" w14:textId="77777777" w:rsidR="00FC5DB1" w:rsidRPr="00FD4B13" w:rsidRDefault="00000000">
      <w:pPr>
        <w:pStyle w:val="SourceCode"/>
        <w:rPr>
          <w:sz w:val="18"/>
          <w:szCs w:val="18"/>
        </w:rPr>
      </w:pPr>
      <w:r w:rsidRPr="00FD4B13">
        <w:rPr>
          <w:rStyle w:val="VerbatimChar"/>
          <w:sz w:val="16"/>
          <w:szCs w:val="18"/>
        </w:rPr>
        <w:t>2026-06-18: scanning 20 pairs</w:t>
      </w:r>
    </w:p>
    <w:p w14:paraId="4E777AFF" w14:textId="77777777" w:rsidR="00FC5DB1" w:rsidRPr="00FD4B13" w:rsidRDefault="00000000">
      <w:pPr>
        <w:pStyle w:val="SourceCode"/>
        <w:rPr>
          <w:sz w:val="18"/>
          <w:szCs w:val="18"/>
        </w:rPr>
      </w:pPr>
      <w:r w:rsidRPr="00FD4B13">
        <w:rPr>
          <w:rStyle w:val="VerbatimChar"/>
          <w:sz w:val="16"/>
          <w:szCs w:val="18"/>
        </w:rPr>
        <w:t>['USDC/USDT',</w:t>
      </w:r>
      <w:r w:rsidRPr="00FD4B13">
        <w:rPr>
          <w:sz w:val="18"/>
          <w:szCs w:val="18"/>
        </w:rPr>
        <w:br/>
      </w:r>
      <w:r w:rsidRPr="00FD4B13">
        <w:rPr>
          <w:rStyle w:val="VerbatimChar"/>
          <w:sz w:val="16"/>
          <w:szCs w:val="18"/>
        </w:rPr>
        <w:t xml:space="preserve"> 'BTC/USDT',</w:t>
      </w:r>
      <w:r w:rsidRPr="00FD4B13">
        <w:rPr>
          <w:sz w:val="18"/>
          <w:szCs w:val="18"/>
        </w:rPr>
        <w:br/>
      </w:r>
      <w:r w:rsidRPr="00FD4B13">
        <w:rPr>
          <w:rStyle w:val="VerbatimChar"/>
          <w:sz w:val="16"/>
          <w:szCs w:val="18"/>
        </w:rPr>
        <w:t xml:space="preserve"> 'ETH/USDT',</w:t>
      </w:r>
      <w:r w:rsidRPr="00FD4B13">
        <w:rPr>
          <w:sz w:val="18"/>
          <w:szCs w:val="18"/>
        </w:rPr>
        <w:br/>
      </w:r>
      <w:r w:rsidRPr="00FD4B13">
        <w:rPr>
          <w:rStyle w:val="VerbatimChar"/>
          <w:sz w:val="16"/>
          <w:szCs w:val="18"/>
        </w:rPr>
        <w:t xml:space="preserve"> 'WLD/USDT',</w:t>
      </w:r>
      <w:r w:rsidRPr="00FD4B13">
        <w:rPr>
          <w:sz w:val="18"/>
          <w:szCs w:val="18"/>
        </w:rPr>
        <w:br/>
      </w:r>
      <w:r w:rsidRPr="00FD4B13">
        <w:rPr>
          <w:rStyle w:val="VerbatimChar"/>
          <w:sz w:val="16"/>
          <w:szCs w:val="18"/>
        </w:rPr>
        <w:t xml:space="preserve"> 'USD1/USDT',</w:t>
      </w:r>
      <w:r w:rsidRPr="00FD4B13">
        <w:rPr>
          <w:sz w:val="18"/>
          <w:szCs w:val="18"/>
        </w:rPr>
        <w:br/>
      </w:r>
      <w:r w:rsidRPr="00FD4B13">
        <w:rPr>
          <w:rStyle w:val="VerbatimChar"/>
          <w:sz w:val="16"/>
          <w:szCs w:val="18"/>
        </w:rPr>
        <w:t xml:space="preserve"> 'SOL/USDT',</w:t>
      </w:r>
      <w:r w:rsidRPr="00FD4B13">
        <w:rPr>
          <w:sz w:val="18"/>
          <w:szCs w:val="18"/>
        </w:rPr>
        <w:br/>
      </w:r>
      <w:r w:rsidRPr="00FD4B13">
        <w:rPr>
          <w:rStyle w:val="VerbatimChar"/>
          <w:sz w:val="16"/>
          <w:szCs w:val="18"/>
        </w:rPr>
        <w:t xml:space="preserve"> 'XRP/USDT',</w:t>
      </w:r>
      <w:r w:rsidRPr="00FD4B13">
        <w:rPr>
          <w:sz w:val="18"/>
          <w:szCs w:val="18"/>
        </w:rPr>
        <w:br/>
      </w:r>
      <w:r w:rsidRPr="00FD4B13">
        <w:rPr>
          <w:rStyle w:val="VerbatimChar"/>
          <w:sz w:val="16"/>
          <w:szCs w:val="18"/>
        </w:rPr>
        <w:t xml:space="preserve"> 'ZEC/USDT',</w:t>
      </w:r>
      <w:r w:rsidRPr="00FD4B13">
        <w:rPr>
          <w:sz w:val="18"/>
          <w:szCs w:val="18"/>
        </w:rPr>
        <w:br/>
      </w:r>
      <w:r w:rsidRPr="00FD4B13">
        <w:rPr>
          <w:rStyle w:val="VerbatimChar"/>
          <w:sz w:val="16"/>
          <w:szCs w:val="18"/>
        </w:rPr>
        <w:t xml:space="preserve"> 'BNB/USDT',</w:t>
      </w:r>
      <w:r w:rsidRPr="00FD4B13">
        <w:rPr>
          <w:sz w:val="18"/>
          <w:szCs w:val="18"/>
        </w:rPr>
        <w:br/>
      </w:r>
      <w:r w:rsidRPr="00FD4B13">
        <w:rPr>
          <w:rStyle w:val="VerbatimChar"/>
          <w:sz w:val="16"/>
          <w:szCs w:val="18"/>
        </w:rPr>
        <w:t xml:space="preserve"> 'XLM/USDT',</w:t>
      </w:r>
      <w:r w:rsidRPr="00FD4B13">
        <w:rPr>
          <w:sz w:val="18"/>
          <w:szCs w:val="18"/>
        </w:rPr>
        <w:br/>
      </w:r>
      <w:r w:rsidRPr="00FD4B13">
        <w:rPr>
          <w:rStyle w:val="VerbatimChar"/>
          <w:sz w:val="16"/>
          <w:szCs w:val="18"/>
        </w:rPr>
        <w:t xml:space="preserve"> 'NIGHT/USDT',</w:t>
      </w:r>
      <w:r w:rsidRPr="00FD4B13">
        <w:rPr>
          <w:sz w:val="18"/>
          <w:szCs w:val="18"/>
        </w:rPr>
        <w:br/>
      </w:r>
      <w:r w:rsidRPr="00FD4B13">
        <w:rPr>
          <w:rStyle w:val="VerbatimChar"/>
          <w:sz w:val="16"/>
          <w:szCs w:val="18"/>
        </w:rPr>
        <w:t xml:space="preserve"> 'RE/USDT',</w:t>
      </w:r>
      <w:r w:rsidRPr="00FD4B13">
        <w:rPr>
          <w:sz w:val="18"/>
          <w:szCs w:val="18"/>
        </w:rPr>
        <w:br/>
      </w:r>
      <w:r w:rsidRPr="00FD4B13">
        <w:rPr>
          <w:rStyle w:val="VerbatimChar"/>
          <w:sz w:val="16"/>
          <w:szCs w:val="18"/>
        </w:rPr>
        <w:t xml:space="preserve"> 'NEAR/USDT',</w:t>
      </w:r>
      <w:r w:rsidRPr="00FD4B13">
        <w:rPr>
          <w:sz w:val="18"/>
          <w:szCs w:val="18"/>
        </w:rPr>
        <w:br/>
      </w:r>
      <w:r w:rsidRPr="00FD4B13">
        <w:rPr>
          <w:rStyle w:val="VerbatimChar"/>
          <w:sz w:val="16"/>
          <w:szCs w:val="18"/>
        </w:rPr>
        <w:t xml:space="preserve"> 'SPCXB/USDT',</w:t>
      </w:r>
      <w:r w:rsidRPr="00FD4B13">
        <w:rPr>
          <w:sz w:val="18"/>
          <w:szCs w:val="18"/>
        </w:rPr>
        <w:br/>
      </w:r>
      <w:r w:rsidRPr="00FD4B13">
        <w:rPr>
          <w:rStyle w:val="VerbatimChar"/>
          <w:sz w:val="16"/>
          <w:szCs w:val="18"/>
        </w:rPr>
        <w:t xml:space="preserve"> 'FDUSD/USDT',</w:t>
      </w:r>
      <w:r w:rsidRPr="00FD4B13">
        <w:rPr>
          <w:sz w:val="18"/>
          <w:szCs w:val="18"/>
        </w:rPr>
        <w:br/>
      </w:r>
      <w:r w:rsidRPr="00FD4B13">
        <w:rPr>
          <w:rStyle w:val="VerbatimChar"/>
          <w:sz w:val="16"/>
          <w:szCs w:val="18"/>
        </w:rPr>
        <w:t xml:space="preserve"> 'RLUSD/USDT',</w:t>
      </w:r>
      <w:r w:rsidRPr="00FD4B13">
        <w:rPr>
          <w:sz w:val="18"/>
          <w:szCs w:val="18"/>
        </w:rPr>
        <w:br/>
      </w:r>
      <w:r w:rsidRPr="00FD4B13">
        <w:rPr>
          <w:rStyle w:val="VerbatimChar"/>
          <w:sz w:val="16"/>
          <w:szCs w:val="18"/>
        </w:rPr>
        <w:t xml:space="preserve"> 'UNI/USDT',</w:t>
      </w:r>
      <w:r w:rsidRPr="00FD4B13">
        <w:rPr>
          <w:sz w:val="18"/>
          <w:szCs w:val="18"/>
        </w:rPr>
        <w:br/>
      </w:r>
      <w:r w:rsidRPr="00FD4B13">
        <w:rPr>
          <w:rStyle w:val="VerbatimChar"/>
          <w:sz w:val="16"/>
          <w:szCs w:val="18"/>
        </w:rPr>
        <w:t xml:space="preserve"> 'ASTER/USDT',</w:t>
      </w:r>
      <w:r w:rsidRPr="00FD4B13">
        <w:rPr>
          <w:sz w:val="18"/>
          <w:szCs w:val="18"/>
        </w:rPr>
        <w:br/>
      </w:r>
      <w:r w:rsidRPr="00FD4B13">
        <w:rPr>
          <w:rStyle w:val="VerbatimChar"/>
          <w:sz w:val="16"/>
          <w:szCs w:val="18"/>
        </w:rPr>
        <w:t xml:space="preserve"> 'U/USDT',</w:t>
      </w:r>
      <w:r w:rsidRPr="00FD4B13">
        <w:rPr>
          <w:sz w:val="18"/>
          <w:szCs w:val="18"/>
        </w:rPr>
        <w:br/>
      </w:r>
      <w:r w:rsidRPr="00FD4B13">
        <w:rPr>
          <w:rStyle w:val="VerbatimChar"/>
          <w:sz w:val="16"/>
          <w:szCs w:val="18"/>
        </w:rPr>
        <w:t xml:space="preserve"> 'XPL/USDT']</w:t>
      </w:r>
    </w:p>
    <w:p w14:paraId="58B6574F" w14:textId="77777777" w:rsidR="00FC5DB1" w:rsidRPr="00365DE0" w:rsidRDefault="00000000">
      <w:pPr>
        <w:pStyle w:val="Heading3"/>
        <w:rPr>
          <w:sz w:val="24"/>
          <w:szCs w:val="24"/>
        </w:rPr>
      </w:pPr>
      <w:bookmarkStart w:id="6" w:name="_Toc232722949"/>
      <w:bookmarkStart w:id="7" w:name="rank-data"/>
      <w:bookmarkEnd w:id="5"/>
      <w:r w:rsidRPr="00365DE0">
        <w:rPr>
          <w:sz w:val="24"/>
          <w:szCs w:val="24"/>
        </w:rPr>
        <w:t>Rank Data</w:t>
      </w:r>
      <w:bookmarkEnd w:id="6"/>
    </w:p>
    <w:p w14:paraId="71CE9B99" w14:textId="602E6B39" w:rsidR="006733BA" w:rsidRPr="004A116E" w:rsidRDefault="00000000" w:rsidP="004A116E">
      <w:pPr>
        <w:pStyle w:val="FirstParagraph"/>
        <w:rPr>
          <w:sz w:val="20"/>
          <w:szCs w:val="22"/>
        </w:rPr>
      </w:pPr>
      <w:r w:rsidRPr="00365DE0">
        <w:rPr>
          <w:sz w:val="20"/>
          <w:szCs w:val="22"/>
        </w:rPr>
        <w:t xml:space="preserve">Run the engine over the universe into one table. The </w:t>
      </w:r>
      <w:r w:rsidRPr="00365DE0">
        <w:rPr>
          <w:rStyle w:val="VerbatimChar"/>
          <w:sz w:val="21"/>
          <w:szCs w:val="22"/>
        </w:rPr>
        <w:t>try/except</w:t>
      </w:r>
      <w:r w:rsidRPr="00365DE0">
        <w:rPr>
          <w:sz w:val="20"/>
          <w:szCs w:val="22"/>
        </w:rPr>
        <w:t xml:space="preserve"> skips symbols too new to have full indicator history. For </w:t>
      </w:r>
      <w:proofErr w:type="gramStart"/>
      <w:r w:rsidRPr="00365DE0">
        <w:rPr>
          <w:sz w:val="20"/>
          <w:szCs w:val="22"/>
        </w:rPr>
        <w:t>example</w:t>
      </w:r>
      <w:proofErr w:type="gramEnd"/>
      <w:r w:rsidRPr="00365DE0">
        <w:rPr>
          <w:sz w:val="20"/>
          <w:szCs w:val="22"/>
        </w:rPr>
        <w:t xml:space="preserve"> a token listed days ago has no Ichimoku cloud and skips these values instead of hiding them.</w:t>
      </w:r>
    </w:p>
    <w:p w14:paraId="4FC64EF4" w14:textId="77777777" w:rsidR="00FC5DB1" w:rsidRPr="00FD4B13" w:rsidRDefault="00000000">
      <w:pPr>
        <w:pStyle w:val="SourceCode"/>
        <w:rPr>
          <w:sz w:val="18"/>
          <w:szCs w:val="18"/>
        </w:rPr>
      </w:pPr>
      <w:r w:rsidRPr="00FD4B13">
        <w:rPr>
          <w:rStyle w:val="NormalTok"/>
          <w:sz w:val="16"/>
          <w:szCs w:val="18"/>
        </w:rPr>
        <w:t xml:space="preserve">rows </w:t>
      </w:r>
      <w:r w:rsidRPr="00FD4B13">
        <w:rPr>
          <w:rStyle w:val="OperatorTok"/>
          <w:sz w:val="16"/>
          <w:szCs w:val="18"/>
        </w:rPr>
        <w:t>=</w:t>
      </w:r>
      <w:r w:rsidRPr="00FD4B13">
        <w:rPr>
          <w:rStyle w:val="NormalTok"/>
          <w:sz w:val="16"/>
          <w:szCs w:val="18"/>
        </w:rPr>
        <w:t xml:space="preserve"> []</w:t>
      </w:r>
      <w:r w:rsidRPr="00FD4B13">
        <w:rPr>
          <w:sz w:val="18"/>
          <w:szCs w:val="18"/>
        </w:rPr>
        <w:br/>
      </w:r>
      <w:r w:rsidRPr="00FD4B13">
        <w:rPr>
          <w:rStyle w:val="ControlFlowTok"/>
          <w:sz w:val="16"/>
          <w:szCs w:val="18"/>
        </w:rPr>
        <w:t>for</w:t>
      </w:r>
      <w:r w:rsidRPr="00FD4B13">
        <w:rPr>
          <w:rStyle w:val="NormalTok"/>
          <w:sz w:val="16"/>
          <w:szCs w:val="18"/>
        </w:rPr>
        <w:t xml:space="preserve"> symbol </w:t>
      </w:r>
      <w:r w:rsidRPr="00FD4B13">
        <w:rPr>
          <w:rStyle w:val="KeywordTok"/>
          <w:sz w:val="16"/>
          <w:szCs w:val="18"/>
        </w:rPr>
        <w:t>in</w:t>
      </w:r>
      <w:r w:rsidRPr="00FD4B13">
        <w:rPr>
          <w:rStyle w:val="NormalTok"/>
          <w:sz w:val="16"/>
          <w:szCs w:val="18"/>
        </w:rPr>
        <w:t xml:space="preserve"> universe:</w:t>
      </w:r>
      <w:r w:rsidRPr="00FD4B13">
        <w:rPr>
          <w:sz w:val="18"/>
          <w:szCs w:val="18"/>
        </w:rPr>
        <w:br/>
      </w:r>
      <w:r w:rsidRPr="00FD4B13">
        <w:rPr>
          <w:rStyle w:val="NormalTok"/>
          <w:sz w:val="16"/>
          <w:szCs w:val="18"/>
        </w:rPr>
        <w:t xml:space="preserve">    </w:t>
      </w:r>
      <w:proofErr w:type="gramStart"/>
      <w:r w:rsidRPr="00FD4B13">
        <w:rPr>
          <w:rStyle w:val="ControlFlowTok"/>
          <w:sz w:val="16"/>
          <w:szCs w:val="18"/>
        </w:rPr>
        <w:t>try</w:t>
      </w:r>
      <w:r w:rsidRPr="00FD4B13">
        <w:rPr>
          <w:rStyle w:val="NormalTok"/>
          <w:sz w:val="16"/>
          <w:szCs w:val="18"/>
        </w:rPr>
        <w:t>:</w:t>
      </w:r>
      <w:proofErr w:type="gramEnd"/>
      <w:r w:rsidRPr="00FD4B13">
        <w:rPr>
          <w:rStyle w:val="NormalTok"/>
          <w:sz w:val="16"/>
          <w:szCs w:val="18"/>
        </w:rPr>
        <w:t xml:space="preserve"> rows.append(calculate_indicator(symbol)[</w:t>
      </w:r>
      <w:r w:rsidRPr="00FD4B13">
        <w:rPr>
          <w:rStyle w:val="DecValTok"/>
          <w:sz w:val="16"/>
          <w:szCs w:val="18"/>
        </w:rPr>
        <w:t>1</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except</w:t>
      </w:r>
      <w:r w:rsidRPr="00FD4B13">
        <w:rPr>
          <w:rStyle w:val="NormalTok"/>
          <w:sz w:val="16"/>
          <w:szCs w:val="18"/>
        </w:rPr>
        <w:t xml:space="preserve"> </w:t>
      </w:r>
      <w:r w:rsidRPr="00FD4B13">
        <w:rPr>
          <w:rStyle w:val="PreprocessorTok"/>
          <w:sz w:val="16"/>
          <w:szCs w:val="18"/>
        </w:rPr>
        <w:t>Exception</w:t>
      </w:r>
      <w:r w:rsidRPr="00FD4B13">
        <w:rPr>
          <w:rStyle w:val="NormalTok"/>
          <w:sz w:val="16"/>
          <w:szCs w:val="18"/>
        </w:rPr>
        <w:t xml:space="preserve"> </w:t>
      </w:r>
      <w:r w:rsidRPr="00FD4B13">
        <w:rPr>
          <w:rStyle w:val="ImportTok"/>
          <w:sz w:val="16"/>
          <w:szCs w:val="18"/>
        </w:rPr>
        <w:t>as</w:t>
      </w:r>
      <w:r w:rsidRPr="00FD4B13">
        <w:rPr>
          <w:rStyle w:val="NormalTok"/>
          <w:sz w:val="16"/>
          <w:szCs w:val="18"/>
        </w:rPr>
        <w:t xml:space="preserve"> e: </w:t>
      </w:r>
      <w:r w:rsidRPr="00FD4B13">
        <w:rPr>
          <w:rStyle w:val="BuiltInTok"/>
          <w:sz w:val="16"/>
          <w:szCs w:val="18"/>
        </w:rPr>
        <w:t>print</w:t>
      </w:r>
      <w:r w:rsidRPr="00FD4B13">
        <w:rPr>
          <w:rStyle w:val="NormalTok"/>
          <w:sz w:val="16"/>
          <w:szCs w:val="18"/>
        </w:rPr>
        <w:t>(</w:t>
      </w:r>
      <w:r w:rsidRPr="00FD4B13">
        <w:rPr>
          <w:rStyle w:val="SpecialStringTok"/>
          <w:sz w:val="16"/>
          <w:szCs w:val="18"/>
        </w:rPr>
        <w:t xml:space="preserve">f"skip </w:t>
      </w:r>
      <w:r w:rsidRPr="00FD4B13">
        <w:rPr>
          <w:rStyle w:val="SpecialCharTok"/>
          <w:sz w:val="16"/>
          <w:szCs w:val="18"/>
        </w:rPr>
        <w:t>{</w:t>
      </w:r>
      <w:r w:rsidRPr="00FD4B13">
        <w:rPr>
          <w:rStyle w:val="NormalTok"/>
          <w:sz w:val="16"/>
          <w:szCs w:val="18"/>
        </w:rPr>
        <w:t>symbol</w:t>
      </w:r>
      <w:r w:rsidRPr="00FD4B13">
        <w:rPr>
          <w:rStyle w:val="SpecialCharTok"/>
          <w:sz w:val="16"/>
          <w:szCs w:val="18"/>
        </w:rPr>
        <w:t>}</w:t>
      </w:r>
      <w:r w:rsidRPr="00FD4B13">
        <w:rPr>
          <w:rStyle w:val="SpecialStringTok"/>
          <w:sz w:val="16"/>
          <w:szCs w:val="18"/>
        </w:rPr>
        <w:t xml:space="preserve">: </w:t>
      </w:r>
      <w:r w:rsidRPr="00FD4B13">
        <w:rPr>
          <w:rStyle w:val="SpecialCharTok"/>
          <w:sz w:val="16"/>
          <w:szCs w:val="18"/>
        </w:rPr>
        <w:t>{</w:t>
      </w:r>
      <w:r w:rsidRPr="00FD4B13">
        <w:rPr>
          <w:rStyle w:val="BuiltInTok"/>
          <w:sz w:val="16"/>
          <w:szCs w:val="18"/>
        </w:rPr>
        <w:t>type</w:t>
      </w:r>
      <w:r w:rsidRPr="00FD4B13">
        <w:rPr>
          <w:rStyle w:val="NormalTok"/>
          <w:sz w:val="16"/>
          <w:szCs w:val="18"/>
        </w:rPr>
        <w:t>(e)</w:t>
      </w:r>
      <w:r w:rsidRPr="00FD4B13">
        <w:rPr>
          <w:rStyle w:val="SpecialCharTok"/>
          <w:sz w:val="16"/>
          <w:szCs w:val="18"/>
        </w:rPr>
        <w:t>.</w:t>
      </w:r>
      <w:r w:rsidRPr="00FD4B13">
        <w:rPr>
          <w:rStyle w:val="VariableTok"/>
          <w:sz w:val="16"/>
          <w:szCs w:val="18"/>
        </w:rPr>
        <w:t>__name__</w:t>
      </w:r>
      <w:r w:rsidRPr="00FD4B13">
        <w:rPr>
          <w:rStyle w:val="SpecialCharTok"/>
          <w:sz w:val="16"/>
          <w:szCs w:val="18"/>
        </w:rPr>
        <w:t>}</w:t>
      </w:r>
      <w:r w:rsidRPr="00FD4B13">
        <w:rPr>
          <w:rStyle w:val="SpecialStringTok"/>
          <w:sz w:val="16"/>
          <w:szCs w:val="18"/>
        </w:rPr>
        <w:t>"</w:t>
      </w:r>
      <w:r w:rsidRPr="00FD4B13">
        <w:rPr>
          <w:rStyle w:val="NormalTok"/>
          <w:sz w:val="16"/>
          <w:szCs w:val="18"/>
        </w:rPr>
        <w:t>)</w:t>
      </w:r>
      <w:r w:rsidRPr="00FD4B13">
        <w:rPr>
          <w:sz w:val="18"/>
          <w:szCs w:val="18"/>
        </w:rPr>
        <w:br/>
      </w:r>
      <w:r w:rsidRPr="00FD4B13">
        <w:rPr>
          <w:rStyle w:val="NormalTok"/>
          <w:sz w:val="16"/>
          <w:szCs w:val="18"/>
        </w:rPr>
        <w:t xml:space="preserve">results </w:t>
      </w:r>
      <w:r w:rsidRPr="00FD4B13">
        <w:rPr>
          <w:rStyle w:val="OperatorTok"/>
          <w:sz w:val="16"/>
          <w:szCs w:val="18"/>
        </w:rPr>
        <w:t>=</w:t>
      </w:r>
      <w:r w:rsidRPr="00FD4B13">
        <w:rPr>
          <w:rStyle w:val="NormalTok"/>
          <w:sz w:val="16"/>
          <w:szCs w:val="18"/>
        </w:rPr>
        <w:t xml:space="preserve"> pd.DataFrame(rows)</w:t>
      </w:r>
      <w:r w:rsidRPr="00FD4B13">
        <w:rPr>
          <w:sz w:val="18"/>
          <w:szCs w:val="18"/>
        </w:rPr>
        <w:br/>
      </w:r>
      <w:r w:rsidRPr="00FD4B13">
        <w:rPr>
          <w:rStyle w:val="BuiltInTok"/>
          <w:sz w:val="16"/>
          <w:szCs w:val="18"/>
        </w:rPr>
        <w:t>print</w:t>
      </w:r>
      <w:r w:rsidRPr="00FD4B13">
        <w:rPr>
          <w:rStyle w:val="NormalTok"/>
          <w:sz w:val="16"/>
          <w:szCs w:val="18"/>
        </w:rPr>
        <w:t>(</w:t>
      </w:r>
      <w:r w:rsidRPr="00FD4B13">
        <w:rPr>
          <w:rStyle w:val="SpecialStringTok"/>
          <w:sz w:val="16"/>
          <w:szCs w:val="18"/>
        </w:rPr>
        <w:t>f"</w:t>
      </w:r>
      <w:r w:rsidRPr="00FD4B13">
        <w:rPr>
          <w:rStyle w:val="CharTok"/>
          <w:sz w:val="16"/>
          <w:szCs w:val="18"/>
        </w:rPr>
        <w:t>\n</w:t>
      </w:r>
      <w:r w:rsidRPr="00FD4B13">
        <w:rPr>
          <w:rStyle w:val="SpecialStringTok"/>
          <w:sz w:val="16"/>
          <w:szCs w:val="18"/>
        </w:rPr>
        <w:t xml:space="preserve">scored </w:t>
      </w:r>
      <w:r w:rsidRPr="00FD4B13">
        <w:rPr>
          <w:rStyle w:val="SpecialCharTok"/>
          <w:sz w:val="16"/>
          <w:szCs w:val="18"/>
        </w:rPr>
        <w:t>{</w:t>
      </w:r>
      <w:r w:rsidRPr="00FD4B13">
        <w:rPr>
          <w:rStyle w:val="BuiltInTok"/>
          <w:sz w:val="16"/>
          <w:szCs w:val="18"/>
        </w:rPr>
        <w:t>len</w:t>
      </w:r>
      <w:r w:rsidRPr="00FD4B13">
        <w:rPr>
          <w:rStyle w:val="NormalTok"/>
          <w:sz w:val="16"/>
          <w:szCs w:val="18"/>
        </w:rPr>
        <w:t>(results)</w:t>
      </w:r>
      <w:r w:rsidRPr="00FD4B13">
        <w:rPr>
          <w:rStyle w:val="SpecialCharTok"/>
          <w:sz w:val="16"/>
          <w:szCs w:val="18"/>
        </w:rPr>
        <w:t>}</w:t>
      </w:r>
      <w:r w:rsidRPr="00FD4B13">
        <w:rPr>
          <w:rStyle w:val="SpecialStringTok"/>
          <w:sz w:val="16"/>
          <w:szCs w:val="18"/>
        </w:rPr>
        <w:t xml:space="preserve"> pairs | </w:t>
      </w:r>
      <w:r w:rsidRPr="00FD4B13">
        <w:rPr>
          <w:rStyle w:val="SpecialCharTok"/>
          <w:sz w:val="16"/>
          <w:szCs w:val="18"/>
        </w:rPr>
        <w:t>{</w:t>
      </w:r>
      <w:r w:rsidRPr="00FD4B13">
        <w:rPr>
          <w:rStyle w:val="BuiltInTok"/>
          <w:sz w:val="16"/>
          <w:szCs w:val="18"/>
        </w:rPr>
        <w:t>int</w:t>
      </w:r>
      <w:r w:rsidRPr="00FD4B13">
        <w:rPr>
          <w:rStyle w:val="NormalTok"/>
          <w:sz w:val="16"/>
          <w:szCs w:val="18"/>
        </w:rPr>
        <w:t>(results.Buy.</w:t>
      </w:r>
      <w:r w:rsidRPr="00FD4B13">
        <w:rPr>
          <w:rStyle w:val="BuiltInTok"/>
          <w:sz w:val="16"/>
          <w:szCs w:val="18"/>
        </w:rPr>
        <w:t>sum</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buys | </w:t>
      </w:r>
      <w:r w:rsidRPr="00FD4B13">
        <w:rPr>
          <w:rStyle w:val="SpecialCharTok"/>
          <w:sz w:val="16"/>
          <w:szCs w:val="18"/>
        </w:rPr>
        <w:t>{</w:t>
      </w:r>
      <w:r w:rsidRPr="00FD4B13">
        <w:rPr>
          <w:rStyle w:val="BuiltInTok"/>
          <w:sz w:val="16"/>
          <w:szCs w:val="18"/>
        </w:rPr>
        <w:t>int</w:t>
      </w:r>
      <w:r w:rsidRPr="00FD4B13">
        <w:rPr>
          <w:rStyle w:val="NormalTok"/>
          <w:sz w:val="16"/>
          <w:szCs w:val="18"/>
        </w:rPr>
        <w:t>(results.Sell.</w:t>
      </w:r>
      <w:r w:rsidRPr="00FD4B13">
        <w:rPr>
          <w:rStyle w:val="BuiltInTok"/>
          <w:sz w:val="16"/>
          <w:szCs w:val="18"/>
        </w:rPr>
        <w:t>sum</w:t>
      </w:r>
      <w:r w:rsidRPr="00FD4B13">
        <w:rPr>
          <w:rStyle w:val="NormalTok"/>
          <w:sz w:val="16"/>
          <w:szCs w:val="18"/>
        </w:rPr>
        <w:t>())</w:t>
      </w:r>
      <w:r w:rsidRPr="00FD4B13">
        <w:rPr>
          <w:rStyle w:val="SpecialCharTok"/>
          <w:sz w:val="16"/>
          <w:szCs w:val="18"/>
        </w:rPr>
        <w:t>}</w:t>
      </w:r>
      <w:r w:rsidRPr="00FD4B13">
        <w:rPr>
          <w:rStyle w:val="SpecialStringTok"/>
          <w:sz w:val="16"/>
          <w:szCs w:val="18"/>
        </w:rPr>
        <w:t xml:space="preserve"> sells"</w:t>
      </w:r>
      <w:r w:rsidRPr="00FD4B13">
        <w:rPr>
          <w:rStyle w:val="NormalTok"/>
          <w:sz w:val="16"/>
          <w:szCs w:val="18"/>
        </w:rPr>
        <w:t>)</w:t>
      </w:r>
      <w:r w:rsidRPr="00FD4B13">
        <w:rPr>
          <w:sz w:val="18"/>
          <w:szCs w:val="18"/>
        </w:rPr>
        <w:br/>
      </w:r>
      <w:r w:rsidRPr="00FD4B13">
        <w:rPr>
          <w:rStyle w:val="NormalTok"/>
          <w:sz w:val="16"/>
          <w:szCs w:val="18"/>
        </w:rPr>
        <w:t>results.head()</w:t>
      </w:r>
    </w:p>
    <w:p w14:paraId="05CFC9C6" w14:textId="77777777" w:rsidR="00FC5DB1" w:rsidRPr="00FD4B13" w:rsidRDefault="00000000">
      <w:pPr>
        <w:pStyle w:val="SourceCode"/>
        <w:rPr>
          <w:sz w:val="18"/>
          <w:szCs w:val="18"/>
        </w:rPr>
      </w:pPr>
      <w:r w:rsidRPr="00FD4B13">
        <w:rPr>
          <w:rStyle w:val="VerbatimChar"/>
          <w:sz w:val="16"/>
          <w:szCs w:val="18"/>
        </w:rPr>
        <w:t>skip RE/USDT: KeyError</w:t>
      </w:r>
      <w:r w:rsidRPr="00FD4B13">
        <w:rPr>
          <w:sz w:val="18"/>
          <w:szCs w:val="18"/>
        </w:rPr>
        <w:br/>
      </w:r>
      <w:r w:rsidRPr="00FD4B13">
        <w:rPr>
          <w:rStyle w:val="VerbatimChar"/>
          <w:sz w:val="16"/>
          <w:szCs w:val="18"/>
        </w:rPr>
        <w:t>skip SPCXB/USDT: KeyError</w:t>
      </w:r>
      <w:r w:rsidRPr="00FD4B13">
        <w:rPr>
          <w:sz w:val="18"/>
          <w:szCs w:val="18"/>
        </w:rPr>
        <w:br/>
      </w:r>
      <w:r w:rsidRPr="00FD4B13">
        <w:rPr>
          <w:sz w:val="18"/>
          <w:szCs w:val="18"/>
        </w:rPr>
        <w:br/>
      </w:r>
      <w:r w:rsidRPr="00FD4B13">
        <w:rPr>
          <w:rStyle w:val="VerbatimChar"/>
          <w:sz w:val="16"/>
          <w:szCs w:val="18"/>
        </w:rPr>
        <w:t>scored 18 pairs | 4 buys | 6 sells</w:t>
      </w:r>
    </w:p>
    <w:p w14:paraId="67B39FC5" w14:textId="77777777" w:rsidR="001522AD" w:rsidRDefault="001522AD">
      <w:pPr>
        <w:pStyle w:val="BodyText"/>
        <w:rPr>
          <w:sz w:val="20"/>
          <w:szCs w:val="22"/>
        </w:rPr>
      </w:pPr>
    </w:p>
    <w:p w14:paraId="4888BF04" w14:textId="77777777" w:rsidR="00502061" w:rsidRDefault="00502061">
      <w:pPr>
        <w:pStyle w:val="BodyText"/>
        <w:rPr>
          <w:sz w:val="20"/>
          <w:szCs w:val="22"/>
        </w:rPr>
      </w:pPr>
    </w:p>
    <w:p w14:paraId="565F9913" w14:textId="4A45B205" w:rsidR="00502061" w:rsidRPr="00502061" w:rsidRDefault="00502061" w:rsidP="00502061">
      <w:pPr>
        <w:pStyle w:val="TableCaption"/>
      </w:pPr>
      <w:r>
        <w:t>Table 1</w:t>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948"/>
        <w:gridCol w:w="949"/>
        <w:gridCol w:w="949"/>
        <w:gridCol w:w="949"/>
        <w:gridCol w:w="948"/>
        <w:gridCol w:w="949"/>
        <w:gridCol w:w="949"/>
        <w:gridCol w:w="949"/>
        <w:gridCol w:w="949"/>
      </w:tblGrid>
      <w:tr w:rsidR="006733BA" w:rsidRPr="006733BA" w14:paraId="7F5AB4B7" w14:textId="563B7F10" w:rsidTr="008B1B50">
        <w:trPr>
          <w:trHeight w:hRule="exact" w:val="454"/>
        </w:trPr>
        <w:tc>
          <w:tcPr>
            <w:tcW w:w="1101" w:type="dxa"/>
            <w:tcBorders>
              <w:top w:val="single" w:sz="2" w:space="0" w:color="808080" w:themeColor="background1" w:themeShade="80"/>
              <w:bottom w:val="single" w:sz="2" w:space="0" w:color="808080" w:themeColor="background1" w:themeShade="80"/>
            </w:tcBorders>
            <w:vAlign w:val="center"/>
          </w:tcPr>
          <w:p w14:paraId="2D8768B1" w14:textId="21DFF267" w:rsidR="006733BA" w:rsidRPr="006733BA" w:rsidRDefault="006733BA" w:rsidP="006733BA">
            <w:pPr>
              <w:pStyle w:val="BodyText"/>
              <w:spacing w:before="0" w:after="0"/>
              <w:rPr>
                <w:b/>
                <w:bCs/>
                <w:sz w:val="15"/>
                <w:szCs w:val="15"/>
              </w:rPr>
            </w:pPr>
            <w:r w:rsidRPr="006733BA">
              <w:rPr>
                <w:b/>
                <w:bCs/>
                <w:sz w:val="15"/>
                <w:szCs w:val="15"/>
              </w:rPr>
              <w:t>Symbol</w:t>
            </w:r>
          </w:p>
        </w:tc>
        <w:tc>
          <w:tcPr>
            <w:tcW w:w="948" w:type="dxa"/>
            <w:tcBorders>
              <w:top w:val="single" w:sz="2" w:space="0" w:color="808080" w:themeColor="background1" w:themeShade="80"/>
              <w:bottom w:val="single" w:sz="2" w:space="0" w:color="808080" w:themeColor="background1" w:themeShade="80"/>
            </w:tcBorders>
            <w:vAlign w:val="center"/>
          </w:tcPr>
          <w:p w14:paraId="3EC823DF" w14:textId="20BB5ECB" w:rsidR="006733BA" w:rsidRPr="006733BA" w:rsidRDefault="006733BA" w:rsidP="006733BA">
            <w:pPr>
              <w:pStyle w:val="BodyText"/>
              <w:spacing w:before="0" w:after="0"/>
              <w:rPr>
                <w:b/>
                <w:bCs/>
                <w:sz w:val="15"/>
                <w:szCs w:val="15"/>
              </w:rPr>
            </w:pPr>
            <w:r w:rsidRPr="006733BA">
              <w:rPr>
                <w:b/>
                <w:bCs/>
                <w:sz w:val="15"/>
                <w:szCs w:val="15"/>
              </w:rPr>
              <w:t>Buy</w:t>
            </w:r>
          </w:p>
        </w:tc>
        <w:tc>
          <w:tcPr>
            <w:tcW w:w="949" w:type="dxa"/>
            <w:tcBorders>
              <w:top w:val="single" w:sz="2" w:space="0" w:color="808080" w:themeColor="background1" w:themeShade="80"/>
              <w:bottom w:val="single" w:sz="2" w:space="0" w:color="808080" w:themeColor="background1" w:themeShade="80"/>
            </w:tcBorders>
            <w:vAlign w:val="center"/>
          </w:tcPr>
          <w:p w14:paraId="1F14E620" w14:textId="0BDC165D" w:rsidR="006733BA" w:rsidRPr="006733BA" w:rsidRDefault="006733BA" w:rsidP="006733BA">
            <w:pPr>
              <w:pStyle w:val="BodyText"/>
              <w:spacing w:before="0" w:after="0"/>
              <w:rPr>
                <w:b/>
                <w:bCs/>
                <w:sz w:val="15"/>
                <w:szCs w:val="15"/>
              </w:rPr>
            </w:pPr>
            <w:r w:rsidRPr="006733BA">
              <w:rPr>
                <w:b/>
                <w:bCs/>
                <w:sz w:val="15"/>
                <w:szCs w:val="15"/>
              </w:rPr>
              <w:t>Sell</w:t>
            </w:r>
          </w:p>
        </w:tc>
        <w:tc>
          <w:tcPr>
            <w:tcW w:w="949" w:type="dxa"/>
            <w:tcBorders>
              <w:top w:val="single" w:sz="2" w:space="0" w:color="808080" w:themeColor="background1" w:themeShade="80"/>
              <w:bottom w:val="single" w:sz="2" w:space="0" w:color="808080" w:themeColor="background1" w:themeShade="80"/>
            </w:tcBorders>
            <w:vAlign w:val="center"/>
          </w:tcPr>
          <w:p w14:paraId="7FCD115E" w14:textId="1D3DE1CF" w:rsidR="006733BA" w:rsidRPr="006733BA" w:rsidRDefault="006733BA" w:rsidP="006733BA">
            <w:pPr>
              <w:pStyle w:val="BodyText"/>
              <w:spacing w:before="0" w:after="0"/>
              <w:rPr>
                <w:b/>
                <w:bCs/>
                <w:sz w:val="15"/>
                <w:szCs w:val="15"/>
              </w:rPr>
            </w:pPr>
            <w:r w:rsidRPr="006733BA">
              <w:rPr>
                <w:b/>
                <w:bCs/>
                <w:sz w:val="15"/>
                <w:szCs w:val="15"/>
              </w:rPr>
              <w:t>Close</w:t>
            </w:r>
          </w:p>
        </w:tc>
        <w:tc>
          <w:tcPr>
            <w:tcW w:w="949" w:type="dxa"/>
            <w:tcBorders>
              <w:top w:val="single" w:sz="2" w:space="0" w:color="808080" w:themeColor="background1" w:themeShade="80"/>
              <w:bottom w:val="single" w:sz="2" w:space="0" w:color="808080" w:themeColor="background1" w:themeShade="80"/>
            </w:tcBorders>
            <w:vAlign w:val="center"/>
          </w:tcPr>
          <w:p w14:paraId="792048BE" w14:textId="7CBA6C1E" w:rsidR="006733BA" w:rsidRPr="006733BA" w:rsidRDefault="006733BA" w:rsidP="006733BA">
            <w:pPr>
              <w:pStyle w:val="BodyText"/>
              <w:spacing w:before="0" w:after="0"/>
              <w:rPr>
                <w:b/>
                <w:bCs/>
                <w:sz w:val="15"/>
                <w:szCs w:val="15"/>
              </w:rPr>
            </w:pPr>
            <w:r w:rsidRPr="006733BA">
              <w:rPr>
                <w:b/>
                <w:bCs/>
                <w:sz w:val="15"/>
                <w:szCs w:val="15"/>
              </w:rPr>
              <w:t>RSI</w:t>
            </w:r>
          </w:p>
        </w:tc>
        <w:tc>
          <w:tcPr>
            <w:tcW w:w="948" w:type="dxa"/>
            <w:tcBorders>
              <w:top w:val="single" w:sz="2" w:space="0" w:color="808080" w:themeColor="background1" w:themeShade="80"/>
              <w:bottom w:val="single" w:sz="2" w:space="0" w:color="808080" w:themeColor="background1" w:themeShade="80"/>
            </w:tcBorders>
            <w:vAlign w:val="center"/>
          </w:tcPr>
          <w:p w14:paraId="66939C21" w14:textId="67D743BD" w:rsidR="006733BA" w:rsidRPr="006733BA" w:rsidRDefault="006733BA" w:rsidP="006733BA">
            <w:pPr>
              <w:pStyle w:val="BodyText"/>
              <w:spacing w:before="0" w:after="0"/>
              <w:rPr>
                <w:b/>
                <w:bCs/>
                <w:sz w:val="15"/>
                <w:szCs w:val="15"/>
              </w:rPr>
            </w:pPr>
            <w:r w:rsidRPr="006733BA">
              <w:rPr>
                <w:b/>
                <w:bCs/>
                <w:sz w:val="15"/>
                <w:szCs w:val="15"/>
              </w:rPr>
              <w:t>Ichimok9</w:t>
            </w:r>
          </w:p>
        </w:tc>
        <w:tc>
          <w:tcPr>
            <w:tcW w:w="949" w:type="dxa"/>
            <w:tcBorders>
              <w:top w:val="single" w:sz="2" w:space="0" w:color="808080" w:themeColor="background1" w:themeShade="80"/>
              <w:bottom w:val="single" w:sz="2" w:space="0" w:color="808080" w:themeColor="background1" w:themeShade="80"/>
            </w:tcBorders>
            <w:vAlign w:val="center"/>
          </w:tcPr>
          <w:p w14:paraId="7C2DCDA1" w14:textId="4D4A1592" w:rsidR="006733BA" w:rsidRPr="006733BA" w:rsidRDefault="006733BA" w:rsidP="006733BA">
            <w:pPr>
              <w:pStyle w:val="BodyText"/>
              <w:spacing w:before="0" w:after="0"/>
              <w:rPr>
                <w:b/>
                <w:bCs/>
                <w:sz w:val="15"/>
                <w:szCs w:val="15"/>
              </w:rPr>
            </w:pPr>
            <w:r w:rsidRPr="006733BA">
              <w:rPr>
                <w:b/>
                <w:bCs/>
                <w:sz w:val="15"/>
                <w:szCs w:val="15"/>
              </w:rPr>
              <w:t>Ichimok9</w:t>
            </w:r>
          </w:p>
        </w:tc>
        <w:tc>
          <w:tcPr>
            <w:tcW w:w="949" w:type="dxa"/>
            <w:tcBorders>
              <w:top w:val="single" w:sz="2" w:space="0" w:color="808080" w:themeColor="background1" w:themeShade="80"/>
              <w:bottom w:val="single" w:sz="2" w:space="0" w:color="808080" w:themeColor="background1" w:themeShade="80"/>
            </w:tcBorders>
            <w:vAlign w:val="center"/>
          </w:tcPr>
          <w:p w14:paraId="43867B3A" w14:textId="2E2A513D" w:rsidR="006733BA" w:rsidRPr="006733BA" w:rsidRDefault="006733BA" w:rsidP="006733BA">
            <w:pPr>
              <w:pStyle w:val="BodyText"/>
              <w:spacing w:before="0" w:after="0"/>
              <w:rPr>
                <w:b/>
                <w:bCs/>
                <w:sz w:val="15"/>
                <w:szCs w:val="15"/>
              </w:rPr>
            </w:pPr>
            <w:r w:rsidRPr="006733BA">
              <w:rPr>
                <w:b/>
                <w:bCs/>
                <w:sz w:val="15"/>
                <w:szCs w:val="15"/>
              </w:rPr>
              <w:t>Ichimok26</w:t>
            </w:r>
          </w:p>
        </w:tc>
        <w:tc>
          <w:tcPr>
            <w:tcW w:w="949" w:type="dxa"/>
            <w:tcBorders>
              <w:top w:val="single" w:sz="2" w:space="0" w:color="808080" w:themeColor="background1" w:themeShade="80"/>
              <w:bottom w:val="single" w:sz="2" w:space="0" w:color="808080" w:themeColor="background1" w:themeShade="80"/>
            </w:tcBorders>
            <w:vAlign w:val="center"/>
          </w:tcPr>
          <w:p w14:paraId="193247EC" w14:textId="2907304B" w:rsidR="006733BA" w:rsidRPr="006733BA" w:rsidRDefault="006733BA" w:rsidP="006733BA">
            <w:pPr>
              <w:pStyle w:val="BodyText"/>
              <w:spacing w:before="0" w:after="0"/>
              <w:rPr>
                <w:b/>
                <w:bCs/>
                <w:sz w:val="15"/>
                <w:szCs w:val="15"/>
              </w:rPr>
            </w:pPr>
            <w:r w:rsidRPr="006733BA">
              <w:rPr>
                <w:b/>
                <w:bCs/>
                <w:sz w:val="15"/>
                <w:szCs w:val="15"/>
              </w:rPr>
              <w:t>EMA GT Kalman</w:t>
            </w:r>
          </w:p>
        </w:tc>
        <w:tc>
          <w:tcPr>
            <w:tcW w:w="949" w:type="dxa"/>
            <w:tcBorders>
              <w:top w:val="single" w:sz="2" w:space="0" w:color="808080" w:themeColor="background1" w:themeShade="80"/>
              <w:bottom w:val="single" w:sz="2" w:space="0" w:color="808080" w:themeColor="background1" w:themeShade="80"/>
            </w:tcBorders>
            <w:vAlign w:val="center"/>
          </w:tcPr>
          <w:p w14:paraId="38FDF922" w14:textId="37B56BC7" w:rsidR="006733BA" w:rsidRPr="006733BA" w:rsidRDefault="006733BA" w:rsidP="006733BA">
            <w:pPr>
              <w:pStyle w:val="BodyText"/>
              <w:spacing w:before="0" w:after="0"/>
              <w:rPr>
                <w:b/>
                <w:bCs/>
                <w:sz w:val="15"/>
                <w:szCs w:val="15"/>
              </w:rPr>
            </w:pPr>
            <w:r w:rsidRPr="006733BA">
              <w:rPr>
                <w:b/>
                <w:bCs/>
                <w:sz w:val="15"/>
                <w:szCs w:val="15"/>
              </w:rPr>
              <w:t>Low GT Kalman</w:t>
            </w:r>
          </w:p>
        </w:tc>
      </w:tr>
      <w:tr w:rsidR="006733BA" w:rsidRPr="006733BA" w14:paraId="76F761D6" w14:textId="1E6FD52F" w:rsidTr="008B1B50">
        <w:trPr>
          <w:trHeight w:hRule="exact" w:val="340"/>
        </w:trPr>
        <w:tc>
          <w:tcPr>
            <w:tcW w:w="1101" w:type="dxa"/>
            <w:tcBorders>
              <w:top w:val="single" w:sz="2" w:space="0" w:color="808080" w:themeColor="background1" w:themeShade="80"/>
            </w:tcBorders>
            <w:vAlign w:val="center"/>
          </w:tcPr>
          <w:p w14:paraId="55D3CDD6" w14:textId="74179005" w:rsidR="006733BA" w:rsidRPr="006733BA" w:rsidRDefault="006733BA" w:rsidP="006733BA">
            <w:pPr>
              <w:pStyle w:val="BodyText"/>
              <w:spacing w:before="0" w:after="0"/>
              <w:rPr>
                <w:sz w:val="15"/>
                <w:szCs w:val="15"/>
              </w:rPr>
            </w:pPr>
            <w:r w:rsidRPr="006733BA">
              <w:rPr>
                <w:sz w:val="15"/>
                <w:szCs w:val="15"/>
              </w:rPr>
              <w:t>USDC/USDT</w:t>
            </w:r>
          </w:p>
        </w:tc>
        <w:tc>
          <w:tcPr>
            <w:tcW w:w="948" w:type="dxa"/>
            <w:tcBorders>
              <w:top w:val="single" w:sz="2" w:space="0" w:color="808080" w:themeColor="background1" w:themeShade="80"/>
            </w:tcBorders>
            <w:vAlign w:val="center"/>
          </w:tcPr>
          <w:p w14:paraId="398C603C" w14:textId="7296616E" w:rsidR="006733BA" w:rsidRPr="006733BA" w:rsidRDefault="006733BA" w:rsidP="006733BA">
            <w:pPr>
              <w:pStyle w:val="BodyText"/>
              <w:spacing w:before="0" w:after="0"/>
              <w:rPr>
                <w:sz w:val="15"/>
                <w:szCs w:val="15"/>
              </w:rPr>
            </w:pPr>
            <w:r w:rsidRPr="006733BA">
              <w:rPr>
                <w:sz w:val="15"/>
                <w:szCs w:val="15"/>
              </w:rPr>
              <w:t>False</w:t>
            </w:r>
          </w:p>
        </w:tc>
        <w:tc>
          <w:tcPr>
            <w:tcW w:w="949" w:type="dxa"/>
            <w:tcBorders>
              <w:top w:val="single" w:sz="2" w:space="0" w:color="808080" w:themeColor="background1" w:themeShade="80"/>
            </w:tcBorders>
            <w:vAlign w:val="center"/>
          </w:tcPr>
          <w:p w14:paraId="5954C14D" w14:textId="2F20119E" w:rsidR="006733BA" w:rsidRPr="006733BA" w:rsidRDefault="006733BA" w:rsidP="006733BA">
            <w:pPr>
              <w:pStyle w:val="BodyText"/>
              <w:spacing w:before="0" w:after="0"/>
              <w:rPr>
                <w:sz w:val="15"/>
                <w:szCs w:val="15"/>
              </w:rPr>
            </w:pPr>
            <w:r w:rsidRPr="006733BA">
              <w:rPr>
                <w:sz w:val="15"/>
                <w:szCs w:val="15"/>
              </w:rPr>
              <w:t>False</w:t>
            </w:r>
          </w:p>
        </w:tc>
        <w:tc>
          <w:tcPr>
            <w:tcW w:w="949" w:type="dxa"/>
            <w:tcBorders>
              <w:top w:val="single" w:sz="2" w:space="0" w:color="808080" w:themeColor="background1" w:themeShade="80"/>
            </w:tcBorders>
            <w:vAlign w:val="center"/>
          </w:tcPr>
          <w:p w14:paraId="23888935" w14:textId="3B22E7BE" w:rsidR="006733BA" w:rsidRPr="006733BA" w:rsidRDefault="006733BA" w:rsidP="006733BA">
            <w:pPr>
              <w:pStyle w:val="BodyText"/>
              <w:spacing w:before="0" w:after="0"/>
              <w:rPr>
                <w:sz w:val="15"/>
                <w:szCs w:val="15"/>
              </w:rPr>
            </w:pPr>
            <w:r w:rsidRPr="006733BA">
              <w:rPr>
                <w:sz w:val="15"/>
                <w:szCs w:val="15"/>
              </w:rPr>
              <w:t>1.0009</w:t>
            </w:r>
          </w:p>
        </w:tc>
        <w:tc>
          <w:tcPr>
            <w:tcW w:w="949" w:type="dxa"/>
            <w:tcBorders>
              <w:top w:val="single" w:sz="2" w:space="0" w:color="808080" w:themeColor="background1" w:themeShade="80"/>
            </w:tcBorders>
            <w:vAlign w:val="center"/>
          </w:tcPr>
          <w:p w14:paraId="48046EC0" w14:textId="280710AF" w:rsidR="006733BA" w:rsidRPr="006733BA" w:rsidRDefault="006733BA" w:rsidP="006733BA">
            <w:pPr>
              <w:pStyle w:val="BodyText"/>
              <w:spacing w:before="0" w:after="0"/>
              <w:rPr>
                <w:sz w:val="15"/>
                <w:szCs w:val="15"/>
              </w:rPr>
            </w:pPr>
            <w:r w:rsidRPr="006733BA">
              <w:rPr>
                <w:sz w:val="15"/>
                <w:szCs w:val="15"/>
              </w:rPr>
              <w:t>57.78</w:t>
            </w:r>
          </w:p>
        </w:tc>
        <w:tc>
          <w:tcPr>
            <w:tcW w:w="948" w:type="dxa"/>
            <w:tcBorders>
              <w:top w:val="single" w:sz="2" w:space="0" w:color="808080" w:themeColor="background1" w:themeShade="80"/>
            </w:tcBorders>
            <w:vAlign w:val="center"/>
          </w:tcPr>
          <w:p w14:paraId="6D1993F0" w14:textId="546325E5" w:rsidR="006733BA" w:rsidRPr="006733BA" w:rsidRDefault="006733BA" w:rsidP="006733BA">
            <w:pPr>
              <w:pStyle w:val="BodyText"/>
              <w:spacing w:before="0" w:after="0"/>
              <w:rPr>
                <w:sz w:val="15"/>
                <w:szCs w:val="15"/>
              </w:rPr>
            </w:pPr>
            <w:r w:rsidRPr="006733BA">
              <w:rPr>
                <w:sz w:val="15"/>
                <w:szCs w:val="15"/>
              </w:rPr>
              <w:t>1.0080</w:t>
            </w:r>
          </w:p>
        </w:tc>
        <w:tc>
          <w:tcPr>
            <w:tcW w:w="949" w:type="dxa"/>
            <w:tcBorders>
              <w:top w:val="single" w:sz="2" w:space="0" w:color="808080" w:themeColor="background1" w:themeShade="80"/>
            </w:tcBorders>
            <w:vAlign w:val="center"/>
          </w:tcPr>
          <w:p w14:paraId="3C9EF977" w14:textId="287B6AC7" w:rsidR="006733BA" w:rsidRPr="006733BA" w:rsidRDefault="006733BA" w:rsidP="006733BA">
            <w:pPr>
              <w:pStyle w:val="BodyText"/>
              <w:spacing w:before="0" w:after="0"/>
              <w:rPr>
                <w:sz w:val="15"/>
                <w:szCs w:val="15"/>
              </w:rPr>
            </w:pPr>
            <w:r w:rsidRPr="006733BA">
              <w:rPr>
                <w:sz w:val="15"/>
                <w:szCs w:val="15"/>
              </w:rPr>
              <w:t>1.0080</w:t>
            </w:r>
          </w:p>
        </w:tc>
        <w:tc>
          <w:tcPr>
            <w:tcW w:w="949" w:type="dxa"/>
            <w:tcBorders>
              <w:top w:val="single" w:sz="2" w:space="0" w:color="808080" w:themeColor="background1" w:themeShade="80"/>
            </w:tcBorders>
            <w:vAlign w:val="center"/>
          </w:tcPr>
          <w:p w14:paraId="435221A6" w14:textId="21BC1110" w:rsidR="006733BA" w:rsidRPr="006733BA" w:rsidRDefault="006733BA" w:rsidP="006733BA">
            <w:pPr>
              <w:pStyle w:val="BodyText"/>
              <w:spacing w:before="0" w:after="0"/>
              <w:rPr>
                <w:sz w:val="15"/>
                <w:szCs w:val="15"/>
              </w:rPr>
            </w:pPr>
            <w:r w:rsidRPr="006733BA">
              <w:rPr>
                <w:sz w:val="15"/>
                <w:szCs w:val="15"/>
              </w:rPr>
              <w:t>1.0109</w:t>
            </w:r>
          </w:p>
        </w:tc>
        <w:tc>
          <w:tcPr>
            <w:tcW w:w="949" w:type="dxa"/>
            <w:tcBorders>
              <w:top w:val="single" w:sz="2" w:space="0" w:color="808080" w:themeColor="background1" w:themeShade="80"/>
            </w:tcBorders>
            <w:vAlign w:val="center"/>
          </w:tcPr>
          <w:p w14:paraId="40E1B246" w14:textId="4817BC76" w:rsidR="006733BA" w:rsidRPr="006733BA" w:rsidRDefault="006733BA" w:rsidP="006733BA">
            <w:pPr>
              <w:pStyle w:val="BodyText"/>
              <w:spacing w:before="0" w:after="0"/>
              <w:rPr>
                <w:sz w:val="15"/>
                <w:szCs w:val="15"/>
              </w:rPr>
            </w:pPr>
            <w:r w:rsidRPr="006733BA">
              <w:rPr>
                <w:sz w:val="15"/>
                <w:szCs w:val="15"/>
              </w:rPr>
              <w:t>True</w:t>
            </w:r>
          </w:p>
        </w:tc>
        <w:tc>
          <w:tcPr>
            <w:tcW w:w="949" w:type="dxa"/>
            <w:tcBorders>
              <w:top w:val="single" w:sz="2" w:space="0" w:color="808080" w:themeColor="background1" w:themeShade="80"/>
            </w:tcBorders>
            <w:vAlign w:val="center"/>
          </w:tcPr>
          <w:p w14:paraId="2D810085" w14:textId="51A5D60E"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4CAAA4D6" w14:textId="48A030D2" w:rsidTr="006733BA">
        <w:trPr>
          <w:trHeight w:hRule="exact" w:val="340"/>
        </w:trPr>
        <w:tc>
          <w:tcPr>
            <w:tcW w:w="1101" w:type="dxa"/>
            <w:vAlign w:val="center"/>
          </w:tcPr>
          <w:p w14:paraId="0B713B18" w14:textId="0957409E" w:rsidR="006733BA" w:rsidRPr="006733BA" w:rsidRDefault="006733BA" w:rsidP="006733BA">
            <w:pPr>
              <w:pStyle w:val="BodyText"/>
              <w:spacing w:before="0" w:after="0"/>
              <w:rPr>
                <w:sz w:val="15"/>
                <w:szCs w:val="15"/>
              </w:rPr>
            </w:pPr>
            <w:r w:rsidRPr="006733BA">
              <w:rPr>
                <w:sz w:val="15"/>
                <w:szCs w:val="15"/>
              </w:rPr>
              <w:t>BTC/USDT</w:t>
            </w:r>
          </w:p>
        </w:tc>
        <w:tc>
          <w:tcPr>
            <w:tcW w:w="948" w:type="dxa"/>
            <w:vAlign w:val="center"/>
          </w:tcPr>
          <w:p w14:paraId="11F4ADDC" w14:textId="5F2CAE9D"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72BE95DA" w14:textId="6646E003"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1487D099" w14:textId="6E1C9FF6" w:rsidR="006733BA" w:rsidRPr="006733BA" w:rsidRDefault="006733BA" w:rsidP="006733BA">
            <w:pPr>
              <w:pStyle w:val="BodyText"/>
              <w:spacing w:before="0" w:after="0"/>
              <w:rPr>
                <w:sz w:val="15"/>
                <w:szCs w:val="15"/>
              </w:rPr>
            </w:pPr>
            <w:r w:rsidRPr="006733BA">
              <w:rPr>
                <w:sz w:val="15"/>
                <w:szCs w:val="15"/>
              </w:rPr>
              <w:t>62958</w:t>
            </w:r>
            <w:r>
              <w:rPr>
                <w:sz w:val="15"/>
                <w:szCs w:val="15"/>
              </w:rPr>
              <w:t>.</w:t>
            </w:r>
            <w:r w:rsidRPr="006733BA">
              <w:rPr>
                <w:sz w:val="15"/>
                <w:szCs w:val="15"/>
              </w:rPr>
              <w:t>0</w:t>
            </w:r>
          </w:p>
        </w:tc>
        <w:tc>
          <w:tcPr>
            <w:tcW w:w="949" w:type="dxa"/>
            <w:vAlign w:val="center"/>
          </w:tcPr>
          <w:p w14:paraId="395A2F8F" w14:textId="2F5D39A2" w:rsidR="006733BA" w:rsidRPr="006733BA" w:rsidRDefault="006733BA" w:rsidP="006733BA">
            <w:pPr>
              <w:pStyle w:val="BodyText"/>
              <w:spacing w:before="0" w:after="0"/>
              <w:rPr>
                <w:sz w:val="15"/>
                <w:szCs w:val="15"/>
              </w:rPr>
            </w:pPr>
            <w:r w:rsidRPr="006733BA">
              <w:rPr>
                <w:sz w:val="15"/>
                <w:szCs w:val="15"/>
              </w:rPr>
              <w:t>34.91</w:t>
            </w:r>
          </w:p>
        </w:tc>
        <w:tc>
          <w:tcPr>
            <w:tcW w:w="948" w:type="dxa"/>
            <w:vAlign w:val="center"/>
          </w:tcPr>
          <w:p w14:paraId="53DF60B5" w14:textId="2872C328" w:rsidR="006733BA" w:rsidRPr="006733BA" w:rsidRDefault="006733BA" w:rsidP="006733BA">
            <w:pPr>
              <w:pStyle w:val="BodyText"/>
              <w:spacing w:before="0" w:after="0"/>
              <w:rPr>
                <w:sz w:val="15"/>
                <w:szCs w:val="15"/>
              </w:rPr>
            </w:pPr>
            <w:r w:rsidRPr="006733BA">
              <w:rPr>
                <w:sz w:val="15"/>
                <w:szCs w:val="15"/>
              </w:rPr>
              <w:t>66314.5</w:t>
            </w:r>
          </w:p>
        </w:tc>
        <w:tc>
          <w:tcPr>
            <w:tcW w:w="949" w:type="dxa"/>
            <w:vAlign w:val="center"/>
          </w:tcPr>
          <w:p w14:paraId="3DDBDA7C" w14:textId="61A237EE" w:rsidR="006733BA" w:rsidRPr="006733BA" w:rsidRDefault="006733BA" w:rsidP="006733BA">
            <w:pPr>
              <w:pStyle w:val="BodyText"/>
              <w:spacing w:before="0" w:after="0"/>
              <w:rPr>
                <w:sz w:val="15"/>
                <w:szCs w:val="15"/>
              </w:rPr>
            </w:pPr>
            <w:r w:rsidRPr="006733BA">
              <w:rPr>
                <w:sz w:val="15"/>
                <w:szCs w:val="15"/>
              </w:rPr>
              <w:t>66314.5</w:t>
            </w:r>
          </w:p>
        </w:tc>
        <w:tc>
          <w:tcPr>
            <w:tcW w:w="949" w:type="dxa"/>
            <w:vAlign w:val="center"/>
          </w:tcPr>
          <w:p w14:paraId="447DB670" w14:textId="2748A1C5" w:rsidR="006733BA" w:rsidRPr="006733BA" w:rsidRDefault="006733BA" w:rsidP="006733BA">
            <w:pPr>
              <w:pStyle w:val="BodyText"/>
              <w:spacing w:before="0" w:after="0"/>
              <w:rPr>
                <w:sz w:val="15"/>
                <w:szCs w:val="15"/>
              </w:rPr>
            </w:pPr>
            <w:r w:rsidRPr="006733BA">
              <w:rPr>
                <w:sz w:val="15"/>
                <w:szCs w:val="15"/>
              </w:rPr>
              <w:t>70990.4</w:t>
            </w:r>
          </w:p>
        </w:tc>
        <w:tc>
          <w:tcPr>
            <w:tcW w:w="949" w:type="dxa"/>
            <w:vAlign w:val="center"/>
          </w:tcPr>
          <w:p w14:paraId="25CCD1D6" w14:textId="6211B319"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3D9ACED7" w14:textId="5C10A205"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1B7C2711" w14:textId="51625300" w:rsidTr="006733BA">
        <w:trPr>
          <w:trHeight w:hRule="exact" w:val="340"/>
        </w:trPr>
        <w:tc>
          <w:tcPr>
            <w:tcW w:w="1101" w:type="dxa"/>
            <w:vAlign w:val="center"/>
          </w:tcPr>
          <w:p w14:paraId="49829190" w14:textId="1B6263DC" w:rsidR="006733BA" w:rsidRPr="006733BA" w:rsidRDefault="006733BA" w:rsidP="006733BA">
            <w:pPr>
              <w:pStyle w:val="BodyText"/>
              <w:spacing w:before="0" w:after="0"/>
              <w:rPr>
                <w:sz w:val="15"/>
                <w:szCs w:val="15"/>
              </w:rPr>
            </w:pPr>
            <w:r w:rsidRPr="006733BA">
              <w:rPr>
                <w:sz w:val="15"/>
                <w:szCs w:val="15"/>
              </w:rPr>
              <w:t>ETH/USDT</w:t>
            </w:r>
          </w:p>
        </w:tc>
        <w:tc>
          <w:tcPr>
            <w:tcW w:w="948" w:type="dxa"/>
            <w:vAlign w:val="center"/>
          </w:tcPr>
          <w:p w14:paraId="311729C4" w14:textId="43D34490"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60A9FF9F" w14:textId="067640F1"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74C0522C" w14:textId="11A04DD2" w:rsidR="006733BA" w:rsidRPr="006733BA" w:rsidRDefault="006733BA" w:rsidP="006733BA">
            <w:pPr>
              <w:pStyle w:val="BodyText"/>
              <w:spacing w:before="0" w:after="0"/>
              <w:rPr>
                <w:sz w:val="15"/>
                <w:szCs w:val="15"/>
              </w:rPr>
            </w:pPr>
            <w:r w:rsidRPr="006733BA">
              <w:rPr>
                <w:sz w:val="15"/>
                <w:szCs w:val="15"/>
              </w:rPr>
              <w:t>1711.1</w:t>
            </w:r>
          </w:p>
        </w:tc>
        <w:tc>
          <w:tcPr>
            <w:tcW w:w="949" w:type="dxa"/>
            <w:vAlign w:val="center"/>
          </w:tcPr>
          <w:p w14:paraId="111D52E8" w14:textId="03A374A1" w:rsidR="006733BA" w:rsidRPr="006733BA" w:rsidRDefault="006733BA" w:rsidP="006733BA">
            <w:pPr>
              <w:pStyle w:val="BodyText"/>
              <w:spacing w:before="0" w:after="0"/>
              <w:rPr>
                <w:sz w:val="15"/>
                <w:szCs w:val="15"/>
              </w:rPr>
            </w:pPr>
            <w:r w:rsidRPr="006733BA">
              <w:rPr>
                <w:sz w:val="15"/>
                <w:szCs w:val="15"/>
              </w:rPr>
              <w:t>38.62</w:t>
            </w:r>
          </w:p>
        </w:tc>
        <w:tc>
          <w:tcPr>
            <w:tcW w:w="948" w:type="dxa"/>
            <w:vAlign w:val="center"/>
          </w:tcPr>
          <w:p w14:paraId="2D023791" w14:textId="70FCE533" w:rsidR="006733BA" w:rsidRPr="006733BA" w:rsidRDefault="006733BA" w:rsidP="006733BA">
            <w:pPr>
              <w:pStyle w:val="BodyText"/>
              <w:spacing w:before="0" w:after="0"/>
              <w:rPr>
                <w:sz w:val="15"/>
                <w:szCs w:val="15"/>
              </w:rPr>
            </w:pPr>
            <w:r w:rsidRPr="006733BA">
              <w:rPr>
                <w:sz w:val="15"/>
                <w:szCs w:val="15"/>
              </w:rPr>
              <w:t>1775.16</w:t>
            </w:r>
          </w:p>
        </w:tc>
        <w:tc>
          <w:tcPr>
            <w:tcW w:w="949" w:type="dxa"/>
            <w:vAlign w:val="center"/>
          </w:tcPr>
          <w:p w14:paraId="245BFA38" w14:textId="59A31960" w:rsidR="006733BA" w:rsidRPr="006733BA" w:rsidRDefault="006733BA" w:rsidP="006733BA">
            <w:pPr>
              <w:pStyle w:val="BodyText"/>
              <w:spacing w:before="0" w:after="0"/>
              <w:rPr>
                <w:sz w:val="15"/>
                <w:szCs w:val="15"/>
              </w:rPr>
            </w:pPr>
            <w:r w:rsidRPr="006733BA">
              <w:rPr>
                <w:sz w:val="15"/>
                <w:szCs w:val="15"/>
              </w:rPr>
              <w:t>1775.10</w:t>
            </w:r>
          </w:p>
        </w:tc>
        <w:tc>
          <w:tcPr>
            <w:tcW w:w="949" w:type="dxa"/>
            <w:vAlign w:val="center"/>
          </w:tcPr>
          <w:p w14:paraId="4416FAEB" w14:textId="21507A56" w:rsidR="006733BA" w:rsidRPr="006733BA" w:rsidRDefault="006733BA" w:rsidP="006733BA">
            <w:pPr>
              <w:pStyle w:val="BodyText"/>
              <w:spacing w:before="0" w:after="0"/>
              <w:rPr>
                <w:sz w:val="15"/>
                <w:szCs w:val="15"/>
              </w:rPr>
            </w:pPr>
            <w:r w:rsidRPr="006733BA">
              <w:rPr>
                <w:sz w:val="15"/>
                <w:szCs w:val="15"/>
              </w:rPr>
              <w:t>1964.7</w:t>
            </w:r>
          </w:p>
        </w:tc>
        <w:tc>
          <w:tcPr>
            <w:tcW w:w="949" w:type="dxa"/>
            <w:vAlign w:val="center"/>
          </w:tcPr>
          <w:p w14:paraId="40A4F3FF" w14:textId="05246ECA"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13314353" w14:textId="61BAEE1C" w:rsidR="006733BA" w:rsidRPr="006733BA" w:rsidRDefault="006733BA" w:rsidP="006733BA">
            <w:pPr>
              <w:pStyle w:val="BodyText"/>
              <w:spacing w:before="0" w:after="0"/>
              <w:rPr>
                <w:sz w:val="15"/>
                <w:szCs w:val="15"/>
              </w:rPr>
            </w:pPr>
            <w:r w:rsidRPr="006733BA">
              <w:rPr>
                <w:sz w:val="15"/>
                <w:szCs w:val="15"/>
              </w:rPr>
              <w:t>False</w:t>
            </w:r>
          </w:p>
        </w:tc>
      </w:tr>
      <w:tr w:rsidR="006733BA" w:rsidRPr="006733BA" w14:paraId="5CE42092" w14:textId="39BF3B1E" w:rsidTr="006733BA">
        <w:trPr>
          <w:trHeight w:hRule="exact" w:val="340"/>
        </w:trPr>
        <w:tc>
          <w:tcPr>
            <w:tcW w:w="1101" w:type="dxa"/>
            <w:vAlign w:val="center"/>
          </w:tcPr>
          <w:p w14:paraId="04F378D1" w14:textId="14672A37" w:rsidR="006733BA" w:rsidRPr="006733BA" w:rsidRDefault="006733BA" w:rsidP="006733BA">
            <w:pPr>
              <w:pStyle w:val="BodyText"/>
              <w:spacing w:before="0" w:after="0"/>
              <w:rPr>
                <w:sz w:val="15"/>
                <w:szCs w:val="15"/>
              </w:rPr>
            </w:pPr>
            <w:r w:rsidRPr="006733BA">
              <w:rPr>
                <w:sz w:val="15"/>
                <w:szCs w:val="15"/>
              </w:rPr>
              <w:t>WLD/USDT</w:t>
            </w:r>
          </w:p>
        </w:tc>
        <w:tc>
          <w:tcPr>
            <w:tcW w:w="948" w:type="dxa"/>
            <w:vAlign w:val="center"/>
          </w:tcPr>
          <w:p w14:paraId="0B6EA1E7" w14:textId="1142CF89"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2E45C255" w14:textId="35B0DE61" w:rsidR="006733BA" w:rsidRPr="006733BA" w:rsidRDefault="006733BA" w:rsidP="006733BA">
            <w:pPr>
              <w:pStyle w:val="BodyText"/>
              <w:spacing w:before="0" w:after="0"/>
              <w:rPr>
                <w:sz w:val="15"/>
                <w:szCs w:val="15"/>
              </w:rPr>
            </w:pPr>
            <w:r w:rsidRPr="006733BA">
              <w:rPr>
                <w:sz w:val="15"/>
                <w:szCs w:val="15"/>
              </w:rPr>
              <w:t>False</w:t>
            </w:r>
          </w:p>
        </w:tc>
        <w:tc>
          <w:tcPr>
            <w:tcW w:w="949" w:type="dxa"/>
            <w:vAlign w:val="center"/>
          </w:tcPr>
          <w:p w14:paraId="453CFF2F" w14:textId="617381B4" w:rsidR="006733BA" w:rsidRPr="006733BA" w:rsidRDefault="006733BA" w:rsidP="006733BA">
            <w:pPr>
              <w:pStyle w:val="BodyText"/>
              <w:spacing w:before="0" w:after="0"/>
              <w:rPr>
                <w:sz w:val="15"/>
                <w:szCs w:val="15"/>
              </w:rPr>
            </w:pPr>
            <w:r w:rsidRPr="006733BA">
              <w:rPr>
                <w:sz w:val="15"/>
                <w:szCs w:val="15"/>
              </w:rPr>
              <w:t>0.6431</w:t>
            </w:r>
          </w:p>
        </w:tc>
        <w:tc>
          <w:tcPr>
            <w:tcW w:w="949" w:type="dxa"/>
            <w:vAlign w:val="center"/>
          </w:tcPr>
          <w:p w14:paraId="501692C7" w14:textId="6F308689" w:rsidR="006733BA" w:rsidRPr="006733BA" w:rsidRDefault="006733BA" w:rsidP="006733BA">
            <w:pPr>
              <w:pStyle w:val="BodyText"/>
              <w:spacing w:before="0" w:after="0"/>
              <w:rPr>
                <w:sz w:val="15"/>
                <w:szCs w:val="15"/>
              </w:rPr>
            </w:pPr>
            <w:r w:rsidRPr="006733BA">
              <w:rPr>
                <w:sz w:val="15"/>
                <w:szCs w:val="15"/>
              </w:rPr>
              <w:t>66.55</w:t>
            </w:r>
          </w:p>
        </w:tc>
        <w:tc>
          <w:tcPr>
            <w:tcW w:w="948" w:type="dxa"/>
            <w:vAlign w:val="center"/>
          </w:tcPr>
          <w:p w14:paraId="0D09BAEE" w14:textId="0A5D440A" w:rsidR="006733BA" w:rsidRPr="006733BA" w:rsidRDefault="006733BA" w:rsidP="006733BA">
            <w:pPr>
              <w:pStyle w:val="BodyText"/>
              <w:spacing w:before="0" w:after="0"/>
              <w:rPr>
                <w:sz w:val="15"/>
                <w:szCs w:val="15"/>
              </w:rPr>
            </w:pPr>
            <w:r w:rsidRPr="006733BA">
              <w:rPr>
                <w:sz w:val="15"/>
                <w:szCs w:val="15"/>
              </w:rPr>
              <w:t>0.5374</w:t>
            </w:r>
          </w:p>
        </w:tc>
        <w:tc>
          <w:tcPr>
            <w:tcW w:w="949" w:type="dxa"/>
            <w:vAlign w:val="center"/>
          </w:tcPr>
          <w:p w14:paraId="128C4F77" w14:textId="0C923AC9" w:rsidR="006733BA" w:rsidRPr="006733BA" w:rsidRDefault="006733BA" w:rsidP="006733BA">
            <w:pPr>
              <w:pStyle w:val="BodyText"/>
              <w:spacing w:before="0" w:after="0"/>
              <w:rPr>
                <w:sz w:val="15"/>
                <w:szCs w:val="15"/>
              </w:rPr>
            </w:pPr>
            <w:r w:rsidRPr="006733BA">
              <w:rPr>
                <w:sz w:val="15"/>
                <w:szCs w:val="15"/>
              </w:rPr>
              <w:t>0.5374</w:t>
            </w:r>
          </w:p>
        </w:tc>
        <w:tc>
          <w:tcPr>
            <w:tcW w:w="949" w:type="dxa"/>
            <w:vAlign w:val="center"/>
          </w:tcPr>
          <w:p w14:paraId="784BC99C" w14:textId="60E5EDA3" w:rsidR="006733BA" w:rsidRPr="006733BA" w:rsidRDefault="006733BA" w:rsidP="006733BA">
            <w:pPr>
              <w:pStyle w:val="BodyText"/>
              <w:spacing w:before="0" w:after="0"/>
              <w:rPr>
                <w:sz w:val="15"/>
                <w:szCs w:val="15"/>
              </w:rPr>
            </w:pPr>
            <w:r w:rsidRPr="006733BA">
              <w:rPr>
                <w:sz w:val="15"/>
                <w:szCs w:val="15"/>
              </w:rPr>
              <w:t>0.4748</w:t>
            </w:r>
          </w:p>
        </w:tc>
        <w:tc>
          <w:tcPr>
            <w:tcW w:w="949" w:type="dxa"/>
            <w:vAlign w:val="center"/>
          </w:tcPr>
          <w:p w14:paraId="0E824C1A" w14:textId="5B4D80E3" w:rsidR="006733BA" w:rsidRPr="006733BA" w:rsidRDefault="006733BA" w:rsidP="006733BA">
            <w:pPr>
              <w:pStyle w:val="BodyText"/>
              <w:spacing w:before="0" w:after="0"/>
              <w:rPr>
                <w:sz w:val="15"/>
                <w:szCs w:val="15"/>
              </w:rPr>
            </w:pPr>
            <w:r w:rsidRPr="006733BA">
              <w:rPr>
                <w:sz w:val="15"/>
                <w:szCs w:val="15"/>
              </w:rPr>
              <w:t>True</w:t>
            </w:r>
          </w:p>
        </w:tc>
        <w:tc>
          <w:tcPr>
            <w:tcW w:w="949" w:type="dxa"/>
            <w:vAlign w:val="center"/>
          </w:tcPr>
          <w:p w14:paraId="37AE409C" w14:textId="475660B4" w:rsidR="006733BA" w:rsidRPr="006733BA" w:rsidRDefault="006733BA" w:rsidP="006733BA">
            <w:pPr>
              <w:pStyle w:val="BodyText"/>
              <w:spacing w:before="0" w:after="0"/>
              <w:rPr>
                <w:sz w:val="15"/>
                <w:szCs w:val="15"/>
              </w:rPr>
            </w:pPr>
            <w:r w:rsidRPr="006733BA">
              <w:rPr>
                <w:sz w:val="15"/>
                <w:szCs w:val="15"/>
              </w:rPr>
              <w:t>True</w:t>
            </w:r>
          </w:p>
        </w:tc>
      </w:tr>
      <w:tr w:rsidR="006733BA" w:rsidRPr="006733BA" w14:paraId="2C87852D" w14:textId="5B3908E4" w:rsidTr="008B1B50">
        <w:trPr>
          <w:trHeight w:hRule="exact" w:val="340"/>
        </w:trPr>
        <w:tc>
          <w:tcPr>
            <w:tcW w:w="1101" w:type="dxa"/>
            <w:tcBorders>
              <w:bottom w:val="single" w:sz="2" w:space="0" w:color="808080" w:themeColor="background1" w:themeShade="80"/>
            </w:tcBorders>
            <w:vAlign w:val="center"/>
          </w:tcPr>
          <w:p w14:paraId="36C2673E" w14:textId="43BBA00B" w:rsidR="006733BA" w:rsidRPr="006733BA" w:rsidRDefault="006733BA" w:rsidP="006733BA">
            <w:pPr>
              <w:pStyle w:val="BodyText"/>
              <w:spacing w:before="0" w:after="0"/>
              <w:rPr>
                <w:sz w:val="15"/>
                <w:szCs w:val="15"/>
              </w:rPr>
            </w:pPr>
            <w:r w:rsidRPr="006733BA">
              <w:rPr>
                <w:sz w:val="15"/>
                <w:szCs w:val="15"/>
              </w:rPr>
              <w:t>USD1/USDT</w:t>
            </w:r>
          </w:p>
        </w:tc>
        <w:tc>
          <w:tcPr>
            <w:tcW w:w="948" w:type="dxa"/>
            <w:tcBorders>
              <w:bottom w:val="single" w:sz="2" w:space="0" w:color="808080" w:themeColor="background1" w:themeShade="80"/>
            </w:tcBorders>
            <w:vAlign w:val="center"/>
          </w:tcPr>
          <w:p w14:paraId="5AFF8612" w14:textId="2B50F42E" w:rsidR="006733BA" w:rsidRPr="006733BA" w:rsidRDefault="006733BA" w:rsidP="006733BA">
            <w:pPr>
              <w:pStyle w:val="BodyText"/>
              <w:spacing w:before="0" w:after="0"/>
              <w:rPr>
                <w:sz w:val="15"/>
                <w:szCs w:val="15"/>
              </w:rPr>
            </w:pPr>
            <w:r w:rsidRPr="006733BA">
              <w:rPr>
                <w:sz w:val="15"/>
                <w:szCs w:val="15"/>
              </w:rPr>
              <w:t>True</w:t>
            </w:r>
          </w:p>
        </w:tc>
        <w:tc>
          <w:tcPr>
            <w:tcW w:w="949" w:type="dxa"/>
            <w:tcBorders>
              <w:bottom w:val="single" w:sz="2" w:space="0" w:color="808080" w:themeColor="background1" w:themeShade="80"/>
            </w:tcBorders>
            <w:vAlign w:val="center"/>
          </w:tcPr>
          <w:p w14:paraId="17C7447F" w14:textId="314CB75F" w:rsidR="006733BA" w:rsidRPr="006733BA" w:rsidRDefault="006733BA" w:rsidP="006733BA">
            <w:pPr>
              <w:pStyle w:val="BodyText"/>
              <w:spacing w:before="0" w:after="0"/>
              <w:rPr>
                <w:sz w:val="15"/>
                <w:szCs w:val="15"/>
              </w:rPr>
            </w:pPr>
            <w:r w:rsidRPr="006733BA">
              <w:rPr>
                <w:sz w:val="15"/>
                <w:szCs w:val="15"/>
              </w:rPr>
              <w:t>False</w:t>
            </w:r>
          </w:p>
        </w:tc>
        <w:tc>
          <w:tcPr>
            <w:tcW w:w="949" w:type="dxa"/>
            <w:tcBorders>
              <w:bottom w:val="single" w:sz="2" w:space="0" w:color="808080" w:themeColor="background1" w:themeShade="80"/>
            </w:tcBorders>
            <w:vAlign w:val="center"/>
          </w:tcPr>
          <w:p w14:paraId="529B7B73" w14:textId="58C2EFEE" w:rsidR="006733BA" w:rsidRPr="006733BA" w:rsidRDefault="006733BA" w:rsidP="006733BA">
            <w:pPr>
              <w:pStyle w:val="BodyText"/>
              <w:spacing w:before="0" w:after="0"/>
              <w:rPr>
                <w:sz w:val="15"/>
                <w:szCs w:val="15"/>
              </w:rPr>
            </w:pPr>
            <w:r w:rsidRPr="006733BA">
              <w:rPr>
                <w:sz w:val="15"/>
                <w:szCs w:val="15"/>
              </w:rPr>
              <w:t>1.0009</w:t>
            </w:r>
          </w:p>
        </w:tc>
        <w:tc>
          <w:tcPr>
            <w:tcW w:w="949" w:type="dxa"/>
            <w:tcBorders>
              <w:bottom w:val="single" w:sz="2" w:space="0" w:color="808080" w:themeColor="background1" w:themeShade="80"/>
            </w:tcBorders>
            <w:vAlign w:val="center"/>
          </w:tcPr>
          <w:p w14:paraId="31DBD746" w14:textId="1C35921F" w:rsidR="006733BA" w:rsidRPr="006733BA" w:rsidRDefault="006733BA" w:rsidP="006733BA">
            <w:pPr>
              <w:pStyle w:val="BodyText"/>
              <w:spacing w:before="0" w:after="0"/>
              <w:rPr>
                <w:sz w:val="15"/>
                <w:szCs w:val="15"/>
              </w:rPr>
            </w:pPr>
            <w:r w:rsidRPr="006733BA">
              <w:rPr>
                <w:sz w:val="15"/>
                <w:szCs w:val="15"/>
              </w:rPr>
              <w:t>63.39</w:t>
            </w:r>
          </w:p>
        </w:tc>
        <w:tc>
          <w:tcPr>
            <w:tcW w:w="948" w:type="dxa"/>
            <w:tcBorders>
              <w:bottom w:val="single" w:sz="2" w:space="0" w:color="808080" w:themeColor="background1" w:themeShade="80"/>
            </w:tcBorders>
            <w:vAlign w:val="center"/>
          </w:tcPr>
          <w:p w14:paraId="59DE72DE" w14:textId="25B00F34" w:rsidR="006733BA" w:rsidRPr="006733BA" w:rsidRDefault="006733BA" w:rsidP="006733BA">
            <w:pPr>
              <w:pStyle w:val="BodyText"/>
              <w:spacing w:before="0" w:after="0"/>
              <w:rPr>
                <w:sz w:val="15"/>
                <w:szCs w:val="15"/>
              </w:rPr>
            </w:pPr>
            <w:r w:rsidRPr="006733BA">
              <w:rPr>
                <w:sz w:val="15"/>
                <w:szCs w:val="15"/>
              </w:rPr>
              <w:t>1.0001</w:t>
            </w:r>
          </w:p>
        </w:tc>
        <w:tc>
          <w:tcPr>
            <w:tcW w:w="949" w:type="dxa"/>
            <w:tcBorders>
              <w:bottom w:val="single" w:sz="2" w:space="0" w:color="808080" w:themeColor="background1" w:themeShade="80"/>
            </w:tcBorders>
            <w:vAlign w:val="center"/>
          </w:tcPr>
          <w:p w14:paraId="16569022" w14:textId="6FDA5E07" w:rsidR="006733BA" w:rsidRPr="006733BA" w:rsidRDefault="006733BA" w:rsidP="006733BA">
            <w:pPr>
              <w:pStyle w:val="BodyText"/>
              <w:spacing w:before="0" w:after="0"/>
              <w:rPr>
                <w:sz w:val="15"/>
                <w:szCs w:val="15"/>
              </w:rPr>
            </w:pPr>
            <w:r w:rsidRPr="006733BA">
              <w:rPr>
                <w:sz w:val="15"/>
                <w:szCs w:val="15"/>
              </w:rPr>
              <w:t>1.0001</w:t>
            </w:r>
          </w:p>
        </w:tc>
        <w:tc>
          <w:tcPr>
            <w:tcW w:w="949" w:type="dxa"/>
            <w:tcBorders>
              <w:bottom w:val="single" w:sz="2" w:space="0" w:color="808080" w:themeColor="background1" w:themeShade="80"/>
            </w:tcBorders>
            <w:vAlign w:val="center"/>
          </w:tcPr>
          <w:p w14:paraId="36170B64" w14:textId="27562E40" w:rsidR="006733BA" w:rsidRPr="006733BA" w:rsidRDefault="006733BA" w:rsidP="006733BA">
            <w:pPr>
              <w:pStyle w:val="BodyText"/>
              <w:spacing w:before="0" w:after="0"/>
              <w:rPr>
                <w:sz w:val="15"/>
                <w:szCs w:val="15"/>
              </w:rPr>
            </w:pPr>
            <w:r w:rsidRPr="006733BA">
              <w:rPr>
                <w:sz w:val="15"/>
                <w:szCs w:val="15"/>
              </w:rPr>
              <w:t>1.0000</w:t>
            </w:r>
          </w:p>
        </w:tc>
        <w:tc>
          <w:tcPr>
            <w:tcW w:w="949" w:type="dxa"/>
            <w:tcBorders>
              <w:bottom w:val="single" w:sz="2" w:space="0" w:color="808080" w:themeColor="background1" w:themeShade="80"/>
            </w:tcBorders>
            <w:vAlign w:val="center"/>
          </w:tcPr>
          <w:p w14:paraId="2D1CB8C5" w14:textId="57C8A3DE" w:rsidR="006733BA" w:rsidRPr="006733BA" w:rsidRDefault="006733BA" w:rsidP="006733BA">
            <w:pPr>
              <w:pStyle w:val="BodyText"/>
              <w:spacing w:before="0" w:after="0"/>
              <w:rPr>
                <w:sz w:val="15"/>
                <w:szCs w:val="15"/>
              </w:rPr>
            </w:pPr>
            <w:r w:rsidRPr="006733BA">
              <w:rPr>
                <w:sz w:val="15"/>
                <w:szCs w:val="15"/>
              </w:rPr>
              <w:t>True</w:t>
            </w:r>
          </w:p>
        </w:tc>
        <w:tc>
          <w:tcPr>
            <w:tcW w:w="949" w:type="dxa"/>
            <w:tcBorders>
              <w:bottom w:val="single" w:sz="2" w:space="0" w:color="808080" w:themeColor="background1" w:themeShade="80"/>
            </w:tcBorders>
            <w:vAlign w:val="center"/>
          </w:tcPr>
          <w:p w14:paraId="41E9354F" w14:textId="47436A9E" w:rsidR="006733BA" w:rsidRPr="006733BA" w:rsidRDefault="006733BA" w:rsidP="006733BA">
            <w:pPr>
              <w:pStyle w:val="BodyText"/>
              <w:spacing w:before="0" w:after="0"/>
              <w:rPr>
                <w:sz w:val="15"/>
                <w:szCs w:val="15"/>
              </w:rPr>
            </w:pPr>
            <w:r w:rsidRPr="006733BA">
              <w:rPr>
                <w:sz w:val="15"/>
                <w:szCs w:val="15"/>
              </w:rPr>
              <w:t>True</w:t>
            </w:r>
          </w:p>
        </w:tc>
      </w:tr>
    </w:tbl>
    <w:p w14:paraId="589EF356" w14:textId="1B17E23B" w:rsidR="00502061" w:rsidRPr="00502061" w:rsidRDefault="00502061" w:rsidP="008B1B50">
      <w:pPr>
        <w:pStyle w:val="TableCaption"/>
        <w:spacing w:before="240"/>
      </w:pPr>
      <w:r>
        <w:t>Table 2</w:t>
      </w:r>
    </w:p>
    <w:tbl>
      <w:tblPr>
        <w:tblStyle w:val="TableGrid"/>
        <w:tblW w:w="9640" w:type="dxa"/>
        <w:tblBorders>
          <w:top w:val="none" w:sz="0" w:space="0" w:color="auto"/>
          <w:left w:val="none" w:sz="0" w:space="0" w:color="auto"/>
          <w:bottom w:val="single" w:sz="2" w:space="0" w:color="808080" w:themeColor="background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1295"/>
        <w:gridCol w:w="848"/>
        <w:gridCol w:w="1071"/>
        <w:gridCol w:w="1071"/>
        <w:gridCol w:w="1071"/>
        <w:gridCol w:w="1071"/>
        <w:gridCol w:w="1071"/>
        <w:gridCol w:w="1071"/>
        <w:gridCol w:w="1071"/>
      </w:tblGrid>
      <w:tr w:rsidR="00502061" w:rsidRPr="006733BA" w14:paraId="24D4E33D" w14:textId="77777777" w:rsidTr="008B1B50">
        <w:trPr>
          <w:trHeight w:hRule="exact" w:val="454"/>
        </w:trPr>
        <w:tc>
          <w:tcPr>
            <w:tcW w:w="1247" w:type="dxa"/>
            <w:tcBorders>
              <w:top w:val="single" w:sz="2" w:space="0" w:color="808080" w:themeColor="background1" w:themeShade="80"/>
              <w:bottom w:val="single" w:sz="2" w:space="0" w:color="808080" w:themeColor="background1" w:themeShade="80"/>
            </w:tcBorders>
            <w:vAlign w:val="center"/>
          </w:tcPr>
          <w:p w14:paraId="008C21CD" w14:textId="77777777" w:rsidR="00502061" w:rsidRPr="006733BA" w:rsidRDefault="00502061" w:rsidP="003D44E4">
            <w:pPr>
              <w:pStyle w:val="BodyText"/>
              <w:spacing w:before="0" w:after="0"/>
              <w:rPr>
                <w:b/>
                <w:bCs/>
                <w:sz w:val="15"/>
                <w:szCs w:val="15"/>
              </w:rPr>
            </w:pPr>
            <w:r w:rsidRPr="006733BA">
              <w:rPr>
                <w:b/>
                <w:bCs/>
                <w:sz w:val="15"/>
                <w:szCs w:val="15"/>
              </w:rPr>
              <w:t>Symbol</w:t>
            </w:r>
          </w:p>
        </w:tc>
        <w:tc>
          <w:tcPr>
            <w:tcW w:w="817" w:type="dxa"/>
            <w:tcBorders>
              <w:top w:val="single" w:sz="2" w:space="0" w:color="808080" w:themeColor="background1" w:themeShade="80"/>
              <w:bottom w:val="single" w:sz="2" w:space="0" w:color="808080" w:themeColor="background1" w:themeShade="80"/>
            </w:tcBorders>
            <w:vAlign w:val="center"/>
          </w:tcPr>
          <w:p w14:paraId="1AF96A4D" w14:textId="77777777" w:rsidR="00502061" w:rsidRPr="006733BA" w:rsidRDefault="00502061" w:rsidP="003D44E4">
            <w:pPr>
              <w:pStyle w:val="BodyText"/>
              <w:spacing w:before="0" w:after="0"/>
              <w:rPr>
                <w:b/>
                <w:bCs/>
                <w:sz w:val="15"/>
                <w:szCs w:val="15"/>
              </w:rPr>
            </w:pPr>
            <w:r w:rsidRPr="006733BA">
              <w:rPr>
                <w:b/>
                <w:bCs/>
                <w:sz w:val="15"/>
                <w:szCs w:val="15"/>
              </w:rPr>
              <w:t>Doji</w:t>
            </w:r>
          </w:p>
        </w:tc>
        <w:tc>
          <w:tcPr>
            <w:tcW w:w="1032" w:type="dxa"/>
            <w:tcBorders>
              <w:top w:val="single" w:sz="2" w:space="0" w:color="808080" w:themeColor="background1" w:themeShade="80"/>
              <w:bottom w:val="single" w:sz="2" w:space="0" w:color="808080" w:themeColor="background1" w:themeShade="80"/>
            </w:tcBorders>
            <w:vAlign w:val="center"/>
          </w:tcPr>
          <w:p w14:paraId="6D6FC19F" w14:textId="77777777" w:rsidR="00502061" w:rsidRPr="006733BA" w:rsidRDefault="00502061" w:rsidP="003D44E4">
            <w:pPr>
              <w:pStyle w:val="BodyText"/>
              <w:spacing w:before="0" w:after="0"/>
              <w:rPr>
                <w:b/>
                <w:bCs/>
                <w:sz w:val="15"/>
                <w:szCs w:val="15"/>
              </w:rPr>
            </w:pPr>
            <w:r w:rsidRPr="006733BA">
              <w:rPr>
                <w:b/>
                <w:bCs/>
                <w:sz w:val="15"/>
                <w:szCs w:val="15"/>
              </w:rPr>
              <w:t>Dragonfly</w:t>
            </w:r>
          </w:p>
        </w:tc>
        <w:tc>
          <w:tcPr>
            <w:tcW w:w="1032" w:type="dxa"/>
            <w:tcBorders>
              <w:top w:val="single" w:sz="2" w:space="0" w:color="808080" w:themeColor="background1" w:themeShade="80"/>
              <w:bottom w:val="single" w:sz="2" w:space="0" w:color="808080" w:themeColor="background1" w:themeShade="80"/>
            </w:tcBorders>
            <w:vAlign w:val="center"/>
          </w:tcPr>
          <w:p w14:paraId="7363D833" w14:textId="77777777" w:rsidR="00502061" w:rsidRPr="006733BA" w:rsidRDefault="00502061" w:rsidP="003D44E4">
            <w:pPr>
              <w:pStyle w:val="BodyText"/>
              <w:spacing w:before="0" w:after="0"/>
              <w:rPr>
                <w:b/>
                <w:bCs/>
                <w:sz w:val="15"/>
                <w:szCs w:val="15"/>
              </w:rPr>
            </w:pPr>
            <w:r w:rsidRPr="006733BA">
              <w:rPr>
                <w:b/>
                <w:bCs/>
                <w:sz w:val="15"/>
                <w:szCs w:val="15"/>
              </w:rPr>
              <w:t>Gravestone</w:t>
            </w:r>
          </w:p>
        </w:tc>
        <w:tc>
          <w:tcPr>
            <w:tcW w:w="1032" w:type="dxa"/>
            <w:tcBorders>
              <w:top w:val="single" w:sz="2" w:space="0" w:color="808080" w:themeColor="background1" w:themeShade="80"/>
              <w:bottom w:val="single" w:sz="2" w:space="0" w:color="808080" w:themeColor="background1" w:themeShade="80"/>
            </w:tcBorders>
            <w:vAlign w:val="center"/>
          </w:tcPr>
          <w:p w14:paraId="586A001B" w14:textId="77777777" w:rsidR="00502061" w:rsidRPr="006733BA" w:rsidRDefault="00502061" w:rsidP="003D44E4">
            <w:pPr>
              <w:pStyle w:val="BodyText"/>
              <w:spacing w:before="0" w:after="0"/>
              <w:rPr>
                <w:b/>
                <w:bCs/>
                <w:sz w:val="15"/>
                <w:szCs w:val="15"/>
              </w:rPr>
            </w:pPr>
            <w:r w:rsidRPr="006733BA">
              <w:rPr>
                <w:b/>
                <w:bCs/>
                <w:sz w:val="15"/>
                <w:szCs w:val="15"/>
              </w:rPr>
              <w:t>MACD</w:t>
            </w:r>
          </w:p>
        </w:tc>
        <w:tc>
          <w:tcPr>
            <w:tcW w:w="1032" w:type="dxa"/>
            <w:tcBorders>
              <w:top w:val="single" w:sz="2" w:space="0" w:color="808080" w:themeColor="background1" w:themeShade="80"/>
              <w:bottom w:val="single" w:sz="2" w:space="0" w:color="808080" w:themeColor="background1" w:themeShade="80"/>
            </w:tcBorders>
            <w:vAlign w:val="center"/>
          </w:tcPr>
          <w:p w14:paraId="7592F514" w14:textId="77777777" w:rsidR="00502061" w:rsidRPr="006733BA" w:rsidRDefault="00502061" w:rsidP="003D44E4">
            <w:pPr>
              <w:pStyle w:val="BodyText"/>
              <w:spacing w:before="0" w:after="0"/>
              <w:rPr>
                <w:b/>
                <w:bCs/>
                <w:sz w:val="15"/>
                <w:szCs w:val="15"/>
              </w:rPr>
            </w:pPr>
            <w:r w:rsidRPr="006733BA">
              <w:rPr>
                <w:b/>
                <w:bCs/>
                <w:sz w:val="15"/>
                <w:szCs w:val="15"/>
              </w:rPr>
              <w:t>MACD Signal</w:t>
            </w:r>
          </w:p>
        </w:tc>
        <w:tc>
          <w:tcPr>
            <w:tcW w:w="1032" w:type="dxa"/>
            <w:tcBorders>
              <w:top w:val="single" w:sz="2" w:space="0" w:color="808080" w:themeColor="background1" w:themeShade="80"/>
              <w:bottom w:val="single" w:sz="2" w:space="0" w:color="808080" w:themeColor="background1" w:themeShade="80"/>
            </w:tcBorders>
            <w:vAlign w:val="center"/>
          </w:tcPr>
          <w:p w14:paraId="21D10856" w14:textId="77777777" w:rsidR="00502061" w:rsidRPr="006733BA" w:rsidRDefault="00502061" w:rsidP="003D44E4">
            <w:pPr>
              <w:pStyle w:val="BodyText"/>
              <w:spacing w:before="0" w:after="0"/>
              <w:rPr>
                <w:b/>
                <w:bCs/>
                <w:sz w:val="15"/>
                <w:szCs w:val="15"/>
              </w:rPr>
            </w:pPr>
            <w:r w:rsidRPr="006733BA">
              <w:rPr>
                <w:b/>
                <w:bCs/>
                <w:sz w:val="15"/>
                <w:szCs w:val="15"/>
              </w:rPr>
              <w:t>MACD Buy</w:t>
            </w:r>
          </w:p>
        </w:tc>
        <w:tc>
          <w:tcPr>
            <w:tcW w:w="1032" w:type="dxa"/>
            <w:tcBorders>
              <w:top w:val="single" w:sz="2" w:space="0" w:color="808080" w:themeColor="background1" w:themeShade="80"/>
              <w:bottom w:val="single" w:sz="2" w:space="0" w:color="808080" w:themeColor="background1" w:themeShade="80"/>
            </w:tcBorders>
            <w:vAlign w:val="center"/>
          </w:tcPr>
          <w:p w14:paraId="6B399FAF" w14:textId="77777777" w:rsidR="00502061" w:rsidRPr="006733BA" w:rsidRDefault="00502061" w:rsidP="003D44E4">
            <w:pPr>
              <w:pStyle w:val="BodyText"/>
              <w:spacing w:before="0" w:after="0"/>
              <w:rPr>
                <w:b/>
                <w:bCs/>
                <w:sz w:val="15"/>
                <w:szCs w:val="15"/>
              </w:rPr>
            </w:pPr>
            <w:r w:rsidRPr="006733BA">
              <w:rPr>
                <w:b/>
                <w:bCs/>
                <w:sz w:val="15"/>
                <w:szCs w:val="15"/>
              </w:rPr>
              <w:t>MACD</w:t>
            </w:r>
            <w:r>
              <w:rPr>
                <w:b/>
                <w:bCs/>
                <w:sz w:val="15"/>
                <w:szCs w:val="15"/>
              </w:rPr>
              <w:t xml:space="preserve"> </w:t>
            </w:r>
            <w:r w:rsidRPr="006733BA">
              <w:rPr>
                <w:b/>
                <w:bCs/>
                <w:sz w:val="15"/>
                <w:szCs w:val="15"/>
              </w:rPr>
              <w:t>Sell</w:t>
            </w:r>
          </w:p>
        </w:tc>
        <w:tc>
          <w:tcPr>
            <w:tcW w:w="1032" w:type="dxa"/>
            <w:tcBorders>
              <w:top w:val="single" w:sz="2" w:space="0" w:color="808080" w:themeColor="background1" w:themeShade="80"/>
              <w:bottom w:val="single" w:sz="2" w:space="0" w:color="808080" w:themeColor="background1" w:themeShade="80"/>
            </w:tcBorders>
            <w:vAlign w:val="center"/>
          </w:tcPr>
          <w:p w14:paraId="1CAFF19D" w14:textId="77777777" w:rsidR="00502061" w:rsidRPr="006733BA" w:rsidRDefault="00502061" w:rsidP="003D44E4">
            <w:pPr>
              <w:pStyle w:val="BodyText"/>
              <w:spacing w:before="0" w:after="0"/>
              <w:rPr>
                <w:b/>
                <w:bCs/>
                <w:sz w:val="15"/>
                <w:szCs w:val="15"/>
              </w:rPr>
            </w:pPr>
            <w:r w:rsidRPr="006733BA">
              <w:rPr>
                <w:b/>
                <w:bCs/>
                <w:sz w:val="15"/>
                <w:szCs w:val="15"/>
              </w:rPr>
              <w:t>MACD</w:t>
            </w:r>
            <w:r>
              <w:rPr>
                <w:b/>
                <w:bCs/>
                <w:sz w:val="15"/>
                <w:szCs w:val="15"/>
              </w:rPr>
              <w:t xml:space="preserve"> </w:t>
            </w:r>
            <w:r w:rsidRPr="006733BA">
              <w:rPr>
                <w:b/>
                <w:bCs/>
                <w:sz w:val="15"/>
                <w:szCs w:val="15"/>
              </w:rPr>
              <w:t>below</w:t>
            </w:r>
            <w:r>
              <w:rPr>
                <w:b/>
                <w:bCs/>
                <w:sz w:val="15"/>
                <w:szCs w:val="15"/>
              </w:rPr>
              <w:t xml:space="preserve"> </w:t>
            </w:r>
            <w:r w:rsidRPr="006733BA">
              <w:rPr>
                <w:b/>
                <w:bCs/>
                <w:sz w:val="15"/>
                <w:szCs w:val="15"/>
              </w:rPr>
              <w:t>zero</w:t>
            </w:r>
          </w:p>
        </w:tc>
      </w:tr>
      <w:tr w:rsidR="00502061" w:rsidRPr="006733BA" w14:paraId="34491CD7" w14:textId="77777777" w:rsidTr="008B1B50">
        <w:trPr>
          <w:trHeight w:hRule="exact" w:val="349"/>
        </w:trPr>
        <w:tc>
          <w:tcPr>
            <w:tcW w:w="1247" w:type="dxa"/>
            <w:tcBorders>
              <w:top w:val="single" w:sz="2" w:space="0" w:color="808080" w:themeColor="background1" w:themeShade="80"/>
            </w:tcBorders>
            <w:vAlign w:val="center"/>
          </w:tcPr>
          <w:p w14:paraId="161E4E6A" w14:textId="77777777" w:rsidR="00502061" w:rsidRPr="006733BA" w:rsidRDefault="00502061" w:rsidP="003D44E4">
            <w:pPr>
              <w:pStyle w:val="BodyText"/>
              <w:spacing w:before="0" w:after="0"/>
              <w:rPr>
                <w:sz w:val="15"/>
                <w:szCs w:val="15"/>
              </w:rPr>
            </w:pPr>
            <w:r w:rsidRPr="006733BA">
              <w:rPr>
                <w:sz w:val="15"/>
                <w:szCs w:val="15"/>
              </w:rPr>
              <w:t>USDC/USDT</w:t>
            </w:r>
          </w:p>
        </w:tc>
        <w:tc>
          <w:tcPr>
            <w:tcW w:w="817" w:type="dxa"/>
            <w:tcBorders>
              <w:top w:val="single" w:sz="2" w:space="0" w:color="808080" w:themeColor="background1" w:themeShade="80"/>
            </w:tcBorders>
            <w:vAlign w:val="center"/>
          </w:tcPr>
          <w:p w14:paraId="23B2F547"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2378642F"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5CA82C2D"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3AB390AA" w14:textId="77777777" w:rsidR="00502061" w:rsidRPr="006733BA" w:rsidRDefault="00502061" w:rsidP="003D44E4">
            <w:pPr>
              <w:pStyle w:val="BodyText"/>
              <w:spacing w:before="0" w:after="0"/>
              <w:rPr>
                <w:sz w:val="15"/>
                <w:szCs w:val="15"/>
              </w:rPr>
            </w:pPr>
            <w:r w:rsidRPr="006733BA">
              <w:rPr>
                <w:sz w:val="15"/>
                <w:szCs w:val="15"/>
              </w:rPr>
              <w:t>0.0000</w:t>
            </w:r>
          </w:p>
        </w:tc>
        <w:tc>
          <w:tcPr>
            <w:tcW w:w="1032" w:type="dxa"/>
            <w:tcBorders>
              <w:top w:val="single" w:sz="2" w:space="0" w:color="808080" w:themeColor="background1" w:themeShade="80"/>
            </w:tcBorders>
            <w:vAlign w:val="center"/>
          </w:tcPr>
          <w:p w14:paraId="15C1AD31" w14:textId="77777777" w:rsidR="00502061" w:rsidRPr="006733BA" w:rsidRDefault="00502061" w:rsidP="003D44E4">
            <w:pPr>
              <w:pStyle w:val="BodyText"/>
              <w:spacing w:before="0" w:after="0"/>
              <w:rPr>
                <w:sz w:val="15"/>
                <w:szCs w:val="15"/>
              </w:rPr>
            </w:pPr>
            <w:r w:rsidRPr="006733BA">
              <w:rPr>
                <w:sz w:val="15"/>
                <w:szCs w:val="15"/>
              </w:rPr>
              <w:t>-0.0000</w:t>
            </w:r>
          </w:p>
        </w:tc>
        <w:tc>
          <w:tcPr>
            <w:tcW w:w="1032" w:type="dxa"/>
            <w:tcBorders>
              <w:top w:val="single" w:sz="2" w:space="0" w:color="808080" w:themeColor="background1" w:themeShade="80"/>
            </w:tcBorders>
            <w:vAlign w:val="center"/>
          </w:tcPr>
          <w:p w14:paraId="421DE5B3" w14:textId="77777777" w:rsidR="00502061" w:rsidRPr="006733BA" w:rsidRDefault="00502061" w:rsidP="003D44E4">
            <w:pPr>
              <w:pStyle w:val="BodyText"/>
              <w:spacing w:before="0" w:after="0"/>
              <w:rPr>
                <w:sz w:val="15"/>
                <w:szCs w:val="15"/>
              </w:rPr>
            </w:pPr>
            <w:r w:rsidRPr="006733BA">
              <w:rPr>
                <w:sz w:val="15"/>
                <w:szCs w:val="15"/>
              </w:rPr>
              <w:t>True</w:t>
            </w:r>
          </w:p>
        </w:tc>
        <w:tc>
          <w:tcPr>
            <w:tcW w:w="1032" w:type="dxa"/>
            <w:tcBorders>
              <w:top w:val="single" w:sz="2" w:space="0" w:color="808080" w:themeColor="background1" w:themeShade="80"/>
            </w:tcBorders>
            <w:vAlign w:val="center"/>
          </w:tcPr>
          <w:p w14:paraId="1001E703"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tcBorders>
              <w:top w:val="single" w:sz="2" w:space="0" w:color="808080" w:themeColor="background1" w:themeShade="80"/>
            </w:tcBorders>
            <w:vAlign w:val="center"/>
          </w:tcPr>
          <w:p w14:paraId="34080F8B" w14:textId="77777777" w:rsidR="00502061" w:rsidRPr="006733BA" w:rsidRDefault="00502061" w:rsidP="003D44E4">
            <w:pPr>
              <w:pStyle w:val="BodyText"/>
              <w:spacing w:before="0" w:after="0"/>
              <w:rPr>
                <w:sz w:val="15"/>
                <w:szCs w:val="15"/>
              </w:rPr>
            </w:pPr>
            <w:r w:rsidRPr="006733BA">
              <w:rPr>
                <w:sz w:val="15"/>
                <w:szCs w:val="15"/>
              </w:rPr>
              <w:t>False</w:t>
            </w:r>
          </w:p>
        </w:tc>
      </w:tr>
      <w:tr w:rsidR="00502061" w:rsidRPr="006733BA" w14:paraId="195D69AB" w14:textId="77777777" w:rsidTr="008B1B50">
        <w:trPr>
          <w:trHeight w:hRule="exact" w:val="349"/>
        </w:trPr>
        <w:tc>
          <w:tcPr>
            <w:tcW w:w="1247" w:type="dxa"/>
            <w:vAlign w:val="center"/>
          </w:tcPr>
          <w:p w14:paraId="73E439AC" w14:textId="77777777" w:rsidR="00502061" w:rsidRPr="006733BA" w:rsidRDefault="00502061" w:rsidP="003D44E4">
            <w:pPr>
              <w:pStyle w:val="BodyText"/>
              <w:spacing w:before="0" w:after="0"/>
              <w:rPr>
                <w:sz w:val="15"/>
                <w:szCs w:val="15"/>
              </w:rPr>
            </w:pPr>
            <w:r w:rsidRPr="006733BA">
              <w:rPr>
                <w:sz w:val="15"/>
                <w:szCs w:val="15"/>
              </w:rPr>
              <w:t>BTC/USDT</w:t>
            </w:r>
          </w:p>
        </w:tc>
        <w:tc>
          <w:tcPr>
            <w:tcW w:w="817" w:type="dxa"/>
            <w:vAlign w:val="center"/>
          </w:tcPr>
          <w:p w14:paraId="158565F6"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39A54631"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148285A5"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6E4DB520" w14:textId="77777777" w:rsidR="00502061" w:rsidRPr="006733BA" w:rsidRDefault="00502061" w:rsidP="003D44E4">
            <w:pPr>
              <w:pStyle w:val="BodyText"/>
              <w:spacing w:before="0" w:after="0"/>
              <w:rPr>
                <w:sz w:val="15"/>
                <w:szCs w:val="15"/>
              </w:rPr>
            </w:pPr>
            <w:r w:rsidRPr="006733BA">
              <w:rPr>
                <w:sz w:val="15"/>
                <w:szCs w:val="15"/>
              </w:rPr>
              <w:t>-2437.6307</w:t>
            </w:r>
          </w:p>
        </w:tc>
        <w:tc>
          <w:tcPr>
            <w:tcW w:w="1032" w:type="dxa"/>
            <w:vAlign w:val="center"/>
          </w:tcPr>
          <w:p w14:paraId="362A7095" w14:textId="77777777" w:rsidR="00502061" w:rsidRPr="006733BA" w:rsidRDefault="00502061" w:rsidP="003D44E4">
            <w:pPr>
              <w:pStyle w:val="BodyText"/>
              <w:spacing w:before="0" w:after="0"/>
              <w:rPr>
                <w:sz w:val="15"/>
                <w:szCs w:val="15"/>
              </w:rPr>
            </w:pPr>
            <w:r w:rsidRPr="006733BA">
              <w:rPr>
                <w:sz w:val="15"/>
                <w:szCs w:val="15"/>
              </w:rPr>
              <w:t>-2930.6</w:t>
            </w:r>
          </w:p>
        </w:tc>
        <w:tc>
          <w:tcPr>
            <w:tcW w:w="1032" w:type="dxa"/>
            <w:vAlign w:val="center"/>
          </w:tcPr>
          <w:p w14:paraId="152DC372"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17AFB28D"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4A617F4C" w14:textId="77777777" w:rsidR="00502061" w:rsidRPr="006733BA" w:rsidRDefault="00502061" w:rsidP="003D44E4">
            <w:pPr>
              <w:pStyle w:val="BodyText"/>
              <w:spacing w:before="0" w:after="0"/>
              <w:rPr>
                <w:sz w:val="15"/>
                <w:szCs w:val="15"/>
              </w:rPr>
            </w:pPr>
            <w:r w:rsidRPr="006733BA">
              <w:rPr>
                <w:sz w:val="15"/>
                <w:szCs w:val="15"/>
              </w:rPr>
              <w:t>True</w:t>
            </w:r>
          </w:p>
        </w:tc>
      </w:tr>
      <w:tr w:rsidR="00502061" w:rsidRPr="006733BA" w14:paraId="3570C6C3" w14:textId="77777777" w:rsidTr="008B1B50">
        <w:trPr>
          <w:trHeight w:hRule="exact" w:val="349"/>
        </w:trPr>
        <w:tc>
          <w:tcPr>
            <w:tcW w:w="1247" w:type="dxa"/>
            <w:vAlign w:val="center"/>
          </w:tcPr>
          <w:p w14:paraId="2FAB7D8B" w14:textId="77777777" w:rsidR="00502061" w:rsidRPr="006733BA" w:rsidRDefault="00502061" w:rsidP="003D44E4">
            <w:pPr>
              <w:pStyle w:val="BodyText"/>
              <w:spacing w:before="0" w:after="0"/>
              <w:rPr>
                <w:sz w:val="15"/>
                <w:szCs w:val="15"/>
              </w:rPr>
            </w:pPr>
            <w:r w:rsidRPr="006733BA">
              <w:rPr>
                <w:sz w:val="15"/>
                <w:szCs w:val="15"/>
              </w:rPr>
              <w:t>ETH/USDT</w:t>
            </w:r>
          </w:p>
        </w:tc>
        <w:tc>
          <w:tcPr>
            <w:tcW w:w="817" w:type="dxa"/>
            <w:vAlign w:val="center"/>
          </w:tcPr>
          <w:p w14:paraId="60FC0EB7"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40CD7EC9"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2685CBF9"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75EED8F5" w14:textId="77777777" w:rsidR="00502061" w:rsidRPr="006733BA" w:rsidRDefault="00502061" w:rsidP="003D44E4">
            <w:pPr>
              <w:pStyle w:val="BodyText"/>
              <w:spacing w:before="0" w:after="0"/>
              <w:rPr>
                <w:sz w:val="15"/>
                <w:szCs w:val="15"/>
              </w:rPr>
            </w:pPr>
            <w:r w:rsidRPr="006733BA">
              <w:rPr>
                <w:sz w:val="15"/>
                <w:szCs w:val="15"/>
              </w:rPr>
              <w:t>-83.5294</w:t>
            </w:r>
          </w:p>
        </w:tc>
        <w:tc>
          <w:tcPr>
            <w:tcW w:w="1032" w:type="dxa"/>
            <w:vAlign w:val="center"/>
          </w:tcPr>
          <w:p w14:paraId="67063679" w14:textId="77777777" w:rsidR="00502061" w:rsidRPr="006733BA" w:rsidRDefault="00502061" w:rsidP="003D44E4">
            <w:pPr>
              <w:pStyle w:val="BodyText"/>
              <w:spacing w:before="0" w:after="0"/>
              <w:rPr>
                <w:sz w:val="15"/>
                <w:szCs w:val="15"/>
              </w:rPr>
            </w:pPr>
            <w:r w:rsidRPr="006733BA">
              <w:rPr>
                <w:sz w:val="15"/>
                <w:szCs w:val="15"/>
              </w:rPr>
              <w:t>-106.6</w:t>
            </w:r>
            <w:r>
              <w:rPr>
                <w:sz w:val="15"/>
                <w:szCs w:val="15"/>
              </w:rPr>
              <w:t>7</w:t>
            </w:r>
          </w:p>
        </w:tc>
        <w:tc>
          <w:tcPr>
            <w:tcW w:w="1032" w:type="dxa"/>
            <w:vAlign w:val="center"/>
          </w:tcPr>
          <w:p w14:paraId="7464A961"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54C2DDE1"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52C6F34E" w14:textId="77777777" w:rsidR="00502061" w:rsidRPr="006733BA" w:rsidRDefault="00502061" w:rsidP="003D44E4">
            <w:pPr>
              <w:pStyle w:val="BodyText"/>
              <w:spacing w:before="0" w:after="0"/>
              <w:rPr>
                <w:sz w:val="15"/>
                <w:szCs w:val="15"/>
              </w:rPr>
            </w:pPr>
            <w:r w:rsidRPr="006733BA">
              <w:rPr>
                <w:sz w:val="15"/>
                <w:szCs w:val="15"/>
              </w:rPr>
              <w:t>True</w:t>
            </w:r>
          </w:p>
        </w:tc>
      </w:tr>
      <w:tr w:rsidR="00502061" w:rsidRPr="006733BA" w14:paraId="6C89A05E" w14:textId="77777777" w:rsidTr="008B1B50">
        <w:trPr>
          <w:trHeight w:hRule="exact" w:val="349"/>
        </w:trPr>
        <w:tc>
          <w:tcPr>
            <w:tcW w:w="1247" w:type="dxa"/>
            <w:vAlign w:val="center"/>
          </w:tcPr>
          <w:p w14:paraId="4285EEFF" w14:textId="77777777" w:rsidR="00502061" w:rsidRPr="006733BA" w:rsidRDefault="00502061" w:rsidP="003D44E4">
            <w:pPr>
              <w:pStyle w:val="BodyText"/>
              <w:spacing w:before="0" w:after="0"/>
              <w:rPr>
                <w:sz w:val="15"/>
                <w:szCs w:val="15"/>
              </w:rPr>
            </w:pPr>
            <w:r w:rsidRPr="006733BA">
              <w:rPr>
                <w:sz w:val="15"/>
                <w:szCs w:val="15"/>
              </w:rPr>
              <w:t>WLD/USDT</w:t>
            </w:r>
          </w:p>
        </w:tc>
        <w:tc>
          <w:tcPr>
            <w:tcW w:w="817" w:type="dxa"/>
            <w:vAlign w:val="center"/>
          </w:tcPr>
          <w:p w14:paraId="272E8368"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3E73ED4C"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00633F26"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7A7A53AB" w14:textId="77777777" w:rsidR="00502061" w:rsidRPr="006733BA" w:rsidRDefault="00502061" w:rsidP="003D44E4">
            <w:pPr>
              <w:pStyle w:val="BodyText"/>
              <w:spacing w:before="0" w:after="0"/>
              <w:rPr>
                <w:sz w:val="15"/>
                <w:szCs w:val="15"/>
              </w:rPr>
            </w:pPr>
            <w:r w:rsidRPr="006733BA">
              <w:rPr>
                <w:sz w:val="15"/>
                <w:szCs w:val="15"/>
              </w:rPr>
              <w:t>0.0772</w:t>
            </w:r>
          </w:p>
        </w:tc>
        <w:tc>
          <w:tcPr>
            <w:tcW w:w="1032" w:type="dxa"/>
            <w:vAlign w:val="center"/>
          </w:tcPr>
          <w:p w14:paraId="41E8B02C" w14:textId="77777777" w:rsidR="00502061" w:rsidRPr="006733BA" w:rsidRDefault="00502061" w:rsidP="003D44E4">
            <w:pPr>
              <w:pStyle w:val="BodyText"/>
              <w:spacing w:before="0" w:after="0"/>
              <w:rPr>
                <w:sz w:val="15"/>
                <w:szCs w:val="15"/>
              </w:rPr>
            </w:pPr>
            <w:r w:rsidRPr="006733BA">
              <w:rPr>
                <w:sz w:val="15"/>
                <w:szCs w:val="15"/>
              </w:rPr>
              <w:t>0.0632</w:t>
            </w:r>
          </w:p>
        </w:tc>
        <w:tc>
          <w:tcPr>
            <w:tcW w:w="1032" w:type="dxa"/>
            <w:vAlign w:val="center"/>
          </w:tcPr>
          <w:p w14:paraId="16BB632D"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2DD86AFF"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628D9492" w14:textId="77777777" w:rsidR="00502061" w:rsidRPr="006733BA" w:rsidRDefault="00502061" w:rsidP="003D44E4">
            <w:pPr>
              <w:pStyle w:val="BodyText"/>
              <w:spacing w:before="0" w:after="0"/>
              <w:rPr>
                <w:sz w:val="15"/>
                <w:szCs w:val="15"/>
              </w:rPr>
            </w:pPr>
            <w:r w:rsidRPr="006733BA">
              <w:rPr>
                <w:sz w:val="15"/>
                <w:szCs w:val="15"/>
              </w:rPr>
              <w:t>False</w:t>
            </w:r>
          </w:p>
        </w:tc>
      </w:tr>
      <w:tr w:rsidR="00502061" w:rsidRPr="006733BA" w14:paraId="6DC5BBF4" w14:textId="77777777" w:rsidTr="008B1B50">
        <w:trPr>
          <w:trHeight w:hRule="exact" w:val="349"/>
        </w:trPr>
        <w:tc>
          <w:tcPr>
            <w:tcW w:w="1247" w:type="dxa"/>
            <w:vAlign w:val="center"/>
          </w:tcPr>
          <w:p w14:paraId="76DA3599" w14:textId="77777777" w:rsidR="00502061" w:rsidRPr="006733BA" w:rsidRDefault="00502061" w:rsidP="003D44E4">
            <w:pPr>
              <w:pStyle w:val="BodyText"/>
              <w:spacing w:before="0" w:after="0"/>
              <w:rPr>
                <w:sz w:val="15"/>
                <w:szCs w:val="15"/>
              </w:rPr>
            </w:pPr>
            <w:r w:rsidRPr="006733BA">
              <w:rPr>
                <w:sz w:val="15"/>
                <w:szCs w:val="15"/>
              </w:rPr>
              <w:t>USD1/USDT</w:t>
            </w:r>
          </w:p>
        </w:tc>
        <w:tc>
          <w:tcPr>
            <w:tcW w:w="817" w:type="dxa"/>
            <w:vAlign w:val="center"/>
          </w:tcPr>
          <w:p w14:paraId="2C472DBD" w14:textId="77777777" w:rsidR="00502061" w:rsidRPr="006733BA" w:rsidRDefault="00502061" w:rsidP="003D44E4">
            <w:pPr>
              <w:pStyle w:val="BodyText"/>
              <w:spacing w:before="0" w:after="0"/>
              <w:rPr>
                <w:sz w:val="15"/>
                <w:szCs w:val="15"/>
              </w:rPr>
            </w:pPr>
            <w:r w:rsidRPr="006733BA">
              <w:rPr>
                <w:sz w:val="15"/>
                <w:szCs w:val="15"/>
              </w:rPr>
              <w:t>True</w:t>
            </w:r>
          </w:p>
        </w:tc>
        <w:tc>
          <w:tcPr>
            <w:tcW w:w="1032" w:type="dxa"/>
            <w:vAlign w:val="center"/>
          </w:tcPr>
          <w:p w14:paraId="41B26894"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7462C317"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0BE33495" w14:textId="77777777" w:rsidR="00502061" w:rsidRPr="006733BA" w:rsidRDefault="00502061" w:rsidP="003D44E4">
            <w:pPr>
              <w:pStyle w:val="BodyText"/>
              <w:spacing w:before="0" w:after="0"/>
              <w:rPr>
                <w:sz w:val="15"/>
                <w:szCs w:val="15"/>
              </w:rPr>
            </w:pPr>
            <w:r w:rsidRPr="006733BA">
              <w:rPr>
                <w:sz w:val="15"/>
                <w:szCs w:val="15"/>
              </w:rPr>
              <w:t>0.0002</w:t>
            </w:r>
          </w:p>
        </w:tc>
        <w:tc>
          <w:tcPr>
            <w:tcW w:w="1032" w:type="dxa"/>
            <w:vAlign w:val="center"/>
          </w:tcPr>
          <w:p w14:paraId="2664E8E9" w14:textId="77777777" w:rsidR="00502061" w:rsidRPr="006733BA" w:rsidRDefault="00502061" w:rsidP="003D44E4">
            <w:pPr>
              <w:pStyle w:val="BodyText"/>
              <w:spacing w:before="0" w:after="0"/>
              <w:rPr>
                <w:sz w:val="15"/>
                <w:szCs w:val="15"/>
              </w:rPr>
            </w:pPr>
            <w:r w:rsidRPr="006733BA">
              <w:rPr>
                <w:sz w:val="15"/>
                <w:szCs w:val="15"/>
              </w:rPr>
              <w:t>0.0001</w:t>
            </w:r>
          </w:p>
        </w:tc>
        <w:tc>
          <w:tcPr>
            <w:tcW w:w="1032" w:type="dxa"/>
            <w:vAlign w:val="center"/>
          </w:tcPr>
          <w:p w14:paraId="0847EFA4"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4AC11482" w14:textId="77777777" w:rsidR="00502061" w:rsidRPr="006733BA" w:rsidRDefault="00502061" w:rsidP="003D44E4">
            <w:pPr>
              <w:pStyle w:val="BodyText"/>
              <w:spacing w:before="0" w:after="0"/>
              <w:rPr>
                <w:sz w:val="15"/>
                <w:szCs w:val="15"/>
              </w:rPr>
            </w:pPr>
            <w:r w:rsidRPr="006733BA">
              <w:rPr>
                <w:sz w:val="15"/>
                <w:szCs w:val="15"/>
              </w:rPr>
              <w:t>False</w:t>
            </w:r>
          </w:p>
        </w:tc>
        <w:tc>
          <w:tcPr>
            <w:tcW w:w="1032" w:type="dxa"/>
            <w:vAlign w:val="center"/>
          </w:tcPr>
          <w:p w14:paraId="6C3CA653" w14:textId="77777777" w:rsidR="00502061" w:rsidRPr="006733BA" w:rsidRDefault="00502061" w:rsidP="003D44E4">
            <w:pPr>
              <w:pStyle w:val="BodyText"/>
              <w:spacing w:before="0" w:after="0"/>
              <w:rPr>
                <w:sz w:val="15"/>
                <w:szCs w:val="15"/>
              </w:rPr>
            </w:pPr>
            <w:r w:rsidRPr="006733BA">
              <w:rPr>
                <w:sz w:val="15"/>
                <w:szCs w:val="15"/>
              </w:rPr>
              <w:t>False</w:t>
            </w:r>
          </w:p>
        </w:tc>
      </w:tr>
    </w:tbl>
    <w:p w14:paraId="41B86E37" w14:textId="77777777" w:rsidR="00FC5DB1" w:rsidRPr="00FD4B13" w:rsidRDefault="00000000" w:rsidP="00AD1A3B">
      <w:pPr>
        <w:pStyle w:val="SourceCode"/>
        <w:spacing w:before="240"/>
        <w:rPr>
          <w:sz w:val="18"/>
          <w:szCs w:val="18"/>
        </w:rPr>
      </w:pPr>
      <w:r w:rsidRPr="00FD4B13">
        <w:rPr>
          <w:rStyle w:val="NormalTok"/>
          <w:sz w:val="16"/>
          <w:szCs w:val="18"/>
        </w:rPr>
        <w:t xml:space="preserve">top </w:t>
      </w:r>
      <w:r w:rsidRPr="00FD4B13">
        <w:rPr>
          <w:rStyle w:val="OperatorTok"/>
          <w:sz w:val="16"/>
          <w:szCs w:val="18"/>
        </w:rPr>
        <w:t>=</w:t>
      </w:r>
      <w:r w:rsidRPr="00FD4B13">
        <w:rPr>
          <w:rStyle w:val="NormalTok"/>
          <w:sz w:val="16"/>
          <w:szCs w:val="18"/>
        </w:rPr>
        <w:t xml:space="preserve"> (</w:t>
      </w:r>
      <w:proofErr w:type="spellStart"/>
      <w:r w:rsidRPr="00FD4B13">
        <w:rPr>
          <w:rStyle w:val="NormalTok"/>
          <w:sz w:val="16"/>
          <w:szCs w:val="18"/>
        </w:rPr>
        <w:t>results.sort_values</w:t>
      </w:r>
      <w:proofErr w:type="spellEnd"/>
      <w:r w:rsidRPr="00FD4B13">
        <w:rPr>
          <w:rStyle w:val="NormalTok"/>
          <w:sz w:val="16"/>
          <w:szCs w:val="18"/>
        </w:rPr>
        <w:t>([</w:t>
      </w:r>
      <w:r w:rsidRPr="00FD4B13">
        <w:rPr>
          <w:rStyle w:val="StringTok"/>
          <w:sz w:val="16"/>
          <w:szCs w:val="18"/>
        </w:rPr>
        <w:t>'</w:t>
      </w:r>
      <w:proofErr w:type="spellStart"/>
      <w:r w:rsidRPr="00FD4B13">
        <w:rPr>
          <w:rStyle w:val="StringTok"/>
          <w:sz w:val="16"/>
          <w:szCs w:val="18"/>
        </w:rPr>
        <w:t>Buy'</w:t>
      </w:r>
      <w:r w:rsidRPr="00FD4B13">
        <w:rPr>
          <w:rStyle w:val="NormalTok"/>
          <w:sz w:val="16"/>
          <w:szCs w:val="18"/>
        </w:rPr>
        <w:t>,</w:t>
      </w:r>
      <w:r w:rsidRPr="00FD4B13">
        <w:rPr>
          <w:rStyle w:val="StringTok"/>
          <w:sz w:val="16"/>
          <w:szCs w:val="18"/>
        </w:rPr>
        <w:t>'EMA_gt_Kalman'</w:t>
      </w:r>
      <w:r w:rsidRPr="00FD4B13">
        <w:rPr>
          <w:rStyle w:val="NormalTok"/>
          <w:sz w:val="16"/>
          <w:szCs w:val="18"/>
        </w:rPr>
        <w:t>,</w:t>
      </w:r>
      <w:r w:rsidRPr="00FD4B13">
        <w:rPr>
          <w:rStyle w:val="StringTok"/>
          <w:sz w:val="16"/>
          <w:szCs w:val="18"/>
        </w:rPr>
        <w:t>'AMAT'</w:t>
      </w:r>
      <w:r w:rsidRPr="00FD4B13">
        <w:rPr>
          <w:rStyle w:val="NormalTok"/>
          <w:sz w:val="16"/>
          <w:szCs w:val="18"/>
        </w:rPr>
        <w:t>,</w:t>
      </w:r>
      <w:r w:rsidRPr="00FD4B13">
        <w:rPr>
          <w:rStyle w:val="StringTok"/>
          <w:sz w:val="16"/>
          <w:szCs w:val="18"/>
        </w:rPr>
        <w:t>'RSI</w:t>
      </w:r>
      <w:proofErr w:type="spellEnd"/>
      <w:r w:rsidRPr="00FD4B13">
        <w:rPr>
          <w:rStyle w:val="StringTok"/>
          <w:sz w:val="16"/>
          <w:szCs w:val="18"/>
        </w:rPr>
        <w:t>'</w:t>
      </w:r>
      <w:r w:rsidRPr="00FD4B13">
        <w:rPr>
          <w:rStyle w:val="NormalTok"/>
          <w:sz w:val="16"/>
          <w:szCs w:val="18"/>
        </w:rPr>
        <w:t>], ascending</w:t>
      </w:r>
      <w:r w:rsidRPr="00FD4B13">
        <w:rPr>
          <w:rStyle w:val="OperatorTok"/>
          <w:sz w:val="16"/>
          <w:szCs w:val="18"/>
        </w:rPr>
        <w:t>=</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True</w:t>
      </w:r>
      <w:r w:rsidRPr="00FD4B13">
        <w:rPr>
          <w:rStyle w:val="NormalTok"/>
          <w:sz w:val="16"/>
          <w:szCs w:val="18"/>
        </w:rPr>
        <w:t>]).reset_index(drop</w:t>
      </w:r>
      <w:r w:rsidRPr="00FD4B13">
        <w:rPr>
          <w:rStyle w:val="OperatorTok"/>
          <w:sz w:val="16"/>
          <w:szCs w:val="18"/>
        </w:rPr>
        <w:t>=</w:t>
      </w:r>
      <w:r w:rsidRPr="00FD4B13">
        <w:rPr>
          <w:rStyle w:val="VariableTok"/>
          <w:sz w:val="16"/>
          <w:szCs w:val="18"/>
        </w:rPr>
        <w:t>True</w:t>
      </w:r>
      <w:r w:rsidRPr="00FD4B13">
        <w:rPr>
          <w:rStyle w:val="NormalTok"/>
          <w:sz w:val="16"/>
          <w:szCs w:val="18"/>
        </w:rPr>
        <w:t>).head(</w:t>
      </w:r>
      <w:r w:rsidRPr="00FD4B13">
        <w:rPr>
          <w:rStyle w:val="DecValTok"/>
          <w:sz w:val="16"/>
          <w:szCs w:val="18"/>
        </w:rPr>
        <w:t>10</w:t>
      </w:r>
      <w:r w:rsidRPr="00FD4B13">
        <w:rPr>
          <w:rStyle w:val="NormalTok"/>
          <w:sz w:val="16"/>
          <w:szCs w:val="18"/>
        </w:rPr>
        <w:t>))</w:t>
      </w:r>
      <w:r w:rsidRPr="00FD4B13">
        <w:rPr>
          <w:sz w:val="18"/>
          <w:szCs w:val="18"/>
        </w:rPr>
        <w:br/>
      </w:r>
      <w:r w:rsidRPr="00FD4B13">
        <w:rPr>
          <w:rStyle w:val="NormalTok"/>
          <w:sz w:val="16"/>
          <w:szCs w:val="18"/>
        </w:rPr>
        <w:t xml:space="preserve">bottom </w:t>
      </w:r>
      <w:r w:rsidRPr="00FD4B13">
        <w:rPr>
          <w:rStyle w:val="OperatorTok"/>
          <w:sz w:val="16"/>
          <w:szCs w:val="18"/>
        </w:rPr>
        <w:t>=</w:t>
      </w:r>
      <w:r w:rsidRPr="00FD4B13">
        <w:rPr>
          <w:rStyle w:val="NormalTok"/>
          <w:sz w:val="16"/>
          <w:szCs w:val="18"/>
        </w:rPr>
        <w:t xml:space="preserve"> (results.sort_values([</w:t>
      </w:r>
      <w:r w:rsidRPr="00FD4B13">
        <w:rPr>
          <w:rStyle w:val="StringTok"/>
          <w:sz w:val="16"/>
          <w:szCs w:val="18"/>
        </w:rPr>
        <w:t>'Sell'</w:t>
      </w:r>
      <w:r w:rsidRPr="00FD4B13">
        <w:rPr>
          <w:rStyle w:val="NormalTok"/>
          <w:sz w:val="16"/>
          <w:szCs w:val="18"/>
        </w:rPr>
        <w:t>,</w:t>
      </w:r>
      <w:r w:rsidRPr="00FD4B13">
        <w:rPr>
          <w:rStyle w:val="StringTok"/>
          <w:sz w:val="16"/>
          <w:szCs w:val="18"/>
        </w:rPr>
        <w:t>'AMAT'</w:t>
      </w:r>
      <w:r w:rsidRPr="00FD4B13">
        <w:rPr>
          <w:rStyle w:val="NormalTok"/>
          <w:sz w:val="16"/>
          <w:szCs w:val="18"/>
        </w:rPr>
        <w:t>,</w:t>
      </w:r>
      <w:r w:rsidRPr="00FD4B13">
        <w:rPr>
          <w:rStyle w:val="StringTok"/>
          <w:sz w:val="16"/>
          <w:szCs w:val="18"/>
        </w:rPr>
        <w:t>'RSI'</w:t>
      </w:r>
      <w:r w:rsidRPr="00FD4B13">
        <w:rPr>
          <w:rStyle w:val="NormalTok"/>
          <w:sz w:val="16"/>
          <w:szCs w:val="18"/>
        </w:rPr>
        <w:t>],ascending</w:t>
      </w:r>
      <w:r w:rsidRPr="00FD4B13">
        <w:rPr>
          <w:rStyle w:val="OperatorTok"/>
          <w:sz w:val="16"/>
          <w:szCs w:val="18"/>
        </w:rPr>
        <w:t>=</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w:t>
      </w:r>
      <w:r w:rsidRPr="00FD4B13">
        <w:rPr>
          <w:rStyle w:val="VariableTok"/>
          <w:sz w:val="16"/>
          <w:szCs w:val="18"/>
        </w:rPr>
        <w:t>False</w:t>
      </w:r>
      <w:r w:rsidRPr="00FD4B13">
        <w:rPr>
          <w:rStyle w:val="NormalTok"/>
          <w:sz w:val="16"/>
          <w:szCs w:val="18"/>
        </w:rPr>
        <w:t>]).reset_index(drop</w:t>
      </w:r>
      <w:r w:rsidRPr="00FD4B13">
        <w:rPr>
          <w:rStyle w:val="OperatorTok"/>
          <w:sz w:val="16"/>
          <w:szCs w:val="18"/>
        </w:rPr>
        <w:t>=</w:t>
      </w:r>
      <w:r w:rsidRPr="00FD4B13">
        <w:rPr>
          <w:rStyle w:val="VariableTok"/>
          <w:sz w:val="16"/>
          <w:szCs w:val="18"/>
        </w:rPr>
        <w:t>True</w:t>
      </w:r>
      <w:r w:rsidRPr="00FD4B13">
        <w:rPr>
          <w:rStyle w:val="NormalTok"/>
          <w:sz w:val="16"/>
          <w:szCs w:val="18"/>
        </w:rPr>
        <w:t>).head(</w:t>
      </w:r>
      <w:r w:rsidRPr="00FD4B13">
        <w:rPr>
          <w:rStyle w:val="DecValTok"/>
          <w:sz w:val="16"/>
          <w:szCs w:val="18"/>
        </w:rPr>
        <w:t>10</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"ranked."</w:t>
      </w:r>
      <w:r w:rsidRPr="00FD4B13">
        <w:rPr>
          <w:rStyle w:val="NormalTok"/>
          <w:sz w:val="16"/>
          <w:szCs w:val="18"/>
        </w:rPr>
        <w:t>)</w:t>
      </w:r>
      <w:r w:rsidRPr="00FD4B13">
        <w:rPr>
          <w:sz w:val="18"/>
          <w:szCs w:val="18"/>
        </w:rPr>
        <w:br/>
      </w:r>
      <w:r w:rsidRPr="00FD4B13">
        <w:rPr>
          <w:sz w:val="18"/>
          <w:szCs w:val="18"/>
        </w:rPr>
        <w:br/>
      </w:r>
      <w:r w:rsidRPr="00FD4B13">
        <w:rPr>
          <w:rStyle w:val="ControlFlowTok"/>
          <w:sz w:val="16"/>
          <w:szCs w:val="18"/>
        </w:rPr>
        <w:t>if</w:t>
      </w:r>
      <w:r w:rsidRPr="00FD4B13">
        <w:rPr>
          <w:rStyle w:val="NormalTok"/>
          <w:sz w:val="16"/>
          <w:szCs w:val="18"/>
        </w:rPr>
        <w:t xml:space="preserve"> top[</w:t>
      </w:r>
      <w:r w:rsidRPr="00FD4B13">
        <w:rPr>
          <w:rStyle w:val="StringTok"/>
          <w:sz w:val="16"/>
          <w:szCs w:val="18"/>
        </w:rPr>
        <w:t>'Buy'</w:t>
      </w:r>
      <w:r w:rsidRPr="00FD4B13">
        <w:rPr>
          <w:rStyle w:val="NormalTok"/>
          <w:sz w:val="16"/>
          <w:szCs w:val="18"/>
        </w:rPr>
        <w:t>].</w:t>
      </w:r>
      <w:r w:rsidRPr="00FD4B13">
        <w:rPr>
          <w:rStyle w:val="BuiltInTok"/>
          <w:sz w:val="16"/>
          <w:szCs w:val="18"/>
        </w:rPr>
        <w:t>any</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"Entry candidates showing bullish trends and Kalman lead prices:"</w:t>
      </w:r>
      <w:r w:rsidRPr="00FD4B13">
        <w:rPr>
          <w:rStyle w:val="NormalTok"/>
          <w:sz w:val="16"/>
          <w:szCs w:val="18"/>
        </w:rPr>
        <w:t>)</w:t>
      </w:r>
      <w:r w:rsidRPr="00FD4B13">
        <w:rPr>
          <w:sz w:val="18"/>
          <w:szCs w:val="18"/>
        </w:rPr>
        <w:br/>
      </w:r>
      <w:r w:rsidRPr="00FD4B13">
        <w:rPr>
          <w:rStyle w:val="NormalTok"/>
          <w:sz w:val="16"/>
          <w:szCs w:val="18"/>
        </w:rPr>
        <w:t xml:space="preserve">    </w:t>
      </w:r>
      <w:r w:rsidRPr="00FD4B13">
        <w:rPr>
          <w:rStyle w:val="ControlFlowTok"/>
          <w:sz w:val="16"/>
          <w:szCs w:val="18"/>
        </w:rPr>
        <w:t>for</w:t>
      </w:r>
      <w:r w:rsidRPr="00FD4B13">
        <w:rPr>
          <w:rStyle w:val="NormalTok"/>
          <w:sz w:val="16"/>
          <w:szCs w:val="18"/>
        </w:rPr>
        <w:t xml:space="preserve"> s </w:t>
      </w:r>
      <w:r w:rsidRPr="00FD4B13">
        <w:rPr>
          <w:rStyle w:val="KeywordTok"/>
          <w:sz w:val="16"/>
          <w:szCs w:val="18"/>
        </w:rPr>
        <w:t>in</w:t>
      </w:r>
      <w:r w:rsidRPr="00FD4B13">
        <w:rPr>
          <w:rStyle w:val="NormalTok"/>
          <w:sz w:val="16"/>
          <w:szCs w:val="18"/>
        </w:rPr>
        <w:t xml:space="preserve"> top.loc[top[</w:t>
      </w:r>
      <w:r w:rsidRPr="00FD4B13">
        <w:rPr>
          <w:rStyle w:val="StringTok"/>
          <w:sz w:val="16"/>
          <w:szCs w:val="18"/>
        </w:rPr>
        <w:t>'Buy'</w:t>
      </w:r>
      <w:r w:rsidRPr="00FD4B13">
        <w:rPr>
          <w:rStyle w:val="NormalTok"/>
          <w:sz w:val="16"/>
          <w:szCs w:val="18"/>
        </w:rPr>
        <w:t xml:space="preserve">], </w:t>
      </w:r>
      <w:r w:rsidRPr="00FD4B13">
        <w:rPr>
          <w:rStyle w:val="StringTok"/>
          <w:sz w:val="16"/>
          <w:szCs w:val="18"/>
        </w:rPr>
        <w:t>'Symbol'</w:t>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 "</w:t>
      </w:r>
      <w:r w:rsidRPr="00FD4B13">
        <w:rPr>
          <w:rStyle w:val="NormalTok"/>
          <w:sz w:val="16"/>
          <w:szCs w:val="18"/>
        </w:rPr>
        <w:t>, s)</w:t>
      </w:r>
      <w:r w:rsidRPr="00FD4B13">
        <w:rPr>
          <w:sz w:val="18"/>
          <w:szCs w:val="18"/>
        </w:rPr>
        <w:br/>
      </w:r>
      <w:r w:rsidRPr="00FD4B13">
        <w:rPr>
          <w:rStyle w:val="ControlFlowTok"/>
          <w:sz w:val="16"/>
          <w:szCs w:val="18"/>
        </w:rPr>
        <w:t>else</w:t>
      </w:r>
      <w:r w:rsidRPr="00FD4B13">
        <w:rPr>
          <w:rStyle w:val="NormalTok"/>
          <w:sz w:val="16"/>
          <w:szCs w:val="18"/>
        </w:rPr>
        <w:t xml:space="preserve">: </w:t>
      </w:r>
      <w:r w:rsidRPr="00FD4B13">
        <w:rPr>
          <w:rStyle w:val="BuiltInTok"/>
          <w:sz w:val="16"/>
          <w:szCs w:val="18"/>
        </w:rPr>
        <w:t>print</w:t>
      </w:r>
      <w:r w:rsidRPr="00FD4B13">
        <w:rPr>
          <w:rStyle w:val="NormalTok"/>
          <w:sz w:val="16"/>
          <w:szCs w:val="18"/>
        </w:rPr>
        <w:t>(</w:t>
      </w:r>
      <w:r w:rsidRPr="00FD4B13">
        <w:rPr>
          <w:rStyle w:val="StringTok"/>
          <w:sz w:val="16"/>
          <w:szCs w:val="18"/>
        </w:rPr>
        <w:t>"No long signals showing strongest-ranked names."</w:t>
      </w:r>
      <w:r w:rsidRPr="00FD4B13">
        <w:rPr>
          <w:rStyle w:val="NormalTok"/>
          <w:sz w:val="16"/>
          <w:szCs w:val="18"/>
        </w:rPr>
        <w:t>)</w:t>
      </w:r>
      <w:r w:rsidRPr="00FD4B13">
        <w:rPr>
          <w:sz w:val="18"/>
          <w:szCs w:val="18"/>
        </w:rPr>
        <w:br/>
      </w:r>
      <w:r w:rsidRPr="00FD4B13">
        <w:rPr>
          <w:sz w:val="18"/>
          <w:szCs w:val="18"/>
        </w:rPr>
        <w:br/>
      </w:r>
      <w:r w:rsidRPr="00FD4B13">
        <w:rPr>
          <w:rStyle w:val="NormalTok"/>
          <w:sz w:val="16"/>
          <w:szCs w:val="18"/>
        </w:rPr>
        <w:t>top.style.</w:t>
      </w:r>
      <w:r w:rsidRPr="00FD4B13">
        <w:rPr>
          <w:rStyle w:val="BuiltInTok"/>
          <w:sz w:val="16"/>
          <w:szCs w:val="18"/>
        </w:rPr>
        <w:t>map</w:t>
      </w:r>
      <w:r w:rsidRPr="00FD4B13">
        <w:rPr>
          <w:rStyle w:val="NormalTok"/>
          <w:sz w:val="16"/>
          <w:szCs w:val="18"/>
        </w:rPr>
        <w:t>(color_boolean)</w:t>
      </w:r>
    </w:p>
    <w:p w14:paraId="7B5D20C1" w14:textId="0DAEF0C3" w:rsidR="006733BA" w:rsidRDefault="00000000" w:rsidP="00DF16A0">
      <w:pPr>
        <w:pStyle w:val="SourceCode"/>
        <w:spacing w:after="0"/>
        <w:rPr>
          <w:rStyle w:val="VerbatimChar"/>
          <w:sz w:val="16"/>
          <w:szCs w:val="18"/>
        </w:rPr>
      </w:pPr>
      <w:r w:rsidRPr="00FD4B13">
        <w:rPr>
          <w:rStyle w:val="VerbatimChar"/>
          <w:sz w:val="16"/>
          <w:szCs w:val="18"/>
        </w:rPr>
        <w:t>ranked.</w:t>
      </w:r>
      <w:r w:rsidRPr="00FD4B13">
        <w:rPr>
          <w:sz w:val="18"/>
          <w:szCs w:val="18"/>
        </w:rPr>
        <w:br/>
      </w:r>
      <w:r w:rsidRPr="00FD4B13">
        <w:rPr>
          <w:rStyle w:val="VerbatimChar"/>
          <w:sz w:val="16"/>
          <w:szCs w:val="18"/>
        </w:rPr>
        <w:t>Entry candidates showing bullish trends and Kalman lead prices:</w:t>
      </w:r>
      <w:r w:rsidRPr="00FD4B13">
        <w:rPr>
          <w:sz w:val="18"/>
          <w:szCs w:val="18"/>
        </w:rPr>
        <w:br/>
      </w:r>
      <w:r w:rsidRPr="00FD4B13">
        <w:rPr>
          <w:rStyle w:val="VerbatimChar"/>
          <w:sz w:val="16"/>
          <w:szCs w:val="18"/>
        </w:rPr>
        <w:t xml:space="preserve">  XPL/USDT</w:t>
      </w:r>
      <w:r w:rsidRPr="00FD4B13">
        <w:rPr>
          <w:sz w:val="18"/>
          <w:szCs w:val="18"/>
        </w:rPr>
        <w:br/>
      </w:r>
      <w:r w:rsidRPr="00FD4B13">
        <w:rPr>
          <w:rStyle w:val="VerbatimChar"/>
          <w:sz w:val="16"/>
          <w:szCs w:val="18"/>
        </w:rPr>
        <w:t xml:space="preserve">  USD1/USDT</w:t>
      </w:r>
      <w:r w:rsidRPr="00FD4B13">
        <w:rPr>
          <w:sz w:val="18"/>
          <w:szCs w:val="18"/>
        </w:rPr>
        <w:br/>
      </w:r>
      <w:r w:rsidRPr="00FD4B13">
        <w:rPr>
          <w:rStyle w:val="VerbatimChar"/>
          <w:sz w:val="16"/>
          <w:szCs w:val="18"/>
        </w:rPr>
        <w:t xml:space="preserve">  XLM/USDT</w:t>
      </w:r>
      <w:r w:rsidRPr="00FD4B13">
        <w:rPr>
          <w:sz w:val="18"/>
          <w:szCs w:val="18"/>
        </w:rPr>
        <w:br/>
      </w:r>
      <w:r w:rsidRPr="00FD4B13">
        <w:rPr>
          <w:rStyle w:val="VerbatimChar"/>
          <w:sz w:val="16"/>
          <w:szCs w:val="18"/>
        </w:rPr>
        <w:t xml:space="preserve">  WLD/USDT</w:t>
      </w:r>
    </w:p>
    <w:p w14:paraId="3900982B" w14:textId="77777777" w:rsidR="002A0E0F" w:rsidRPr="00365DE0" w:rsidRDefault="002A0E0F" w:rsidP="002A0E0F">
      <w:pPr>
        <w:pStyle w:val="TableCaption"/>
      </w:pPr>
      <w:r>
        <w:t>Table 3</w:t>
      </w:r>
    </w:p>
    <w:p w14:paraId="18CF8179" w14:textId="22F643AB" w:rsidR="002E536B" w:rsidRDefault="002E536B" w:rsidP="00E46960">
      <w:pPr>
        <w:rPr>
          <w:sz w:val="20"/>
          <w:szCs w:val="22"/>
        </w:rPr>
      </w:pPr>
      <w:r w:rsidRPr="00E46960">
        <w:rPr>
          <w:noProof/>
        </w:rPr>
        <w:drawing>
          <wp:inline distT="0" distB="0" distL="0" distR="0" wp14:anchorId="2BBD7AC0" wp14:editId="6E763C82">
            <wp:extent cx="5943600" cy="958850"/>
            <wp:effectExtent l="0" t="0" r="0" b="0"/>
            <wp:docPr id="58882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840" name=""/>
                    <pic:cNvPicPr/>
                  </pic:nvPicPr>
                  <pic:blipFill>
                    <a:blip r:embed="rId9"/>
                    <a:stretch>
                      <a:fillRect/>
                    </a:stretch>
                  </pic:blipFill>
                  <pic:spPr>
                    <a:xfrm>
                      <a:off x="0" y="0"/>
                      <a:ext cx="5943600" cy="958850"/>
                    </a:xfrm>
                    <a:prstGeom prst="rect">
                      <a:avLst/>
                    </a:prstGeom>
                  </pic:spPr>
                </pic:pic>
              </a:graphicData>
            </a:graphic>
          </wp:inline>
        </w:drawing>
      </w:r>
    </w:p>
    <w:p w14:paraId="212F62A7" w14:textId="7CB076EE" w:rsidR="00FC5DB1" w:rsidRPr="00365DE0" w:rsidRDefault="00000000">
      <w:pPr>
        <w:pStyle w:val="BodyText"/>
        <w:rPr>
          <w:sz w:val="20"/>
          <w:szCs w:val="22"/>
        </w:rPr>
      </w:pPr>
      <w:r w:rsidRPr="00365DE0">
        <w:rPr>
          <w:sz w:val="20"/>
          <w:szCs w:val="22"/>
        </w:rPr>
        <w:t>A chart showing strongest buy candidate, with the Kalman and EMA-14 trend lines:</w:t>
      </w:r>
    </w:p>
    <w:p w14:paraId="31E856FE" w14:textId="77777777" w:rsidR="00FC5DB1" w:rsidRPr="00FD4B13" w:rsidRDefault="00000000" w:rsidP="00FD4B13">
      <w:pPr>
        <w:pStyle w:val="SourceCode"/>
        <w:spacing w:after="0"/>
        <w:rPr>
          <w:sz w:val="18"/>
          <w:szCs w:val="18"/>
        </w:rPr>
      </w:pPr>
      <w:r w:rsidRPr="00FD4B13">
        <w:rPr>
          <w:rStyle w:val="ImportTok"/>
          <w:sz w:val="16"/>
          <w:szCs w:val="18"/>
        </w:rPr>
        <w:t>from</w:t>
      </w:r>
      <w:r w:rsidRPr="00FD4B13">
        <w:rPr>
          <w:rStyle w:val="NormalTok"/>
          <w:sz w:val="16"/>
          <w:szCs w:val="18"/>
        </w:rPr>
        <w:t xml:space="preserve"> IPython.display </w:t>
      </w:r>
      <w:r w:rsidRPr="00FD4B13">
        <w:rPr>
          <w:rStyle w:val="ImportTok"/>
          <w:sz w:val="16"/>
          <w:szCs w:val="18"/>
        </w:rPr>
        <w:t>import</w:t>
      </w:r>
      <w:r w:rsidRPr="00FD4B13">
        <w:rPr>
          <w:rStyle w:val="NormalTok"/>
          <w:sz w:val="16"/>
          <w:szCs w:val="18"/>
        </w:rPr>
        <w:t xml:space="preserve"> HTML</w:t>
      </w:r>
      <w:r w:rsidRPr="00FD4B13">
        <w:rPr>
          <w:sz w:val="18"/>
          <w:szCs w:val="18"/>
        </w:rPr>
        <w:br/>
      </w:r>
      <w:r w:rsidRPr="00FD4B13">
        <w:rPr>
          <w:rStyle w:val="NormalTok"/>
          <w:sz w:val="16"/>
          <w:szCs w:val="18"/>
        </w:rPr>
        <w:t>HTML(plot(top[</w:t>
      </w:r>
      <w:r w:rsidRPr="00FD4B13">
        <w:rPr>
          <w:rStyle w:val="StringTok"/>
          <w:sz w:val="16"/>
          <w:szCs w:val="18"/>
        </w:rPr>
        <w:t>'Symbol'</w:t>
      </w:r>
      <w:r w:rsidRPr="00FD4B13">
        <w:rPr>
          <w:rStyle w:val="NormalTok"/>
          <w:sz w:val="16"/>
          <w:szCs w:val="18"/>
        </w:rPr>
        <w:t>].iloc[</w:t>
      </w:r>
      <w:r w:rsidRPr="00FD4B13">
        <w:rPr>
          <w:rStyle w:val="DecValTok"/>
          <w:sz w:val="16"/>
          <w:szCs w:val="18"/>
        </w:rPr>
        <w:t>0</w:t>
      </w:r>
      <w:r w:rsidRPr="00FD4B13">
        <w:rPr>
          <w:rStyle w:val="NormalTok"/>
          <w:sz w:val="16"/>
          <w:szCs w:val="18"/>
        </w:rPr>
        <w:t>]).to_html(include_plotlyjs</w:t>
      </w:r>
      <w:r w:rsidRPr="00FD4B13">
        <w:rPr>
          <w:rStyle w:val="OperatorTok"/>
          <w:sz w:val="16"/>
          <w:szCs w:val="18"/>
        </w:rPr>
        <w:t>=</w:t>
      </w:r>
      <w:r w:rsidRPr="00FD4B13">
        <w:rPr>
          <w:rStyle w:val="StringTok"/>
          <w:sz w:val="16"/>
          <w:szCs w:val="18"/>
        </w:rPr>
        <w:t>"cdn"</w:t>
      </w:r>
      <w:r w:rsidRPr="00FD4B13">
        <w:rPr>
          <w:rStyle w:val="NormalTok"/>
          <w:sz w:val="16"/>
          <w:szCs w:val="18"/>
        </w:rPr>
        <w:t>, full_html</w:t>
      </w:r>
      <w:r w:rsidRPr="00FD4B13">
        <w:rPr>
          <w:rStyle w:val="OperatorTok"/>
          <w:sz w:val="16"/>
          <w:szCs w:val="18"/>
        </w:rPr>
        <w:t>=</w:t>
      </w:r>
      <w:r w:rsidRPr="00FD4B13">
        <w:rPr>
          <w:rStyle w:val="VariableTok"/>
          <w:sz w:val="16"/>
          <w:szCs w:val="18"/>
        </w:rPr>
        <w:t>False</w:t>
      </w:r>
      <w:r w:rsidRPr="00FD4B13">
        <w:rPr>
          <w:rStyle w:val="NormalTok"/>
          <w:sz w:val="16"/>
          <w:szCs w:val="18"/>
        </w:rPr>
        <w:t>))</w:t>
      </w:r>
    </w:p>
    <w:p w14:paraId="395E1C33" w14:textId="77777777" w:rsidR="00FC5DB1" w:rsidRPr="00FD4B13" w:rsidRDefault="00000000" w:rsidP="00FD4B13">
      <w:pPr>
        <w:pStyle w:val="SourceCode"/>
        <w:spacing w:after="0"/>
        <w:rPr>
          <w:sz w:val="18"/>
          <w:szCs w:val="18"/>
        </w:rPr>
      </w:pPr>
      <w:r w:rsidRPr="00FD4B13">
        <w:rPr>
          <w:rStyle w:val="VerbatimChar"/>
          <w:sz w:val="16"/>
          <w:szCs w:val="18"/>
        </w:rPr>
        <w:t>&lt;IPython.core.display.HTML object&gt;</w:t>
      </w:r>
    </w:p>
    <w:p w14:paraId="6A6CA6C4" w14:textId="74D4AAD1" w:rsidR="00FC5DB1" w:rsidRPr="00FD4B13" w:rsidRDefault="00000000" w:rsidP="00FD4B13">
      <w:pPr>
        <w:pStyle w:val="SourceCode"/>
        <w:spacing w:after="0"/>
        <w:rPr>
          <w:sz w:val="18"/>
          <w:szCs w:val="18"/>
        </w:rPr>
      </w:pPr>
      <w:r w:rsidRPr="00FD4B13">
        <w:rPr>
          <w:rStyle w:val="CommentTok"/>
          <w:sz w:val="16"/>
          <w:szCs w:val="18"/>
        </w:rPr>
        <w:lastRenderedPageBreak/>
        <w:t># Save the chart as a standalone, self-contained HTML file you can open in any browser.</w:t>
      </w:r>
      <w:r w:rsidRPr="00FD4B13">
        <w:rPr>
          <w:sz w:val="18"/>
          <w:szCs w:val="18"/>
        </w:rPr>
        <w:br/>
      </w:r>
      <w:r w:rsidRPr="00FD4B13">
        <w:rPr>
          <w:rStyle w:val="NormalTok"/>
          <w:sz w:val="16"/>
          <w:szCs w:val="18"/>
        </w:rPr>
        <w:t xml:space="preserve">fig </w:t>
      </w:r>
      <w:r w:rsidRPr="00FD4B13">
        <w:rPr>
          <w:rStyle w:val="OperatorTok"/>
          <w:sz w:val="16"/>
          <w:szCs w:val="18"/>
        </w:rPr>
        <w:t>=</w:t>
      </w:r>
      <w:r w:rsidRPr="00FD4B13">
        <w:rPr>
          <w:rStyle w:val="NormalTok"/>
          <w:sz w:val="16"/>
          <w:szCs w:val="18"/>
        </w:rPr>
        <w:t xml:space="preserve"> plot(top[</w:t>
      </w:r>
      <w:r w:rsidRPr="00FD4B13">
        <w:rPr>
          <w:rStyle w:val="StringTok"/>
          <w:sz w:val="16"/>
          <w:szCs w:val="18"/>
        </w:rPr>
        <w:t>'Symbol'</w:t>
      </w:r>
      <w:r w:rsidRPr="00FD4B13">
        <w:rPr>
          <w:rStyle w:val="NormalTok"/>
          <w:sz w:val="16"/>
          <w:szCs w:val="18"/>
        </w:rPr>
        <w:t>].</w:t>
      </w:r>
      <w:proofErr w:type="spellStart"/>
      <w:r w:rsidRPr="00FD4B13">
        <w:rPr>
          <w:rStyle w:val="NormalTok"/>
          <w:sz w:val="16"/>
          <w:szCs w:val="18"/>
        </w:rPr>
        <w:t>iloc</w:t>
      </w:r>
      <w:proofErr w:type="spellEnd"/>
      <w:r w:rsidRPr="00FD4B13">
        <w:rPr>
          <w:rStyle w:val="NormalTok"/>
          <w:sz w:val="16"/>
          <w:szCs w:val="18"/>
        </w:rPr>
        <w:t>[</w:t>
      </w:r>
      <w:r w:rsidRPr="00FD4B13">
        <w:rPr>
          <w:rStyle w:val="DecValTok"/>
          <w:sz w:val="16"/>
          <w:szCs w:val="18"/>
        </w:rPr>
        <w:t>0</w:t>
      </w:r>
      <w:r w:rsidRPr="00FD4B13">
        <w:rPr>
          <w:rStyle w:val="NormalTok"/>
          <w:sz w:val="16"/>
          <w:szCs w:val="18"/>
        </w:rPr>
        <w:t>])</w:t>
      </w:r>
      <w:r w:rsidRPr="00FD4B13">
        <w:rPr>
          <w:sz w:val="18"/>
          <w:szCs w:val="18"/>
        </w:rPr>
        <w:br/>
      </w:r>
      <w:proofErr w:type="spellStart"/>
      <w:r w:rsidRPr="00FD4B13">
        <w:rPr>
          <w:rStyle w:val="NormalTok"/>
          <w:sz w:val="16"/>
          <w:szCs w:val="18"/>
        </w:rPr>
        <w:t>fig.write_html</w:t>
      </w:r>
      <w:proofErr w:type="spellEnd"/>
      <w:r w:rsidRPr="00FD4B13">
        <w:rPr>
          <w:rStyle w:val="NormalTok"/>
          <w:sz w:val="16"/>
          <w:szCs w:val="18"/>
        </w:rPr>
        <w:t>(</w:t>
      </w:r>
      <w:r w:rsidRPr="00FD4B13">
        <w:rPr>
          <w:rStyle w:val="StringTok"/>
          <w:sz w:val="16"/>
          <w:szCs w:val="18"/>
        </w:rPr>
        <w:t>'outputs/chart.html'</w:t>
      </w:r>
      <w:r w:rsidRPr="00FD4B13">
        <w:rPr>
          <w:rStyle w:val="NormalTok"/>
          <w:sz w:val="16"/>
          <w:szCs w:val="18"/>
        </w:rPr>
        <w:t xml:space="preserve">, </w:t>
      </w:r>
      <w:proofErr w:type="spellStart"/>
      <w:r w:rsidRPr="00FD4B13">
        <w:rPr>
          <w:rStyle w:val="NormalTok"/>
          <w:sz w:val="16"/>
          <w:szCs w:val="18"/>
        </w:rPr>
        <w:t>include_plotlyjs</w:t>
      </w:r>
      <w:proofErr w:type="spellEnd"/>
      <w:r w:rsidRPr="00FD4B13">
        <w:rPr>
          <w:rStyle w:val="OperatorTok"/>
          <w:sz w:val="16"/>
          <w:szCs w:val="18"/>
        </w:rPr>
        <w:t>=</w:t>
      </w:r>
      <w:r w:rsidRPr="00FD4B13">
        <w:rPr>
          <w:rStyle w:val="VariableTok"/>
          <w:sz w:val="16"/>
          <w:szCs w:val="18"/>
        </w:rPr>
        <w:t>True</w:t>
      </w:r>
      <w:r w:rsidRPr="00FD4B13">
        <w:rPr>
          <w:rStyle w:val="NormalTok"/>
          <w:sz w:val="16"/>
          <w:szCs w:val="18"/>
        </w:rPr>
        <w:t xml:space="preserve">, </w:t>
      </w:r>
      <w:proofErr w:type="spellStart"/>
      <w:r w:rsidRPr="00FD4B13">
        <w:rPr>
          <w:rStyle w:val="NormalTok"/>
          <w:sz w:val="16"/>
          <w:szCs w:val="18"/>
        </w:rPr>
        <w:t>auto_open</w:t>
      </w:r>
      <w:proofErr w:type="spellEnd"/>
      <w:r w:rsidRPr="00FD4B13">
        <w:rPr>
          <w:rStyle w:val="OperatorTok"/>
          <w:sz w:val="16"/>
          <w:szCs w:val="18"/>
        </w:rPr>
        <w:t>=</w:t>
      </w:r>
      <w:r w:rsidRPr="00FD4B13">
        <w:rPr>
          <w:rStyle w:val="VariableTok"/>
          <w:sz w:val="16"/>
          <w:szCs w:val="18"/>
        </w:rPr>
        <w:t>False</w:t>
      </w:r>
      <w:r w:rsidRPr="00FD4B13">
        <w:rPr>
          <w:rStyle w:val="NormalTok"/>
          <w:sz w:val="16"/>
          <w:szCs w:val="18"/>
        </w:rPr>
        <w:t>)</w:t>
      </w:r>
      <w:r w:rsidRPr="00FD4B13">
        <w:rPr>
          <w:sz w:val="18"/>
          <w:szCs w:val="18"/>
        </w:rPr>
        <w:br/>
      </w:r>
      <w:r w:rsidRPr="00FD4B13">
        <w:rPr>
          <w:rStyle w:val="BuiltInTok"/>
          <w:sz w:val="16"/>
          <w:szCs w:val="18"/>
        </w:rPr>
        <w:t>print</w:t>
      </w:r>
      <w:r w:rsidRPr="00FD4B13">
        <w:rPr>
          <w:rStyle w:val="NormalTok"/>
          <w:sz w:val="16"/>
          <w:szCs w:val="18"/>
        </w:rPr>
        <w:t>(</w:t>
      </w:r>
      <w:r w:rsidRPr="00FD4B13">
        <w:rPr>
          <w:rStyle w:val="StringTok"/>
          <w:sz w:val="16"/>
          <w:szCs w:val="18"/>
        </w:rPr>
        <w:t>'saved outputs/chart.html'</w:t>
      </w:r>
      <w:r w:rsidRPr="00FD4B13">
        <w:rPr>
          <w:rStyle w:val="NormalTok"/>
          <w:sz w:val="16"/>
          <w:szCs w:val="18"/>
        </w:rPr>
        <w:t>)</w:t>
      </w:r>
    </w:p>
    <w:p w14:paraId="6546B007" w14:textId="77777777" w:rsidR="00FC5DB1" w:rsidRPr="00FD4B13" w:rsidRDefault="00000000">
      <w:pPr>
        <w:pStyle w:val="SourceCode"/>
        <w:rPr>
          <w:sz w:val="18"/>
          <w:szCs w:val="18"/>
        </w:rPr>
      </w:pPr>
      <w:r w:rsidRPr="00FD4B13">
        <w:rPr>
          <w:rStyle w:val="VerbatimChar"/>
          <w:sz w:val="16"/>
          <w:szCs w:val="18"/>
        </w:rPr>
        <w:t>saved outputs/chart.html</w:t>
      </w:r>
    </w:p>
    <w:p w14:paraId="63DBDBED" w14:textId="77777777" w:rsidR="00FC5DB1" w:rsidRPr="00FD4B13" w:rsidRDefault="00000000" w:rsidP="00FD4B13">
      <w:pPr>
        <w:pStyle w:val="Heading3"/>
        <w:jc w:val="center"/>
        <w:rPr>
          <w:i/>
          <w:iCs/>
          <w:u w:val="single"/>
        </w:rPr>
      </w:pPr>
      <w:bookmarkStart w:id="8" w:name="_Toc232722950"/>
      <w:bookmarkStart w:id="9" w:name="performance-metrics"/>
      <w:bookmarkEnd w:id="7"/>
      <w:r w:rsidRPr="00FD4B13">
        <w:rPr>
          <w:i/>
          <w:iCs/>
          <w:u w:val="single"/>
        </w:rPr>
        <w:t>Performance Metrics</w:t>
      </w:r>
      <w:bookmarkEnd w:id="8"/>
    </w:p>
    <w:p w14:paraId="2914C598" w14:textId="12663661" w:rsidR="00CB5DEB" w:rsidRPr="00602EAE" w:rsidRDefault="00000000" w:rsidP="00DF55F1">
      <w:pPr>
        <w:pStyle w:val="Compact"/>
        <w:rPr>
          <w:i/>
          <w:iCs/>
          <w:sz w:val="22"/>
          <w:szCs w:val="22"/>
        </w:rPr>
      </w:pPr>
      <w:bookmarkStart w:id="10" w:name="macd-trends"/>
      <w:r w:rsidRPr="00365DE0">
        <w:rPr>
          <w:sz w:val="24"/>
        </w:rPr>
        <w:t>MACD Trends</w:t>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Pr>
          <w:sz w:val="24"/>
        </w:rPr>
        <w:tab/>
      </w:r>
      <w:r w:rsidR="00716081" w:rsidRPr="00602EAE">
        <w:rPr>
          <w:i/>
          <w:iCs/>
          <w:sz w:val="22"/>
          <w:szCs w:val="22"/>
        </w:rPr>
        <w:tab/>
      </w:r>
      <w:r w:rsidR="00716081" w:rsidRPr="00602EAE">
        <w:rPr>
          <w:i/>
          <w:iCs/>
        </w:rPr>
        <w:t>06/18/2026</w:t>
      </w:r>
    </w:p>
    <w:p w14:paraId="6BE17CE3" w14:textId="0048C224" w:rsidR="00CB5DEB" w:rsidRDefault="00CB5DEB" w:rsidP="00CB5DEB">
      <w:pPr>
        <w:pStyle w:val="BodyText"/>
      </w:pPr>
      <w:r>
        <w:t xml:space="preserve">The metric of Moving Average Convergence Divergence is monitored as an indicator of changing momentum, which is quantified by the velocity of acceleration or decay in price trends (Appel, 1985. Because MACD is quantitatively faster than the units of EMA, these lines are expected to cross at the same moment the 12-EMA crosses the 26-EMA line. The nature of these crossovers </w:t>
      </w:r>
      <w:proofErr w:type="gramStart"/>
      <w:r>
        <w:t>are</w:t>
      </w:r>
      <w:proofErr w:type="gramEnd"/>
      <w:r>
        <w:t xml:space="preserve"> focus of day trading with buy points selected when MACD crosses above zero line, while sell points selected as it crosses below. Goes without saying, crossing above the </w:t>
      </w:r>
      <w:proofErr w:type="gramStart"/>
      <w:r>
        <w:t>zero line</w:t>
      </w:r>
      <w:proofErr w:type="gramEnd"/>
      <w:r>
        <w:t xml:space="preserve"> signals bullish trend, while passing below zero signals bearish trend. Tricky thing is while its earlier signals offer higher potential than the zero line, it carries risk of false starts.</w:t>
      </w:r>
    </w:p>
    <w:p w14:paraId="24C2B4CE" w14:textId="37703ECE" w:rsidR="00CB5DEB" w:rsidRDefault="00CB5DEB" w:rsidP="00CB5DEB">
      <w:pPr>
        <w:pStyle w:val="BodyText"/>
      </w:pPr>
      <w:r>
        <w:t xml:space="preserve">Beneath the line graph, the histogram can add to our predictions providing distances between lines that guide us to when lines cross. The height of these distances represents momentum, so that a growing histogram indicates accelerating divergence. Alternatively, a shrinking histogram of converging lines suggests momentum is fading </w:t>
      </w:r>
      <w:proofErr w:type="spellStart"/>
      <w:r>
        <w:t>signalling</w:t>
      </w:r>
      <w:proofErr w:type="spellEnd"/>
      <w:r>
        <w:t xml:space="preserve"> a likely turn.</w:t>
      </w:r>
    </w:p>
    <w:p w14:paraId="7E1C4D7B" w14:textId="436765E8" w:rsidR="00CB5DEB" w:rsidRPr="00CB3BF1" w:rsidRDefault="00CB5DEB" w:rsidP="00CB3BF1">
      <w:pPr>
        <w:pStyle w:val="BodyText"/>
      </w:pPr>
      <w:r>
        <w:t xml:space="preserve">Divergence presents important metric in day trading that is least mechanical to read. Observing changing swings between MACD highs and lows, we can identify a shift in trends is expected. Bearish divergence can be </w:t>
      </w:r>
      <w:proofErr w:type="spellStart"/>
      <w:r>
        <w:t>characterised</w:t>
      </w:r>
      <w:proofErr w:type="spellEnd"/>
      <w:r>
        <w:t xml:space="preserve"> by higher highs while MACD show lower highs that caution an uptrend is hollow. </w:t>
      </w:r>
      <w:proofErr w:type="spellStart"/>
      <w:r>
        <w:t>aternatively</w:t>
      </w:r>
      <w:proofErr w:type="spellEnd"/>
      <w:r>
        <w:t>, a bullish divergence can appear with lower lows while MACD presents higher lows that caution a downtrend is exhausting. Need guidance on this, but seems divergence is mostly used to protect a position before change, rather than a precise entry to trade.</w:t>
      </w:r>
      <w:bookmarkStart w:id="11" w:name="divergeconvergence-quadrants"/>
      <w:bookmarkEnd w:id="10"/>
    </w:p>
    <w:p w14:paraId="477CBCCF" w14:textId="21ABE31F" w:rsidR="00FC5DB1" w:rsidRPr="00365DE0" w:rsidRDefault="00000000">
      <w:pPr>
        <w:pStyle w:val="Heading3"/>
        <w:rPr>
          <w:sz w:val="24"/>
          <w:szCs w:val="24"/>
        </w:rPr>
      </w:pPr>
      <w:bookmarkStart w:id="12" w:name="_Toc232722951"/>
      <w:r w:rsidRPr="00365DE0">
        <w:rPr>
          <w:sz w:val="24"/>
          <w:szCs w:val="24"/>
        </w:rPr>
        <w:t>Diverg</w:t>
      </w:r>
      <w:r w:rsidR="00B0409E">
        <w:rPr>
          <w:sz w:val="24"/>
          <w:szCs w:val="24"/>
        </w:rPr>
        <w:t xml:space="preserve">ence &amp; </w:t>
      </w:r>
      <w:r w:rsidRPr="00365DE0">
        <w:rPr>
          <w:sz w:val="24"/>
          <w:szCs w:val="24"/>
        </w:rPr>
        <w:t>Convergence Quadrants</w:t>
      </w:r>
      <w:bookmarkEnd w:id="12"/>
    </w:p>
    <w:p w14:paraId="17642340" w14:textId="77777777" w:rsidR="00FC5DB1" w:rsidRPr="00365DE0" w:rsidRDefault="00000000" w:rsidP="0033589B">
      <w:pPr>
        <w:pStyle w:val="CaptionedFigure"/>
        <w:spacing w:after="0"/>
        <w:rPr>
          <w:sz w:val="22"/>
          <w:szCs w:val="22"/>
        </w:rPr>
      </w:pPr>
      <w:r w:rsidRPr="00365DE0">
        <w:rPr>
          <w:noProof/>
          <w:sz w:val="22"/>
          <w:szCs w:val="22"/>
        </w:rPr>
        <w:drawing>
          <wp:inline distT="0" distB="0" distL="0" distR="0" wp14:anchorId="1487B2C9" wp14:editId="34E28676">
            <wp:extent cx="5334000" cy="2204719"/>
            <wp:effectExtent l="0" t="0" r="0" b="0"/>
            <wp:docPr id="28" name="Picture" descr="divergence quadrants"/>
            <wp:cNvGraphicFramePr/>
            <a:graphic xmlns:a="http://schemas.openxmlformats.org/drawingml/2006/main">
              <a:graphicData uri="http://schemas.openxmlformats.org/drawingml/2006/picture">
                <pic:pic xmlns:pic="http://schemas.openxmlformats.org/drawingml/2006/picture">
                  <pic:nvPicPr>
                    <pic:cNvPr id="29" name="Picture" descr="./outputs/macd_lab/divergence_matrix.png"/>
                    <pic:cNvPicPr>
                      <a:picLocks noChangeAspect="1" noChangeArrowheads="1"/>
                    </pic:cNvPicPr>
                  </pic:nvPicPr>
                  <pic:blipFill>
                    <a:blip r:embed="rId10"/>
                    <a:stretch>
                      <a:fillRect/>
                    </a:stretch>
                  </pic:blipFill>
                  <pic:spPr bwMode="auto">
                    <a:xfrm>
                      <a:off x="0" y="0"/>
                      <a:ext cx="5334000" cy="2204719"/>
                    </a:xfrm>
                    <a:prstGeom prst="rect">
                      <a:avLst/>
                    </a:prstGeom>
                    <a:noFill/>
                    <a:ln w="9525">
                      <a:noFill/>
                      <a:headEnd/>
                      <a:tailEnd/>
                    </a:ln>
                  </pic:spPr>
                </pic:pic>
              </a:graphicData>
            </a:graphic>
          </wp:inline>
        </w:drawing>
      </w:r>
    </w:p>
    <w:p w14:paraId="291BB519" w14:textId="77777777" w:rsidR="00FC5DB1" w:rsidRDefault="00000000" w:rsidP="004850D7">
      <w:pPr>
        <w:pStyle w:val="BodyText"/>
        <w:rPr>
          <w:sz w:val="20"/>
          <w:szCs w:val="22"/>
        </w:rPr>
      </w:pPr>
      <w:r w:rsidRPr="00365DE0">
        <w:rPr>
          <w:sz w:val="20"/>
          <w:szCs w:val="22"/>
        </w:rPr>
        <w:t>The full taxonomy compares the last two price swings against the matching MACD swings. Notation: HH higher high, HL higher low, LH lower high, LL lower low.</w:t>
      </w:r>
    </w:p>
    <w:p w14:paraId="61FB02EF" w14:textId="4F02C9B2" w:rsidR="00AD1A3B" w:rsidRPr="00365DE0" w:rsidRDefault="00AD1A3B" w:rsidP="00AD1A3B">
      <w:pPr>
        <w:pStyle w:val="TableCaption"/>
      </w:pPr>
      <w:r>
        <w:t xml:space="preserve">Table </w:t>
      </w:r>
      <w:r w:rsidR="002A0E0F">
        <w:t>4</w:t>
      </w:r>
    </w:p>
    <w:tbl>
      <w:tblPr>
        <w:tblStyle w:val="Table"/>
        <w:tblW w:w="4626" w:type="pct"/>
        <w:tblLayout w:type="fixed"/>
        <w:tblLook w:val="0020" w:firstRow="1" w:lastRow="0" w:firstColumn="0" w:lastColumn="0" w:noHBand="0" w:noVBand="0"/>
      </w:tblPr>
      <w:tblGrid>
        <w:gridCol w:w="1134"/>
        <w:gridCol w:w="1135"/>
        <w:gridCol w:w="1594"/>
        <w:gridCol w:w="1594"/>
        <w:gridCol w:w="2268"/>
        <w:gridCol w:w="1135"/>
      </w:tblGrid>
      <w:tr w:rsidR="00FC5DB1" w:rsidRPr="00365DE0" w14:paraId="584CF745" w14:textId="77777777" w:rsidTr="0033589B">
        <w:trPr>
          <w:cnfStyle w:val="100000000000" w:firstRow="1" w:lastRow="0" w:firstColumn="0" w:lastColumn="0" w:oddVBand="0" w:evenVBand="0" w:oddHBand="0" w:evenHBand="0" w:firstRowFirstColumn="0" w:firstRowLastColumn="0" w:lastRowFirstColumn="0" w:lastRowLastColumn="0"/>
          <w:trHeight w:val="340"/>
          <w:tblHeader/>
        </w:trPr>
        <w:tc>
          <w:tcPr>
            <w:tcW w:w="1134" w:type="dxa"/>
            <w:vAlign w:val="top"/>
          </w:tcPr>
          <w:p w14:paraId="26FF4DC9" w14:textId="77777777" w:rsidR="00FC5DB1" w:rsidRPr="002E536B" w:rsidRDefault="00000000">
            <w:pPr>
              <w:pStyle w:val="Compact"/>
              <w:rPr>
                <w:b/>
                <w:bCs/>
                <w:sz w:val="18"/>
                <w:szCs w:val="22"/>
              </w:rPr>
            </w:pPr>
            <w:r w:rsidRPr="002E536B">
              <w:rPr>
                <w:b/>
                <w:bCs/>
                <w:sz w:val="18"/>
                <w:szCs w:val="22"/>
              </w:rPr>
              <w:t>Price</w:t>
            </w:r>
          </w:p>
        </w:tc>
        <w:tc>
          <w:tcPr>
            <w:tcW w:w="1135" w:type="dxa"/>
            <w:vAlign w:val="top"/>
          </w:tcPr>
          <w:p w14:paraId="2B57D95C" w14:textId="77777777" w:rsidR="00FC5DB1" w:rsidRPr="002E536B" w:rsidRDefault="00000000">
            <w:pPr>
              <w:pStyle w:val="Compact"/>
              <w:rPr>
                <w:b/>
                <w:bCs/>
                <w:sz w:val="18"/>
                <w:szCs w:val="22"/>
              </w:rPr>
            </w:pPr>
            <w:r w:rsidRPr="002E536B">
              <w:rPr>
                <w:b/>
                <w:bCs/>
                <w:sz w:val="18"/>
                <w:szCs w:val="22"/>
              </w:rPr>
              <w:t>MACD</w:t>
            </w:r>
          </w:p>
        </w:tc>
        <w:tc>
          <w:tcPr>
            <w:tcW w:w="1594" w:type="dxa"/>
            <w:vAlign w:val="top"/>
          </w:tcPr>
          <w:p w14:paraId="643A60E2" w14:textId="77777777" w:rsidR="00FC5DB1" w:rsidRPr="002E536B" w:rsidRDefault="00000000">
            <w:pPr>
              <w:pStyle w:val="Compact"/>
              <w:rPr>
                <w:b/>
                <w:bCs/>
                <w:sz w:val="18"/>
                <w:szCs w:val="22"/>
              </w:rPr>
            </w:pPr>
            <w:r w:rsidRPr="002E536B">
              <w:rPr>
                <w:b/>
                <w:bCs/>
                <w:sz w:val="18"/>
                <w:szCs w:val="22"/>
              </w:rPr>
              <w:t>Source term</w:t>
            </w:r>
          </w:p>
        </w:tc>
        <w:tc>
          <w:tcPr>
            <w:tcW w:w="1594" w:type="dxa"/>
            <w:vAlign w:val="top"/>
          </w:tcPr>
          <w:p w14:paraId="2EA39C5D" w14:textId="77777777" w:rsidR="00FC5DB1" w:rsidRPr="002E536B" w:rsidRDefault="00000000">
            <w:pPr>
              <w:pStyle w:val="Compact"/>
              <w:rPr>
                <w:b/>
                <w:bCs/>
                <w:sz w:val="18"/>
                <w:szCs w:val="22"/>
              </w:rPr>
            </w:pPr>
            <w:r w:rsidRPr="002E536B">
              <w:rPr>
                <w:b/>
                <w:bCs/>
                <w:sz w:val="18"/>
                <w:szCs w:val="22"/>
              </w:rPr>
              <w:t>Standard term</w:t>
            </w:r>
          </w:p>
        </w:tc>
        <w:tc>
          <w:tcPr>
            <w:tcW w:w="2268" w:type="dxa"/>
            <w:vAlign w:val="top"/>
          </w:tcPr>
          <w:p w14:paraId="55B26297" w14:textId="77777777" w:rsidR="00FC5DB1" w:rsidRPr="002E536B" w:rsidRDefault="00000000">
            <w:pPr>
              <w:pStyle w:val="Compact"/>
              <w:rPr>
                <w:b/>
                <w:bCs/>
                <w:sz w:val="18"/>
                <w:szCs w:val="22"/>
              </w:rPr>
            </w:pPr>
            <w:r w:rsidRPr="002E536B">
              <w:rPr>
                <w:b/>
                <w:bCs/>
                <w:sz w:val="18"/>
                <w:szCs w:val="22"/>
              </w:rPr>
              <w:t>Reading</w:t>
            </w:r>
          </w:p>
        </w:tc>
        <w:tc>
          <w:tcPr>
            <w:tcW w:w="1135" w:type="dxa"/>
            <w:vAlign w:val="top"/>
          </w:tcPr>
          <w:p w14:paraId="377D2DA5" w14:textId="77777777" w:rsidR="00FC5DB1" w:rsidRPr="002E536B" w:rsidRDefault="00000000">
            <w:pPr>
              <w:pStyle w:val="Compact"/>
              <w:rPr>
                <w:b/>
                <w:bCs/>
                <w:sz w:val="18"/>
                <w:szCs w:val="22"/>
              </w:rPr>
            </w:pPr>
            <w:r w:rsidRPr="002E536B">
              <w:rPr>
                <w:b/>
                <w:bCs/>
                <w:sz w:val="18"/>
                <w:szCs w:val="22"/>
              </w:rPr>
              <w:t>Action</w:t>
            </w:r>
          </w:p>
        </w:tc>
      </w:tr>
      <w:tr w:rsidR="00FC5DB1" w:rsidRPr="00365DE0" w14:paraId="3C2A4CF0" w14:textId="77777777" w:rsidTr="0033589B">
        <w:trPr>
          <w:trHeight w:val="340"/>
        </w:trPr>
        <w:tc>
          <w:tcPr>
            <w:tcW w:w="1134" w:type="dxa"/>
          </w:tcPr>
          <w:p w14:paraId="1BB6F43A" w14:textId="77777777" w:rsidR="00FC5DB1" w:rsidRPr="0033589B" w:rsidRDefault="00000000">
            <w:pPr>
              <w:pStyle w:val="Compact"/>
              <w:rPr>
                <w:sz w:val="16"/>
                <w:szCs w:val="21"/>
              </w:rPr>
            </w:pPr>
            <w:r w:rsidRPr="0033589B">
              <w:rPr>
                <w:sz w:val="16"/>
                <w:szCs w:val="21"/>
              </w:rPr>
              <w:t>Higher high</w:t>
            </w:r>
          </w:p>
        </w:tc>
        <w:tc>
          <w:tcPr>
            <w:tcW w:w="1135" w:type="dxa"/>
          </w:tcPr>
          <w:p w14:paraId="54C40699" w14:textId="77777777" w:rsidR="00FC5DB1" w:rsidRPr="0033589B" w:rsidRDefault="00000000">
            <w:pPr>
              <w:pStyle w:val="Compact"/>
              <w:rPr>
                <w:sz w:val="16"/>
                <w:szCs w:val="21"/>
              </w:rPr>
            </w:pPr>
            <w:r w:rsidRPr="0033589B">
              <w:rPr>
                <w:sz w:val="16"/>
                <w:szCs w:val="21"/>
              </w:rPr>
              <w:t>Lower high</w:t>
            </w:r>
          </w:p>
        </w:tc>
        <w:tc>
          <w:tcPr>
            <w:tcW w:w="1594" w:type="dxa"/>
          </w:tcPr>
          <w:p w14:paraId="7F3DF7E4" w14:textId="77777777" w:rsidR="00FC5DB1" w:rsidRPr="0033589B" w:rsidRDefault="00000000">
            <w:pPr>
              <w:pStyle w:val="Compact"/>
              <w:rPr>
                <w:sz w:val="16"/>
                <w:szCs w:val="21"/>
              </w:rPr>
            </w:pPr>
            <w:r w:rsidRPr="0033589B">
              <w:rPr>
                <w:sz w:val="16"/>
                <w:szCs w:val="21"/>
              </w:rPr>
              <w:t>Divergence</w:t>
            </w:r>
          </w:p>
        </w:tc>
        <w:tc>
          <w:tcPr>
            <w:tcW w:w="1594" w:type="dxa"/>
          </w:tcPr>
          <w:p w14:paraId="075BDDA4" w14:textId="77777777" w:rsidR="00FC5DB1" w:rsidRPr="0033589B" w:rsidRDefault="00000000">
            <w:pPr>
              <w:pStyle w:val="Compact"/>
              <w:rPr>
                <w:sz w:val="16"/>
                <w:szCs w:val="21"/>
              </w:rPr>
            </w:pPr>
            <w:r w:rsidRPr="0033589B">
              <w:rPr>
                <w:sz w:val="16"/>
                <w:szCs w:val="21"/>
              </w:rPr>
              <w:t>Regular bearish</w:t>
            </w:r>
          </w:p>
        </w:tc>
        <w:tc>
          <w:tcPr>
            <w:tcW w:w="2268" w:type="dxa"/>
          </w:tcPr>
          <w:p w14:paraId="6A52A123" w14:textId="77777777" w:rsidR="00FC5DB1" w:rsidRPr="0033589B" w:rsidRDefault="00000000">
            <w:pPr>
              <w:pStyle w:val="Compact"/>
              <w:rPr>
                <w:sz w:val="16"/>
                <w:szCs w:val="21"/>
              </w:rPr>
            </w:pPr>
            <w:r w:rsidRPr="0033589B">
              <w:rPr>
                <w:sz w:val="16"/>
                <w:szCs w:val="21"/>
              </w:rPr>
              <w:t>reversal / retracement</w:t>
            </w:r>
          </w:p>
        </w:tc>
        <w:tc>
          <w:tcPr>
            <w:tcW w:w="1135" w:type="dxa"/>
          </w:tcPr>
          <w:p w14:paraId="7EFC9D45" w14:textId="77777777" w:rsidR="00FC5DB1" w:rsidRPr="0033589B" w:rsidRDefault="00000000">
            <w:pPr>
              <w:pStyle w:val="Compact"/>
              <w:rPr>
                <w:sz w:val="16"/>
                <w:szCs w:val="21"/>
              </w:rPr>
            </w:pPr>
            <w:r w:rsidRPr="0033589B">
              <w:rPr>
                <w:sz w:val="16"/>
                <w:szCs w:val="21"/>
              </w:rPr>
              <w:t>SELL</w:t>
            </w:r>
          </w:p>
        </w:tc>
      </w:tr>
      <w:tr w:rsidR="00FC5DB1" w:rsidRPr="00365DE0" w14:paraId="61E7D80F" w14:textId="77777777" w:rsidTr="0033589B">
        <w:trPr>
          <w:trHeight w:val="340"/>
        </w:trPr>
        <w:tc>
          <w:tcPr>
            <w:tcW w:w="1134" w:type="dxa"/>
          </w:tcPr>
          <w:p w14:paraId="3DD66A2E" w14:textId="77777777" w:rsidR="00FC5DB1" w:rsidRPr="0033589B" w:rsidRDefault="00000000">
            <w:pPr>
              <w:pStyle w:val="Compact"/>
              <w:rPr>
                <w:sz w:val="16"/>
                <w:szCs w:val="21"/>
              </w:rPr>
            </w:pPr>
            <w:r w:rsidRPr="0033589B">
              <w:rPr>
                <w:sz w:val="16"/>
                <w:szCs w:val="21"/>
              </w:rPr>
              <w:lastRenderedPageBreak/>
              <w:t>Lower high</w:t>
            </w:r>
          </w:p>
        </w:tc>
        <w:tc>
          <w:tcPr>
            <w:tcW w:w="1135" w:type="dxa"/>
          </w:tcPr>
          <w:p w14:paraId="65B43C21" w14:textId="77777777" w:rsidR="00FC5DB1" w:rsidRPr="0033589B" w:rsidRDefault="00000000">
            <w:pPr>
              <w:pStyle w:val="Compact"/>
              <w:rPr>
                <w:sz w:val="16"/>
                <w:szCs w:val="21"/>
              </w:rPr>
            </w:pPr>
            <w:r w:rsidRPr="0033589B">
              <w:rPr>
                <w:sz w:val="16"/>
                <w:szCs w:val="21"/>
              </w:rPr>
              <w:t>Higher high</w:t>
            </w:r>
          </w:p>
        </w:tc>
        <w:tc>
          <w:tcPr>
            <w:tcW w:w="1594" w:type="dxa"/>
          </w:tcPr>
          <w:p w14:paraId="4E739A86" w14:textId="77777777" w:rsidR="00FC5DB1" w:rsidRPr="0033589B" w:rsidRDefault="00000000">
            <w:pPr>
              <w:pStyle w:val="Compact"/>
              <w:rPr>
                <w:sz w:val="16"/>
                <w:szCs w:val="21"/>
              </w:rPr>
            </w:pPr>
            <w:r w:rsidRPr="0033589B">
              <w:rPr>
                <w:sz w:val="16"/>
                <w:szCs w:val="21"/>
              </w:rPr>
              <w:t>Convergence</w:t>
            </w:r>
          </w:p>
        </w:tc>
        <w:tc>
          <w:tcPr>
            <w:tcW w:w="1594" w:type="dxa"/>
          </w:tcPr>
          <w:p w14:paraId="43FBED08" w14:textId="77777777" w:rsidR="00FC5DB1" w:rsidRPr="0033589B" w:rsidRDefault="00000000">
            <w:pPr>
              <w:pStyle w:val="Compact"/>
              <w:rPr>
                <w:sz w:val="16"/>
                <w:szCs w:val="21"/>
              </w:rPr>
            </w:pPr>
            <w:r w:rsidRPr="0033589B">
              <w:rPr>
                <w:sz w:val="16"/>
                <w:szCs w:val="21"/>
              </w:rPr>
              <w:t>Hidden bearish</w:t>
            </w:r>
          </w:p>
        </w:tc>
        <w:tc>
          <w:tcPr>
            <w:tcW w:w="2268" w:type="dxa"/>
          </w:tcPr>
          <w:p w14:paraId="32C12A64" w14:textId="77777777" w:rsidR="00FC5DB1" w:rsidRPr="0033589B" w:rsidRDefault="00000000">
            <w:pPr>
              <w:pStyle w:val="Compact"/>
              <w:rPr>
                <w:sz w:val="16"/>
                <w:szCs w:val="21"/>
              </w:rPr>
            </w:pPr>
            <w:r w:rsidRPr="0033589B">
              <w:rPr>
                <w:sz w:val="16"/>
                <w:szCs w:val="21"/>
              </w:rPr>
              <w:t>trend continuation (down)</w:t>
            </w:r>
          </w:p>
        </w:tc>
        <w:tc>
          <w:tcPr>
            <w:tcW w:w="1135" w:type="dxa"/>
          </w:tcPr>
          <w:p w14:paraId="37841A0B" w14:textId="77777777" w:rsidR="00FC5DB1" w:rsidRPr="0033589B" w:rsidRDefault="00000000">
            <w:pPr>
              <w:pStyle w:val="Compact"/>
              <w:rPr>
                <w:sz w:val="16"/>
                <w:szCs w:val="21"/>
              </w:rPr>
            </w:pPr>
            <w:r w:rsidRPr="0033589B">
              <w:rPr>
                <w:sz w:val="16"/>
                <w:szCs w:val="21"/>
              </w:rPr>
              <w:t>SELL</w:t>
            </w:r>
          </w:p>
        </w:tc>
      </w:tr>
      <w:tr w:rsidR="00FC5DB1" w:rsidRPr="00365DE0" w14:paraId="4987B06A" w14:textId="77777777" w:rsidTr="00027461">
        <w:trPr>
          <w:trHeight w:val="340"/>
        </w:trPr>
        <w:tc>
          <w:tcPr>
            <w:tcW w:w="1134" w:type="dxa"/>
          </w:tcPr>
          <w:p w14:paraId="16589CE8" w14:textId="77777777" w:rsidR="00FC5DB1" w:rsidRPr="0033589B" w:rsidRDefault="00000000">
            <w:pPr>
              <w:pStyle w:val="Compact"/>
              <w:rPr>
                <w:sz w:val="16"/>
                <w:szCs w:val="21"/>
              </w:rPr>
            </w:pPr>
            <w:r w:rsidRPr="0033589B">
              <w:rPr>
                <w:sz w:val="16"/>
                <w:szCs w:val="21"/>
              </w:rPr>
              <w:t>Higher low</w:t>
            </w:r>
          </w:p>
        </w:tc>
        <w:tc>
          <w:tcPr>
            <w:tcW w:w="1135" w:type="dxa"/>
          </w:tcPr>
          <w:p w14:paraId="60882182" w14:textId="77777777" w:rsidR="00FC5DB1" w:rsidRPr="0033589B" w:rsidRDefault="00000000">
            <w:pPr>
              <w:pStyle w:val="Compact"/>
              <w:rPr>
                <w:sz w:val="16"/>
                <w:szCs w:val="21"/>
              </w:rPr>
            </w:pPr>
            <w:r w:rsidRPr="0033589B">
              <w:rPr>
                <w:sz w:val="16"/>
                <w:szCs w:val="21"/>
              </w:rPr>
              <w:t>Lower low</w:t>
            </w:r>
          </w:p>
        </w:tc>
        <w:tc>
          <w:tcPr>
            <w:tcW w:w="1594" w:type="dxa"/>
          </w:tcPr>
          <w:p w14:paraId="617A5F07" w14:textId="77777777" w:rsidR="00FC5DB1" w:rsidRPr="0033589B" w:rsidRDefault="00000000">
            <w:pPr>
              <w:pStyle w:val="Compact"/>
              <w:rPr>
                <w:sz w:val="16"/>
                <w:szCs w:val="21"/>
              </w:rPr>
            </w:pPr>
            <w:r w:rsidRPr="0033589B">
              <w:rPr>
                <w:sz w:val="16"/>
                <w:szCs w:val="21"/>
              </w:rPr>
              <w:t>Divergence</w:t>
            </w:r>
          </w:p>
        </w:tc>
        <w:tc>
          <w:tcPr>
            <w:tcW w:w="1594" w:type="dxa"/>
          </w:tcPr>
          <w:p w14:paraId="2E9C717A" w14:textId="77777777" w:rsidR="00FC5DB1" w:rsidRPr="0033589B" w:rsidRDefault="00000000">
            <w:pPr>
              <w:pStyle w:val="Compact"/>
              <w:rPr>
                <w:sz w:val="16"/>
                <w:szCs w:val="21"/>
              </w:rPr>
            </w:pPr>
            <w:r w:rsidRPr="0033589B">
              <w:rPr>
                <w:sz w:val="16"/>
                <w:szCs w:val="21"/>
              </w:rPr>
              <w:t>Hidden bullish</w:t>
            </w:r>
          </w:p>
        </w:tc>
        <w:tc>
          <w:tcPr>
            <w:tcW w:w="2268" w:type="dxa"/>
          </w:tcPr>
          <w:p w14:paraId="42BA184E" w14:textId="77777777" w:rsidR="00FC5DB1" w:rsidRPr="0033589B" w:rsidRDefault="00000000">
            <w:pPr>
              <w:pStyle w:val="Compact"/>
              <w:rPr>
                <w:sz w:val="16"/>
                <w:szCs w:val="21"/>
              </w:rPr>
            </w:pPr>
            <w:r w:rsidRPr="0033589B">
              <w:rPr>
                <w:sz w:val="16"/>
                <w:szCs w:val="21"/>
              </w:rPr>
              <w:t>trend continuation (up)</w:t>
            </w:r>
          </w:p>
        </w:tc>
        <w:tc>
          <w:tcPr>
            <w:tcW w:w="1135" w:type="dxa"/>
          </w:tcPr>
          <w:p w14:paraId="78435102" w14:textId="77777777" w:rsidR="00FC5DB1" w:rsidRPr="0033589B" w:rsidRDefault="00000000">
            <w:pPr>
              <w:pStyle w:val="Compact"/>
              <w:rPr>
                <w:sz w:val="16"/>
                <w:szCs w:val="21"/>
              </w:rPr>
            </w:pPr>
            <w:r w:rsidRPr="0033589B">
              <w:rPr>
                <w:sz w:val="16"/>
                <w:szCs w:val="21"/>
              </w:rPr>
              <w:t>BUY</w:t>
            </w:r>
          </w:p>
        </w:tc>
      </w:tr>
      <w:tr w:rsidR="00FC5DB1" w:rsidRPr="00365DE0" w14:paraId="1FF866FA" w14:textId="77777777" w:rsidTr="00027461">
        <w:trPr>
          <w:trHeight w:val="340"/>
        </w:trPr>
        <w:tc>
          <w:tcPr>
            <w:tcW w:w="1134" w:type="dxa"/>
            <w:tcBorders>
              <w:bottom w:val="single" w:sz="4" w:space="0" w:color="auto"/>
            </w:tcBorders>
          </w:tcPr>
          <w:p w14:paraId="7587A18E" w14:textId="77777777" w:rsidR="00FC5DB1" w:rsidRPr="0033589B" w:rsidRDefault="00000000">
            <w:pPr>
              <w:pStyle w:val="Compact"/>
              <w:rPr>
                <w:sz w:val="16"/>
                <w:szCs w:val="21"/>
              </w:rPr>
            </w:pPr>
            <w:r w:rsidRPr="0033589B">
              <w:rPr>
                <w:sz w:val="16"/>
                <w:szCs w:val="21"/>
              </w:rPr>
              <w:t>Lower low</w:t>
            </w:r>
          </w:p>
        </w:tc>
        <w:tc>
          <w:tcPr>
            <w:tcW w:w="1135" w:type="dxa"/>
            <w:tcBorders>
              <w:bottom w:val="single" w:sz="4" w:space="0" w:color="auto"/>
            </w:tcBorders>
          </w:tcPr>
          <w:p w14:paraId="6F4DB6A0" w14:textId="77777777" w:rsidR="00FC5DB1" w:rsidRPr="0033589B" w:rsidRDefault="00000000">
            <w:pPr>
              <w:pStyle w:val="Compact"/>
              <w:rPr>
                <w:sz w:val="16"/>
                <w:szCs w:val="21"/>
              </w:rPr>
            </w:pPr>
            <w:r w:rsidRPr="0033589B">
              <w:rPr>
                <w:sz w:val="16"/>
                <w:szCs w:val="21"/>
              </w:rPr>
              <w:t>Higher low</w:t>
            </w:r>
          </w:p>
        </w:tc>
        <w:tc>
          <w:tcPr>
            <w:tcW w:w="1594" w:type="dxa"/>
            <w:tcBorders>
              <w:bottom w:val="single" w:sz="4" w:space="0" w:color="auto"/>
            </w:tcBorders>
          </w:tcPr>
          <w:p w14:paraId="13640380" w14:textId="77777777" w:rsidR="00FC5DB1" w:rsidRPr="0033589B" w:rsidRDefault="00000000">
            <w:pPr>
              <w:pStyle w:val="Compact"/>
              <w:rPr>
                <w:sz w:val="16"/>
                <w:szCs w:val="21"/>
              </w:rPr>
            </w:pPr>
            <w:r w:rsidRPr="0033589B">
              <w:rPr>
                <w:sz w:val="16"/>
                <w:szCs w:val="21"/>
              </w:rPr>
              <w:t>Convergence</w:t>
            </w:r>
          </w:p>
        </w:tc>
        <w:tc>
          <w:tcPr>
            <w:tcW w:w="1594" w:type="dxa"/>
            <w:tcBorders>
              <w:bottom w:val="single" w:sz="4" w:space="0" w:color="auto"/>
            </w:tcBorders>
          </w:tcPr>
          <w:p w14:paraId="7EE70436" w14:textId="77777777" w:rsidR="00FC5DB1" w:rsidRPr="0033589B" w:rsidRDefault="00000000">
            <w:pPr>
              <w:pStyle w:val="Compact"/>
              <w:rPr>
                <w:sz w:val="16"/>
                <w:szCs w:val="21"/>
              </w:rPr>
            </w:pPr>
            <w:r w:rsidRPr="0033589B">
              <w:rPr>
                <w:sz w:val="16"/>
                <w:szCs w:val="21"/>
              </w:rPr>
              <w:t>Regular bullish</w:t>
            </w:r>
          </w:p>
        </w:tc>
        <w:tc>
          <w:tcPr>
            <w:tcW w:w="2268" w:type="dxa"/>
            <w:tcBorders>
              <w:bottom w:val="single" w:sz="4" w:space="0" w:color="auto"/>
            </w:tcBorders>
          </w:tcPr>
          <w:p w14:paraId="7F998D17" w14:textId="77777777" w:rsidR="00FC5DB1" w:rsidRPr="0033589B" w:rsidRDefault="00000000">
            <w:pPr>
              <w:pStyle w:val="Compact"/>
              <w:rPr>
                <w:sz w:val="16"/>
                <w:szCs w:val="21"/>
              </w:rPr>
            </w:pPr>
            <w:r w:rsidRPr="0033589B">
              <w:rPr>
                <w:sz w:val="16"/>
                <w:szCs w:val="21"/>
              </w:rPr>
              <w:t>reversal / retracement</w:t>
            </w:r>
          </w:p>
        </w:tc>
        <w:tc>
          <w:tcPr>
            <w:tcW w:w="1135" w:type="dxa"/>
            <w:tcBorders>
              <w:bottom w:val="single" w:sz="4" w:space="0" w:color="auto"/>
            </w:tcBorders>
          </w:tcPr>
          <w:p w14:paraId="40C6A6C3" w14:textId="77777777" w:rsidR="00FC5DB1" w:rsidRPr="0033589B" w:rsidRDefault="00000000">
            <w:pPr>
              <w:pStyle w:val="Compact"/>
              <w:rPr>
                <w:sz w:val="16"/>
                <w:szCs w:val="21"/>
              </w:rPr>
            </w:pPr>
            <w:r w:rsidRPr="0033589B">
              <w:rPr>
                <w:sz w:val="16"/>
                <w:szCs w:val="21"/>
              </w:rPr>
              <w:t>BUY</w:t>
            </w:r>
          </w:p>
        </w:tc>
      </w:tr>
    </w:tbl>
    <w:p w14:paraId="17933A06" w14:textId="68C0D9DA" w:rsidR="00FC5DB1" w:rsidRPr="00365DE0" w:rsidRDefault="00000000">
      <w:pPr>
        <w:pStyle w:val="BodyText"/>
        <w:rPr>
          <w:sz w:val="20"/>
          <w:szCs w:val="22"/>
        </w:rPr>
      </w:pPr>
      <w:r w:rsidRPr="00365DE0">
        <w:rPr>
          <w:sz w:val="20"/>
          <w:szCs w:val="22"/>
        </w:rPr>
        <w:t xml:space="preserve">Two cautions </w:t>
      </w:r>
      <w:r w:rsidR="00897FF8">
        <w:rPr>
          <w:sz w:val="20"/>
          <w:szCs w:val="22"/>
        </w:rPr>
        <w:t xml:space="preserve">raised in </w:t>
      </w:r>
      <w:r w:rsidRPr="00365DE0">
        <w:rPr>
          <w:sz w:val="20"/>
          <w:szCs w:val="22"/>
        </w:rPr>
        <w:t>the research. First, terminology is not standardised: GoodCrypto defines “divergence” as price stronger than the indicator and “convergence” as price weaker, which is the geometry above but the opposite word to how many texts use them. Read the HH/HL/LH/LL pattern, not the label. Second, a single chart can show mixed signals: in their BTC example the peaks diverged while the troughs converged, netting out bearish only because the peak structure dominated. Weigh both swing series, do not act on one line in isolation.</w:t>
      </w:r>
    </w:p>
    <w:p w14:paraId="0625AA50" w14:textId="77777777" w:rsidR="00FC5DB1" w:rsidRPr="00365DE0" w:rsidRDefault="00000000">
      <w:pPr>
        <w:pStyle w:val="Heading3"/>
        <w:rPr>
          <w:sz w:val="24"/>
          <w:szCs w:val="24"/>
        </w:rPr>
      </w:pPr>
      <w:bookmarkStart w:id="13" w:name="_Toc232722952"/>
      <w:bookmarkStart w:id="14" w:name="macd-in-crypto-markets"/>
      <w:bookmarkEnd w:id="11"/>
      <w:r w:rsidRPr="00365DE0">
        <w:rPr>
          <w:sz w:val="24"/>
          <w:szCs w:val="24"/>
        </w:rPr>
        <w:t>MACD in Crypto Markets</w:t>
      </w:r>
      <w:bookmarkEnd w:id="13"/>
    </w:p>
    <w:p w14:paraId="1E365830" w14:textId="6EC5D581" w:rsidR="00CB5DEB" w:rsidRDefault="00CB5DEB" w:rsidP="00CB5DEB">
      <w:pPr>
        <w:pStyle w:val="BodyText"/>
      </w:pPr>
      <w:bookmarkStart w:id="15" w:name="corroborating-metrics"/>
      <w:bookmarkEnd w:id="14"/>
      <w:r>
        <w:t xml:space="preserve">MACD is well respected in BTC and ETH markets but cannot be handled in isolation. It is recommended to consider alongside position sizing and </w:t>
      </w:r>
      <w:proofErr w:type="spellStart"/>
      <w:proofErr w:type="gramStart"/>
      <w:r>
        <w:t>a</w:t>
      </w:r>
      <w:proofErr w:type="spellEnd"/>
      <w:proofErr w:type="gramEnd"/>
      <w:r>
        <w:t xml:space="preserve"> expected stop. Some suggest a good crypto technique  should draw the trendline on the MACD itself, not only on price. For example, in the May 2021 BTC top, price held a rising trendline while the MACD was already tracing a falling one. The MACD trendline broke first. The same setup appeared on the SOL 4h chart, pushing higher highs into resistance while MACD showed clearly lower highs. Was this a textbook bearish divergence, as it preceded the stall?</w:t>
      </w:r>
    </w:p>
    <w:p w14:paraId="51BDD273" w14:textId="1BAF4A6C" w:rsidR="00CB5DEB" w:rsidRPr="00CB5DEB" w:rsidRDefault="00CB5DEB" w:rsidP="00EB06A1">
      <w:pPr>
        <w:pStyle w:val="BodyText"/>
      </w:pPr>
      <w:r>
        <w:t>Timeline is important but does not lessen the MACD metric; a 4h or 1h MACD updates faster than a daily one. The real limiter to watch out for is volatility: the more violent the asset the risker its forecast, hence reliance on corroboration or triangulation in fast markets.</w:t>
      </w:r>
    </w:p>
    <w:p w14:paraId="031F3250" w14:textId="024C8A04" w:rsidR="00FC5DB1" w:rsidRPr="00365DE0" w:rsidRDefault="00000000">
      <w:pPr>
        <w:pStyle w:val="Heading3"/>
        <w:rPr>
          <w:sz w:val="24"/>
          <w:szCs w:val="24"/>
        </w:rPr>
      </w:pPr>
      <w:bookmarkStart w:id="16" w:name="_Toc232722953"/>
      <w:r w:rsidRPr="00365DE0">
        <w:rPr>
          <w:sz w:val="24"/>
          <w:szCs w:val="24"/>
        </w:rPr>
        <w:t>Corroborating Metrics</w:t>
      </w:r>
      <w:bookmarkEnd w:id="16"/>
    </w:p>
    <w:p w14:paraId="5ED9C615" w14:textId="77777777" w:rsidR="00FC5DB1" w:rsidRDefault="00000000" w:rsidP="004F3235">
      <w:pPr>
        <w:pStyle w:val="FirstParagraph"/>
        <w:rPr>
          <w:sz w:val="20"/>
          <w:szCs w:val="22"/>
        </w:rPr>
      </w:pPr>
      <w:r w:rsidRPr="00365DE0">
        <w:rPr>
          <w:sz w:val="20"/>
          <w:szCs w:val="22"/>
        </w:rPr>
        <w:t>MACD gives momentum but poor at signaling overbought/oversold thresholds, so traders may confirm crossover against a second indicator and only act when both agree. In rough order of their selective applications:</w:t>
      </w:r>
    </w:p>
    <w:p w14:paraId="384B45C6" w14:textId="0FCABB09" w:rsidR="00AD1A3B" w:rsidRPr="00AD1A3B" w:rsidRDefault="00AD1A3B" w:rsidP="00AD1A3B">
      <w:pPr>
        <w:pStyle w:val="TableCaption"/>
      </w:pPr>
      <w:r w:rsidRPr="00AD1A3B">
        <w:t xml:space="preserve">Table </w:t>
      </w:r>
      <w:r w:rsidR="00FE4069">
        <w:t>5</w:t>
      </w:r>
    </w:p>
    <w:tbl>
      <w:tblPr>
        <w:tblStyle w:val="Table"/>
        <w:tblW w:w="5000" w:type="pct"/>
        <w:tblBorders>
          <w:top w:val="single" w:sz="2" w:space="0" w:color="808080" w:themeColor="background1" w:themeShade="80"/>
          <w:bottom w:val="single" w:sz="2" w:space="0" w:color="808080" w:themeColor="background1" w:themeShade="80"/>
        </w:tblBorders>
        <w:tblLayout w:type="fixed"/>
        <w:tblLook w:val="0020" w:firstRow="1" w:lastRow="0" w:firstColumn="0" w:lastColumn="0" w:noHBand="0" w:noVBand="0"/>
      </w:tblPr>
      <w:tblGrid>
        <w:gridCol w:w="1809"/>
        <w:gridCol w:w="2127"/>
        <w:gridCol w:w="3118"/>
        <w:gridCol w:w="2522"/>
      </w:tblGrid>
      <w:tr w:rsidR="00FC5DB1" w:rsidRPr="004D1B95" w14:paraId="7CCB73A0" w14:textId="77777777" w:rsidTr="00120E42">
        <w:trPr>
          <w:cnfStyle w:val="100000000000" w:firstRow="1" w:lastRow="0" w:firstColumn="0" w:lastColumn="0" w:oddVBand="0" w:evenVBand="0" w:oddHBand="0" w:evenHBand="0" w:firstRowFirstColumn="0" w:firstRowLastColumn="0" w:lastRowFirstColumn="0" w:lastRowLastColumn="0"/>
          <w:tblHeader/>
        </w:trPr>
        <w:tc>
          <w:tcPr>
            <w:tcW w:w="1809" w:type="dxa"/>
            <w:tcBorders>
              <w:bottom w:val="none" w:sz="0" w:space="0" w:color="auto"/>
            </w:tcBorders>
            <w:vAlign w:val="top"/>
          </w:tcPr>
          <w:p w14:paraId="6390F51C" w14:textId="77777777" w:rsidR="00FC5DB1" w:rsidRPr="004D1B95" w:rsidRDefault="00000000">
            <w:pPr>
              <w:pStyle w:val="Compact"/>
              <w:rPr>
                <w:b/>
                <w:bCs/>
                <w:sz w:val="16"/>
                <w:szCs w:val="21"/>
              </w:rPr>
            </w:pPr>
            <w:r w:rsidRPr="004D1B95">
              <w:rPr>
                <w:b/>
                <w:bCs/>
                <w:sz w:val="16"/>
                <w:szCs w:val="21"/>
              </w:rPr>
              <w:t>Partner</w:t>
            </w:r>
          </w:p>
        </w:tc>
        <w:tc>
          <w:tcPr>
            <w:tcW w:w="2127" w:type="dxa"/>
            <w:tcBorders>
              <w:bottom w:val="none" w:sz="0" w:space="0" w:color="auto"/>
            </w:tcBorders>
            <w:vAlign w:val="top"/>
          </w:tcPr>
          <w:p w14:paraId="4B183014" w14:textId="77777777" w:rsidR="00FC5DB1" w:rsidRPr="004D1B95" w:rsidRDefault="00000000">
            <w:pPr>
              <w:pStyle w:val="Compact"/>
              <w:rPr>
                <w:b/>
                <w:bCs/>
                <w:sz w:val="16"/>
                <w:szCs w:val="21"/>
              </w:rPr>
            </w:pPr>
            <w:r w:rsidRPr="004D1B95">
              <w:rPr>
                <w:b/>
                <w:bCs/>
                <w:sz w:val="16"/>
                <w:szCs w:val="21"/>
              </w:rPr>
              <w:t>What it adds</w:t>
            </w:r>
          </w:p>
        </w:tc>
        <w:tc>
          <w:tcPr>
            <w:tcW w:w="3118" w:type="dxa"/>
            <w:tcBorders>
              <w:bottom w:val="none" w:sz="0" w:space="0" w:color="auto"/>
            </w:tcBorders>
            <w:vAlign w:val="top"/>
          </w:tcPr>
          <w:p w14:paraId="79F9413C" w14:textId="77777777" w:rsidR="00FC5DB1" w:rsidRPr="004D1B95" w:rsidRDefault="00000000">
            <w:pPr>
              <w:pStyle w:val="Compact"/>
              <w:rPr>
                <w:b/>
                <w:bCs/>
                <w:sz w:val="16"/>
                <w:szCs w:val="21"/>
              </w:rPr>
            </w:pPr>
            <w:r w:rsidRPr="004D1B95">
              <w:rPr>
                <w:b/>
                <w:bCs/>
                <w:sz w:val="16"/>
                <w:szCs w:val="21"/>
              </w:rPr>
              <w:t>Entry rule</w:t>
            </w:r>
          </w:p>
        </w:tc>
        <w:tc>
          <w:tcPr>
            <w:tcW w:w="2522" w:type="dxa"/>
            <w:tcBorders>
              <w:bottom w:val="none" w:sz="0" w:space="0" w:color="auto"/>
            </w:tcBorders>
            <w:vAlign w:val="top"/>
          </w:tcPr>
          <w:p w14:paraId="6A48900F" w14:textId="77777777" w:rsidR="00FC5DB1" w:rsidRPr="004D1B95" w:rsidRDefault="00000000">
            <w:pPr>
              <w:pStyle w:val="Compact"/>
              <w:rPr>
                <w:b/>
                <w:bCs/>
                <w:sz w:val="16"/>
                <w:szCs w:val="21"/>
              </w:rPr>
            </w:pPr>
            <w:r w:rsidRPr="004D1B95">
              <w:rPr>
                <w:b/>
                <w:bCs/>
                <w:sz w:val="16"/>
                <w:szCs w:val="21"/>
              </w:rPr>
              <w:t>Exit</w:t>
            </w:r>
          </w:p>
        </w:tc>
      </w:tr>
      <w:tr w:rsidR="00FC5DB1" w:rsidRPr="004D1B95" w14:paraId="286AD79A" w14:textId="77777777" w:rsidTr="00120E42">
        <w:trPr>
          <w:trHeight w:val="340"/>
        </w:trPr>
        <w:tc>
          <w:tcPr>
            <w:tcW w:w="1809" w:type="dxa"/>
          </w:tcPr>
          <w:p w14:paraId="241FBBB6" w14:textId="77777777" w:rsidR="00FC5DB1" w:rsidRPr="004D1B95" w:rsidRDefault="00000000">
            <w:pPr>
              <w:pStyle w:val="Compact"/>
              <w:rPr>
                <w:sz w:val="16"/>
                <w:szCs w:val="21"/>
              </w:rPr>
            </w:pPr>
            <w:r w:rsidRPr="004D1B95">
              <w:rPr>
                <w:sz w:val="16"/>
                <w:szCs w:val="21"/>
              </w:rPr>
              <w:t>Relative Vigor Index</w:t>
            </w:r>
          </w:p>
        </w:tc>
        <w:tc>
          <w:tcPr>
            <w:tcW w:w="2127" w:type="dxa"/>
          </w:tcPr>
          <w:p w14:paraId="7070EEE2" w14:textId="77777777" w:rsidR="00FC5DB1" w:rsidRPr="004D1B95" w:rsidRDefault="00000000">
            <w:pPr>
              <w:pStyle w:val="Compact"/>
              <w:rPr>
                <w:sz w:val="16"/>
                <w:szCs w:val="21"/>
              </w:rPr>
            </w:pPr>
            <w:r w:rsidRPr="004D1B95">
              <w:rPr>
                <w:sz w:val="16"/>
                <w:szCs w:val="21"/>
              </w:rPr>
              <w:t>closing strength vs range</w:t>
            </w:r>
          </w:p>
        </w:tc>
        <w:tc>
          <w:tcPr>
            <w:tcW w:w="3118" w:type="dxa"/>
          </w:tcPr>
          <w:p w14:paraId="37895607" w14:textId="77777777" w:rsidR="00FC5DB1" w:rsidRPr="004D1B95" w:rsidRDefault="00000000">
            <w:pPr>
              <w:pStyle w:val="Compact"/>
              <w:rPr>
                <w:sz w:val="16"/>
                <w:szCs w:val="21"/>
              </w:rPr>
            </w:pPr>
            <w:r w:rsidRPr="004D1B95">
              <w:rPr>
                <w:sz w:val="16"/>
                <w:szCs w:val="21"/>
              </w:rPr>
              <w:t>both cross same direction</w:t>
            </w:r>
          </w:p>
        </w:tc>
        <w:tc>
          <w:tcPr>
            <w:tcW w:w="2522" w:type="dxa"/>
          </w:tcPr>
          <w:p w14:paraId="2AB62309" w14:textId="77777777" w:rsidR="00FC5DB1" w:rsidRPr="004D1B95" w:rsidRDefault="00000000">
            <w:pPr>
              <w:pStyle w:val="Compact"/>
              <w:rPr>
                <w:sz w:val="16"/>
                <w:szCs w:val="21"/>
              </w:rPr>
            </w:pPr>
            <w:r w:rsidRPr="004D1B95">
              <w:rPr>
                <w:sz w:val="16"/>
                <w:szCs w:val="21"/>
              </w:rPr>
              <w:t>MACD opposite cross</w:t>
            </w:r>
          </w:p>
        </w:tc>
      </w:tr>
      <w:tr w:rsidR="00FC5DB1" w:rsidRPr="004D1B95" w14:paraId="2CA0B30A" w14:textId="77777777" w:rsidTr="00120E42">
        <w:trPr>
          <w:trHeight w:val="340"/>
        </w:trPr>
        <w:tc>
          <w:tcPr>
            <w:tcW w:w="1809" w:type="dxa"/>
          </w:tcPr>
          <w:p w14:paraId="25DE05CA" w14:textId="77777777" w:rsidR="00FC5DB1" w:rsidRPr="004D1B95" w:rsidRDefault="00000000">
            <w:pPr>
              <w:pStyle w:val="Compact"/>
              <w:rPr>
                <w:sz w:val="16"/>
                <w:szCs w:val="21"/>
              </w:rPr>
            </w:pPr>
            <w:r w:rsidRPr="004D1B95">
              <w:rPr>
                <w:sz w:val="16"/>
                <w:szCs w:val="21"/>
              </w:rPr>
              <w:t>Money Flow Index</w:t>
            </w:r>
          </w:p>
        </w:tc>
        <w:tc>
          <w:tcPr>
            <w:tcW w:w="2127" w:type="dxa"/>
          </w:tcPr>
          <w:p w14:paraId="5190DDDD" w14:textId="77777777" w:rsidR="00FC5DB1" w:rsidRPr="004D1B95" w:rsidRDefault="00000000">
            <w:pPr>
              <w:pStyle w:val="Compact"/>
              <w:rPr>
                <w:sz w:val="16"/>
                <w:szCs w:val="21"/>
              </w:rPr>
            </w:pPr>
            <w:r w:rsidRPr="004D1B95">
              <w:rPr>
                <w:sz w:val="16"/>
                <w:szCs w:val="21"/>
              </w:rPr>
              <w:t>price + volume, few signals</w:t>
            </w:r>
          </w:p>
        </w:tc>
        <w:tc>
          <w:tcPr>
            <w:tcW w:w="3118" w:type="dxa"/>
          </w:tcPr>
          <w:p w14:paraId="3D9C4C10" w14:textId="73AAB2BF" w:rsidR="00FC5DB1" w:rsidRPr="004D1B95" w:rsidRDefault="00000000">
            <w:pPr>
              <w:pStyle w:val="Compact"/>
              <w:rPr>
                <w:sz w:val="16"/>
                <w:szCs w:val="21"/>
              </w:rPr>
            </w:pPr>
            <w:r w:rsidRPr="004D1B95">
              <w:rPr>
                <w:sz w:val="16"/>
                <w:szCs w:val="21"/>
              </w:rPr>
              <w:t xml:space="preserve">MFI </w:t>
            </w:r>
            <w:r w:rsidR="00DE0441" w:rsidRPr="004D1B95">
              <w:rPr>
                <w:sz w:val="16"/>
                <w:szCs w:val="21"/>
              </w:rPr>
              <w:t>excess</w:t>
            </w:r>
            <w:r w:rsidRPr="004D1B95">
              <w:rPr>
                <w:sz w:val="16"/>
                <w:szCs w:val="21"/>
              </w:rPr>
              <w:t xml:space="preserve"> </w:t>
            </w:r>
            <w:r w:rsidR="00DE0441" w:rsidRPr="004D1B95">
              <w:rPr>
                <w:sz w:val="16"/>
                <w:szCs w:val="21"/>
              </w:rPr>
              <w:t xml:space="preserve">check </w:t>
            </w:r>
            <w:r w:rsidRPr="004D1B95">
              <w:rPr>
                <w:sz w:val="16"/>
                <w:szCs w:val="21"/>
              </w:rPr>
              <w:t>then MACD cross</w:t>
            </w:r>
          </w:p>
        </w:tc>
        <w:tc>
          <w:tcPr>
            <w:tcW w:w="2522" w:type="dxa"/>
          </w:tcPr>
          <w:p w14:paraId="301EE76B" w14:textId="77777777" w:rsidR="00FC5DB1" w:rsidRPr="004D1B95" w:rsidRDefault="00000000">
            <w:pPr>
              <w:pStyle w:val="Compact"/>
              <w:rPr>
                <w:sz w:val="16"/>
                <w:szCs w:val="21"/>
              </w:rPr>
            </w:pPr>
            <w:r w:rsidRPr="004D1B95">
              <w:rPr>
                <w:sz w:val="16"/>
                <w:szCs w:val="21"/>
              </w:rPr>
              <w:t>MACD opposite cross</w:t>
            </w:r>
          </w:p>
        </w:tc>
      </w:tr>
      <w:tr w:rsidR="00FC5DB1" w:rsidRPr="004D1B95" w14:paraId="1ECB03CE" w14:textId="77777777" w:rsidTr="00120E42">
        <w:trPr>
          <w:trHeight w:val="340"/>
        </w:trPr>
        <w:tc>
          <w:tcPr>
            <w:tcW w:w="1809" w:type="dxa"/>
          </w:tcPr>
          <w:p w14:paraId="2C013ED5" w14:textId="77777777" w:rsidR="00FC5DB1" w:rsidRPr="004D1B95" w:rsidRDefault="00000000">
            <w:pPr>
              <w:pStyle w:val="Compact"/>
              <w:rPr>
                <w:sz w:val="16"/>
                <w:szCs w:val="21"/>
              </w:rPr>
            </w:pPr>
            <w:r w:rsidRPr="004D1B95">
              <w:rPr>
                <w:sz w:val="16"/>
                <w:szCs w:val="21"/>
              </w:rPr>
              <w:t>TEMA (50)</w:t>
            </w:r>
          </w:p>
        </w:tc>
        <w:tc>
          <w:tcPr>
            <w:tcW w:w="2127" w:type="dxa"/>
          </w:tcPr>
          <w:p w14:paraId="46D42DB2" w14:textId="77777777" w:rsidR="00FC5DB1" w:rsidRPr="004D1B95" w:rsidRDefault="00000000">
            <w:pPr>
              <w:pStyle w:val="Compact"/>
              <w:rPr>
                <w:sz w:val="16"/>
                <w:szCs w:val="21"/>
              </w:rPr>
            </w:pPr>
            <w:r w:rsidRPr="004D1B95">
              <w:rPr>
                <w:sz w:val="16"/>
                <w:szCs w:val="21"/>
              </w:rPr>
              <w:t>triple-smoothed trend</w:t>
            </w:r>
          </w:p>
        </w:tc>
        <w:tc>
          <w:tcPr>
            <w:tcW w:w="3118" w:type="dxa"/>
          </w:tcPr>
          <w:p w14:paraId="54E9E7F8" w14:textId="77777777" w:rsidR="00FC5DB1" w:rsidRPr="004D1B95" w:rsidRDefault="00000000">
            <w:pPr>
              <w:pStyle w:val="Compact"/>
              <w:rPr>
                <w:sz w:val="16"/>
                <w:szCs w:val="21"/>
              </w:rPr>
            </w:pPr>
            <w:r w:rsidRPr="004D1B95">
              <w:rPr>
                <w:sz w:val="16"/>
                <w:szCs w:val="21"/>
              </w:rPr>
              <w:t>price breaks TEMA and MACD crosses</w:t>
            </w:r>
          </w:p>
        </w:tc>
        <w:tc>
          <w:tcPr>
            <w:tcW w:w="2522" w:type="dxa"/>
          </w:tcPr>
          <w:p w14:paraId="2C74FAEC" w14:textId="0C2AEE64" w:rsidR="00FC5DB1" w:rsidRPr="004D1B95" w:rsidRDefault="002E62E7">
            <w:pPr>
              <w:pStyle w:val="Compact"/>
              <w:rPr>
                <w:sz w:val="16"/>
                <w:szCs w:val="21"/>
              </w:rPr>
            </w:pPr>
            <w:r w:rsidRPr="004D1B95">
              <w:rPr>
                <w:sz w:val="16"/>
                <w:szCs w:val="21"/>
              </w:rPr>
              <w:t xml:space="preserve">both contrary signal </w:t>
            </w:r>
          </w:p>
        </w:tc>
      </w:tr>
      <w:tr w:rsidR="00FC5DB1" w:rsidRPr="004D1B95" w14:paraId="0883A64D" w14:textId="77777777" w:rsidTr="00120E42">
        <w:trPr>
          <w:trHeight w:val="340"/>
        </w:trPr>
        <w:tc>
          <w:tcPr>
            <w:tcW w:w="1809" w:type="dxa"/>
          </w:tcPr>
          <w:p w14:paraId="6D5DC808" w14:textId="77777777" w:rsidR="00FC5DB1" w:rsidRPr="004D1B95" w:rsidRDefault="00000000">
            <w:pPr>
              <w:pStyle w:val="Compact"/>
              <w:rPr>
                <w:sz w:val="16"/>
                <w:szCs w:val="21"/>
              </w:rPr>
            </w:pPr>
            <w:r w:rsidRPr="004D1B95">
              <w:rPr>
                <w:sz w:val="16"/>
                <w:szCs w:val="21"/>
              </w:rPr>
              <w:t>TRIX</w:t>
            </w:r>
          </w:p>
        </w:tc>
        <w:tc>
          <w:tcPr>
            <w:tcW w:w="2127" w:type="dxa"/>
          </w:tcPr>
          <w:p w14:paraId="41CFBEB6" w14:textId="77777777" w:rsidR="00FC5DB1" w:rsidRPr="004D1B95" w:rsidRDefault="00000000">
            <w:pPr>
              <w:pStyle w:val="Compact"/>
              <w:rPr>
                <w:sz w:val="16"/>
                <w:szCs w:val="21"/>
              </w:rPr>
            </w:pPr>
            <w:r w:rsidRPr="004D1B95">
              <w:rPr>
                <w:sz w:val="16"/>
                <w:szCs w:val="21"/>
              </w:rPr>
              <w:t>momentum oscillator</w:t>
            </w:r>
          </w:p>
        </w:tc>
        <w:tc>
          <w:tcPr>
            <w:tcW w:w="3118" w:type="dxa"/>
          </w:tcPr>
          <w:p w14:paraId="59D423DB" w14:textId="77777777" w:rsidR="00FC5DB1" w:rsidRPr="004D1B95" w:rsidRDefault="00000000">
            <w:pPr>
              <w:pStyle w:val="Compact"/>
              <w:rPr>
                <w:sz w:val="16"/>
                <w:szCs w:val="21"/>
              </w:rPr>
            </w:pPr>
            <w:r w:rsidRPr="004D1B95">
              <w:rPr>
                <w:sz w:val="16"/>
                <w:szCs w:val="21"/>
              </w:rPr>
              <w:t>MACD cross matched by TRIX zero-cross</w:t>
            </w:r>
          </w:p>
        </w:tc>
        <w:tc>
          <w:tcPr>
            <w:tcW w:w="2522" w:type="dxa"/>
          </w:tcPr>
          <w:p w14:paraId="3A707D4C" w14:textId="505CA802" w:rsidR="00FC5DB1" w:rsidRPr="004D1B95" w:rsidRDefault="00000000">
            <w:pPr>
              <w:pStyle w:val="Compact"/>
              <w:rPr>
                <w:sz w:val="16"/>
                <w:szCs w:val="21"/>
              </w:rPr>
            </w:pPr>
            <w:r w:rsidRPr="004D1B95">
              <w:rPr>
                <w:sz w:val="16"/>
                <w:szCs w:val="21"/>
              </w:rPr>
              <w:t>MACD cross, TRIX zero-cross</w:t>
            </w:r>
          </w:p>
        </w:tc>
      </w:tr>
      <w:tr w:rsidR="00FC5DB1" w:rsidRPr="004D1B95" w14:paraId="31D6FBA8" w14:textId="77777777" w:rsidTr="00120E42">
        <w:trPr>
          <w:trHeight w:val="340"/>
        </w:trPr>
        <w:tc>
          <w:tcPr>
            <w:tcW w:w="1809" w:type="dxa"/>
          </w:tcPr>
          <w:p w14:paraId="3D8F9BB5" w14:textId="77777777" w:rsidR="00FC5DB1" w:rsidRPr="004D1B95" w:rsidRDefault="00000000">
            <w:pPr>
              <w:pStyle w:val="Compact"/>
              <w:rPr>
                <w:sz w:val="16"/>
                <w:szCs w:val="21"/>
              </w:rPr>
            </w:pPr>
            <w:r w:rsidRPr="004D1B95">
              <w:rPr>
                <w:sz w:val="16"/>
                <w:szCs w:val="21"/>
              </w:rPr>
              <w:t>Awesome Oscillator</w:t>
            </w:r>
          </w:p>
        </w:tc>
        <w:tc>
          <w:tcPr>
            <w:tcW w:w="2127" w:type="dxa"/>
          </w:tcPr>
          <w:p w14:paraId="49555063" w14:textId="77777777" w:rsidR="00FC5DB1" w:rsidRPr="004D1B95" w:rsidRDefault="00000000">
            <w:pPr>
              <w:pStyle w:val="Compact"/>
              <w:rPr>
                <w:sz w:val="16"/>
                <w:szCs w:val="21"/>
              </w:rPr>
            </w:pPr>
            <w:r w:rsidRPr="004D1B95">
              <w:rPr>
                <w:sz w:val="16"/>
                <w:szCs w:val="21"/>
              </w:rPr>
              <w:t>5/34 SMA momentum</w:t>
            </w:r>
          </w:p>
        </w:tc>
        <w:tc>
          <w:tcPr>
            <w:tcW w:w="3118" w:type="dxa"/>
          </w:tcPr>
          <w:p w14:paraId="68F9B370" w14:textId="77777777" w:rsidR="00FC5DB1" w:rsidRPr="004D1B95" w:rsidRDefault="00000000">
            <w:pPr>
              <w:pStyle w:val="Compact"/>
              <w:rPr>
                <w:sz w:val="16"/>
                <w:szCs w:val="21"/>
              </w:rPr>
            </w:pPr>
            <w:r w:rsidRPr="004D1B95">
              <w:rPr>
                <w:sz w:val="16"/>
                <w:szCs w:val="21"/>
              </w:rPr>
              <w:t>MACD cross confirmed by AO</w:t>
            </w:r>
          </w:p>
        </w:tc>
        <w:tc>
          <w:tcPr>
            <w:tcW w:w="2522" w:type="dxa"/>
          </w:tcPr>
          <w:p w14:paraId="4E65C8D9" w14:textId="77777777" w:rsidR="00FC5DB1" w:rsidRPr="004D1B95" w:rsidRDefault="00000000">
            <w:pPr>
              <w:pStyle w:val="Compact"/>
              <w:rPr>
                <w:sz w:val="16"/>
                <w:szCs w:val="21"/>
              </w:rPr>
            </w:pPr>
            <w:r w:rsidRPr="004D1B95">
              <w:rPr>
                <w:sz w:val="16"/>
                <w:szCs w:val="21"/>
              </w:rPr>
              <w:t>both turn contrary</w:t>
            </w:r>
          </w:p>
        </w:tc>
      </w:tr>
      <w:tr w:rsidR="00FC5DB1" w:rsidRPr="004D1B95" w14:paraId="0C8306FF" w14:textId="77777777" w:rsidTr="00120E42">
        <w:trPr>
          <w:trHeight w:val="340"/>
        </w:trPr>
        <w:tc>
          <w:tcPr>
            <w:tcW w:w="1809" w:type="dxa"/>
          </w:tcPr>
          <w:p w14:paraId="1F81392B" w14:textId="77777777" w:rsidR="00FC5DB1" w:rsidRPr="004D1B95" w:rsidRDefault="00000000">
            <w:pPr>
              <w:pStyle w:val="Compact"/>
              <w:rPr>
                <w:sz w:val="16"/>
                <w:szCs w:val="21"/>
              </w:rPr>
            </w:pPr>
            <w:r w:rsidRPr="004D1B95">
              <w:rPr>
                <w:sz w:val="16"/>
                <w:szCs w:val="21"/>
              </w:rPr>
              <w:t>MA (20)</w:t>
            </w:r>
          </w:p>
        </w:tc>
        <w:tc>
          <w:tcPr>
            <w:tcW w:w="2127" w:type="dxa"/>
          </w:tcPr>
          <w:p w14:paraId="3B7AF7FE" w14:textId="77777777" w:rsidR="00FC5DB1" w:rsidRPr="004D1B95" w:rsidRDefault="00000000">
            <w:pPr>
              <w:pStyle w:val="Compact"/>
              <w:rPr>
                <w:sz w:val="16"/>
                <w:szCs w:val="21"/>
              </w:rPr>
            </w:pPr>
            <w:r w:rsidRPr="004D1B95">
              <w:rPr>
                <w:sz w:val="16"/>
                <w:szCs w:val="21"/>
              </w:rPr>
              <w:t>trend validation</w:t>
            </w:r>
          </w:p>
        </w:tc>
        <w:tc>
          <w:tcPr>
            <w:tcW w:w="3118" w:type="dxa"/>
          </w:tcPr>
          <w:p w14:paraId="7788AF26" w14:textId="16A56428" w:rsidR="00FC5DB1" w:rsidRPr="004D1B95" w:rsidRDefault="00000000">
            <w:pPr>
              <w:pStyle w:val="Compact"/>
              <w:rPr>
                <w:sz w:val="16"/>
                <w:szCs w:val="21"/>
              </w:rPr>
            </w:pPr>
            <w:r w:rsidRPr="004D1B95">
              <w:rPr>
                <w:sz w:val="16"/>
                <w:szCs w:val="21"/>
              </w:rPr>
              <w:t>price tests the 20-MA</w:t>
            </w:r>
            <w:r w:rsidR="00DE0441" w:rsidRPr="004D1B95">
              <w:rPr>
                <w:sz w:val="16"/>
                <w:szCs w:val="21"/>
              </w:rPr>
              <w:t xml:space="preserve"> &gt;&gt; </w:t>
            </w:r>
            <w:r w:rsidRPr="004D1B95">
              <w:rPr>
                <w:sz w:val="16"/>
                <w:szCs w:val="21"/>
              </w:rPr>
              <w:t>MACD crosses</w:t>
            </w:r>
            <w:r w:rsidR="00DE0441" w:rsidRPr="004D1B95">
              <w:rPr>
                <w:sz w:val="16"/>
                <w:szCs w:val="21"/>
              </w:rPr>
              <w:t>+</w:t>
            </w:r>
          </w:p>
        </w:tc>
        <w:tc>
          <w:tcPr>
            <w:tcW w:w="2522" w:type="dxa"/>
          </w:tcPr>
          <w:p w14:paraId="51B449E0" w14:textId="77777777" w:rsidR="00FC5DB1" w:rsidRPr="004D1B95" w:rsidRDefault="00000000">
            <w:pPr>
              <w:pStyle w:val="Compact"/>
              <w:rPr>
                <w:sz w:val="16"/>
                <w:szCs w:val="21"/>
              </w:rPr>
            </w:pPr>
            <w:r w:rsidRPr="004D1B95">
              <w:rPr>
                <w:sz w:val="16"/>
                <w:szCs w:val="21"/>
              </w:rPr>
              <w:t>—</w:t>
            </w:r>
          </w:p>
        </w:tc>
      </w:tr>
    </w:tbl>
    <w:p w14:paraId="19B01857" w14:textId="77777777" w:rsidR="00FC5DB1" w:rsidRPr="00365DE0" w:rsidRDefault="00000000">
      <w:pPr>
        <w:pStyle w:val="BodyText"/>
        <w:rPr>
          <w:sz w:val="20"/>
          <w:szCs w:val="22"/>
        </w:rPr>
      </w:pPr>
      <w:r w:rsidRPr="00365DE0">
        <w:rPr>
          <w:sz w:val="20"/>
          <w:szCs w:val="22"/>
        </w:rPr>
        <w:t>The shared idea is the guardrail we already build into the metric: do not take a bare crossover, require corroboration. A second indicator is one form of that; our epsilon noise band and confirmation bars are another, internal to MACD itself. MFI’s volume gate is the most distinct addition and the strongest candidate to add next, since the histogram and slope already cover much of what RVI, TRIX, and AO contribute.</w:t>
      </w:r>
    </w:p>
    <w:p w14:paraId="13A281D2" w14:textId="77777777" w:rsidR="00FC5DB1" w:rsidRPr="00365DE0" w:rsidRDefault="00000000">
      <w:pPr>
        <w:pStyle w:val="Heading3"/>
        <w:rPr>
          <w:sz w:val="24"/>
          <w:szCs w:val="24"/>
        </w:rPr>
      </w:pPr>
      <w:bookmarkStart w:id="17" w:name="_Toc232722954"/>
      <w:bookmarkStart w:id="18" w:name="final-metrics"/>
      <w:bookmarkEnd w:id="15"/>
      <w:r w:rsidRPr="00365DE0">
        <w:rPr>
          <w:sz w:val="24"/>
          <w:szCs w:val="24"/>
        </w:rPr>
        <w:t>Final Metrics</w:t>
      </w:r>
      <w:bookmarkEnd w:id="17"/>
    </w:p>
    <w:p w14:paraId="5C5B2250" w14:textId="77777777" w:rsidR="00FC5DB1" w:rsidRPr="00365DE0" w:rsidRDefault="00000000" w:rsidP="004F3235">
      <w:pPr>
        <w:pStyle w:val="FirstParagraph"/>
        <w:rPr>
          <w:sz w:val="20"/>
          <w:szCs w:val="22"/>
        </w:rPr>
      </w:pPr>
      <w:r w:rsidRPr="00365DE0">
        <w:rPr>
          <w:sz w:val="20"/>
          <w:szCs w:val="22"/>
        </w:rPr>
        <w:t xml:space="preserve">The current iteration targets these metrics by defining the following variables, including </w:t>
      </w:r>
      <w:r w:rsidRPr="00365DE0">
        <w:rPr>
          <w:rStyle w:val="VerbatimChar"/>
          <w:sz w:val="21"/>
          <w:szCs w:val="22"/>
        </w:rPr>
        <w:t>cross_up</w:t>
      </w:r>
      <w:r w:rsidRPr="00365DE0">
        <w:rPr>
          <w:sz w:val="20"/>
          <w:szCs w:val="22"/>
        </w:rPr>
        <w:t xml:space="preserve"> and </w:t>
      </w:r>
      <w:r w:rsidRPr="00365DE0">
        <w:rPr>
          <w:rStyle w:val="VerbatimChar"/>
          <w:sz w:val="21"/>
          <w:szCs w:val="22"/>
        </w:rPr>
        <w:t>cross_down</w:t>
      </w:r>
      <w:r w:rsidRPr="00365DE0">
        <w:rPr>
          <w:sz w:val="20"/>
          <w:szCs w:val="22"/>
        </w:rPr>
        <w:t xml:space="preserve"> crossover points; as well as </w:t>
      </w:r>
      <w:r w:rsidRPr="00365DE0">
        <w:rPr>
          <w:rStyle w:val="VerbatimChar"/>
          <w:sz w:val="21"/>
          <w:szCs w:val="22"/>
        </w:rPr>
        <w:t>guarded_buy</w:t>
      </w:r>
      <w:r w:rsidRPr="00365DE0">
        <w:rPr>
          <w:sz w:val="20"/>
          <w:szCs w:val="22"/>
        </w:rPr>
        <w:t xml:space="preserve"> and </w:t>
      </w:r>
      <w:r w:rsidRPr="00365DE0">
        <w:rPr>
          <w:rStyle w:val="VerbatimChar"/>
          <w:sz w:val="21"/>
          <w:szCs w:val="22"/>
        </w:rPr>
        <w:t>guarded_sell</w:t>
      </w:r>
      <w:r w:rsidRPr="00365DE0">
        <w:rPr>
          <w:sz w:val="20"/>
          <w:szCs w:val="22"/>
        </w:rPr>
        <w:t xml:space="preserve"> constraints. These were applied as conservative measures around noise which we found recommended in majority of readings. </w:t>
      </w:r>
      <w:r w:rsidRPr="00365DE0">
        <w:rPr>
          <w:sz w:val="20"/>
          <w:szCs w:val="22"/>
        </w:rPr>
        <w:lastRenderedPageBreak/>
        <w:t xml:space="preserve">Histogram variables were derived for both </w:t>
      </w:r>
      <w:r w:rsidRPr="00365DE0">
        <w:rPr>
          <w:rStyle w:val="VerbatimChar"/>
          <w:sz w:val="21"/>
          <w:szCs w:val="22"/>
        </w:rPr>
        <w:t>hist_slope</w:t>
      </w:r>
      <w:r w:rsidRPr="00365DE0">
        <w:rPr>
          <w:sz w:val="20"/>
          <w:szCs w:val="22"/>
        </w:rPr>
        <w:t xml:space="preserve"> and </w:t>
      </w:r>
      <w:r w:rsidRPr="00365DE0">
        <w:rPr>
          <w:rStyle w:val="VerbatimChar"/>
          <w:sz w:val="21"/>
          <w:szCs w:val="22"/>
        </w:rPr>
        <w:t>converging</w:t>
      </w:r>
      <w:r w:rsidRPr="00365DE0">
        <w:rPr>
          <w:sz w:val="20"/>
          <w:szCs w:val="22"/>
        </w:rPr>
        <w:t xml:space="preserve"> flags to highlight early fade nearing zero. Divergence points were constructed at swing pivot points for variables of </w:t>
      </w:r>
      <w:r w:rsidRPr="00365DE0">
        <w:rPr>
          <w:rStyle w:val="VerbatimChar"/>
          <w:sz w:val="21"/>
          <w:szCs w:val="22"/>
        </w:rPr>
        <w:t>bear_div</w:t>
      </w:r>
      <w:r w:rsidRPr="00365DE0">
        <w:rPr>
          <w:sz w:val="20"/>
          <w:szCs w:val="22"/>
        </w:rPr>
        <w:t xml:space="preserve"> and </w:t>
      </w:r>
      <w:r w:rsidRPr="00365DE0">
        <w:rPr>
          <w:rStyle w:val="VerbatimChar"/>
          <w:sz w:val="21"/>
          <w:szCs w:val="22"/>
        </w:rPr>
        <w:t>bull_div</w:t>
      </w:r>
      <w:r w:rsidRPr="00365DE0">
        <w:rPr>
          <w:sz w:val="20"/>
          <w:szCs w:val="22"/>
        </w:rPr>
        <w:t xml:space="preserve"> representing bearish and bullish quadrant data of regular bounds. MACD breaks and hidden divvergence, which are not yet coded, are next target. </w:t>
      </w:r>
      <w:r w:rsidRPr="00365DE0">
        <w:rPr>
          <w:rStyle w:val="VerbatimChar"/>
          <w:sz w:val="21"/>
          <w:szCs w:val="22"/>
        </w:rPr>
        <w:t>strength</w:t>
      </w:r>
      <w:r w:rsidRPr="00365DE0">
        <w:rPr>
          <w:sz w:val="20"/>
          <w:szCs w:val="22"/>
        </w:rPr>
        <w:t xml:space="preserve"> is compiled from band clearances, slope spikes, zero field, and corroboration by divergence, which was numerically viewed as significantly weighted swing series.</w:t>
      </w:r>
    </w:p>
    <w:p w14:paraId="2F404CC7" w14:textId="77777777" w:rsidR="00FC5DB1" w:rsidRPr="00365DE0" w:rsidRDefault="00000000" w:rsidP="005E06D5">
      <w:pPr>
        <w:pStyle w:val="CaptionedFigure"/>
        <w:spacing w:after="0"/>
        <w:rPr>
          <w:sz w:val="22"/>
          <w:szCs w:val="22"/>
        </w:rPr>
      </w:pPr>
      <w:r w:rsidRPr="00365DE0">
        <w:rPr>
          <w:noProof/>
          <w:sz w:val="22"/>
          <w:szCs w:val="22"/>
        </w:rPr>
        <w:drawing>
          <wp:inline distT="0" distB="0" distL="0" distR="0" wp14:anchorId="714D349B" wp14:editId="39E8130C">
            <wp:extent cx="5334000" cy="2872153"/>
            <wp:effectExtent l="0" t="0" r="0" b="0"/>
            <wp:docPr id="34" name="Picture" descr="BTC preview"/>
            <wp:cNvGraphicFramePr/>
            <a:graphic xmlns:a="http://schemas.openxmlformats.org/drawingml/2006/main">
              <a:graphicData uri="http://schemas.openxmlformats.org/drawingml/2006/picture">
                <pic:pic xmlns:pic="http://schemas.openxmlformats.org/drawingml/2006/picture">
                  <pic:nvPicPr>
                    <pic:cNvPr id="35" name="Picture" descr="./outputs/macd_lab/preview_btc.png"/>
                    <pic:cNvPicPr>
                      <a:picLocks noChangeAspect="1" noChangeArrowheads="1"/>
                    </pic:cNvPicPr>
                  </pic:nvPicPr>
                  <pic:blipFill>
                    <a:blip r:embed="rId11"/>
                    <a:stretch>
                      <a:fillRect/>
                    </a:stretch>
                  </pic:blipFill>
                  <pic:spPr bwMode="auto">
                    <a:xfrm>
                      <a:off x="0" y="0"/>
                      <a:ext cx="5334000" cy="2872153"/>
                    </a:xfrm>
                    <a:prstGeom prst="rect">
                      <a:avLst/>
                    </a:prstGeom>
                    <a:noFill/>
                    <a:ln w="9525">
                      <a:noFill/>
                      <a:headEnd/>
                      <a:tailEnd/>
                    </a:ln>
                  </pic:spPr>
                </pic:pic>
              </a:graphicData>
            </a:graphic>
          </wp:inline>
        </w:drawing>
      </w:r>
    </w:p>
    <w:p w14:paraId="50CE2F7B" w14:textId="77777777" w:rsidR="00FC5DB1" w:rsidRPr="00365DE0" w:rsidRDefault="00000000" w:rsidP="00D75900">
      <w:pPr>
        <w:pStyle w:val="ImageCaption"/>
        <w:jc w:val="right"/>
        <w:rPr>
          <w:sz w:val="22"/>
          <w:szCs w:val="22"/>
        </w:rPr>
      </w:pPr>
      <w:r w:rsidRPr="00365DE0">
        <w:rPr>
          <w:sz w:val="22"/>
          <w:szCs w:val="22"/>
        </w:rPr>
        <w:t>BTC preview</w:t>
      </w:r>
    </w:p>
    <w:p w14:paraId="11005C93" w14:textId="77777777" w:rsidR="00FC5DB1" w:rsidRPr="00365DE0" w:rsidRDefault="00000000" w:rsidP="005E06D5">
      <w:pPr>
        <w:pStyle w:val="Heading3"/>
        <w:spacing w:before="0"/>
        <w:rPr>
          <w:sz w:val="24"/>
          <w:szCs w:val="24"/>
        </w:rPr>
      </w:pPr>
      <w:bookmarkStart w:id="19" w:name="_Toc232722955"/>
      <w:bookmarkStart w:id="20" w:name="entry-points"/>
      <w:bookmarkEnd w:id="18"/>
      <w:r w:rsidRPr="00365DE0">
        <w:rPr>
          <w:sz w:val="24"/>
          <w:szCs w:val="24"/>
        </w:rPr>
        <w:t>Entry Points</w:t>
      </w:r>
      <w:bookmarkEnd w:id="19"/>
    </w:p>
    <w:p w14:paraId="55EC338A" w14:textId="77777777" w:rsidR="00FC5DB1" w:rsidRPr="00365DE0" w:rsidRDefault="00000000" w:rsidP="004F3235">
      <w:pPr>
        <w:pStyle w:val="FirstParagraph"/>
        <w:rPr>
          <w:sz w:val="20"/>
          <w:szCs w:val="22"/>
        </w:rPr>
      </w:pPr>
      <w:r w:rsidRPr="00365DE0">
        <w:rPr>
          <w:sz w:val="20"/>
          <w:szCs w:val="22"/>
        </w:rPr>
        <w:t>Buy trends are displayed first with Kalman flags displayed and lowest RSI scores at the top. Sell points are presented as the mirror to these, which is also characteristic of how the computational checklist was built between them.</w:t>
      </w:r>
    </w:p>
    <w:p w14:paraId="6182218D" w14:textId="77777777" w:rsidR="00FC5DB1" w:rsidRDefault="00000000">
      <w:pPr>
        <w:pStyle w:val="Heading3"/>
        <w:rPr>
          <w:sz w:val="24"/>
          <w:szCs w:val="24"/>
        </w:rPr>
      </w:pPr>
      <w:bookmarkStart w:id="21" w:name="_Toc232722956"/>
      <w:bookmarkStart w:id="22" w:name="exit-points"/>
      <w:bookmarkEnd w:id="20"/>
      <w:r w:rsidRPr="00365DE0">
        <w:rPr>
          <w:sz w:val="24"/>
          <w:szCs w:val="24"/>
        </w:rPr>
        <w:t>Exit Points</w:t>
      </w:r>
      <w:bookmarkEnd w:id="21"/>
    </w:p>
    <w:p w14:paraId="619F3937" w14:textId="133102D3" w:rsidR="00E10304" w:rsidRPr="00E10304" w:rsidRDefault="00E10304" w:rsidP="00E10304">
      <w:pPr>
        <w:pStyle w:val="BodyText"/>
      </w:pPr>
      <w:r w:rsidRPr="00E10304">
        <w:rPr>
          <w:rStyle w:val="VerbatimChar"/>
          <w:rFonts w:asciiTheme="minorHAnsi" w:hAnsiTheme="minorHAnsi"/>
          <w:sz w:val="21"/>
        </w:rPr>
        <w:t>Exit candidates trending down showing prices below Kalman:</w:t>
      </w:r>
    </w:p>
    <w:p w14:paraId="584E180E" w14:textId="77777777" w:rsidR="00FC5DB1" w:rsidRPr="00D75900" w:rsidRDefault="00000000">
      <w:pPr>
        <w:pStyle w:val="SourceCode"/>
        <w:rPr>
          <w:sz w:val="18"/>
          <w:szCs w:val="18"/>
        </w:rPr>
      </w:pPr>
      <w:r w:rsidRPr="00D75900">
        <w:rPr>
          <w:rStyle w:val="ControlFlowTok"/>
          <w:sz w:val="16"/>
          <w:szCs w:val="18"/>
        </w:rPr>
        <w:t>if</w:t>
      </w:r>
      <w:r w:rsidRPr="00D75900">
        <w:rPr>
          <w:rStyle w:val="NormalTok"/>
          <w:sz w:val="16"/>
          <w:szCs w:val="18"/>
        </w:rPr>
        <w:t xml:space="preserve"> bottom[</w:t>
      </w:r>
      <w:r w:rsidRPr="00D75900">
        <w:rPr>
          <w:rStyle w:val="StringTok"/>
          <w:sz w:val="16"/>
          <w:szCs w:val="18"/>
        </w:rPr>
        <w:t>'Sell'</w:t>
      </w:r>
      <w:r w:rsidRPr="00D75900">
        <w:rPr>
          <w:rStyle w:val="NormalTok"/>
          <w:sz w:val="16"/>
          <w:szCs w:val="18"/>
        </w:rPr>
        <w:t>].</w:t>
      </w:r>
      <w:r w:rsidRPr="00D75900">
        <w:rPr>
          <w:rStyle w:val="BuiltInTok"/>
          <w:sz w:val="16"/>
          <w:szCs w:val="18"/>
        </w:rPr>
        <w:t>any</w:t>
      </w:r>
      <w:r w:rsidRPr="00D75900">
        <w:rPr>
          <w:rStyle w:val="NormalTok"/>
          <w:sz w:val="16"/>
          <w:szCs w:val="18"/>
        </w:rPr>
        <w:t>():</w:t>
      </w:r>
      <w:r w:rsidRPr="00D75900">
        <w:rPr>
          <w:sz w:val="18"/>
          <w:szCs w:val="18"/>
        </w:rPr>
        <w:br/>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"Exit candidates trending down showing prices below Kalman:"</w:t>
      </w:r>
      <w:r w:rsidRPr="00D75900">
        <w:rPr>
          <w:rStyle w:val="NormalTok"/>
          <w:sz w:val="16"/>
          <w:szCs w:val="18"/>
        </w:rPr>
        <w:t>)</w:t>
      </w:r>
      <w:r w:rsidRPr="00D75900">
        <w:rPr>
          <w:sz w:val="18"/>
          <w:szCs w:val="18"/>
        </w:rPr>
        <w:br/>
      </w:r>
      <w:r w:rsidRPr="00D75900">
        <w:rPr>
          <w:rStyle w:val="NormalTok"/>
          <w:sz w:val="16"/>
          <w:szCs w:val="18"/>
        </w:rPr>
        <w:t xml:space="preserve">    </w:t>
      </w:r>
      <w:r w:rsidRPr="00D75900">
        <w:rPr>
          <w:rStyle w:val="ControlFlowTok"/>
          <w:sz w:val="16"/>
          <w:szCs w:val="18"/>
        </w:rPr>
        <w:t>for</w:t>
      </w:r>
      <w:r w:rsidRPr="00D75900">
        <w:rPr>
          <w:rStyle w:val="NormalTok"/>
          <w:sz w:val="16"/>
          <w:szCs w:val="18"/>
        </w:rPr>
        <w:t xml:space="preserve"> s </w:t>
      </w:r>
      <w:r w:rsidRPr="00D75900">
        <w:rPr>
          <w:rStyle w:val="KeywordTok"/>
          <w:sz w:val="16"/>
          <w:szCs w:val="18"/>
        </w:rPr>
        <w:t>in</w:t>
      </w:r>
      <w:r w:rsidRPr="00D75900">
        <w:rPr>
          <w:rStyle w:val="NormalTok"/>
          <w:sz w:val="16"/>
          <w:szCs w:val="18"/>
        </w:rPr>
        <w:t xml:space="preserve"> bottom.loc[bottom[</w:t>
      </w:r>
      <w:r w:rsidRPr="00D75900">
        <w:rPr>
          <w:rStyle w:val="StringTok"/>
          <w:sz w:val="16"/>
          <w:szCs w:val="18"/>
        </w:rPr>
        <w:t>'Sell'</w:t>
      </w:r>
      <w:r w:rsidRPr="00D75900">
        <w:rPr>
          <w:rStyle w:val="NormalTok"/>
          <w:sz w:val="16"/>
          <w:szCs w:val="18"/>
        </w:rPr>
        <w:t xml:space="preserve">], </w:t>
      </w:r>
      <w:r w:rsidRPr="00D75900">
        <w:rPr>
          <w:rStyle w:val="StringTok"/>
          <w:sz w:val="16"/>
          <w:szCs w:val="18"/>
        </w:rPr>
        <w:t>'Symbol'</w:t>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 "</w:t>
      </w:r>
      <w:r w:rsidRPr="00D75900">
        <w:rPr>
          <w:rStyle w:val="NormalTok"/>
          <w:sz w:val="16"/>
          <w:szCs w:val="18"/>
        </w:rPr>
        <w:t>, s)</w:t>
      </w:r>
      <w:r w:rsidRPr="00D75900">
        <w:rPr>
          <w:sz w:val="18"/>
          <w:szCs w:val="18"/>
        </w:rPr>
        <w:br/>
      </w:r>
      <w:r w:rsidRPr="00D75900">
        <w:rPr>
          <w:rStyle w:val="ControlFlowTok"/>
          <w:sz w:val="16"/>
          <w:szCs w:val="18"/>
        </w:rPr>
        <w:t>else</w:t>
      </w:r>
      <w:r w:rsidRPr="00D75900">
        <w:rPr>
          <w:rStyle w:val="NormalTok"/>
          <w:sz w:val="16"/>
          <w:szCs w:val="18"/>
        </w:rPr>
        <w:t xml:space="preserve">: </w:t>
      </w:r>
      <w:r w:rsidRPr="00D75900">
        <w:rPr>
          <w:rStyle w:val="BuiltInTok"/>
          <w:sz w:val="16"/>
          <w:szCs w:val="18"/>
        </w:rPr>
        <w:t>print</w:t>
      </w:r>
      <w:r w:rsidRPr="00D75900">
        <w:rPr>
          <w:rStyle w:val="NormalTok"/>
          <w:sz w:val="16"/>
          <w:szCs w:val="18"/>
        </w:rPr>
        <w:t>(</w:t>
      </w:r>
      <w:r w:rsidRPr="00D75900">
        <w:rPr>
          <w:rStyle w:val="StringTok"/>
          <w:sz w:val="16"/>
          <w:szCs w:val="18"/>
        </w:rPr>
        <w:t>"No short signals today; showing weakest-ranked names."</w:t>
      </w:r>
      <w:r w:rsidRPr="00D75900">
        <w:rPr>
          <w:rStyle w:val="NormalTok"/>
          <w:sz w:val="16"/>
          <w:szCs w:val="18"/>
        </w:rPr>
        <w:t>)</w:t>
      </w:r>
      <w:r w:rsidRPr="00D75900">
        <w:rPr>
          <w:sz w:val="18"/>
          <w:szCs w:val="18"/>
        </w:rPr>
        <w:br/>
      </w:r>
      <w:r w:rsidRPr="00D75900">
        <w:rPr>
          <w:rStyle w:val="NormalTok"/>
          <w:sz w:val="16"/>
          <w:szCs w:val="18"/>
        </w:rPr>
        <w:t>bottom.style.</w:t>
      </w:r>
      <w:r w:rsidRPr="00D75900">
        <w:rPr>
          <w:rStyle w:val="BuiltInTok"/>
          <w:sz w:val="16"/>
          <w:szCs w:val="18"/>
        </w:rPr>
        <w:t>map</w:t>
      </w:r>
      <w:r w:rsidRPr="00D75900">
        <w:rPr>
          <w:rStyle w:val="NormalTok"/>
          <w:sz w:val="16"/>
          <w:szCs w:val="18"/>
        </w:rPr>
        <w:t>(color_boolean)</w:t>
      </w:r>
    </w:p>
    <w:p w14:paraId="4A5F4AA9" w14:textId="37774309" w:rsidR="00AD1A3B" w:rsidRDefault="00000000" w:rsidP="00AD1A3B">
      <w:pPr>
        <w:spacing w:after="0"/>
        <w:jc w:val="both"/>
        <w:rPr>
          <w:rStyle w:val="VerbatimChar"/>
          <w:sz w:val="16"/>
          <w:szCs w:val="18"/>
        </w:rPr>
      </w:pPr>
      <w:r w:rsidRPr="00D75900">
        <w:rPr>
          <w:rStyle w:val="VerbatimChar"/>
          <w:sz w:val="16"/>
          <w:szCs w:val="18"/>
        </w:rPr>
        <w:t xml:space="preserve">  ZEC/USDT</w:t>
      </w:r>
      <w:r w:rsidRPr="00D75900">
        <w:rPr>
          <w:sz w:val="18"/>
          <w:szCs w:val="18"/>
        </w:rPr>
        <w:br/>
      </w:r>
      <w:r w:rsidRPr="00D75900">
        <w:rPr>
          <w:rStyle w:val="VerbatimChar"/>
          <w:sz w:val="16"/>
          <w:szCs w:val="18"/>
        </w:rPr>
        <w:t xml:space="preserve">  NIGHT/USDT</w:t>
      </w:r>
      <w:r w:rsidRPr="00D75900">
        <w:rPr>
          <w:sz w:val="18"/>
          <w:szCs w:val="18"/>
        </w:rPr>
        <w:br/>
      </w:r>
      <w:r w:rsidRPr="00D75900">
        <w:rPr>
          <w:rStyle w:val="VerbatimChar"/>
          <w:sz w:val="16"/>
          <w:szCs w:val="18"/>
        </w:rPr>
        <w:t xml:space="preserve">  XRP/USDT</w:t>
      </w:r>
      <w:r w:rsidRPr="00D75900">
        <w:rPr>
          <w:sz w:val="18"/>
          <w:szCs w:val="18"/>
        </w:rPr>
        <w:br/>
      </w:r>
      <w:r w:rsidRPr="00D75900">
        <w:rPr>
          <w:rStyle w:val="VerbatimChar"/>
          <w:sz w:val="16"/>
          <w:szCs w:val="18"/>
        </w:rPr>
        <w:t xml:space="preserve">  ETH/USDT</w:t>
      </w:r>
      <w:r w:rsidRPr="00D75900">
        <w:rPr>
          <w:sz w:val="18"/>
          <w:szCs w:val="18"/>
        </w:rPr>
        <w:br/>
      </w:r>
      <w:r w:rsidRPr="00D75900">
        <w:rPr>
          <w:rStyle w:val="VerbatimChar"/>
          <w:sz w:val="16"/>
          <w:szCs w:val="18"/>
        </w:rPr>
        <w:t xml:space="preserve">  BNB/USDT</w:t>
      </w:r>
      <w:r w:rsidRPr="00AD1A3B">
        <w:rPr>
          <w:rStyle w:val="VerbatimChar"/>
          <w:sz w:val="16"/>
          <w:szCs w:val="18"/>
        </w:rPr>
        <w:t xml:space="preserve"> </w:t>
      </w:r>
    </w:p>
    <w:p w14:paraId="459A080A" w14:textId="7C1F73CD" w:rsidR="001A2270" w:rsidRDefault="00AD1A3B" w:rsidP="00FE4069">
      <w:pPr>
        <w:spacing w:after="0"/>
        <w:jc w:val="both"/>
        <w:rPr>
          <w:rStyle w:val="VerbatimChar"/>
          <w:sz w:val="16"/>
          <w:szCs w:val="18"/>
        </w:rPr>
      </w:pPr>
      <w:r>
        <w:rPr>
          <w:rStyle w:val="VerbatimChar"/>
          <w:sz w:val="16"/>
          <w:szCs w:val="18"/>
        </w:rPr>
        <w:t xml:space="preserve">  </w:t>
      </w:r>
      <w:r w:rsidRPr="00AD1A3B">
        <w:rPr>
          <w:rStyle w:val="VerbatimChar"/>
          <w:sz w:val="16"/>
          <w:szCs w:val="18"/>
        </w:rPr>
        <w:t>BTC/USDT</w:t>
      </w:r>
    </w:p>
    <w:p w14:paraId="1645C0A2" w14:textId="77777777" w:rsidR="00C451B3" w:rsidRDefault="00C451B3" w:rsidP="00C451B3">
      <w:pPr>
        <w:rPr>
          <w:rFonts w:ascii="Consolas" w:hAnsi="Consolas"/>
          <w:sz w:val="16"/>
          <w:szCs w:val="18"/>
        </w:rPr>
      </w:pPr>
    </w:p>
    <w:p w14:paraId="1853CD33" w14:textId="77777777" w:rsidR="00C451B3" w:rsidRPr="00C451B3" w:rsidRDefault="00C451B3" w:rsidP="00C451B3">
      <w:pPr>
        <w:rPr>
          <w:rFonts w:ascii="Consolas" w:hAnsi="Consolas"/>
          <w:sz w:val="16"/>
          <w:szCs w:val="18"/>
        </w:rPr>
      </w:pPr>
    </w:p>
    <w:p w14:paraId="650CDDD9" w14:textId="77777777" w:rsidR="00C451B3" w:rsidRDefault="00C451B3" w:rsidP="00C451B3">
      <w:pPr>
        <w:rPr>
          <w:rFonts w:ascii="Consolas" w:hAnsi="Consolas"/>
          <w:sz w:val="16"/>
          <w:szCs w:val="18"/>
        </w:rPr>
      </w:pPr>
    </w:p>
    <w:p w14:paraId="725F060E" w14:textId="42784052" w:rsidR="00C451B3" w:rsidRPr="00C451B3" w:rsidRDefault="00C451B3" w:rsidP="00C451B3">
      <w:pPr>
        <w:tabs>
          <w:tab w:val="left" w:pos="1337"/>
        </w:tabs>
        <w:rPr>
          <w:rFonts w:ascii="Consolas" w:hAnsi="Consolas"/>
          <w:sz w:val="16"/>
          <w:szCs w:val="18"/>
        </w:rPr>
      </w:pPr>
      <w:r>
        <w:rPr>
          <w:rFonts w:ascii="Consolas" w:hAnsi="Consolas"/>
          <w:sz w:val="16"/>
          <w:szCs w:val="18"/>
        </w:rPr>
        <w:tab/>
      </w:r>
    </w:p>
    <w:p w14:paraId="1D52F409" w14:textId="65857712" w:rsidR="00FE4069" w:rsidRPr="00FE4069" w:rsidRDefault="00FE4069" w:rsidP="00FE4069">
      <w:pPr>
        <w:pStyle w:val="TableCaption"/>
        <w:spacing w:before="240"/>
      </w:pPr>
      <w:r>
        <w:lastRenderedPageBreak/>
        <w:t>Table 6</w:t>
      </w:r>
    </w:p>
    <w:p w14:paraId="30C9E865" w14:textId="21BDB7FC" w:rsidR="002E7C1A" w:rsidRDefault="002E7C1A" w:rsidP="001A2270">
      <w:bookmarkStart w:id="23" w:name="four-votes"/>
      <w:bookmarkEnd w:id="22"/>
      <w:r w:rsidRPr="001A2270">
        <w:rPr>
          <w:noProof/>
        </w:rPr>
        <w:drawing>
          <wp:inline distT="0" distB="0" distL="0" distR="0" wp14:anchorId="06480356" wp14:editId="5E0DCBF2">
            <wp:extent cx="5943600" cy="907415"/>
            <wp:effectExtent l="0" t="0" r="0" b="0"/>
            <wp:docPr id="8445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540" name=""/>
                    <pic:cNvPicPr/>
                  </pic:nvPicPr>
                  <pic:blipFill>
                    <a:blip r:embed="rId12"/>
                    <a:stretch>
                      <a:fillRect/>
                    </a:stretch>
                  </pic:blipFill>
                  <pic:spPr>
                    <a:xfrm>
                      <a:off x="0" y="0"/>
                      <a:ext cx="5943600" cy="907415"/>
                    </a:xfrm>
                    <a:prstGeom prst="rect">
                      <a:avLst/>
                    </a:prstGeom>
                  </pic:spPr>
                </pic:pic>
              </a:graphicData>
            </a:graphic>
          </wp:inline>
        </w:drawing>
      </w:r>
    </w:p>
    <w:p w14:paraId="7D629379" w14:textId="7185B050" w:rsidR="00FC5DB1" w:rsidRDefault="00000000" w:rsidP="00EB06A1">
      <w:pPr>
        <w:pStyle w:val="Heading3"/>
        <w:spacing w:after="0"/>
        <w:rPr>
          <w:sz w:val="24"/>
          <w:szCs w:val="24"/>
        </w:rPr>
      </w:pPr>
      <w:bookmarkStart w:id="24" w:name="_Toc232722957"/>
      <w:r w:rsidRPr="00365DE0">
        <w:rPr>
          <w:sz w:val="24"/>
          <w:szCs w:val="24"/>
        </w:rPr>
        <w:t>Four Votes</w:t>
      </w:r>
      <w:bookmarkEnd w:id="24"/>
    </w:p>
    <w:p w14:paraId="27A7756A" w14:textId="54DE7D62" w:rsidR="003B5FF6" w:rsidRDefault="00DD3687" w:rsidP="00DE6A2A">
      <w:pPr>
        <w:pStyle w:val="BodyText"/>
      </w:pPr>
      <w:r>
        <w:t xml:space="preserve">The current </w:t>
      </w:r>
      <w:r w:rsidR="00DE6A2A">
        <w:t xml:space="preserve">model </w:t>
      </w:r>
      <w:r w:rsidR="00BC1D10">
        <w:t xml:space="preserve">is fitted with </w:t>
      </w:r>
      <w:r w:rsidR="00DE6A2A">
        <w:t xml:space="preserve">four </w:t>
      </w:r>
      <w:r w:rsidR="00BC1D10">
        <w:t xml:space="preserve">overlapping </w:t>
      </w:r>
      <w:r w:rsidR="00DE6A2A">
        <w:t>signal</w:t>
      </w:r>
      <w:r w:rsidR="00BC1D10">
        <w:t xml:space="preserve"> variables</w:t>
      </w:r>
      <w:r w:rsidR="00DE6A2A">
        <w:t xml:space="preserve">. </w:t>
      </w:r>
      <w:r w:rsidR="0011471C">
        <w:t xml:space="preserve">In summary, each price point is assigned </w:t>
      </w:r>
      <w:r w:rsidR="006479A2">
        <w:t xml:space="preserve">multiple </w:t>
      </w:r>
      <w:r w:rsidR="0011471C">
        <w:t>votes</w:t>
      </w:r>
      <w:r w:rsidR="006479A2">
        <w:t xml:space="preserve"> according to the following scoring. Additional </w:t>
      </w:r>
      <w:r w:rsidR="00DE6A2A">
        <w:t xml:space="preserve">+1 </w:t>
      </w:r>
      <w:r w:rsidR="0011471C">
        <w:t>vote</w:t>
      </w:r>
      <w:r w:rsidR="006479A2">
        <w:t xml:space="preserve"> is</w:t>
      </w:r>
      <w:r w:rsidR="0011471C">
        <w:t xml:space="preserve"> </w:t>
      </w:r>
      <w:r w:rsidR="0069796B">
        <w:t xml:space="preserve">granted </w:t>
      </w:r>
      <w:r w:rsidR="0011471C">
        <w:t>to</w:t>
      </w:r>
      <w:r w:rsidR="006479A2">
        <w:t>wards</w:t>
      </w:r>
      <w:r w:rsidR="0011471C">
        <w:t xml:space="preserve"> </w:t>
      </w:r>
      <w:r w:rsidR="009E3192">
        <w:t>favorable</w:t>
      </w:r>
      <w:r w:rsidR="006479A2">
        <w:t xml:space="preserve"> </w:t>
      </w:r>
      <w:r w:rsidR="00DE6A2A">
        <w:t>buy</w:t>
      </w:r>
      <w:r w:rsidR="006479A2">
        <w:t xml:space="preserve"> points</w:t>
      </w:r>
      <w:r w:rsidR="00DE6A2A">
        <w:t xml:space="preserve">, </w:t>
      </w:r>
      <w:r w:rsidR="009E3192">
        <w:t xml:space="preserve">while </w:t>
      </w:r>
      <w:r w:rsidR="00DE6A2A">
        <w:t xml:space="preserve">-1 </w:t>
      </w:r>
      <w:r w:rsidR="006479A2">
        <w:t>vote</w:t>
      </w:r>
      <w:r w:rsidR="009E3192">
        <w:t>s</w:t>
      </w:r>
      <w:r w:rsidR="006479A2">
        <w:t xml:space="preserve"> </w:t>
      </w:r>
      <w:r w:rsidR="009E3192">
        <w:t xml:space="preserve">are subtracted from </w:t>
      </w:r>
      <w:r w:rsidR="006479A2">
        <w:t xml:space="preserve">majoring </w:t>
      </w:r>
      <w:r w:rsidR="00DE6A2A">
        <w:t>sell</w:t>
      </w:r>
      <w:r w:rsidR="006479A2">
        <w:t xml:space="preserve"> points</w:t>
      </w:r>
      <w:r w:rsidR="009E3192">
        <w:t xml:space="preserve">. </w:t>
      </w:r>
    </w:p>
    <w:p w14:paraId="612E5DCE" w14:textId="35C20573" w:rsidR="003B5FF6" w:rsidRDefault="00DE6A2A" w:rsidP="0035467C">
      <w:pPr>
        <w:pStyle w:val="BodyText"/>
        <w:numPr>
          <w:ilvl w:val="0"/>
          <w:numId w:val="9"/>
        </w:numPr>
        <w:spacing w:before="0" w:after="0"/>
      </w:pPr>
      <w:r>
        <w:t xml:space="preserve">MACD tracks momentum. It acts only on "guarded" crossovers that pass an extra safety </w:t>
      </w:r>
      <w:proofErr w:type="gramStart"/>
      <w:r>
        <w:t>check, and</w:t>
      </w:r>
      <w:proofErr w:type="gramEnd"/>
      <w:r>
        <w:t xml:space="preserve"> holds its stance: a guarded buy stays +1 until a guarded sell flips it to -1.</w:t>
      </w:r>
    </w:p>
    <w:p w14:paraId="656E57D1" w14:textId="489B5790" w:rsidR="00212A26" w:rsidRDefault="00DE6A2A" w:rsidP="0035467C">
      <w:pPr>
        <w:pStyle w:val="BodyText"/>
        <w:numPr>
          <w:ilvl w:val="0"/>
          <w:numId w:val="9"/>
        </w:numPr>
        <w:spacing w:before="0" w:after="0"/>
      </w:pPr>
      <w:r>
        <w:t xml:space="preserve">Moving-average crossover compares a fast price average (20 periods) with a slow one (50). Fast above slow </w:t>
      </w:r>
      <w:r w:rsidR="0084231D">
        <w:t xml:space="preserve">leads to a </w:t>
      </w:r>
      <w:r>
        <w:t>vote</w:t>
      </w:r>
      <w:r w:rsidR="0084231D">
        <w:t xml:space="preserve"> of </w:t>
      </w:r>
      <w:r>
        <w:t xml:space="preserve">+1; fast below </w:t>
      </w:r>
      <w:r w:rsidR="0084231D">
        <w:t xml:space="preserve">leads to </w:t>
      </w:r>
      <w:r>
        <w:t>vote</w:t>
      </w:r>
      <w:r w:rsidR="0084231D">
        <w:t xml:space="preserve"> of</w:t>
      </w:r>
      <w:r w:rsidR="003C40F3">
        <w:t xml:space="preserve"> </w:t>
      </w:r>
      <w:r>
        <w:t>-1.</w:t>
      </w:r>
    </w:p>
    <w:p w14:paraId="42FFE844" w14:textId="77777777" w:rsidR="00B04BC3" w:rsidRDefault="00DE6A2A" w:rsidP="0035467C">
      <w:pPr>
        <w:pStyle w:val="BodyText"/>
        <w:numPr>
          <w:ilvl w:val="0"/>
          <w:numId w:val="9"/>
        </w:numPr>
        <w:spacing w:before="0" w:after="0"/>
      </w:pPr>
      <w:r>
        <w:t xml:space="preserve">Fibonacci is </w:t>
      </w:r>
      <w:r w:rsidR="0084231D">
        <w:t xml:space="preserve">treated </w:t>
      </w:r>
      <w:r>
        <w:t xml:space="preserve">context-dependent. </w:t>
      </w:r>
      <w:r w:rsidR="0084231D">
        <w:t>For example, w</w:t>
      </w:r>
      <w:r w:rsidR="00212A26">
        <w:t xml:space="preserve">e proposed a </w:t>
      </w:r>
      <w:r>
        <w:t xml:space="preserve">"golden pocket" </w:t>
      </w:r>
      <w:r w:rsidR="0084231D">
        <w:t xml:space="preserve">of </w:t>
      </w:r>
      <w:r>
        <w:t>0.5–0.618</w:t>
      </w:r>
      <w:r w:rsidR="00D8018E">
        <w:t xml:space="preserve"> </w:t>
      </w:r>
      <w:r>
        <w:t xml:space="preserve">retracement band where moves </w:t>
      </w:r>
      <w:r w:rsidR="00D8018E">
        <w:t xml:space="preserve">are </w:t>
      </w:r>
      <w:r>
        <w:t>often</w:t>
      </w:r>
      <w:r w:rsidR="00D8018E">
        <w:t xml:space="preserve"> </w:t>
      </w:r>
      <w:r>
        <w:t>pause</w:t>
      </w:r>
      <w:r w:rsidR="00D8018E">
        <w:t>d</w:t>
      </w:r>
      <w:r>
        <w:t xml:space="preserve">. In </w:t>
      </w:r>
      <w:r w:rsidR="0084231D">
        <w:t xml:space="preserve">such </w:t>
      </w:r>
      <w:r>
        <w:t xml:space="preserve">an uptrend, a dip into that band </w:t>
      </w:r>
      <w:r w:rsidR="0084231D">
        <w:t xml:space="preserve">leads to a </w:t>
      </w:r>
      <w:r>
        <w:t>vote</w:t>
      </w:r>
      <w:r w:rsidR="0084231D">
        <w:t xml:space="preserve"> of</w:t>
      </w:r>
      <w:r w:rsidR="008F21DB">
        <w:t xml:space="preserve"> </w:t>
      </w:r>
      <w:r>
        <w:t>+1</w:t>
      </w:r>
      <w:r w:rsidR="0084231D">
        <w:t xml:space="preserve">, suggesting </w:t>
      </w:r>
      <w:proofErr w:type="gramStart"/>
      <w:r w:rsidR="0084231D">
        <w:t xml:space="preserve">to </w:t>
      </w:r>
      <w:r>
        <w:t>buy</w:t>
      </w:r>
      <w:proofErr w:type="gramEnd"/>
      <w:r>
        <w:t xml:space="preserve"> the dip; </w:t>
      </w:r>
      <w:r w:rsidR="0084231D">
        <w:t xml:space="preserve">while </w:t>
      </w:r>
      <w:r>
        <w:t xml:space="preserve">in a downtrend, a rally into it </w:t>
      </w:r>
      <w:r w:rsidR="0084231D">
        <w:t xml:space="preserve">the band leads to </w:t>
      </w:r>
      <w:r>
        <w:t xml:space="preserve">votes </w:t>
      </w:r>
      <w:r w:rsidR="0084231D">
        <w:t xml:space="preserve">of </w:t>
      </w:r>
      <w:r>
        <w:t>-1</w:t>
      </w:r>
      <w:r w:rsidR="0084231D">
        <w:t xml:space="preserve">, suggesting </w:t>
      </w:r>
      <w:proofErr w:type="gramStart"/>
      <w:r w:rsidR="0084231D">
        <w:t xml:space="preserve">to </w:t>
      </w:r>
      <w:r>
        <w:t>sell</w:t>
      </w:r>
      <w:proofErr w:type="gramEnd"/>
      <w:r>
        <w:t xml:space="preserve"> the bounce; otherwise = 0.</w:t>
      </w:r>
    </w:p>
    <w:p w14:paraId="1AD08EEA" w14:textId="1E4D9760" w:rsidR="00DE6A2A" w:rsidRDefault="00DE6A2A" w:rsidP="0035467C">
      <w:pPr>
        <w:pStyle w:val="BodyText"/>
        <w:numPr>
          <w:ilvl w:val="0"/>
          <w:numId w:val="9"/>
        </w:numPr>
        <w:spacing w:before="0" w:after="0"/>
      </w:pPr>
      <w:r>
        <w:t xml:space="preserve">Candles </w:t>
      </w:r>
      <w:r w:rsidR="0038422F">
        <w:t xml:space="preserve">are designed to </w:t>
      </w:r>
      <w:r>
        <w:t xml:space="preserve">look for an "engulfing" bar, where one candle fully swallows the prior one, </w:t>
      </w:r>
      <w:r w:rsidR="0038422F">
        <w:t xml:space="preserve">which was assumed to indicate a </w:t>
      </w:r>
      <w:r>
        <w:t xml:space="preserve">common reversal sign. Bullish </w:t>
      </w:r>
      <w:r w:rsidR="0038422F">
        <w:t xml:space="preserve">trends </w:t>
      </w:r>
      <w:proofErr w:type="gramStart"/>
      <w:r w:rsidR="0038422F">
        <w:t>leads</w:t>
      </w:r>
      <w:proofErr w:type="gramEnd"/>
      <w:r w:rsidR="0038422F">
        <w:t xml:space="preserve"> to </w:t>
      </w:r>
      <w:r>
        <w:t xml:space="preserve">votes </w:t>
      </w:r>
      <w:r w:rsidR="0038422F">
        <w:t xml:space="preserve">of </w:t>
      </w:r>
      <w:r>
        <w:t xml:space="preserve">+1, bearish </w:t>
      </w:r>
      <w:r w:rsidR="0038422F">
        <w:t xml:space="preserve">produces a vote of </w:t>
      </w:r>
      <w:r>
        <w:t xml:space="preserve">-1, and the vote </w:t>
      </w:r>
      <w:r w:rsidR="003476C2">
        <w:t xml:space="preserve">only </w:t>
      </w:r>
      <w:r>
        <w:t>lasts a few bars before expiring.</w:t>
      </w:r>
    </w:p>
    <w:p w14:paraId="15DAD813" w14:textId="72A3BF85" w:rsidR="00DE6A2A" w:rsidRDefault="00B318B3" w:rsidP="00DE6A2A">
      <w:pPr>
        <w:pStyle w:val="BodyText"/>
      </w:pPr>
      <w:r>
        <w:t>We note some caution here. D</w:t>
      </w:r>
      <w:r w:rsidR="009C622E">
        <w:t xml:space="preserve">uring </w:t>
      </w:r>
      <w:r w:rsidR="005F13FE">
        <w:t xml:space="preserve">our first iteration </w:t>
      </w:r>
      <w:r w:rsidR="009C622E">
        <w:t xml:space="preserve">earlier </w:t>
      </w:r>
      <w:r w:rsidR="005F13FE">
        <w:t>today</w:t>
      </w:r>
      <w:r w:rsidR="009C622E">
        <w:t xml:space="preserve"> (06/18/2026)</w:t>
      </w:r>
      <w:r w:rsidR="005F13FE">
        <w:t xml:space="preserve">, we detected a </w:t>
      </w:r>
      <w:r w:rsidR="00DE6A2A">
        <w:t>bug</w:t>
      </w:r>
      <w:r w:rsidR="005F13FE">
        <w:t xml:space="preserve"> in </w:t>
      </w:r>
      <w:r w:rsidR="001C374B">
        <w:t xml:space="preserve">the </w:t>
      </w:r>
      <w:r w:rsidR="005F13FE">
        <w:t>code deriving candles</w:t>
      </w:r>
      <w:r w:rsidR="00DE6A2A">
        <w:t xml:space="preserve">. A column renamed </w:t>
      </w:r>
      <w:r w:rsidR="005F13FE">
        <w:t xml:space="preserve">during its </w:t>
      </w:r>
      <w:r w:rsidR="00DE6A2A">
        <w:t xml:space="preserve">position </w:t>
      </w:r>
      <w:r w:rsidR="005F13FE">
        <w:t xml:space="preserve">change, which swapped </w:t>
      </w:r>
      <w:r w:rsidR="00DE6A2A">
        <w:t xml:space="preserve">open </w:t>
      </w:r>
      <w:r w:rsidR="005F13FE">
        <w:t xml:space="preserve">for </w:t>
      </w:r>
      <w:r w:rsidR="00DE6A2A">
        <w:t>close prices</w:t>
      </w:r>
      <w:r w:rsidR="005F13FE">
        <w:t>. This produced</w:t>
      </w:r>
      <w:r w:rsidR="00DE6A2A">
        <w:t xml:space="preserve"> </w:t>
      </w:r>
      <w:r w:rsidR="005F13FE">
        <w:t xml:space="preserve">a </w:t>
      </w:r>
      <w:r w:rsidR="00DE6A2A">
        <w:t xml:space="preserve">pattern </w:t>
      </w:r>
      <w:r w:rsidR="005F13FE">
        <w:t xml:space="preserve">informed by invalid </w:t>
      </w:r>
      <w:r w:rsidR="00DE6A2A">
        <w:t xml:space="preserve">data. </w:t>
      </w:r>
      <w:r w:rsidR="005F13FE">
        <w:t xml:space="preserve">The data and results we are looking here in this report was corrected since, which strictly follow the </w:t>
      </w:r>
      <w:r w:rsidR="00DE6A2A">
        <w:t xml:space="preserve">standard engulfing definition </w:t>
      </w:r>
      <w:r w:rsidR="005F13FE">
        <w:t xml:space="preserve">derived from valid data </w:t>
      </w:r>
      <w:r w:rsidR="00DE6A2A">
        <w:t>columns.</w:t>
      </w:r>
    </w:p>
    <w:p w14:paraId="72D608AC" w14:textId="77777777" w:rsidR="00FC5DB1" w:rsidRPr="00365DE0" w:rsidRDefault="00000000">
      <w:pPr>
        <w:pStyle w:val="Heading3"/>
        <w:rPr>
          <w:sz w:val="24"/>
          <w:szCs w:val="24"/>
        </w:rPr>
      </w:pPr>
      <w:bookmarkStart w:id="25" w:name="_Toc232722958"/>
      <w:bookmarkStart w:id="26" w:name="rule-thresholds"/>
      <w:bookmarkEnd w:id="23"/>
      <w:r w:rsidRPr="00365DE0">
        <w:rPr>
          <w:sz w:val="24"/>
          <w:szCs w:val="24"/>
        </w:rPr>
        <w:t>2-3-Rule Thresholds</w:t>
      </w:r>
      <w:bookmarkEnd w:id="25"/>
    </w:p>
    <w:p w14:paraId="18179ECE" w14:textId="77777777" w:rsidR="00FC5DB1" w:rsidRPr="00365DE0" w:rsidRDefault="00000000" w:rsidP="00EB06A1">
      <w:pPr>
        <w:pStyle w:val="FirstParagraph"/>
        <w:spacing w:before="0"/>
        <w:rPr>
          <w:sz w:val="20"/>
          <w:szCs w:val="22"/>
        </w:rPr>
      </w:pPr>
      <w:r w:rsidRPr="00365DE0">
        <w:rPr>
          <w:sz w:val="20"/>
          <w:szCs w:val="22"/>
        </w:rPr>
        <w:t>We aimed for two-point agreement as the standard rule, and used the stricter three-point version when a setup had fewer trades to learn from. Localised bandwidths were tuned tightly to conditions, and the backtest only ever used information that would have been available at the time, nothing from hindsight. A signal fires the moment the score crosses the threshold, so the dashboard shows more markers than the backtest actually trades. That gap is expected: if a second buy signal fires while we already hold a position, it doesn’t open a new one.</w:t>
      </w:r>
    </w:p>
    <w:p w14:paraId="5D34031A" w14:textId="77777777" w:rsidR="00FC5DB1" w:rsidRPr="00D75900" w:rsidRDefault="00000000">
      <w:pPr>
        <w:pStyle w:val="SourceCode"/>
        <w:rPr>
          <w:sz w:val="18"/>
          <w:szCs w:val="18"/>
        </w:rPr>
      </w:pPr>
      <w:r w:rsidRPr="00D75900">
        <w:rPr>
          <w:rStyle w:val="VerbatimChar"/>
          <w:sz w:val="16"/>
          <w:szCs w:val="18"/>
        </w:rPr>
        <w:t>score = w_macd*MACD + w_ma*MA + w_fib*Fib + w_candle*Candle      (weights default 1)</w:t>
      </w:r>
      <w:r w:rsidRPr="00D75900">
        <w:rPr>
          <w:sz w:val="18"/>
          <w:szCs w:val="18"/>
        </w:rPr>
        <w:br/>
      </w:r>
      <w:r w:rsidRPr="00D75900">
        <w:rPr>
          <w:rStyle w:val="VerbatimChar"/>
          <w:sz w:val="16"/>
          <w:szCs w:val="18"/>
        </w:rPr>
        <w:t>BUY  fires when score first reaches +threshold   (default +2)</w:t>
      </w:r>
      <w:r w:rsidRPr="00D75900">
        <w:rPr>
          <w:sz w:val="18"/>
          <w:szCs w:val="18"/>
        </w:rPr>
        <w:br/>
      </w:r>
      <w:r w:rsidRPr="00D75900">
        <w:rPr>
          <w:rStyle w:val="VerbatimChar"/>
          <w:sz w:val="16"/>
          <w:szCs w:val="18"/>
        </w:rPr>
        <w:t>SELL fires when score first reaches -threshold   (default -2)</w:t>
      </w:r>
    </w:p>
    <w:p w14:paraId="2F67D41D" w14:textId="704F7558" w:rsidR="00FC5DB1" w:rsidRPr="00365DE0" w:rsidRDefault="001C374B">
      <w:pPr>
        <w:pStyle w:val="Heading3"/>
        <w:rPr>
          <w:sz w:val="24"/>
          <w:szCs w:val="24"/>
        </w:rPr>
      </w:pPr>
      <w:bookmarkStart w:id="27" w:name="_Toc232722959"/>
      <w:bookmarkStart w:id="28" w:name="honest-cynicis-check"/>
      <w:bookmarkEnd w:id="26"/>
      <w:r>
        <w:rPr>
          <w:sz w:val="24"/>
          <w:szCs w:val="24"/>
        </w:rPr>
        <w:t xml:space="preserve">Sanity </w:t>
      </w:r>
      <w:r w:rsidR="00EB06A1" w:rsidRPr="00365DE0">
        <w:rPr>
          <w:sz w:val="24"/>
          <w:szCs w:val="24"/>
        </w:rPr>
        <w:t>Check</w:t>
      </w:r>
      <w:bookmarkEnd w:id="27"/>
    </w:p>
    <w:p w14:paraId="3D4123F1" w14:textId="77777777" w:rsidR="00FC5DB1" w:rsidRDefault="00000000" w:rsidP="00692DED">
      <w:pPr>
        <w:pStyle w:val="FirstParagraph"/>
        <w:spacing w:before="0"/>
        <w:rPr>
          <w:sz w:val="20"/>
          <w:szCs w:val="22"/>
        </w:rPr>
      </w:pPr>
      <w:r w:rsidRPr="00365DE0">
        <w:rPr>
          <w:sz w:val="20"/>
          <w:szCs w:val="22"/>
        </w:rPr>
        <w:t>Hourly data, the ten-coin universe, about 1000 bars (~41 days), 0.1% fee per side, long-flat, threshold 2. This window was a broad crypto downtrend.</w:t>
      </w:r>
    </w:p>
    <w:p w14:paraId="4F0A28C8" w14:textId="791F7720" w:rsidR="00854074" w:rsidRPr="00854074" w:rsidRDefault="00854074" w:rsidP="00854074">
      <w:pPr>
        <w:pStyle w:val="TableCaption"/>
      </w:pPr>
      <w:r>
        <w:t xml:space="preserve">Table </w:t>
      </w:r>
      <w:r w:rsidR="00933F3D">
        <w:t>7</w:t>
      </w:r>
    </w:p>
    <w:tbl>
      <w:tblPr>
        <w:tblStyle w:val="Table"/>
        <w:tblW w:w="0" w:type="auto"/>
        <w:tblLook w:val="0020" w:firstRow="1" w:lastRow="0" w:firstColumn="0" w:lastColumn="0" w:noHBand="0" w:noVBand="0"/>
      </w:tblPr>
      <w:tblGrid>
        <w:gridCol w:w="1587"/>
        <w:gridCol w:w="1587"/>
        <w:gridCol w:w="1587"/>
        <w:gridCol w:w="1587"/>
        <w:gridCol w:w="1587"/>
        <w:gridCol w:w="1587"/>
      </w:tblGrid>
      <w:tr w:rsidR="00FC5DB1" w:rsidRPr="00365DE0" w14:paraId="6F011832" w14:textId="77777777" w:rsidTr="002E7C1A">
        <w:trPr>
          <w:cnfStyle w:val="100000000000" w:firstRow="1" w:lastRow="0" w:firstColumn="0" w:lastColumn="0" w:oddVBand="0" w:evenVBand="0" w:oddHBand="0" w:evenHBand="0" w:firstRowFirstColumn="0" w:firstRowLastColumn="0" w:lastRowFirstColumn="0" w:lastRowLastColumn="0"/>
          <w:tblHeader/>
        </w:trPr>
        <w:tc>
          <w:tcPr>
            <w:tcW w:w="1587" w:type="dxa"/>
          </w:tcPr>
          <w:p w14:paraId="070CB25D" w14:textId="77777777" w:rsidR="00FC5DB1" w:rsidRPr="002E7C1A" w:rsidRDefault="00000000">
            <w:pPr>
              <w:pStyle w:val="Compact"/>
              <w:rPr>
                <w:b/>
                <w:bCs/>
                <w:sz w:val="18"/>
                <w:szCs w:val="22"/>
              </w:rPr>
            </w:pPr>
            <w:r w:rsidRPr="002E7C1A">
              <w:rPr>
                <w:b/>
                <w:bCs/>
                <w:sz w:val="18"/>
                <w:szCs w:val="22"/>
              </w:rPr>
              <w:t>coin</w:t>
            </w:r>
          </w:p>
        </w:tc>
        <w:tc>
          <w:tcPr>
            <w:tcW w:w="1587" w:type="dxa"/>
          </w:tcPr>
          <w:p w14:paraId="0D235D26" w14:textId="77777777" w:rsidR="00FC5DB1" w:rsidRPr="002E7C1A" w:rsidRDefault="00000000">
            <w:pPr>
              <w:pStyle w:val="Compact"/>
              <w:rPr>
                <w:b/>
                <w:bCs/>
                <w:sz w:val="18"/>
                <w:szCs w:val="22"/>
              </w:rPr>
            </w:pPr>
            <w:r w:rsidRPr="002E7C1A">
              <w:rPr>
                <w:b/>
                <w:bCs/>
                <w:sz w:val="18"/>
                <w:szCs w:val="22"/>
              </w:rPr>
              <w:t>strategy</w:t>
            </w:r>
          </w:p>
        </w:tc>
        <w:tc>
          <w:tcPr>
            <w:tcW w:w="1587" w:type="dxa"/>
          </w:tcPr>
          <w:p w14:paraId="20B93999" w14:textId="77777777" w:rsidR="00FC5DB1" w:rsidRPr="002E7C1A" w:rsidRDefault="00000000">
            <w:pPr>
              <w:pStyle w:val="Compact"/>
              <w:rPr>
                <w:b/>
                <w:bCs/>
                <w:sz w:val="18"/>
                <w:szCs w:val="22"/>
              </w:rPr>
            </w:pPr>
            <w:r w:rsidRPr="002E7C1A">
              <w:rPr>
                <w:b/>
                <w:bCs/>
                <w:sz w:val="18"/>
                <w:szCs w:val="22"/>
              </w:rPr>
              <w:t>buy &amp; hold</w:t>
            </w:r>
          </w:p>
        </w:tc>
        <w:tc>
          <w:tcPr>
            <w:tcW w:w="1587" w:type="dxa"/>
          </w:tcPr>
          <w:p w14:paraId="7CE35E4C" w14:textId="77777777" w:rsidR="00FC5DB1" w:rsidRPr="002E7C1A" w:rsidRDefault="00000000">
            <w:pPr>
              <w:pStyle w:val="Compact"/>
              <w:rPr>
                <w:b/>
                <w:bCs/>
                <w:sz w:val="18"/>
                <w:szCs w:val="22"/>
              </w:rPr>
            </w:pPr>
            <w:r w:rsidRPr="002E7C1A">
              <w:rPr>
                <w:b/>
                <w:bCs/>
                <w:sz w:val="18"/>
                <w:szCs w:val="22"/>
              </w:rPr>
              <w:t>trades</w:t>
            </w:r>
          </w:p>
        </w:tc>
        <w:tc>
          <w:tcPr>
            <w:tcW w:w="1587" w:type="dxa"/>
          </w:tcPr>
          <w:p w14:paraId="39A580E5" w14:textId="77777777" w:rsidR="00FC5DB1" w:rsidRPr="002E7C1A" w:rsidRDefault="00000000">
            <w:pPr>
              <w:pStyle w:val="Compact"/>
              <w:rPr>
                <w:b/>
                <w:bCs/>
                <w:sz w:val="18"/>
                <w:szCs w:val="22"/>
              </w:rPr>
            </w:pPr>
            <w:r w:rsidRPr="002E7C1A">
              <w:rPr>
                <w:b/>
                <w:bCs/>
                <w:sz w:val="18"/>
                <w:szCs w:val="22"/>
              </w:rPr>
              <w:t>win %</w:t>
            </w:r>
          </w:p>
        </w:tc>
        <w:tc>
          <w:tcPr>
            <w:tcW w:w="1587" w:type="dxa"/>
          </w:tcPr>
          <w:p w14:paraId="1D4EB1A0" w14:textId="77777777" w:rsidR="00FC5DB1" w:rsidRPr="002E7C1A" w:rsidRDefault="00000000">
            <w:pPr>
              <w:pStyle w:val="Compact"/>
              <w:rPr>
                <w:b/>
                <w:bCs/>
                <w:sz w:val="18"/>
                <w:szCs w:val="22"/>
              </w:rPr>
            </w:pPr>
            <w:r w:rsidRPr="002E7C1A">
              <w:rPr>
                <w:b/>
                <w:bCs/>
                <w:sz w:val="18"/>
                <w:szCs w:val="22"/>
              </w:rPr>
              <w:t>max DD</w:t>
            </w:r>
          </w:p>
        </w:tc>
      </w:tr>
      <w:tr w:rsidR="00FC5DB1" w:rsidRPr="00365DE0" w14:paraId="52F05592" w14:textId="77777777" w:rsidTr="002E7C1A">
        <w:tc>
          <w:tcPr>
            <w:tcW w:w="1587" w:type="dxa"/>
          </w:tcPr>
          <w:p w14:paraId="180A2489" w14:textId="77777777" w:rsidR="00FC5DB1" w:rsidRPr="00365DE0" w:rsidRDefault="00000000">
            <w:pPr>
              <w:pStyle w:val="Compact"/>
              <w:rPr>
                <w:sz w:val="18"/>
                <w:szCs w:val="22"/>
              </w:rPr>
            </w:pPr>
            <w:r w:rsidRPr="00365DE0">
              <w:rPr>
                <w:sz w:val="18"/>
                <w:szCs w:val="22"/>
              </w:rPr>
              <w:t>BTC</w:t>
            </w:r>
          </w:p>
        </w:tc>
        <w:tc>
          <w:tcPr>
            <w:tcW w:w="1587" w:type="dxa"/>
          </w:tcPr>
          <w:p w14:paraId="582864AC" w14:textId="77777777" w:rsidR="00FC5DB1" w:rsidRPr="00365DE0" w:rsidRDefault="00000000">
            <w:pPr>
              <w:pStyle w:val="Compact"/>
              <w:rPr>
                <w:sz w:val="18"/>
                <w:szCs w:val="22"/>
              </w:rPr>
            </w:pPr>
            <w:r w:rsidRPr="00365DE0">
              <w:rPr>
                <w:sz w:val="18"/>
                <w:szCs w:val="22"/>
              </w:rPr>
              <w:t>-1.4%</w:t>
            </w:r>
          </w:p>
        </w:tc>
        <w:tc>
          <w:tcPr>
            <w:tcW w:w="1587" w:type="dxa"/>
          </w:tcPr>
          <w:p w14:paraId="20AB1093" w14:textId="77777777" w:rsidR="00FC5DB1" w:rsidRPr="00365DE0" w:rsidRDefault="00000000">
            <w:pPr>
              <w:pStyle w:val="Compact"/>
              <w:rPr>
                <w:sz w:val="18"/>
                <w:szCs w:val="22"/>
              </w:rPr>
            </w:pPr>
            <w:r w:rsidRPr="00365DE0">
              <w:rPr>
                <w:sz w:val="18"/>
                <w:szCs w:val="22"/>
              </w:rPr>
              <w:t>-21.3%</w:t>
            </w:r>
          </w:p>
        </w:tc>
        <w:tc>
          <w:tcPr>
            <w:tcW w:w="1587" w:type="dxa"/>
          </w:tcPr>
          <w:p w14:paraId="5DA79511" w14:textId="77777777" w:rsidR="00FC5DB1" w:rsidRPr="00365DE0" w:rsidRDefault="00000000">
            <w:pPr>
              <w:pStyle w:val="Compact"/>
              <w:rPr>
                <w:sz w:val="18"/>
                <w:szCs w:val="22"/>
              </w:rPr>
            </w:pPr>
            <w:r w:rsidRPr="00365DE0">
              <w:rPr>
                <w:sz w:val="18"/>
                <w:szCs w:val="22"/>
              </w:rPr>
              <w:t>4</w:t>
            </w:r>
          </w:p>
        </w:tc>
        <w:tc>
          <w:tcPr>
            <w:tcW w:w="1587" w:type="dxa"/>
          </w:tcPr>
          <w:p w14:paraId="010E99D3" w14:textId="77777777" w:rsidR="00FC5DB1" w:rsidRPr="00365DE0" w:rsidRDefault="00000000">
            <w:pPr>
              <w:pStyle w:val="Compact"/>
              <w:rPr>
                <w:sz w:val="18"/>
                <w:szCs w:val="22"/>
              </w:rPr>
            </w:pPr>
            <w:r w:rsidRPr="00365DE0">
              <w:rPr>
                <w:sz w:val="18"/>
                <w:szCs w:val="22"/>
              </w:rPr>
              <w:t>50</w:t>
            </w:r>
          </w:p>
        </w:tc>
        <w:tc>
          <w:tcPr>
            <w:tcW w:w="1587" w:type="dxa"/>
          </w:tcPr>
          <w:p w14:paraId="282FF5AA" w14:textId="77777777" w:rsidR="00FC5DB1" w:rsidRPr="00365DE0" w:rsidRDefault="00000000">
            <w:pPr>
              <w:pStyle w:val="Compact"/>
              <w:rPr>
                <w:sz w:val="18"/>
                <w:szCs w:val="22"/>
              </w:rPr>
            </w:pPr>
            <w:r w:rsidRPr="00365DE0">
              <w:rPr>
                <w:sz w:val="18"/>
                <w:szCs w:val="22"/>
              </w:rPr>
              <w:t>-7.3%</w:t>
            </w:r>
          </w:p>
        </w:tc>
      </w:tr>
      <w:tr w:rsidR="00FC5DB1" w:rsidRPr="00365DE0" w14:paraId="6032761E" w14:textId="77777777" w:rsidTr="002E7C1A">
        <w:tc>
          <w:tcPr>
            <w:tcW w:w="1587" w:type="dxa"/>
          </w:tcPr>
          <w:p w14:paraId="690FAD12" w14:textId="77777777" w:rsidR="00FC5DB1" w:rsidRPr="00365DE0" w:rsidRDefault="00000000">
            <w:pPr>
              <w:pStyle w:val="Compact"/>
              <w:rPr>
                <w:sz w:val="18"/>
                <w:szCs w:val="22"/>
              </w:rPr>
            </w:pPr>
            <w:r w:rsidRPr="00365DE0">
              <w:rPr>
                <w:sz w:val="18"/>
                <w:szCs w:val="22"/>
              </w:rPr>
              <w:t>ETH</w:t>
            </w:r>
          </w:p>
        </w:tc>
        <w:tc>
          <w:tcPr>
            <w:tcW w:w="1587" w:type="dxa"/>
          </w:tcPr>
          <w:p w14:paraId="196F8AC5" w14:textId="77777777" w:rsidR="00FC5DB1" w:rsidRPr="00365DE0" w:rsidRDefault="00000000">
            <w:pPr>
              <w:pStyle w:val="Compact"/>
              <w:rPr>
                <w:sz w:val="18"/>
                <w:szCs w:val="22"/>
              </w:rPr>
            </w:pPr>
            <w:r w:rsidRPr="00365DE0">
              <w:rPr>
                <w:sz w:val="18"/>
                <w:szCs w:val="22"/>
              </w:rPr>
              <w:t>-9.2%</w:t>
            </w:r>
          </w:p>
        </w:tc>
        <w:tc>
          <w:tcPr>
            <w:tcW w:w="1587" w:type="dxa"/>
          </w:tcPr>
          <w:p w14:paraId="672B6B60" w14:textId="77777777" w:rsidR="00FC5DB1" w:rsidRPr="00365DE0" w:rsidRDefault="00000000">
            <w:pPr>
              <w:pStyle w:val="Compact"/>
              <w:rPr>
                <w:sz w:val="18"/>
                <w:szCs w:val="22"/>
              </w:rPr>
            </w:pPr>
            <w:r w:rsidRPr="00365DE0">
              <w:rPr>
                <w:sz w:val="18"/>
                <w:szCs w:val="22"/>
              </w:rPr>
              <w:t>-26.1%</w:t>
            </w:r>
          </w:p>
        </w:tc>
        <w:tc>
          <w:tcPr>
            <w:tcW w:w="1587" w:type="dxa"/>
          </w:tcPr>
          <w:p w14:paraId="07C32A7B" w14:textId="77777777" w:rsidR="00FC5DB1" w:rsidRPr="00365DE0" w:rsidRDefault="00000000">
            <w:pPr>
              <w:pStyle w:val="Compact"/>
              <w:rPr>
                <w:sz w:val="18"/>
                <w:szCs w:val="22"/>
              </w:rPr>
            </w:pPr>
            <w:r w:rsidRPr="00365DE0">
              <w:rPr>
                <w:sz w:val="18"/>
                <w:szCs w:val="22"/>
              </w:rPr>
              <w:t>5</w:t>
            </w:r>
          </w:p>
        </w:tc>
        <w:tc>
          <w:tcPr>
            <w:tcW w:w="1587" w:type="dxa"/>
          </w:tcPr>
          <w:p w14:paraId="654153AC" w14:textId="77777777" w:rsidR="00FC5DB1" w:rsidRPr="00365DE0" w:rsidRDefault="00000000">
            <w:pPr>
              <w:pStyle w:val="Compact"/>
              <w:rPr>
                <w:sz w:val="18"/>
                <w:szCs w:val="22"/>
              </w:rPr>
            </w:pPr>
            <w:r w:rsidRPr="00365DE0">
              <w:rPr>
                <w:sz w:val="18"/>
                <w:szCs w:val="22"/>
              </w:rPr>
              <w:t>20</w:t>
            </w:r>
          </w:p>
        </w:tc>
        <w:tc>
          <w:tcPr>
            <w:tcW w:w="1587" w:type="dxa"/>
          </w:tcPr>
          <w:p w14:paraId="1633E705" w14:textId="77777777" w:rsidR="00FC5DB1" w:rsidRPr="00365DE0" w:rsidRDefault="00000000">
            <w:pPr>
              <w:pStyle w:val="Compact"/>
              <w:rPr>
                <w:sz w:val="18"/>
                <w:szCs w:val="22"/>
              </w:rPr>
            </w:pPr>
            <w:r w:rsidRPr="00365DE0">
              <w:rPr>
                <w:sz w:val="18"/>
                <w:szCs w:val="22"/>
              </w:rPr>
              <w:t>-16.1%</w:t>
            </w:r>
          </w:p>
        </w:tc>
      </w:tr>
      <w:tr w:rsidR="00FC5DB1" w:rsidRPr="00365DE0" w14:paraId="2F23DC2E" w14:textId="77777777" w:rsidTr="002E7C1A">
        <w:tc>
          <w:tcPr>
            <w:tcW w:w="1587" w:type="dxa"/>
          </w:tcPr>
          <w:p w14:paraId="0AEA4BCC" w14:textId="77777777" w:rsidR="00FC5DB1" w:rsidRPr="00365DE0" w:rsidRDefault="00000000">
            <w:pPr>
              <w:pStyle w:val="Compact"/>
              <w:rPr>
                <w:sz w:val="18"/>
                <w:szCs w:val="22"/>
              </w:rPr>
            </w:pPr>
            <w:r w:rsidRPr="00365DE0">
              <w:rPr>
                <w:sz w:val="18"/>
                <w:szCs w:val="22"/>
              </w:rPr>
              <w:lastRenderedPageBreak/>
              <w:t>SOL</w:t>
            </w:r>
          </w:p>
        </w:tc>
        <w:tc>
          <w:tcPr>
            <w:tcW w:w="1587" w:type="dxa"/>
          </w:tcPr>
          <w:p w14:paraId="596A7DFD" w14:textId="77777777" w:rsidR="00FC5DB1" w:rsidRPr="00365DE0" w:rsidRDefault="00000000">
            <w:pPr>
              <w:pStyle w:val="Compact"/>
              <w:rPr>
                <w:sz w:val="18"/>
                <w:szCs w:val="22"/>
              </w:rPr>
            </w:pPr>
            <w:r w:rsidRPr="00365DE0">
              <w:rPr>
                <w:sz w:val="18"/>
                <w:szCs w:val="22"/>
              </w:rPr>
              <w:t>-19.8%</w:t>
            </w:r>
          </w:p>
        </w:tc>
        <w:tc>
          <w:tcPr>
            <w:tcW w:w="1587" w:type="dxa"/>
          </w:tcPr>
          <w:p w14:paraId="65704B8B" w14:textId="77777777" w:rsidR="00FC5DB1" w:rsidRPr="00365DE0" w:rsidRDefault="00000000">
            <w:pPr>
              <w:pStyle w:val="Compact"/>
              <w:rPr>
                <w:sz w:val="18"/>
                <w:szCs w:val="22"/>
              </w:rPr>
            </w:pPr>
            <w:r w:rsidRPr="00365DE0">
              <w:rPr>
                <w:sz w:val="18"/>
                <w:szCs w:val="22"/>
              </w:rPr>
              <w:t>-22.1%</w:t>
            </w:r>
          </w:p>
        </w:tc>
        <w:tc>
          <w:tcPr>
            <w:tcW w:w="1587" w:type="dxa"/>
          </w:tcPr>
          <w:p w14:paraId="200EFE45" w14:textId="77777777" w:rsidR="00FC5DB1" w:rsidRPr="00365DE0" w:rsidRDefault="00000000">
            <w:pPr>
              <w:pStyle w:val="Compact"/>
              <w:rPr>
                <w:sz w:val="18"/>
                <w:szCs w:val="22"/>
              </w:rPr>
            </w:pPr>
            <w:r w:rsidRPr="00365DE0">
              <w:rPr>
                <w:sz w:val="18"/>
                <w:szCs w:val="22"/>
              </w:rPr>
              <w:t>6</w:t>
            </w:r>
          </w:p>
        </w:tc>
        <w:tc>
          <w:tcPr>
            <w:tcW w:w="1587" w:type="dxa"/>
          </w:tcPr>
          <w:p w14:paraId="7A3D70AF" w14:textId="77777777" w:rsidR="00FC5DB1" w:rsidRPr="00365DE0" w:rsidRDefault="00000000">
            <w:pPr>
              <w:pStyle w:val="Compact"/>
              <w:rPr>
                <w:sz w:val="18"/>
                <w:szCs w:val="22"/>
              </w:rPr>
            </w:pPr>
            <w:r w:rsidRPr="00365DE0">
              <w:rPr>
                <w:sz w:val="18"/>
                <w:szCs w:val="22"/>
              </w:rPr>
              <w:t>33</w:t>
            </w:r>
          </w:p>
        </w:tc>
        <w:tc>
          <w:tcPr>
            <w:tcW w:w="1587" w:type="dxa"/>
          </w:tcPr>
          <w:p w14:paraId="2218DEB0" w14:textId="77777777" w:rsidR="00FC5DB1" w:rsidRPr="00365DE0" w:rsidRDefault="00000000">
            <w:pPr>
              <w:pStyle w:val="Compact"/>
              <w:rPr>
                <w:sz w:val="18"/>
                <w:szCs w:val="22"/>
              </w:rPr>
            </w:pPr>
            <w:r w:rsidRPr="00365DE0">
              <w:rPr>
                <w:sz w:val="18"/>
                <w:szCs w:val="22"/>
              </w:rPr>
              <w:t>-36.9%</w:t>
            </w:r>
          </w:p>
        </w:tc>
      </w:tr>
      <w:tr w:rsidR="00FC5DB1" w:rsidRPr="00365DE0" w14:paraId="6194CEB1" w14:textId="77777777" w:rsidTr="002E7C1A">
        <w:tc>
          <w:tcPr>
            <w:tcW w:w="1587" w:type="dxa"/>
          </w:tcPr>
          <w:p w14:paraId="0DC2AD2D" w14:textId="77777777" w:rsidR="00FC5DB1" w:rsidRPr="00365DE0" w:rsidRDefault="00000000">
            <w:pPr>
              <w:pStyle w:val="Compact"/>
              <w:rPr>
                <w:sz w:val="18"/>
                <w:szCs w:val="22"/>
              </w:rPr>
            </w:pPr>
            <w:r w:rsidRPr="00365DE0">
              <w:rPr>
                <w:sz w:val="18"/>
                <w:szCs w:val="22"/>
              </w:rPr>
              <w:t>BNB</w:t>
            </w:r>
          </w:p>
        </w:tc>
        <w:tc>
          <w:tcPr>
            <w:tcW w:w="1587" w:type="dxa"/>
          </w:tcPr>
          <w:p w14:paraId="007A505F" w14:textId="77777777" w:rsidR="00FC5DB1" w:rsidRPr="00365DE0" w:rsidRDefault="00000000">
            <w:pPr>
              <w:pStyle w:val="Compact"/>
              <w:rPr>
                <w:sz w:val="18"/>
                <w:szCs w:val="22"/>
              </w:rPr>
            </w:pPr>
            <w:r w:rsidRPr="00365DE0">
              <w:rPr>
                <w:sz w:val="18"/>
                <w:szCs w:val="22"/>
              </w:rPr>
              <w:t>-0.9%</w:t>
            </w:r>
          </w:p>
        </w:tc>
        <w:tc>
          <w:tcPr>
            <w:tcW w:w="1587" w:type="dxa"/>
          </w:tcPr>
          <w:p w14:paraId="6F6A08C0" w14:textId="77777777" w:rsidR="00FC5DB1" w:rsidRPr="00365DE0" w:rsidRDefault="00000000">
            <w:pPr>
              <w:pStyle w:val="Compact"/>
              <w:rPr>
                <w:sz w:val="18"/>
                <w:szCs w:val="22"/>
              </w:rPr>
            </w:pPr>
            <w:r w:rsidRPr="00365DE0">
              <w:rPr>
                <w:sz w:val="18"/>
                <w:szCs w:val="22"/>
              </w:rPr>
              <w:t>-9.9%</w:t>
            </w:r>
          </w:p>
        </w:tc>
        <w:tc>
          <w:tcPr>
            <w:tcW w:w="1587" w:type="dxa"/>
          </w:tcPr>
          <w:p w14:paraId="51DEAF74" w14:textId="77777777" w:rsidR="00FC5DB1" w:rsidRPr="00365DE0" w:rsidRDefault="00000000">
            <w:pPr>
              <w:pStyle w:val="Compact"/>
              <w:rPr>
                <w:sz w:val="18"/>
                <w:szCs w:val="22"/>
              </w:rPr>
            </w:pPr>
            <w:r w:rsidRPr="00365DE0">
              <w:rPr>
                <w:sz w:val="18"/>
                <w:szCs w:val="22"/>
              </w:rPr>
              <w:t>5</w:t>
            </w:r>
          </w:p>
        </w:tc>
        <w:tc>
          <w:tcPr>
            <w:tcW w:w="1587" w:type="dxa"/>
          </w:tcPr>
          <w:p w14:paraId="66FDC430" w14:textId="77777777" w:rsidR="00FC5DB1" w:rsidRPr="00365DE0" w:rsidRDefault="00000000">
            <w:pPr>
              <w:pStyle w:val="Compact"/>
              <w:rPr>
                <w:sz w:val="18"/>
                <w:szCs w:val="22"/>
              </w:rPr>
            </w:pPr>
            <w:r w:rsidRPr="00365DE0">
              <w:rPr>
                <w:sz w:val="18"/>
                <w:szCs w:val="22"/>
              </w:rPr>
              <w:t>40</w:t>
            </w:r>
          </w:p>
        </w:tc>
        <w:tc>
          <w:tcPr>
            <w:tcW w:w="1587" w:type="dxa"/>
          </w:tcPr>
          <w:p w14:paraId="305C577B" w14:textId="77777777" w:rsidR="00FC5DB1" w:rsidRPr="00365DE0" w:rsidRDefault="00000000">
            <w:pPr>
              <w:pStyle w:val="Compact"/>
              <w:rPr>
                <w:sz w:val="18"/>
                <w:szCs w:val="22"/>
              </w:rPr>
            </w:pPr>
            <w:r w:rsidRPr="00365DE0">
              <w:rPr>
                <w:sz w:val="18"/>
                <w:szCs w:val="22"/>
              </w:rPr>
              <w:t>-6.7%</w:t>
            </w:r>
          </w:p>
        </w:tc>
      </w:tr>
      <w:tr w:rsidR="00FC5DB1" w:rsidRPr="00365DE0" w14:paraId="035768C8" w14:textId="77777777" w:rsidTr="002E7C1A">
        <w:tc>
          <w:tcPr>
            <w:tcW w:w="1587" w:type="dxa"/>
          </w:tcPr>
          <w:p w14:paraId="24CA414E" w14:textId="77777777" w:rsidR="00FC5DB1" w:rsidRPr="00365DE0" w:rsidRDefault="00000000">
            <w:pPr>
              <w:pStyle w:val="Compact"/>
              <w:rPr>
                <w:sz w:val="18"/>
                <w:szCs w:val="22"/>
              </w:rPr>
            </w:pPr>
            <w:r w:rsidRPr="00365DE0">
              <w:rPr>
                <w:sz w:val="18"/>
                <w:szCs w:val="22"/>
              </w:rPr>
              <w:t>XRP</w:t>
            </w:r>
          </w:p>
        </w:tc>
        <w:tc>
          <w:tcPr>
            <w:tcW w:w="1587" w:type="dxa"/>
          </w:tcPr>
          <w:p w14:paraId="7E38217A" w14:textId="77777777" w:rsidR="00FC5DB1" w:rsidRPr="00365DE0" w:rsidRDefault="00000000">
            <w:pPr>
              <w:pStyle w:val="Compact"/>
              <w:rPr>
                <w:sz w:val="18"/>
                <w:szCs w:val="22"/>
              </w:rPr>
            </w:pPr>
            <w:r w:rsidRPr="00365DE0">
              <w:rPr>
                <w:sz w:val="18"/>
                <w:szCs w:val="22"/>
              </w:rPr>
              <w:t>-6.3%</w:t>
            </w:r>
          </w:p>
        </w:tc>
        <w:tc>
          <w:tcPr>
            <w:tcW w:w="1587" w:type="dxa"/>
          </w:tcPr>
          <w:p w14:paraId="4A6944D9" w14:textId="77777777" w:rsidR="00FC5DB1" w:rsidRPr="00365DE0" w:rsidRDefault="00000000">
            <w:pPr>
              <w:pStyle w:val="Compact"/>
              <w:rPr>
                <w:sz w:val="18"/>
                <w:szCs w:val="22"/>
              </w:rPr>
            </w:pPr>
            <w:r w:rsidRPr="00365DE0">
              <w:rPr>
                <w:sz w:val="18"/>
                <w:szCs w:val="22"/>
              </w:rPr>
              <w:t>-17.9%</w:t>
            </w:r>
          </w:p>
        </w:tc>
        <w:tc>
          <w:tcPr>
            <w:tcW w:w="1587" w:type="dxa"/>
          </w:tcPr>
          <w:p w14:paraId="43831884" w14:textId="77777777" w:rsidR="00FC5DB1" w:rsidRPr="00365DE0" w:rsidRDefault="00000000">
            <w:pPr>
              <w:pStyle w:val="Compact"/>
              <w:rPr>
                <w:sz w:val="18"/>
                <w:szCs w:val="22"/>
              </w:rPr>
            </w:pPr>
            <w:r w:rsidRPr="00365DE0">
              <w:rPr>
                <w:sz w:val="18"/>
                <w:szCs w:val="22"/>
              </w:rPr>
              <w:t>4</w:t>
            </w:r>
          </w:p>
        </w:tc>
        <w:tc>
          <w:tcPr>
            <w:tcW w:w="1587" w:type="dxa"/>
          </w:tcPr>
          <w:p w14:paraId="17505812" w14:textId="77777777" w:rsidR="00FC5DB1" w:rsidRPr="00365DE0" w:rsidRDefault="00000000">
            <w:pPr>
              <w:pStyle w:val="Compact"/>
              <w:rPr>
                <w:sz w:val="18"/>
                <w:szCs w:val="22"/>
              </w:rPr>
            </w:pPr>
            <w:r w:rsidRPr="00365DE0">
              <w:rPr>
                <w:sz w:val="18"/>
                <w:szCs w:val="22"/>
              </w:rPr>
              <w:t>50</w:t>
            </w:r>
          </w:p>
        </w:tc>
        <w:tc>
          <w:tcPr>
            <w:tcW w:w="1587" w:type="dxa"/>
          </w:tcPr>
          <w:p w14:paraId="004F7566" w14:textId="77777777" w:rsidR="00FC5DB1" w:rsidRPr="00365DE0" w:rsidRDefault="00000000">
            <w:pPr>
              <w:pStyle w:val="Compact"/>
              <w:rPr>
                <w:sz w:val="18"/>
                <w:szCs w:val="22"/>
              </w:rPr>
            </w:pPr>
            <w:r w:rsidRPr="00365DE0">
              <w:rPr>
                <w:sz w:val="18"/>
                <w:szCs w:val="22"/>
              </w:rPr>
              <w:t>-15.5%</w:t>
            </w:r>
          </w:p>
        </w:tc>
      </w:tr>
      <w:tr w:rsidR="00FC5DB1" w:rsidRPr="00365DE0" w14:paraId="15E9B595" w14:textId="77777777" w:rsidTr="002E7C1A">
        <w:tc>
          <w:tcPr>
            <w:tcW w:w="1587" w:type="dxa"/>
          </w:tcPr>
          <w:p w14:paraId="4B5B5FE7" w14:textId="77777777" w:rsidR="00FC5DB1" w:rsidRPr="00365DE0" w:rsidRDefault="00000000">
            <w:pPr>
              <w:pStyle w:val="Compact"/>
              <w:rPr>
                <w:sz w:val="18"/>
                <w:szCs w:val="22"/>
              </w:rPr>
            </w:pPr>
            <w:r w:rsidRPr="00365DE0">
              <w:rPr>
                <w:sz w:val="18"/>
                <w:szCs w:val="22"/>
              </w:rPr>
              <w:t>ADA</w:t>
            </w:r>
          </w:p>
        </w:tc>
        <w:tc>
          <w:tcPr>
            <w:tcW w:w="1587" w:type="dxa"/>
          </w:tcPr>
          <w:p w14:paraId="0B7AFF51" w14:textId="77777777" w:rsidR="00FC5DB1" w:rsidRPr="00365DE0" w:rsidRDefault="00000000">
            <w:pPr>
              <w:pStyle w:val="Compact"/>
              <w:rPr>
                <w:sz w:val="18"/>
                <w:szCs w:val="22"/>
              </w:rPr>
            </w:pPr>
            <w:r w:rsidRPr="00365DE0">
              <w:rPr>
                <w:sz w:val="18"/>
                <w:szCs w:val="22"/>
              </w:rPr>
              <w:t>-16.9%</w:t>
            </w:r>
          </w:p>
        </w:tc>
        <w:tc>
          <w:tcPr>
            <w:tcW w:w="1587" w:type="dxa"/>
          </w:tcPr>
          <w:p w14:paraId="08A18452" w14:textId="77777777" w:rsidR="00FC5DB1" w:rsidRPr="00365DE0" w:rsidRDefault="00000000">
            <w:pPr>
              <w:pStyle w:val="Compact"/>
              <w:rPr>
                <w:sz w:val="18"/>
                <w:szCs w:val="22"/>
              </w:rPr>
            </w:pPr>
            <w:r w:rsidRPr="00365DE0">
              <w:rPr>
                <w:sz w:val="18"/>
                <w:szCs w:val="22"/>
              </w:rPr>
              <w:t>-38.2%</w:t>
            </w:r>
          </w:p>
        </w:tc>
        <w:tc>
          <w:tcPr>
            <w:tcW w:w="1587" w:type="dxa"/>
          </w:tcPr>
          <w:p w14:paraId="375DF29D" w14:textId="77777777" w:rsidR="00FC5DB1" w:rsidRPr="00365DE0" w:rsidRDefault="00000000">
            <w:pPr>
              <w:pStyle w:val="Compact"/>
              <w:rPr>
                <w:sz w:val="18"/>
                <w:szCs w:val="22"/>
              </w:rPr>
            </w:pPr>
            <w:r w:rsidRPr="00365DE0">
              <w:rPr>
                <w:sz w:val="18"/>
                <w:szCs w:val="22"/>
              </w:rPr>
              <w:t>5</w:t>
            </w:r>
          </w:p>
        </w:tc>
        <w:tc>
          <w:tcPr>
            <w:tcW w:w="1587" w:type="dxa"/>
          </w:tcPr>
          <w:p w14:paraId="2A314D0C" w14:textId="77777777" w:rsidR="00FC5DB1" w:rsidRPr="00365DE0" w:rsidRDefault="00000000">
            <w:pPr>
              <w:pStyle w:val="Compact"/>
              <w:rPr>
                <w:sz w:val="18"/>
                <w:szCs w:val="22"/>
              </w:rPr>
            </w:pPr>
            <w:r w:rsidRPr="00365DE0">
              <w:rPr>
                <w:sz w:val="18"/>
                <w:szCs w:val="22"/>
              </w:rPr>
              <w:t>20</w:t>
            </w:r>
          </w:p>
        </w:tc>
        <w:tc>
          <w:tcPr>
            <w:tcW w:w="1587" w:type="dxa"/>
          </w:tcPr>
          <w:p w14:paraId="4065A14C" w14:textId="77777777" w:rsidR="00FC5DB1" w:rsidRPr="00365DE0" w:rsidRDefault="00000000">
            <w:pPr>
              <w:pStyle w:val="Compact"/>
              <w:rPr>
                <w:sz w:val="18"/>
                <w:szCs w:val="22"/>
              </w:rPr>
            </w:pPr>
            <w:r w:rsidRPr="00365DE0">
              <w:rPr>
                <w:sz w:val="18"/>
                <w:szCs w:val="22"/>
              </w:rPr>
              <w:t>-22.0%</w:t>
            </w:r>
          </w:p>
        </w:tc>
      </w:tr>
      <w:tr w:rsidR="00FC5DB1" w:rsidRPr="00365DE0" w14:paraId="5F775E0A" w14:textId="77777777" w:rsidTr="002E7C1A">
        <w:tc>
          <w:tcPr>
            <w:tcW w:w="1587" w:type="dxa"/>
          </w:tcPr>
          <w:p w14:paraId="41E7C7DB" w14:textId="77777777" w:rsidR="00FC5DB1" w:rsidRPr="00365DE0" w:rsidRDefault="00000000">
            <w:pPr>
              <w:pStyle w:val="Compact"/>
              <w:rPr>
                <w:sz w:val="18"/>
                <w:szCs w:val="22"/>
              </w:rPr>
            </w:pPr>
            <w:r w:rsidRPr="00365DE0">
              <w:rPr>
                <w:sz w:val="18"/>
                <w:szCs w:val="22"/>
              </w:rPr>
              <w:t>AVAX</w:t>
            </w:r>
          </w:p>
        </w:tc>
        <w:tc>
          <w:tcPr>
            <w:tcW w:w="1587" w:type="dxa"/>
          </w:tcPr>
          <w:p w14:paraId="73EAF545" w14:textId="77777777" w:rsidR="00FC5DB1" w:rsidRPr="00365DE0" w:rsidRDefault="00000000">
            <w:pPr>
              <w:pStyle w:val="Compact"/>
              <w:rPr>
                <w:sz w:val="18"/>
                <w:szCs w:val="22"/>
              </w:rPr>
            </w:pPr>
            <w:r w:rsidRPr="00365DE0">
              <w:rPr>
                <w:sz w:val="18"/>
                <w:szCs w:val="22"/>
              </w:rPr>
              <w:t>-8.0%</w:t>
            </w:r>
          </w:p>
        </w:tc>
        <w:tc>
          <w:tcPr>
            <w:tcW w:w="1587" w:type="dxa"/>
          </w:tcPr>
          <w:p w14:paraId="17D05AAB" w14:textId="77777777" w:rsidR="00FC5DB1" w:rsidRPr="00365DE0" w:rsidRDefault="00000000">
            <w:pPr>
              <w:pStyle w:val="Compact"/>
              <w:rPr>
                <w:sz w:val="18"/>
                <w:szCs w:val="22"/>
              </w:rPr>
            </w:pPr>
            <w:r w:rsidRPr="00365DE0">
              <w:rPr>
                <w:sz w:val="18"/>
                <w:szCs w:val="22"/>
              </w:rPr>
              <w:t>-33.6%</w:t>
            </w:r>
          </w:p>
        </w:tc>
        <w:tc>
          <w:tcPr>
            <w:tcW w:w="1587" w:type="dxa"/>
          </w:tcPr>
          <w:p w14:paraId="2F331CAD" w14:textId="77777777" w:rsidR="00FC5DB1" w:rsidRPr="00365DE0" w:rsidRDefault="00000000">
            <w:pPr>
              <w:pStyle w:val="Compact"/>
              <w:rPr>
                <w:sz w:val="18"/>
                <w:szCs w:val="22"/>
              </w:rPr>
            </w:pPr>
            <w:r w:rsidRPr="00365DE0">
              <w:rPr>
                <w:sz w:val="18"/>
                <w:szCs w:val="22"/>
              </w:rPr>
              <w:t>6</w:t>
            </w:r>
          </w:p>
        </w:tc>
        <w:tc>
          <w:tcPr>
            <w:tcW w:w="1587" w:type="dxa"/>
          </w:tcPr>
          <w:p w14:paraId="56DFE86C" w14:textId="77777777" w:rsidR="00FC5DB1" w:rsidRPr="00365DE0" w:rsidRDefault="00000000">
            <w:pPr>
              <w:pStyle w:val="Compact"/>
              <w:rPr>
                <w:sz w:val="18"/>
                <w:szCs w:val="22"/>
              </w:rPr>
            </w:pPr>
            <w:r w:rsidRPr="00365DE0">
              <w:rPr>
                <w:sz w:val="18"/>
                <w:szCs w:val="22"/>
              </w:rPr>
              <w:t>33</w:t>
            </w:r>
          </w:p>
        </w:tc>
        <w:tc>
          <w:tcPr>
            <w:tcW w:w="1587" w:type="dxa"/>
          </w:tcPr>
          <w:p w14:paraId="66E44D53" w14:textId="77777777" w:rsidR="00FC5DB1" w:rsidRPr="00365DE0" w:rsidRDefault="00000000">
            <w:pPr>
              <w:pStyle w:val="Compact"/>
              <w:rPr>
                <w:sz w:val="18"/>
                <w:szCs w:val="22"/>
              </w:rPr>
            </w:pPr>
            <w:r w:rsidRPr="00365DE0">
              <w:rPr>
                <w:sz w:val="18"/>
                <w:szCs w:val="22"/>
              </w:rPr>
              <w:t>-16.7%</w:t>
            </w:r>
          </w:p>
        </w:tc>
      </w:tr>
      <w:tr w:rsidR="00FC5DB1" w:rsidRPr="00365DE0" w14:paraId="7B1BD694" w14:textId="77777777" w:rsidTr="002E7C1A">
        <w:tc>
          <w:tcPr>
            <w:tcW w:w="1587" w:type="dxa"/>
          </w:tcPr>
          <w:p w14:paraId="015F8D43" w14:textId="77777777" w:rsidR="00FC5DB1" w:rsidRPr="00365DE0" w:rsidRDefault="00000000">
            <w:pPr>
              <w:pStyle w:val="Compact"/>
              <w:rPr>
                <w:sz w:val="18"/>
                <w:szCs w:val="22"/>
              </w:rPr>
            </w:pPr>
            <w:r w:rsidRPr="00365DE0">
              <w:rPr>
                <w:sz w:val="18"/>
                <w:szCs w:val="22"/>
              </w:rPr>
              <w:t>LINK</w:t>
            </w:r>
          </w:p>
        </w:tc>
        <w:tc>
          <w:tcPr>
            <w:tcW w:w="1587" w:type="dxa"/>
          </w:tcPr>
          <w:p w14:paraId="49BAFED5" w14:textId="77777777" w:rsidR="00FC5DB1" w:rsidRPr="00365DE0" w:rsidRDefault="00000000">
            <w:pPr>
              <w:pStyle w:val="Compact"/>
              <w:rPr>
                <w:sz w:val="18"/>
                <w:szCs w:val="22"/>
              </w:rPr>
            </w:pPr>
            <w:r w:rsidRPr="00365DE0">
              <w:rPr>
                <w:sz w:val="18"/>
                <w:szCs w:val="22"/>
              </w:rPr>
              <w:t>-19.7%</w:t>
            </w:r>
          </w:p>
        </w:tc>
        <w:tc>
          <w:tcPr>
            <w:tcW w:w="1587" w:type="dxa"/>
          </w:tcPr>
          <w:p w14:paraId="25CF13C3" w14:textId="77777777" w:rsidR="00FC5DB1" w:rsidRPr="00365DE0" w:rsidRDefault="00000000">
            <w:pPr>
              <w:pStyle w:val="Compact"/>
              <w:rPr>
                <w:sz w:val="18"/>
                <w:szCs w:val="22"/>
              </w:rPr>
            </w:pPr>
            <w:r w:rsidRPr="00365DE0">
              <w:rPr>
                <w:sz w:val="18"/>
                <w:szCs w:val="22"/>
              </w:rPr>
              <w:t>-20.3%</w:t>
            </w:r>
          </w:p>
        </w:tc>
        <w:tc>
          <w:tcPr>
            <w:tcW w:w="1587" w:type="dxa"/>
          </w:tcPr>
          <w:p w14:paraId="1435F1BD" w14:textId="77777777" w:rsidR="00FC5DB1" w:rsidRPr="00365DE0" w:rsidRDefault="00000000">
            <w:pPr>
              <w:pStyle w:val="Compact"/>
              <w:rPr>
                <w:sz w:val="18"/>
                <w:szCs w:val="22"/>
              </w:rPr>
            </w:pPr>
            <w:r w:rsidRPr="00365DE0">
              <w:rPr>
                <w:sz w:val="18"/>
                <w:szCs w:val="22"/>
              </w:rPr>
              <w:t>7</w:t>
            </w:r>
          </w:p>
        </w:tc>
        <w:tc>
          <w:tcPr>
            <w:tcW w:w="1587" w:type="dxa"/>
          </w:tcPr>
          <w:p w14:paraId="7487A797" w14:textId="77777777" w:rsidR="00FC5DB1" w:rsidRPr="00365DE0" w:rsidRDefault="00000000">
            <w:pPr>
              <w:pStyle w:val="Compact"/>
              <w:rPr>
                <w:sz w:val="18"/>
                <w:szCs w:val="22"/>
              </w:rPr>
            </w:pPr>
            <w:r w:rsidRPr="00365DE0">
              <w:rPr>
                <w:sz w:val="18"/>
                <w:szCs w:val="22"/>
              </w:rPr>
              <w:t>29</w:t>
            </w:r>
          </w:p>
        </w:tc>
        <w:tc>
          <w:tcPr>
            <w:tcW w:w="1587" w:type="dxa"/>
          </w:tcPr>
          <w:p w14:paraId="13353415" w14:textId="77777777" w:rsidR="00FC5DB1" w:rsidRPr="00365DE0" w:rsidRDefault="00000000">
            <w:pPr>
              <w:pStyle w:val="Compact"/>
              <w:rPr>
                <w:sz w:val="18"/>
                <w:szCs w:val="22"/>
              </w:rPr>
            </w:pPr>
            <w:r w:rsidRPr="00365DE0">
              <w:rPr>
                <w:sz w:val="18"/>
                <w:szCs w:val="22"/>
              </w:rPr>
              <w:t>-25.4%</w:t>
            </w:r>
          </w:p>
        </w:tc>
      </w:tr>
      <w:tr w:rsidR="00FC5DB1" w:rsidRPr="00365DE0" w14:paraId="1A8486D9" w14:textId="77777777" w:rsidTr="002E7C1A">
        <w:tc>
          <w:tcPr>
            <w:tcW w:w="1587" w:type="dxa"/>
          </w:tcPr>
          <w:p w14:paraId="7603DA82" w14:textId="77777777" w:rsidR="00FC5DB1" w:rsidRPr="00365DE0" w:rsidRDefault="00000000">
            <w:pPr>
              <w:pStyle w:val="Compact"/>
              <w:rPr>
                <w:sz w:val="18"/>
                <w:szCs w:val="22"/>
              </w:rPr>
            </w:pPr>
            <w:r w:rsidRPr="00365DE0">
              <w:rPr>
                <w:sz w:val="18"/>
                <w:szCs w:val="22"/>
              </w:rPr>
              <w:t>LTC</w:t>
            </w:r>
          </w:p>
        </w:tc>
        <w:tc>
          <w:tcPr>
            <w:tcW w:w="1587" w:type="dxa"/>
          </w:tcPr>
          <w:p w14:paraId="0CE298E7" w14:textId="77777777" w:rsidR="00FC5DB1" w:rsidRPr="00365DE0" w:rsidRDefault="00000000">
            <w:pPr>
              <w:pStyle w:val="Compact"/>
              <w:rPr>
                <w:sz w:val="18"/>
                <w:szCs w:val="22"/>
              </w:rPr>
            </w:pPr>
            <w:r w:rsidRPr="00365DE0">
              <w:rPr>
                <w:sz w:val="18"/>
                <w:szCs w:val="22"/>
              </w:rPr>
              <w:t>-10.1%</w:t>
            </w:r>
          </w:p>
        </w:tc>
        <w:tc>
          <w:tcPr>
            <w:tcW w:w="1587" w:type="dxa"/>
          </w:tcPr>
          <w:p w14:paraId="6C108A24" w14:textId="77777777" w:rsidR="00FC5DB1" w:rsidRPr="00365DE0" w:rsidRDefault="00000000">
            <w:pPr>
              <w:pStyle w:val="Compact"/>
              <w:rPr>
                <w:sz w:val="18"/>
                <w:szCs w:val="22"/>
              </w:rPr>
            </w:pPr>
            <w:r w:rsidRPr="00365DE0">
              <w:rPr>
                <w:sz w:val="18"/>
                <w:szCs w:val="22"/>
              </w:rPr>
              <w:t>-23.4%</w:t>
            </w:r>
          </w:p>
        </w:tc>
        <w:tc>
          <w:tcPr>
            <w:tcW w:w="1587" w:type="dxa"/>
          </w:tcPr>
          <w:p w14:paraId="51907812" w14:textId="77777777" w:rsidR="00FC5DB1" w:rsidRPr="00365DE0" w:rsidRDefault="00000000">
            <w:pPr>
              <w:pStyle w:val="Compact"/>
              <w:rPr>
                <w:sz w:val="18"/>
                <w:szCs w:val="22"/>
              </w:rPr>
            </w:pPr>
            <w:r w:rsidRPr="00365DE0">
              <w:rPr>
                <w:sz w:val="18"/>
                <w:szCs w:val="22"/>
              </w:rPr>
              <w:t>4</w:t>
            </w:r>
          </w:p>
        </w:tc>
        <w:tc>
          <w:tcPr>
            <w:tcW w:w="1587" w:type="dxa"/>
          </w:tcPr>
          <w:p w14:paraId="2E5B2115" w14:textId="77777777" w:rsidR="00FC5DB1" w:rsidRPr="00365DE0" w:rsidRDefault="00000000">
            <w:pPr>
              <w:pStyle w:val="Compact"/>
              <w:rPr>
                <w:sz w:val="18"/>
                <w:szCs w:val="22"/>
              </w:rPr>
            </w:pPr>
            <w:r w:rsidRPr="00365DE0">
              <w:rPr>
                <w:sz w:val="18"/>
                <w:szCs w:val="22"/>
              </w:rPr>
              <w:t>25</w:t>
            </w:r>
          </w:p>
        </w:tc>
        <w:tc>
          <w:tcPr>
            <w:tcW w:w="1587" w:type="dxa"/>
          </w:tcPr>
          <w:p w14:paraId="7910F499" w14:textId="77777777" w:rsidR="00FC5DB1" w:rsidRPr="00365DE0" w:rsidRDefault="00000000">
            <w:pPr>
              <w:pStyle w:val="Compact"/>
              <w:rPr>
                <w:sz w:val="18"/>
                <w:szCs w:val="22"/>
              </w:rPr>
            </w:pPr>
            <w:r w:rsidRPr="00365DE0">
              <w:rPr>
                <w:sz w:val="18"/>
                <w:szCs w:val="22"/>
              </w:rPr>
              <w:t>-17.1%</w:t>
            </w:r>
          </w:p>
        </w:tc>
      </w:tr>
      <w:tr w:rsidR="00FC5DB1" w:rsidRPr="00365DE0" w14:paraId="31714B47" w14:textId="77777777" w:rsidTr="00692DED">
        <w:tc>
          <w:tcPr>
            <w:tcW w:w="1587" w:type="dxa"/>
          </w:tcPr>
          <w:p w14:paraId="6935F0A5" w14:textId="77777777" w:rsidR="00FC5DB1" w:rsidRPr="00365DE0" w:rsidRDefault="00000000">
            <w:pPr>
              <w:pStyle w:val="Compact"/>
              <w:rPr>
                <w:sz w:val="18"/>
                <w:szCs w:val="22"/>
              </w:rPr>
            </w:pPr>
            <w:r w:rsidRPr="00365DE0">
              <w:rPr>
                <w:sz w:val="18"/>
                <w:szCs w:val="22"/>
              </w:rPr>
              <w:t>DOGE</w:t>
            </w:r>
          </w:p>
        </w:tc>
        <w:tc>
          <w:tcPr>
            <w:tcW w:w="1587" w:type="dxa"/>
          </w:tcPr>
          <w:p w14:paraId="555DE486" w14:textId="77777777" w:rsidR="00FC5DB1" w:rsidRPr="00365DE0" w:rsidRDefault="00000000">
            <w:pPr>
              <w:pStyle w:val="Compact"/>
              <w:rPr>
                <w:sz w:val="18"/>
                <w:szCs w:val="22"/>
              </w:rPr>
            </w:pPr>
            <w:r w:rsidRPr="00365DE0">
              <w:rPr>
                <w:sz w:val="18"/>
                <w:szCs w:val="22"/>
              </w:rPr>
              <w:t>-9.2%</w:t>
            </w:r>
          </w:p>
        </w:tc>
        <w:tc>
          <w:tcPr>
            <w:tcW w:w="1587" w:type="dxa"/>
          </w:tcPr>
          <w:p w14:paraId="0E14C8D1" w14:textId="77777777" w:rsidR="00FC5DB1" w:rsidRPr="00365DE0" w:rsidRDefault="00000000">
            <w:pPr>
              <w:pStyle w:val="Compact"/>
              <w:rPr>
                <w:sz w:val="18"/>
                <w:szCs w:val="22"/>
              </w:rPr>
            </w:pPr>
            <w:r w:rsidRPr="00365DE0">
              <w:rPr>
                <w:sz w:val="18"/>
                <w:szCs w:val="22"/>
              </w:rPr>
              <w:t>-22.6%</w:t>
            </w:r>
          </w:p>
        </w:tc>
        <w:tc>
          <w:tcPr>
            <w:tcW w:w="1587" w:type="dxa"/>
          </w:tcPr>
          <w:p w14:paraId="4E68AF20" w14:textId="77777777" w:rsidR="00FC5DB1" w:rsidRPr="00365DE0" w:rsidRDefault="00000000">
            <w:pPr>
              <w:pStyle w:val="Compact"/>
              <w:rPr>
                <w:sz w:val="18"/>
                <w:szCs w:val="22"/>
              </w:rPr>
            </w:pPr>
            <w:r w:rsidRPr="00365DE0">
              <w:rPr>
                <w:sz w:val="18"/>
                <w:szCs w:val="22"/>
              </w:rPr>
              <w:t>3</w:t>
            </w:r>
          </w:p>
        </w:tc>
        <w:tc>
          <w:tcPr>
            <w:tcW w:w="1587" w:type="dxa"/>
          </w:tcPr>
          <w:p w14:paraId="2113371E" w14:textId="77777777" w:rsidR="00FC5DB1" w:rsidRPr="00365DE0" w:rsidRDefault="00000000">
            <w:pPr>
              <w:pStyle w:val="Compact"/>
              <w:rPr>
                <w:sz w:val="18"/>
                <w:szCs w:val="22"/>
              </w:rPr>
            </w:pPr>
            <w:r w:rsidRPr="00365DE0">
              <w:rPr>
                <w:sz w:val="18"/>
                <w:szCs w:val="22"/>
              </w:rPr>
              <w:t>33</w:t>
            </w:r>
          </w:p>
        </w:tc>
        <w:tc>
          <w:tcPr>
            <w:tcW w:w="1587" w:type="dxa"/>
          </w:tcPr>
          <w:p w14:paraId="7936413A" w14:textId="77777777" w:rsidR="00FC5DB1" w:rsidRPr="00365DE0" w:rsidRDefault="00000000">
            <w:pPr>
              <w:pStyle w:val="Compact"/>
              <w:rPr>
                <w:sz w:val="18"/>
                <w:szCs w:val="22"/>
              </w:rPr>
            </w:pPr>
            <w:r w:rsidRPr="00365DE0">
              <w:rPr>
                <w:sz w:val="18"/>
                <w:szCs w:val="22"/>
              </w:rPr>
              <w:t>-15.1%</w:t>
            </w:r>
          </w:p>
        </w:tc>
      </w:tr>
      <w:tr w:rsidR="00FC5DB1" w:rsidRPr="00365DE0" w14:paraId="7904EE60" w14:textId="77777777" w:rsidTr="00692DED">
        <w:tc>
          <w:tcPr>
            <w:tcW w:w="1587" w:type="dxa"/>
            <w:tcBorders>
              <w:bottom w:val="single" w:sz="4" w:space="0" w:color="auto"/>
            </w:tcBorders>
          </w:tcPr>
          <w:p w14:paraId="6261AA59" w14:textId="77777777" w:rsidR="00FC5DB1" w:rsidRPr="00365DE0" w:rsidRDefault="00000000">
            <w:pPr>
              <w:pStyle w:val="Compact"/>
              <w:rPr>
                <w:sz w:val="18"/>
                <w:szCs w:val="22"/>
              </w:rPr>
            </w:pPr>
            <w:r w:rsidRPr="00365DE0">
              <w:rPr>
                <w:sz w:val="18"/>
                <w:szCs w:val="22"/>
              </w:rPr>
              <w:t>mean</w:t>
            </w:r>
          </w:p>
        </w:tc>
        <w:tc>
          <w:tcPr>
            <w:tcW w:w="1587" w:type="dxa"/>
            <w:tcBorders>
              <w:bottom w:val="single" w:sz="4" w:space="0" w:color="auto"/>
            </w:tcBorders>
          </w:tcPr>
          <w:p w14:paraId="57D10414" w14:textId="77777777" w:rsidR="00FC5DB1" w:rsidRPr="00365DE0" w:rsidRDefault="00000000">
            <w:pPr>
              <w:pStyle w:val="Compact"/>
              <w:rPr>
                <w:sz w:val="18"/>
                <w:szCs w:val="22"/>
              </w:rPr>
            </w:pPr>
            <w:r w:rsidRPr="00365DE0">
              <w:rPr>
                <w:sz w:val="18"/>
                <w:szCs w:val="22"/>
              </w:rPr>
              <w:t>-10.1%</w:t>
            </w:r>
          </w:p>
        </w:tc>
        <w:tc>
          <w:tcPr>
            <w:tcW w:w="1587" w:type="dxa"/>
            <w:tcBorders>
              <w:bottom w:val="single" w:sz="4" w:space="0" w:color="auto"/>
            </w:tcBorders>
          </w:tcPr>
          <w:p w14:paraId="089654C0" w14:textId="77777777" w:rsidR="00FC5DB1" w:rsidRPr="00365DE0" w:rsidRDefault="00000000">
            <w:pPr>
              <w:pStyle w:val="Compact"/>
              <w:rPr>
                <w:sz w:val="18"/>
                <w:szCs w:val="22"/>
              </w:rPr>
            </w:pPr>
            <w:r w:rsidRPr="00365DE0">
              <w:rPr>
                <w:sz w:val="18"/>
                <w:szCs w:val="22"/>
              </w:rPr>
              <w:t>-23.5%</w:t>
            </w:r>
          </w:p>
        </w:tc>
        <w:tc>
          <w:tcPr>
            <w:tcW w:w="1587" w:type="dxa"/>
            <w:tcBorders>
              <w:bottom w:val="single" w:sz="4" w:space="0" w:color="auto"/>
            </w:tcBorders>
          </w:tcPr>
          <w:p w14:paraId="0A3E094B" w14:textId="77777777" w:rsidR="00FC5DB1" w:rsidRPr="00365DE0" w:rsidRDefault="00FC5DB1">
            <w:pPr>
              <w:pStyle w:val="Compact"/>
              <w:rPr>
                <w:sz w:val="18"/>
                <w:szCs w:val="22"/>
              </w:rPr>
            </w:pPr>
          </w:p>
        </w:tc>
        <w:tc>
          <w:tcPr>
            <w:tcW w:w="1587" w:type="dxa"/>
            <w:tcBorders>
              <w:bottom w:val="single" w:sz="4" w:space="0" w:color="auto"/>
            </w:tcBorders>
          </w:tcPr>
          <w:p w14:paraId="08F736ED" w14:textId="77777777" w:rsidR="00FC5DB1" w:rsidRPr="00365DE0" w:rsidRDefault="00FC5DB1">
            <w:pPr>
              <w:pStyle w:val="Compact"/>
              <w:rPr>
                <w:sz w:val="18"/>
                <w:szCs w:val="22"/>
              </w:rPr>
            </w:pPr>
          </w:p>
        </w:tc>
        <w:tc>
          <w:tcPr>
            <w:tcW w:w="1587" w:type="dxa"/>
            <w:tcBorders>
              <w:bottom w:val="single" w:sz="4" w:space="0" w:color="auto"/>
            </w:tcBorders>
          </w:tcPr>
          <w:p w14:paraId="0F02C9D0" w14:textId="77777777" w:rsidR="00FC5DB1" w:rsidRPr="00365DE0" w:rsidRDefault="00FC5DB1">
            <w:pPr>
              <w:pStyle w:val="Compact"/>
              <w:rPr>
                <w:sz w:val="18"/>
                <w:szCs w:val="22"/>
              </w:rPr>
            </w:pPr>
          </w:p>
        </w:tc>
      </w:tr>
    </w:tbl>
    <w:p w14:paraId="4D39D375" w14:textId="0FA9910F" w:rsidR="00FC5DB1" w:rsidRPr="00365DE0" w:rsidRDefault="00000000">
      <w:pPr>
        <w:pStyle w:val="BodyText"/>
        <w:rPr>
          <w:sz w:val="20"/>
          <w:szCs w:val="22"/>
        </w:rPr>
      </w:pPr>
      <w:r w:rsidRPr="00365DE0">
        <w:rPr>
          <w:sz w:val="20"/>
          <w:szCs w:val="22"/>
        </w:rPr>
        <w:t xml:space="preserve">Read it plainly. The engine lost money on every coin, but lost roughly half of what holding lost, because staying flat through the downtrend avoided the worst of it. That is a drawdown-reduction property, not an edge. Beating buy-and-hold by being absent during a fall is easy and does not survive into a rising or sideways market, where sitting flat means missing gains. Win rates of 20 to 50 percent confirm there is no demonstrated predictive skill here yet. </w:t>
      </w:r>
    </w:p>
    <w:p w14:paraId="38CEBBC7" w14:textId="77777777" w:rsidR="00FC5DB1" w:rsidRPr="00365DE0" w:rsidRDefault="00000000">
      <w:pPr>
        <w:pStyle w:val="Heading3"/>
        <w:rPr>
          <w:sz w:val="24"/>
          <w:szCs w:val="24"/>
        </w:rPr>
      </w:pPr>
      <w:bookmarkStart w:id="29" w:name="_Toc232722960"/>
      <w:bookmarkStart w:id="30" w:name="change-of-heart"/>
      <w:bookmarkEnd w:id="28"/>
      <w:r w:rsidRPr="00365DE0">
        <w:rPr>
          <w:sz w:val="24"/>
          <w:szCs w:val="24"/>
        </w:rPr>
        <w:t>Change of Heart</w:t>
      </w:r>
      <w:bookmarkEnd w:id="29"/>
    </w:p>
    <w:p w14:paraId="6E0699C8" w14:textId="77777777" w:rsidR="00FC5DB1" w:rsidRPr="00365DE0" w:rsidRDefault="00000000" w:rsidP="004F3235">
      <w:pPr>
        <w:pStyle w:val="FirstParagraph"/>
        <w:rPr>
          <w:sz w:val="20"/>
          <w:szCs w:val="22"/>
        </w:rPr>
      </w:pPr>
      <w:r w:rsidRPr="00365DE0">
        <w:rPr>
          <w:sz w:val="20"/>
          <w:szCs w:val="22"/>
        </w:rPr>
        <w:t>Walk-forward is the next step the data has now earned: split each coin’s history into rolling train and test segments, choose the weights and threshold on train only, score once on the untouched test segment, repeat forward, and report only the out-of-sample aggregate with fees. Test across regimes, not just this falling one, so a bull and a sideways stretch are included. Add a stop and a take-profit, since a flat-long rule with no risk control flatters drawdown. Only if the out-of-sample, multi-regime, after-fees result clearly beats both buy-and-hold and a coin-flip is any of this worth real money, and even then the operator owns the decision and the live switch stays off.</w:t>
      </w:r>
    </w:p>
    <w:p w14:paraId="0E467B5B" w14:textId="77777777" w:rsidR="00FC5DB1" w:rsidRPr="00D75900" w:rsidRDefault="00000000" w:rsidP="00D75900">
      <w:pPr>
        <w:pStyle w:val="SourceCode"/>
        <w:spacing w:after="0"/>
        <w:rPr>
          <w:sz w:val="18"/>
          <w:szCs w:val="18"/>
        </w:rPr>
      </w:pPr>
      <w:r w:rsidRPr="00D75900">
        <w:rPr>
          <w:rStyle w:val="NormalTok"/>
          <w:sz w:val="16"/>
          <w:szCs w:val="18"/>
        </w:rPr>
        <w:t xml:space="preserve">stamp </w:t>
      </w:r>
      <w:r w:rsidRPr="00D75900">
        <w:rPr>
          <w:rStyle w:val="OperatorTok"/>
          <w:sz w:val="16"/>
          <w:szCs w:val="18"/>
        </w:rPr>
        <w:t>=</w:t>
      </w:r>
      <w:r w:rsidRPr="00D75900">
        <w:rPr>
          <w:rStyle w:val="NormalTok"/>
          <w:sz w:val="16"/>
          <w:szCs w:val="18"/>
        </w:rPr>
        <w:t xml:space="preserve"> datetime.now().strftime(</w:t>
      </w:r>
      <w:r w:rsidRPr="00D75900">
        <w:rPr>
          <w:rStyle w:val="StringTok"/>
          <w:sz w:val="16"/>
          <w:szCs w:val="18"/>
        </w:rPr>
        <w:t>'%Y%m</w:t>
      </w:r>
      <w:r w:rsidRPr="00D75900">
        <w:rPr>
          <w:rStyle w:val="SpecialCharTok"/>
          <w:sz w:val="16"/>
          <w:szCs w:val="18"/>
        </w:rPr>
        <w:t>%d</w:t>
      </w:r>
      <w:r w:rsidRPr="00D75900">
        <w:rPr>
          <w:rStyle w:val="StringTok"/>
          <w:sz w:val="16"/>
          <w:szCs w:val="18"/>
        </w:rPr>
        <w:t>'</w:t>
      </w:r>
      <w:r w:rsidRPr="00D75900">
        <w:rPr>
          <w:rStyle w:val="NormalTok"/>
          <w:sz w:val="16"/>
          <w:szCs w:val="18"/>
        </w:rPr>
        <w:t>)</w:t>
      </w:r>
      <w:r w:rsidRPr="00D75900">
        <w:rPr>
          <w:sz w:val="18"/>
          <w:szCs w:val="18"/>
        </w:rPr>
        <w:br/>
      </w:r>
      <w:r w:rsidRPr="00D75900">
        <w:rPr>
          <w:rStyle w:val="NormalTok"/>
          <w:sz w:val="16"/>
          <w:szCs w:val="18"/>
        </w:rPr>
        <w:t xml:space="preserve">path </w:t>
      </w:r>
      <w:r w:rsidRPr="00D75900">
        <w:rPr>
          <w:rStyle w:val="OperatorTok"/>
          <w:sz w:val="16"/>
          <w:szCs w:val="18"/>
        </w:rPr>
        <w:t>=</w:t>
      </w:r>
      <w:r w:rsidRPr="00D75900">
        <w:rPr>
          <w:rStyle w:val="NormalTok"/>
          <w:sz w:val="16"/>
          <w:szCs w:val="18"/>
        </w:rPr>
        <w:t xml:space="preserve"> </w:t>
      </w:r>
      <w:r w:rsidRPr="00D75900">
        <w:rPr>
          <w:rStyle w:val="SpecialStringTok"/>
          <w:sz w:val="16"/>
          <w:szCs w:val="18"/>
        </w:rPr>
        <w:t>f'./outputs/DailySignals_</w:t>
      </w:r>
      <w:r w:rsidRPr="00D75900">
        <w:rPr>
          <w:rStyle w:val="SpecialCharTok"/>
          <w:sz w:val="16"/>
          <w:szCs w:val="18"/>
        </w:rPr>
        <w:t>{</w:t>
      </w:r>
      <w:r w:rsidRPr="00D75900">
        <w:rPr>
          <w:rStyle w:val="NormalTok"/>
          <w:sz w:val="16"/>
          <w:szCs w:val="18"/>
        </w:rPr>
        <w:t>stamp</w:t>
      </w:r>
      <w:r w:rsidRPr="00D75900">
        <w:rPr>
          <w:rStyle w:val="SpecialCharTok"/>
          <w:sz w:val="16"/>
          <w:szCs w:val="18"/>
        </w:rPr>
        <w:t>}</w:t>
      </w:r>
      <w:r w:rsidRPr="00D75900">
        <w:rPr>
          <w:rStyle w:val="SpecialStringTok"/>
          <w:sz w:val="16"/>
          <w:szCs w:val="18"/>
        </w:rPr>
        <w:t>.csv'</w:t>
      </w:r>
      <w:r w:rsidRPr="00D75900">
        <w:rPr>
          <w:sz w:val="18"/>
          <w:szCs w:val="18"/>
        </w:rPr>
        <w:br/>
      </w:r>
      <w:r w:rsidRPr="00D75900">
        <w:rPr>
          <w:rStyle w:val="NormalTok"/>
          <w:sz w:val="16"/>
          <w:szCs w:val="18"/>
        </w:rPr>
        <w:t>results.to_csv(path, index</w:t>
      </w:r>
      <w:r w:rsidRPr="00D75900">
        <w:rPr>
          <w:rStyle w:val="OperatorTok"/>
          <w:sz w:val="16"/>
          <w:szCs w:val="18"/>
        </w:rPr>
        <w:t>=</w:t>
      </w:r>
      <w:r w:rsidRPr="00D75900">
        <w:rPr>
          <w:rStyle w:val="VariableTok"/>
          <w:sz w:val="16"/>
          <w:szCs w:val="18"/>
        </w:rPr>
        <w:t>False</w:t>
      </w:r>
      <w:r w:rsidRPr="00D75900">
        <w:rPr>
          <w:rStyle w:val="NormalTok"/>
          <w:sz w:val="16"/>
          <w:szCs w:val="18"/>
        </w:rPr>
        <w:t>)</w:t>
      </w:r>
      <w:r w:rsidRPr="00D75900">
        <w:rPr>
          <w:sz w:val="18"/>
          <w:szCs w:val="18"/>
        </w:rPr>
        <w:br/>
      </w:r>
      <w:r w:rsidRPr="00D75900">
        <w:rPr>
          <w:rStyle w:val="BuiltInTok"/>
          <w:sz w:val="16"/>
          <w:szCs w:val="18"/>
        </w:rPr>
        <w:t>print</w:t>
      </w:r>
      <w:r w:rsidRPr="00D75900">
        <w:rPr>
          <w:rStyle w:val="NormalTok"/>
          <w:sz w:val="16"/>
          <w:szCs w:val="18"/>
        </w:rPr>
        <w:t>(</w:t>
      </w:r>
      <w:r w:rsidRPr="00D75900">
        <w:rPr>
          <w:rStyle w:val="StringTok"/>
          <w:sz w:val="16"/>
          <w:szCs w:val="18"/>
        </w:rPr>
        <w:t>"saved"</w:t>
      </w:r>
      <w:r w:rsidRPr="00D75900">
        <w:rPr>
          <w:rStyle w:val="NormalTok"/>
          <w:sz w:val="16"/>
          <w:szCs w:val="18"/>
        </w:rPr>
        <w:t>, path)</w:t>
      </w:r>
    </w:p>
    <w:p w14:paraId="40F7028A" w14:textId="77777777" w:rsidR="00FC5DB1" w:rsidRPr="00D75900" w:rsidRDefault="00000000">
      <w:pPr>
        <w:pStyle w:val="SourceCode"/>
        <w:rPr>
          <w:sz w:val="18"/>
          <w:szCs w:val="18"/>
        </w:rPr>
      </w:pPr>
      <w:r w:rsidRPr="00D75900">
        <w:rPr>
          <w:rStyle w:val="VerbatimChar"/>
          <w:sz w:val="16"/>
          <w:szCs w:val="18"/>
        </w:rPr>
        <w:t>saved ./outputs/DailySignals_20260618.csv</w:t>
      </w:r>
    </w:p>
    <w:p w14:paraId="2F1EE589" w14:textId="77777777" w:rsidR="00D75900" w:rsidRPr="00D75900" w:rsidRDefault="00D75900" w:rsidP="00D75900">
      <w:bookmarkStart w:id="31" w:name="decision-checklist"/>
      <w:bookmarkEnd w:id="30"/>
    </w:p>
    <w:p w14:paraId="5F292F9D" w14:textId="101FCD97" w:rsidR="00FC5DB1" w:rsidRPr="00365DE0" w:rsidRDefault="00000000">
      <w:pPr>
        <w:pStyle w:val="Heading3"/>
        <w:rPr>
          <w:sz w:val="24"/>
          <w:szCs w:val="24"/>
        </w:rPr>
      </w:pPr>
      <w:bookmarkStart w:id="32" w:name="_Toc232722961"/>
      <w:r w:rsidRPr="00365DE0">
        <w:rPr>
          <w:sz w:val="24"/>
          <w:szCs w:val="24"/>
        </w:rPr>
        <w:t>Decision Checklist</w:t>
      </w:r>
      <w:bookmarkEnd w:id="32"/>
    </w:p>
    <w:p w14:paraId="4A147ED0" w14:textId="77777777" w:rsidR="00FC5DB1" w:rsidRPr="008A36D9" w:rsidRDefault="00000000" w:rsidP="008A36D9">
      <w:pPr>
        <w:pStyle w:val="Compact"/>
        <w:numPr>
          <w:ilvl w:val="0"/>
          <w:numId w:val="12"/>
        </w:numPr>
      </w:pPr>
      <w:r w:rsidRPr="008A36D9">
        <w:t>Read balances (USDT, BTC, …).</w:t>
      </w:r>
    </w:p>
    <w:p w14:paraId="0F51D72B" w14:textId="77777777" w:rsidR="00FC5DB1" w:rsidRPr="008A36D9" w:rsidRDefault="00000000" w:rsidP="008A36D9">
      <w:pPr>
        <w:pStyle w:val="Compact"/>
        <w:numPr>
          <w:ilvl w:val="0"/>
          <w:numId w:val="12"/>
        </w:numPr>
      </w:pPr>
      <w:r w:rsidRPr="008A36D9">
        <w:t>Size each trade as cash divided by the number of long candidates.</w:t>
      </w:r>
    </w:p>
    <w:p w14:paraId="0C3F8027" w14:textId="77777777" w:rsidR="009B7384" w:rsidRPr="008A36D9" w:rsidRDefault="00000000" w:rsidP="008A36D9">
      <w:pPr>
        <w:pStyle w:val="Compact"/>
        <w:numPr>
          <w:ilvl w:val="0"/>
          <w:numId w:val="12"/>
        </w:numPr>
      </w:pPr>
      <w:r w:rsidRPr="008A36D9">
        <w:t>Act on exits (bottom) before entries (top).</w:t>
      </w:r>
    </w:p>
    <w:p w14:paraId="4539A19A" w14:textId="24C3F29F" w:rsidR="009B7384" w:rsidRPr="008A36D9" w:rsidRDefault="009B7384" w:rsidP="008A36D9">
      <w:pPr>
        <w:pStyle w:val="Compact"/>
        <w:numPr>
          <w:ilvl w:val="0"/>
          <w:numId w:val="12"/>
        </w:numPr>
      </w:pPr>
      <w:r w:rsidRPr="008A36D9">
        <w:t>Widen timelines and trend comparisons (all data saved &amp; dated in /outputs/).</w:t>
      </w:r>
    </w:p>
    <w:p w14:paraId="65F967B1" w14:textId="77777777" w:rsidR="009B7384" w:rsidRPr="009B7384" w:rsidRDefault="009B7384" w:rsidP="009B7384">
      <w:pPr>
        <w:pStyle w:val="Compact"/>
        <w:rPr>
          <w:sz w:val="18"/>
          <w:szCs w:val="22"/>
        </w:rPr>
      </w:pPr>
    </w:p>
    <w:p w14:paraId="62D61345" w14:textId="77777777" w:rsidR="002E7C1A" w:rsidRPr="00365DE0" w:rsidRDefault="002E7C1A" w:rsidP="002E7C1A">
      <w:pPr>
        <w:pStyle w:val="Compact"/>
        <w:rPr>
          <w:sz w:val="18"/>
          <w:szCs w:val="22"/>
        </w:rPr>
      </w:pPr>
    </w:p>
    <w:p w14:paraId="26403C95" w14:textId="26F990E8" w:rsidR="00FC5DB1" w:rsidRPr="00365DE0" w:rsidRDefault="00000000">
      <w:pPr>
        <w:pStyle w:val="Heading5"/>
        <w:rPr>
          <w:sz w:val="22"/>
          <w:szCs w:val="22"/>
        </w:rPr>
      </w:pPr>
      <w:bookmarkStart w:id="33" w:name="Xae48d67bda3007699b418df267500759db16001"/>
      <w:r w:rsidRPr="00365DE0">
        <w:rPr>
          <w:sz w:val="22"/>
          <w:szCs w:val="22"/>
        </w:rPr>
        <w:t xml:space="preserve">Adjust </w:t>
      </w:r>
      <w:r w:rsidR="002E7C1A">
        <w:rPr>
          <w:sz w:val="22"/>
          <w:szCs w:val="22"/>
        </w:rPr>
        <w:t xml:space="preserve">Report </w:t>
      </w:r>
      <w:r w:rsidRPr="00365DE0">
        <w:rPr>
          <w:sz w:val="22"/>
          <w:szCs w:val="22"/>
        </w:rPr>
        <w:t>Formats (bash terminal)</w:t>
      </w:r>
    </w:p>
    <w:p w14:paraId="0960DC73" w14:textId="77777777" w:rsidR="00FC5DB1" w:rsidRPr="008A36D9" w:rsidRDefault="00000000" w:rsidP="008A36D9">
      <w:pPr>
        <w:pStyle w:val="Compact"/>
        <w:numPr>
          <w:ilvl w:val="0"/>
          <w:numId w:val="12"/>
        </w:numPr>
      </w:pPr>
      <w:r w:rsidRPr="008A36D9">
        <w:t>quarto preview day-</w:t>
      </w:r>
      <w:proofErr w:type="spellStart"/>
      <w:r w:rsidRPr="008A36D9">
        <w:t>metrics.ipynb</w:t>
      </w:r>
      <w:proofErr w:type="spellEnd"/>
      <w:r w:rsidRPr="008A36D9">
        <w:t xml:space="preserve"> --no-execute</w:t>
      </w:r>
    </w:p>
    <w:p w14:paraId="63F5E3B8" w14:textId="77777777" w:rsidR="00FC5DB1" w:rsidRPr="008A36D9" w:rsidRDefault="00000000" w:rsidP="008A36D9">
      <w:pPr>
        <w:pStyle w:val="Compact"/>
        <w:numPr>
          <w:ilvl w:val="0"/>
          <w:numId w:val="12"/>
        </w:numPr>
      </w:pPr>
      <w:r w:rsidRPr="008A36D9">
        <w:t>quarto render day-</w:t>
      </w:r>
      <w:proofErr w:type="spellStart"/>
      <w:r w:rsidRPr="008A36D9">
        <w:t>metrics.ipynb</w:t>
      </w:r>
      <w:proofErr w:type="spellEnd"/>
      <w:r w:rsidRPr="008A36D9">
        <w:t xml:space="preserve"> --to html --no-execute</w:t>
      </w:r>
    </w:p>
    <w:p w14:paraId="6B2DEFAB" w14:textId="77777777" w:rsidR="00FC5DB1" w:rsidRPr="008A36D9" w:rsidRDefault="00000000" w:rsidP="008A36D9">
      <w:pPr>
        <w:pStyle w:val="Compact"/>
        <w:numPr>
          <w:ilvl w:val="0"/>
          <w:numId w:val="12"/>
        </w:numPr>
      </w:pPr>
      <w:r w:rsidRPr="008A36D9">
        <w:t>quarto render day-</w:t>
      </w:r>
      <w:proofErr w:type="spellStart"/>
      <w:r w:rsidRPr="008A36D9">
        <w:t>metrics.ipynb</w:t>
      </w:r>
      <w:proofErr w:type="spellEnd"/>
      <w:r w:rsidRPr="008A36D9">
        <w:t xml:space="preserve"> --to docx --no-execute</w:t>
      </w:r>
    </w:p>
    <w:p w14:paraId="5C506D8D" w14:textId="77777777" w:rsidR="00FC5DB1" w:rsidRPr="008A36D9" w:rsidRDefault="00000000" w:rsidP="008A36D9">
      <w:pPr>
        <w:pStyle w:val="Compact"/>
        <w:numPr>
          <w:ilvl w:val="0"/>
          <w:numId w:val="12"/>
        </w:numPr>
      </w:pPr>
      <w:r w:rsidRPr="008A36D9">
        <w:t>quarto render day-</w:t>
      </w:r>
      <w:proofErr w:type="spellStart"/>
      <w:r w:rsidRPr="008A36D9">
        <w:t>metrics.ipynb</w:t>
      </w:r>
      <w:proofErr w:type="spellEnd"/>
      <w:r w:rsidRPr="008A36D9">
        <w:t xml:space="preserve"> --to pdf --no-execute</w:t>
      </w:r>
      <w:bookmarkEnd w:id="9"/>
      <w:bookmarkEnd w:id="31"/>
      <w:bookmarkEnd w:id="33"/>
    </w:p>
    <w:p w14:paraId="0500D583" w14:textId="77777777" w:rsidR="009B7384" w:rsidRDefault="009B7384" w:rsidP="009B7384">
      <w:pPr>
        <w:pStyle w:val="Compact"/>
        <w:rPr>
          <w:rStyle w:val="VerbatimChar"/>
          <w:sz w:val="16"/>
          <w:szCs w:val="18"/>
        </w:rPr>
      </w:pPr>
    </w:p>
    <w:p w14:paraId="35F03765" w14:textId="77777777" w:rsidR="009B7384" w:rsidRDefault="009B7384" w:rsidP="009B7384">
      <w:pPr>
        <w:pStyle w:val="Compact"/>
        <w:rPr>
          <w:rStyle w:val="VerbatimChar"/>
          <w:sz w:val="16"/>
          <w:szCs w:val="18"/>
        </w:rPr>
      </w:pPr>
    </w:p>
    <w:sectPr w:rsidR="009B7384">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7B69A7" w14:textId="77777777" w:rsidR="00912B76" w:rsidRDefault="00912B76" w:rsidP="00154E92">
      <w:pPr>
        <w:spacing w:after="0"/>
      </w:pPr>
      <w:r>
        <w:separator/>
      </w:r>
    </w:p>
  </w:endnote>
  <w:endnote w:type="continuationSeparator" w:id="0">
    <w:p w14:paraId="3DAA8AA5" w14:textId="77777777" w:rsidR="00912B76" w:rsidRDefault="00912B76" w:rsidP="00154E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3431726"/>
      <w:docPartObj>
        <w:docPartGallery w:val="Page Numbers (Bottom of Page)"/>
        <w:docPartUnique/>
      </w:docPartObj>
    </w:sdtPr>
    <w:sdtContent>
      <w:p w14:paraId="7327149F" w14:textId="1D575BEA" w:rsidR="00154E92" w:rsidRDefault="00154E92" w:rsidP="00FC49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C99A09" w14:textId="77777777" w:rsidR="00154E92" w:rsidRDefault="00154E92" w:rsidP="00154E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5827110"/>
      <w:docPartObj>
        <w:docPartGallery w:val="Page Numbers (Bottom of Page)"/>
        <w:docPartUnique/>
      </w:docPartObj>
    </w:sdtPr>
    <w:sdtContent>
      <w:p w14:paraId="1E22F93E" w14:textId="6A8737B0" w:rsidR="00154E92" w:rsidRDefault="00154E92" w:rsidP="00FC49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7F711A" w14:textId="77777777" w:rsidR="00154E92" w:rsidRDefault="00154E92" w:rsidP="00154E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8E4603" w14:textId="77777777" w:rsidR="00912B76" w:rsidRDefault="00912B76" w:rsidP="00154E92">
      <w:pPr>
        <w:spacing w:after="0"/>
      </w:pPr>
      <w:r>
        <w:separator/>
      </w:r>
    </w:p>
  </w:footnote>
  <w:footnote w:type="continuationSeparator" w:id="0">
    <w:p w14:paraId="5D5542D7" w14:textId="77777777" w:rsidR="00912B76" w:rsidRDefault="00912B76" w:rsidP="00154E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59479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52EF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F88F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934C9"/>
    <w:multiLevelType w:val="hybridMultilevel"/>
    <w:tmpl w:val="978661FE"/>
    <w:lvl w:ilvl="0" w:tplc="D862D37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9732C2"/>
    <w:multiLevelType w:val="hybridMultilevel"/>
    <w:tmpl w:val="40BCD1E8"/>
    <w:lvl w:ilvl="0" w:tplc="D862D37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756C68"/>
    <w:multiLevelType w:val="hybridMultilevel"/>
    <w:tmpl w:val="2DBCCBC4"/>
    <w:lvl w:ilvl="0" w:tplc="D862D37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776469"/>
    <w:multiLevelType w:val="hybridMultilevel"/>
    <w:tmpl w:val="5E2AE86E"/>
    <w:lvl w:ilvl="0" w:tplc="D862D378">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E07505F"/>
    <w:multiLevelType w:val="hybridMultilevel"/>
    <w:tmpl w:val="0B3A05E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8576B1D"/>
    <w:multiLevelType w:val="multilevel"/>
    <w:tmpl w:val="F75E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54811"/>
    <w:multiLevelType w:val="hybridMultilevel"/>
    <w:tmpl w:val="88F47B10"/>
    <w:lvl w:ilvl="0" w:tplc="D862D3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050660">
    <w:abstractNumId w:val="0"/>
  </w:num>
  <w:num w:numId="2" w16cid:durableId="1661885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2003415">
    <w:abstractNumId w:val="1"/>
  </w:num>
  <w:num w:numId="4" w16cid:durableId="12072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9969530">
    <w:abstractNumId w:val="1"/>
  </w:num>
  <w:num w:numId="6" w16cid:durableId="114646143">
    <w:abstractNumId w:val="8"/>
  </w:num>
  <w:num w:numId="7" w16cid:durableId="1718355049">
    <w:abstractNumId w:val="4"/>
  </w:num>
  <w:num w:numId="8" w16cid:durableId="310135829">
    <w:abstractNumId w:val="7"/>
  </w:num>
  <w:num w:numId="9" w16cid:durableId="1497837868">
    <w:abstractNumId w:val="6"/>
  </w:num>
  <w:num w:numId="10" w16cid:durableId="1978948779">
    <w:abstractNumId w:val="9"/>
  </w:num>
  <w:num w:numId="11" w16cid:durableId="321158112">
    <w:abstractNumId w:val="3"/>
  </w:num>
  <w:num w:numId="12" w16cid:durableId="40438105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5DB1"/>
    <w:rsid w:val="00027461"/>
    <w:rsid w:val="00033647"/>
    <w:rsid w:val="00046866"/>
    <w:rsid w:val="00074A85"/>
    <w:rsid w:val="000F7E2E"/>
    <w:rsid w:val="0011471C"/>
    <w:rsid w:val="00120E42"/>
    <w:rsid w:val="001522AD"/>
    <w:rsid w:val="00154E92"/>
    <w:rsid w:val="00173A84"/>
    <w:rsid w:val="001A2270"/>
    <w:rsid w:val="001C374B"/>
    <w:rsid w:val="001E5313"/>
    <w:rsid w:val="00212A26"/>
    <w:rsid w:val="002A0E0F"/>
    <w:rsid w:val="002B3A07"/>
    <w:rsid w:val="002D3611"/>
    <w:rsid w:val="002E536B"/>
    <w:rsid w:val="002E62E7"/>
    <w:rsid w:val="002E7C1A"/>
    <w:rsid w:val="003214D2"/>
    <w:rsid w:val="0033589B"/>
    <w:rsid w:val="003476C2"/>
    <w:rsid w:val="0035467C"/>
    <w:rsid w:val="00365DE0"/>
    <w:rsid w:val="0038422F"/>
    <w:rsid w:val="003B5FF6"/>
    <w:rsid w:val="003C40F3"/>
    <w:rsid w:val="004850D7"/>
    <w:rsid w:val="004A116E"/>
    <w:rsid w:val="004C0E4E"/>
    <w:rsid w:val="004D0601"/>
    <w:rsid w:val="004D1AA8"/>
    <w:rsid w:val="004D1B95"/>
    <w:rsid w:val="004F3235"/>
    <w:rsid w:val="00502061"/>
    <w:rsid w:val="005E06D5"/>
    <w:rsid w:val="005F13FE"/>
    <w:rsid w:val="00602EAE"/>
    <w:rsid w:val="006479A2"/>
    <w:rsid w:val="00660E15"/>
    <w:rsid w:val="006733BA"/>
    <w:rsid w:val="00684A0C"/>
    <w:rsid w:val="00692DED"/>
    <w:rsid w:val="0069796B"/>
    <w:rsid w:val="006D35B1"/>
    <w:rsid w:val="00700B42"/>
    <w:rsid w:val="00716081"/>
    <w:rsid w:val="00721F75"/>
    <w:rsid w:val="007E33B7"/>
    <w:rsid w:val="0084231D"/>
    <w:rsid w:val="00854074"/>
    <w:rsid w:val="008562F7"/>
    <w:rsid w:val="008611FD"/>
    <w:rsid w:val="00890166"/>
    <w:rsid w:val="00897FF8"/>
    <w:rsid w:val="008A36D9"/>
    <w:rsid w:val="008B1B50"/>
    <w:rsid w:val="008B4BB9"/>
    <w:rsid w:val="008F21DB"/>
    <w:rsid w:val="00911837"/>
    <w:rsid w:val="00912B76"/>
    <w:rsid w:val="00933F3D"/>
    <w:rsid w:val="009361E3"/>
    <w:rsid w:val="009B1163"/>
    <w:rsid w:val="009B7384"/>
    <w:rsid w:val="009C2ADF"/>
    <w:rsid w:val="009C622E"/>
    <w:rsid w:val="009C695D"/>
    <w:rsid w:val="009E3192"/>
    <w:rsid w:val="00A2753C"/>
    <w:rsid w:val="00AD1A3B"/>
    <w:rsid w:val="00AE3429"/>
    <w:rsid w:val="00AE5DC4"/>
    <w:rsid w:val="00B0409E"/>
    <w:rsid w:val="00B04BC3"/>
    <w:rsid w:val="00B265D3"/>
    <w:rsid w:val="00B318B3"/>
    <w:rsid w:val="00B36232"/>
    <w:rsid w:val="00BC1D10"/>
    <w:rsid w:val="00C43FBF"/>
    <w:rsid w:val="00C451B3"/>
    <w:rsid w:val="00CA7FC5"/>
    <w:rsid w:val="00CB3BF1"/>
    <w:rsid w:val="00CB5DEB"/>
    <w:rsid w:val="00CD11BD"/>
    <w:rsid w:val="00CF7286"/>
    <w:rsid w:val="00D75900"/>
    <w:rsid w:val="00D8018E"/>
    <w:rsid w:val="00DB11D0"/>
    <w:rsid w:val="00DD03B7"/>
    <w:rsid w:val="00DD3687"/>
    <w:rsid w:val="00DE0441"/>
    <w:rsid w:val="00DE2ADB"/>
    <w:rsid w:val="00DE6A2A"/>
    <w:rsid w:val="00DF16A0"/>
    <w:rsid w:val="00DF55F1"/>
    <w:rsid w:val="00E10304"/>
    <w:rsid w:val="00E46960"/>
    <w:rsid w:val="00E7287E"/>
    <w:rsid w:val="00EB06A1"/>
    <w:rsid w:val="00F15B03"/>
    <w:rsid w:val="00F33AB5"/>
    <w:rsid w:val="00F87EE5"/>
    <w:rsid w:val="00FC5DB1"/>
    <w:rsid w:val="00FD4B13"/>
    <w:rsid w:val="00FE4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3531"/>
  <w15:docId w15:val="{76739276-EE9F-7146-92D6-960E730BE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235"/>
    <w:pPr>
      <w:spacing w:before="180" w:after="180"/>
    </w:pPr>
    <w:rPr>
      <w:sz w:val="21"/>
    </w:rPr>
  </w:style>
  <w:style w:type="paragraph" w:customStyle="1" w:styleId="FirstParagraph">
    <w:name w:val="First Paragraph"/>
    <w:basedOn w:val="BodyText"/>
    <w:next w:val="BodyText"/>
    <w:qFormat/>
    <w:rsid w:val="004F3235"/>
    <w:pPr>
      <w:spacing w:after="240"/>
    </w:pPr>
  </w:style>
  <w:style w:type="paragraph" w:customStyle="1" w:styleId="Compact">
    <w:name w:val="Compact"/>
    <w:basedOn w:val="BodyText"/>
    <w:qFormat/>
    <w:rsid w:val="008B4BB9"/>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502061"/>
    <w:pPr>
      <w:keepNext/>
      <w:spacing w:after="0"/>
    </w:pPr>
    <w:rPr>
      <w:sz w:val="2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154E92"/>
    <w:pPr>
      <w:tabs>
        <w:tab w:val="center" w:pos="4680"/>
        <w:tab w:val="right" w:pos="9360"/>
      </w:tabs>
      <w:spacing w:after="0"/>
    </w:pPr>
  </w:style>
  <w:style w:type="character" w:customStyle="1" w:styleId="FooterChar">
    <w:name w:val="Footer Char"/>
    <w:basedOn w:val="DefaultParagraphFont"/>
    <w:link w:val="Footer"/>
    <w:rsid w:val="00154E92"/>
  </w:style>
  <w:style w:type="character" w:styleId="PageNumber">
    <w:name w:val="page number"/>
    <w:basedOn w:val="DefaultParagraphFont"/>
    <w:rsid w:val="00154E92"/>
  </w:style>
  <w:style w:type="paragraph" w:styleId="TOC1">
    <w:name w:val="toc 1"/>
    <w:basedOn w:val="Normal"/>
    <w:next w:val="Normal"/>
    <w:autoRedefine/>
    <w:rsid w:val="004F3235"/>
    <w:pPr>
      <w:spacing w:before="120" w:after="120"/>
    </w:pPr>
    <w:rPr>
      <w:b/>
      <w:bCs/>
      <w:caps/>
      <w:sz w:val="20"/>
      <w:szCs w:val="20"/>
    </w:rPr>
  </w:style>
  <w:style w:type="paragraph" w:styleId="TOC2">
    <w:name w:val="toc 2"/>
    <w:basedOn w:val="Normal"/>
    <w:next w:val="Normal"/>
    <w:autoRedefine/>
    <w:uiPriority w:val="39"/>
    <w:rsid w:val="004F3235"/>
    <w:pPr>
      <w:spacing w:after="0"/>
      <w:ind w:left="240"/>
    </w:pPr>
    <w:rPr>
      <w:smallCaps/>
      <w:sz w:val="20"/>
      <w:szCs w:val="20"/>
    </w:rPr>
  </w:style>
  <w:style w:type="paragraph" w:styleId="TOC3">
    <w:name w:val="toc 3"/>
    <w:basedOn w:val="Normal"/>
    <w:next w:val="Normal"/>
    <w:autoRedefine/>
    <w:uiPriority w:val="39"/>
    <w:rsid w:val="004F3235"/>
    <w:pPr>
      <w:spacing w:after="0"/>
      <w:ind w:left="480"/>
    </w:pPr>
    <w:rPr>
      <w:i/>
      <w:iCs/>
      <w:sz w:val="20"/>
      <w:szCs w:val="20"/>
    </w:rPr>
  </w:style>
  <w:style w:type="paragraph" w:styleId="TOC4">
    <w:name w:val="toc 4"/>
    <w:basedOn w:val="Normal"/>
    <w:next w:val="Normal"/>
    <w:autoRedefine/>
    <w:rsid w:val="004F3235"/>
    <w:pPr>
      <w:spacing w:after="0"/>
      <w:ind w:left="720"/>
    </w:pPr>
    <w:rPr>
      <w:sz w:val="18"/>
      <w:szCs w:val="18"/>
    </w:rPr>
  </w:style>
  <w:style w:type="paragraph" w:styleId="TOC5">
    <w:name w:val="toc 5"/>
    <w:basedOn w:val="Normal"/>
    <w:next w:val="Normal"/>
    <w:autoRedefine/>
    <w:rsid w:val="004F3235"/>
    <w:pPr>
      <w:spacing w:after="0"/>
      <w:ind w:left="960"/>
    </w:pPr>
    <w:rPr>
      <w:sz w:val="18"/>
      <w:szCs w:val="18"/>
    </w:rPr>
  </w:style>
  <w:style w:type="paragraph" w:styleId="TOC6">
    <w:name w:val="toc 6"/>
    <w:basedOn w:val="Normal"/>
    <w:next w:val="Normal"/>
    <w:autoRedefine/>
    <w:rsid w:val="004F3235"/>
    <w:pPr>
      <w:spacing w:after="0"/>
      <w:ind w:left="1200"/>
    </w:pPr>
    <w:rPr>
      <w:sz w:val="18"/>
      <w:szCs w:val="18"/>
    </w:rPr>
  </w:style>
  <w:style w:type="paragraph" w:styleId="TOC7">
    <w:name w:val="toc 7"/>
    <w:basedOn w:val="Normal"/>
    <w:next w:val="Normal"/>
    <w:autoRedefine/>
    <w:rsid w:val="004F3235"/>
    <w:pPr>
      <w:spacing w:after="0"/>
      <w:ind w:left="1440"/>
    </w:pPr>
    <w:rPr>
      <w:sz w:val="18"/>
      <w:szCs w:val="18"/>
    </w:rPr>
  </w:style>
  <w:style w:type="paragraph" w:styleId="TOC8">
    <w:name w:val="toc 8"/>
    <w:basedOn w:val="Normal"/>
    <w:next w:val="Normal"/>
    <w:autoRedefine/>
    <w:rsid w:val="004F3235"/>
    <w:pPr>
      <w:spacing w:after="0"/>
      <w:ind w:left="1680"/>
    </w:pPr>
    <w:rPr>
      <w:sz w:val="18"/>
      <w:szCs w:val="18"/>
    </w:rPr>
  </w:style>
  <w:style w:type="paragraph" w:styleId="TOC9">
    <w:name w:val="toc 9"/>
    <w:basedOn w:val="Normal"/>
    <w:next w:val="Normal"/>
    <w:autoRedefine/>
    <w:rsid w:val="004F3235"/>
    <w:pPr>
      <w:spacing w:after="0"/>
      <w:ind w:left="1920"/>
    </w:pPr>
    <w:rPr>
      <w:sz w:val="18"/>
      <w:szCs w:val="18"/>
    </w:rPr>
  </w:style>
  <w:style w:type="table" w:styleId="TableGrid">
    <w:name w:val="Table Grid"/>
    <w:basedOn w:val="TableNormal"/>
    <w:rsid w:val="00684A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9B7384"/>
    <w:rPr>
      <w:rFonts w:ascii="Courier New" w:eastAsia="Times New Roman" w:hAnsi="Courier New" w:cs="Courier New"/>
      <w:sz w:val="20"/>
      <w:szCs w:val="20"/>
    </w:rPr>
  </w:style>
  <w:style w:type="paragraph" w:styleId="NormalWeb">
    <w:name w:val="Normal (Web)"/>
    <w:basedOn w:val="Normal"/>
    <w:uiPriority w:val="99"/>
    <w:unhideWhenUsed/>
    <w:rsid w:val="00CB5DEB"/>
    <w:pPr>
      <w:spacing w:before="100" w:beforeAutospacing="1" w:after="100" w:afterAutospacing="1"/>
    </w:pPr>
    <w:rPr>
      <w:rFonts w:ascii="Times New Roman" w:eastAsia="Times New Roman" w:hAnsi="Times New Roman" w:cs="Times New Roman"/>
      <w:lang w:val="en-CA"/>
    </w:rPr>
  </w:style>
  <w:style w:type="paragraph" w:styleId="Header">
    <w:name w:val="header"/>
    <w:basedOn w:val="Normal"/>
    <w:link w:val="HeaderChar"/>
    <w:rsid w:val="009B1163"/>
    <w:pPr>
      <w:tabs>
        <w:tab w:val="center" w:pos="4680"/>
        <w:tab w:val="right" w:pos="9360"/>
      </w:tabs>
      <w:spacing w:after="0"/>
    </w:pPr>
  </w:style>
  <w:style w:type="character" w:customStyle="1" w:styleId="HeaderChar">
    <w:name w:val="Header Char"/>
    <w:basedOn w:val="DefaultParagraphFont"/>
    <w:link w:val="Header"/>
    <w:rsid w:val="009B1163"/>
  </w:style>
  <w:style w:type="paragraph" w:styleId="TableofFigures">
    <w:name w:val="table of figures"/>
    <w:basedOn w:val="Normal"/>
    <w:next w:val="Normal"/>
    <w:rsid w:val="00502061"/>
    <w:pPr>
      <w:spacing w:after="0"/>
    </w:pPr>
  </w:style>
  <w:style w:type="paragraph" w:styleId="Closing">
    <w:name w:val="Closing"/>
    <w:basedOn w:val="Normal"/>
    <w:link w:val="ClosingChar"/>
    <w:rsid w:val="00DF55F1"/>
    <w:pPr>
      <w:spacing w:after="0"/>
      <w:ind w:left="4252"/>
    </w:pPr>
  </w:style>
  <w:style w:type="character" w:customStyle="1" w:styleId="ClosingChar">
    <w:name w:val="Closing Char"/>
    <w:basedOn w:val="DefaultParagraphFont"/>
    <w:link w:val="Closing"/>
    <w:rsid w:val="00DF5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cxt/ccxt/wiki/Exchange-Market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79C73-6E4B-F64F-A12F-75DD426033DF}">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10</Pages>
  <Words>3616</Words>
  <Characters>20615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Day Trader Metrics</vt:lpstr>
    </vt:vector>
  </TitlesOfParts>
  <Company/>
  <LinksUpToDate>false</LinksUpToDate>
  <CharactersWithSpaces>24183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Trader Metrics</dc:title>
  <dc:creator>Murphy, Seamus</dc:creator>
  <cp:keywords/>
  <cp:lastModifiedBy>Murphy, Seamus</cp:lastModifiedBy>
  <cp:revision>88</cp:revision>
  <dcterms:created xsi:type="dcterms:W3CDTF">2026-06-19T05:25:00Z</dcterms:created>
  <dcterms:modified xsi:type="dcterms:W3CDTF">2026-06-19T21:36:00Z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