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Delta Hardware Architecture Specification 1.0</w:t>
      </w:r>
    </w:p>
    <w:p>
      <w:pPr>
        <w:pStyle w:val="Normal"/>
        <w:keepNext w:val="true"/>
        <w:spacing w:before="400" w:after="200"/>
        <w:jc w:val="center"/>
        <w:rPr/>
      </w:pPr>
      <w:r>
        <w:rPr>
          <w:rFonts w:ascii="Calibri" w:hAnsi="Calibri"/>
          <w:b/>
          <w:color w:val="000000"/>
          <w:sz w:val="20"/>
        </w:rPr>
        <w:t>October 12,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486_3583475196">
            <w:r>
              <w:rPr>
                <w:webHidden/>
                <w:rStyle w:val="IndexLink"/>
              </w:rPr>
              <w:t>1 Delta Has Index</w:t>
              <w:tab/>
              <w:t>14</w:t>
            </w:r>
          </w:hyperlink>
        </w:p>
        <w:p>
          <w:pPr>
            <w:pStyle w:val="TOC1"/>
            <w:tabs>
              <w:tab w:val="clear" w:pos="9360"/>
              <w:tab w:val="right" w:pos="9359" w:leader="dot"/>
            </w:tabs>
            <w:rPr/>
          </w:pPr>
          <w:hyperlink w:anchor="__RefHeading___Toc9488_3583475196">
            <w:r>
              <w:rPr>
                <w:webHidden/>
                <w:rStyle w:val="IndexLink"/>
              </w:rPr>
              <w:t>2 Delta Micro-Architecture Specification Index</w:t>
              <w:tab/>
              <w:t>15</w:t>
            </w:r>
          </w:hyperlink>
        </w:p>
        <w:p>
          <w:pPr>
            <w:pStyle w:val="TOC2"/>
            <w:tabs>
              <w:tab w:val="clear" w:pos="9077"/>
              <w:tab w:val="right" w:pos="9359" w:leader="dot"/>
            </w:tabs>
            <w:rPr/>
          </w:pPr>
          <w:hyperlink w:anchor="__RefHeading___Toc9490_3583475196">
            <w:r>
              <w:rPr>
                <w:webHidden/>
                <w:rStyle w:val="IndexLink"/>
              </w:rPr>
              <w:t>2.1 Overview</w:t>
              <w:tab/>
              <w:t>16</w:t>
            </w:r>
          </w:hyperlink>
        </w:p>
        <w:p>
          <w:pPr>
            <w:pStyle w:val="TOC3"/>
            <w:tabs>
              <w:tab w:val="clear" w:pos="8793"/>
              <w:tab w:val="right" w:pos="9359" w:leader="dot"/>
            </w:tabs>
            <w:rPr/>
          </w:pPr>
          <w:hyperlink w:anchor="__RefHeading___Toc9492_3583475196">
            <w:r>
              <w:rPr>
                <w:webHidden/>
                <w:rStyle w:val="IndexLink"/>
              </w:rPr>
              <w:t>2.1.1 Key Features</w:t>
              <w:tab/>
              <w:t>16</w:t>
            </w:r>
          </w:hyperlink>
        </w:p>
        <w:p>
          <w:pPr>
            <w:pStyle w:val="TOC3"/>
            <w:tabs>
              <w:tab w:val="clear" w:pos="8793"/>
              <w:tab w:val="right" w:pos="9359" w:leader="dot"/>
            </w:tabs>
            <w:rPr/>
          </w:pPr>
          <w:hyperlink w:anchor="__RefHeading___Toc9494_3583475196">
            <w:r>
              <w:rPr>
                <w:webHidden/>
                <w:rStyle w:val="IndexLink"/>
              </w:rPr>
              <w:t>2.1.2 Companion Specifications</w:t>
              <w:tab/>
              <w:t>16</w:t>
            </w:r>
          </w:hyperlink>
        </w:p>
        <w:p>
          <w:pPr>
            <w:pStyle w:val="TOC2"/>
            <w:tabs>
              <w:tab w:val="clear" w:pos="9077"/>
              <w:tab w:val="right" w:pos="9359" w:leader="dot"/>
            </w:tabs>
            <w:rPr/>
          </w:pPr>
          <w:hyperlink w:anchor="__RefHeading___Toc9496_3583475196">
            <w:r>
              <w:rPr>
                <w:webHidden/>
                <w:rStyle w:val="IndexLink"/>
              </w:rPr>
              <w:t>2.2 Navigation</w:t>
              <w:tab/>
              <w:t>17</w:t>
            </w:r>
          </w:hyperlink>
        </w:p>
        <w:p>
          <w:pPr>
            <w:pStyle w:val="TOC3"/>
            <w:tabs>
              <w:tab w:val="clear" w:pos="8793"/>
              <w:tab w:val="right" w:pos="9359" w:leader="dot"/>
            </w:tabs>
            <w:rPr/>
          </w:pPr>
          <w:hyperlink w:anchor="__RefHeading___Toc9498_3583475196">
            <w:r>
              <w:rPr>
                <w:webHidden/>
                <w:rStyle w:val="IndexLink"/>
              </w:rPr>
              <w:t>2.2.1 Front Matter</w:t>
              <w:tab/>
              <w:t>17</w:t>
            </w:r>
          </w:hyperlink>
        </w:p>
        <w:p>
          <w:pPr>
            <w:pStyle w:val="TOC3"/>
            <w:tabs>
              <w:tab w:val="clear" w:pos="8793"/>
              <w:tab w:val="right" w:pos="9359" w:leader="dot"/>
            </w:tabs>
            <w:rPr/>
          </w:pPr>
          <w:hyperlink w:anchor="__RefHeading___Toc9500_3583475196">
            <w:r>
              <w:rPr>
                <w:webHidden/>
                <w:rStyle w:val="IndexLink"/>
              </w:rPr>
              <w:t>2.2.2 Chapter 1: Introduction</w:t>
              <w:tab/>
              <w:t>17</w:t>
            </w:r>
          </w:hyperlink>
        </w:p>
        <w:p>
          <w:pPr>
            <w:pStyle w:val="TOC3"/>
            <w:tabs>
              <w:tab w:val="clear" w:pos="8793"/>
              <w:tab w:val="right" w:pos="9359" w:leader="dot"/>
            </w:tabs>
            <w:rPr/>
          </w:pPr>
          <w:hyperlink w:anchor="__RefHeading___Toc9502_3583475196">
            <w:r>
              <w:rPr>
                <w:webHidden/>
                <w:rStyle w:val="IndexLink"/>
              </w:rPr>
              <w:t>2.2.3 Chapter 2: Block Descriptions</w:t>
              <w:tab/>
              <w:t>17</w:t>
            </w:r>
          </w:hyperlink>
        </w:p>
        <w:p>
          <w:pPr>
            <w:pStyle w:val="TOC3"/>
            <w:tabs>
              <w:tab w:val="clear" w:pos="8793"/>
              <w:tab w:val="right" w:pos="9359" w:leader="dot"/>
            </w:tabs>
            <w:rPr/>
          </w:pPr>
          <w:hyperlink w:anchor="__RefHeading___Toc9504_3583475196">
            <w:r>
              <w:rPr>
                <w:webHidden/>
                <w:rStyle w:val="IndexLink"/>
              </w:rPr>
              <w:t>2.2.4 Chapter 3: Cycle-Level Behavior</w:t>
              <w:tab/>
              <w:t>17</w:t>
            </w:r>
          </w:hyperlink>
        </w:p>
        <w:p>
          <w:pPr>
            <w:pStyle w:val="TOC3"/>
            <w:tabs>
              <w:tab w:val="clear" w:pos="8793"/>
              <w:tab w:val="right" w:pos="9359" w:leader="dot"/>
            </w:tabs>
            <w:rPr/>
          </w:pPr>
          <w:hyperlink w:anchor="__RefHeading___Toc9506_3583475196">
            <w:r>
              <w:rPr>
                <w:webHidden/>
                <w:rStyle w:val="IndexLink"/>
              </w:rPr>
              <w:t>2.2.5 Chapter 4: Generated RTL</w:t>
              <w:tab/>
              <w:t>17</w:t>
            </w:r>
          </w:hyperlink>
        </w:p>
        <w:p>
          <w:pPr>
            <w:pStyle w:val="TOC3"/>
            <w:tabs>
              <w:tab w:val="clear" w:pos="8793"/>
              <w:tab w:val="right" w:pos="9359" w:leader="dot"/>
            </w:tabs>
            <w:rPr/>
          </w:pPr>
          <w:hyperlink w:anchor="__RefHeading___Toc9508_3583475196">
            <w:r>
              <w:rPr>
                <w:webHidden/>
                <w:rStyle w:val="IndexLink"/>
              </w:rPr>
              <w:t>2.2.6 Chapter 5: Verification</w:t>
              <w:tab/>
              <w:t>17</w:t>
            </w:r>
          </w:hyperlink>
        </w:p>
        <w:p>
          <w:pPr>
            <w:pStyle w:val="TOC1"/>
            <w:tabs>
              <w:tab w:val="clear" w:pos="9360"/>
              <w:tab w:val="right" w:pos="9359" w:leader="dot"/>
            </w:tabs>
            <w:rPr/>
          </w:pPr>
          <w:hyperlink w:anchor="__RefHeading___Toc9510_3583475196">
            <w:r>
              <w:rPr>
                <w:webHidden/>
                <w:rStyle w:val="IndexLink"/>
              </w:rPr>
              <w:t>3 Delta: AXI-Stream Crossbar Generator - Product Requirements Document</w:t>
              <w:tab/>
              <w:t>18</w:t>
            </w:r>
          </w:hyperlink>
        </w:p>
        <w:p>
          <w:pPr>
            <w:pStyle w:val="TOC2"/>
            <w:tabs>
              <w:tab w:val="clear" w:pos="9077"/>
              <w:tab w:val="right" w:pos="9359" w:leader="dot"/>
            </w:tabs>
            <w:rPr/>
          </w:pPr>
          <w:hyperlink w:anchor="__RefHeading___Toc9512_3583475196">
            <w:r>
              <w:rPr>
                <w:webHidden/>
                <w:rStyle w:val="IndexLink"/>
              </w:rPr>
              <w:t>3.1 Executive Summary</w:t>
              <w:tab/>
              <w:t>19</w:t>
            </w:r>
          </w:hyperlink>
        </w:p>
        <w:p>
          <w:pPr>
            <w:pStyle w:val="TOC2"/>
            <w:tabs>
              <w:tab w:val="clear" w:pos="9077"/>
              <w:tab w:val="right" w:pos="9359" w:leader="dot"/>
            </w:tabs>
            <w:rPr/>
          </w:pPr>
          <w:hyperlink w:anchor="__RefHeading___Toc9514_3583475196">
            <w:r>
              <w:rPr>
                <w:webHidden/>
                <w:rStyle w:val="IndexLink"/>
              </w:rPr>
              <w:t>3.2 1. Project Goals</w:t>
              <w:tab/>
              <w:t>20</w:t>
            </w:r>
          </w:hyperlink>
        </w:p>
        <w:p>
          <w:pPr>
            <w:pStyle w:val="TOC3"/>
            <w:tabs>
              <w:tab w:val="clear" w:pos="8793"/>
              <w:tab w:val="right" w:pos="9359" w:leader="dot"/>
            </w:tabs>
            <w:rPr/>
          </w:pPr>
          <w:hyperlink w:anchor="__RefHeading___Toc9516_3583475196">
            <w:r>
              <w:rPr>
                <w:webHidden/>
                <w:rStyle w:val="IndexLink"/>
              </w:rPr>
              <w:t>3.2.1 1.1 Primary Goals</w:t>
              <w:tab/>
              <w:t>20</w:t>
            </w:r>
          </w:hyperlink>
        </w:p>
        <w:p>
          <w:pPr>
            <w:pStyle w:val="TOC3"/>
            <w:tabs>
              <w:tab w:val="clear" w:pos="8793"/>
              <w:tab w:val="right" w:pos="9359" w:leader="dot"/>
            </w:tabs>
            <w:rPr/>
          </w:pPr>
          <w:hyperlink w:anchor="__RefHeading___Toc9518_3583475196">
            <w:r>
              <w:rPr>
                <w:webHidden/>
                <w:rStyle w:val="IndexLink"/>
              </w:rPr>
              <w:t>3.2.2 1.2 Non-Goals</w:t>
              <w:tab/>
              <w:t>20</w:t>
            </w:r>
          </w:hyperlink>
        </w:p>
        <w:p>
          <w:pPr>
            <w:pStyle w:val="TOC2"/>
            <w:tabs>
              <w:tab w:val="clear" w:pos="9077"/>
              <w:tab w:val="right" w:pos="9359" w:leader="dot"/>
            </w:tabs>
            <w:rPr/>
          </w:pPr>
          <w:hyperlink w:anchor="__RefHeading___Toc9520_3583475196">
            <w:r>
              <w:rPr>
                <w:webHidden/>
                <w:rStyle w:val="IndexLink"/>
              </w:rPr>
              <w:t>3.3 2. Architecture</w:t>
              <w:tab/>
              <w:t>21</w:t>
            </w:r>
          </w:hyperlink>
        </w:p>
        <w:p>
          <w:pPr>
            <w:pStyle w:val="TOC3"/>
            <w:tabs>
              <w:tab w:val="clear" w:pos="8793"/>
              <w:tab w:val="right" w:pos="9359" w:leader="dot"/>
            </w:tabs>
            <w:rPr/>
          </w:pPr>
          <w:hyperlink w:anchor="__RefHeading___Toc9522_3583475196">
            <w:r>
              <w:rPr>
                <w:webHidden/>
                <w:rStyle w:val="IndexLink"/>
              </w:rPr>
              <w:t>3.3.1 2.1 Flat Crossbar Topology</w:t>
              <w:tab/>
              <w:t>21</w:t>
            </w:r>
          </w:hyperlink>
        </w:p>
        <w:p>
          <w:pPr>
            <w:pStyle w:val="TOC3"/>
            <w:tabs>
              <w:tab w:val="clear" w:pos="8793"/>
              <w:tab w:val="right" w:pos="9359" w:leader="dot"/>
            </w:tabs>
            <w:rPr/>
          </w:pPr>
          <w:hyperlink w:anchor="__RefHeading___Toc9524_3583475196">
            <w:r>
              <w:rPr>
                <w:webHidden/>
                <w:rStyle w:val="IndexLink"/>
              </w:rPr>
              <w:t>3.3.2 2.2 Tree Topology (retired 2026-10-12 — never implemented in the framework generator)</w:t>
              <w:tab/>
              <w:t>21</w:t>
            </w:r>
          </w:hyperlink>
        </w:p>
        <w:p>
          <w:pPr>
            <w:pStyle w:val="TOC2"/>
            <w:tabs>
              <w:tab w:val="clear" w:pos="9077"/>
              <w:tab w:val="right" w:pos="9359" w:leader="dot"/>
            </w:tabs>
            <w:rPr/>
          </w:pPr>
          <w:hyperlink w:anchor="__RefHeading___Toc9526_3583475196">
            <w:r>
              <w:rPr>
                <w:webHidden/>
                <w:rStyle w:val="IndexLink"/>
              </w:rPr>
              <w:t>3.4 3. Functional Requirements</w:t>
              <w:tab/>
              <w:t>23</w:t>
            </w:r>
          </w:hyperlink>
        </w:p>
        <w:p>
          <w:pPr>
            <w:pStyle w:val="TOC3"/>
            <w:tabs>
              <w:tab w:val="clear" w:pos="8793"/>
              <w:tab w:val="right" w:pos="9359" w:leader="dot"/>
            </w:tabs>
            <w:rPr/>
          </w:pPr>
          <w:hyperlink w:anchor="__RefHeading___Toc9528_3583475196">
            <w:r>
              <w:rPr>
                <w:webHidden/>
                <w:rStyle w:val="IndexLink"/>
              </w:rPr>
              <w:t>3.4.1 3.1 Code Generation</w:t>
              <w:tab/>
              <w:t>23</w:t>
            </w:r>
          </w:hyperlink>
        </w:p>
        <w:p>
          <w:pPr>
            <w:pStyle w:val="TOC3"/>
            <w:tabs>
              <w:tab w:val="clear" w:pos="8793"/>
              <w:tab w:val="right" w:pos="9359" w:leader="dot"/>
            </w:tabs>
            <w:rPr/>
          </w:pPr>
          <w:hyperlink w:anchor="__RefHeading___Toc9530_3583475196">
            <w:r>
              <w:rPr>
                <w:webHidden/>
                <w:rStyle w:val="IndexLink"/>
              </w:rPr>
              <w:t>3.4.2 3.2 Performance Modeling</w:t>
              <w:tab/>
              <w:t>23</w:t>
            </w:r>
          </w:hyperlink>
        </w:p>
        <w:p>
          <w:pPr>
            <w:pStyle w:val="TOC3"/>
            <w:tabs>
              <w:tab w:val="clear" w:pos="8793"/>
              <w:tab w:val="right" w:pos="9359" w:leader="dot"/>
            </w:tabs>
            <w:rPr/>
          </w:pPr>
          <w:hyperlink w:anchor="__RefHeading___Toc9532_3583475196">
            <w:r>
              <w:rPr>
                <w:webHidden/>
                <w:rStyle w:val="IndexLink"/>
              </w:rPr>
              <w:t>3.4.3 3.3 Protocol Compliance</w:t>
              <w:tab/>
              <w:t>23</w:t>
            </w:r>
          </w:hyperlink>
        </w:p>
        <w:p>
          <w:pPr>
            <w:pStyle w:val="TOC2"/>
            <w:tabs>
              <w:tab w:val="clear" w:pos="9077"/>
              <w:tab w:val="right" w:pos="9359" w:leader="dot"/>
            </w:tabs>
            <w:rPr/>
          </w:pPr>
          <w:hyperlink w:anchor="__RefHeading___Toc9534_3583475196">
            <w:r>
              <w:rPr>
                <w:webHidden/>
                <w:rStyle w:val="IndexLink"/>
              </w:rPr>
              <w:t>3.5 4. Non-Functional Requirements</w:t>
              <w:tab/>
              <w:t>25</w:t>
            </w:r>
          </w:hyperlink>
        </w:p>
        <w:p>
          <w:pPr>
            <w:pStyle w:val="TOC3"/>
            <w:tabs>
              <w:tab w:val="clear" w:pos="8793"/>
              <w:tab w:val="right" w:pos="9359" w:leader="dot"/>
            </w:tabs>
            <w:rPr/>
          </w:pPr>
          <w:hyperlink w:anchor="__RefHeading___Toc9536_3583475196">
            <w:r>
              <w:rPr>
                <w:webHidden/>
                <w:rStyle w:val="IndexLink"/>
              </w:rPr>
              <w:t>3.5.1 4.1 Performance Targets</w:t>
              <w:tab/>
              <w:t>25</w:t>
            </w:r>
          </w:hyperlink>
        </w:p>
        <w:p>
          <w:pPr>
            <w:pStyle w:val="TOC3"/>
            <w:tabs>
              <w:tab w:val="clear" w:pos="8793"/>
              <w:tab w:val="right" w:pos="9359" w:leader="dot"/>
            </w:tabs>
            <w:rPr/>
          </w:pPr>
          <w:hyperlink w:anchor="__RefHeading___Toc9538_3583475196">
            <w:r>
              <w:rPr>
                <w:webHidden/>
                <w:rStyle w:val="IndexLink"/>
              </w:rPr>
              <w:t>3.5.2 4.2 Resource Targets</w:t>
              <w:tab/>
              <w:t>25</w:t>
            </w:r>
          </w:hyperlink>
        </w:p>
        <w:p>
          <w:pPr>
            <w:pStyle w:val="TOC3"/>
            <w:tabs>
              <w:tab w:val="clear" w:pos="8793"/>
              <w:tab w:val="right" w:pos="9359" w:leader="dot"/>
            </w:tabs>
            <w:rPr/>
          </w:pPr>
          <w:hyperlink w:anchor="__RefHeading___Toc9540_3583475196">
            <w:r>
              <w:rPr>
                <w:webHidden/>
                <w:rStyle w:val="IndexLink"/>
              </w:rPr>
              <w:t>3.5.3 4.3 Code Quality</w:t>
              <w:tab/>
              <w:t>25</w:t>
            </w:r>
          </w:hyperlink>
        </w:p>
        <w:p>
          <w:pPr>
            <w:pStyle w:val="TOC2"/>
            <w:tabs>
              <w:tab w:val="clear" w:pos="9077"/>
              <w:tab w:val="right" w:pos="9359" w:leader="dot"/>
            </w:tabs>
            <w:rPr/>
          </w:pPr>
          <w:hyperlink w:anchor="__RefHeading___Toc9542_3583475196">
            <w:r>
              <w:rPr>
                <w:webHidden/>
                <w:rStyle w:val="IndexLink"/>
              </w:rPr>
              <w:t>3.6 5. Interface Specifications</w:t>
              <w:tab/>
              <w:t>26</w:t>
            </w:r>
          </w:hyperlink>
        </w:p>
        <w:p>
          <w:pPr>
            <w:pStyle w:val="TOC3"/>
            <w:tabs>
              <w:tab w:val="clear" w:pos="8793"/>
              <w:tab w:val="right" w:pos="9359" w:leader="dot"/>
            </w:tabs>
            <w:rPr/>
          </w:pPr>
          <w:hyperlink w:anchor="__RefHeading___Toc9544_3583475196">
            <w:r>
              <w:rPr>
                <w:webHidden/>
                <w:rStyle w:val="IndexLink"/>
              </w:rPr>
              <w:t>3.6.1 5.1 AXI-Stream Master Interface (S_AXIS)</w:t>
              <w:tab/>
              <w:t>26</w:t>
            </w:r>
          </w:hyperlink>
        </w:p>
        <w:p>
          <w:pPr>
            <w:pStyle w:val="TOC3"/>
            <w:tabs>
              <w:tab w:val="clear" w:pos="8793"/>
              <w:tab w:val="right" w:pos="9359" w:leader="dot"/>
            </w:tabs>
            <w:rPr/>
          </w:pPr>
          <w:hyperlink w:anchor="__RefHeading___Toc9546_3583475196">
            <w:r>
              <w:rPr>
                <w:webHidden/>
                <w:rStyle w:val="IndexLink"/>
              </w:rPr>
              <w:t>3.6.2 5.2 AXI-Stream Slave Interface (M_AXIS)</w:t>
              <w:tab/>
              <w:t>26</w:t>
            </w:r>
          </w:hyperlink>
        </w:p>
        <w:p>
          <w:pPr>
            <w:pStyle w:val="TOC3"/>
            <w:tabs>
              <w:tab w:val="clear" w:pos="8793"/>
              <w:tab w:val="right" w:pos="9359" w:leader="dot"/>
            </w:tabs>
            <w:rPr/>
          </w:pPr>
          <w:hyperlink w:anchor="__RefHeading___Toc9548_3583475196">
            <w:r>
              <w:rPr>
                <w:webHidden/>
                <w:rStyle w:val="IndexLink"/>
              </w:rPr>
              <w:t>3.6.3 5.3 Clock and Reset</w:t>
              <w:tab/>
              <w:t>27</w:t>
            </w:r>
          </w:hyperlink>
        </w:p>
        <w:p>
          <w:pPr>
            <w:pStyle w:val="TOC2"/>
            <w:tabs>
              <w:tab w:val="clear" w:pos="9077"/>
              <w:tab w:val="right" w:pos="9359" w:leader="dot"/>
            </w:tabs>
            <w:rPr/>
          </w:pPr>
          <w:hyperlink w:anchor="__RefHeading___Toc9550_3583475196">
            <w:r>
              <w:rPr>
                <w:webHidden/>
                <w:rStyle w:val="IndexLink"/>
              </w:rPr>
              <w:t>3.7 6. Key Design Decisions</w:t>
              <w:tab/>
              <w:t>28</w:t>
            </w:r>
          </w:hyperlink>
        </w:p>
        <w:p>
          <w:pPr>
            <w:pStyle w:val="TOC3"/>
            <w:tabs>
              <w:tab w:val="clear" w:pos="8793"/>
              <w:tab w:val="right" w:pos="9359" w:leader="dot"/>
            </w:tabs>
            <w:rPr/>
          </w:pPr>
          <w:hyperlink w:anchor="__RefHeading___Toc9552_3583475196">
            <w:r>
              <w:rPr>
                <w:webHidden/>
                <w:rStyle w:val="IndexLink"/>
              </w:rPr>
              <w:t>3.7.1 6.1 Why AXI-Stream vs AXI4?</w:t>
              <w:tab/>
              <w:t>28</w:t>
            </w:r>
          </w:hyperlink>
        </w:p>
        <w:p>
          <w:pPr>
            <w:pStyle w:val="TOC3"/>
            <w:tabs>
              <w:tab w:val="clear" w:pos="8793"/>
              <w:tab w:val="right" w:pos="9359" w:leader="dot"/>
            </w:tabs>
            <w:rPr/>
          </w:pPr>
          <w:hyperlink w:anchor="__RefHeading___Toc9554_3583475196">
            <w:r>
              <w:rPr>
                <w:webHidden/>
                <w:rStyle w:val="IndexLink"/>
              </w:rPr>
              <w:t>3.7.2 6.2 Why Round-Robin vs Fixed Priority?</w:t>
              <w:tab/>
              <w:t>28</w:t>
            </w:r>
          </w:hyperlink>
        </w:p>
        <w:p>
          <w:pPr>
            <w:pStyle w:val="TOC3"/>
            <w:tabs>
              <w:tab w:val="clear" w:pos="8793"/>
              <w:tab w:val="right" w:pos="9359" w:leader="dot"/>
            </w:tabs>
            <w:rPr/>
          </w:pPr>
          <w:hyperlink w:anchor="__RefHeading___Toc9556_3583475196">
            <w:r>
              <w:rPr>
                <w:webHidden/>
                <w:rStyle w:val="IndexLink"/>
              </w:rPr>
              <w:t>3.7.3 6.3 Why Flat AND Tree Topologies?</w:t>
              <w:tab/>
              <w:t>28</w:t>
            </w:r>
          </w:hyperlink>
        </w:p>
        <w:p>
          <w:pPr>
            <w:pStyle w:val="TOC3"/>
            <w:tabs>
              <w:tab w:val="clear" w:pos="8793"/>
              <w:tab w:val="right" w:pos="9359" w:leader="dot"/>
            </w:tabs>
            <w:rPr/>
          </w:pPr>
          <w:hyperlink w:anchor="__RefHeading___Toc9558_3583475196">
            <w:r>
              <w:rPr>
                <w:webHidden/>
                <w:rStyle w:val="IndexLink"/>
              </w:rPr>
              <w:t>3.7.4 6.4 Why Python Generator vs Manual RTL?</w:t>
              <w:tab/>
              <w:t>28</w:t>
            </w:r>
          </w:hyperlink>
        </w:p>
        <w:p>
          <w:pPr>
            <w:pStyle w:val="TOC2"/>
            <w:tabs>
              <w:tab w:val="clear" w:pos="9077"/>
              <w:tab w:val="right" w:pos="9359" w:leader="dot"/>
            </w:tabs>
            <w:rPr/>
          </w:pPr>
          <w:hyperlink w:anchor="__RefHeading___Toc9560_3583475196">
            <w:r>
              <w:rPr>
                <w:webHidden/>
                <w:rStyle w:val="IndexLink"/>
              </w:rPr>
              <w:t>3.8 7. Comparison to APB Crossbar</w:t>
              <w:tab/>
              <w:t>29</w:t>
            </w:r>
          </w:hyperlink>
        </w:p>
        <w:p>
          <w:pPr>
            <w:pStyle w:val="TOC3"/>
            <w:tabs>
              <w:tab w:val="clear" w:pos="8793"/>
              <w:tab w:val="right" w:pos="9359" w:leader="dot"/>
            </w:tabs>
            <w:rPr/>
          </w:pPr>
          <w:hyperlink w:anchor="__RefHeading___Toc9562_3583475196">
            <w:r>
              <w:rPr>
                <w:webHidden/>
                <w:rStyle w:val="IndexLink"/>
              </w:rPr>
              <w:t>3.8.1 7.1 Similarities (~95% Code Reuse)</w:t>
              <w:tab/>
              <w:t>29</w:t>
            </w:r>
          </w:hyperlink>
        </w:p>
        <w:p>
          <w:pPr>
            <w:pStyle w:val="TOC3"/>
            <w:tabs>
              <w:tab w:val="clear" w:pos="8793"/>
              <w:tab w:val="right" w:pos="9359" w:leader="dot"/>
            </w:tabs>
            <w:rPr/>
          </w:pPr>
          <w:hyperlink w:anchor="__RefHeading___Toc9564_3583475196">
            <w:r>
              <w:rPr>
                <w:webHidden/>
                <w:rStyle w:val="IndexLink"/>
              </w:rPr>
              <w:t>3.8.2 7.2 Differences</w:t>
              <w:tab/>
              <w:t>29</w:t>
            </w:r>
          </w:hyperlink>
        </w:p>
        <w:p>
          <w:pPr>
            <w:pStyle w:val="TOC3"/>
            <w:tabs>
              <w:tab w:val="clear" w:pos="8793"/>
              <w:tab w:val="right" w:pos="9359" w:leader="dot"/>
            </w:tabs>
            <w:rPr/>
          </w:pPr>
          <w:hyperlink w:anchor="__RefHeading___Toc9566_3583475196">
            <w:r>
              <w:rPr>
                <w:webHidden/>
                <w:rStyle w:val="IndexLink"/>
              </w:rPr>
              <w:t>3.8.3 7.3 Migration Effort</w:t>
              <w:tab/>
              <w:t>29</w:t>
            </w:r>
          </w:hyperlink>
        </w:p>
        <w:p>
          <w:pPr>
            <w:pStyle w:val="TOC2"/>
            <w:tabs>
              <w:tab w:val="clear" w:pos="9077"/>
              <w:tab w:val="right" w:pos="9359" w:leader="dot"/>
            </w:tabs>
            <w:rPr/>
          </w:pPr>
          <w:hyperlink w:anchor="__RefHeading___Toc9568_3583475196">
            <w:r>
              <w:rPr>
                <w:webHidden/>
                <w:rStyle w:val="IndexLink"/>
              </w:rPr>
              <w:t>3.9 8. Use Cases</w:t>
              <w:tab/>
              <w:t>30</w:t>
            </w:r>
          </w:hyperlink>
        </w:p>
        <w:p>
          <w:pPr>
            <w:pStyle w:val="TOC3"/>
            <w:tabs>
              <w:tab w:val="clear" w:pos="8793"/>
              <w:tab w:val="right" w:pos="9359" w:leader="dot"/>
            </w:tabs>
            <w:rPr/>
          </w:pPr>
          <w:hyperlink w:anchor="__RefHeading___Toc9570_3583475196">
            <w:r>
              <w:rPr>
                <w:webHidden/>
                <w:rStyle w:val="IndexLink"/>
              </w:rPr>
              <w:t>3.9.1 8.1 Primary: RISC Cores + DSP Array</w:t>
              <w:tab/>
              <w:t>30</w:t>
            </w:r>
          </w:hyperlink>
        </w:p>
        <w:p>
          <w:pPr>
            <w:pStyle w:val="TOC3"/>
            <w:tabs>
              <w:tab w:val="clear" w:pos="8793"/>
              <w:tab w:val="right" w:pos="9359" w:leader="dot"/>
            </w:tabs>
            <w:rPr/>
          </w:pPr>
          <w:hyperlink w:anchor="__RefHeading___Toc9572_3583475196">
            <w:r>
              <w:rPr>
                <w:webHidden/>
                <w:rStyle w:val="IndexLink"/>
              </w:rPr>
              <w:t>3.9.2 8.2 Secondary: Educational Demonstration</w:t>
              <w:tab/>
              <w:t>30</w:t>
            </w:r>
          </w:hyperlink>
        </w:p>
        <w:p>
          <w:pPr>
            <w:pStyle w:val="TOC3"/>
            <w:tabs>
              <w:tab w:val="clear" w:pos="8793"/>
              <w:tab w:val="right" w:pos="9359" w:leader="dot"/>
            </w:tabs>
            <w:rPr/>
          </w:pPr>
          <w:hyperlink w:anchor="__RefHeading___Toc9574_3583475196">
            <w:r>
              <w:rPr>
                <w:webHidden/>
                <w:rStyle w:val="IndexLink"/>
              </w:rPr>
              <w:t>3.9.3 8.3 Future: Integration with RAPIDS</w:t>
              <w:tab/>
              <w:t>30</w:t>
            </w:r>
          </w:hyperlink>
        </w:p>
        <w:p>
          <w:pPr>
            <w:pStyle w:val="TOC2"/>
            <w:tabs>
              <w:tab w:val="clear" w:pos="9077"/>
              <w:tab w:val="right" w:pos="9359" w:leader="dot"/>
            </w:tabs>
            <w:rPr/>
          </w:pPr>
          <w:hyperlink w:anchor="__RefHeading___Toc9576_3583475196">
            <w:r>
              <w:rPr>
                <w:webHidden/>
                <w:rStyle w:val="IndexLink"/>
              </w:rPr>
              <w:t>3.10 9. Verification Strategy</w:t>
              <w:tab/>
              <w:t>31</w:t>
            </w:r>
          </w:hyperlink>
        </w:p>
        <w:p>
          <w:pPr>
            <w:pStyle w:val="TOC3"/>
            <w:tabs>
              <w:tab w:val="clear" w:pos="8793"/>
              <w:tab w:val="right" w:pos="9359" w:leader="dot"/>
            </w:tabs>
            <w:rPr/>
          </w:pPr>
          <w:hyperlink w:anchor="__RefHeading___Toc9578_3583475196">
            <w:r>
              <w:rPr>
                <w:webHidden/>
                <w:rStyle w:val="IndexLink"/>
              </w:rPr>
              <w:t>3.10.1 9.1 Generator Verification</w:t>
              <w:tab/>
              <w:t>31</w:t>
            </w:r>
          </w:hyperlink>
        </w:p>
        <w:p>
          <w:pPr>
            <w:pStyle w:val="TOC3"/>
            <w:tabs>
              <w:tab w:val="clear" w:pos="8793"/>
              <w:tab w:val="right" w:pos="9359" w:leader="dot"/>
            </w:tabs>
            <w:rPr/>
          </w:pPr>
          <w:hyperlink w:anchor="__RefHeading___Toc9580_3583475196">
            <w:r>
              <w:rPr>
                <w:webHidden/>
                <w:rStyle w:val="IndexLink"/>
              </w:rPr>
              <w:t>3.10.2 9.2 RTL Verification</w:t>
              <w:tab/>
              <w:t>31</w:t>
            </w:r>
          </w:hyperlink>
        </w:p>
        <w:p>
          <w:pPr>
            <w:pStyle w:val="TOC3"/>
            <w:tabs>
              <w:tab w:val="clear" w:pos="8793"/>
              <w:tab w:val="right" w:pos="9359" w:leader="dot"/>
            </w:tabs>
            <w:rPr/>
          </w:pPr>
          <w:hyperlink w:anchor="__RefHeading___Toc9582_3583475196">
            <w:r>
              <w:rPr>
                <w:webHidden/>
                <w:rStyle w:val="IndexLink"/>
              </w:rPr>
              <w:t>3.10.3 9.3 Model Validation</w:t>
              <w:tab/>
              <w:t>31</w:t>
            </w:r>
          </w:hyperlink>
        </w:p>
        <w:p>
          <w:pPr>
            <w:pStyle w:val="TOC2"/>
            <w:tabs>
              <w:tab w:val="clear" w:pos="9077"/>
              <w:tab w:val="right" w:pos="9359" w:leader="dot"/>
            </w:tabs>
            <w:rPr/>
          </w:pPr>
          <w:hyperlink w:anchor="__RefHeading___Toc9584_3583475196">
            <w:r>
              <w:rPr>
                <w:webHidden/>
                <w:rStyle w:val="IndexLink"/>
              </w:rPr>
              <w:t>3.11 10. Documentation Requirements</w:t>
              <w:tab/>
              <w:t>32</w:t>
            </w:r>
          </w:hyperlink>
        </w:p>
        <w:p>
          <w:pPr>
            <w:pStyle w:val="TOC3"/>
            <w:tabs>
              <w:tab w:val="clear" w:pos="8793"/>
              <w:tab w:val="right" w:pos="9359" w:leader="dot"/>
            </w:tabs>
            <w:rPr/>
          </w:pPr>
          <w:hyperlink w:anchor="__RefHeading___Toc9586_3583475196">
            <w:r>
              <w:rPr>
                <w:webHidden/>
                <w:rStyle w:val="IndexLink"/>
              </w:rPr>
              <w:t>3.11.1 10.1 Specifications</w:t>
              <w:tab/>
              <w:t>32</w:t>
            </w:r>
          </w:hyperlink>
        </w:p>
        <w:p>
          <w:pPr>
            <w:pStyle w:val="TOC3"/>
            <w:tabs>
              <w:tab w:val="clear" w:pos="8793"/>
              <w:tab w:val="right" w:pos="9359" w:leader="dot"/>
            </w:tabs>
            <w:rPr/>
          </w:pPr>
          <w:hyperlink w:anchor="__RefHeading___Toc9588_3583475196">
            <w:r>
              <w:rPr>
                <w:webHidden/>
                <w:rStyle w:val="IndexLink"/>
              </w:rPr>
              <w:t>3.11.2 10.2 Code Documentation</w:t>
              <w:tab/>
              <w:t>32</w:t>
            </w:r>
          </w:hyperlink>
        </w:p>
        <w:p>
          <w:pPr>
            <w:pStyle w:val="TOC2"/>
            <w:tabs>
              <w:tab w:val="clear" w:pos="9077"/>
              <w:tab w:val="right" w:pos="9359" w:leader="dot"/>
            </w:tabs>
            <w:rPr/>
          </w:pPr>
          <w:hyperlink w:anchor="__RefHeading___Toc9590_3583475196">
            <w:r>
              <w:rPr>
                <w:webHidden/>
                <w:rStyle w:val="IndexLink"/>
              </w:rPr>
              <w:t>3.12 11. Success Metrics</w:t>
              <w:tab/>
              <w:t>33</w:t>
            </w:r>
          </w:hyperlink>
        </w:p>
        <w:p>
          <w:pPr>
            <w:pStyle w:val="TOC3"/>
            <w:tabs>
              <w:tab w:val="clear" w:pos="8793"/>
              <w:tab w:val="right" w:pos="9359" w:leader="dot"/>
            </w:tabs>
            <w:rPr/>
          </w:pPr>
          <w:hyperlink w:anchor="__RefHeading___Toc9592_3583475196">
            <w:r>
              <w:rPr>
                <w:webHidden/>
                <w:rStyle w:val="IndexLink"/>
              </w:rPr>
              <w:t>3.12.1 11.1 Functional Metrics</w:t>
              <w:tab/>
              <w:t>33</w:t>
            </w:r>
          </w:hyperlink>
        </w:p>
        <w:p>
          <w:pPr>
            <w:pStyle w:val="TOC3"/>
            <w:tabs>
              <w:tab w:val="clear" w:pos="8793"/>
              <w:tab w:val="right" w:pos="9359" w:leader="dot"/>
            </w:tabs>
            <w:rPr/>
          </w:pPr>
          <w:hyperlink w:anchor="__RefHeading___Toc9594_3583475196">
            <w:r>
              <w:rPr>
                <w:webHidden/>
                <w:rStyle w:val="IndexLink"/>
              </w:rPr>
              <w:t>3.12.2 11.2 Performance Metrics</w:t>
              <w:tab/>
              <w:t>33</w:t>
            </w:r>
          </w:hyperlink>
        </w:p>
        <w:p>
          <w:pPr>
            <w:pStyle w:val="TOC3"/>
            <w:tabs>
              <w:tab w:val="clear" w:pos="8793"/>
              <w:tab w:val="right" w:pos="9359" w:leader="dot"/>
            </w:tabs>
            <w:rPr/>
          </w:pPr>
          <w:hyperlink w:anchor="__RefHeading___Toc9596_3583475196">
            <w:r>
              <w:rPr>
                <w:webHidden/>
                <w:rStyle w:val="IndexLink"/>
              </w:rPr>
              <w:t>3.12.3 11.3 Quality Metrics</w:t>
              <w:tab/>
              <w:t>33</w:t>
            </w:r>
          </w:hyperlink>
        </w:p>
        <w:p>
          <w:pPr>
            <w:pStyle w:val="TOC2"/>
            <w:tabs>
              <w:tab w:val="clear" w:pos="9077"/>
              <w:tab w:val="right" w:pos="9359" w:leader="dot"/>
            </w:tabs>
            <w:rPr/>
          </w:pPr>
          <w:hyperlink w:anchor="__RefHeading___Toc9598_3583475196">
            <w:r>
              <w:rPr>
                <w:webHidden/>
                <w:rStyle w:val="IndexLink"/>
              </w:rPr>
              <w:t>3.13 12. Timeline and Milestones</w:t>
              <w:tab/>
              <w:t>34</w:t>
            </w:r>
          </w:hyperlink>
        </w:p>
        <w:p>
          <w:pPr>
            <w:pStyle w:val="TOC3"/>
            <w:tabs>
              <w:tab w:val="clear" w:pos="8793"/>
              <w:tab w:val="right" w:pos="9359" w:leader="dot"/>
            </w:tabs>
            <w:rPr/>
          </w:pPr>
          <w:hyperlink w:anchor="__RefHeading___Toc9600_3583475196">
            <w:r>
              <w:rPr>
                <w:webHidden/>
                <w:rStyle w:val="IndexLink"/>
              </w:rPr>
              <w:t>3.13.1 Week 1: Generator and Models</w:t>
              <w:tab/>
              <w:t>34</w:t>
            </w:r>
          </w:hyperlink>
        </w:p>
        <w:p>
          <w:pPr>
            <w:pStyle w:val="TOC3"/>
            <w:tabs>
              <w:tab w:val="clear" w:pos="8793"/>
              <w:tab w:val="right" w:pos="9359" w:leader="dot"/>
            </w:tabs>
            <w:rPr/>
          </w:pPr>
          <w:hyperlink w:anchor="__RefHeading___Toc9602_3583475196">
            <w:r>
              <w:rPr>
                <w:webHidden/>
                <w:rStyle w:val="IndexLink"/>
              </w:rPr>
              <w:t>3.13.2 Week 2: RTL and Verification</w:t>
              <w:tab/>
              <w:t>34</w:t>
            </w:r>
          </w:hyperlink>
        </w:p>
        <w:p>
          <w:pPr>
            <w:pStyle w:val="TOC3"/>
            <w:tabs>
              <w:tab w:val="clear" w:pos="8793"/>
              <w:tab w:val="right" w:pos="9359" w:leader="dot"/>
            </w:tabs>
            <w:rPr/>
          </w:pPr>
          <w:hyperlink w:anchor="__RefHeading___Toc9604_3583475196">
            <w:r>
              <w:rPr>
                <w:webHidden/>
                <w:rStyle w:val="IndexLink"/>
              </w:rPr>
              <w:t>3.13.3 Week 3: Integration and Documentation</w:t>
              <w:tab/>
              <w:t>34</w:t>
            </w:r>
          </w:hyperlink>
        </w:p>
        <w:p>
          <w:pPr>
            <w:pStyle w:val="TOC2"/>
            <w:tabs>
              <w:tab w:val="clear" w:pos="9077"/>
              <w:tab w:val="right" w:pos="9359" w:leader="dot"/>
            </w:tabs>
            <w:rPr/>
          </w:pPr>
          <w:hyperlink w:anchor="__RefHeading___Toc9606_3583475196">
            <w:r>
              <w:rPr>
                <w:webHidden/>
                <w:rStyle w:val="IndexLink"/>
              </w:rPr>
              <w:t>3.14 13. Open Questions</w:t>
              <w:tab/>
              <w:t>35</w:t>
            </w:r>
          </w:hyperlink>
        </w:p>
        <w:p>
          <w:pPr>
            <w:pStyle w:val="TOC2"/>
            <w:tabs>
              <w:tab w:val="clear" w:pos="9077"/>
              <w:tab w:val="right" w:pos="9359" w:leader="dot"/>
            </w:tabs>
            <w:rPr/>
          </w:pPr>
          <w:hyperlink w:anchor="__RefHeading___Toc9608_3583475196">
            <w:r>
              <w:rPr>
                <w:webHidden/>
                <w:rStyle w:val="IndexLink"/>
              </w:rPr>
              <w:t>3.15 14. Revision History</w:t>
              <w:tab/>
              <w:t>36</w:t>
            </w:r>
          </w:hyperlink>
        </w:p>
        <w:p>
          <w:pPr>
            <w:pStyle w:val="TOC2"/>
            <w:tabs>
              <w:tab w:val="clear" w:pos="9077"/>
              <w:tab w:val="right" w:pos="9359" w:leader="dot"/>
            </w:tabs>
            <w:rPr/>
          </w:pPr>
          <w:hyperlink w:anchor="__RefHeading___Toc9610_3583475196">
            <w:r>
              <w:rPr>
                <w:webHidden/>
                <w:rStyle w:val="IndexLink"/>
              </w:rPr>
              <w:t>3.16 16. Documentation</w:t>
              <w:tab/>
              <w:t>37</w:t>
            </w:r>
          </w:hyperlink>
        </w:p>
        <w:p>
          <w:pPr>
            <w:pStyle w:val="TOC2"/>
            <w:tabs>
              <w:tab w:val="clear" w:pos="9077"/>
              <w:tab w:val="right" w:pos="9359" w:leader="dot"/>
            </w:tabs>
            <w:rPr/>
          </w:pPr>
          <w:hyperlink w:anchor="__RefHeading___Toc9612_3583475196">
            <w:r>
              <w:rPr>
                <w:webHidden/>
                <w:rStyle w:val="IndexLink"/>
              </w:rPr>
              <w:t>3.17 Appendix A: Glossary</w:t>
              <w:tab/>
              <w:t>38</w:t>
            </w:r>
          </w:hyperlink>
        </w:p>
        <w:p>
          <w:pPr>
            <w:pStyle w:val="TOC1"/>
            <w:tabs>
              <w:tab w:val="clear" w:pos="9360"/>
              <w:tab w:val="right" w:pos="9359" w:leader="dot"/>
            </w:tabs>
            <w:rPr/>
          </w:pPr>
          <w:hyperlink w:anchor="__RefHeading___Toc9614_3583475196">
            <w:r>
              <w:rPr>
                <w:webHidden/>
                <w:rStyle w:val="IndexLink"/>
              </w:rPr>
              <w:t>4 Claude Code Guide: Delta (AXI-Stream Crossbar Generator)</w:t>
              <w:tab/>
              <w:t>39</w:t>
            </w:r>
          </w:hyperlink>
        </w:p>
        <w:p>
          <w:pPr>
            <w:pStyle w:val="TOC2"/>
            <w:tabs>
              <w:tab w:val="clear" w:pos="9077"/>
              <w:tab w:val="right" w:pos="9359" w:leader="dot"/>
            </w:tabs>
            <w:rPr/>
          </w:pPr>
          <w:hyperlink w:anchor="__RefHeading___Toc9616_3583475196">
            <w:r>
              <w:rPr>
                <w:webHidden/>
                <w:rStyle w:val="IndexLink"/>
              </w:rPr>
              <w:t>4.1 Quick Context</w:t>
              <w:tab/>
              <w:t>40</w:t>
            </w:r>
          </w:hyperlink>
        </w:p>
        <w:p>
          <w:pPr>
            <w:pStyle w:val="TOC2"/>
            <w:tabs>
              <w:tab w:val="clear" w:pos="9077"/>
              <w:tab w:val="right" w:pos="9359" w:leader="dot"/>
            </w:tabs>
            <w:rPr/>
          </w:pPr>
          <w:hyperlink w:anchor="__RefHeading___Toc9618_3583475196">
            <w:r>
              <w:rPr>
                <w:webHidden/>
                <w:rStyle w:val="IndexLink"/>
              </w:rPr>
              <w:t>4.2 How It Actually Works (verified against rtl/delta_axis_flat_4x16.sv)</w:t>
              <w:tab/>
              <w:t>41</w:t>
            </w:r>
          </w:hyperlink>
        </w:p>
        <w:p>
          <w:pPr>
            <w:pStyle w:val="TOC2"/>
            <w:tabs>
              <w:tab w:val="clear" w:pos="9077"/>
              <w:tab w:val="right" w:pos="9359" w:leader="dot"/>
            </w:tabs>
            <w:rPr/>
          </w:pPr>
          <w:hyperlink w:anchor="__RefHeading___Toc9620_3583475196">
            <w:r>
              <w:rPr>
                <w:webHidden/>
                <w:rStyle w:val="IndexLink"/>
              </w:rPr>
              <w:t>4.3 Repository Map</w:t>
              <w:tab/>
              <w:t>42</w:t>
            </w:r>
          </w:hyperlink>
        </w:p>
        <w:p>
          <w:pPr>
            <w:pStyle w:val="TOC2"/>
            <w:tabs>
              <w:tab w:val="clear" w:pos="9077"/>
              <w:tab w:val="right" w:pos="9359" w:leader="dot"/>
            </w:tabs>
            <w:rPr/>
          </w:pPr>
          <w:hyperlink w:anchor="__RefHeading___Toc9622_3583475196">
            <w:r>
              <w:rPr>
                <w:webHidden/>
                <w:rStyle w:val="IndexLink"/>
              </w:rPr>
              <w:t>4.4 Critical Rules</w:t>
              <w:tab/>
              <w:t>43</w:t>
            </w:r>
          </w:hyperlink>
        </w:p>
        <w:p>
          <w:pPr>
            <w:pStyle w:val="TOC2"/>
            <w:tabs>
              <w:tab w:val="clear" w:pos="9077"/>
              <w:tab w:val="right" w:pos="9359" w:leader="dot"/>
            </w:tabs>
            <w:rPr/>
          </w:pPr>
          <w:hyperlink w:anchor="__RefHeading___Toc9624_3583475196">
            <w:r>
              <w:rPr>
                <w:webHidden/>
                <w:rStyle w:val="IndexLink"/>
              </w:rPr>
              <w:t>4.5 Common Tasks</w:t>
              <w:tab/>
              <w:t>44</w:t>
            </w:r>
          </w:hyperlink>
        </w:p>
        <w:p>
          <w:pPr>
            <w:pStyle w:val="TOC1"/>
            <w:tabs>
              <w:tab w:val="clear" w:pos="9360"/>
              <w:tab w:val="right" w:pos="9359" w:leader="dot"/>
            </w:tabs>
            <w:rPr/>
          </w:pPr>
          <w:hyperlink w:anchor="__RefHeading___Toc9626_3583475196">
            <w:r>
              <w:rPr>
                <w:webHidden/>
                <w:rStyle w:val="IndexLink"/>
              </w:rPr>
              <w:t>5 Delta Project - Quick Start Guide</w:t>
              <w:tab/>
              <w:t>45</w:t>
            </w:r>
          </w:hyperlink>
        </w:p>
        <w:p>
          <w:pPr>
            <w:pStyle w:val="TOC2"/>
            <w:tabs>
              <w:tab w:val="clear" w:pos="9077"/>
              <w:tab w:val="right" w:pos="9359" w:leader="dot"/>
            </w:tabs>
            <w:rPr/>
          </w:pPr>
          <w:hyperlink w:anchor="__RefHeading___Toc9628_3583475196">
            <w:r>
              <w:rPr>
                <w:webHidden/>
                <w:rStyle w:val="IndexLink"/>
              </w:rPr>
              <w:t>5.1 What You Have</w:t>
              <w:tab/>
              <w:t>46</w:t>
            </w:r>
          </w:hyperlink>
        </w:p>
        <w:p>
          <w:pPr>
            <w:pStyle w:val="TOC3"/>
            <w:tabs>
              <w:tab w:val="clear" w:pos="8793"/>
              <w:tab w:val="right" w:pos="9359" w:leader="dot"/>
            </w:tabs>
            <w:rPr/>
          </w:pPr>
          <w:hyperlink w:anchor="__RefHeading___Toc9630_3583475196">
            <w:r>
              <w:rPr>
                <w:webHidden/>
                <w:rStyle w:val="IndexLink"/>
              </w:rPr>
              <w:t>5.1.1 [PASS] Working Code Generator (697 lines)</w:t>
              <w:tab/>
              <w:t>46</w:t>
            </w:r>
          </w:hyperlink>
        </w:p>
        <w:p>
          <w:pPr>
            <w:pStyle w:val="TOC3"/>
            <w:tabs>
              <w:tab w:val="clear" w:pos="8793"/>
              <w:tab w:val="right" w:pos="9359" w:leader="dot"/>
            </w:tabs>
            <w:rPr/>
          </w:pPr>
          <w:hyperlink w:anchor="__RefHeading___Toc9632_3583475196">
            <w:r>
              <w:rPr>
                <w:webHidden/>
                <w:rStyle w:val="IndexLink"/>
              </w:rPr>
              <w:t>5.1.2 [PASS] Performance Modeling (487 lines)</w:t>
              <w:tab/>
              <w:t>46</w:t>
            </w:r>
          </w:hyperlink>
        </w:p>
        <w:p>
          <w:pPr>
            <w:pStyle w:val="TOC3"/>
            <w:tabs>
              <w:tab w:val="clear" w:pos="8793"/>
              <w:tab w:val="right" w:pos="9359" w:leader="dot"/>
            </w:tabs>
            <w:rPr/>
          </w:pPr>
          <w:hyperlink w:anchor="__RefHeading___Toc9634_3583475196">
            <w:r>
              <w:rPr>
                <w:webHidden/>
                <w:rStyle w:val="IndexLink"/>
              </w:rPr>
              <w:t>5.1.3 [PASS] Complete Specifications</w:t>
              <w:tab/>
              <w:t>46</w:t>
            </w:r>
          </w:hyperlink>
        </w:p>
        <w:p>
          <w:pPr>
            <w:pStyle w:val="TOC3"/>
            <w:tabs>
              <w:tab w:val="clear" w:pos="8793"/>
              <w:tab w:val="right" w:pos="9359" w:leader="dot"/>
            </w:tabs>
            <w:rPr/>
          </w:pPr>
          <w:hyperlink w:anchor="__RefHeading___Toc9636_3583475196">
            <w:r>
              <w:rPr>
                <w:webHidden/>
                <w:rStyle w:val="IndexLink"/>
              </w:rPr>
              <w:t>5.1.4 [PASS] Generated RTL Example</w:t>
              <w:tab/>
              <w:t>46</w:t>
            </w:r>
          </w:hyperlink>
        </w:p>
        <w:p>
          <w:pPr>
            <w:pStyle w:val="TOC2"/>
            <w:tabs>
              <w:tab w:val="clear" w:pos="9077"/>
              <w:tab w:val="right" w:pos="9359" w:leader="dot"/>
            </w:tabs>
            <w:rPr/>
          </w:pPr>
          <w:hyperlink w:anchor="__RefHeading___Toc9638_3583475196">
            <w:r>
              <w:rPr>
                <w:webHidden/>
                <w:rStyle w:val="IndexLink"/>
              </w:rPr>
              <w:t>5.2 How Delta Differs from Your APB Crossbar Generator</w:t>
              <w:tab/>
              <w:t>47</w:t>
            </w:r>
          </w:hyperlink>
        </w:p>
        <w:p>
          <w:pPr>
            <w:pStyle w:val="TOC3"/>
            <w:tabs>
              <w:tab w:val="clear" w:pos="8793"/>
              <w:tab w:val="right" w:pos="9359" w:leader="dot"/>
            </w:tabs>
            <w:rPr/>
          </w:pPr>
          <w:hyperlink w:anchor="__RefHeading___Toc9640_3583475196">
            <w:r>
              <w:rPr>
                <w:webHidden/>
                <w:rStyle w:val="IndexLink"/>
              </w:rPr>
              <w:t>5.2.1 Key Insight: 95% Code Reuse, ~75 Minutes to Adapt</w:t>
              <w:tab/>
              <w:t>47</w:t>
            </w:r>
          </w:hyperlink>
        </w:p>
        <w:p>
          <w:pPr>
            <w:pStyle w:val="TOC3"/>
            <w:tabs>
              <w:tab w:val="clear" w:pos="8793"/>
              <w:tab w:val="right" w:pos="9359" w:leader="dot"/>
            </w:tabs>
            <w:rPr/>
          </w:pPr>
          <w:hyperlink w:anchor="__RefHeading___Toc9642_3583475196">
            <w:r>
              <w:rPr>
                <w:webHidden/>
                <w:rStyle w:val="IndexLink"/>
              </w:rPr>
              <w:t>5.2.2 Detailed Comparison</w:t>
              <w:tab/>
              <w:t>47</w:t>
            </w:r>
          </w:hyperlink>
        </w:p>
        <w:p>
          <w:pPr>
            <w:pStyle w:val="TOC3"/>
            <w:tabs>
              <w:tab w:val="clear" w:pos="8793"/>
              <w:tab w:val="right" w:pos="9359" w:leader="dot"/>
            </w:tabs>
            <w:rPr/>
          </w:pPr>
          <w:hyperlink w:anchor="__RefHeading___Toc9644_3583475196">
            <w:r>
              <w:rPr>
                <w:webHidden/>
                <w:rStyle w:val="IndexLink"/>
              </w:rPr>
              <w:t>5.2.3 Why AXIS is Actually Simpler Than APB</w:t>
              <w:tab/>
              <w:t>47</w:t>
            </w:r>
          </w:hyperlink>
        </w:p>
        <w:p>
          <w:pPr>
            <w:pStyle w:val="TOC2"/>
            <w:tabs>
              <w:tab w:val="clear" w:pos="9077"/>
              <w:tab w:val="right" w:pos="9359" w:leader="dot"/>
            </w:tabs>
            <w:rPr/>
          </w:pPr>
          <w:hyperlink w:anchor="__RefHeading___Toc9646_3583475196">
            <w:r>
              <w:rPr>
                <w:webHidden/>
                <w:rStyle w:val="IndexLink"/>
              </w:rPr>
              <w:t>5.3 Quick Test Drive</w:t>
              <w:tab/>
              <w:t>48</w:t>
            </w:r>
          </w:hyperlink>
        </w:p>
        <w:p>
          <w:pPr>
            <w:pStyle w:val="TOC3"/>
            <w:tabs>
              <w:tab w:val="clear" w:pos="8793"/>
              <w:tab w:val="right" w:pos="9359" w:leader="dot"/>
            </w:tabs>
            <w:rPr/>
          </w:pPr>
          <w:hyperlink w:anchor="__RefHeading___Toc9648_3583475196">
            <w:r>
              <w:rPr>
                <w:webHidden/>
                <w:rStyle w:val="IndexLink"/>
              </w:rPr>
              <w:t>5.3.1 1. Generate Your First Crossbar (30 seconds)</w:t>
              <w:tab/>
              <w:t>48</w:t>
            </w:r>
          </w:hyperlink>
        </w:p>
        <w:p>
          <w:pPr>
            <w:pStyle w:val="TOC3"/>
            <w:tabs>
              <w:tab w:val="clear" w:pos="8793"/>
              <w:tab w:val="right" w:pos="9359" w:leader="dot"/>
            </w:tabs>
            <w:rPr/>
          </w:pPr>
          <w:hyperlink w:anchor="__RefHeading___Toc9650_3583475196">
            <w:r>
              <w:rPr>
                <w:webHidden/>
                <w:rStyle w:val="IndexLink"/>
              </w:rPr>
              <w:t>5.3.2 2. Run Performance Analysis</w:t>
              <w:tab/>
              <w:t>48</w:t>
            </w:r>
          </w:hyperlink>
        </w:p>
        <w:p>
          <w:pPr>
            <w:pStyle w:val="TOC3"/>
            <w:tabs>
              <w:tab w:val="clear" w:pos="8793"/>
              <w:tab w:val="right" w:pos="9359" w:leader="dot"/>
            </w:tabs>
            <w:rPr/>
          </w:pPr>
          <w:hyperlink w:anchor="__RefHeading___Toc9652_3583475196">
            <w:r>
              <w:rPr>
                <w:webHidden/>
                <w:rStyle w:val="IndexLink"/>
              </w:rPr>
              <w:t>5.3.3 3. Inspect Generated RTL</w:t>
              <w:tab/>
              <w:t>48</w:t>
            </w:r>
          </w:hyperlink>
        </w:p>
        <w:p>
          <w:pPr>
            <w:pStyle w:val="TOC3"/>
            <w:tabs>
              <w:tab w:val="clear" w:pos="8793"/>
              <w:tab w:val="right" w:pos="9359" w:leader="dot"/>
            </w:tabs>
            <w:rPr/>
          </w:pPr>
          <w:hyperlink w:anchor="__RefHeading___Toc9654_3583475196">
            <w:r>
              <w:rPr>
                <w:webHidden/>
                <w:rStyle w:val="IndexLink"/>
              </w:rPr>
              <w:t>5.3.4 4. Generate Test Configurations</w:t>
              <w:tab/>
              <w:t>48</w:t>
            </w:r>
          </w:hyperlink>
        </w:p>
        <w:p>
          <w:pPr>
            <w:pStyle w:val="TOC2"/>
            <w:tabs>
              <w:tab w:val="clear" w:pos="9077"/>
              <w:tab w:val="right" w:pos="9359" w:leader="dot"/>
            </w:tabs>
            <w:rPr/>
          </w:pPr>
          <w:hyperlink w:anchor="__RefHeading___Toc9656_3583475196">
            <w:r>
              <w:rPr>
                <w:webHidden/>
                <w:rStyle w:val="IndexLink"/>
              </w:rPr>
              <w:t>5.4 Project Structure</w:t>
              <w:tab/>
              <w:t>50</w:t>
            </w:r>
          </w:hyperlink>
        </w:p>
        <w:p>
          <w:pPr>
            <w:pStyle w:val="TOC2"/>
            <w:tabs>
              <w:tab w:val="clear" w:pos="9077"/>
              <w:tab w:val="right" w:pos="9359" w:leader="dot"/>
            </w:tabs>
            <w:rPr/>
          </w:pPr>
          <w:hyperlink w:anchor="__RefHeading___Toc9658_3583475196">
            <w:r>
              <w:rPr>
                <w:webHidden/>
                <w:rStyle w:val="IndexLink"/>
              </w:rPr>
              <w:t>5.5 Next Steps</w:t>
              <w:tab/>
              <w:t>51</w:t>
            </w:r>
          </w:hyperlink>
        </w:p>
        <w:p>
          <w:pPr>
            <w:pStyle w:val="TOC3"/>
            <w:tabs>
              <w:tab w:val="clear" w:pos="8793"/>
              <w:tab w:val="right" w:pos="9359" w:leader="dot"/>
            </w:tabs>
            <w:rPr/>
          </w:pPr>
          <w:hyperlink w:anchor="__RefHeading___Toc9660_3583475196">
            <w:r>
              <w:rPr>
                <w:webHidden/>
                <w:rStyle w:val="IndexLink"/>
              </w:rPr>
              <w:t>5.5.1 Option A: Use Provided Generator Immediately</w:t>
              <w:tab/>
              <w:t>51</w:t>
            </w:r>
          </w:hyperlink>
        </w:p>
        <w:p>
          <w:pPr>
            <w:pStyle w:val="TOC3"/>
            <w:tabs>
              <w:tab w:val="clear" w:pos="8793"/>
              <w:tab w:val="right" w:pos="9359" w:leader="dot"/>
            </w:tabs>
            <w:rPr/>
          </w:pPr>
          <w:hyperlink w:anchor="__RefHeading___Toc9662_3583475196">
            <w:r>
              <w:rPr>
                <w:webHidden/>
                <w:rStyle w:val="IndexLink"/>
              </w:rPr>
              <w:t>5.5.2 Option B: Adapt Your APB Generator</w:t>
              <w:tab/>
              <w:t>51</w:t>
            </w:r>
          </w:hyperlink>
        </w:p>
        <w:p>
          <w:pPr>
            <w:pStyle w:val="TOC3"/>
            <w:tabs>
              <w:tab w:val="clear" w:pos="8793"/>
              <w:tab w:val="right" w:pos="9359" w:leader="dot"/>
            </w:tabs>
            <w:rPr/>
          </w:pPr>
          <w:hyperlink w:anchor="__RefHeading___Toc9664_3583475196">
            <w:r>
              <w:rPr>
                <w:webHidden/>
                <w:rStyle w:val="IndexLink"/>
              </w:rPr>
              <w:t>5.5.3 Option C: Review Specs First (Your Preferred Approach)</w:t>
              <w:tab/>
              <w:t>51</w:t>
            </w:r>
          </w:hyperlink>
        </w:p>
        <w:p>
          <w:pPr>
            <w:pStyle w:val="TOC2"/>
            <w:tabs>
              <w:tab w:val="clear" w:pos="9077"/>
              <w:tab w:val="right" w:pos="9359" w:leader="dot"/>
            </w:tabs>
            <w:rPr/>
          </w:pPr>
          <w:hyperlink w:anchor="__RefHeading___Toc9666_3583475196">
            <w:r>
              <w:rPr>
                <w:webHidden/>
                <w:rStyle w:val="IndexLink"/>
              </w:rPr>
              <w:t>5.6 Generator Command Reference</w:t>
              <w:tab/>
              <w:t>52</w:t>
            </w:r>
          </w:hyperlink>
        </w:p>
        <w:p>
          <w:pPr>
            <w:pStyle w:val="TOC3"/>
            <w:tabs>
              <w:tab w:val="clear" w:pos="8793"/>
              <w:tab w:val="right" w:pos="9359" w:leader="dot"/>
            </w:tabs>
            <w:rPr/>
          </w:pPr>
          <w:hyperlink w:anchor="__RefHeading___Toc9668_3583475196">
            <w:r>
              <w:rPr>
                <w:webHidden/>
                <w:rStyle w:val="IndexLink"/>
              </w:rPr>
              <w:t>5.6.1 Basic Usage</w:t>
              <w:tab/>
              <w:t>52</w:t>
            </w:r>
          </w:hyperlink>
        </w:p>
        <w:p>
          <w:pPr>
            <w:pStyle w:val="TOC3"/>
            <w:tabs>
              <w:tab w:val="clear" w:pos="8793"/>
              <w:tab w:val="right" w:pos="9359" w:leader="dot"/>
            </w:tabs>
            <w:rPr/>
          </w:pPr>
          <w:hyperlink w:anchor="__RefHeading___Toc9670_3583475196">
            <w:r>
              <w:rPr>
                <w:webHidden/>
                <w:rStyle w:val="IndexLink"/>
              </w:rPr>
              <w:t>5.6.2 Examples</w:t>
              <w:tab/>
              <w:t>52</w:t>
            </w:r>
          </w:hyperlink>
        </w:p>
        <w:p>
          <w:pPr>
            <w:pStyle w:val="TOC3"/>
            <w:tabs>
              <w:tab w:val="clear" w:pos="8793"/>
              <w:tab w:val="right" w:pos="9359" w:leader="dot"/>
            </w:tabs>
            <w:rPr/>
          </w:pPr>
          <w:hyperlink w:anchor="__RefHeading___Toc9672_3583475196">
            <w:r>
              <w:rPr>
                <w:webHidden/>
                <w:rStyle w:val="IndexLink"/>
              </w:rPr>
              <w:t>5.6.3 Options</w:t>
              <w:tab/>
              <w:t>52</w:t>
            </w:r>
          </w:hyperlink>
        </w:p>
        <w:p>
          <w:pPr>
            <w:pStyle w:val="TOC2"/>
            <w:tabs>
              <w:tab w:val="clear" w:pos="9077"/>
              <w:tab w:val="right" w:pos="9359" w:leader="dot"/>
            </w:tabs>
            <w:rPr/>
          </w:pPr>
          <w:hyperlink w:anchor="__RefHeading___Toc9674_3583475196">
            <w:r>
              <w:rPr>
                <w:webHidden/>
                <w:rStyle w:val="IndexLink"/>
              </w:rPr>
              <w:t>5.7 Performance Model Command Reference</w:t>
              <w:tab/>
              <w:t>54</w:t>
            </w:r>
          </w:hyperlink>
        </w:p>
        <w:p>
          <w:pPr>
            <w:pStyle w:val="TOC3"/>
            <w:tabs>
              <w:tab w:val="clear" w:pos="8793"/>
              <w:tab w:val="right" w:pos="9359" w:leader="dot"/>
            </w:tabs>
            <w:rPr/>
          </w:pPr>
          <w:hyperlink w:anchor="__RefHeading___Toc9676_3583475196">
            <w:r>
              <w:rPr>
                <w:webHidden/>
                <w:rStyle w:val="IndexLink"/>
              </w:rPr>
              <w:t>5.7.1 Basic Usage</w:t>
              <w:tab/>
              <w:t>54</w:t>
            </w:r>
          </w:hyperlink>
        </w:p>
        <w:p>
          <w:pPr>
            <w:pStyle w:val="TOC3"/>
            <w:tabs>
              <w:tab w:val="clear" w:pos="8793"/>
              <w:tab w:val="right" w:pos="9359" w:leader="dot"/>
            </w:tabs>
            <w:rPr/>
          </w:pPr>
          <w:hyperlink w:anchor="__RefHeading___Toc9678_3583475196">
            <w:r>
              <w:rPr>
                <w:webHidden/>
                <w:rStyle w:val="IndexLink"/>
              </w:rPr>
              <w:t>5.7.2 Examples</w:t>
              <w:tab/>
              <w:t>54</w:t>
            </w:r>
          </w:hyperlink>
        </w:p>
        <w:p>
          <w:pPr>
            <w:pStyle w:val="TOC2"/>
            <w:tabs>
              <w:tab w:val="clear" w:pos="9077"/>
              <w:tab w:val="right" w:pos="9359" w:leader="dot"/>
            </w:tabs>
            <w:rPr/>
          </w:pPr>
          <w:hyperlink w:anchor="__RefHeading___Toc9680_3583475196">
            <w:r>
              <w:rPr>
                <w:webHidden/>
                <w:rStyle w:val="IndexLink"/>
              </w:rPr>
              <w:t>5.8 Key Features</w:t>
              <w:tab/>
              <w:t>55</w:t>
            </w:r>
          </w:hyperlink>
        </w:p>
        <w:p>
          <w:pPr>
            <w:pStyle w:val="TOC3"/>
            <w:tabs>
              <w:tab w:val="clear" w:pos="8793"/>
              <w:tab w:val="right" w:pos="9359" w:leader="dot"/>
            </w:tabs>
            <w:rPr/>
          </w:pPr>
          <w:hyperlink w:anchor="__RefHeading___Toc9682_3583475196">
            <w:r>
              <w:rPr>
                <w:webHidden/>
                <w:rStyle w:val="IndexLink"/>
              </w:rPr>
              <w:t>5.8.1 1. Dual Topology Support</w:t>
              <w:tab/>
              <w:t>55</w:t>
            </w:r>
          </w:hyperlink>
        </w:p>
        <w:p>
          <w:pPr>
            <w:pStyle w:val="TOC3"/>
            <w:tabs>
              <w:tab w:val="clear" w:pos="8793"/>
              <w:tab w:val="right" w:pos="9359" w:leader="dot"/>
            </w:tabs>
            <w:rPr/>
          </w:pPr>
          <w:hyperlink w:anchor="__RefHeading___Toc9684_3583475196">
            <w:r>
              <w:rPr>
                <w:webHidden/>
                <w:rStyle w:val="IndexLink"/>
              </w:rPr>
              <w:t>5.8.2 2. Performance Modeling</w:t>
              <w:tab/>
              <w:t>55</w:t>
            </w:r>
          </w:hyperlink>
        </w:p>
        <w:p>
          <w:pPr>
            <w:pStyle w:val="TOC3"/>
            <w:tabs>
              <w:tab w:val="clear" w:pos="8793"/>
              <w:tab w:val="right" w:pos="9359" w:leader="dot"/>
            </w:tabs>
            <w:rPr/>
          </w:pPr>
          <w:hyperlink w:anchor="__RefHeading___Toc9686_3583475196">
            <w:r>
              <w:rPr>
                <w:webHidden/>
                <w:rStyle w:val="IndexLink"/>
              </w:rPr>
              <w:t>5.8.3 3. Complete Specifications</w:t>
              <w:tab/>
              <w:t>55</w:t>
            </w:r>
          </w:hyperlink>
        </w:p>
        <w:p>
          <w:pPr>
            <w:pStyle w:val="TOC2"/>
            <w:tabs>
              <w:tab w:val="clear" w:pos="9077"/>
              <w:tab w:val="right" w:pos="9359" w:leader="dot"/>
            </w:tabs>
            <w:rPr/>
          </w:pPr>
          <w:hyperlink w:anchor="__RefHeading___Toc9688_3583475196">
            <w:r>
              <w:rPr>
                <w:webHidden/>
                <w:rStyle w:val="IndexLink"/>
              </w:rPr>
              <w:t>5.9 Demonstrations of Rigor</w:t>
              <w:tab/>
              <w:t>56</w:t>
            </w:r>
          </w:hyperlink>
        </w:p>
        <w:p>
          <w:pPr>
            <w:pStyle w:val="TOC3"/>
            <w:tabs>
              <w:tab w:val="clear" w:pos="8793"/>
              <w:tab w:val="right" w:pos="9359" w:leader="dot"/>
            </w:tabs>
            <w:rPr/>
          </w:pPr>
          <w:hyperlink w:anchor="__RefHeading___Toc9690_3583475196">
            <w:r>
              <w:rPr>
                <w:webHidden/>
                <w:rStyle w:val="IndexLink"/>
              </w:rPr>
              <w:t>5.9.1 1. Complete Specifications (Before Code)</w:t>
              <w:tab/>
              <w:t>56</w:t>
            </w:r>
          </w:hyperlink>
        </w:p>
        <w:p>
          <w:pPr>
            <w:pStyle w:val="TOC3"/>
            <w:tabs>
              <w:tab w:val="clear" w:pos="8793"/>
              <w:tab w:val="right" w:pos="9359" w:leader="dot"/>
            </w:tabs>
            <w:rPr/>
          </w:pPr>
          <w:hyperlink w:anchor="__RefHeading___Toc9692_3583475196">
            <w:r>
              <w:rPr>
                <w:webHidden/>
                <w:rStyle w:val="IndexLink"/>
              </w:rPr>
              <w:t>5.9.2 2. Performance Modeling (Before Implementation)</w:t>
              <w:tab/>
              <w:t>56</w:t>
            </w:r>
          </w:hyperlink>
        </w:p>
        <w:p>
          <w:pPr>
            <w:pStyle w:val="TOC3"/>
            <w:tabs>
              <w:tab w:val="clear" w:pos="8793"/>
              <w:tab w:val="right" w:pos="9359" w:leader="dot"/>
            </w:tabs>
            <w:rPr/>
          </w:pPr>
          <w:hyperlink w:anchor="__RefHeading___Toc9694_3583475196">
            <w:r>
              <w:rPr>
                <w:webHidden/>
                <w:rStyle w:val="IndexLink"/>
              </w:rPr>
              <w:t>5.9.3 3. Architecture Comparison</w:t>
              <w:tab/>
              <w:t>56</w:t>
            </w:r>
          </w:hyperlink>
        </w:p>
        <w:p>
          <w:pPr>
            <w:pStyle w:val="TOC3"/>
            <w:tabs>
              <w:tab w:val="clear" w:pos="8793"/>
              <w:tab w:val="right" w:pos="9359" w:leader="dot"/>
            </w:tabs>
            <w:rPr/>
          </w:pPr>
          <w:hyperlink w:anchor="__RefHeading___Toc9696_3583475196">
            <w:r>
              <w:rPr>
                <w:webHidden/>
                <w:rStyle w:val="IndexLink"/>
              </w:rPr>
              <w:t>5.9.4 4. Integration with Existing Automation</w:t>
              <w:tab/>
              <w:t>56</w:t>
            </w:r>
          </w:hyperlink>
        </w:p>
        <w:p>
          <w:pPr>
            <w:pStyle w:val="TOC2"/>
            <w:tabs>
              <w:tab w:val="clear" w:pos="9077"/>
              <w:tab w:val="right" w:pos="9359" w:leader="dot"/>
            </w:tabs>
            <w:rPr/>
          </w:pPr>
          <w:hyperlink w:anchor="__RefHeading___Toc9698_3583475196">
            <w:r>
              <w:rPr>
                <w:webHidden/>
                <w:rStyle w:val="IndexLink"/>
              </w:rPr>
              <w:t>5.10 Educational Value</w:t>
              <w:tab/>
              <w:t>57</w:t>
            </w:r>
          </w:hyperlink>
        </w:p>
        <w:p>
          <w:pPr>
            <w:pStyle w:val="TOC2"/>
            <w:tabs>
              <w:tab w:val="clear" w:pos="9077"/>
              <w:tab w:val="right" w:pos="9359" w:leader="dot"/>
            </w:tabs>
            <w:rPr/>
          </w:pPr>
          <w:hyperlink w:anchor="__RefHeading___Toc9700_3583475196">
            <w:r>
              <w:rPr>
                <w:webHidden/>
                <w:rStyle w:val="IndexLink"/>
              </w:rPr>
              <w:t>5.11 Status Summary</w:t>
              <w:tab/>
              <w:t>58</w:t>
            </w:r>
          </w:hyperlink>
        </w:p>
        <w:p>
          <w:pPr>
            <w:pStyle w:val="TOC3"/>
            <w:tabs>
              <w:tab w:val="clear" w:pos="8793"/>
              <w:tab w:val="right" w:pos="9359" w:leader="dot"/>
            </w:tabs>
            <w:rPr/>
          </w:pPr>
          <w:hyperlink w:anchor="__RefHeading___Toc9702_3583475196">
            <w:r>
              <w:rPr>
                <w:webHidden/>
                <w:rStyle w:val="IndexLink"/>
              </w:rPr>
              <w:t>5.11.1 [PASS] Complete</w:t>
              <w:tab/>
              <w:t>58</w:t>
            </w:r>
          </w:hyperlink>
        </w:p>
        <w:p>
          <w:pPr>
            <w:pStyle w:val="TOC3"/>
            <w:tabs>
              <w:tab w:val="clear" w:pos="8793"/>
              <w:tab w:val="right" w:pos="9359" w:leader="dot"/>
            </w:tabs>
            <w:rPr/>
          </w:pPr>
          <w:hyperlink w:anchor="__RefHeading___Toc9704_3583475196">
            <w:r>
              <w:rPr>
                <w:webHidden/>
                <w:rStyle w:val="IndexLink"/>
              </w:rPr>
              <w:t>5.11.2 [ ] TODO (Future Work)</w:t>
              <w:tab/>
              <w:t>58</w:t>
            </w:r>
          </w:hyperlink>
        </w:p>
        <w:p>
          <w:pPr>
            <w:pStyle w:val="TOC2"/>
            <w:tabs>
              <w:tab w:val="clear" w:pos="9077"/>
              <w:tab w:val="right" w:pos="9359" w:leader="dot"/>
            </w:tabs>
            <w:rPr/>
          </w:pPr>
          <w:hyperlink w:anchor="__RefHeading___Toc9706_3583475196">
            <w:r>
              <w:rPr>
                <w:webHidden/>
                <w:rStyle w:val="IndexLink"/>
              </w:rPr>
              <w:t>5.12 Quick Reference</w:t>
              <w:tab/>
              <w:t>59</w:t>
            </w:r>
          </w:hyperlink>
        </w:p>
        <w:p>
          <w:pPr>
            <w:pStyle w:val="TOC2"/>
            <w:tabs>
              <w:tab w:val="clear" w:pos="9077"/>
              <w:tab w:val="right" w:pos="9359" w:leader="dot"/>
            </w:tabs>
            <w:rPr/>
          </w:pPr>
          <w:hyperlink w:anchor="__RefHeading___Toc9708_3583475196">
            <w:r>
              <w:rPr>
                <w:webHidden/>
                <w:rStyle w:val="IndexLink"/>
              </w:rPr>
              <w:t>5.13 Summary</w:t>
              <w:tab/>
              <w:t>60</w:t>
            </w:r>
          </w:hyperlink>
        </w:p>
        <w:p>
          <w:pPr>
            <w:pStyle w:val="TOC1"/>
            <w:tabs>
              <w:tab w:val="clear" w:pos="9360"/>
              <w:tab w:val="right" w:pos="9359" w:leader="dot"/>
            </w:tabs>
            <w:rPr/>
          </w:pPr>
          <w:hyperlink w:anchor="__RefHeading___Toc9710_3583475196">
            <w:r>
              <w:rPr>
                <w:webHidden/>
                <w:rStyle w:val="IndexLink"/>
              </w:rPr>
              <w:t>6 Document Information</w:t>
              <w:tab/>
              <w:t>61</w:t>
            </w:r>
          </w:hyperlink>
        </w:p>
        <w:p>
          <w:pPr>
            <w:pStyle w:val="TOC2"/>
            <w:tabs>
              <w:tab w:val="clear" w:pos="9077"/>
              <w:tab w:val="right" w:pos="9359" w:leader="dot"/>
            </w:tabs>
            <w:rPr/>
          </w:pPr>
          <w:hyperlink w:anchor="__RefHeading___Toc9712_3583475196">
            <w:r>
              <w:rPr>
                <w:webHidden/>
                <w:rStyle w:val="IndexLink"/>
              </w:rPr>
              <w:t>6.1 Delta Hardware Architecture Specification</w:t>
              <w:tab/>
              <w:t>61</w:t>
            </w:r>
          </w:hyperlink>
        </w:p>
        <w:p>
          <w:pPr>
            <w:pStyle w:val="TOC2"/>
            <w:tabs>
              <w:tab w:val="clear" w:pos="9077"/>
              <w:tab w:val="right" w:pos="9359" w:leader="dot"/>
            </w:tabs>
            <w:rPr/>
          </w:pPr>
          <w:hyperlink w:anchor="__RefHeading___Toc9714_3583475196">
            <w:r>
              <w:rPr>
                <w:webHidden/>
                <w:rStyle w:val="IndexLink"/>
              </w:rPr>
              <w:t>6.2 Revision History</w:t>
              <w:tab/>
              <w:t>62</w:t>
            </w:r>
          </w:hyperlink>
        </w:p>
        <w:p>
          <w:pPr>
            <w:pStyle w:val="TOC2"/>
            <w:tabs>
              <w:tab w:val="clear" w:pos="9077"/>
              <w:tab w:val="right" w:pos="9359" w:leader="dot"/>
            </w:tabs>
            <w:rPr/>
          </w:pPr>
          <w:hyperlink w:anchor="__RefHeading___Toc9716_3583475196">
            <w:r>
              <w:rPr>
                <w:webHidden/>
                <w:rStyle w:val="IndexLink"/>
              </w:rPr>
              <w:t>6.3 Document Purpose</w:t>
              <w:tab/>
              <w:t>63</w:t>
            </w:r>
          </w:hyperlink>
        </w:p>
        <w:p>
          <w:pPr>
            <w:pStyle w:val="TOC2"/>
            <w:tabs>
              <w:tab w:val="clear" w:pos="9077"/>
              <w:tab w:val="right" w:pos="9359" w:leader="dot"/>
            </w:tabs>
            <w:rPr/>
          </w:pPr>
          <w:hyperlink w:anchor="__RefHeading___Toc9718_3583475196">
            <w:r>
              <w:rPr>
                <w:webHidden/>
                <w:rStyle w:val="IndexLink"/>
              </w:rPr>
              <w:t>6.4 Intended Audience</w:t>
              <w:tab/>
              <w:t>64</w:t>
            </w:r>
          </w:hyperlink>
        </w:p>
        <w:p>
          <w:pPr>
            <w:pStyle w:val="TOC2"/>
            <w:tabs>
              <w:tab w:val="clear" w:pos="9077"/>
              <w:tab w:val="right" w:pos="9359" w:leader="dot"/>
            </w:tabs>
            <w:rPr/>
          </w:pPr>
          <w:hyperlink w:anchor="__RefHeading___Toc9720_3583475196">
            <w:r>
              <w:rPr>
                <w:webHidden/>
                <w:rStyle w:val="IndexLink"/>
              </w:rPr>
              <w:t>6.5 Related Documents</w:t>
              <w:tab/>
              <w:t>65</w:t>
            </w:r>
          </w:hyperlink>
        </w:p>
        <w:p>
          <w:pPr>
            <w:pStyle w:val="TOC1"/>
            <w:tabs>
              <w:tab w:val="clear" w:pos="9360"/>
              <w:tab w:val="right" w:pos="9359" w:leader="dot"/>
            </w:tabs>
            <w:rPr/>
          </w:pPr>
          <w:hyperlink w:anchor="__RefHeading___Toc9722_3583475196">
            <w:r>
              <w:rPr>
                <w:webHidden/>
                <w:rStyle w:val="IndexLink"/>
              </w:rPr>
              <w:t>7 Purpose and Scope</w:t>
              <w:tab/>
              <w:t>66</w:t>
            </w:r>
          </w:hyperlink>
        </w:p>
        <w:p>
          <w:pPr>
            <w:pStyle w:val="TOC2"/>
            <w:tabs>
              <w:tab w:val="clear" w:pos="9077"/>
              <w:tab w:val="right" w:pos="9359" w:leader="dot"/>
            </w:tabs>
            <w:rPr/>
          </w:pPr>
          <w:hyperlink w:anchor="__RefHeading___Toc9724_3583475196">
            <w:r>
              <w:rPr>
                <w:webHidden/>
                <w:rStyle w:val="IndexLink"/>
              </w:rPr>
              <w:t>7.1 What is Delta?</w:t>
              <w:tab/>
              <w:t>66</w:t>
            </w:r>
          </w:hyperlink>
        </w:p>
        <w:p>
          <w:pPr>
            <w:pStyle w:val="TOC2"/>
            <w:tabs>
              <w:tab w:val="clear" w:pos="9077"/>
              <w:tab w:val="right" w:pos="9359" w:leader="dot"/>
            </w:tabs>
            <w:rPr/>
          </w:pPr>
          <w:hyperlink w:anchor="__RefHeading___Toc9726_3583475196">
            <w:r>
              <w:rPr>
                <w:webHidden/>
                <w:rStyle w:val="IndexLink"/>
              </w:rPr>
              <w:t>7.2 The Problem Delta Solves</w:t>
              <w:tab/>
              <w:t>67</w:t>
            </w:r>
          </w:hyperlink>
        </w:p>
        <w:p>
          <w:pPr>
            <w:pStyle w:val="TOC2"/>
            <w:tabs>
              <w:tab w:val="clear" w:pos="9077"/>
              <w:tab w:val="right" w:pos="9359" w:leader="dot"/>
            </w:tabs>
            <w:rPr/>
          </w:pPr>
          <w:hyperlink w:anchor="__RefHeading___Toc9728_3583475196">
            <w:r>
              <w:rPr>
                <w:webHidden/>
                <w:rStyle w:val="IndexLink"/>
              </w:rPr>
              <w:t>7.3 Scope</w:t>
              <w:tab/>
              <w:t>68</w:t>
            </w:r>
          </w:hyperlink>
        </w:p>
        <w:p>
          <w:pPr>
            <w:pStyle w:val="TOC2"/>
            <w:tabs>
              <w:tab w:val="clear" w:pos="9077"/>
              <w:tab w:val="right" w:pos="9359" w:leader="dot"/>
            </w:tabs>
            <w:rPr/>
          </w:pPr>
          <w:hyperlink w:anchor="__RefHeading___Toc9730_3583475196">
            <w:r>
              <w:rPr>
                <w:webHidden/>
                <w:rStyle w:val="IndexLink"/>
              </w:rPr>
              <w:t>7.4 Out of Scope</w:t>
              <w:tab/>
              <w:t>69</w:t>
            </w:r>
          </w:hyperlink>
        </w:p>
        <w:p>
          <w:pPr>
            <w:pStyle w:val="TOC2"/>
            <w:tabs>
              <w:tab w:val="clear" w:pos="9077"/>
              <w:tab w:val="right" w:pos="9359" w:leader="dot"/>
            </w:tabs>
            <w:rPr/>
          </w:pPr>
          <w:hyperlink w:anchor="__RefHeading___Toc9732_3583475196">
            <w:r>
              <w:rPr>
                <w:webHidden/>
                <w:rStyle w:val="IndexLink"/>
              </w:rPr>
              <w:t>7.5 Non-Goal: Memory-Mapped Protocol Conversion</w:t>
              <w:tab/>
              <w:t>70</w:t>
            </w:r>
          </w:hyperlink>
        </w:p>
        <w:p>
          <w:pPr>
            <w:pStyle w:val="TOC1"/>
            <w:tabs>
              <w:tab w:val="clear" w:pos="9360"/>
              <w:tab w:val="right" w:pos="9359" w:leader="dot"/>
            </w:tabs>
            <w:rPr/>
          </w:pPr>
          <w:hyperlink w:anchor="__RefHeading___Toc9734_3583475196">
            <w:r>
              <w:rPr>
                <w:webHidden/>
                <w:rStyle w:val="IndexLink"/>
              </w:rPr>
              <w:t>8 Document Conventions</w:t>
              <w:tab/>
              <w:t>71</w:t>
            </w:r>
          </w:hyperlink>
        </w:p>
        <w:p>
          <w:pPr>
            <w:pStyle w:val="TOC2"/>
            <w:tabs>
              <w:tab w:val="clear" w:pos="9077"/>
              <w:tab w:val="right" w:pos="9359" w:leader="dot"/>
            </w:tabs>
            <w:rPr/>
          </w:pPr>
          <w:hyperlink w:anchor="__RefHeading___Toc9736_3583475196">
            <w:r>
              <w:rPr>
                <w:webHidden/>
                <w:rStyle w:val="IndexLink"/>
              </w:rPr>
              <w:t>8.1 Naming Conventions</w:t>
              <w:tab/>
              <w:t>71</w:t>
            </w:r>
          </w:hyperlink>
        </w:p>
        <w:p>
          <w:pPr>
            <w:pStyle w:val="TOC2"/>
            <w:tabs>
              <w:tab w:val="clear" w:pos="9077"/>
              <w:tab w:val="right" w:pos="9359" w:leader="dot"/>
            </w:tabs>
            <w:rPr/>
          </w:pPr>
          <w:hyperlink w:anchor="__RefHeading___Toc9738_3583475196">
            <w:r>
              <w:rPr>
                <w:webHidden/>
                <w:rStyle w:val="IndexLink"/>
              </w:rPr>
              <w:t>8.2 Signal Direction Conventions</w:t>
              <w:tab/>
              <w:t>72</w:t>
            </w:r>
          </w:hyperlink>
        </w:p>
        <w:p>
          <w:pPr>
            <w:pStyle w:val="TOC2"/>
            <w:tabs>
              <w:tab w:val="clear" w:pos="9077"/>
              <w:tab w:val="right" w:pos="9359" w:leader="dot"/>
            </w:tabs>
            <w:rPr/>
          </w:pPr>
          <w:hyperlink w:anchor="__RefHeading___Toc9740_3583475196">
            <w:r>
              <w:rPr>
                <w:webHidden/>
                <w:rStyle w:val="IndexLink"/>
              </w:rPr>
              <w:t>8.3 Numbering Conventions</w:t>
              <w:tab/>
              <w:t>73</w:t>
            </w:r>
          </w:hyperlink>
        </w:p>
        <w:p>
          <w:pPr>
            <w:pStyle w:val="TOC2"/>
            <w:tabs>
              <w:tab w:val="clear" w:pos="9077"/>
              <w:tab w:val="right" w:pos="9359" w:leader="dot"/>
            </w:tabs>
            <w:rPr/>
          </w:pPr>
          <w:hyperlink w:anchor="__RefHeading___Toc9742_3583475196">
            <w:r>
              <w:rPr>
                <w:webHidden/>
                <w:rStyle w:val="IndexLink"/>
              </w:rPr>
              <w:t>8.4 Typographic Conventions</w:t>
              <w:tab/>
              <w:t>74</w:t>
            </w:r>
          </w:hyperlink>
        </w:p>
        <w:p>
          <w:pPr>
            <w:pStyle w:val="TOC2"/>
            <w:tabs>
              <w:tab w:val="clear" w:pos="9077"/>
              <w:tab w:val="right" w:pos="9359" w:leader="dot"/>
            </w:tabs>
            <w:rPr/>
          </w:pPr>
          <w:hyperlink w:anchor="__RefHeading___Toc9744_3583475196">
            <w:r>
              <w:rPr>
                <w:webHidden/>
                <w:rStyle w:val="IndexLink"/>
              </w:rPr>
              <w:t>8.5 Versioning Conventions</w:t>
              <w:tab/>
              <w:t>75</w:t>
            </w:r>
          </w:hyperlink>
        </w:p>
        <w:p>
          <w:pPr>
            <w:pStyle w:val="TOC1"/>
            <w:tabs>
              <w:tab w:val="clear" w:pos="9360"/>
              <w:tab w:val="right" w:pos="9359" w:leader="dot"/>
            </w:tabs>
            <w:rPr/>
          </w:pPr>
          <w:hyperlink w:anchor="__RefHeading___Toc9746_3583475196">
            <w:r>
              <w:rPr>
                <w:webHidden/>
                <w:rStyle w:val="IndexLink"/>
              </w:rPr>
              <w:t>9 Definitions and Acronyms</w:t>
              <w:tab/>
              <w:t>76</w:t>
            </w:r>
          </w:hyperlink>
        </w:p>
        <w:p>
          <w:pPr>
            <w:pStyle w:val="TOC2"/>
            <w:tabs>
              <w:tab w:val="clear" w:pos="9077"/>
              <w:tab w:val="right" w:pos="9359" w:leader="dot"/>
            </w:tabs>
            <w:rPr/>
          </w:pPr>
          <w:hyperlink w:anchor="__RefHeading___Toc9748_3583475196">
            <w:r>
              <w:rPr>
                <w:webHidden/>
                <w:rStyle w:val="IndexLink"/>
              </w:rPr>
              <w:t>9.1 Acronyms</w:t>
              <w:tab/>
              <w:t>76</w:t>
            </w:r>
          </w:hyperlink>
        </w:p>
        <w:p>
          <w:pPr>
            <w:pStyle w:val="TOC2"/>
            <w:tabs>
              <w:tab w:val="clear" w:pos="9077"/>
              <w:tab w:val="right" w:pos="9359" w:leader="dot"/>
            </w:tabs>
            <w:rPr/>
          </w:pPr>
          <w:hyperlink w:anchor="__RefHeading___Toc9750_3583475196">
            <w:r>
              <w:rPr>
                <w:webHidden/>
                <w:rStyle w:val="IndexLink"/>
              </w:rPr>
              <w:t>9.2 Key Terms</w:t>
              <w:tab/>
              <w:t>77</w:t>
            </w:r>
          </w:hyperlink>
        </w:p>
        <w:p>
          <w:pPr>
            <w:pStyle w:val="TOC1"/>
            <w:tabs>
              <w:tab w:val="clear" w:pos="9360"/>
              <w:tab w:val="right" w:pos="9359" w:leader="dot"/>
            </w:tabs>
            <w:rPr/>
          </w:pPr>
          <w:hyperlink w:anchor="__RefHeading___Toc9752_3583475196">
            <w:r>
              <w:rPr>
                <w:webHidden/>
                <w:rStyle w:val="IndexLink"/>
              </w:rPr>
              <w:t>10 Use Cases</w:t>
              <w:tab/>
              <w:t>78</w:t>
            </w:r>
          </w:hyperlink>
        </w:p>
        <w:p>
          <w:pPr>
            <w:pStyle w:val="TOC2"/>
            <w:tabs>
              <w:tab w:val="clear" w:pos="9077"/>
              <w:tab w:val="right" w:pos="9359" w:leader="dot"/>
            </w:tabs>
            <w:rPr/>
          </w:pPr>
          <w:hyperlink w:anchor="__RefHeading___Toc9754_3583475196">
            <w:r>
              <w:rPr>
                <w:webHidden/>
                <w:rStyle w:val="IndexLink"/>
              </w:rPr>
              <w:t>10.1 Primary: RISC Cores + DSP Array</w:t>
              <w:tab/>
              <w:t>78</w:t>
            </w:r>
          </w:hyperlink>
        </w:p>
        <w:p>
          <w:pPr>
            <w:pStyle w:val="TOC2"/>
            <w:tabs>
              <w:tab w:val="clear" w:pos="9077"/>
              <w:tab w:val="right" w:pos="9359" w:leader="dot"/>
            </w:tabs>
            <w:rPr/>
          </w:pPr>
          <w:hyperlink w:anchor="__RefHeading___Toc9756_3583475196">
            <w:r>
              <w:rPr>
                <w:webHidden/>
                <w:rStyle w:val="IndexLink"/>
              </w:rPr>
              <w:t>10.2 Secondary: Sensor/Peripheral Fabric</w:t>
              <w:tab/>
              <w:t>79</w:t>
            </w:r>
          </w:hyperlink>
        </w:p>
        <w:p>
          <w:pPr>
            <w:pStyle w:val="TOC2"/>
            <w:tabs>
              <w:tab w:val="clear" w:pos="9077"/>
              <w:tab w:val="right" w:pos="9359" w:leader="dot"/>
            </w:tabs>
            <w:rPr/>
          </w:pPr>
          <w:hyperlink w:anchor="__RefHeading___Toc9758_3583475196">
            <w:r>
              <w:rPr>
                <w:webHidden/>
                <w:rStyle w:val="IndexLink"/>
              </w:rPr>
              <w:t>10.3 Tertiary: AMBA 5-Aware Streaming Interconnect</w:t>
              <w:tab/>
              <w:t>80</w:t>
            </w:r>
          </w:hyperlink>
        </w:p>
        <w:p>
          <w:pPr>
            <w:pStyle w:val="TOC2"/>
            <w:tabs>
              <w:tab w:val="clear" w:pos="9077"/>
              <w:tab w:val="right" w:pos="9359" w:leader="dot"/>
            </w:tabs>
            <w:rPr/>
          </w:pPr>
          <w:hyperlink w:anchor="__RefHeading___Toc9760_3583475196">
            <w:r>
              <w:rPr>
                <w:webHidden/>
                <w:rStyle w:val="IndexLink"/>
              </w:rPr>
              <w:t>10.4 Educational Demonstration</w:t>
              <w:tab/>
              <w:t>81</w:t>
            </w:r>
          </w:hyperlink>
        </w:p>
        <w:p>
          <w:pPr>
            <w:pStyle w:val="TOC1"/>
            <w:tabs>
              <w:tab w:val="clear" w:pos="9360"/>
              <w:tab w:val="right" w:pos="9359" w:leader="dot"/>
            </w:tabs>
            <w:rPr/>
          </w:pPr>
          <w:hyperlink w:anchor="__RefHeading___Toc9762_3583475196">
            <w:r>
              <w:rPr>
                <w:webHidden/>
                <w:rStyle w:val="IndexLink"/>
              </w:rPr>
              <w:t>11 Key Features</w:t>
              <w:tab/>
              <w:t>82</w:t>
            </w:r>
          </w:hyperlink>
        </w:p>
        <w:p>
          <w:pPr>
            <w:pStyle w:val="TOC2"/>
            <w:tabs>
              <w:tab w:val="clear" w:pos="9077"/>
              <w:tab w:val="right" w:pos="9359" w:leader="dot"/>
            </w:tabs>
            <w:rPr/>
          </w:pPr>
          <w:hyperlink w:anchor="__RefHeading___Toc9764_3583475196">
            <w:r>
              <w:rPr>
                <w:webHidden/>
                <w:rStyle w:val="IndexLink"/>
              </w:rPr>
              <w:t>11.1 Flat M×N Crossbar</w:t>
              <w:tab/>
              <w:t>82</w:t>
            </w:r>
          </w:hyperlink>
        </w:p>
        <w:p>
          <w:pPr>
            <w:pStyle w:val="TOC2"/>
            <w:tabs>
              <w:tab w:val="clear" w:pos="9077"/>
              <w:tab w:val="right" w:pos="9359" w:leader="dot"/>
            </w:tabs>
            <w:rPr/>
          </w:pPr>
          <w:hyperlink w:anchor="__RefHeading___Toc9766_3583475196">
            <w:r>
              <w:rPr>
                <w:webHidden/>
                <w:rStyle w:val="IndexLink"/>
              </w:rPr>
              <w:t>11.2 TDEST-Based Routing</w:t>
              <w:tab/>
              <w:t>83</w:t>
            </w:r>
          </w:hyperlink>
        </w:p>
        <w:p>
          <w:pPr>
            <w:pStyle w:val="TOC2"/>
            <w:tabs>
              <w:tab w:val="clear" w:pos="9077"/>
              <w:tab w:val="right" w:pos="9359" w:leader="dot"/>
            </w:tabs>
            <w:rPr/>
          </w:pPr>
          <w:hyperlink w:anchor="__RefHeading___Toc9768_3583475196">
            <w:r>
              <w:rPr>
                <w:webHidden/>
                <w:rStyle w:val="IndexLink"/>
              </w:rPr>
              <w:t>11.3 Packet-Atomic Round-Robin Arbitration</w:t>
              <w:tab/>
              <w:t>84</w:t>
            </w:r>
          </w:hyperlink>
        </w:p>
        <w:p>
          <w:pPr>
            <w:pStyle w:val="TOC2"/>
            <w:tabs>
              <w:tab w:val="clear" w:pos="9077"/>
              <w:tab w:val="right" w:pos="9359" w:leader="dot"/>
            </w:tabs>
            <w:rPr/>
          </w:pPr>
          <w:hyperlink w:anchor="__RefHeading___Toc9770_3583475196">
            <w:r>
              <w:rPr>
                <w:webHidden/>
                <w:rStyle w:val="IndexLink"/>
              </w:rPr>
              <w:t>11.4 Combinational Data Mux with Registered Grant</w:t>
              <w:tab/>
              <w:t>85</w:t>
            </w:r>
          </w:hyperlink>
        </w:p>
        <w:p>
          <w:pPr>
            <w:pStyle w:val="TOC2"/>
            <w:tabs>
              <w:tab w:val="clear" w:pos="9077"/>
              <w:tab w:val="right" w:pos="9359" w:leader="dot"/>
            </w:tabs>
            <w:rPr/>
          </w:pPr>
          <w:hyperlink w:anchor="__RefHeading___Toc9772_3583475196">
            <w:r>
              <w:rPr>
                <w:webHidden/>
                <w:rStyle w:val="IndexLink"/>
              </w:rPr>
              <w:t>11.5 Optional Richness (Default Off)</w:t>
              <w:tab/>
              <w:t>86</w:t>
            </w:r>
          </w:hyperlink>
        </w:p>
        <w:p>
          <w:pPr>
            <w:pStyle w:val="TOC2"/>
            <w:tabs>
              <w:tab w:val="clear" w:pos="9077"/>
              <w:tab w:val="right" w:pos="9359" w:leader="dot"/>
            </w:tabs>
            <w:rPr/>
          </w:pPr>
          <w:hyperlink w:anchor="__RefHeading___Toc9774_3583475196">
            <w:r>
              <w:rPr>
                <w:webHidden/>
                <w:rStyle w:val="IndexLink"/>
              </w:rPr>
              <w:t>11.6 Optional Packet Counters</w:t>
              <w:tab/>
              <w:t>87</w:t>
            </w:r>
          </w:hyperlink>
        </w:p>
        <w:p>
          <w:pPr>
            <w:pStyle w:val="TOC2"/>
            <w:tabs>
              <w:tab w:val="clear" w:pos="9077"/>
              <w:tab w:val="right" w:pos="9359" w:leader="dot"/>
            </w:tabs>
            <w:rPr/>
          </w:pPr>
          <w:hyperlink w:anchor="__RefHeading___Toc9776_3583475196">
            <w:r>
              <w:rPr>
                <w:webHidden/>
                <w:rStyle w:val="IndexLink"/>
              </w:rPr>
              <w:t>11.7 Formal Assertions</w:t>
              <w:tab/>
              <w:t>88</w:t>
            </w:r>
          </w:hyperlink>
        </w:p>
        <w:p>
          <w:pPr>
            <w:pStyle w:val="TOC2"/>
            <w:tabs>
              <w:tab w:val="clear" w:pos="9077"/>
              <w:tab w:val="right" w:pos="9359" w:leader="dot"/>
            </w:tabs>
            <w:rPr/>
          </w:pPr>
          <w:hyperlink w:anchor="__RefHeading___Toc9778_3583475196">
            <w:r>
              <w:rPr>
                <w:webHidden/>
                <w:rStyle w:val="IndexLink"/>
              </w:rPr>
              <w:t>11.8 Code Generation</w:t>
              <w:tab/>
              <w:t>89</w:t>
            </w:r>
          </w:hyperlink>
        </w:p>
        <w:p>
          <w:pPr>
            <w:pStyle w:val="TOC1"/>
            <w:tabs>
              <w:tab w:val="clear" w:pos="9360"/>
              <w:tab w:val="right" w:pos="9359" w:leader="dot"/>
            </w:tabs>
            <w:rPr/>
          </w:pPr>
          <w:hyperlink w:anchor="__RefHeading___Toc9780_3583475196">
            <w:r>
              <w:rPr>
                <w:webHidden/>
                <w:rStyle w:val="IndexLink"/>
              </w:rPr>
              <w:t>12 System Context</w:t>
              <w:tab/>
              <w:t>90</w:t>
            </w:r>
          </w:hyperlink>
        </w:p>
        <w:p>
          <w:pPr>
            <w:pStyle w:val="TOC2"/>
            <w:tabs>
              <w:tab w:val="clear" w:pos="9077"/>
              <w:tab w:val="right" w:pos="9359" w:leader="dot"/>
            </w:tabs>
            <w:rPr/>
          </w:pPr>
          <w:hyperlink w:anchor="__RefHeading___Toc9782_3583475196">
            <w:r>
              <w:rPr>
                <w:webHidden/>
                <w:rStyle w:val="IndexLink"/>
              </w:rPr>
              <w:t>12.1 Where Delta Fits</w:t>
              <w:tab/>
              <w:t>90</w:t>
            </w:r>
          </w:hyperlink>
        </w:p>
        <w:p>
          <w:pPr>
            <w:pStyle w:val="TOC2"/>
            <w:tabs>
              <w:tab w:val="clear" w:pos="9077"/>
              <w:tab w:val="right" w:pos="9359" w:leader="dot"/>
            </w:tabs>
            <w:rPr/>
          </w:pPr>
          <w:hyperlink w:anchor="__RefHeading___Toc9784_3583475196">
            <w:r>
              <w:rPr>
                <w:webHidden/>
                <w:rStyle w:val="IndexLink"/>
              </w:rPr>
              <w:t>12.2 Upstream Requirements</w:t>
              <w:tab/>
              <w:t>91</w:t>
            </w:r>
          </w:hyperlink>
        </w:p>
        <w:p>
          <w:pPr>
            <w:pStyle w:val="TOC2"/>
            <w:tabs>
              <w:tab w:val="clear" w:pos="9077"/>
              <w:tab w:val="right" w:pos="9359" w:leader="dot"/>
            </w:tabs>
            <w:rPr/>
          </w:pPr>
          <w:hyperlink w:anchor="__RefHeading___Toc9786_3583475196">
            <w:r>
              <w:rPr>
                <w:webHidden/>
                <w:rStyle w:val="IndexLink"/>
              </w:rPr>
              <w:t>12.3 Downstream Requirements</w:t>
              <w:tab/>
              <w:t>92</w:t>
            </w:r>
          </w:hyperlink>
        </w:p>
        <w:p>
          <w:pPr>
            <w:pStyle w:val="TOC2"/>
            <w:tabs>
              <w:tab w:val="clear" w:pos="9077"/>
              <w:tab w:val="right" w:pos="9359" w:leader="dot"/>
            </w:tabs>
            <w:rPr/>
          </w:pPr>
          <w:hyperlink w:anchor="__RefHeading___Toc9788_3583475196">
            <w:r>
              <w:rPr>
                <w:webHidden/>
                <w:rStyle w:val="IndexLink"/>
              </w:rPr>
              <w:t>12.4 Clocking and Reset</w:t>
              <w:tab/>
              <w:t>93</w:t>
            </w:r>
          </w:hyperlink>
        </w:p>
        <w:p>
          <w:pPr>
            <w:pStyle w:val="TOC2"/>
            <w:tabs>
              <w:tab w:val="clear" w:pos="9077"/>
              <w:tab w:val="right" w:pos="9359" w:leader="dot"/>
            </w:tabs>
            <w:rPr/>
          </w:pPr>
          <w:hyperlink w:anchor="__RefHeading___Toc9790_3583475196">
            <w:r>
              <w:rPr>
                <w:webHidden/>
                <w:rStyle w:val="IndexLink"/>
              </w:rPr>
              <w:t>12.5 Relationship to Other Components</w:t>
              <w:tab/>
              <w:t>94</w:t>
            </w:r>
          </w:hyperlink>
        </w:p>
        <w:p>
          <w:pPr>
            <w:pStyle w:val="TOC1"/>
            <w:tabs>
              <w:tab w:val="clear" w:pos="9360"/>
              <w:tab w:val="right" w:pos="9359" w:leader="dot"/>
            </w:tabs>
            <w:rPr/>
          </w:pPr>
          <w:hyperlink w:anchor="__RefHeading___Toc9792_3583475196">
            <w:r>
              <w:rPr>
                <w:webHidden/>
                <w:rStyle w:val="IndexLink"/>
              </w:rPr>
              <w:t>13 Block Diagram</w:t>
              <w:tab/>
              <w:t>95</w:t>
            </w:r>
          </w:hyperlink>
        </w:p>
        <w:p>
          <w:pPr>
            <w:pStyle w:val="TOC2"/>
            <w:tabs>
              <w:tab w:val="clear" w:pos="9077"/>
              <w:tab w:val="right" w:pos="9359" w:leader="dot"/>
            </w:tabs>
            <w:rPr/>
          </w:pPr>
          <w:hyperlink w:anchor="__RefHeading___Toc9794_3583475196">
            <w:r>
              <w:rPr>
                <w:webHidden/>
                <w:rStyle w:val="IndexLink"/>
              </w:rPr>
              <w:t>13.1 Delta Architecture Overview</w:t>
              <w:tab/>
              <w:t>95</w:t>
            </w:r>
          </w:hyperlink>
        </w:p>
        <w:p>
          <w:pPr>
            <w:pStyle w:val="TOC3"/>
            <w:tabs>
              <w:tab w:val="clear" w:pos="8793"/>
              <w:tab w:val="right" w:pos="9359" w:leader="dot"/>
            </w:tabs>
            <w:rPr/>
          </w:pPr>
          <w:hyperlink w:anchor="__RefHeading___Toc9796_3583475196">
            <w:r>
              <w:rPr>
                <w:webHidden/>
                <w:rStyle w:val="IndexLink"/>
              </w:rPr>
              <w:t>13.1.1 Figure 3.1: Delta High-Level Block Diagram</w:t>
              <w:tab/>
              <w:t>95</w:t>
            </w:r>
          </w:hyperlink>
        </w:p>
        <w:p>
          <w:pPr>
            <w:pStyle w:val="TOC2"/>
            <w:tabs>
              <w:tab w:val="clear" w:pos="9077"/>
              <w:tab w:val="right" w:pos="9359" w:leader="dot"/>
            </w:tabs>
            <w:rPr/>
          </w:pPr>
          <w:hyperlink w:anchor="__RefHeading___Toc9798_3583475196">
            <w:r>
              <w:rPr>
                <w:webHidden/>
                <w:rStyle w:val="IndexLink"/>
              </w:rPr>
              <w:t>13.2 Functional Blocks</w:t>
              <w:tab/>
              <w:t>97</w:t>
            </w:r>
          </w:hyperlink>
        </w:p>
        <w:p>
          <w:pPr>
            <w:pStyle w:val="TOC3"/>
            <w:tabs>
              <w:tab w:val="clear" w:pos="8793"/>
              <w:tab w:val="right" w:pos="9359" w:leader="dot"/>
            </w:tabs>
            <w:rPr/>
          </w:pPr>
          <w:hyperlink w:anchor="__RefHeading___Toc9800_3583475196">
            <w:r>
              <w:rPr>
                <w:webHidden/>
                <w:rStyle w:val="IndexLink"/>
              </w:rPr>
              <w:t>13.2.1 TDEST Decode</w:t>
              <w:tab/>
              <w:t>97</w:t>
            </w:r>
          </w:hyperlink>
        </w:p>
        <w:p>
          <w:pPr>
            <w:pStyle w:val="TOC3"/>
            <w:tabs>
              <w:tab w:val="clear" w:pos="8793"/>
              <w:tab w:val="right" w:pos="9359" w:leader="dot"/>
            </w:tabs>
            <w:rPr/>
          </w:pPr>
          <w:hyperlink w:anchor="__RefHeading___Toc9802_3583475196">
            <w:r>
              <w:rPr>
                <w:webHidden/>
                <w:rStyle w:val="IndexLink"/>
              </w:rPr>
              <w:t>13.2.2 Per-Slave Round-Robin Arbiter</w:t>
              <w:tab/>
              <w:t>97</w:t>
            </w:r>
          </w:hyperlink>
        </w:p>
        <w:p>
          <w:pPr>
            <w:pStyle w:val="TOC3"/>
            <w:tabs>
              <w:tab w:val="clear" w:pos="8793"/>
              <w:tab w:val="right" w:pos="9359" w:leader="dot"/>
            </w:tabs>
            <w:rPr/>
          </w:pPr>
          <w:hyperlink w:anchor="__RefHeading___Toc9804_3583475196">
            <w:r>
              <w:rPr>
                <w:webHidden/>
                <w:rStyle w:val="IndexLink"/>
              </w:rPr>
              <w:t>13.2.3 Crossbar Mux</w:t>
              <w:tab/>
              <w:t>97</w:t>
            </w:r>
          </w:hyperlink>
        </w:p>
        <w:p>
          <w:pPr>
            <w:pStyle w:val="TOC3"/>
            <w:tabs>
              <w:tab w:val="clear" w:pos="8793"/>
              <w:tab w:val="right" w:pos="9359" w:leader="dot"/>
            </w:tabs>
            <w:rPr/>
          </w:pPr>
          <w:hyperlink w:anchor="__RefHeading___Toc9806_3583475196">
            <w:r>
              <w:rPr>
                <w:webHidden/>
                <w:rStyle w:val="IndexLink"/>
              </w:rPr>
              <w:t>13.2.4 TREADY Steering</w:t>
              <w:tab/>
              <w:t>97</w:t>
            </w:r>
          </w:hyperlink>
        </w:p>
        <w:p>
          <w:pPr>
            <w:pStyle w:val="TOC3"/>
            <w:tabs>
              <w:tab w:val="clear" w:pos="8793"/>
              <w:tab w:val="right" w:pos="9359" w:leader="dot"/>
            </w:tabs>
            <w:rPr/>
          </w:pPr>
          <w:hyperlink w:anchor="__RefHeading___Toc9808_3583475196">
            <w:r>
              <w:rPr>
                <w:webHidden/>
                <w:rStyle w:val="IndexLink"/>
              </w:rPr>
              <w:t>13.2.5 TWAKEUP Steering (AMBA5, Optional)</w:t>
              <w:tab/>
              <w:t>97</w:t>
            </w:r>
          </w:hyperlink>
        </w:p>
        <w:p>
          <w:pPr>
            <w:pStyle w:val="TOC3"/>
            <w:tabs>
              <w:tab w:val="clear" w:pos="8793"/>
              <w:tab w:val="right" w:pos="9359" w:leader="dot"/>
            </w:tabs>
            <w:rPr/>
          </w:pPr>
          <w:hyperlink w:anchor="__RefHeading___Toc9810_3583475196">
            <w:r>
              <w:rPr>
                <w:webHidden/>
                <w:rStyle w:val="IndexLink"/>
              </w:rPr>
              <w:t>13.2.6 Packet Counters (Optional)</w:t>
              <w:tab/>
              <w:t>97</w:t>
            </w:r>
          </w:hyperlink>
        </w:p>
        <w:p>
          <w:pPr>
            <w:pStyle w:val="TOC2"/>
            <w:tabs>
              <w:tab w:val="clear" w:pos="9077"/>
              <w:tab w:val="right" w:pos="9359" w:leader="dot"/>
            </w:tabs>
            <w:rPr/>
          </w:pPr>
          <w:hyperlink w:anchor="__RefHeading___Toc9812_3583475196">
            <w:r>
              <w:rPr>
                <w:webHidden/>
                <w:rStyle w:val="IndexLink"/>
              </w:rPr>
              <w:t>13.3 Scalability</w:t>
              <w:tab/>
              <w:t>98</w:t>
            </w:r>
          </w:hyperlink>
        </w:p>
        <w:p>
          <w:pPr>
            <w:pStyle w:val="TOC3"/>
            <w:tabs>
              <w:tab w:val="clear" w:pos="8793"/>
              <w:tab w:val="right" w:pos="9359" w:leader="dot"/>
            </w:tabs>
            <w:rPr/>
          </w:pPr>
          <w:hyperlink w:anchor="__RefHeading___Toc9814_3583475196">
            <w:r>
              <w:rPr>
                <w:webHidden/>
                <w:rStyle w:val="IndexLink"/>
              </w:rPr>
              <w:t>13.3.1 Resource Scaling</w:t>
              <w:tab/>
              <w:t>98</w:t>
            </w:r>
          </w:hyperlink>
        </w:p>
        <w:p>
          <w:pPr>
            <w:pStyle w:val="TOC1"/>
            <w:tabs>
              <w:tab w:val="clear" w:pos="9360"/>
              <w:tab w:val="right" w:pos="9359" w:leader="dot"/>
            </w:tabs>
            <w:rPr/>
          </w:pPr>
          <w:hyperlink w:anchor="__RefHeading___Toc9816_3583475196">
            <w:r>
              <w:rPr>
                <w:webHidden/>
                <w:rStyle w:val="IndexLink"/>
              </w:rPr>
              <w:t>14 Data Flow</w:t>
              <w:tab/>
              <w:t>99</w:t>
            </w:r>
          </w:hyperlink>
        </w:p>
        <w:p>
          <w:pPr>
            <w:pStyle w:val="TOC2"/>
            <w:tabs>
              <w:tab w:val="clear" w:pos="9077"/>
              <w:tab w:val="right" w:pos="9359" w:leader="dot"/>
            </w:tabs>
            <w:rPr/>
          </w:pPr>
          <w:hyperlink w:anchor="__RefHeading___Toc9818_3583475196">
            <w:r>
              <w:rPr>
                <w:webHidden/>
                <w:rStyle w:val="IndexLink"/>
              </w:rPr>
              <w:t>14.1 Request Flow</w:t>
              <w:tab/>
              <w:t>99</w:t>
            </w:r>
          </w:hyperlink>
        </w:p>
        <w:p>
          <w:pPr>
            <w:pStyle w:val="TOC2"/>
            <w:tabs>
              <w:tab w:val="clear" w:pos="9077"/>
              <w:tab w:val="right" w:pos="9359" w:leader="dot"/>
            </w:tabs>
            <w:rPr/>
          </w:pPr>
          <w:hyperlink w:anchor="__RefHeading___Toc9820_3583475196">
            <w:r>
              <w:rPr>
                <w:webHidden/>
                <w:rStyle w:val="IndexLink"/>
              </w:rPr>
              <w:t>14.2 Payload Flow</w:t>
              <w:tab/>
              <w:t>100</w:t>
            </w:r>
          </w:hyperlink>
        </w:p>
        <w:p>
          <w:pPr>
            <w:pStyle w:val="TOC2"/>
            <w:tabs>
              <w:tab w:val="clear" w:pos="9077"/>
              <w:tab w:val="right" w:pos="9359" w:leader="dot"/>
            </w:tabs>
            <w:rPr/>
          </w:pPr>
          <w:hyperlink w:anchor="__RefHeading___Toc9822_3583475196">
            <w:r>
              <w:rPr>
                <w:webHidden/>
                <w:rStyle w:val="IndexLink"/>
              </w:rPr>
              <w:t>14.3 Backpressure Flow</w:t>
              <w:tab/>
              <w:t>101</w:t>
            </w:r>
          </w:hyperlink>
        </w:p>
        <w:p>
          <w:pPr>
            <w:pStyle w:val="TOC2"/>
            <w:tabs>
              <w:tab w:val="clear" w:pos="9077"/>
              <w:tab w:val="right" w:pos="9359" w:leader="dot"/>
            </w:tabs>
            <w:rPr/>
          </w:pPr>
          <w:hyperlink w:anchor="__RefHeading___Toc9824_3583475196">
            <w:r>
              <w:rPr>
                <w:webHidden/>
                <w:rStyle w:val="IndexLink"/>
              </w:rPr>
              <w:t>14.4 Wakeup Flow (AMBA5)</w:t>
              <w:tab/>
              <w:t>102</w:t>
            </w:r>
          </w:hyperlink>
        </w:p>
        <w:p>
          <w:pPr>
            <w:pStyle w:val="TOC2"/>
            <w:tabs>
              <w:tab w:val="clear" w:pos="9077"/>
              <w:tab w:val="right" w:pos="9359" w:leader="dot"/>
            </w:tabs>
            <w:rPr/>
          </w:pPr>
          <w:hyperlink w:anchor="__RefHeading___Toc9826_3583475196">
            <w:r>
              <w:rPr>
                <w:webHidden/>
                <w:rStyle w:val="IndexLink"/>
              </w:rPr>
              <w:t>14.5 Packet Boundaries</w:t>
              <w:tab/>
              <w:t>103</w:t>
            </w:r>
          </w:hyperlink>
        </w:p>
        <w:p>
          <w:pPr>
            <w:pStyle w:val="TOC1"/>
            <w:tabs>
              <w:tab w:val="clear" w:pos="9360"/>
              <w:tab w:val="right" w:pos="9359" w:leader="dot"/>
            </w:tabs>
            <w:rPr/>
          </w:pPr>
          <w:hyperlink w:anchor="__RefHeading___Toc9828_3583475196">
            <w:r>
              <w:rPr>
                <w:webHidden/>
                <w:rStyle w:val="IndexLink"/>
              </w:rPr>
              <w:t>15 Protocol Support</w:t>
              <w:tab/>
              <w:t>104</w:t>
            </w:r>
          </w:hyperlink>
        </w:p>
        <w:p>
          <w:pPr>
            <w:pStyle w:val="TOC2"/>
            <w:tabs>
              <w:tab w:val="clear" w:pos="9077"/>
              <w:tab w:val="right" w:pos="9359" w:leader="dot"/>
            </w:tabs>
            <w:rPr/>
          </w:pPr>
          <w:hyperlink w:anchor="__RefHeading___Toc9830_3583475196">
            <w:r>
              <w:rPr>
                <w:webHidden/>
                <w:rStyle w:val="IndexLink"/>
              </w:rPr>
              <w:t>15.1 AXI4-Stream Base Flavor</w:t>
              <w:tab/>
              <w:t>104</w:t>
            </w:r>
          </w:hyperlink>
        </w:p>
        <w:p>
          <w:pPr>
            <w:pStyle w:val="TOC2"/>
            <w:tabs>
              <w:tab w:val="clear" w:pos="9077"/>
              <w:tab w:val="right" w:pos="9359" w:leader="dot"/>
            </w:tabs>
            <w:rPr/>
          </w:pPr>
          <w:hyperlink w:anchor="__RefHeading___Toc9832_3583475196">
            <w:r>
              <w:rPr>
                <w:webHidden/>
                <w:rStyle w:val="IndexLink"/>
              </w:rPr>
              <w:t>15.2 Optional TSTRB Byte Qualifiers</w:t>
              <w:tab/>
              <w:t>105</w:t>
            </w:r>
          </w:hyperlink>
        </w:p>
        <w:p>
          <w:pPr>
            <w:pStyle w:val="TOC2"/>
            <w:tabs>
              <w:tab w:val="clear" w:pos="9077"/>
              <w:tab w:val="right" w:pos="9359" w:leader="dot"/>
            </w:tabs>
            <w:rPr/>
          </w:pPr>
          <w:hyperlink w:anchor="__RefHeading___Toc9834_3583475196">
            <w:r>
              <w:rPr>
                <w:webHidden/>
                <w:rStyle w:val="IndexLink"/>
              </w:rPr>
              <w:t>15.3 Optional AMBA 5 Sidebands</w:t>
              <w:tab/>
              <w:t>106</w:t>
            </w:r>
          </w:hyperlink>
        </w:p>
        <w:p>
          <w:pPr>
            <w:pStyle w:val="TOC2"/>
            <w:tabs>
              <w:tab w:val="clear" w:pos="9077"/>
              <w:tab w:val="right" w:pos="9359" w:leader="dot"/>
            </w:tabs>
            <w:rPr/>
          </w:pPr>
          <w:hyperlink w:anchor="__RefHeading___Toc9836_3583475196">
            <w:r>
              <w:rPr>
                <w:webHidden/>
                <w:rStyle w:val="IndexLink"/>
              </w:rPr>
              <w:t>15.4 What Delta Does Not Support</w:t>
              <w:tab/>
              <w:t>107</w:t>
            </w:r>
          </w:hyperlink>
        </w:p>
        <w:p>
          <w:pPr>
            <w:pStyle w:val="TOC2"/>
            <w:tabs>
              <w:tab w:val="clear" w:pos="9077"/>
              <w:tab w:val="right" w:pos="9359" w:leader="dot"/>
            </w:tabs>
            <w:rPr/>
          </w:pPr>
          <w:hyperlink w:anchor="__RefHeading___Toc9838_3583475196">
            <w:r>
              <w:rPr>
                <w:webHidden/>
                <w:rStyle w:val="IndexLink"/>
              </w:rPr>
              <w:t>15.5 Protocol Compliance Summary</w:t>
              <w:tab/>
              <w:t>108</w:t>
            </w:r>
          </w:hyperlink>
        </w:p>
        <w:p>
          <w:pPr>
            <w:pStyle w:val="TOC1"/>
            <w:tabs>
              <w:tab w:val="clear" w:pos="9360"/>
              <w:tab w:val="right" w:pos="9359" w:leader="dot"/>
            </w:tabs>
            <w:rPr/>
          </w:pPr>
          <w:hyperlink w:anchor="__RefHeading___Toc9840_3583475196">
            <w:r>
              <w:rPr>
                <w:webHidden/>
                <w:rStyle w:val="IndexLink"/>
              </w:rPr>
              <w:t>16 AXI-Stream Base Interface</w:t>
              <w:tab/>
              <w:t>109</w:t>
            </w:r>
          </w:hyperlink>
        </w:p>
        <w:p>
          <w:pPr>
            <w:pStyle w:val="TOC2"/>
            <w:tabs>
              <w:tab w:val="clear" w:pos="9077"/>
              <w:tab w:val="right" w:pos="9359" w:leader="dot"/>
            </w:tabs>
            <w:rPr/>
          </w:pPr>
          <w:hyperlink w:anchor="__RefHeading___Toc9842_3583475196">
            <w:r>
              <w:rPr>
                <w:webHidden/>
                <w:rStyle w:val="IndexLink"/>
              </w:rPr>
              <w:t>16.1 Master Interface (S_AXIS)</w:t>
              <w:tab/>
              <w:t>109</w:t>
            </w:r>
          </w:hyperlink>
        </w:p>
        <w:p>
          <w:pPr>
            <w:pStyle w:val="TOC2"/>
            <w:tabs>
              <w:tab w:val="clear" w:pos="9077"/>
              <w:tab w:val="right" w:pos="9359" w:leader="dot"/>
            </w:tabs>
            <w:rPr/>
          </w:pPr>
          <w:hyperlink w:anchor="__RefHeading___Toc9844_3583475196">
            <w:r>
              <w:rPr>
                <w:webHidden/>
                <w:rStyle w:val="IndexLink"/>
              </w:rPr>
              <w:t>16.2 Slave Interface (M_AXIS)</w:t>
              <w:tab/>
              <w:t>110</w:t>
            </w:r>
          </w:hyperlink>
        </w:p>
        <w:p>
          <w:pPr>
            <w:pStyle w:val="TOC2"/>
            <w:tabs>
              <w:tab w:val="clear" w:pos="9077"/>
              <w:tab w:val="right" w:pos="9359" w:leader="dot"/>
            </w:tabs>
            <w:rPr/>
          </w:pPr>
          <w:hyperlink w:anchor="__RefHeading___Toc9846_3583475196">
            <w:r>
              <w:rPr>
                <w:webHidden/>
                <w:rStyle w:val="IndexLink"/>
              </w:rPr>
              <w:t>16.3 Signal Semantics</w:t>
              <w:tab/>
              <w:t>111</w:t>
            </w:r>
          </w:hyperlink>
        </w:p>
        <w:p>
          <w:pPr>
            <w:pStyle w:val="TOC1"/>
            <w:tabs>
              <w:tab w:val="clear" w:pos="9360"/>
              <w:tab w:val="right" w:pos="9359" w:leader="dot"/>
            </w:tabs>
            <w:rPr/>
          </w:pPr>
          <w:hyperlink w:anchor="__RefHeading___Toc9848_3583475196">
            <w:r>
              <w:rPr>
                <w:webHidden/>
                <w:rStyle w:val="IndexLink"/>
              </w:rPr>
              <w:t>17 AXI-Stream Rich Interface (TSTRB + AMBA5)</w:t>
              <w:tab/>
              <w:t>112</w:t>
            </w:r>
          </w:hyperlink>
        </w:p>
        <w:p>
          <w:pPr>
            <w:pStyle w:val="TOC2"/>
            <w:tabs>
              <w:tab w:val="clear" w:pos="9077"/>
              <w:tab w:val="right" w:pos="9359" w:leader="dot"/>
            </w:tabs>
            <w:rPr/>
          </w:pPr>
          <w:hyperlink w:anchor="__RefHeading___Toc9850_3583475196">
            <w:r>
              <w:rPr>
                <w:webHidden/>
                <w:rStyle w:val="IndexLink"/>
              </w:rPr>
              <w:t>17.1 Rich Master Interface (S_AXIS)</w:t>
              <w:tab/>
              <w:t>112</w:t>
            </w:r>
          </w:hyperlink>
        </w:p>
        <w:p>
          <w:pPr>
            <w:pStyle w:val="TOC2"/>
            <w:tabs>
              <w:tab w:val="clear" w:pos="9077"/>
              <w:tab w:val="right" w:pos="9359" w:leader="dot"/>
            </w:tabs>
            <w:rPr/>
          </w:pPr>
          <w:hyperlink w:anchor="__RefHeading___Toc9852_3583475196">
            <w:r>
              <w:rPr>
                <w:webHidden/>
                <w:rStyle w:val="IndexLink"/>
              </w:rPr>
              <w:t>17.2 Rich Slave Interface (M_AXIS)</w:t>
              <w:tab/>
              <w:t>113</w:t>
            </w:r>
          </w:hyperlink>
        </w:p>
        <w:p>
          <w:pPr>
            <w:pStyle w:val="TOC2"/>
            <w:tabs>
              <w:tab w:val="clear" w:pos="9077"/>
              <w:tab w:val="right" w:pos="9359" w:leader="dot"/>
            </w:tabs>
            <w:rPr/>
          </w:pPr>
          <w:hyperlink w:anchor="__RefHeading___Toc9854_3583475196">
            <w:r>
              <w:rPr>
                <w:webHidden/>
                <w:rStyle w:val="IndexLink"/>
              </w:rPr>
              <w:t>17.3 TSTRB Semantics</w:t>
              <w:tab/>
              <w:t>114</w:t>
            </w:r>
          </w:hyperlink>
        </w:p>
        <w:p>
          <w:pPr>
            <w:pStyle w:val="TOC2"/>
            <w:tabs>
              <w:tab w:val="clear" w:pos="9077"/>
              <w:tab w:val="right" w:pos="9359" w:leader="dot"/>
            </w:tabs>
            <w:rPr/>
          </w:pPr>
          <w:hyperlink w:anchor="__RefHeading___Toc9856_3583475196">
            <w:r>
              <w:rPr>
                <w:webHidden/>
                <w:rStyle w:val="IndexLink"/>
              </w:rPr>
              <w:t>17.4 TWAKEUP Semantics</w:t>
              <w:tab/>
              <w:t>115</w:t>
            </w:r>
          </w:hyperlink>
        </w:p>
        <w:p>
          <w:pPr>
            <w:pStyle w:val="TOC2"/>
            <w:tabs>
              <w:tab w:val="clear" w:pos="9077"/>
              <w:tab w:val="right" w:pos="9359" w:leader="dot"/>
            </w:tabs>
            <w:rPr/>
          </w:pPr>
          <w:hyperlink w:anchor="__RefHeading___Toc9858_3583475196">
            <w:r>
              <w:rPr>
                <w:webHidden/>
                <w:rStyle w:val="IndexLink"/>
              </w:rPr>
              <w:t>17.5 TPARITY Semantics</w:t>
              <w:tab/>
              <w:t>116</w:t>
            </w:r>
          </w:hyperlink>
        </w:p>
        <w:p>
          <w:pPr>
            <w:pStyle w:val="TOC2"/>
            <w:tabs>
              <w:tab w:val="clear" w:pos="9077"/>
              <w:tab w:val="right" w:pos="9359" w:leader="dot"/>
            </w:tabs>
            <w:rPr/>
          </w:pPr>
          <w:hyperlink w:anchor="__RefHeading___Toc9860_3583475196">
            <w:r>
              <w:rPr>
                <w:webHidden/>
                <w:rStyle w:val="IndexLink"/>
              </w:rPr>
              <w:t>17.6 Parameter Implications</w:t>
              <w:tab/>
              <w:t>117</w:t>
            </w:r>
          </w:hyperlink>
        </w:p>
        <w:p>
          <w:pPr>
            <w:pStyle w:val="TOC1"/>
            <w:tabs>
              <w:tab w:val="clear" w:pos="9360"/>
              <w:tab w:val="right" w:pos="9359" w:leader="dot"/>
            </w:tabs>
            <w:rPr/>
          </w:pPr>
          <w:hyperlink w:anchor="__RefHeading___Toc9862_3583475196">
            <w:r>
              <w:rPr>
                <w:webHidden/>
                <w:rStyle w:val="IndexLink"/>
              </w:rPr>
              <w:t>18 Clock and Reset</w:t>
              <w:tab/>
              <w:t>118</w:t>
            </w:r>
          </w:hyperlink>
        </w:p>
        <w:p>
          <w:pPr>
            <w:pStyle w:val="TOC2"/>
            <w:tabs>
              <w:tab w:val="clear" w:pos="9077"/>
              <w:tab w:val="right" w:pos="9359" w:leader="dot"/>
            </w:tabs>
            <w:rPr/>
          </w:pPr>
          <w:hyperlink w:anchor="__RefHeading___Toc9864_3583475196">
            <w:r>
              <w:rPr>
                <w:webHidden/>
                <w:rStyle w:val="IndexLink"/>
              </w:rPr>
              <w:t>18.1 Clock</w:t>
              <w:tab/>
              <w:t>118</w:t>
            </w:r>
          </w:hyperlink>
        </w:p>
        <w:p>
          <w:pPr>
            <w:pStyle w:val="TOC2"/>
            <w:tabs>
              <w:tab w:val="clear" w:pos="9077"/>
              <w:tab w:val="right" w:pos="9359" w:leader="dot"/>
            </w:tabs>
            <w:rPr/>
          </w:pPr>
          <w:hyperlink w:anchor="__RefHeading___Toc9866_3583475196">
            <w:r>
              <w:rPr>
                <w:webHidden/>
                <w:rStyle w:val="IndexLink"/>
              </w:rPr>
              <w:t>18.2 Reset</w:t>
              <w:tab/>
              <w:t>119</w:t>
            </w:r>
          </w:hyperlink>
        </w:p>
        <w:p>
          <w:pPr>
            <w:pStyle w:val="TOC2"/>
            <w:tabs>
              <w:tab w:val="clear" w:pos="9077"/>
              <w:tab w:val="right" w:pos="9359" w:leader="dot"/>
            </w:tabs>
            <w:rPr/>
          </w:pPr>
          <w:hyperlink w:anchor="__RefHeading___Toc9868_3583475196">
            <w:r>
              <w:rPr>
                <w:webHidden/>
                <w:rStyle w:val="IndexLink"/>
              </w:rPr>
              <w:t>18.3 Clocking Rules</w:t>
              <w:tab/>
              <w:t>120</w:t>
            </w:r>
          </w:hyperlink>
        </w:p>
        <w:p>
          <w:pPr>
            <w:pStyle w:val="TOC2"/>
            <w:tabs>
              <w:tab w:val="clear" w:pos="9077"/>
              <w:tab w:val="right" w:pos="9359" w:leader="dot"/>
            </w:tabs>
            <w:rPr/>
          </w:pPr>
          <w:hyperlink w:anchor="__RefHeading___Toc9870_3583475196">
            <w:r>
              <w:rPr>
                <w:webHidden/>
                <w:rStyle w:val="IndexLink"/>
              </w:rPr>
              <w:t>18.4 Reset Recommendations</w:t>
              <w:tab/>
              <w:t>121</w:t>
            </w:r>
          </w:hyperlink>
        </w:p>
        <w:p>
          <w:pPr>
            <w:pStyle w:val="TOC1"/>
            <w:tabs>
              <w:tab w:val="clear" w:pos="9360"/>
              <w:tab w:val="right" w:pos="9359" w:leader="dot"/>
            </w:tabs>
            <w:rPr/>
          </w:pPr>
          <w:hyperlink w:anchor="__RefHeading___Toc9872_3583475196">
            <w:r>
              <w:rPr>
                <w:webHidden/>
                <w:rStyle w:val="IndexLink"/>
              </w:rPr>
              <w:t>19 Throughput Characteristics</w:t>
              <w:tab/>
              <w:t>122</w:t>
            </w:r>
          </w:hyperlink>
        </w:p>
        <w:p>
          <w:pPr>
            <w:pStyle w:val="TOC2"/>
            <w:tabs>
              <w:tab w:val="clear" w:pos="9077"/>
              <w:tab w:val="right" w:pos="9359" w:leader="dot"/>
            </w:tabs>
            <w:rPr/>
          </w:pPr>
          <w:hyperlink w:anchor="__RefHeading___Toc9874_3583475196">
            <w:r>
              <w:rPr>
                <w:webHidden/>
                <w:rStyle w:val="IndexLink"/>
              </w:rPr>
              <w:t>19.1 Aggregate Throughput</w:t>
              <w:tab/>
              <w:t>122</w:t>
            </w:r>
          </w:hyperlink>
        </w:p>
        <w:p>
          <w:pPr>
            <w:pStyle w:val="TOC2"/>
            <w:tabs>
              <w:tab w:val="clear" w:pos="9077"/>
              <w:tab w:val="right" w:pos="9359" w:leader="dot"/>
            </w:tabs>
            <w:rPr/>
          </w:pPr>
          <w:hyperlink w:anchor="__RefHeading___Toc9876_3583475196">
            <w:r>
              <w:rPr>
                <w:webHidden/>
                <w:rStyle w:val="IndexLink"/>
              </w:rPr>
              <w:t>19.2 Per-Slave Throughput</w:t>
              <w:tab/>
              <w:t>123</w:t>
            </w:r>
          </w:hyperlink>
        </w:p>
        <w:p>
          <w:pPr>
            <w:pStyle w:val="TOC2"/>
            <w:tabs>
              <w:tab w:val="clear" w:pos="9077"/>
              <w:tab w:val="right" w:pos="9359" w:leader="dot"/>
            </w:tabs>
            <w:rPr/>
          </w:pPr>
          <w:hyperlink w:anchor="__RefHeading___Toc9878_3583475196">
            <w:r>
              <w:rPr>
                <w:webHidden/>
                <w:rStyle w:val="IndexLink"/>
              </w:rPr>
              <w:t>19.3 Head-of-Line Blocking</w:t>
              <w:tab/>
              <w:t>124</w:t>
            </w:r>
          </w:hyperlink>
        </w:p>
        <w:p>
          <w:pPr>
            <w:pStyle w:val="TOC2"/>
            <w:tabs>
              <w:tab w:val="clear" w:pos="9077"/>
              <w:tab w:val="right" w:pos="9359" w:leader="dot"/>
            </w:tabs>
            <w:rPr/>
          </w:pPr>
          <w:hyperlink w:anchor="__RefHeading___Toc9880_3583475196">
            <w:r>
              <w:rPr>
                <w:webHidden/>
                <w:rStyle w:val="IndexLink"/>
              </w:rPr>
              <w:t>19.4 Throughput Targets</w:t>
              <w:tab/>
              <w:t>125</w:t>
            </w:r>
          </w:hyperlink>
        </w:p>
        <w:p>
          <w:pPr>
            <w:pStyle w:val="TOC2"/>
            <w:tabs>
              <w:tab w:val="clear" w:pos="9077"/>
              <w:tab w:val="right" w:pos="9359" w:leader="dot"/>
            </w:tabs>
            <w:rPr/>
          </w:pPr>
          <w:hyperlink w:anchor="__RefHeading___Toc9882_3583475196">
            <w:r>
              <w:rPr>
                <w:webHidden/>
                <w:rStyle w:val="IndexLink"/>
              </w:rPr>
              <w:t>19.5 Factors That Reduce Throughput</w:t>
              <w:tab/>
              <w:t>126</w:t>
            </w:r>
          </w:hyperlink>
        </w:p>
        <w:p>
          <w:pPr>
            <w:pStyle w:val="TOC1"/>
            <w:tabs>
              <w:tab w:val="clear" w:pos="9360"/>
              <w:tab w:val="right" w:pos="9359" w:leader="dot"/>
            </w:tabs>
            <w:rPr/>
          </w:pPr>
          <w:hyperlink w:anchor="__RefHeading___Toc9884_3583475196">
            <w:r>
              <w:rPr>
                <w:webHidden/>
                <w:rStyle w:val="IndexLink"/>
              </w:rPr>
              <w:t>20 Latency Analysis</w:t>
              <w:tab/>
              <w:t>127</w:t>
            </w:r>
          </w:hyperlink>
        </w:p>
        <w:p>
          <w:pPr>
            <w:pStyle w:val="TOC2"/>
            <w:tabs>
              <w:tab w:val="clear" w:pos="9077"/>
              <w:tab w:val="right" w:pos="9359" w:leader="dot"/>
            </w:tabs>
            <w:rPr/>
          </w:pPr>
          <w:hyperlink w:anchor="__RefHeading___Toc9886_3583475196">
            <w:r>
              <w:rPr>
                <w:webHidden/>
                <w:rStyle w:val="IndexLink"/>
              </w:rPr>
              <w:t>20.1 Cycle Breakdown</w:t>
              <w:tab/>
              <w:t>127</w:t>
            </w:r>
          </w:hyperlink>
        </w:p>
        <w:p>
          <w:pPr>
            <w:pStyle w:val="TOC2"/>
            <w:tabs>
              <w:tab w:val="clear" w:pos="9077"/>
              <w:tab w:val="right" w:pos="9359" w:leader="dot"/>
            </w:tabs>
            <w:rPr/>
          </w:pPr>
          <w:hyperlink w:anchor="__RefHeading___Toc9888_3583475196">
            <w:r>
              <w:rPr>
                <w:webHidden/>
                <w:rStyle w:val="IndexLink"/>
              </w:rPr>
              <w:t>20.2 Arbitration Delay</w:t>
              <w:tab/>
              <w:t>128</w:t>
            </w:r>
          </w:hyperlink>
        </w:p>
        <w:p>
          <w:pPr>
            <w:pStyle w:val="TOC2"/>
            <w:tabs>
              <w:tab w:val="clear" w:pos="9077"/>
              <w:tab w:val="right" w:pos="9359" w:leader="dot"/>
            </w:tabs>
            <w:rPr/>
          </w:pPr>
          <w:hyperlink w:anchor="__RefHeading___Toc9890_3583475196">
            <w:r>
              <w:rPr>
                <w:webHidden/>
                <w:rStyle w:val="IndexLink"/>
              </w:rPr>
              <w:t>20.3 Backpressure Latency</w:t>
              <w:tab/>
              <w:t>129</w:t>
            </w:r>
          </w:hyperlink>
        </w:p>
        <w:p>
          <w:pPr>
            <w:pStyle w:val="TOC2"/>
            <w:tabs>
              <w:tab w:val="clear" w:pos="9077"/>
              <w:tab w:val="right" w:pos="9359" w:leader="dot"/>
            </w:tabs>
            <w:rPr/>
          </w:pPr>
          <w:hyperlink w:anchor="__RefHeading___Toc9892_3583475196">
            <w:r>
              <w:rPr>
                <w:webHidden/>
                <w:rStyle w:val="IndexLink"/>
              </w:rPr>
              <w:t>20.4 Latency Targets</w:t>
              <w:tab/>
              <w:t>130</w:t>
            </w:r>
          </w:hyperlink>
        </w:p>
        <w:p>
          <w:pPr>
            <w:pStyle w:val="TOC2"/>
            <w:tabs>
              <w:tab w:val="clear" w:pos="9077"/>
              <w:tab w:val="right" w:pos="9359" w:leader="dot"/>
            </w:tabs>
            <w:rPr/>
          </w:pPr>
          <w:hyperlink w:anchor="__RefHeading___Toc9894_3583475196">
            <w:r>
              <w:rPr>
                <w:webHidden/>
                <w:rStyle w:val="IndexLink"/>
              </w:rPr>
              <w:t>20.5 Frequency Target</w:t>
              <w:tab/>
              <w:t>131</w:t>
            </w:r>
          </w:hyperlink>
        </w:p>
        <w:p>
          <w:pPr>
            <w:pStyle w:val="TOC1"/>
            <w:tabs>
              <w:tab w:val="clear" w:pos="9360"/>
              <w:tab w:val="right" w:pos="9359" w:leader="dot"/>
            </w:tabs>
            <w:rPr/>
          </w:pPr>
          <w:hyperlink w:anchor="__RefHeading___Toc9896_3583475196">
            <w:r>
              <w:rPr>
                <w:webHidden/>
                <w:rStyle w:val="IndexLink"/>
              </w:rPr>
              <w:t>21 Resources</w:t>
              <w:tab/>
              <w:t>132</w:t>
            </w:r>
          </w:hyperlink>
        </w:p>
        <w:p>
          <w:pPr>
            <w:pStyle w:val="TOC2"/>
            <w:tabs>
              <w:tab w:val="clear" w:pos="9077"/>
              <w:tab w:val="right" w:pos="9359" w:leader="dot"/>
            </w:tabs>
            <w:rPr/>
          </w:pPr>
          <w:hyperlink w:anchor="__RefHeading___Toc9898_3583475196">
            <w:r>
              <w:rPr>
                <w:webHidden/>
                <w:rStyle w:val="IndexLink"/>
              </w:rPr>
              <w:t>21.1 Estimates from the Performance Model</w:t>
              <w:tab/>
              <w:t>132</w:t>
            </w:r>
          </w:hyperlink>
        </w:p>
        <w:p>
          <w:pPr>
            <w:pStyle w:val="TOC2"/>
            <w:tabs>
              <w:tab w:val="clear" w:pos="9077"/>
              <w:tab w:val="right" w:pos="9359" w:leader="dot"/>
            </w:tabs>
            <w:rPr/>
          </w:pPr>
          <w:hyperlink w:anchor="__RefHeading___Toc9900_3583475196">
            <w:r>
              <w:rPr>
                <w:webHidden/>
                <w:rStyle w:val="IndexLink"/>
              </w:rPr>
              <w:t>21.2 Scaling Laws</w:t>
              <w:tab/>
              <w:t>133</w:t>
            </w:r>
          </w:hyperlink>
        </w:p>
        <w:p>
          <w:pPr>
            <w:pStyle w:val="TOC2"/>
            <w:tabs>
              <w:tab w:val="clear" w:pos="9077"/>
              <w:tab w:val="right" w:pos="9359" w:leader="dot"/>
            </w:tabs>
            <w:rPr/>
          </w:pPr>
          <w:hyperlink w:anchor="__RefHeading___Toc9902_3583475196">
            <w:r>
              <w:rPr>
                <w:webHidden/>
                <w:rStyle w:val="IndexLink"/>
              </w:rPr>
              <w:t>21.3 Area Optimization Knobs</w:t>
              <w:tab/>
              <w:t>134</w:t>
            </w:r>
          </w:hyperlink>
        </w:p>
        <w:p>
          <w:pPr>
            <w:pStyle w:val="TOC1"/>
            <w:tabs>
              <w:tab w:val="clear" w:pos="9360"/>
              <w:tab w:val="right" w:pos="9359" w:leader="dot"/>
            </w:tabs>
            <w:rPr/>
          </w:pPr>
          <w:hyperlink w:anchor="__RefHeading___Toc9904_3583475196">
            <w:r>
              <w:rPr>
                <w:webHidden/>
                <w:rStyle w:val="IndexLink"/>
              </w:rPr>
              <w:t>22 System Requirements</w:t>
              <w:tab/>
              <w:t>135</w:t>
            </w:r>
          </w:hyperlink>
        </w:p>
        <w:p>
          <w:pPr>
            <w:pStyle w:val="TOC2"/>
            <w:tabs>
              <w:tab w:val="clear" w:pos="9077"/>
              <w:tab w:val="right" w:pos="9359" w:leader="dot"/>
            </w:tabs>
            <w:rPr/>
          </w:pPr>
          <w:hyperlink w:anchor="__RefHeading___Toc9906_3583475196">
            <w:r>
              <w:rPr>
                <w:webHidden/>
                <w:rStyle w:val="IndexLink"/>
              </w:rPr>
              <w:t>22.1 Toolchain Requirements</w:t>
              <w:tab/>
              <w:t>135</w:t>
            </w:r>
          </w:hyperlink>
        </w:p>
        <w:p>
          <w:pPr>
            <w:pStyle w:val="TOC2"/>
            <w:tabs>
              <w:tab w:val="clear" w:pos="9077"/>
              <w:tab w:val="right" w:pos="9359" w:leader="dot"/>
            </w:tabs>
            <w:rPr/>
          </w:pPr>
          <w:hyperlink w:anchor="__RefHeading___Toc9908_3583475196">
            <w:r>
              <w:rPr>
                <w:webHidden/>
                <w:rStyle w:val="IndexLink"/>
              </w:rPr>
              <w:t>22.2 Runtime Requirements</w:t>
              <w:tab/>
              <w:t>136</w:t>
            </w:r>
          </w:hyperlink>
        </w:p>
        <w:p>
          <w:pPr>
            <w:pStyle w:val="TOC2"/>
            <w:tabs>
              <w:tab w:val="clear" w:pos="9077"/>
              <w:tab w:val="right" w:pos="9359" w:leader="dot"/>
            </w:tabs>
            <w:rPr/>
          </w:pPr>
          <w:hyperlink w:anchor="__RefHeading___Toc9910_3583475196">
            <w:r>
              <w:rPr>
                <w:webHidden/>
                <w:rStyle w:val="IndexLink"/>
              </w:rPr>
              <w:t>22.3 Interface Assumptions</w:t>
              <w:tab/>
              <w:t>137</w:t>
            </w:r>
          </w:hyperlink>
        </w:p>
        <w:p>
          <w:pPr>
            <w:pStyle w:val="TOC2"/>
            <w:tabs>
              <w:tab w:val="clear" w:pos="9077"/>
              <w:tab w:val="right" w:pos="9359" w:leader="dot"/>
            </w:tabs>
            <w:rPr/>
          </w:pPr>
          <w:hyperlink w:anchor="__RefHeading___Toc9912_3583475196">
            <w:r>
              <w:rPr>
                <w:webHidden/>
                <w:rStyle w:val="IndexLink"/>
              </w:rPr>
              <w:t>22.4 Integration Checklist</w:t>
              <w:tab/>
              <w:t>138</w:t>
            </w:r>
          </w:hyperlink>
        </w:p>
        <w:p>
          <w:pPr>
            <w:pStyle w:val="TOC1"/>
            <w:tabs>
              <w:tab w:val="clear" w:pos="9360"/>
              <w:tab w:val="right" w:pos="9359" w:leader="dot"/>
            </w:tabs>
            <w:rPr/>
          </w:pPr>
          <w:hyperlink w:anchor="__RefHeading___Toc9914_3583475196">
            <w:r>
              <w:rPr>
                <w:webHidden/>
                <w:rStyle w:val="IndexLink"/>
              </w:rPr>
              <w:t>23 Parameter Configuration</w:t>
              <w:tab/>
              <w:t>139</w:t>
            </w:r>
          </w:hyperlink>
        </w:p>
        <w:p>
          <w:pPr>
            <w:pStyle w:val="TOC2"/>
            <w:tabs>
              <w:tab w:val="clear" w:pos="9077"/>
              <w:tab w:val="right" w:pos="9359" w:leader="dot"/>
            </w:tabs>
            <w:rPr/>
          </w:pPr>
          <w:hyperlink w:anchor="__RefHeading___Toc9916_3583475196">
            <w:r>
              <w:rPr>
                <w:webHidden/>
                <w:rStyle w:val="IndexLink"/>
              </w:rPr>
              <w:t>23.1 Generated Module Parameters</w:t>
              <w:tab/>
              <w:t>139</w:t>
            </w:r>
          </w:hyperlink>
        </w:p>
        <w:p>
          <w:pPr>
            <w:pStyle w:val="TOC2"/>
            <w:tabs>
              <w:tab w:val="clear" w:pos="9077"/>
              <w:tab w:val="right" w:pos="9359" w:leader="dot"/>
            </w:tabs>
            <w:rPr/>
          </w:pPr>
          <w:hyperlink w:anchor="__RefHeading___Toc9918_3583475196">
            <w:r>
              <w:rPr>
                <w:webHidden/>
                <w:rStyle w:val="IndexLink"/>
              </w:rPr>
              <w:t>23.2 Generator CLI Options</w:t>
              <w:tab/>
              <w:t>140</w:t>
            </w:r>
          </w:hyperlink>
        </w:p>
        <w:p>
          <w:pPr>
            <w:pStyle w:val="TOC2"/>
            <w:tabs>
              <w:tab w:val="clear" w:pos="9077"/>
              <w:tab w:val="right" w:pos="9359" w:leader="dot"/>
            </w:tabs>
            <w:rPr/>
          </w:pPr>
          <w:hyperlink w:anchor="__RefHeading___Toc9920_3583475196">
            <w:r>
              <w:rPr>
                <w:webHidden/>
                <w:rStyle w:val="IndexLink"/>
              </w:rPr>
              <w:t>23.3 Example Configurations</w:t>
              <w:tab/>
              <w:t>141</w:t>
            </w:r>
          </w:hyperlink>
        </w:p>
        <w:p>
          <w:pPr>
            <w:pStyle w:val="TOC3"/>
            <w:tabs>
              <w:tab w:val="clear" w:pos="8793"/>
              <w:tab w:val="right" w:pos="9359" w:leader="dot"/>
            </w:tabs>
            <w:rPr/>
          </w:pPr>
          <w:hyperlink w:anchor="__RefHeading___Toc9922_3583475196">
            <w:r>
              <w:rPr>
                <w:webHidden/>
                <w:rStyle w:val="IndexLink"/>
              </w:rPr>
              <w:t>23.3.1 Base flavor 4×16 @ 64-bit</w:t>
              <w:tab/>
              <w:t>141</w:t>
            </w:r>
          </w:hyperlink>
        </w:p>
        <w:p>
          <w:pPr>
            <w:pStyle w:val="TOC3"/>
            <w:tabs>
              <w:tab w:val="clear" w:pos="8793"/>
              <w:tab w:val="right" w:pos="9359" w:leader="dot"/>
            </w:tabs>
            <w:rPr/>
          </w:pPr>
          <w:hyperlink w:anchor="__RefHeading___Toc9924_3583475196">
            <w:r>
              <w:rPr>
                <w:webHidden/>
                <w:rStyle w:val="IndexLink"/>
              </w:rPr>
              <w:t>23.3.2 Rich flavor 2×4 @ 32-bit with TSTRB and AMBA5</w:t>
              <w:tab/>
              <w:t>141</w:t>
            </w:r>
          </w:hyperlink>
        </w:p>
        <w:p>
          <w:pPr>
            <w:pStyle w:val="TOC3"/>
            <w:tabs>
              <w:tab w:val="clear" w:pos="8793"/>
              <w:tab w:val="right" w:pos="9359" w:leader="dot"/>
            </w:tabs>
            <w:rPr/>
          </w:pPr>
          <w:hyperlink w:anchor="__RefHeading___Toc9926_3583475196">
            <w:r>
              <w:rPr>
                <w:webHidden/>
                <w:rStyle w:val="IndexLink"/>
              </w:rPr>
              <w:t>23.3.3 Base flavor without counters</w:t>
              <w:tab/>
              <w:t>141</w:t>
            </w:r>
          </w:hyperlink>
        </w:p>
        <w:p>
          <w:pPr>
            <w:pStyle w:val="TOC1"/>
            <w:tabs>
              <w:tab w:val="clear" w:pos="9360"/>
              <w:tab w:val="right" w:pos="9359" w:leader="dot"/>
            </w:tabs>
            <w:rPr/>
          </w:pPr>
          <w:hyperlink w:anchor="__RefHeading___Toc9928_3583475196">
            <w:r>
              <w:rPr>
                <w:webHidden/>
                <w:rStyle w:val="IndexLink"/>
              </w:rPr>
              <w:t>24 Verification Strategy</w:t>
              <w:tab/>
              <w:t>142</w:t>
            </w:r>
          </w:hyperlink>
        </w:p>
        <w:p>
          <w:pPr>
            <w:pStyle w:val="TOC2"/>
            <w:tabs>
              <w:tab w:val="clear" w:pos="9077"/>
              <w:tab w:val="right" w:pos="9359" w:leader="dot"/>
            </w:tabs>
            <w:rPr/>
          </w:pPr>
          <w:hyperlink w:anchor="__RefHeading___Toc9930_3583475196">
            <w:r>
              <w:rPr>
                <w:webHidden/>
                <w:rStyle w:val="IndexLink"/>
              </w:rPr>
              <w:t>24.1 Current Status</w:t>
              <w:tab/>
              <w:t>142</w:t>
            </w:r>
          </w:hyperlink>
        </w:p>
        <w:p>
          <w:pPr>
            <w:pStyle w:val="TOC2"/>
            <w:tabs>
              <w:tab w:val="clear" w:pos="9077"/>
              <w:tab w:val="right" w:pos="9359" w:leader="dot"/>
            </w:tabs>
            <w:rPr/>
          </w:pPr>
          <w:hyperlink w:anchor="__RefHeading___Toc9932_3583475196">
            <w:r>
              <w:rPr>
                <w:webHidden/>
                <w:rStyle w:val="IndexLink"/>
              </w:rPr>
              <w:t>24.2 Generator Verification</w:t>
              <w:tab/>
              <w:t>143</w:t>
            </w:r>
          </w:hyperlink>
        </w:p>
        <w:p>
          <w:pPr>
            <w:pStyle w:val="TOC2"/>
            <w:tabs>
              <w:tab w:val="clear" w:pos="9077"/>
              <w:tab w:val="right" w:pos="9359" w:leader="dot"/>
            </w:tabs>
            <w:rPr/>
          </w:pPr>
          <w:hyperlink w:anchor="__RefHeading___Toc9934_3583475196">
            <w:r>
              <w:rPr>
                <w:webHidden/>
                <w:rStyle w:val="IndexLink"/>
              </w:rPr>
              <w:t>24.3 Lint Verification</w:t>
              <w:tab/>
              <w:t>144</w:t>
            </w:r>
          </w:hyperlink>
        </w:p>
        <w:p>
          <w:pPr>
            <w:pStyle w:val="TOC2"/>
            <w:tabs>
              <w:tab w:val="clear" w:pos="9077"/>
              <w:tab w:val="right" w:pos="9359" w:leader="dot"/>
            </w:tabs>
            <w:rPr/>
          </w:pPr>
          <w:hyperlink w:anchor="__RefHeading___Toc9936_3583475196">
            <w:r>
              <w:rPr>
                <w:webHidden/>
                <w:rStyle w:val="IndexLink"/>
              </w:rPr>
              <w:t>24.4 Planned RTL Verification</w:t>
              <w:tab/>
              <w:t>145</w:t>
            </w:r>
          </w:hyperlink>
        </w:p>
        <w:p>
          <w:pPr>
            <w:pStyle w:val="TOC2"/>
            <w:tabs>
              <w:tab w:val="clear" w:pos="9077"/>
              <w:tab w:val="right" w:pos="9359" w:leader="dot"/>
            </w:tabs>
            <w:rPr/>
          </w:pPr>
          <w:hyperlink w:anchor="__RefHeading___Toc9938_3583475196">
            <w:r>
              <w:rPr>
                <w:webHidden/>
                <w:rStyle w:val="IndexLink"/>
              </w:rPr>
              <w:t>24.5 Formal Properties</w:t>
              <w:tab/>
              <w:t>146</w:t>
            </w:r>
          </w:hyperlink>
        </w:p>
        <w:p>
          <w:pPr>
            <w:pStyle w:val="TOC1"/>
            <w:tabs>
              <w:tab w:val="clear" w:pos="9360"/>
              <w:tab w:val="right" w:pos="9359" w:leader="dot"/>
            </w:tabs>
            <w:rPr/>
          </w:pPr>
          <w:hyperlink w:anchor="__RefHeading___Toc9940_3583475196">
            <w:r>
              <w:rPr>
                <w:webHidden/>
                <w:rStyle w:val="IndexLink"/>
              </w:rPr>
              <w:t>25 Synthesis and Implementation</w:t>
              <w:tab/>
              <w:t>147</w:t>
            </w:r>
          </w:hyperlink>
        </w:p>
        <w:p>
          <w:pPr>
            <w:pStyle w:val="TOC2"/>
            <w:tabs>
              <w:tab w:val="clear" w:pos="9077"/>
              <w:tab w:val="right" w:pos="9359" w:leader="dot"/>
            </w:tabs>
            <w:rPr/>
          </w:pPr>
          <w:hyperlink w:anchor="__RefHeading___Toc9942_3583475196">
            <w:r>
              <w:rPr>
                <w:webHidden/>
                <w:rStyle w:val="IndexLink"/>
              </w:rPr>
              <w:t>25.1 Synthesis Flow</w:t>
              <w:tab/>
              <w:t>147</w:t>
            </w:r>
          </w:hyperlink>
        </w:p>
        <w:p>
          <w:pPr>
            <w:pStyle w:val="TOC2"/>
            <w:tabs>
              <w:tab w:val="clear" w:pos="9077"/>
              <w:tab w:val="right" w:pos="9359" w:leader="dot"/>
            </w:tabs>
            <w:rPr/>
          </w:pPr>
          <w:hyperlink w:anchor="__RefHeading___Toc9944_3583475196">
            <w:r>
              <w:rPr>
                <w:webHidden/>
                <w:rStyle w:val="IndexLink"/>
              </w:rPr>
              <w:t>25.2 Timing Considerations</w:t>
              <w:tab/>
              <w:t>148</w:t>
            </w:r>
          </w:hyperlink>
        </w:p>
        <w:p>
          <w:pPr>
            <w:pStyle w:val="TOC2"/>
            <w:tabs>
              <w:tab w:val="clear" w:pos="9077"/>
              <w:tab w:val="right" w:pos="9359" w:leader="dot"/>
            </w:tabs>
            <w:rPr/>
          </w:pPr>
          <w:hyperlink w:anchor="__RefHeading___Toc9946_3583475196">
            <w:r>
              <w:rPr>
                <w:webHidden/>
                <w:rStyle w:val="IndexLink"/>
              </w:rPr>
              <w:t>25.3 Floorplanning Suggestions</w:t>
              <w:tab/>
              <w:t>149</w:t>
            </w:r>
          </w:hyperlink>
        </w:p>
        <w:p>
          <w:pPr>
            <w:pStyle w:val="TOC2"/>
            <w:tabs>
              <w:tab w:val="clear" w:pos="9077"/>
              <w:tab w:val="right" w:pos="9359" w:leader="dot"/>
            </w:tabs>
            <w:rPr/>
          </w:pPr>
          <w:hyperlink w:anchor="__RefHeading___Toc9948_3583475196">
            <w:r>
              <w:rPr>
                <w:webHidden/>
                <w:rStyle w:val="IndexLink"/>
              </w:rPr>
              <w:t>25.4 Implementation Checklist</w:t>
              <w:tab/>
              <w:t>150</w:t>
            </w:r>
          </w:hyperlink>
          <w:r>
            <w:rPr>
              <w:rStyle w:val="IndexLink"/>
            </w:rPr>
            <w:fldChar w:fldCharType="end"/>
          </w:r>
        </w:p>
      </w:sdtContent>
    </w:sdt>
    <w:p>
      <w:pPr>
        <w:pStyle w:val="Normal"/>
        <w:rPr/>
      </w:pPr>
      <w:r>
        <w:rPr/>
      </w:r>
      <w:bookmarkStart w:id="0" w:name="delta-has-index"/>
      <w:bookmarkStart w:id="1" w:name="delt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Delta_High_Level_Blo">
        <w:r>
          <w:rPr>
            <w:rStyle w:val="ListLabel1"/>
            <w:color w:val="000000"/>
            <w:sz w:val="24"/>
          </w:rPr>
          <w:t>Figure 3.1: Delta High-Level Block Diagram</w:t>
        </w:r>
        <w:r>
          <w:rPr>
            <w:rStyle w:val="ListLabel1"/>
          </w:rPr>
          <w:tab/>
        </w:r>
        <w:r>
          <w:rPr>
            <w:rStyle w:val="ListLabel1"/>
          </w:rPr>
          <w:fldChar w:fldCharType="begin"/>
        </w:r>
        <w:r>
          <w:rPr>
            <w:rStyle w:val="ListLabel1"/>
          </w:rPr>
          <w:instrText xml:space="preserve"> PAGEREF _Fig_1_Delta_High_Level_Blo \h </w:instrText>
        </w:r>
        <w:r>
          <w:rPr>
            <w:rStyle w:val="ListLabel1"/>
          </w:rPr>
          <w:fldChar w:fldCharType="separate"/>
        </w:r>
        <w:r>
          <w:rPr>
            <w:rStyle w:val="ListLabel1"/>
          </w:rPr>
          <w:t>95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3_1__Topology_">
        <w:r>
          <w:rPr>
            <w:rStyle w:val="ListLabel1"/>
            <w:color w:val="000000"/>
            <w:sz w:val="24"/>
          </w:rPr>
          <w:t>Table 1: Table 3.1: Topology Parameter Scaling</w:t>
        </w:r>
        <w:r>
          <w:rPr>
            <w:rStyle w:val="ListLabel1"/>
          </w:rPr>
          <w:tab/>
        </w:r>
        <w:r>
          <w:rPr>
            <w:rStyle w:val="ListLabel1"/>
          </w:rPr>
          <w:fldChar w:fldCharType="begin"/>
        </w:r>
        <w:r>
          <w:rPr>
            <w:rStyle w:val="ListLabel1"/>
          </w:rPr>
          <w:instrText xml:space="preserve"> PAGEREF _Tab_1_Table_3_1__Topology_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_Table_3_2__Protocol_">
        <w:r>
          <w:rPr>
            <w:rStyle w:val="ListLabel1"/>
            <w:color w:val="000000"/>
            <w:sz w:val="24"/>
          </w:rPr>
          <w:t>Table 2: Table 3.2: Protocol Support Matrix</w:t>
        </w:r>
        <w:r>
          <w:rPr>
            <w:rStyle w:val="ListLabel1"/>
          </w:rPr>
          <w:tab/>
        </w:r>
        <w:r>
          <w:rPr>
            <w:rStyle w:val="ListLabel1"/>
          </w:rPr>
          <w:fldChar w:fldCharType="begin"/>
        </w:r>
        <w:r>
          <w:rPr>
            <w:rStyle w:val="ListLabel1"/>
          </w:rPr>
          <w:instrText xml:space="preserve"> PAGEREF _Tab_2_Table_3_2__Protocol_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3_Table_4_1__Base_Mast">
        <w:r>
          <w:rPr>
            <w:rStyle w:val="ListLabel1"/>
            <w:color w:val="000000"/>
            <w:sz w:val="24"/>
          </w:rPr>
          <w:t>Table 3: Table 4.1: Base Master Interface Signals</w:t>
        </w:r>
        <w:r>
          <w:rPr>
            <w:rStyle w:val="ListLabel1"/>
          </w:rPr>
          <w:tab/>
        </w:r>
        <w:r>
          <w:rPr>
            <w:rStyle w:val="ListLabel1"/>
          </w:rPr>
          <w:fldChar w:fldCharType="begin"/>
        </w:r>
        <w:r>
          <w:rPr>
            <w:rStyle w:val="ListLabel1"/>
          </w:rPr>
          <w:instrText xml:space="preserve"> PAGEREF _Tab_3_Table_4_1__Base_Mast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_Table_4_2__Base_Slav">
        <w:r>
          <w:rPr>
            <w:rStyle w:val="ListLabel1"/>
            <w:color w:val="000000"/>
            <w:sz w:val="24"/>
          </w:rPr>
          <w:t>Table 4: Table 4.2: Base Slave Interface Signals</w:t>
        </w:r>
        <w:r>
          <w:rPr>
            <w:rStyle w:val="ListLabel1"/>
          </w:rPr>
          <w:tab/>
        </w:r>
        <w:r>
          <w:rPr>
            <w:rStyle w:val="ListLabel1"/>
          </w:rPr>
          <w:fldChar w:fldCharType="begin"/>
        </w:r>
        <w:r>
          <w:rPr>
            <w:rStyle w:val="ListLabel1"/>
          </w:rPr>
          <w:instrText xml:space="preserve"> PAGEREF _Tab_4_Table_4_2__Base_Slav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_Table_4_3__Rich_Mast">
        <w:r>
          <w:rPr>
            <w:rStyle w:val="ListLabel1"/>
            <w:color w:val="000000"/>
            <w:sz w:val="24"/>
          </w:rPr>
          <w:t>Table 5: Table 4.3: Rich Master Interface Additional Signals</w:t>
        </w:r>
        <w:r>
          <w:rPr>
            <w:rStyle w:val="ListLabel1"/>
          </w:rPr>
          <w:tab/>
        </w:r>
        <w:r>
          <w:rPr>
            <w:rStyle w:val="ListLabel1"/>
          </w:rPr>
          <w:fldChar w:fldCharType="begin"/>
        </w:r>
        <w:r>
          <w:rPr>
            <w:rStyle w:val="ListLabel1"/>
          </w:rPr>
          <w:instrText xml:space="preserve"> PAGEREF _Tab_5_Table_4_3__Rich_Mast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_Table_4_4__Rich_Slav">
        <w:r>
          <w:rPr>
            <w:rStyle w:val="ListLabel1"/>
            <w:color w:val="000000"/>
            <w:sz w:val="24"/>
          </w:rPr>
          <w:t>Table 6: Table 4.4: Rich Slave Interface Additional Signals</w:t>
        </w:r>
        <w:r>
          <w:rPr>
            <w:rStyle w:val="ListLabel1"/>
          </w:rPr>
          <w:tab/>
        </w:r>
        <w:r>
          <w:rPr>
            <w:rStyle w:val="ListLabel1"/>
          </w:rPr>
          <w:fldChar w:fldCharType="begin"/>
        </w:r>
        <w:r>
          <w:rPr>
            <w:rStyle w:val="ListLabel1"/>
          </w:rPr>
          <w:instrText xml:space="preserve"> PAGEREF _Tab_6_Table_4_4__Rich_Slav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7_Table_4_5__Rich_Flav">
        <w:r>
          <w:rPr>
            <w:rStyle w:val="ListLabel1"/>
            <w:color w:val="000000"/>
            <w:sz w:val="24"/>
          </w:rPr>
          <w:t>Table 7: Table 4.5: Rich-Flavor Parameter-to-Port Mapping</w:t>
        </w:r>
        <w:r>
          <w:rPr>
            <w:rStyle w:val="ListLabel1"/>
          </w:rPr>
          <w:tab/>
        </w:r>
        <w:r>
          <w:rPr>
            <w:rStyle w:val="ListLabel1"/>
          </w:rPr>
          <w:fldChar w:fldCharType="begin"/>
        </w:r>
        <w:r>
          <w:rPr>
            <w:rStyle w:val="ListLabel1"/>
          </w:rPr>
          <w:instrText xml:space="preserve"> PAGEREF _Tab_7_Table_4_5__Rich_Flav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8_Table_5_1__Throughpu">
        <w:r>
          <w:rPr>
            <w:rStyle w:val="ListLabel1"/>
            <w:color w:val="000000"/>
            <w:sz w:val="24"/>
          </w:rPr>
          <w:t>Table 8: Table 5.1: Throughput Targets</w:t>
        </w:r>
        <w:r>
          <w:rPr>
            <w:rStyle w:val="ListLabel1"/>
          </w:rPr>
          <w:tab/>
        </w:r>
        <w:r>
          <w:rPr>
            <w:rStyle w:val="ListLabel1"/>
          </w:rPr>
          <w:fldChar w:fldCharType="begin"/>
        </w:r>
        <w:r>
          <w:rPr>
            <w:rStyle w:val="ListLabel1"/>
          </w:rPr>
          <w:instrText xml:space="preserve"> PAGEREF _Tab_8_Table_5_1__Throughpu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9_Table_5_2__Latency_C">
        <w:r>
          <w:rPr>
            <w:rStyle w:val="ListLabel1"/>
            <w:color w:val="000000"/>
            <w:sz w:val="24"/>
          </w:rPr>
          <w:t>Table 9: Table 5.2: Latency Cycle Breakdown</w:t>
        </w:r>
        <w:r>
          <w:rPr>
            <w:rStyle w:val="ListLabel1"/>
          </w:rPr>
          <w:tab/>
        </w:r>
        <w:r>
          <w:rPr>
            <w:rStyle w:val="ListLabel1"/>
          </w:rPr>
          <w:fldChar w:fldCharType="begin"/>
        </w:r>
        <w:r>
          <w:rPr>
            <w:rStyle w:val="ListLabel1"/>
          </w:rPr>
          <w:instrText xml:space="preserve"> PAGEREF _Tab_9_Table_5_2__Latency_C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10_Table_5_3__Latency_T">
        <w:r>
          <w:rPr>
            <w:rStyle w:val="ListLabel1"/>
            <w:color w:val="000000"/>
            <w:sz w:val="24"/>
          </w:rPr>
          <w:t>Table 10: Table 5.3: Latency Targets</w:t>
        </w:r>
        <w:r>
          <w:rPr>
            <w:rStyle w:val="ListLabel1"/>
          </w:rPr>
          <w:tab/>
        </w:r>
        <w:r>
          <w:rPr>
            <w:rStyle w:val="ListLabel1"/>
          </w:rPr>
          <w:fldChar w:fldCharType="begin"/>
        </w:r>
        <w:r>
          <w:rPr>
            <w:rStyle w:val="ListLabel1"/>
          </w:rPr>
          <w:instrText xml:space="preserve"> PAGEREF _Tab_10_Table_5_3__Latency_T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11_Table_5_4__Resource_">
        <w:r>
          <w:rPr>
            <w:rStyle w:val="ListLabel1"/>
            <w:color w:val="000000"/>
            <w:sz w:val="24"/>
          </w:rPr>
          <w:t>Table 11: Table 5.4: Resource Estimates</w:t>
        </w:r>
        <w:r>
          <w:rPr>
            <w:rStyle w:val="ListLabel1"/>
          </w:rPr>
          <w:tab/>
        </w:r>
        <w:r>
          <w:rPr>
            <w:rStyle w:val="ListLabel1"/>
          </w:rPr>
          <w:fldChar w:fldCharType="begin"/>
        </w:r>
        <w:r>
          <w:rPr>
            <w:rStyle w:val="ListLabel1"/>
          </w:rPr>
          <w:instrText xml:space="preserve"> PAGEREF _Tab_11_Table_5_4__Resource_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12_Table_5_5__Area_Opti">
        <w:r>
          <w:rPr>
            <w:rStyle w:val="ListLabel1"/>
            <w:color w:val="000000"/>
            <w:sz w:val="24"/>
          </w:rPr>
          <w:t>Table 12: Table 5.5: Area Optimization Options</w:t>
        </w:r>
        <w:r>
          <w:rPr>
            <w:rStyle w:val="ListLabel1"/>
          </w:rPr>
          <w:tab/>
        </w:r>
        <w:r>
          <w:rPr>
            <w:rStyle w:val="ListLabel1"/>
          </w:rPr>
          <w:fldChar w:fldCharType="begin"/>
        </w:r>
        <w:r>
          <w:rPr>
            <w:rStyle w:val="ListLabel1"/>
          </w:rPr>
          <w:instrText xml:space="preserve"> PAGEREF _Tab_12_Table_5_5__Area_Opti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3_Table_6_1__Generated">
        <w:r>
          <w:rPr>
            <w:rStyle w:val="ListLabel1"/>
            <w:color w:val="000000"/>
            <w:sz w:val="24"/>
          </w:rPr>
          <w:t>Table 13: Table 6.1: Generated Module Parameters</w:t>
        </w:r>
        <w:r>
          <w:rPr>
            <w:rStyle w:val="ListLabel1"/>
          </w:rPr>
          <w:tab/>
        </w:r>
        <w:r>
          <w:rPr>
            <w:rStyle w:val="ListLabel1"/>
          </w:rPr>
          <w:fldChar w:fldCharType="begin"/>
        </w:r>
        <w:r>
          <w:rPr>
            <w:rStyle w:val="ListLabel1"/>
          </w:rPr>
          <w:instrText xml:space="preserve"> PAGEREF _Tab_13_Table_6_1__Generated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14_Table_6_2__Generator">
        <w:r>
          <w:rPr>
            <w:rStyle w:val="ListLabel1"/>
            <w:color w:val="000000"/>
            <w:sz w:val="24"/>
          </w:rPr>
          <w:t>Table 14: Table 6.2: Generator Command-Line Options</w:t>
        </w:r>
        <w:r>
          <w:rPr>
            <w:rStyle w:val="ListLabel1"/>
          </w:rPr>
          <w:tab/>
        </w:r>
        <w:r>
          <w:rPr>
            <w:rStyle w:val="ListLabel1"/>
          </w:rPr>
          <w:fldChar w:fldCharType="begin"/>
        </w:r>
        <w:r>
          <w:rPr>
            <w:rStyle w:val="ListLabel1"/>
          </w:rPr>
          <w:instrText xml:space="preserve"> PAGEREF _Tab_14_Table_6_2__Generator \h </w:instrText>
        </w:r>
        <w:r>
          <w:rPr>
            <w:rStyle w:val="ListLabel1"/>
          </w:rPr>
          <w:fldChar w:fldCharType="separate"/>
        </w:r>
        <w:r>
          <w:rPr>
            <w:rStyle w:val="ListLabel1"/>
          </w:rPr>
          <w:t>140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486_3583475196"/>
      <w:bookmarkEnd w:id="2"/>
      <w:r>
        <w:rPr>
          <w:rStyle w:val="SectionNumber"/>
          <w:b/>
          <w:color w:val="FFFFFF"/>
          <w:sz w:val="32"/>
        </w:rPr>
        <w:t>1</w:t>
      </w:r>
      <w:r>
        <w:rPr>
          <w:b/>
          <w:color w:val="FFFFFF"/>
          <w:sz w:val="32"/>
        </w:rPr>
        <w:tab/>
        <w:t>Delta Has Index</w:t>
      </w:r>
    </w:p>
    <w:p>
      <w:pPr>
        <w:pStyle w:val="FirstParagraph"/>
        <w:rPr/>
      </w:pPr>
      <w:r>
        <w:rPr>
          <w:b/>
          <w:bCs/>
          <w:sz w:val="20"/>
        </w:rPr>
        <w:t>Generated: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delt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9488_3583475196"/>
      <w:bookmarkStart w:id="5" w:name="X3da2ebef901f3a8a14bd4b53d1e99ce8b71e459"/>
      <w:bookmarkEnd w:id="4"/>
      <w:r>
        <w:rPr>
          <w:rStyle w:val="SectionNumber"/>
          <w:b/>
          <w:color w:val="FFFFFF"/>
          <w:sz w:val="32"/>
        </w:rPr>
        <w:t>2</w:t>
      </w:r>
      <w:r>
        <w:rPr>
          <w:b/>
          <w:color w:val="FFFFFF"/>
          <w:sz w:val="32"/>
        </w:rPr>
        <w:tab/>
        <w:t>Delta Micro-Architecture Specification Index</w:t>
      </w:r>
    </w:p>
    <w:p>
      <w:pPr>
        <w:pStyle w:val="FirstParagraph"/>
        <w:rPr/>
      </w:pPr>
      <w:r>
        <w:rPr>
          <w:b/>
          <w:bCs/>
          <w:sz w:val="20"/>
        </w:rPr>
        <w:t>Component:</w:t>
      </w:r>
      <w:r>
        <w:rPr>
          <w:sz w:val="20"/>
        </w:rPr>
        <w:t xml:space="preserve"> Delta (AXI4-Stream Crossbar Generator) </w:t>
      </w:r>
      <w:r>
        <w:rPr>
          <w:b/>
          <w:bCs/>
          <w:sz w:val="20"/>
        </w:rPr>
        <w:t>Version:</w:t>
      </w:r>
      <w:r>
        <w:rPr>
          <w:sz w:val="20"/>
        </w:rPr>
        <w:t xml:space="preserve"> 1.0 </w:t>
      </w:r>
      <w:r>
        <w:rPr>
          <w:b/>
          <w:bCs/>
          <w:sz w:val="20"/>
        </w:rPr>
        <w:t>Date:</w:t>
      </w:r>
      <w:r>
        <w:rPr>
          <w:sz w:val="20"/>
        </w:rPr>
        <w:t xml:space="preserve"> 2026-10-12 </w:t>
      </w:r>
      <w:r>
        <w:rPr>
          <w:b/>
          <w:bCs/>
          <w:sz w:val="20"/>
        </w:rPr>
        <w:t>Purpose:</w:t>
      </w:r>
      <w:r>
        <w:rPr>
          <w:sz w:val="20"/>
        </w:rPr>
        <w:t xml:space="preserve"> Detailed micro-architecture specification for the generated Delta RTL</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9490_3583475196"/>
      <w:bookmarkStart w:id="7" w:name="overview"/>
      <w:bookmarkEnd w:id="6"/>
      <w:r>
        <w:rPr>
          <w:rStyle w:val="SectionNumber"/>
          <w:b/>
          <w:color w:val="228B22"/>
          <w:sz w:val="28"/>
        </w:rPr>
        <w:t>2.1</w:t>
      </w:r>
      <w:r>
        <w:rPr>
          <w:b/>
          <w:color w:val="228B22"/>
          <w:sz w:val="28"/>
        </w:rPr>
        <w:tab/>
        <w:t>Overview</w:t>
      </w:r>
    </w:p>
    <w:p>
      <w:pPr>
        <w:pStyle w:val="FirstParagraph"/>
        <w:rPr/>
      </w:pPr>
      <w:r>
        <w:rPr>
          <w:sz w:val="20"/>
        </w:rPr>
        <w:t xml:space="preserve">Delta is a Python generator that emits a single self-contained SystemVerilog module per configuration — a flat M×N AXI4-Stream crossbar routing </w:t>
      </w:r>
      <w:r>
        <w:rPr>
          <w:rStyle w:val="VerbatimChar"/>
          <w:sz w:val="20"/>
        </w:rPr>
        <w:t>s_axis_*</w:t>
      </w:r>
      <w:r>
        <w:rPr>
          <w:sz w:val="20"/>
        </w:rPr>
        <w:t xml:space="preserve"> masters to </w:t>
      </w:r>
      <w:r>
        <w:rPr>
          <w:rStyle w:val="VerbatimChar"/>
          <w:sz w:val="20"/>
        </w:rPr>
        <w:t>m_axis_*</w:t>
      </w:r>
      <w:r>
        <w:rPr>
          <w:sz w:val="20"/>
        </w:rPr>
        <w:t xml:space="preserve"> slaves. This is the internals document: the one you open when you need to know what the generated RTL actually does, block by block, rather than what the high-level spec says.</w:t>
      </w:r>
    </w:p>
    <w:p>
      <w:pPr>
        <w:pStyle w:val="Heading3"/>
        <w:spacing w:before="200" w:after="80"/>
        <w:rPr/>
      </w:pPr>
      <w:bookmarkStart w:id="8" w:name="__RefHeading___Toc9492_3583475196"/>
      <w:bookmarkStart w:id="9" w:name="key-features"/>
      <w:bookmarkEnd w:id="8"/>
      <w:r>
        <w:rPr>
          <w:rStyle w:val="SectionNumber"/>
          <w:b/>
          <w:color w:val="404040"/>
          <w:sz w:val="24"/>
        </w:rPr>
        <w:t>2.1.1</w:t>
      </w:r>
      <w:r>
        <w:rPr>
          <w:b/>
          <w:color w:val="404040"/>
          <w:sz w:val="24"/>
        </w:rPr>
        <w:tab/>
        <w:t>Key Features</w:t>
      </w:r>
    </w:p>
    <w:p>
      <w:pPr>
        <w:pStyle w:val="Compact"/>
        <w:numPr>
          <w:ilvl w:val="0"/>
          <w:numId w:val="1"/>
        </w:numPr>
        <w:rPr/>
      </w:pPr>
      <w:r>
        <w:rPr>
          <w:b/>
          <w:bCs/>
        </w:rPr>
        <w:t>Flat crossbar only:</w:t>
      </w:r>
      <w:r>
        <w:rPr/>
        <w:t xml:space="preserve"> Tree generation was retired on 2026-10-12.</w:t>
      </w:r>
    </w:p>
    <w:p>
      <w:pPr>
        <w:pStyle w:val="Compact"/>
        <w:numPr>
          <w:ilvl w:val="0"/>
          <w:numId w:val="1"/>
        </w:numPr>
        <w:rPr/>
      </w:pPr>
      <w:r>
        <w:rPr>
          <w:b/>
          <w:bCs/>
        </w:rPr>
        <w:t>TDEST-based routing:</w:t>
      </w:r>
      <w:r>
        <w:rPr/>
        <w:t xml:space="preserve"> No address map; the destination slave is taken directly from </w:t>
      </w:r>
      <w:r>
        <w:rPr>
          <w:rStyle w:val="VerbatimChar"/>
        </w:rPr>
        <w:t>s_axis_tdest</w:t>
      </w:r>
      <w:r>
        <w:rPr/>
        <w:t>.</w:t>
      </w:r>
    </w:p>
    <w:p>
      <w:pPr>
        <w:pStyle w:val="Compact"/>
        <w:numPr>
          <w:ilvl w:val="0"/>
          <w:numId w:val="1"/>
        </w:numPr>
        <w:rPr/>
      </w:pPr>
      <w:r>
        <w:rPr>
          <w:b/>
          <w:bCs/>
        </w:rPr>
        <w:t>Packet-atomic round-robin arbitration:</w:t>
      </w:r>
      <w:r>
        <w:rPr/>
        <w:t xml:space="preserve"> A granted master holds the slave until </w:t>
      </w:r>
      <w:r>
        <w:rPr>
          <w:rStyle w:val="VerbatimChar"/>
        </w:rPr>
        <w:t>TLAST</w:t>
      </w:r>
      <w:r>
        <w:rPr/>
        <w:t>.</w:t>
      </w:r>
    </w:p>
    <w:p>
      <w:pPr>
        <w:pStyle w:val="Compact"/>
        <w:numPr>
          <w:ilvl w:val="0"/>
          <w:numId w:val="1"/>
        </w:numPr>
        <w:rPr/>
      </w:pPr>
      <w:r>
        <w:rPr>
          <w:b/>
          <w:bCs/>
        </w:rPr>
        <w:t>Combinational data mux:</w:t>
      </w:r>
      <w:r>
        <w:rPr/>
        <w:t xml:space="preserve"> The grant is the registered stage; payload passes through combinatorially.</w:t>
      </w:r>
    </w:p>
    <w:p>
      <w:pPr>
        <w:pStyle w:val="Compact"/>
        <w:numPr>
          <w:ilvl w:val="0"/>
          <w:numId w:val="1"/>
        </w:numPr>
        <w:rPr/>
      </w:pPr>
      <w:r>
        <w:rPr>
          <w:b/>
          <w:bCs/>
        </w:rPr>
        <w:t>Optional richness:</w:t>
      </w:r>
      <w:r>
        <w:rPr/>
        <w:t xml:space="preserve"> </w:t>
      </w:r>
      <w:r>
        <w:rPr>
          <w:rStyle w:val="VerbatimChar"/>
        </w:rPr>
        <w:t>TSTRB</w:t>
      </w:r>
      <w:r>
        <w:rPr/>
        <w:t xml:space="preserve"> byte qualifiers and AMBA 5 </w:t>
      </w:r>
      <w:r>
        <w:rPr>
          <w:rStyle w:val="VerbatimChar"/>
        </w:rPr>
        <w:t>TWAKEUP</w:t>
      </w:r>
      <w:r>
        <w:rPr/>
        <w:t>/</w:t>
      </w:r>
      <w:r>
        <w:rPr>
          <w:rStyle w:val="VerbatimChar"/>
        </w:rPr>
        <w:t>TPARITY</w:t>
      </w:r>
      <w:r>
        <w:rPr/>
        <w:t xml:space="preserve"> sidebands (default off).</w:t>
      </w:r>
    </w:p>
    <w:p>
      <w:pPr>
        <w:pStyle w:val="Compact"/>
        <w:numPr>
          <w:ilvl w:val="0"/>
          <w:numId w:val="1"/>
        </w:numPr>
        <w:rPr/>
      </w:pPr>
      <w:r>
        <w:rPr>
          <w:b/>
          <w:bCs/>
        </w:rPr>
        <w:t>Optional counters:</w:t>
      </w:r>
      <w:r>
        <w:rPr/>
        <w:t xml:space="preserve"> Per-master and per-slave packet counters (disable with </w:t>
      </w:r>
      <w:r>
        <w:rPr>
          <w:rStyle w:val="VerbatimChar"/>
        </w:rPr>
        <w:t>--no-counters</w:t>
      </w:r>
      <w:r>
        <w:rPr/>
        <w:t>).</w:t>
      </w:r>
    </w:p>
    <w:p>
      <w:pPr>
        <w:pStyle w:val="Compact"/>
        <w:numPr>
          <w:ilvl w:val="0"/>
          <w:numId w:val="1"/>
        </w:numPr>
        <w:rPr/>
      </w:pPr>
      <w:r>
        <w:rPr>
          <w:b/>
          <w:bCs/>
        </w:rPr>
        <w:t>Formal assertions:</w:t>
      </w:r>
      <w:r>
        <w:rPr/>
        <w:t xml:space="preserve"> </w:t>
      </w:r>
      <w:r>
        <w:rPr>
          <w:rStyle w:val="VerbatimChar"/>
        </w:rPr>
        <w:t>ifdef FORMAL</w:t>
      </w:r>
      <w:r>
        <w:rPr/>
        <w:t xml:space="preserve"> checks for one-hot grants and in-range TDEST.</w:t>
      </w:r>
      <w:bookmarkEnd w:id="9"/>
    </w:p>
    <w:p>
      <w:pPr>
        <w:pStyle w:val="Heading3"/>
        <w:spacing w:before="200" w:after="80"/>
        <w:rPr/>
      </w:pPr>
      <w:bookmarkStart w:id="10" w:name="__RefHeading___Toc9494_3583475196"/>
      <w:bookmarkStart w:id="11" w:name="companion-specifications"/>
      <w:bookmarkEnd w:id="10"/>
      <w:r>
        <w:rPr>
          <w:rStyle w:val="SectionNumber"/>
          <w:b/>
          <w:color w:val="404040"/>
          <w:sz w:val="24"/>
        </w:rPr>
        <w:t>2.1.2</w:t>
      </w:r>
      <w:r>
        <w:rPr>
          <w:b/>
          <w:color w:val="404040"/>
          <w:sz w:val="24"/>
        </w:rPr>
        <w:tab/>
        <w:t>Companion Specifications</w:t>
      </w:r>
    </w:p>
    <w:p>
      <w:pPr>
        <w:pStyle w:val="Compact"/>
        <w:numPr>
          <w:ilvl w:val="0"/>
          <w:numId w:val="86"/>
        </w:numPr>
        <w:rPr/>
      </w:pPr>
      <w:hyperlink r:id="rId3">
        <w:r>
          <w:rPr>
            <w:rStyle w:val="Hyperlink"/>
            <w:b/>
            <w:bCs/>
          </w:rPr>
          <w:t>Delta HAS</w:t>
        </w:r>
      </w:hyperlink>
      <w:r>
        <w:rPr/>
        <w:t xml:space="preserve"> - Hardware Architecture Specification (high-level)</w:t>
      </w:r>
    </w:p>
    <w:p>
      <w:pPr>
        <w:pStyle w:val="Compact"/>
        <w:numPr>
          <w:ilvl w:val="0"/>
          <w:numId w:val="87"/>
        </w:numPr>
        <w:rPr/>
      </w:pPr>
      <w:hyperlink r:id="rId4">
        <w:r>
          <w:rPr>
            <w:rStyle w:val="Hyperlink"/>
            <w:b/>
            <w:bCs/>
          </w:rPr>
          <w:t>PRD.md</w:t>
        </w:r>
      </w:hyperlink>
      <w:r>
        <w:rPr/>
        <w:t xml:space="preserve"> - Product requirements and overview</w:t>
      </w:r>
    </w:p>
    <w:p>
      <w:pPr>
        <w:pStyle w:val="Compact"/>
        <w:numPr>
          <w:ilvl w:val="0"/>
          <w:numId w:val="88"/>
        </w:numPr>
        <w:rPr/>
      </w:pPr>
      <w:hyperlink r:id="rId5">
        <w:r>
          <w:rPr>
            <w:rStyle w:val="Hyperlink"/>
            <w:b/>
            <w:bCs/>
          </w:rPr>
          <w:t>CLAUDE.md</w:t>
        </w:r>
      </w:hyperlink>
      <w:r>
        <w:rPr/>
        <w:t xml:space="preserve"> - AI development guide</w:t>
      </w:r>
    </w:p>
    <w:p>
      <w:pPr>
        <w:pStyle w:val="Normal"/>
        <w:rPr/>
      </w:pPr>
      <w:bookmarkStart w:id="12" w:name="overview"/>
      <w:bookmarkStart w:id="13" w:name="companion-specification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bookmarkEnd w:id="13"/>
      <w:r>
        <w:br w:type="page"/>
      </w:r>
    </w:p>
    <w:p>
      <w:pPr>
        <w:pStyle w:val="Heading2"/>
        <w:pBdr>
          <w:bottom w:val="single" w:sz="12" w:space="0" w:color="228B22"/>
        </w:pBdr>
        <w:spacing w:before="280" w:after="80"/>
        <w:rPr/>
      </w:pPr>
      <w:bookmarkStart w:id="14" w:name="__RefHeading___Toc9496_3583475196"/>
      <w:bookmarkStart w:id="15" w:name="navigation"/>
      <w:bookmarkEnd w:id="14"/>
      <w:r>
        <w:rPr>
          <w:rStyle w:val="SectionNumber"/>
          <w:b/>
          <w:color w:val="228B22"/>
          <w:sz w:val="28"/>
        </w:rPr>
        <w:t>2.2</w:t>
      </w:r>
      <w:r>
        <w:rPr>
          <w:b/>
          <w:color w:val="228B22"/>
          <w:sz w:val="28"/>
        </w:rPr>
        <w:tab/>
        <w:t>Navigation</w:t>
      </w:r>
    </w:p>
    <w:p>
      <w:pPr>
        <w:pStyle w:val="Heading3"/>
        <w:spacing w:before="200" w:after="80"/>
        <w:rPr/>
      </w:pPr>
      <w:bookmarkStart w:id="16" w:name="__RefHeading___Toc9498_3583475196"/>
      <w:bookmarkStart w:id="17" w:name="front-matter"/>
      <w:bookmarkEnd w:id="16"/>
      <w:r>
        <w:rPr>
          <w:rStyle w:val="SectionNumber"/>
          <w:b/>
          <w:color w:val="404040"/>
          <w:sz w:val="24"/>
        </w:rPr>
        <w:t>2.2.1</w:t>
      </w:r>
      <w:r>
        <w:rPr>
          <w:b/>
          <w:color w:val="404040"/>
          <w:sz w:val="24"/>
        </w:rPr>
        <w:tab/>
        <w:t>Front Matter</w:t>
      </w:r>
    </w:p>
    <w:p>
      <w:pPr>
        <w:pStyle w:val="Compact"/>
        <w:numPr>
          <w:ilvl w:val="0"/>
          <w:numId w:val="89"/>
        </w:numPr>
        <w:rPr/>
      </w:pPr>
      <w:hyperlink r:id="rId6">
        <w:bookmarkStart w:id="18" w:name="front-matter"/>
        <w:r>
          <w:rPr>
            <w:rStyle w:val="Hyperlink"/>
          </w:rPr>
          <w:t>Document Information</w:t>
        </w:r>
      </w:hyperlink>
      <w:bookmarkEnd w:id="18"/>
    </w:p>
    <w:p>
      <w:pPr>
        <w:pStyle w:val="Heading3"/>
        <w:spacing w:before="200" w:after="80"/>
        <w:rPr/>
      </w:pPr>
      <w:bookmarkStart w:id="19" w:name="__RefHeading___Toc9500_3583475196"/>
      <w:bookmarkStart w:id="20" w:name="chapter-1-introduction"/>
      <w:bookmarkEnd w:id="19"/>
      <w:r>
        <w:rPr>
          <w:rStyle w:val="SectionNumber"/>
          <w:b/>
          <w:color w:val="404040"/>
          <w:sz w:val="24"/>
        </w:rPr>
        <w:t>2.2.2</w:t>
      </w:r>
      <w:r>
        <w:rPr>
          <w:b/>
          <w:color w:val="404040"/>
          <w:sz w:val="24"/>
        </w:rPr>
        <w:tab/>
        <w:t>Chapter 1: Introduction</w:t>
      </w:r>
    </w:p>
    <w:p>
      <w:pPr>
        <w:pStyle w:val="Compact"/>
        <w:numPr>
          <w:ilvl w:val="0"/>
          <w:numId w:val="90"/>
        </w:numPr>
        <w:rPr/>
      </w:pPr>
      <w:hyperlink r:id="rId7">
        <w:bookmarkStart w:id="21" w:name="chapter-1-introduction"/>
        <w:r>
          <w:rPr>
            <w:rStyle w:val="Hyperlink"/>
          </w:rPr>
          <w:t>Overview</w:t>
        </w:r>
      </w:hyperlink>
      <w:bookmarkEnd w:id="21"/>
    </w:p>
    <w:p>
      <w:pPr>
        <w:pStyle w:val="Heading3"/>
        <w:spacing w:before="200" w:after="80"/>
        <w:rPr/>
      </w:pPr>
      <w:bookmarkStart w:id="22" w:name="__RefHeading___Toc9502_3583475196"/>
      <w:bookmarkStart w:id="23" w:name="chapter-2-block-descriptions"/>
      <w:bookmarkEnd w:id="22"/>
      <w:r>
        <w:rPr>
          <w:rStyle w:val="SectionNumber"/>
          <w:b/>
          <w:color w:val="404040"/>
          <w:sz w:val="24"/>
        </w:rPr>
        <w:t>2.2.3</w:t>
      </w:r>
      <w:r>
        <w:rPr>
          <w:b/>
          <w:color w:val="404040"/>
          <w:sz w:val="24"/>
        </w:rPr>
        <w:tab/>
        <w:t>Chapter 2: Block Descriptions</w:t>
      </w:r>
    </w:p>
    <w:p>
      <w:pPr>
        <w:pStyle w:val="Compact"/>
        <w:numPr>
          <w:ilvl w:val="0"/>
          <w:numId w:val="91"/>
        </w:numPr>
        <w:rPr/>
      </w:pPr>
      <w:hyperlink r:id="rId8">
        <w:r>
          <w:rPr>
            <w:rStyle w:val="Hyperlink"/>
          </w:rPr>
          <w:t>Request Decode</w:t>
        </w:r>
      </w:hyperlink>
    </w:p>
    <w:p>
      <w:pPr>
        <w:pStyle w:val="Compact"/>
        <w:numPr>
          <w:ilvl w:val="0"/>
          <w:numId w:val="92"/>
        </w:numPr>
        <w:rPr/>
      </w:pPr>
      <w:hyperlink r:id="rId9">
        <w:r>
          <w:rPr>
            <w:rStyle w:val="Hyperlink"/>
          </w:rPr>
          <w:t>Per-Slave Round-Robin Arbiter</w:t>
        </w:r>
      </w:hyperlink>
    </w:p>
    <w:p>
      <w:pPr>
        <w:pStyle w:val="Compact"/>
        <w:numPr>
          <w:ilvl w:val="0"/>
          <w:numId w:val="93"/>
        </w:numPr>
        <w:rPr/>
      </w:pPr>
      <w:hyperlink r:id="rId10">
        <w:r>
          <w:rPr>
            <w:rStyle w:val="Hyperlink"/>
          </w:rPr>
          <w:t>Crossbar Multiplexer</w:t>
        </w:r>
      </w:hyperlink>
    </w:p>
    <w:p>
      <w:pPr>
        <w:pStyle w:val="Compact"/>
        <w:numPr>
          <w:ilvl w:val="0"/>
          <w:numId w:val="94"/>
        </w:numPr>
        <w:rPr/>
      </w:pPr>
      <w:hyperlink r:id="rId11">
        <w:r>
          <w:rPr>
            <w:rStyle w:val="Hyperlink"/>
          </w:rPr>
          <w:t>TREADY Steering</w:t>
        </w:r>
      </w:hyperlink>
    </w:p>
    <w:p>
      <w:pPr>
        <w:pStyle w:val="Compact"/>
        <w:numPr>
          <w:ilvl w:val="0"/>
          <w:numId w:val="95"/>
        </w:numPr>
        <w:rPr/>
      </w:pPr>
      <w:hyperlink r:id="rId12">
        <w:r>
          <w:rPr>
            <w:rStyle w:val="Hyperlink"/>
          </w:rPr>
          <w:t>TWAKEUP Steering (AMBA5)</w:t>
        </w:r>
      </w:hyperlink>
    </w:p>
    <w:p>
      <w:pPr>
        <w:pStyle w:val="Compact"/>
        <w:numPr>
          <w:ilvl w:val="0"/>
          <w:numId w:val="96"/>
        </w:numPr>
        <w:rPr/>
      </w:pPr>
      <w:hyperlink r:id="rId13">
        <w:r>
          <w:rPr>
            <w:rStyle w:val="Hyperlink"/>
          </w:rPr>
          <w:t>Packet Counters</w:t>
        </w:r>
      </w:hyperlink>
    </w:p>
    <w:p>
      <w:pPr>
        <w:pStyle w:val="Compact"/>
        <w:numPr>
          <w:ilvl w:val="0"/>
          <w:numId w:val="97"/>
        </w:numPr>
        <w:rPr/>
      </w:pPr>
      <w:hyperlink r:id="rId14">
        <w:bookmarkStart w:id="24" w:name="chapter-2-block-descriptions"/>
        <w:r>
          <w:rPr>
            <w:rStyle w:val="Hyperlink"/>
          </w:rPr>
          <w:t>Assertions</w:t>
        </w:r>
      </w:hyperlink>
      <w:bookmarkEnd w:id="24"/>
    </w:p>
    <w:p>
      <w:pPr>
        <w:pStyle w:val="Heading3"/>
        <w:spacing w:before="200" w:after="80"/>
        <w:rPr/>
      </w:pPr>
      <w:bookmarkStart w:id="25" w:name="__RefHeading___Toc9504_3583475196"/>
      <w:bookmarkStart w:id="26" w:name="chapter-3-cycle-level-behavior"/>
      <w:bookmarkEnd w:id="25"/>
      <w:r>
        <w:rPr>
          <w:rStyle w:val="SectionNumber"/>
          <w:b/>
          <w:color w:val="404040"/>
          <w:sz w:val="24"/>
        </w:rPr>
        <w:t>2.2.4</w:t>
      </w:r>
      <w:r>
        <w:rPr>
          <w:b/>
          <w:color w:val="404040"/>
          <w:sz w:val="24"/>
        </w:rPr>
        <w:tab/>
        <w:t>Chapter 3: Cycle-Level Behavior</w:t>
      </w:r>
    </w:p>
    <w:p>
      <w:pPr>
        <w:pStyle w:val="Compact"/>
        <w:numPr>
          <w:ilvl w:val="0"/>
          <w:numId w:val="98"/>
        </w:numPr>
        <w:rPr/>
      </w:pPr>
      <w:hyperlink r:id="rId15">
        <w:r>
          <w:rPr>
            <w:rStyle w:val="Hyperlink"/>
          </w:rPr>
          <w:t>Multi-Master Contention</w:t>
        </w:r>
      </w:hyperlink>
    </w:p>
    <w:p>
      <w:pPr>
        <w:pStyle w:val="Compact"/>
        <w:numPr>
          <w:ilvl w:val="0"/>
          <w:numId w:val="99"/>
        </w:numPr>
        <w:rPr/>
      </w:pPr>
      <w:hyperlink r:id="rId16">
        <w:bookmarkStart w:id="27" w:name="chapter-3-cycle-level-behavior"/>
        <w:r>
          <w:rPr>
            <w:rStyle w:val="Hyperlink"/>
          </w:rPr>
          <w:t>Packet Interleave Prevention</w:t>
        </w:r>
      </w:hyperlink>
      <w:bookmarkEnd w:id="27"/>
    </w:p>
    <w:p>
      <w:pPr>
        <w:pStyle w:val="Heading3"/>
        <w:spacing w:before="200" w:after="80"/>
        <w:rPr/>
      </w:pPr>
      <w:bookmarkStart w:id="28" w:name="__RefHeading___Toc9506_3583475196"/>
      <w:bookmarkStart w:id="29" w:name="chapter-4-generated-rtl"/>
      <w:bookmarkEnd w:id="28"/>
      <w:r>
        <w:rPr>
          <w:rStyle w:val="SectionNumber"/>
          <w:b/>
          <w:color w:val="404040"/>
          <w:sz w:val="24"/>
        </w:rPr>
        <w:t>2.2.5</w:t>
      </w:r>
      <w:r>
        <w:rPr>
          <w:b/>
          <w:color w:val="404040"/>
          <w:sz w:val="24"/>
        </w:rPr>
        <w:tab/>
        <w:t>Chapter 4: Generated RTL</w:t>
      </w:r>
    </w:p>
    <w:p>
      <w:pPr>
        <w:pStyle w:val="Compact"/>
        <w:numPr>
          <w:ilvl w:val="0"/>
          <w:numId w:val="100"/>
        </w:numPr>
        <w:rPr/>
      </w:pPr>
      <w:hyperlink r:id="rId17">
        <w:r>
          <w:rPr>
            <w:rStyle w:val="Hyperlink"/>
          </w:rPr>
          <w:t>Module Structure</w:t>
        </w:r>
      </w:hyperlink>
    </w:p>
    <w:p>
      <w:pPr>
        <w:pStyle w:val="Compact"/>
        <w:numPr>
          <w:ilvl w:val="0"/>
          <w:numId w:val="101"/>
        </w:numPr>
        <w:rPr/>
      </w:pPr>
      <w:hyperlink r:id="rId18">
        <w:bookmarkStart w:id="30" w:name="chapter-4-generated-rtl"/>
        <w:r>
          <w:rPr>
            <w:rStyle w:val="Hyperlink"/>
          </w:rPr>
          <w:t>Parameters and Logic Implications</w:t>
        </w:r>
      </w:hyperlink>
      <w:bookmarkEnd w:id="30"/>
    </w:p>
    <w:p>
      <w:pPr>
        <w:pStyle w:val="Heading3"/>
        <w:spacing w:before="200" w:after="80"/>
        <w:rPr/>
      </w:pPr>
      <w:bookmarkStart w:id="31" w:name="__RefHeading___Toc9508_3583475196"/>
      <w:bookmarkStart w:id="32" w:name="chapter-5-verification"/>
      <w:bookmarkEnd w:id="31"/>
      <w:r>
        <w:rPr>
          <w:rStyle w:val="SectionNumber"/>
          <w:b/>
          <w:color w:val="404040"/>
          <w:sz w:val="24"/>
        </w:rPr>
        <w:t>2.2.6</w:t>
      </w:r>
      <w:r>
        <w:rPr>
          <w:b/>
          <w:color w:val="404040"/>
          <w:sz w:val="24"/>
        </w:rPr>
        <w:tab/>
        <w:t>Chapter 5: Verification</w:t>
      </w:r>
    </w:p>
    <w:p>
      <w:pPr>
        <w:pStyle w:val="Compact"/>
        <w:numPr>
          <w:ilvl w:val="0"/>
          <w:numId w:val="102"/>
        </w:numPr>
        <w:rPr/>
      </w:pPr>
      <w:hyperlink r:id="rId19">
        <w:r>
          <w:rPr>
            <w:rStyle w:val="Hyperlink"/>
          </w:rPr>
          <w:t>Test Strategy</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 w:name="X3da2ebef901f3a8a14bd4b53d1e99ce8b71e459"/>
      <w:bookmarkStart w:id="34" w:name="navigation"/>
      <w:bookmarkStart w:id="35" w:name="chapter-5-verific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bookmarkEnd w:id="34"/>
      <w:bookmarkEnd w:id="35"/>
      <w:r>
        <w:br w:type="page"/>
      </w:r>
    </w:p>
    <w:p>
      <w:pPr>
        <w:pStyle w:val="Heading1"/>
        <w:shd w:val="clear" w:color="auto" w:fill="404040"/>
        <w:spacing w:before="360" w:after="120"/>
        <w:rPr/>
      </w:pPr>
      <w:bookmarkStart w:id="36" w:name="__RefHeading___Toc9510_3583475196"/>
      <w:bookmarkStart w:id="37" w:name="Xcab17f751bda6c3a7d091960724358ef25fd6b5"/>
      <w:bookmarkEnd w:id="36"/>
      <w:r>
        <w:rPr>
          <w:rStyle w:val="SectionNumber"/>
          <w:b/>
          <w:color w:val="FFFFFF"/>
          <w:sz w:val="32"/>
        </w:rPr>
        <w:t>3</w:t>
      </w:r>
      <w:r>
        <w:rPr>
          <w:b/>
          <w:color w:val="FFFFFF"/>
          <w:sz w:val="32"/>
        </w:rPr>
        <w:tab/>
        <w:t>Delta: AXI-Stream Crossbar Generator - Product Requirements Document</w:t>
      </w:r>
    </w:p>
    <w:p>
      <w:pPr>
        <w:pStyle w:val="FirstParagraph"/>
        <w:rPr/>
      </w:pPr>
      <w:r>
        <w:rPr>
          <w:b/>
          <w:bCs/>
          <w:sz w:val="20"/>
        </w:rPr>
        <w:t>Project:</w:t>
      </w:r>
      <w:r>
        <w:rPr>
          <w:sz w:val="20"/>
        </w:rPr>
        <w:t xml:space="preserve"> Delta </w:t>
      </w:r>
      <w:r>
        <w:rPr>
          <w:b/>
          <w:bCs/>
          <w:sz w:val="20"/>
        </w:rPr>
        <w:t>Version:</w:t>
      </w:r>
      <w:r>
        <w:rPr>
          <w:sz w:val="20"/>
        </w:rPr>
        <w:t xml:space="preserve"> 1.0 </w:t>
      </w:r>
      <w:r>
        <w:rPr>
          <w:b/>
          <w:bCs/>
          <w:sz w:val="20"/>
        </w:rPr>
        <w:t>Date:</w:t>
      </w:r>
      <w:r>
        <w:rPr>
          <w:sz w:val="20"/>
        </w:rPr>
        <w:t xml:space="preserve"> 2025-10-18 </w:t>
      </w:r>
      <w:r>
        <w:rPr>
          <w:b/>
          <w:bCs/>
          <w:sz w:val="20"/>
        </w:rPr>
        <w:t>Status:</w:t>
      </w:r>
      <w:r>
        <w:rPr>
          <w:sz w:val="20"/>
        </w:rPr>
        <w:t xml:space="preserve"> Active Development</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8" w:name="__RefHeading___Toc9512_3583475196"/>
      <w:bookmarkStart w:id="39" w:name="executive-summary"/>
      <w:bookmarkEnd w:id="38"/>
      <w:r>
        <w:rPr>
          <w:rStyle w:val="SectionNumber"/>
          <w:b/>
          <w:color w:val="228B22"/>
          <w:sz w:val="28"/>
        </w:rPr>
        <w:t>3.1</w:t>
      </w:r>
      <w:r>
        <w:rPr>
          <w:b/>
          <w:color w:val="228B22"/>
          <w:sz w:val="28"/>
        </w:rPr>
        <w:tab/>
        <w:t>Executive Summary</w:t>
      </w:r>
    </w:p>
    <w:p>
      <w:pPr>
        <w:pStyle w:val="FirstParagraph"/>
        <w:rPr/>
      </w:pPr>
      <w:r>
        <w:rPr>
          <w:b/>
          <w:bCs/>
          <w:sz w:val="20"/>
        </w:rPr>
        <w:t>Delta</w:t>
      </w:r>
      <w:r>
        <w:rPr>
          <w:sz w:val="20"/>
        </w:rPr>
        <w:t xml:space="preserve"> is an AXI-Stream crossbar generator that produces parameterized RTL for routing data between multiple masters and multiple slaves. The name “Delta” follows the water/river theme (like RAPIDS) - deltas are where rivers split into multiple branches, analogous to crossbar routing.</w:t>
      </w:r>
    </w:p>
    <w:p>
      <w:pPr>
        <w:pStyle w:val="BodyText"/>
        <w:rPr/>
      </w:pPr>
      <w:r>
        <w:rPr>
          <w:b/>
          <w:bCs/>
          <w:sz w:val="20"/>
        </w:rPr>
        <w:t>Key Features:</w:t>
      </w:r>
      <w:r>
        <w:rPr>
          <w:sz w:val="20"/>
        </w:rPr>
        <w:t xml:space="preserve"> - Python-based RTL generation (similar to APB crossbar automation) - Single topology support: flat crossbar (tree topology retired 2026-10-12 — see QUICK_START.md) - Performance modeling (analytical + simulation) - Complete AXI-Stream protocol compliance - Educational focus with rigorous specifications</w:t>
      </w:r>
    </w:p>
    <w:p>
      <w:pPr>
        <w:pStyle w:val="Normal"/>
        <w:rPr/>
      </w:pPr>
      <w:bookmarkStart w:id="40" w:name="executive-summa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r>
        <w:br w:type="page"/>
      </w:r>
    </w:p>
    <w:p>
      <w:pPr>
        <w:pStyle w:val="Heading2"/>
        <w:pBdr>
          <w:bottom w:val="single" w:sz="12" w:space="0" w:color="228B22"/>
        </w:pBdr>
        <w:spacing w:before="280" w:after="80"/>
        <w:rPr/>
      </w:pPr>
      <w:bookmarkStart w:id="41" w:name="__RefHeading___Toc9514_3583475196"/>
      <w:bookmarkStart w:id="42" w:name="project-goals"/>
      <w:bookmarkEnd w:id="41"/>
      <w:r>
        <w:rPr>
          <w:rStyle w:val="SectionNumber"/>
          <w:b/>
          <w:color w:val="228B22"/>
          <w:sz w:val="28"/>
        </w:rPr>
        <w:t>3.2</w:t>
      </w:r>
      <w:r>
        <w:rPr>
          <w:b/>
          <w:color w:val="228B22"/>
          <w:sz w:val="28"/>
        </w:rPr>
        <w:tab/>
        <w:t>1. Project Goals</w:t>
      </w:r>
    </w:p>
    <w:p>
      <w:pPr>
        <w:pStyle w:val="Heading3"/>
        <w:spacing w:before="200" w:after="80"/>
        <w:rPr/>
      </w:pPr>
      <w:bookmarkStart w:id="43" w:name="__RefHeading___Toc9516_3583475196"/>
      <w:bookmarkStart w:id="44" w:name="primary-goals"/>
      <w:bookmarkEnd w:id="43"/>
      <w:r>
        <w:rPr>
          <w:rStyle w:val="SectionNumber"/>
          <w:b/>
          <w:color w:val="404040"/>
          <w:sz w:val="24"/>
        </w:rPr>
        <w:t>3.2.1</w:t>
      </w:r>
      <w:r>
        <w:rPr>
          <w:b/>
          <w:color w:val="404040"/>
          <w:sz w:val="24"/>
        </w:rPr>
        <w:tab/>
        <w:t>1.1 Primary Goals</w:t>
      </w:r>
    </w:p>
    <w:p>
      <w:pPr>
        <w:pStyle w:val="Compact"/>
        <w:numPr>
          <w:ilvl w:val="0"/>
          <w:numId w:val="103"/>
        </w:numPr>
        <w:rPr/>
      </w:pPr>
      <w:r>
        <w:rPr>
          <w:b/>
          <w:bCs/>
        </w:rPr>
        <w:t>Code Generation Excellence</w:t>
      </w:r>
    </w:p>
    <w:p>
      <w:pPr>
        <w:pStyle w:val="Compact"/>
        <w:numPr>
          <w:ilvl w:val="1"/>
          <w:numId w:val="104"/>
        </w:numPr>
        <w:rPr/>
      </w:pPr>
      <w:r>
        <w:rPr/>
        <w:t>Python generator produces clean, parameterized SystemVerilog</w:t>
      </w:r>
    </w:p>
    <w:p>
      <w:pPr>
        <w:pStyle w:val="Compact"/>
        <w:numPr>
          <w:ilvl w:val="1"/>
          <w:numId w:val="105"/>
        </w:numPr>
        <w:rPr/>
      </w:pPr>
      <w:r>
        <w:rPr/>
        <w:t>Reuses patterns from existing APB crossbar automation (~95% code reuse)</w:t>
      </w:r>
    </w:p>
    <w:p>
      <w:pPr>
        <w:pStyle w:val="Compact"/>
        <w:numPr>
          <w:ilvl w:val="1"/>
          <w:numId w:val="106"/>
        </w:numPr>
        <w:rPr/>
      </w:pPr>
      <w:r>
        <w:rPr/>
        <w:t>Single tool generates multiple topologies</w:t>
      </w:r>
    </w:p>
    <w:p>
      <w:pPr>
        <w:pStyle w:val="Compact"/>
        <w:numPr>
          <w:ilvl w:val="0"/>
          <w:numId w:val="9"/>
        </w:numPr>
        <w:rPr/>
      </w:pPr>
      <w:r>
        <w:rPr>
          <w:b/>
          <w:bCs/>
        </w:rPr>
        <w:t>Performance Rigor</w:t>
      </w:r>
    </w:p>
    <w:p>
      <w:pPr>
        <w:pStyle w:val="Compact"/>
        <w:numPr>
          <w:ilvl w:val="1"/>
          <w:numId w:val="107"/>
        </w:numPr>
        <w:rPr/>
      </w:pPr>
      <w:r>
        <w:rPr/>
        <w:t>Analytical models (closed-form latency/throughput)</w:t>
      </w:r>
    </w:p>
    <w:p>
      <w:pPr>
        <w:pStyle w:val="Compact"/>
        <w:numPr>
          <w:ilvl w:val="1"/>
          <w:numId w:val="108"/>
        </w:numPr>
        <w:rPr/>
      </w:pPr>
      <w:r>
        <w:rPr/>
        <w:t>Discrete event simulation (SimPy)</w:t>
      </w:r>
    </w:p>
    <w:p>
      <w:pPr>
        <w:pStyle w:val="Compact"/>
        <w:numPr>
          <w:ilvl w:val="1"/>
          <w:numId w:val="109"/>
        </w:numPr>
        <w:rPr/>
      </w:pPr>
      <w:r>
        <w:rPr/>
        <w:t>Resource estimation</w:t>
      </w:r>
    </w:p>
    <w:p>
      <w:pPr>
        <w:pStyle w:val="Compact"/>
        <w:numPr>
          <w:ilvl w:val="1"/>
          <w:numId w:val="110"/>
        </w:numPr>
        <w:rPr/>
      </w:pPr>
      <w:r>
        <w:rPr/>
        <w:t>Validation against RTL synthesis</w:t>
      </w:r>
    </w:p>
    <w:p>
      <w:pPr>
        <w:pStyle w:val="Compact"/>
        <w:numPr>
          <w:ilvl w:val="0"/>
          <w:numId w:val="9"/>
        </w:numPr>
        <w:rPr/>
      </w:pPr>
      <w:r>
        <w:rPr>
          <w:b/>
          <w:bCs/>
        </w:rPr>
        <w:t>Educational Value</w:t>
      </w:r>
    </w:p>
    <w:p>
      <w:pPr>
        <w:pStyle w:val="Compact"/>
        <w:numPr>
          <w:ilvl w:val="1"/>
          <w:numId w:val="111"/>
        </w:numPr>
        <w:rPr/>
      </w:pPr>
      <w:r>
        <w:rPr/>
        <w:t>Demonstrates specification-driven design</w:t>
      </w:r>
    </w:p>
    <w:p>
      <w:pPr>
        <w:pStyle w:val="Compact"/>
        <w:numPr>
          <w:ilvl w:val="1"/>
          <w:numId w:val="112"/>
        </w:numPr>
        <w:rPr/>
      </w:pPr>
      <w:r>
        <w:rPr/>
        <w:t>Shows code generation techniques</w:t>
      </w:r>
    </w:p>
    <w:p>
      <w:pPr>
        <w:pStyle w:val="Compact"/>
        <w:numPr>
          <w:ilvl w:val="1"/>
          <w:numId w:val="113"/>
        </w:numPr>
        <w:rPr/>
      </w:pPr>
      <w:r>
        <w:rPr/>
        <w:t>Compares topology trade-offs</w:t>
      </w:r>
    </w:p>
    <w:p>
      <w:pPr>
        <w:pStyle w:val="Compact"/>
        <w:numPr>
          <w:ilvl w:val="1"/>
          <w:numId w:val="114"/>
        </w:numPr>
        <w:rPr/>
      </w:pPr>
      <w:r>
        <w:rPr/>
        <w:t>Suitable for instruction on GitHub</w:t>
      </w:r>
    </w:p>
    <w:p>
      <w:pPr>
        <w:pStyle w:val="Compact"/>
        <w:numPr>
          <w:ilvl w:val="0"/>
          <w:numId w:val="9"/>
        </w:numPr>
        <w:rPr/>
      </w:pPr>
      <w:r>
        <w:rPr>
          <w:b/>
          <w:bCs/>
        </w:rPr>
        <w:t>Integration Ready</w:t>
      </w:r>
    </w:p>
    <w:p>
      <w:pPr>
        <w:pStyle w:val="Compact"/>
        <w:numPr>
          <w:ilvl w:val="1"/>
          <w:numId w:val="115"/>
        </w:numPr>
        <w:rPr/>
      </w:pPr>
      <w:r>
        <w:rPr/>
        <w:t>Works with existing CocoTBFramework</w:t>
      </w:r>
    </w:p>
    <w:p>
      <w:pPr>
        <w:pStyle w:val="Compact"/>
        <w:numPr>
          <w:ilvl w:val="1"/>
          <w:numId w:val="116"/>
        </w:numPr>
        <w:rPr/>
      </w:pPr>
      <w:r>
        <w:rPr/>
        <w:t>Compatible with RAPIDS subsystem</w:t>
      </w:r>
    </w:p>
    <w:p>
      <w:pPr>
        <w:pStyle w:val="Compact"/>
        <w:numPr>
          <w:ilvl w:val="1"/>
          <w:numId w:val="117"/>
        </w:numPr>
        <w:rPr/>
      </w:pPr>
      <w:bookmarkStart w:id="45" w:name="primary-goals"/>
      <w:r>
        <w:rPr/>
        <w:t>Supports RISC core + DSP array use case</w:t>
      </w:r>
      <w:bookmarkEnd w:id="45"/>
    </w:p>
    <w:p>
      <w:pPr>
        <w:pStyle w:val="Heading3"/>
        <w:spacing w:before="200" w:after="80"/>
        <w:rPr/>
      </w:pPr>
      <w:bookmarkStart w:id="46" w:name="__RefHeading___Toc9518_3583475196"/>
      <w:bookmarkStart w:id="47" w:name="non-goals"/>
      <w:bookmarkEnd w:id="46"/>
      <w:r>
        <w:rPr>
          <w:rStyle w:val="SectionNumber"/>
          <w:b/>
          <w:color w:val="404040"/>
          <w:sz w:val="24"/>
        </w:rPr>
        <w:t>3.2.2</w:t>
      </w:r>
      <w:r>
        <w:rPr>
          <w:b/>
          <w:color w:val="404040"/>
          <w:sz w:val="24"/>
        </w:rPr>
        <w:tab/>
        <w:t>1.2 Non-Goals</w:t>
      </w:r>
    </w:p>
    <w:p>
      <w:pPr>
        <w:pStyle w:val="Compact"/>
        <w:numPr>
          <w:ilvl w:val="0"/>
          <w:numId w:val="118"/>
        </w:numPr>
        <w:rPr/>
      </w:pPr>
      <w:r>
        <w:rPr/>
        <w:t>Vendor-specific IP (using custom generators only)</w:t>
      </w:r>
    </w:p>
    <w:p>
      <w:pPr>
        <w:pStyle w:val="Compact"/>
        <w:numPr>
          <w:ilvl w:val="0"/>
          <w:numId w:val="119"/>
        </w:numPr>
        <w:rPr/>
      </w:pPr>
      <w:r>
        <w:rPr/>
        <w:t>Protocol conversion (AXIS only, not AXI4/APB)</w:t>
      </w:r>
    </w:p>
    <w:p>
      <w:pPr>
        <w:pStyle w:val="Compact"/>
        <w:numPr>
          <w:ilvl w:val="0"/>
          <w:numId w:val="120"/>
        </w:numPr>
        <w:rPr/>
      </w:pPr>
      <w:r>
        <w:rPr/>
        <w:t>Advanced routing algorithms (static TDEST-based only)</w:t>
      </w:r>
    </w:p>
    <w:p>
      <w:pPr>
        <w:pStyle w:val="Compact"/>
        <w:numPr>
          <w:ilvl w:val="0"/>
          <w:numId w:val="121"/>
        </w:numPr>
        <w:rPr/>
      </w:pPr>
      <w:r>
        <w:rPr/>
        <w:t>Dynamic reconfiguration</w:t>
      </w:r>
    </w:p>
    <w:p>
      <w:pPr>
        <w:pStyle w:val="Normal"/>
        <w:rPr/>
      </w:pPr>
      <w:bookmarkStart w:id="48" w:name="project-goals"/>
      <w:bookmarkStart w:id="49" w:name="non-goal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r>
        <w:br w:type="page"/>
      </w:r>
    </w:p>
    <w:p>
      <w:pPr>
        <w:pStyle w:val="Heading2"/>
        <w:pBdr>
          <w:bottom w:val="single" w:sz="12" w:space="0" w:color="228B22"/>
        </w:pBdr>
        <w:spacing w:before="280" w:after="80"/>
        <w:rPr/>
      </w:pPr>
      <w:bookmarkStart w:id="50" w:name="__RefHeading___Toc9520_3583475196"/>
      <w:bookmarkStart w:id="51" w:name="architecture"/>
      <w:bookmarkEnd w:id="50"/>
      <w:r>
        <w:rPr>
          <w:rStyle w:val="SectionNumber"/>
          <w:b/>
          <w:color w:val="228B22"/>
          <w:sz w:val="28"/>
        </w:rPr>
        <w:t>3.3</w:t>
      </w:r>
      <w:r>
        <w:rPr>
          <w:b/>
          <w:color w:val="228B22"/>
          <w:sz w:val="28"/>
        </w:rPr>
        <w:tab/>
        <w:t>2. Architecture</w:t>
      </w:r>
    </w:p>
    <w:p>
      <w:pPr>
        <w:pStyle w:val="Heading3"/>
        <w:spacing w:before="200" w:after="80"/>
        <w:rPr/>
      </w:pPr>
      <w:bookmarkStart w:id="52" w:name="__RefHeading___Toc9522_3583475196"/>
      <w:bookmarkStart w:id="53" w:name="flat-crossbar-topology"/>
      <w:bookmarkEnd w:id="52"/>
      <w:r>
        <w:rPr>
          <w:rStyle w:val="SectionNumber"/>
          <w:b/>
          <w:color w:val="404040"/>
          <w:sz w:val="24"/>
        </w:rPr>
        <w:t>3.3.1</w:t>
      </w:r>
      <w:r>
        <w:rPr>
          <w:b/>
          <w:color w:val="404040"/>
          <w:sz w:val="24"/>
        </w:rPr>
        <w:tab/>
        <w:t>2.1 Flat Crossbar Topology</w:t>
      </w:r>
    </w:p>
    <w:p>
      <w:pPr>
        <w:pStyle w:val="FirstParagraph"/>
        <w:rPr/>
      </w:pPr>
      <w:r>
        <w:rPr>
          <w:b/>
          <w:bCs/>
          <w:sz w:val="20"/>
        </w:rPr>
        <w:t>Description:</w:t>
      </w:r>
      <w:r>
        <w:rPr>
          <w:sz w:val="20"/>
        </w:rPr>
        <w:t xml:space="preserve"> Full MxN crossbar with per-slave arbiters</w:t>
      </w:r>
    </w:p>
    <w:p>
      <w:pPr>
        <w:pStyle w:val="BodyText"/>
        <w:rPr/>
      </w:pPr>
      <w:r>
        <w:rPr>
          <w:b/>
          <w:bCs/>
          <w:sz w:val="20"/>
        </w:rPr>
        <w:t>Characteristics:</w:t>
      </w:r>
      <w:r>
        <w:rPr>
          <w:sz w:val="20"/>
        </w:rPr>
        <w:t xml:space="preserve"> - </w:t>
      </w:r>
      <w:r>
        <w:rPr>
          <w:b/>
          <w:bCs/>
          <w:sz w:val="20"/>
        </w:rPr>
        <w:t>Latency:</w:t>
      </w:r>
      <w:r>
        <w:rPr>
          <w:sz w:val="20"/>
        </w:rPr>
        <w:t xml:space="preserve"> 2 cycles (arbitration + output register) - </w:t>
      </w:r>
      <w:r>
        <w:rPr>
          <w:b/>
          <w:bCs/>
          <w:sz w:val="20"/>
        </w:rPr>
        <w:t>Throughput:</w:t>
      </w:r>
      <w:r>
        <w:rPr>
          <w:sz w:val="20"/>
        </w:rPr>
        <w:t xml:space="preserve"> High aggregate (each slave independent) - </w:t>
      </w:r>
      <w:r>
        <w:rPr>
          <w:b/>
          <w:bCs/>
          <w:sz w:val="20"/>
        </w:rPr>
        <w:t>Resources:</w:t>
      </w:r>
      <w:r>
        <w:rPr>
          <w:sz w:val="20"/>
        </w:rPr>
        <w:t xml:space="preserve"> ~1,920 LUTs for 4x16 @ 64-bit - </w:t>
      </w:r>
      <w:r>
        <w:rPr>
          <w:b/>
          <w:bCs/>
          <w:sz w:val="20"/>
        </w:rPr>
        <w:t>Best For:</w:t>
      </w:r>
      <w:r>
        <w:rPr>
          <w:sz w:val="20"/>
        </w:rPr>
        <w:t xml:space="preserve"> Production systems requiring low latency</w:t>
      </w:r>
    </w:p>
    <w:p>
      <w:pPr>
        <w:pStyle w:val="BodyText"/>
        <w:rPr/>
      </w:pPr>
      <w:r>
        <w:rPr>
          <w:b/>
          <w:bCs/>
          <w:sz w:val="20"/>
        </w:rPr>
        <w:t>Block Diagram:</w:t>
      </w:r>
    </w:p>
    <w:p>
      <w:pPr>
        <w:pStyle w:val="SourceCode"/>
        <w:rPr/>
      </w:pPr>
      <w:r>
        <w:rPr>
          <w:rStyle w:val="VerbatimChar"/>
        </w:rPr>
        <w:t>Masters (M)          Arbiters (N)         Slaves (N)</w:t>
      </w:r>
      <w:r>
        <w:rPr/>
        <w:br/>
        <w:br/>
      </w:r>
      <w:r>
        <w:rPr>
          <w:rStyle w:val="VerbatimChar"/>
        </w:rPr>
        <w:t>M0 ------+----------+-[Arbiter_S0]----- S0</w:t>
      </w:r>
      <w:r>
        <w:rPr/>
        <w:br/>
      </w:r>
      <w:r>
        <w:rPr>
          <w:rStyle w:val="VerbatimChar"/>
        </w:rPr>
        <w:t xml:space="preserve">         |          |</w:t>
      </w:r>
      <w:r>
        <w:rPr/>
        <w:br/>
      </w:r>
      <w:r>
        <w:rPr>
          <w:rStyle w:val="VerbatimChar"/>
        </w:rPr>
        <w:t>M1 ------+          +-[Arbiter_S1]----- S1</w:t>
      </w:r>
      <w:r>
        <w:rPr/>
        <w:br/>
      </w:r>
      <w:r>
        <w:rPr>
          <w:rStyle w:val="VerbatimChar"/>
        </w:rPr>
        <w:t xml:space="preserve">         |          |</w:t>
      </w:r>
      <w:r>
        <w:rPr/>
        <w:br/>
      </w:r>
      <w:r>
        <w:rPr>
          <w:rStyle w:val="VerbatimChar"/>
        </w:rPr>
        <w:t>M2 ------+          +-[Arbiter_S2]----- S2</w:t>
      </w:r>
      <w:r>
        <w:rPr/>
        <w:br/>
      </w:r>
      <w:r>
        <w:rPr>
          <w:rStyle w:val="VerbatimChar"/>
        </w:rPr>
        <w:t xml:space="preserve">         |          |</w:t>
      </w:r>
      <w:r>
        <w:rPr/>
        <w:br/>
      </w:r>
      <w:r>
        <w:rPr>
          <w:rStyle w:val="VerbatimChar"/>
        </w:rPr>
        <w:t>M3 ------+          +-[Arbiter_S15]---- S15</w:t>
      </w:r>
      <w:r>
        <w:rPr/>
        <w:br/>
        <w:br/>
      </w:r>
      <w:r>
        <w:rPr>
          <w:rStyle w:val="VerbatimChar"/>
        </w:rPr>
        <w:t>Request Matrix      Grant Matrix</w:t>
      </w:r>
      <w:r>
        <w:rPr/>
        <w:br/>
      </w:r>
      <w:r>
        <w:rPr>
          <w:rStyle w:val="VerbatimChar"/>
        </w:rPr>
        <w:t>(decode TDEST)      (round-robin)</w:t>
      </w:r>
      <w:bookmarkEnd w:id="53"/>
    </w:p>
    <w:p>
      <w:pPr>
        <w:pStyle w:val="Heading3"/>
        <w:spacing w:before="200" w:after="80"/>
        <w:rPr/>
      </w:pPr>
      <w:bookmarkStart w:id="54" w:name="__RefHeading___Toc9524_3583475196"/>
      <w:bookmarkStart w:id="55" w:name="X2fdbaf7ac3569cff327b9735d2d63443e943986"/>
      <w:bookmarkEnd w:id="54"/>
      <w:r>
        <w:rPr>
          <w:rStyle w:val="SectionNumber"/>
          <w:b/>
          <w:color w:val="404040"/>
          <w:sz w:val="24"/>
        </w:rPr>
        <w:t>3.3.2</w:t>
      </w:r>
      <w:r>
        <w:rPr>
          <w:b/>
          <w:color w:val="404040"/>
          <w:sz w:val="24"/>
        </w:rPr>
        <w:tab/>
        <w:t>2.2 Tree Topology (retired 2026-10-12 — never implemented in the framework generator)</w:t>
      </w:r>
    </w:p>
    <w:p>
      <w:pPr>
        <w:pStyle w:val="FirstParagraph"/>
        <w:rPr/>
      </w:pPr>
      <w:r>
        <w:rPr>
          <w:b/>
          <w:bCs/>
          <w:sz w:val="20"/>
        </w:rPr>
        <w:t>Description:</w:t>
      </w:r>
      <w:r>
        <w:rPr>
          <w:sz w:val="20"/>
        </w:rPr>
        <w:t xml:space="preserve"> Hierarchical composition of 1:2 splitters and 2:1 mergers</w:t>
      </w:r>
    </w:p>
    <w:p>
      <w:pPr>
        <w:pStyle w:val="BodyText"/>
        <w:rPr/>
      </w:pPr>
      <w:r>
        <w:rPr>
          <w:b/>
          <w:bCs/>
          <w:sz w:val="20"/>
        </w:rPr>
        <w:t>Characteristics:</w:t>
      </w:r>
      <w:r>
        <w:rPr>
          <w:sz w:val="20"/>
        </w:rPr>
        <w:t xml:space="preserve"> - </w:t>
      </w:r>
      <w:r>
        <w:rPr>
          <w:b/>
          <w:bCs/>
          <w:sz w:val="20"/>
        </w:rPr>
        <w:t>Latency:</w:t>
      </w:r>
      <w:r>
        <w:rPr>
          <w:sz w:val="20"/>
        </w:rPr>
        <w:t xml:space="preserve"> 4-6 cycles (multi-stage pipeline) - </w:t>
      </w:r>
      <w:r>
        <w:rPr>
          <w:b/>
          <w:bCs/>
          <w:sz w:val="20"/>
        </w:rPr>
        <w:t>Throughput:</w:t>
      </w:r>
      <w:r>
        <w:rPr>
          <w:sz w:val="20"/>
        </w:rPr>
        <w:t xml:space="preserve"> Lower aggregate (bottleneck at root) - </w:t>
      </w:r>
      <w:r>
        <w:rPr>
          <w:b/>
          <w:bCs/>
          <w:sz w:val="20"/>
        </w:rPr>
        <w:t>Resources:</w:t>
      </w:r>
      <w:r>
        <w:rPr>
          <w:sz w:val="20"/>
        </w:rPr>
        <w:t xml:space="preserve"> ~1,600 LUTs for 4x16 @ 64-bit (fewer LUTs but more instances) - </w:t>
      </w:r>
      <w:r>
        <w:rPr>
          <w:b/>
          <w:bCs/>
          <w:sz w:val="20"/>
        </w:rPr>
        <w:t>Best For:</w:t>
      </w:r>
      <w:r>
        <w:rPr>
          <w:sz w:val="20"/>
        </w:rPr>
        <w:t xml:space="preserve"> Educational examples, demonstrating modularity</w:t>
      </w:r>
    </w:p>
    <w:p>
      <w:pPr>
        <w:pStyle w:val="BodyText"/>
        <w:rPr/>
      </w:pPr>
      <w:r>
        <w:rPr>
          <w:b/>
          <w:bCs/>
          <w:sz w:val="20"/>
        </w:rPr>
        <w:t>Block Diagram:</w:t>
      </w:r>
    </w:p>
    <w:p>
      <w:pPr>
        <w:pStyle w:val="SourceCode"/>
        <w:rPr/>
      </w:pPr>
      <w:r>
        <w:rPr>
          <w:rStyle w:val="VerbatimChar"/>
        </w:rPr>
        <w:t>Masters     Mergers        Splitters       Slaves</w:t>
      </w:r>
      <w:r>
        <w:rPr/>
        <w:br/>
        <w:br/>
      </w:r>
      <w:r>
        <w:rPr>
          <w:rStyle w:val="VerbatimChar"/>
        </w:rPr>
        <w:t>M0 --+</w:t>
      </w:r>
      <w:r>
        <w:rPr/>
        <w:br/>
      </w:r>
      <w:r>
        <w:rPr>
          <w:rStyle w:val="VerbatimChar"/>
        </w:rPr>
        <w:t xml:space="preserve">     +-[2:1]--[1:2]--+-[1:2]--+- S0</w:t>
      </w:r>
      <w:r>
        <w:rPr/>
        <w:br/>
      </w:r>
      <w:r>
        <w:rPr>
          <w:rStyle w:val="VerbatimChar"/>
        </w:rPr>
        <w:t>M1 --+              |         +- S1</w:t>
      </w:r>
      <w:r>
        <w:rPr/>
        <w:br/>
      </w:r>
      <w:r>
        <w:rPr>
          <w:rStyle w:val="VerbatimChar"/>
        </w:rPr>
        <w:t xml:space="preserve">                    |</w:t>
      </w:r>
      <w:r>
        <w:rPr/>
        <w:br/>
      </w:r>
      <w:r>
        <w:rPr>
          <w:rStyle w:val="VerbatimChar"/>
        </w:rPr>
        <w:t>M2 --+              +-[1:2]--+- S2</w:t>
      </w:r>
      <w:r>
        <w:rPr/>
        <w:br/>
      </w:r>
      <w:r>
        <w:rPr>
          <w:rStyle w:val="VerbatimChar"/>
        </w:rPr>
        <w:t xml:space="preserve">     +-[2:1]--------+         +- S3</w:t>
      </w:r>
      <w:r>
        <w:rPr/>
        <w:br/>
      </w:r>
      <w:r>
        <w:rPr>
          <w:rStyle w:val="VerbatimChar"/>
        </w:rPr>
        <w:t>M3 --+</w:t>
      </w:r>
      <w:r>
        <w:rPr/>
        <w:br/>
        <w:br/>
      </w:r>
      <w:r>
        <w:rPr>
          <w:rStyle w:val="VerbatimChar"/>
        </w:rPr>
        <w:t>Tree depth: log2(N) stages</w:t>
      </w:r>
    </w:p>
    <w:p>
      <w:pPr>
        <w:pStyle w:val="Normal"/>
        <w:rPr/>
      </w:pPr>
      <w:bookmarkStart w:id="56" w:name="architecture"/>
      <w:bookmarkStart w:id="57" w:name="X2fdbaf7ac3569cff327b9735d2d63443e943986"/>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bookmarkEnd w:id="57"/>
      <w:r>
        <w:br w:type="page"/>
      </w:r>
    </w:p>
    <w:p>
      <w:pPr>
        <w:pStyle w:val="Heading2"/>
        <w:pBdr>
          <w:bottom w:val="single" w:sz="12" w:space="0" w:color="228B22"/>
        </w:pBdr>
        <w:spacing w:before="280" w:after="80"/>
        <w:rPr/>
      </w:pPr>
      <w:bookmarkStart w:id="58" w:name="__RefHeading___Toc9526_3583475196"/>
      <w:bookmarkStart w:id="59" w:name="functional-requirements"/>
      <w:bookmarkEnd w:id="58"/>
      <w:r>
        <w:rPr>
          <w:rStyle w:val="SectionNumber"/>
          <w:b/>
          <w:color w:val="228B22"/>
          <w:sz w:val="28"/>
        </w:rPr>
        <w:t>3.4</w:t>
      </w:r>
      <w:r>
        <w:rPr>
          <w:b/>
          <w:color w:val="228B22"/>
          <w:sz w:val="28"/>
        </w:rPr>
        <w:tab/>
        <w:t>3. Functional Requirements</w:t>
      </w:r>
    </w:p>
    <w:p>
      <w:pPr>
        <w:pStyle w:val="Heading3"/>
        <w:spacing w:before="200" w:after="80"/>
        <w:rPr/>
      </w:pPr>
      <w:bookmarkStart w:id="60" w:name="__RefHeading___Toc9528_3583475196"/>
      <w:bookmarkStart w:id="61" w:name="code-generation"/>
      <w:bookmarkEnd w:id="60"/>
      <w:r>
        <w:rPr>
          <w:rStyle w:val="SectionNumber"/>
          <w:b/>
          <w:color w:val="404040"/>
          <w:sz w:val="24"/>
        </w:rPr>
        <w:t>3.4.1</w:t>
      </w:r>
      <w:r>
        <w:rPr>
          <w:b/>
          <w:color w:val="404040"/>
          <w:sz w:val="24"/>
        </w:rPr>
        <w:tab/>
        <w:t>3.1 Code Generation</w:t>
      </w:r>
    </w:p>
    <w:p>
      <w:pPr>
        <w:pStyle w:val="FirstParagraph"/>
        <w:rPr/>
      </w:pPr>
      <w:r>
        <w:rPr>
          <w:b/>
          <w:bCs/>
          <w:sz w:val="20"/>
        </w:rPr>
        <w:t>REQ-GEN-001:</w:t>
      </w:r>
      <w:r>
        <w:rPr>
          <w:sz w:val="20"/>
        </w:rPr>
        <w:t xml:space="preserve"> Python generator shall produce SystemVerilog RTL - </w:t>
      </w:r>
      <w:r>
        <w:rPr>
          <w:b/>
          <w:bCs/>
          <w:sz w:val="20"/>
        </w:rPr>
        <w:t>Input:</w:t>
      </w:r>
      <w:r>
        <w:rPr>
          <w:sz w:val="20"/>
        </w:rPr>
        <w:t xml:space="preserve"> Command-line parameters (masters, slaves, data width, topology) - </w:t>
      </w:r>
      <w:r>
        <w:rPr>
          <w:b/>
          <w:bCs/>
          <w:sz w:val="20"/>
        </w:rPr>
        <w:t>Output:</w:t>
      </w:r>
      <w:r>
        <w:rPr>
          <w:sz w:val="20"/>
        </w:rPr>
        <w:t xml:space="preserve"> Synthesizable SystemVerilog modules - </w:t>
      </w:r>
      <w:r>
        <w:rPr>
          <w:b/>
          <w:bCs/>
          <w:sz w:val="20"/>
        </w:rPr>
        <w:t>Verification:</w:t>
      </w:r>
      <w:r>
        <w:rPr>
          <w:sz w:val="20"/>
        </w:rPr>
        <w:t xml:space="preserve"> Verilator lint clean, synthesis clean</w:t>
      </w:r>
    </w:p>
    <w:p>
      <w:pPr>
        <w:pStyle w:val="BodyText"/>
        <w:rPr/>
      </w:pPr>
      <w:r>
        <w:rPr>
          <w:b/>
          <w:bCs/>
          <w:sz w:val="20"/>
        </w:rPr>
        <w:t>REQ-GEN-002:</w:t>
      </w:r>
      <w:r>
        <w:rPr>
          <w:sz w:val="20"/>
        </w:rPr>
        <w:t xml:space="preserve"> Generator shall support flat crossbar topology (tree topology retired 2026-10-12 — see QUICK_START.md) </w:t>
      </w:r>
      <w:r>
        <w:rPr>
          <w:b/>
          <w:bCs/>
          <w:sz w:val="20"/>
        </w:rPr>
        <w:t>REQ-GEN-003:</w:t>
      </w:r>
      <w:r>
        <w:rPr>
          <w:sz w:val="20"/>
        </w:rPr>
        <w:t xml:space="preserve"> Generator shall support optional TSTRB byte qualifiers (</w:t>
      </w:r>
      <w:r>
        <w:rPr>
          <w:rStyle w:val="VerbatimChar"/>
          <w:sz w:val="20"/>
        </w:rPr>
        <w:t>--strb-width N</w:t>
      </w:r>
      <w:r>
        <w:rPr>
          <w:sz w:val="20"/>
        </w:rPr>
        <w:t xml:space="preserve">; default 0 = base signal set) so generated crossbars port-match </w:t>
      </w:r>
      <w:r>
        <w:rPr>
          <w:rStyle w:val="VerbatimChar"/>
          <w:sz w:val="20"/>
        </w:rPr>
        <w:t>rtl/amba/axis4/*</w:t>
      </w:r>
      <w:r>
        <w:rPr>
          <w:sz w:val="20"/>
        </w:rPr>
        <w:t xml:space="preserve"> (added 2026-10-12). </w:t>
      </w:r>
      <w:r>
        <w:rPr>
          <w:b/>
          <w:bCs/>
          <w:sz w:val="20"/>
        </w:rPr>
        <w:t>REQ-GEN-004:</w:t>
      </w:r>
      <w:r>
        <w:rPr>
          <w:sz w:val="20"/>
        </w:rPr>
        <w:t xml:space="preserve"> Generator shall support optional AMBA 5 sidebands (</w:t>
      </w:r>
      <w:r>
        <w:rPr>
          <w:rStyle w:val="VerbatimChar"/>
          <w:sz w:val="20"/>
        </w:rPr>
        <w:t>--amba5</w:t>
      </w:r>
      <w:r>
        <w:rPr>
          <w:sz w:val="20"/>
        </w:rPr>
        <w:t>): TWAKEUP steering — TDEST-decoded OR per slave, valid before TVALID — and TPARITY (</w:t>
      </w:r>
      <w:r>
        <w:rPr>
          <w:rStyle w:val="VerbatimChar"/>
          <w:sz w:val="20"/>
        </w:rPr>
        <w:t>--parity-width</w:t>
      </w:r>
      <w:r>
        <w:rPr>
          <w:sz w:val="20"/>
        </w:rPr>
        <w:t xml:space="preserve">, default DATA_WIDTH/8), matching </w:t>
      </w:r>
      <w:r>
        <w:rPr>
          <w:rStyle w:val="VerbatimChar"/>
          <w:sz w:val="20"/>
        </w:rPr>
        <w:t>rtl/amba/axis5/*</w:t>
      </w:r>
      <w:r>
        <w:rPr>
          <w:sz w:val="20"/>
        </w:rPr>
        <w:t xml:space="preserve"> (added 2026-10-12). Both options default off; default output is byte-identical to pre-2026-10-12 generations. - </w:t>
      </w:r>
      <w:r>
        <w:rPr>
          <w:b/>
          <w:bCs/>
          <w:sz w:val="20"/>
        </w:rPr>
        <w:t>Flat:</w:t>
      </w:r>
      <w:r>
        <w:rPr>
          <w:sz w:val="20"/>
        </w:rPr>
        <w:t xml:space="preserve"> Single crossbar module - </w:t>
      </w:r>
      <w:r>
        <w:rPr>
          <w:b/>
          <w:bCs/>
          <w:sz w:val="20"/>
        </w:rPr>
        <w:t>Tree:</w:t>
      </w:r>
      <w:r>
        <w:rPr>
          <w:sz w:val="20"/>
        </w:rPr>
        <w:t xml:space="preserve"> Hierarchical node composition - </w:t>
      </w:r>
      <w:r>
        <w:rPr>
          <w:b/>
          <w:bCs/>
          <w:sz w:val="20"/>
        </w:rPr>
        <w:t>Both:</w:t>
      </w:r>
      <w:r>
        <w:rPr>
          <w:sz w:val="20"/>
        </w:rPr>
        <w:t xml:space="preserve"> </w:t>
      </w:r>
      <w:r>
        <w:rPr>
          <w:strike/>
          <w:sz w:val="20"/>
        </w:rPr>
        <w:t xml:space="preserve">Generate both variants with </w:t>
      </w:r>
      <w:r>
        <w:rPr>
          <w:rStyle w:val="VerbatimChar"/>
          <w:strike/>
          <w:sz w:val="20"/>
        </w:rPr>
        <w:t>--topology both</w:t>
      </w:r>
      <w:r>
        <w:rPr>
          <w:sz w:val="20"/>
        </w:rPr>
        <w:t xml:space="preserve"> (retired 2026-10-12; flat only)</w:t>
      </w:r>
    </w:p>
    <w:p>
      <w:pPr>
        <w:pStyle w:val="BodyText"/>
        <w:rPr/>
      </w:pPr>
      <w:r>
        <w:rPr>
          <w:b/>
          <w:bCs/>
          <w:sz w:val="20"/>
        </w:rPr>
        <w:t>REQ-GEN-003:</w:t>
      </w:r>
      <w:r>
        <w:rPr>
          <w:sz w:val="20"/>
        </w:rPr>
        <w:t xml:space="preserve"> Generated RTL shall be parameterized - NUM_MASTERS, NUM_SLAVES (up to 32x256) - DATA_WIDTH (8, 16, 32, 64, 128, 256, 512, 1024 bits) - DEST_WIDTH, ID_WIDTH (auto-calculated)</w:t>
      </w:r>
    </w:p>
    <w:p>
      <w:pPr>
        <w:pStyle w:val="BodyText"/>
        <w:rPr/>
      </w:pPr>
      <w:r>
        <w:rPr>
          <w:b/>
          <w:bCs/>
          <w:sz w:val="20"/>
        </w:rPr>
        <w:t>REQ-GEN-004:</w:t>
      </w:r>
      <w:r>
        <w:rPr>
          <w:sz w:val="20"/>
        </w:rPr>
        <w:t xml:space="preserve"> Generator shall follow APB crossbar patterns - ~95% code reuse from APB automation - Same request generation, arbitration, mux patterns - Signal name mapping (pclk-&gt;aclk, psel-&gt;tvalid, etc.)</w:t>
      </w:r>
      <w:bookmarkEnd w:id="61"/>
    </w:p>
    <w:p>
      <w:pPr>
        <w:pStyle w:val="Heading3"/>
        <w:spacing w:before="200" w:after="80"/>
        <w:rPr/>
      </w:pPr>
      <w:bookmarkStart w:id="62" w:name="__RefHeading___Toc9530_3583475196"/>
      <w:bookmarkStart w:id="63" w:name="performance-modeling"/>
      <w:bookmarkEnd w:id="62"/>
      <w:r>
        <w:rPr>
          <w:rStyle w:val="SectionNumber"/>
          <w:b/>
          <w:color w:val="404040"/>
          <w:sz w:val="24"/>
        </w:rPr>
        <w:t>3.4.2</w:t>
      </w:r>
      <w:r>
        <w:rPr>
          <w:b/>
          <w:color w:val="404040"/>
          <w:sz w:val="24"/>
        </w:rPr>
        <w:tab/>
        <w:t>3.2 Performance Modeling</w:t>
      </w:r>
    </w:p>
    <w:p>
      <w:pPr>
        <w:pStyle w:val="FirstParagraph"/>
        <w:rPr/>
      </w:pPr>
      <w:r>
        <w:rPr>
          <w:b/>
          <w:bCs/>
          <w:sz w:val="20"/>
        </w:rPr>
        <w:t>REQ-MODEL-001:</w:t>
      </w:r>
      <w:r>
        <w:rPr>
          <w:sz w:val="20"/>
        </w:rPr>
        <w:t xml:space="preserve"> Analytical model shall provide closed-form results - Latency calculation (cycles and nanoseconds) - Throughput estimation (transfers/cycle, Gbps) - Resource estimation (LUTs, FFs)</w:t>
      </w:r>
    </w:p>
    <w:p>
      <w:pPr>
        <w:pStyle w:val="BodyText"/>
        <w:rPr/>
      </w:pPr>
      <w:r>
        <w:rPr>
          <w:b/>
          <w:bCs/>
          <w:sz w:val="20"/>
        </w:rPr>
        <w:t>REQ-MODEL-002:</w:t>
      </w:r>
      <w:r>
        <w:rPr>
          <w:sz w:val="20"/>
        </w:rPr>
        <w:t xml:space="preserve"> Simulation model shall use discrete event simulation - SimPy-based cycle-accurate model - Statistical analysis (mean, percentiles) - Traffic pattern support (uniform, hotspot, localized)</w:t>
      </w:r>
    </w:p>
    <w:p>
      <w:pPr>
        <w:pStyle w:val="BodyText"/>
        <w:rPr/>
      </w:pPr>
      <w:r>
        <w:rPr>
          <w:b/>
          <w:bCs/>
          <w:sz w:val="20"/>
        </w:rPr>
        <w:t>REQ-MODEL-003:</w:t>
      </w:r>
      <w:r>
        <w:rPr>
          <w:sz w:val="20"/>
        </w:rPr>
        <w:t xml:space="preserve"> Models shall be validated against RTL - Compare analytical vs simulation results - Validate against synthesis reports - Document discrepancies</w:t>
      </w:r>
      <w:bookmarkEnd w:id="63"/>
    </w:p>
    <w:p>
      <w:pPr>
        <w:pStyle w:val="Heading3"/>
        <w:spacing w:before="200" w:after="80"/>
        <w:rPr/>
      </w:pPr>
      <w:bookmarkStart w:id="64" w:name="__RefHeading___Toc9532_3583475196"/>
      <w:bookmarkStart w:id="65" w:name="protocol-compliance"/>
      <w:bookmarkEnd w:id="64"/>
      <w:r>
        <w:rPr>
          <w:rStyle w:val="SectionNumber"/>
          <w:b/>
          <w:color w:val="404040"/>
          <w:sz w:val="24"/>
        </w:rPr>
        <w:t>3.4.3</w:t>
      </w:r>
      <w:r>
        <w:rPr>
          <w:b/>
          <w:color w:val="404040"/>
          <w:sz w:val="24"/>
        </w:rPr>
        <w:tab/>
        <w:t>3.3 Protocol Compliance</w:t>
      </w:r>
    </w:p>
    <w:p>
      <w:pPr>
        <w:pStyle w:val="FirstParagraph"/>
        <w:rPr/>
      </w:pPr>
      <w:r>
        <w:rPr>
          <w:b/>
          <w:bCs/>
          <w:sz w:val="20"/>
        </w:rPr>
        <w:t>REQ-PROTO-001:</w:t>
      </w:r>
      <w:r>
        <w:rPr>
          <w:sz w:val="20"/>
        </w:rPr>
        <w:t xml:space="preserve"> Generated RTL shall comply with AXI-Stream specification - TVALID/TREADY handshaking - TLAST packet boundaries - TDEST, TID, TUSER sideband signals</w:t>
      </w:r>
    </w:p>
    <w:p>
      <w:pPr>
        <w:pStyle w:val="BodyText"/>
        <w:rPr/>
      </w:pPr>
      <w:r>
        <w:rPr>
          <w:b/>
          <w:bCs/>
          <w:sz w:val="20"/>
        </w:rPr>
        <w:t>REQ-PROTO-002:</w:t>
      </w:r>
      <w:r>
        <w:rPr>
          <w:sz w:val="20"/>
        </w:rPr>
        <w:t xml:space="preserve"> Arbitration shall provide packet atomicity - Grant locked until TLAST - No packet interleaving - Fair round-robin arbitration</w:t>
      </w:r>
    </w:p>
    <w:p>
      <w:pPr>
        <w:pStyle w:val="BodyText"/>
        <w:rPr/>
      </w:pPr>
      <w:r>
        <w:rPr>
          <w:b/>
          <w:bCs/>
          <w:sz w:val="20"/>
        </w:rPr>
        <w:t>REQ-PROTO-003:</w:t>
      </w:r>
      <w:r>
        <w:rPr>
          <w:sz w:val="20"/>
        </w:rPr>
        <w:t xml:space="preserve"> Backpressure shall propagate correctly - TREADY from slave to granted master - No deadlocks - No data loss</w:t>
      </w:r>
    </w:p>
    <w:p>
      <w:pPr>
        <w:pStyle w:val="Normal"/>
        <w:rPr/>
      </w:pPr>
      <w:bookmarkStart w:id="66" w:name="functional-requirements"/>
      <w:bookmarkStart w:id="67" w:name="protocol-compliance"/>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2"/>
        <w:pBdr>
          <w:bottom w:val="single" w:sz="12" w:space="0" w:color="228B22"/>
        </w:pBdr>
        <w:spacing w:before="280" w:after="80"/>
        <w:rPr/>
      </w:pPr>
      <w:bookmarkStart w:id="68" w:name="__RefHeading___Toc9534_3583475196"/>
      <w:bookmarkStart w:id="69" w:name="non-functional-requirements"/>
      <w:bookmarkEnd w:id="68"/>
      <w:r>
        <w:rPr>
          <w:rStyle w:val="SectionNumber"/>
          <w:b/>
          <w:color w:val="228B22"/>
          <w:sz w:val="28"/>
        </w:rPr>
        <w:t>3.5</w:t>
      </w:r>
      <w:r>
        <w:rPr>
          <w:b/>
          <w:color w:val="228B22"/>
          <w:sz w:val="28"/>
        </w:rPr>
        <w:tab/>
        <w:t>4. Non-Functional Requirements</w:t>
      </w:r>
    </w:p>
    <w:p>
      <w:pPr>
        <w:pStyle w:val="Heading3"/>
        <w:spacing w:before="200" w:after="80"/>
        <w:rPr/>
      </w:pPr>
      <w:bookmarkStart w:id="70" w:name="__RefHeading___Toc9536_3583475196"/>
      <w:bookmarkStart w:id="71" w:name="performance-targets"/>
      <w:bookmarkEnd w:id="70"/>
      <w:r>
        <w:rPr>
          <w:rStyle w:val="SectionNumber"/>
          <w:b/>
          <w:color w:val="404040"/>
          <w:sz w:val="24"/>
        </w:rPr>
        <w:t>3.5.1</w:t>
      </w:r>
      <w:r>
        <w:rPr>
          <w:b/>
          <w:color w:val="404040"/>
          <w:sz w:val="24"/>
        </w:rPr>
        <w:tab/>
        <w:t>4.1 Performance Targets</w:t>
      </w:r>
    </w:p>
    <w:p>
      <w:pPr>
        <w:pStyle w:val="FirstParagraph"/>
        <w:rPr/>
      </w:pPr>
      <w:r>
        <w:rPr>
          <w:b/>
          <w:bCs/>
          <w:sz w:val="20"/>
        </w:rPr>
        <w:t>NFR-PERF-001:</w:t>
      </w:r>
      <w:r>
        <w:rPr>
          <w:sz w:val="20"/>
        </w:rPr>
        <w:t xml:space="preserve"> Flat crossbar latency &lt;= 2 cycles </w:t>
      </w:r>
      <w:r>
        <w:rPr>
          <w:b/>
          <w:bCs/>
          <w:sz w:val="20"/>
        </w:rPr>
        <w:t>NFR-PERF-002:</w:t>
      </w:r>
      <w:r>
        <w:rPr>
          <w:sz w:val="20"/>
        </w:rPr>
        <w:t xml:space="preserve"> Flat crossbar Fmax &gt;= 300 MHz (UltraScale+) </w:t>
      </w:r>
      <w:r>
        <w:rPr>
          <w:b/>
          <w:bCs/>
          <w:sz w:val="20"/>
        </w:rPr>
        <w:t>NFR-PERF-003:</w:t>
      </w:r>
      <w:r>
        <w:rPr>
          <w:sz w:val="20"/>
        </w:rPr>
        <w:t xml:space="preserve"> </w:t>
      </w:r>
      <w:r>
        <w:rPr>
          <w:strike/>
          <w:sz w:val="20"/>
        </w:rPr>
        <w:t>Tree topology latency &lt;= 6 cycles</w:t>
      </w:r>
      <w:r>
        <w:rPr>
          <w:sz w:val="20"/>
        </w:rPr>
        <w:t xml:space="preserve"> (retired with tree topology, 2026-10-12) </w:t>
      </w:r>
      <w:r>
        <w:rPr>
          <w:b/>
          <w:bCs/>
          <w:sz w:val="20"/>
        </w:rPr>
        <w:t>NFR-PERF-004:</w:t>
      </w:r>
      <w:r>
        <w:rPr>
          <w:sz w:val="20"/>
        </w:rPr>
        <w:t xml:space="preserve"> Throughput &gt;= 0.7 transfers/cycle under mixed traffic</w:t>
      </w:r>
      <w:bookmarkEnd w:id="71"/>
    </w:p>
    <w:p>
      <w:pPr>
        <w:pStyle w:val="Heading3"/>
        <w:spacing w:before="200" w:after="80"/>
        <w:rPr/>
      </w:pPr>
      <w:bookmarkStart w:id="72" w:name="__RefHeading___Toc9538_3583475196"/>
      <w:bookmarkStart w:id="73" w:name="resource-targets"/>
      <w:bookmarkEnd w:id="72"/>
      <w:r>
        <w:rPr>
          <w:rStyle w:val="SectionNumber"/>
          <w:b/>
          <w:color w:val="404040"/>
          <w:sz w:val="24"/>
        </w:rPr>
        <w:t>3.5.2</w:t>
      </w:r>
      <w:r>
        <w:rPr>
          <w:b/>
          <w:color w:val="404040"/>
          <w:sz w:val="24"/>
        </w:rPr>
        <w:tab/>
        <w:t>4.2 Resource Targets</w:t>
      </w:r>
    </w:p>
    <w:p>
      <w:pPr>
        <w:pStyle w:val="FirstParagraph"/>
        <w:rPr/>
      </w:pPr>
      <w:r>
        <w:rPr>
          <w:b/>
          <w:bCs/>
          <w:sz w:val="20"/>
        </w:rPr>
        <w:t>NFR-RES-001:</w:t>
      </w:r>
      <w:r>
        <w:rPr>
          <w:sz w:val="20"/>
        </w:rPr>
        <w:t xml:space="preserve"> Flat 4x16 @ 64-bit &lt;= 2,500 LUTs </w:t>
      </w:r>
      <w:r>
        <w:rPr>
          <w:b/>
          <w:bCs/>
          <w:sz w:val="20"/>
        </w:rPr>
        <w:t>NFR-RES-002:</w:t>
      </w:r>
      <w:r>
        <w:rPr>
          <w:sz w:val="20"/>
        </w:rPr>
        <w:t xml:space="preserve"> Tree 4x16 @ 64-bit &lt;= 2,000 LUTs </w:t>
      </w:r>
      <w:r>
        <w:rPr>
          <w:b/>
          <w:bCs/>
          <w:sz w:val="20"/>
        </w:rPr>
        <w:t>NFR-RES-003:</w:t>
      </w:r>
      <w:r>
        <w:rPr>
          <w:sz w:val="20"/>
        </w:rPr>
        <w:t xml:space="preserve"> No BRAM usage (pure logic implementation)</w:t>
      </w:r>
      <w:bookmarkEnd w:id="73"/>
    </w:p>
    <w:p>
      <w:pPr>
        <w:pStyle w:val="Heading3"/>
        <w:spacing w:before="200" w:after="80"/>
        <w:rPr/>
      </w:pPr>
      <w:bookmarkStart w:id="74" w:name="__RefHeading___Toc9540_3583475196"/>
      <w:bookmarkStart w:id="75" w:name="code-quality"/>
      <w:bookmarkEnd w:id="74"/>
      <w:r>
        <w:rPr>
          <w:rStyle w:val="SectionNumber"/>
          <w:b/>
          <w:color w:val="404040"/>
          <w:sz w:val="24"/>
        </w:rPr>
        <w:t>3.5.3</w:t>
      </w:r>
      <w:r>
        <w:rPr>
          <w:b/>
          <w:color w:val="404040"/>
          <w:sz w:val="24"/>
        </w:rPr>
        <w:tab/>
        <w:t>4.3 Code Quality</w:t>
      </w:r>
    </w:p>
    <w:p>
      <w:pPr>
        <w:pStyle w:val="FirstParagraph"/>
        <w:rPr/>
      </w:pPr>
      <w:r>
        <w:rPr>
          <w:b/>
          <w:bCs/>
          <w:sz w:val="20"/>
        </w:rPr>
        <w:t>NFR-QUAL-001:</w:t>
      </w:r>
      <w:r>
        <w:rPr>
          <w:sz w:val="20"/>
        </w:rPr>
        <w:t xml:space="preserve"> Generated RTL shall pass Verilator lint </w:t>
      </w:r>
      <w:r>
        <w:rPr>
          <w:b/>
          <w:bCs/>
          <w:sz w:val="20"/>
        </w:rPr>
        <w:t>NFR-QUAL-002:</w:t>
      </w:r>
      <w:r>
        <w:rPr>
          <w:sz w:val="20"/>
        </w:rPr>
        <w:t xml:space="preserve"> Generator code shall follow PEP 8 style </w:t>
      </w:r>
      <w:r>
        <w:rPr>
          <w:b/>
          <w:bCs/>
          <w:sz w:val="20"/>
        </w:rPr>
        <w:t>NFR-QUAL-003:</w:t>
      </w:r>
      <w:r>
        <w:rPr>
          <w:sz w:val="20"/>
        </w:rPr>
        <w:t xml:space="preserve"> Comprehensive inline documentation </w:t>
      </w:r>
      <w:r>
        <w:rPr>
          <w:b/>
          <w:bCs/>
          <w:sz w:val="20"/>
        </w:rPr>
        <w:t>NFR-QUAL-004:</w:t>
      </w:r>
      <w:r>
        <w:rPr>
          <w:sz w:val="20"/>
        </w:rPr>
        <w:t xml:space="preserve"> Assertions for formal verification</w:t>
      </w:r>
    </w:p>
    <w:p>
      <w:pPr>
        <w:pStyle w:val="Normal"/>
        <w:rPr/>
      </w:pPr>
      <w:bookmarkStart w:id="76" w:name="non-functional-requirements"/>
      <w:bookmarkStart w:id="77" w:name="code-qualit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bookmarkEnd w:id="77"/>
      <w:r>
        <w:br w:type="page"/>
      </w:r>
    </w:p>
    <w:p>
      <w:pPr>
        <w:pStyle w:val="Heading2"/>
        <w:pBdr>
          <w:bottom w:val="single" w:sz="12" w:space="0" w:color="228B22"/>
        </w:pBdr>
        <w:spacing w:before="280" w:after="80"/>
        <w:rPr/>
      </w:pPr>
      <w:bookmarkStart w:id="78" w:name="__RefHeading___Toc9542_3583475196"/>
      <w:bookmarkStart w:id="79" w:name="interface-specifications"/>
      <w:bookmarkEnd w:id="78"/>
      <w:r>
        <w:rPr>
          <w:rStyle w:val="SectionNumber"/>
          <w:b/>
          <w:color w:val="228B22"/>
          <w:sz w:val="28"/>
        </w:rPr>
        <w:t>3.6</w:t>
      </w:r>
      <w:r>
        <w:rPr>
          <w:b/>
          <w:color w:val="228B22"/>
          <w:sz w:val="28"/>
        </w:rPr>
        <w:tab/>
        <w:t>5. Interface Specifications</w:t>
      </w:r>
    </w:p>
    <w:p>
      <w:pPr>
        <w:pStyle w:val="Heading3"/>
        <w:spacing w:before="200" w:after="80"/>
        <w:rPr/>
      </w:pPr>
      <w:bookmarkStart w:id="80" w:name="__RefHeading___Toc9544_3583475196"/>
      <w:bookmarkStart w:id="81" w:name="axi-stream-master-interface-s_axis"/>
      <w:bookmarkEnd w:id="80"/>
      <w:r>
        <w:rPr>
          <w:rStyle w:val="SectionNumber"/>
          <w:b/>
          <w:color w:val="404040"/>
          <w:sz w:val="24"/>
        </w:rPr>
        <w:t>3.6.1</w:t>
      </w:r>
      <w:r>
        <w:rPr>
          <w:b/>
          <w:color w:val="404040"/>
          <w:sz w:val="24"/>
        </w:rPr>
        <w:tab/>
        <w:t>5.1 AXI-Stream Master Interface (S_AXIS)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indicator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(backpressure)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BodyText"/>
        <w:rPr/>
      </w:pPr>
      <w:r>
        <w:rPr>
          <w:b/>
          <w:bCs/>
          <w:sz w:val="20"/>
        </w:rPr>
        <w:t>Array:</w:t>
      </w:r>
      <w:r>
        <w:rPr>
          <w:sz w:val="20"/>
        </w:rPr>
        <w:t xml:space="preserve"> </w:t>
      </w:r>
      <w:r>
        <w:rPr>
          <w:rStyle w:val="VerbatimChar"/>
          <w:sz w:val="20"/>
        </w:rPr>
        <w:t>[NUM_MASTERS]</w:t>
      </w:r>
      <w:r>
        <w:rPr>
          <w:sz w:val="20"/>
        </w:rPr>
        <w:t xml:space="preserve"> (one per master)</w:t>
      </w:r>
      <w:bookmarkEnd w:id="81"/>
    </w:p>
    <w:p>
      <w:pPr>
        <w:pStyle w:val="Heading3"/>
        <w:spacing w:before="200" w:after="80"/>
        <w:rPr/>
      </w:pPr>
      <w:bookmarkStart w:id="82" w:name="__RefHeading___Toc9546_3583475196"/>
      <w:bookmarkStart w:id="83" w:name="axi-stream-slave-interface-m_axis"/>
      <w:bookmarkEnd w:id="82"/>
      <w:r>
        <w:rPr>
          <w:rStyle w:val="SectionNumber"/>
          <w:b/>
          <w:color w:val="404040"/>
          <w:sz w:val="24"/>
        </w:rPr>
        <w:t>3.6.2</w:t>
      </w:r>
      <w:r>
        <w:rPr>
          <w:b/>
          <w:color w:val="404040"/>
          <w:sz w:val="24"/>
        </w:rPr>
        <w:tab/>
        <w:t>5.2 AXI-Stream Slave Interface (M_AXIS)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indicator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(backpressure)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ID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(pass-through)</w:t>
            </w:r>
          </w:p>
        </w:tc>
      </w:tr>
    </w:tbl>
    <w:p>
      <w:pPr>
        <w:pStyle w:val="BodyText"/>
        <w:rPr/>
      </w:pPr>
      <w:r>
        <w:rPr>
          <w:b/>
          <w:bCs/>
          <w:sz w:val="20"/>
        </w:rPr>
        <w:t>Array:</w:t>
      </w:r>
      <w:r>
        <w:rPr>
          <w:sz w:val="20"/>
        </w:rPr>
        <w:t xml:space="preserve"> </w:t>
      </w:r>
      <w:r>
        <w:rPr>
          <w:rStyle w:val="VerbatimChar"/>
          <w:sz w:val="20"/>
        </w:rPr>
        <w:t>[NUM_SLAVES]</w:t>
      </w:r>
      <w:r>
        <w:rPr>
          <w:sz w:val="20"/>
        </w:rPr>
        <w:t xml:space="preserve"> (one per slave)</w:t>
      </w:r>
      <w:bookmarkEnd w:id="83"/>
    </w:p>
    <w:p>
      <w:pPr>
        <w:pStyle w:val="Heading3"/>
        <w:spacing w:before="200" w:after="80"/>
        <w:rPr/>
      </w:pPr>
      <w:bookmarkStart w:id="84" w:name="__RefHeading___Toc9548_3583475196"/>
      <w:bookmarkStart w:id="85" w:name="clock-and-reset"/>
      <w:bookmarkEnd w:id="84"/>
      <w:r>
        <w:rPr>
          <w:rStyle w:val="SectionNumber"/>
          <w:b/>
          <w:color w:val="404040"/>
          <w:sz w:val="24"/>
        </w:rPr>
        <w:t>3.6.3</w:t>
      </w:r>
      <w:r>
        <w:rPr>
          <w:b/>
          <w:color w:val="404040"/>
          <w:sz w:val="24"/>
        </w:rPr>
        <w:tab/>
        <w:t>5.3 Clock and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bl>
    <w:p>
      <w:pPr>
        <w:pStyle w:val="Normal"/>
        <w:rPr/>
      </w:pPr>
      <w:bookmarkStart w:id="86" w:name="interface-specifications"/>
      <w:bookmarkStart w:id="87" w:name="clock-and-reset"/>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r>
        <w:br w:type="page"/>
      </w:r>
    </w:p>
    <w:p>
      <w:pPr>
        <w:pStyle w:val="Heading2"/>
        <w:pBdr>
          <w:bottom w:val="single" w:sz="12" w:space="0" w:color="228B22"/>
        </w:pBdr>
        <w:spacing w:before="280" w:after="80"/>
        <w:rPr/>
      </w:pPr>
      <w:bookmarkStart w:id="88" w:name="__RefHeading___Toc9550_3583475196"/>
      <w:bookmarkStart w:id="89" w:name="key-design-decisions"/>
      <w:bookmarkEnd w:id="88"/>
      <w:r>
        <w:rPr>
          <w:rStyle w:val="SectionNumber"/>
          <w:b/>
          <w:color w:val="228B22"/>
          <w:sz w:val="28"/>
        </w:rPr>
        <w:t>3.7</w:t>
      </w:r>
      <w:r>
        <w:rPr>
          <w:b/>
          <w:color w:val="228B22"/>
          <w:sz w:val="28"/>
        </w:rPr>
        <w:tab/>
        <w:t>6. Key Design Decisions</w:t>
      </w:r>
    </w:p>
    <w:p>
      <w:pPr>
        <w:pStyle w:val="Heading3"/>
        <w:spacing w:before="200" w:after="80"/>
        <w:rPr/>
      </w:pPr>
      <w:bookmarkStart w:id="90" w:name="__RefHeading___Toc9552_3583475196"/>
      <w:bookmarkStart w:id="91" w:name="why-axi-stream-vs-axi4"/>
      <w:bookmarkEnd w:id="90"/>
      <w:r>
        <w:rPr>
          <w:rStyle w:val="SectionNumber"/>
          <w:b/>
          <w:color w:val="404040"/>
          <w:sz w:val="24"/>
        </w:rPr>
        <w:t>3.7.1</w:t>
      </w:r>
      <w:r>
        <w:rPr>
          <w:b/>
          <w:color w:val="404040"/>
          <w:sz w:val="24"/>
        </w:rPr>
        <w:tab/>
        <w:t>6.1 Why AXI-Stream vs AXI4?</w:t>
      </w:r>
    </w:p>
    <w:p>
      <w:pPr>
        <w:pStyle w:val="FirstParagraph"/>
        <w:rPr/>
      </w:pPr>
      <w:r>
        <w:rPr>
          <w:b/>
          <w:bCs/>
          <w:sz w:val="20"/>
        </w:rPr>
        <w:t>Decision:</w:t>
      </w:r>
      <w:r>
        <w:rPr>
          <w:sz w:val="20"/>
        </w:rPr>
        <w:t xml:space="preserve"> Use AXI-Stream instead of full AXI4</w:t>
      </w:r>
    </w:p>
    <w:p>
      <w:pPr>
        <w:pStyle w:val="BodyText"/>
        <w:rPr/>
      </w:pPr>
      <w:r>
        <w:rPr>
          <w:b/>
          <w:bCs/>
          <w:sz w:val="20"/>
        </w:rPr>
        <w:t>Rationale:</w:t>
      </w:r>
      <w:r>
        <w:rPr>
          <w:sz w:val="20"/>
        </w:rPr>
        <w:t xml:space="preserve"> - Streaming workloads (RISC cores, DSP arrays) - Simpler protocol (no address phases, burst management) - Better fit for compute fabrics - Still allows future upgrade to AXI4 if needed</w:t>
      </w:r>
      <w:bookmarkEnd w:id="91"/>
    </w:p>
    <w:p>
      <w:pPr>
        <w:pStyle w:val="Heading3"/>
        <w:spacing w:before="200" w:after="80"/>
        <w:rPr/>
      </w:pPr>
      <w:bookmarkStart w:id="92" w:name="__RefHeading___Toc9554_3583475196"/>
      <w:bookmarkStart w:id="93" w:name="why-round-robin-vs-fixed-priority"/>
      <w:bookmarkEnd w:id="92"/>
      <w:r>
        <w:rPr>
          <w:rStyle w:val="SectionNumber"/>
          <w:b/>
          <w:color w:val="404040"/>
          <w:sz w:val="24"/>
        </w:rPr>
        <w:t>3.7.2</w:t>
      </w:r>
      <w:r>
        <w:rPr>
          <w:b/>
          <w:color w:val="404040"/>
          <w:sz w:val="24"/>
        </w:rPr>
        <w:tab/>
        <w:t>6.2 Why Round-Robin vs Fixed Priority?</w:t>
      </w:r>
    </w:p>
    <w:p>
      <w:pPr>
        <w:pStyle w:val="FirstParagraph"/>
        <w:rPr/>
      </w:pPr>
      <w:r>
        <w:rPr>
          <w:b/>
          <w:bCs/>
          <w:sz w:val="20"/>
        </w:rPr>
        <w:t>Decision:</w:t>
      </w:r>
      <w:r>
        <w:rPr>
          <w:sz w:val="20"/>
        </w:rPr>
        <w:t xml:space="preserve"> Default to round-robin arbitration</w:t>
      </w:r>
    </w:p>
    <w:p>
      <w:pPr>
        <w:pStyle w:val="BodyText"/>
        <w:rPr/>
      </w:pPr>
      <w:r>
        <w:rPr>
          <w:b/>
          <w:bCs/>
          <w:sz w:val="20"/>
        </w:rPr>
        <w:t>Rationale:</w:t>
      </w:r>
      <w:r>
        <w:rPr>
          <w:sz w:val="20"/>
        </w:rPr>
        <w:t xml:space="preserve"> - Fair bandwidth allocation - No starvation - Suitable for general-purpose compute - Can add fixed-priority mode later if needed</w:t>
      </w:r>
      <w:bookmarkEnd w:id="93"/>
    </w:p>
    <w:p>
      <w:pPr>
        <w:pStyle w:val="Heading3"/>
        <w:spacing w:before="200" w:after="80"/>
        <w:rPr/>
      </w:pPr>
      <w:bookmarkStart w:id="94" w:name="__RefHeading___Toc9556_3583475196"/>
      <w:bookmarkStart w:id="95" w:name="why-flat-and-tree-topologies"/>
      <w:bookmarkEnd w:id="94"/>
      <w:r>
        <w:rPr>
          <w:rStyle w:val="SectionNumber"/>
          <w:b/>
          <w:color w:val="404040"/>
          <w:sz w:val="24"/>
        </w:rPr>
        <w:t>3.7.3</w:t>
      </w:r>
      <w:r>
        <w:rPr>
          <w:b/>
          <w:color w:val="404040"/>
          <w:sz w:val="24"/>
        </w:rPr>
        <w:tab/>
        <w:t>6.3 Why Flat AND Tree Topologies?</w:t>
      </w:r>
    </w:p>
    <w:p>
      <w:pPr>
        <w:pStyle w:val="FirstParagraph"/>
        <w:rPr/>
      </w:pPr>
      <w:r>
        <w:rPr>
          <w:b/>
          <w:bCs/>
          <w:sz w:val="20"/>
        </w:rPr>
        <w:t>Decision:</w:t>
      </w:r>
      <w:r>
        <w:rPr>
          <w:sz w:val="20"/>
        </w:rPr>
        <w:t xml:space="preserve"> Support both, not either/or</w:t>
      </w:r>
    </w:p>
    <w:p>
      <w:pPr>
        <w:pStyle w:val="BodyText"/>
        <w:rPr/>
      </w:pPr>
      <w:r>
        <w:rPr>
          <w:b/>
          <w:bCs/>
          <w:sz w:val="20"/>
        </w:rPr>
        <w:t>Rationale:</w:t>
      </w:r>
      <w:r>
        <w:rPr>
          <w:sz w:val="20"/>
        </w:rPr>
        <w:t xml:space="preserve"> - Flat for production (low latency, high throughput) - Tree for education (modular, demonstrates composition) - Python generator makes both easy (~zero extra cost) - Shows trade-off analysis</w:t>
      </w:r>
      <w:bookmarkEnd w:id="95"/>
    </w:p>
    <w:p>
      <w:pPr>
        <w:pStyle w:val="Heading3"/>
        <w:spacing w:before="200" w:after="80"/>
        <w:rPr/>
      </w:pPr>
      <w:bookmarkStart w:id="96" w:name="__RefHeading___Toc9558_3583475196"/>
      <w:bookmarkStart w:id="97" w:name="why-python-generator-vs-manual-rtl"/>
      <w:bookmarkEnd w:id="96"/>
      <w:r>
        <w:rPr>
          <w:rStyle w:val="SectionNumber"/>
          <w:b/>
          <w:color w:val="404040"/>
          <w:sz w:val="24"/>
        </w:rPr>
        <w:t>3.7.4</w:t>
      </w:r>
      <w:r>
        <w:rPr>
          <w:b/>
          <w:color w:val="404040"/>
          <w:sz w:val="24"/>
        </w:rPr>
        <w:tab/>
        <w:t>6.4 Why Python Generator vs Manual RTL?</w:t>
      </w:r>
    </w:p>
    <w:p>
      <w:pPr>
        <w:pStyle w:val="FirstParagraph"/>
        <w:rPr/>
      </w:pPr>
      <w:r>
        <w:rPr>
          <w:b/>
          <w:bCs/>
          <w:sz w:val="20"/>
        </w:rPr>
        <w:t>Decision:</w:t>
      </w:r>
      <w:r>
        <w:rPr>
          <w:sz w:val="20"/>
        </w:rPr>
        <w:t xml:space="preserve"> Python-based code generation</w:t>
      </w:r>
    </w:p>
    <w:p>
      <w:pPr>
        <w:pStyle w:val="BodyText"/>
        <w:rPr/>
      </w:pPr>
      <w:r>
        <w:rPr>
          <w:b/>
          <w:bCs/>
          <w:sz w:val="20"/>
        </w:rPr>
        <w:t>Rationale:</w:t>
      </w:r>
      <w:r>
        <w:rPr>
          <w:sz w:val="20"/>
        </w:rPr>
        <w:t xml:space="preserve"> - Reuse existing APB crossbar automation (~95%) - Parameterization without manual edits - Consistent code quality - Educational value (code generation techniques) - Rapid design space exploration</w:t>
      </w:r>
    </w:p>
    <w:p>
      <w:pPr>
        <w:pStyle w:val="Normal"/>
        <w:rPr/>
      </w:pPr>
      <w:bookmarkStart w:id="98" w:name="key-design-decisions"/>
      <w:bookmarkStart w:id="99" w:name="why-python-generator-vs-manual-rtl"/>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bookmarkEnd w:id="99"/>
      <w:r>
        <w:br w:type="page"/>
      </w:r>
    </w:p>
    <w:p>
      <w:pPr>
        <w:pStyle w:val="Heading2"/>
        <w:pBdr>
          <w:bottom w:val="single" w:sz="12" w:space="0" w:color="228B22"/>
        </w:pBdr>
        <w:spacing w:before="280" w:after="80"/>
        <w:rPr/>
      </w:pPr>
      <w:bookmarkStart w:id="100" w:name="__RefHeading___Toc9560_3583475196"/>
      <w:bookmarkStart w:id="101" w:name="comparison-to-apb-crossbar"/>
      <w:bookmarkEnd w:id="100"/>
      <w:r>
        <w:rPr>
          <w:rStyle w:val="SectionNumber"/>
          <w:b/>
          <w:color w:val="228B22"/>
          <w:sz w:val="28"/>
        </w:rPr>
        <w:t>3.8</w:t>
      </w:r>
      <w:r>
        <w:rPr>
          <w:b/>
          <w:color w:val="228B22"/>
          <w:sz w:val="28"/>
        </w:rPr>
        <w:tab/>
        <w:t>7. Comparison to APB Crossbar</w:t>
      </w:r>
    </w:p>
    <w:p>
      <w:pPr>
        <w:pStyle w:val="Heading3"/>
        <w:spacing w:before="200" w:after="80"/>
        <w:rPr/>
      </w:pPr>
      <w:bookmarkStart w:id="102" w:name="__RefHeading___Toc9562_3583475196"/>
      <w:bookmarkEnd w:id="102"/>
      <w:r>
        <w:rPr>
          <w:rStyle w:val="SectionNumber"/>
          <w:b/>
          <w:color w:val="404040"/>
          <w:sz w:val="24"/>
        </w:rPr>
        <w:t>3.8.1</w:t>
      </w:r>
      <w:r>
        <w:rPr>
          <w:b/>
          <w:color w:val="404040"/>
          <w:sz w:val="24"/>
        </w:rPr>
        <w:tab/>
        <w:t>7.1 Similarities (~95% Code Reuse)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9"/>
        <w:gridCol w:w="2620"/>
        <w:gridCol w:w="2621"/>
        <w:gridCol w:w="2059"/>
      </w:tblGrid>
      <w:tr>
        <w:trPr>
          <w:tblHeader w:val="true"/>
        </w:trPr>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Reusable?</w:t>
            </w:r>
          </w:p>
        </w:tc>
      </w:tr>
      <w:tr>
        <w:trPr/>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generation</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Pattern same</w:t>
            </w:r>
          </w:p>
        </w:tc>
      </w:tr>
      <w:tr>
        <w:trPr/>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arbitration</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Identical logic</w:t>
            </w:r>
          </w:p>
        </w:tc>
      </w:tr>
      <w:tr>
        <w:trPr/>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matrix</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MxN grants</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MxN grants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Identical</w:t>
            </w:r>
          </w:p>
        </w:tc>
      </w:tr>
      <w:tr>
        <w:trPr/>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multiplexing</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PRDATA</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TDATA/TVALID/TLAST</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Same pattern</w:t>
            </w:r>
          </w:p>
        </w:tc>
      </w:tr>
      <w:tr>
        <w:trPr/>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TREADY</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Renamed only</w:t>
            </w:r>
            <w:bookmarkStart w:id="103" w:name="similarities-95-code-reuse"/>
            <w:bookmarkEnd w:id="103"/>
          </w:p>
        </w:tc>
      </w:tr>
    </w:tbl>
    <w:p>
      <w:pPr>
        <w:pStyle w:val="Heading3"/>
        <w:spacing w:before="200" w:after="80"/>
        <w:rPr/>
      </w:pPr>
      <w:bookmarkStart w:id="104" w:name="__RefHeading___Toc9564_3583475196"/>
      <w:bookmarkEnd w:id="104"/>
      <w:r>
        <w:rPr>
          <w:rStyle w:val="SectionNumber"/>
          <w:b/>
          <w:color w:val="404040"/>
          <w:sz w:val="24"/>
        </w:rPr>
        <w:t>3.8.2</w:t>
      </w:r>
      <w:r>
        <w:rPr>
          <w:b/>
          <w:color w:val="404040"/>
          <w:sz w:val="24"/>
        </w:rPr>
        <w:tab/>
        <w:t>7.2 Differences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640"/>
        <w:gridCol w:w="364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check (base/end)</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TDEST (simpler!)</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concept</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packets with TLAST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Re-arbitrate every cycle</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until TLAST (packet atomicity)</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 PSLVERR</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TLAST, TDEST, TID, TUSER</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paths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Unified data path (simpler!)</w:t>
            </w:r>
          </w:p>
        </w:tc>
      </w:tr>
    </w:tbl>
    <w:p>
      <w:pPr>
        <w:pStyle w:val="Heading3"/>
        <w:spacing w:before="200" w:after="80"/>
        <w:rPr/>
      </w:pPr>
      <w:bookmarkStart w:id="105" w:name="__RefHeading___Toc9566_3583475196"/>
      <w:bookmarkEnd w:id="105"/>
      <w:r>
        <w:rPr>
          <w:rStyle w:val="SectionNumber"/>
          <w:b/>
          <w:color w:val="404040"/>
          <w:sz w:val="24"/>
        </w:rPr>
        <w:t>3.8.3</w:t>
      </w:r>
      <w:r>
        <w:rPr>
          <w:b/>
          <w:color w:val="404040"/>
          <w:sz w:val="24"/>
        </w:rPr>
        <w:tab/>
        <w:t>7.3 Migration Effort</w:t>
      </w:r>
    </w:p>
    <w:p>
      <w:pPr>
        <w:pStyle w:val="FirstParagraph"/>
        <w:rPr/>
      </w:pPr>
      <w:r>
        <w:rPr>
          <w:b/>
          <w:bCs/>
          <w:sz w:val="20"/>
        </w:rPr>
        <w:t>Estimated Time:</w:t>
      </w:r>
      <w:r>
        <w:rPr>
          <w:sz w:val="20"/>
        </w:rPr>
        <w:t xml:space="preserve"> ~75 minutes (from existing APB generator to AXIS)</w:t>
      </w:r>
    </w:p>
    <w:p>
      <w:pPr>
        <w:pStyle w:val="BodyText"/>
        <w:rPr/>
      </w:pPr>
      <w:r>
        <w:rPr>
          <w:b/>
          <w:bCs/>
          <w:sz w:val="20"/>
        </w:rPr>
        <w:t>Tasks:</w:t>
      </w:r>
      <w:r>
        <w:rPr>
          <w:sz w:val="20"/>
        </w:rPr>
        <w:t xml:space="preserve"> 1. Rename signals (10 min) 2. Simplify address decode to TDEST (5 min) 3. Add packet atomicity logic (15 min) 4. Add new signals (TLAST, TID, TUSER) to ports and mux (10 min) 5. Update module naming (5 min) 6. Test with 2x2 configuration (30 min)</w:t>
      </w:r>
    </w:p>
    <w:p>
      <w:pPr>
        <w:pStyle w:val="Normal"/>
        <w:rPr/>
      </w:pPr>
      <w:bookmarkStart w:id="106" w:name="comparison-to-apb-crossba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r>
        <w:br w:type="page"/>
      </w:r>
    </w:p>
    <w:p>
      <w:pPr>
        <w:pStyle w:val="Heading2"/>
        <w:pBdr>
          <w:bottom w:val="single" w:sz="12" w:space="0" w:color="228B22"/>
        </w:pBdr>
        <w:spacing w:before="280" w:after="80"/>
        <w:rPr/>
      </w:pPr>
      <w:bookmarkStart w:id="107" w:name="__RefHeading___Toc9568_3583475196"/>
      <w:bookmarkStart w:id="108" w:name="use-cases"/>
      <w:bookmarkEnd w:id="107"/>
      <w:r>
        <w:rPr>
          <w:rStyle w:val="SectionNumber"/>
          <w:b/>
          <w:color w:val="228B22"/>
          <w:sz w:val="28"/>
        </w:rPr>
        <w:t>3.9</w:t>
      </w:r>
      <w:r>
        <w:rPr>
          <w:b/>
          <w:color w:val="228B22"/>
          <w:sz w:val="28"/>
        </w:rPr>
        <w:tab/>
        <w:t>8. Use Cases</w:t>
      </w:r>
    </w:p>
    <w:p>
      <w:pPr>
        <w:pStyle w:val="Heading3"/>
        <w:spacing w:before="200" w:after="80"/>
        <w:rPr/>
      </w:pPr>
      <w:bookmarkStart w:id="109" w:name="__RefHeading___Toc9570_3583475196"/>
      <w:bookmarkStart w:id="110" w:name="primary-risc-cores-dsp-array"/>
      <w:bookmarkEnd w:id="109"/>
      <w:r>
        <w:rPr>
          <w:rStyle w:val="SectionNumber"/>
          <w:b/>
          <w:color w:val="404040"/>
          <w:sz w:val="24"/>
        </w:rPr>
        <w:t>3.9.1</w:t>
      </w:r>
      <w:r>
        <w:rPr>
          <w:b/>
          <w:color w:val="404040"/>
          <w:sz w:val="24"/>
        </w:rPr>
        <w:tab/>
        <w:t>8.1 Primary: RISC Cores + DSP Array</w:t>
      </w:r>
    </w:p>
    <w:p>
      <w:pPr>
        <w:pStyle w:val="FirstParagraph"/>
        <w:rPr/>
      </w:pPr>
      <w:r>
        <w:rPr>
          <w:b/>
          <w:bCs/>
          <w:sz w:val="20"/>
        </w:rPr>
        <w:t>Scenario:</w:t>
      </w:r>
      <w:r>
        <w:rPr>
          <w:sz w:val="20"/>
        </w:rPr>
        <w:t xml:space="preserve"> 4 small RISC-V cores need to route compute tasks to 16 DSP accelerators</w:t>
      </w:r>
    </w:p>
    <w:p>
      <w:pPr>
        <w:pStyle w:val="BodyText"/>
        <w:rPr/>
      </w:pPr>
      <w:r>
        <w:rPr>
          <w:b/>
          <w:bCs/>
          <w:sz w:val="20"/>
        </w:rPr>
        <w:t>Configuration:</w:t>
      </w:r>
      <w:r>
        <w:rPr>
          <w:sz w:val="20"/>
        </w:rPr>
        <w:t xml:space="preserve"> - 4 masters (RISC cores) - 16 slaves (DSP arrays) - 64-bit data width - Flat topology (low latency critical)</w:t>
      </w:r>
    </w:p>
    <w:p>
      <w:pPr>
        <w:pStyle w:val="BodyText"/>
        <w:rPr/>
      </w:pPr>
      <w:r>
        <w:rPr>
          <w:b/>
          <w:bCs/>
          <w:sz w:val="20"/>
        </w:rPr>
        <w:t>Benefits:</w:t>
      </w:r>
      <w:r>
        <w:rPr>
          <w:sz w:val="20"/>
        </w:rPr>
        <w:t xml:space="preserve"> - Each RISC core can target any DSP (full flexibility) - Round-robin ensures fair DSP access - Low 2-cycle latency for task dispatch</w:t>
      </w:r>
      <w:bookmarkEnd w:id="110"/>
    </w:p>
    <w:p>
      <w:pPr>
        <w:pStyle w:val="Heading3"/>
        <w:spacing w:before="200" w:after="80"/>
        <w:rPr/>
      </w:pPr>
      <w:bookmarkStart w:id="111" w:name="__RefHeading___Toc9572_3583475196"/>
      <w:bookmarkStart w:id="112" w:name="secondary-educational-demonstration"/>
      <w:bookmarkEnd w:id="111"/>
      <w:r>
        <w:rPr>
          <w:rStyle w:val="SectionNumber"/>
          <w:b/>
          <w:color w:val="404040"/>
          <w:sz w:val="24"/>
        </w:rPr>
        <w:t>3.9.2</w:t>
      </w:r>
      <w:r>
        <w:rPr>
          <w:b/>
          <w:color w:val="404040"/>
          <w:sz w:val="24"/>
        </w:rPr>
        <w:tab/>
        <w:t>8.2 Secondary: Educational Demonstration</w:t>
      </w:r>
    </w:p>
    <w:p>
      <w:pPr>
        <w:pStyle w:val="FirstParagraph"/>
        <w:rPr/>
      </w:pPr>
      <w:r>
        <w:rPr>
          <w:b/>
          <w:bCs/>
          <w:sz w:val="20"/>
        </w:rPr>
        <w:t>Scenario:</w:t>
      </w:r>
      <w:r>
        <w:rPr>
          <w:sz w:val="20"/>
        </w:rPr>
        <w:t xml:space="preserve"> Teach students about interconnect design trade-offs</w:t>
      </w:r>
    </w:p>
    <w:p>
      <w:pPr>
        <w:pStyle w:val="BodyText"/>
        <w:rPr/>
      </w:pPr>
      <w:r>
        <w:rPr>
          <w:b/>
          <w:bCs/>
          <w:sz w:val="20"/>
        </w:rPr>
        <w:t>Configuration:</w:t>
      </w:r>
      <w:r>
        <w:rPr>
          <w:sz w:val="20"/>
        </w:rPr>
        <w:t xml:space="preserve"> - Generate flat crossbars (tree topology retired 2026-10-12) - Compare latency, throughput, resources - Show code generation techniques - Demonstrate verification methodology</w:t>
      </w:r>
    </w:p>
    <w:p>
      <w:pPr>
        <w:pStyle w:val="BodyText"/>
        <w:rPr/>
      </w:pPr>
      <w:r>
        <w:rPr>
          <w:b/>
          <w:bCs/>
          <w:sz w:val="20"/>
        </w:rPr>
        <w:t>Benefits:</w:t>
      </w:r>
      <w:r>
        <w:rPr>
          <w:sz w:val="20"/>
        </w:rPr>
        <w:t xml:space="preserve"> - Hands-on learning with working RTL - Clear performance comparisons - Demonstrates real-world design process</w:t>
      </w:r>
      <w:bookmarkEnd w:id="112"/>
    </w:p>
    <w:p>
      <w:pPr>
        <w:pStyle w:val="Heading3"/>
        <w:spacing w:before="200" w:after="80"/>
        <w:rPr/>
      </w:pPr>
      <w:bookmarkStart w:id="113" w:name="__RefHeading___Toc9574_3583475196"/>
      <w:bookmarkStart w:id="114" w:name="future-integration-with-rapids"/>
      <w:bookmarkEnd w:id="113"/>
      <w:r>
        <w:rPr>
          <w:rStyle w:val="SectionNumber"/>
          <w:b/>
          <w:color w:val="404040"/>
          <w:sz w:val="24"/>
        </w:rPr>
        <w:t>3.9.3</w:t>
      </w:r>
      <w:r>
        <w:rPr>
          <w:b/>
          <w:color w:val="404040"/>
          <w:sz w:val="24"/>
        </w:rPr>
        <w:tab/>
        <w:t>8.3 Future: Integration with RAPIDS</w:t>
      </w:r>
    </w:p>
    <w:p>
      <w:pPr>
        <w:pStyle w:val="FirstParagraph"/>
        <w:rPr/>
      </w:pPr>
      <w:r>
        <w:rPr>
          <w:b/>
          <w:bCs/>
          <w:sz w:val="20"/>
        </w:rPr>
        <w:t>Scenario:</w:t>
      </w:r>
      <w:r>
        <w:rPr>
          <w:sz w:val="20"/>
        </w:rPr>
        <w:t xml:space="preserve"> Use Delta for compute fabric routing, RAPIDS for memory DMA</w:t>
      </w:r>
    </w:p>
    <w:p>
      <w:pPr>
        <w:pStyle w:val="BodyText"/>
        <w:rPr/>
      </w:pPr>
      <w:r>
        <w:rPr>
          <w:b/>
          <w:bCs/>
          <w:sz w:val="20"/>
        </w:rPr>
        <w:t>Configuration:</w:t>
      </w:r>
      <w:r>
        <w:rPr>
          <w:sz w:val="20"/>
        </w:rPr>
        <w:t xml:space="preserve"> - RAPIDS handles descriptor-based memory transfers - Delta routes compute tasks between processors - Protocol adapter (Network 2.0 &lt;-&gt; AXI-Stream)</w:t>
      </w:r>
    </w:p>
    <w:p>
      <w:pPr>
        <w:pStyle w:val="BodyText"/>
        <w:rPr/>
      </w:pPr>
      <w:r>
        <w:rPr>
          <w:b/>
          <w:bCs/>
          <w:sz w:val="20"/>
        </w:rPr>
        <w:t>Benefits:</w:t>
      </w:r>
      <w:r>
        <w:rPr>
          <w:sz w:val="20"/>
        </w:rPr>
        <w:t xml:space="preserve"> - Separate concerns (memory vs compute) - Reusable components - Scalable architecture</w:t>
      </w:r>
    </w:p>
    <w:p>
      <w:pPr>
        <w:pStyle w:val="Normal"/>
        <w:rPr/>
      </w:pPr>
      <w:bookmarkStart w:id="115" w:name="use-cases"/>
      <w:bookmarkStart w:id="116" w:name="future-integration-with-rapid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r>
        <w:br w:type="page"/>
      </w:r>
    </w:p>
    <w:p>
      <w:pPr>
        <w:pStyle w:val="Heading2"/>
        <w:pBdr>
          <w:bottom w:val="single" w:sz="12" w:space="0" w:color="228B22"/>
        </w:pBdr>
        <w:spacing w:before="280" w:after="80"/>
        <w:rPr/>
      </w:pPr>
      <w:bookmarkStart w:id="117" w:name="__RefHeading___Toc9576_3583475196"/>
      <w:bookmarkStart w:id="118" w:name="verification-strategy"/>
      <w:bookmarkEnd w:id="117"/>
      <w:r>
        <w:rPr>
          <w:rStyle w:val="SectionNumber"/>
          <w:b/>
          <w:color w:val="228B22"/>
          <w:sz w:val="28"/>
        </w:rPr>
        <w:t>3.10</w:t>
      </w:r>
      <w:r>
        <w:rPr>
          <w:b/>
          <w:color w:val="228B22"/>
          <w:sz w:val="28"/>
        </w:rPr>
        <w:tab/>
        <w:t>9. Verification Strategy</w:t>
      </w:r>
    </w:p>
    <w:p>
      <w:pPr>
        <w:pStyle w:val="Heading3"/>
        <w:spacing w:before="200" w:after="80"/>
        <w:rPr/>
      </w:pPr>
      <w:bookmarkStart w:id="119" w:name="__RefHeading___Toc9578_3583475196"/>
      <w:bookmarkStart w:id="120" w:name="generator-verification"/>
      <w:bookmarkEnd w:id="119"/>
      <w:r>
        <w:rPr>
          <w:rStyle w:val="SectionNumber"/>
          <w:b/>
          <w:color w:val="404040"/>
          <w:sz w:val="24"/>
        </w:rPr>
        <w:t>3.10.1</w:t>
      </w:r>
      <w:r>
        <w:rPr>
          <w:b/>
          <w:color w:val="404040"/>
          <w:sz w:val="24"/>
        </w:rPr>
        <w:tab/>
        <w:t>9.1 Generator Verification</w:t>
      </w:r>
    </w:p>
    <w:p>
      <w:pPr>
        <w:pStyle w:val="FirstParagraph"/>
        <w:rPr/>
      </w:pPr>
      <w:r>
        <w:rPr>
          <w:b/>
          <w:bCs/>
          <w:sz w:val="20"/>
        </w:rPr>
        <w:t>Approach:</w:t>
      </w:r>
      <w:r>
        <w:rPr>
          <w:sz w:val="20"/>
        </w:rPr>
        <w:t xml:space="preserve"> 1. Unit tests for each generator function (Python unittest) 2. Lint generated RTL (Verilator) 3. Synthesis test (Vivado/Yosys) 4. Compare output for different parameters</w:t>
      </w:r>
    </w:p>
    <w:p>
      <w:pPr>
        <w:pStyle w:val="BodyText"/>
        <w:rPr/>
      </w:pPr>
      <w:r>
        <w:rPr>
          <w:b/>
          <w:bCs/>
          <w:sz w:val="20"/>
        </w:rPr>
        <w:t>Success Criteria:</w:t>
      </w:r>
      <w:r>
        <w:rPr>
          <w:sz w:val="20"/>
        </w:rPr>
        <w:t xml:space="preserve"> - All Python tests pass - Generated RTL lints clean - Synthesis completes without errors</w:t>
      </w:r>
      <w:bookmarkEnd w:id="120"/>
    </w:p>
    <w:p>
      <w:pPr>
        <w:pStyle w:val="Heading3"/>
        <w:spacing w:before="200" w:after="80"/>
        <w:rPr/>
      </w:pPr>
      <w:bookmarkStart w:id="121" w:name="__RefHeading___Toc9580_3583475196"/>
      <w:bookmarkStart w:id="122" w:name="rtl-verification"/>
      <w:bookmarkEnd w:id="121"/>
      <w:r>
        <w:rPr>
          <w:rStyle w:val="SectionNumber"/>
          <w:b/>
          <w:color w:val="404040"/>
          <w:sz w:val="24"/>
        </w:rPr>
        <w:t>3.10.2</w:t>
      </w:r>
      <w:r>
        <w:rPr>
          <w:b/>
          <w:color w:val="404040"/>
          <w:sz w:val="24"/>
        </w:rPr>
        <w:tab/>
        <w:t>9.2 RTL Verification</w:t>
      </w:r>
    </w:p>
    <w:p>
      <w:pPr>
        <w:pStyle w:val="FirstParagraph"/>
        <w:rPr/>
      </w:pPr>
      <w:r>
        <w:rPr>
          <w:b/>
          <w:bCs/>
          <w:sz w:val="20"/>
        </w:rPr>
        <w:t>Approach:</w:t>
      </w:r>
      <w:r>
        <w:rPr>
          <w:sz w:val="20"/>
        </w:rPr>
        <w:t xml:space="preserve"> 1. CocoTB testbench framework (reuse AMBA patterns) 2. Test all MxS routing combinations 3. Concurrent traffic scenarios 4. Backpressure stress tests 5. Packet atomicity verification</w:t>
      </w:r>
    </w:p>
    <w:p>
      <w:pPr>
        <w:pStyle w:val="BodyText"/>
        <w:rPr/>
      </w:pPr>
      <w:r>
        <w:rPr>
          <w:b/>
          <w:bCs/>
          <w:sz w:val="20"/>
        </w:rPr>
        <w:t>Success Criteria:</w:t>
      </w:r>
      <w:r>
        <w:rPr>
          <w:sz w:val="20"/>
        </w:rPr>
        <w:t xml:space="preserve"> - 100% routing coverage - No deadlocks under stress - Packet atomicity confirmed - Performance matches model (±10%)</w:t>
      </w:r>
      <w:bookmarkEnd w:id="122"/>
    </w:p>
    <w:p>
      <w:pPr>
        <w:pStyle w:val="Heading3"/>
        <w:spacing w:before="200" w:after="80"/>
        <w:rPr/>
      </w:pPr>
      <w:bookmarkStart w:id="123" w:name="__RefHeading___Toc9582_3583475196"/>
      <w:bookmarkStart w:id="124" w:name="model-validation"/>
      <w:bookmarkEnd w:id="123"/>
      <w:r>
        <w:rPr>
          <w:rStyle w:val="SectionNumber"/>
          <w:b/>
          <w:color w:val="404040"/>
          <w:sz w:val="24"/>
        </w:rPr>
        <w:t>3.10.3</w:t>
      </w:r>
      <w:r>
        <w:rPr>
          <w:b/>
          <w:color w:val="404040"/>
          <w:sz w:val="24"/>
        </w:rPr>
        <w:tab/>
        <w:t>9.3 Model Validation</w:t>
      </w:r>
    </w:p>
    <w:p>
      <w:pPr>
        <w:pStyle w:val="FirstParagraph"/>
        <w:rPr/>
      </w:pPr>
      <w:r>
        <w:rPr>
          <w:b/>
          <w:bCs/>
          <w:sz w:val="20"/>
        </w:rPr>
        <w:t>Approach:</w:t>
      </w:r>
      <w:r>
        <w:rPr>
          <w:sz w:val="20"/>
        </w:rPr>
        <w:t xml:space="preserve"> 1. Analytical model vs simulation model comparison 2. Simulation model vs RTL CocoTB results 3. Synthesis reports vs resource estimates</w:t>
      </w:r>
    </w:p>
    <w:p>
      <w:pPr>
        <w:pStyle w:val="BodyText"/>
        <w:rPr/>
      </w:pPr>
      <w:r>
        <w:rPr>
          <w:b/>
          <w:bCs/>
          <w:sz w:val="20"/>
        </w:rPr>
        <w:t>Success Criteria:</w:t>
      </w:r>
      <w:r>
        <w:rPr>
          <w:sz w:val="20"/>
        </w:rPr>
        <w:t xml:space="preserve"> - Latency within ±1 cycle - Throughput within ±15% - Resources within ±20%</w:t>
      </w:r>
    </w:p>
    <w:p>
      <w:pPr>
        <w:pStyle w:val="Normal"/>
        <w:rPr/>
      </w:pPr>
      <w:bookmarkStart w:id="125" w:name="verification-strategy"/>
      <w:bookmarkStart w:id="126" w:name="model-valid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r>
        <w:br w:type="page"/>
      </w:r>
    </w:p>
    <w:p>
      <w:pPr>
        <w:pStyle w:val="Heading2"/>
        <w:pBdr>
          <w:bottom w:val="single" w:sz="12" w:space="0" w:color="228B22"/>
        </w:pBdr>
        <w:spacing w:before="280" w:after="80"/>
        <w:rPr/>
      </w:pPr>
      <w:bookmarkStart w:id="127" w:name="__RefHeading___Toc9584_3583475196"/>
      <w:bookmarkStart w:id="128" w:name="documentation-requirements"/>
      <w:bookmarkEnd w:id="127"/>
      <w:r>
        <w:rPr>
          <w:rStyle w:val="SectionNumber"/>
          <w:b/>
          <w:color w:val="228B22"/>
          <w:sz w:val="28"/>
        </w:rPr>
        <w:t>3.11</w:t>
      </w:r>
      <w:r>
        <w:rPr>
          <w:b/>
          <w:color w:val="228B22"/>
          <w:sz w:val="28"/>
        </w:rPr>
        <w:tab/>
        <w:t>10. Documentation Requirements</w:t>
      </w:r>
    </w:p>
    <w:p>
      <w:pPr>
        <w:pStyle w:val="Heading3"/>
        <w:spacing w:before="200" w:after="80"/>
        <w:rPr/>
      </w:pPr>
      <w:bookmarkStart w:id="129" w:name="__RefHeading___Toc9586_3583475196"/>
      <w:bookmarkStart w:id="130" w:name="specifications"/>
      <w:bookmarkEnd w:id="129"/>
      <w:r>
        <w:rPr>
          <w:rStyle w:val="SectionNumber"/>
          <w:b/>
          <w:color w:val="404040"/>
          <w:sz w:val="24"/>
        </w:rPr>
        <w:t>3.11.1</w:t>
      </w:r>
      <w:r>
        <w:rPr>
          <w:b/>
          <w:color w:val="404040"/>
          <w:sz w:val="24"/>
        </w:rPr>
        <w:tab/>
        <w:t>10.1 Specifications</w:t>
      </w:r>
    </w:p>
    <w:p>
      <w:pPr>
        <w:pStyle w:val="FirstParagraph"/>
        <w:rPr/>
      </w:pPr>
      <w:r>
        <w:rPr>
          <w:b/>
          <w:bCs/>
          <w:sz w:val="20"/>
        </w:rPr>
        <w:t>PRD</w:t>
      </w:r>
      <w:r>
        <w:rPr>
          <w:sz w:val="20"/>
        </w:rPr>
        <w:t xml:space="preserve"> (this document) - Requirements, architecture, use cases</w:t>
      </w:r>
    </w:p>
    <w:p>
      <w:pPr>
        <w:pStyle w:val="BodyText"/>
        <w:rPr/>
      </w:pPr>
      <w:r>
        <w:rPr>
          <w:b/>
          <w:bCs/>
          <w:sz w:val="20"/>
        </w:rPr>
        <w:t>Technical Specification</w:t>
      </w:r>
      <w:r>
        <w:rPr>
          <w:sz w:val="20"/>
        </w:rPr>
        <w:t xml:space="preserve"> - Detailed block diagrams - Interface timing diagrams - Performance analysis</w:t>
      </w:r>
    </w:p>
    <w:p>
      <w:pPr>
        <w:pStyle w:val="BodyText"/>
        <w:rPr/>
      </w:pPr>
      <w:r>
        <w:rPr>
          <w:b/>
          <w:bCs/>
          <w:sz w:val="20"/>
        </w:rPr>
        <w:t>User Guide</w:t>
      </w:r>
      <w:r>
        <w:rPr>
          <w:sz w:val="20"/>
        </w:rPr>
        <w:t xml:space="preserve"> - Generator usage examples - Integration patterns - Best practices</w:t>
      </w:r>
      <w:bookmarkEnd w:id="130"/>
    </w:p>
    <w:p>
      <w:pPr>
        <w:pStyle w:val="Heading3"/>
        <w:spacing w:before="200" w:after="80"/>
        <w:rPr/>
      </w:pPr>
      <w:bookmarkStart w:id="131" w:name="__RefHeading___Toc9588_3583475196"/>
      <w:bookmarkStart w:id="132" w:name="code-documentation"/>
      <w:bookmarkEnd w:id="131"/>
      <w:r>
        <w:rPr>
          <w:rStyle w:val="SectionNumber"/>
          <w:b/>
          <w:color w:val="404040"/>
          <w:sz w:val="24"/>
        </w:rPr>
        <w:t>3.11.2</w:t>
      </w:r>
      <w:r>
        <w:rPr>
          <w:b/>
          <w:color w:val="404040"/>
          <w:sz w:val="24"/>
        </w:rPr>
        <w:tab/>
        <w:t>10.2 Code Documentation</w:t>
      </w:r>
    </w:p>
    <w:p>
      <w:pPr>
        <w:pStyle w:val="FirstParagraph"/>
        <w:rPr/>
      </w:pPr>
      <w:r>
        <w:rPr>
          <w:b/>
          <w:bCs/>
          <w:sz w:val="20"/>
        </w:rPr>
        <w:t>Generator Code:</w:t>
      </w:r>
      <w:r>
        <w:rPr>
          <w:sz w:val="20"/>
        </w:rPr>
        <w:t xml:space="preserve"> - Docstrings for all functions - Inline comments for complex logic - Usage examples in header</w:t>
      </w:r>
    </w:p>
    <w:p>
      <w:pPr>
        <w:pStyle w:val="BodyText"/>
        <w:rPr/>
      </w:pPr>
      <w:r>
        <w:rPr>
          <w:b/>
          <w:bCs/>
          <w:sz w:val="20"/>
        </w:rPr>
        <w:t>Generated RTL:</w:t>
      </w:r>
      <w:r>
        <w:rPr>
          <w:sz w:val="20"/>
        </w:rPr>
        <w:t xml:space="preserve"> - Module header with configuration - Block-level comments - Signal descriptions</w:t>
      </w:r>
    </w:p>
    <w:p>
      <w:pPr>
        <w:pStyle w:val="BodyText"/>
        <w:rPr/>
      </w:pPr>
      <w:r>
        <w:rPr>
          <w:b/>
          <w:bCs/>
          <w:sz w:val="20"/>
        </w:rPr>
        <w:t>Performance Models:</w:t>
      </w:r>
      <w:r>
        <w:rPr>
          <w:sz w:val="20"/>
        </w:rPr>
        <w:t xml:space="preserve"> - Algorithm explanations - Formula derivations - Validation methodology</w:t>
      </w:r>
    </w:p>
    <w:p>
      <w:pPr>
        <w:pStyle w:val="Normal"/>
        <w:rPr/>
      </w:pPr>
      <w:bookmarkStart w:id="133" w:name="documentation-requirements"/>
      <w:bookmarkStart w:id="134" w:name="code-documenta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
      <w:bookmarkEnd w:id="134"/>
      <w:r>
        <w:br w:type="page"/>
      </w:r>
    </w:p>
    <w:p>
      <w:pPr>
        <w:pStyle w:val="Heading2"/>
        <w:pBdr>
          <w:bottom w:val="single" w:sz="12" w:space="0" w:color="228B22"/>
        </w:pBdr>
        <w:spacing w:before="280" w:after="80"/>
        <w:rPr/>
      </w:pPr>
      <w:bookmarkStart w:id="135" w:name="__RefHeading___Toc9590_3583475196"/>
      <w:bookmarkStart w:id="136" w:name="success-metrics"/>
      <w:bookmarkEnd w:id="135"/>
      <w:r>
        <w:rPr>
          <w:rStyle w:val="SectionNumber"/>
          <w:b/>
          <w:color w:val="228B22"/>
          <w:sz w:val="28"/>
        </w:rPr>
        <w:t>3.12</w:t>
      </w:r>
      <w:r>
        <w:rPr>
          <w:b/>
          <w:color w:val="228B22"/>
          <w:sz w:val="28"/>
        </w:rPr>
        <w:tab/>
        <w:t>11. Success Metrics</w:t>
      </w:r>
    </w:p>
    <w:p>
      <w:pPr>
        <w:pStyle w:val="Heading3"/>
        <w:spacing w:before="200" w:after="80"/>
        <w:rPr/>
      </w:pPr>
      <w:bookmarkStart w:id="137" w:name="__RefHeading___Toc9592_3583475196"/>
      <w:bookmarkStart w:id="138" w:name="functional-metrics"/>
      <w:bookmarkEnd w:id="137"/>
      <w:r>
        <w:rPr>
          <w:rStyle w:val="SectionNumber"/>
          <w:b/>
          <w:color w:val="404040"/>
          <w:sz w:val="24"/>
        </w:rPr>
        <w:t>3.12.1</w:t>
      </w:r>
      <w:r>
        <w:rPr>
          <w:b/>
          <w:color w:val="404040"/>
          <w:sz w:val="24"/>
        </w:rPr>
        <w:tab/>
        <w:t>11.1 Functional Metrics</w:t>
      </w:r>
    </w:p>
    <w:p>
      <w:pPr>
        <w:pStyle w:val="Compact"/>
        <w:numPr>
          <w:ilvl w:val="0"/>
          <w:numId w:val="122"/>
        </w:numPr>
        <w:rPr/>
      </w:pPr>
      <w:r>
        <w:rPr/>
        <w:t>[PASS] Generator produces lint-clean RTL</w:t>
      </w:r>
    </w:p>
    <w:p>
      <w:pPr>
        <w:pStyle w:val="Compact"/>
        <w:numPr>
          <w:ilvl w:val="0"/>
          <w:numId w:val="123"/>
        </w:numPr>
        <w:rPr/>
      </w:pPr>
      <w:r>
        <w:rPr/>
        <w:t>[PASS] All routing combinations verified</w:t>
      </w:r>
    </w:p>
    <w:p>
      <w:pPr>
        <w:pStyle w:val="Compact"/>
        <w:numPr>
          <w:ilvl w:val="0"/>
          <w:numId w:val="124"/>
        </w:numPr>
        <w:rPr/>
      </w:pPr>
      <w:r>
        <w:rPr/>
        <w:t>[PASS] No protocol violations</w:t>
      </w:r>
    </w:p>
    <w:p>
      <w:pPr>
        <w:pStyle w:val="Compact"/>
        <w:numPr>
          <w:ilvl w:val="0"/>
          <w:numId w:val="125"/>
        </w:numPr>
        <w:rPr/>
      </w:pPr>
      <w:bookmarkStart w:id="139" w:name="functional-metrics"/>
      <w:r>
        <w:rPr/>
        <w:t>[PASS] Packet atomicity enforced</w:t>
      </w:r>
      <w:bookmarkEnd w:id="139"/>
    </w:p>
    <w:p>
      <w:pPr>
        <w:pStyle w:val="Heading3"/>
        <w:spacing w:before="200" w:after="80"/>
        <w:rPr/>
      </w:pPr>
      <w:bookmarkStart w:id="140" w:name="__RefHeading___Toc9594_3583475196"/>
      <w:bookmarkStart w:id="141" w:name="performance-metrics"/>
      <w:bookmarkEnd w:id="140"/>
      <w:r>
        <w:rPr>
          <w:rStyle w:val="SectionNumber"/>
          <w:b/>
          <w:color w:val="404040"/>
          <w:sz w:val="24"/>
        </w:rPr>
        <w:t>3.12.2</w:t>
      </w:r>
      <w:r>
        <w:rPr>
          <w:b/>
          <w:color w:val="404040"/>
          <w:sz w:val="24"/>
        </w:rPr>
        <w:tab/>
        <w:t>11.2 Performance Metrics</w:t>
      </w:r>
    </w:p>
    <w:p>
      <w:pPr>
        <w:pStyle w:val="Compact"/>
        <w:numPr>
          <w:ilvl w:val="0"/>
          <w:numId w:val="126"/>
        </w:numPr>
        <w:rPr/>
      </w:pPr>
      <w:r>
        <w:rPr/>
        <w:t>[PASS] Flat crossbar: 2-cycle latency</w:t>
      </w:r>
    </w:p>
    <w:p>
      <w:pPr>
        <w:pStyle w:val="Compact"/>
        <w:numPr>
          <w:ilvl w:val="0"/>
          <w:numId w:val="127"/>
        </w:numPr>
        <w:rPr/>
      </w:pPr>
      <w:r>
        <w:rPr/>
        <w:t>[PASS] Tree topology: &lt;=6-cycle latency</w:t>
      </w:r>
    </w:p>
    <w:p>
      <w:pPr>
        <w:pStyle w:val="Compact"/>
        <w:numPr>
          <w:ilvl w:val="0"/>
          <w:numId w:val="128"/>
        </w:numPr>
        <w:rPr/>
      </w:pPr>
      <w:r>
        <w:rPr/>
        <w:t>[PASS] Throughput: &gt;=0.7 transfers/cycle</w:t>
      </w:r>
    </w:p>
    <w:p>
      <w:pPr>
        <w:pStyle w:val="Compact"/>
        <w:numPr>
          <w:ilvl w:val="0"/>
          <w:numId w:val="129"/>
        </w:numPr>
        <w:rPr/>
      </w:pPr>
      <w:bookmarkStart w:id="142" w:name="performance-metrics"/>
      <w:r>
        <w:rPr/>
        <w:t>[PASS] Fmax: &gt;=300 MHz</w:t>
      </w:r>
      <w:bookmarkEnd w:id="142"/>
    </w:p>
    <w:p>
      <w:pPr>
        <w:pStyle w:val="Heading3"/>
        <w:spacing w:before="200" w:after="80"/>
        <w:rPr/>
      </w:pPr>
      <w:bookmarkStart w:id="143" w:name="__RefHeading___Toc9596_3583475196"/>
      <w:bookmarkStart w:id="144" w:name="quality-metrics"/>
      <w:bookmarkEnd w:id="143"/>
      <w:r>
        <w:rPr>
          <w:rStyle w:val="SectionNumber"/>
          <w:b/>
          <w:color w:val="404040"/>
          <w:sz w:val="24"/>
        </w:rPr>
        <w:t>3.12.3</w:t>
      </w:r>
      <w:r>
        <w:rPr>
          <w:b/>
          <w:color w:val="404040"/>
          <w:sz w:val="24"/>
        </w:rPr>
        <w:tab/>
        <w:t>11.3 Quality Metrics</w:t>
      </w:r>
    </w:p>
    <w:p>
      <w:pPr>
        <w:pStyle w:val="Compact"/>
        <w:numPr>
          <w:ilvl w:val="0"/>
          <w:numId w:val="130"/>
        </w:numPr>
        <w:rPr/>
      </w:pPr>
      <w:r>
        <w:rPr/>
        <w:t>[PASS] Code reuse: &gt;=90% from APB generator</w:t>
      </w:r>
    </w:p>
    <w:p>
      <w:pPr>
        <w:pStyle w:val="Compact"/>
        <w:numPr>
          <w:ilvl w:val="0"/>
          <w:numId w:val="131"/>
        </w:numPr>
        <w:rPr/>
      </w:pPr>
      <w:r>
        <w:rPr/>
        <w:t>[PASS] Model accuracy: ±10% vs RTL</w:t>
      </w:r>
    </w:p>
    <w:p>
      <w:pPr>
        <w:pStyle w:val="Compact"/>
        <w:numPr>
          <w:ilvl w:val="0"/>
          <w:numId w:val="132"/>
        </w:numPr>
        <w:rPr/>
      </w:pPr>
      <w:r>
        <w:rPr/>
        <w:t>[PASS] Resource estimate: ±20% vs synthesis</w:t>
      </w:r>
    </w:p>
    <w:p>
      <w:pPr>
        <w:pStyle w:val="Compact"/>
        <w:numPr>
          <w:ilvl w:val="0"/>
          <w:numId w:val="133"/>
        </w:numPr>
        <w:rPr/>
      </w:pPr>
      <w:r>
        <w:rPr/>
        <w:t>[PASS] Documentation: Complete and clear</w:t>
      </w:r>
    </w:p>
    <w:p>
      <w:pPr>
        <w:pStyle w:val="Normal"/>
        <w:rPr/>
      </w:pPr>
      <w:bookmarkStart w:id="145" w:name="success-metrics"/>
      <w:bookmarkStart w:id="146" w:name="quality-metric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2"/>
        <w:pBdr>
          <w:bottom w:val="single" w:sz="12" w:space="0" w:color="228B22"/>
        </w:pBdr>
        <w:spacing w:before="280" w:after="80"/>
        <w:rPr/>
      </w:pPr>
      <w:bookmarkStart w:id="147" w:name="__RefHeading___Toc9598_3583475196"/>
      <w:bookmarkStart w:id="148" w:name="timeline-and-milestones"/>
      <w:bookmarkEnd w:id="147"/>
      <w:r>
        <w:rPr>
          <w:rStyle w:val="SectionNumber"/>
          <w:b/>
          <w:color w:val="228B22"/>
          <w:sz w:val="28"/>
        </w:rPr>
        <w:t>3.13</w:t>
      </w:r>
      <w:r>
        <w:rPr>
          <w:b/>
          <w:color w:val="228B22"/>
          <w:sz w:val="28"/>
        </w:rPr>
        <w:tab/>
        <w:t>12. Timeline and Milestones</w:t>
      </w:r>
    </w:p>
    <w:p>
      <w:pPr>
        <w:pStyle w:val="Heading3"/>
        <w:spacing w:before="200" w:after="80"/>
        <w:rPr/>
      </w:pPr>
      <w:bookmarkStart w:id="149" w:name="__RefHeading___Toc9600_3583475196"/>
      <w:bookmarkStart w:id="150" w:name="week-1-generator-and-models"/>
      <w:bookmarkEnd w:id="149"/>
      <w:r>
        <w:rPr>
          <w:rStyle w:val="SectionNumber"/>
          <w:b/>
          <w:color w:val="404040"/>
          <w:sz w:val="24"/>
        </w:rPr>
        <w:t>3.13.1</w:t>
      </w:r>
      <w:r>
        <w:rPr>
          <w:b/>
          <w:color w:val="404040"/>
          <w:sz w:val="24"/>
        </w:rPr>
        <w:tab/>
        <w:t>Week 1: Generator and Models</w:t>
      </w:r>
    </w:p>
    <w:p>
      <w:pPr>
        <w:pStyle w:val="Compact"/>
        <w:numPr>
          <w:ilvl w:val="0"/>
          <w:numId w:val="134"/>
        </w:numPr>
        <w:rPr/>
      </w:pPr>
      <w:r>
        <w:rPr/>
        <w:t>[PASS] Python generator (flat topology)</w:t>
      </w:r>
    </w:p>
    <w:p>
      <w:pPr>
        <w:pStyle w:val="Compact"/>
        <w:numPr>
          <w:ilvl w:val="0"/>
          <w:numId w:val="135"/>
        </w:numPr>
        <w:rPr/>
      </w:pPr>
      <w:r>
        <w:rPr/>
        <w:t>[PASS] Analytical performance model</w:t>
      </w:r>
    </w:p>
    <w:p>
      <w:pPr>
        <w:pStyle w:val="Compact"/>
        <w:numPr>
          <w:ilvl w:val="0"/>
          <w:numId w:val="136"/>
        </w:numPr>
        <w:rPr/>
      </w:pPr>
      <w:r>
        <w:rPr/>
        <w:t>[PASS] Simulation model (SimPy)</w:t>
      </w:r>
    </w:p>
    <w:p>
      <w:pPr>
        <w:pStyle w:val="Compact"/>
        <w:numPr>
          <w:ilvl w:val="0"/>
          <w:numId w:val="137"/>
        </w:numPr>
        <w:rPr/>
      </w:pPr>
      <w:bookmarkStart w:id="151" w:name="week-1-generator-and-models"/>
      <w:r>
        <w:rPr/>
        <w:t>[PASS] Specifications</w:t>
      </w:r>
      <w:bookmarkEnd w:id="151"/>
    </w:p>
    <w:p>
      <w:pPr>
        <w:pStyle w:val="Heading3"/>
        <w:spacing w:before="200" w:after="80"/>
        <w:rPr/>
      </w:pPr>
      <w:bookmarkStart w:id="152" w:name="__RefHeading___Toc9602_3583475196"/>
      <w:bookmarkStart w:id="153" w:name="week-2-rtl-and-verification"/>
      <w:bookmarkEnd w:id="152"/>
      <w:r>
        <w:rPr>
          <w:rStyle w:val="SectionNumber"/>
          <w:b/>
          <w:color w:val="404040"/>
          <w:sz w:val="24"/>
        </w:rPr>
        <w:t>3.13.2</w:t>
      </w:r>
      <w:r>
        <w:rPr>
          <w:b/>
          <w:color w:val="404040"/>
          <w:sz w:val="24"/>
        </w:rPr>
        <w:tab/>
        <w:t>Week 2: RTL and Verification</w:t>
      </w:r>
    </w:p>
    <w:p>
      <w:pPr>
        <w:pStyle w:val="Compact"/>
        <w:numPr>
          <w:ilvl w:val="0"/>
          <w:numId w:val="138"/>
        </w:numPr>
        <w:rPr/>
      </w:pPr>
      <w:r>
        <w:rPr/>
        <w:t>Generate RTL variants (flat 4x16; tree variant retired 2026-10-12)</w:t>
      </w:r>
    </w:p>
    <w:p>
      <w:pPr>
        <w:pStyle w:val="Compact"/>
        <w:numPr>
          <w:ilvl w:val="0"/>
          <w:numId w:val="139"/>
        </w:numPr>
        <w:rPr/>
      </w:pPr>
      <w:r>
        <w:rPr/>
        <w:t>CocoTB testbench framework</w:t>
      </w:r>
    </w:p>
    <w:p>
      <w:pPr>
        <w:pStyle w:val="Compact"/>
        <w:numPr>
          <w:ilvl w:val="0"/>
          <w:numId w:val="140"/>
        </w:numPr>
        <w:rPr/>
      </w:pPr>
      <w:r>
        <w:rPr/>
        <w:t>Basic functional tests</w:t>
      </w:r>
    </w:p>
    <w:p>
      <w:pPr>
        <w:pStyle w:val="Compact"/>
        <w:numPr>
          <w:ilvl w:val="0"/>
          <w:numId w:val="141"/>
        </w:numPr>
        <w:rPr/>
      </w:pPr>
      <w:bookmarkStart w:id="154" w:name="week-2-rtl-and-verification"/>
      <w:r>
        <w:rPr/>
        <w:t>Performance validation</w:t>
      </w:r>
      <w:bookmarkEnd w:id="154"/>
    </w:p>
    <w:p>
      <w:pPr>
        <w:pStyle w:val="Heading3"/>
        <w:spacing w:before="200" w:after="80"/>
        <w:rPr/>
      </w:pPr>
      <w:bookmarkStart w:id="155" w:name="__RefHeading___Toc9604_3583475196"/>
      <w:bookmarkStart w:id="156" w:name="week-3-integration-and-documentation"/>
      <w:bookmarkEnd w:id="155"/>
      <w:r>
        <w:rPr>
          <w:rStyle w:val="SectionNumber"/>
          <w:b/>
          <w:color w:val="404040"/>
          <w:sz w:val="24"/>
        </w:rPr>
        <w:t>3.13.3</w:t>
      </w:r>
      <w:r>
        <w:rPr>
          <w:b/>
          <w:color w:val="404040"/>
          <w:sz w:val="24"/>
        </w:rPr>
        <w:tab/>
        <w:t>Week 3: Integration and Documentation</w:t>
      </w:r>
    </w:p>
    <w:p>
      <w:pPr>
        <w:pStyle w:val="Compact"/>
        <w:numPr>
          <w:ilvl w:val="0"/>
          <w:numId w:val="142"/>
        </w:numPr>
        <w:rPr/>
      </w:pPr>
      <w:r>
        <w:rPr/>
        <w:t>RISC + DSP integration example</w:t>
      </w:r>
    </w:p>
    <w:p>
      <w:pPr>
        <w:pStyle w:val="Compact"/>
        <w:numPr>
          <w:ilvl w:val="0"/>
          <w:numId w:val="143"/>
        </w:numPr>
        <w:rPr/>
      </w:pPr>
      <w:r>
        <w:rPr/>
        <w:t>Complete user guide</w:t>
      </w:r>
    </w:p>
    <w:p>
      <w:pPr>
        <w:pStyle w:val="Compact"/>
        <w:numPr>
          <w:ilvl w:val="0"/>
          <w:numId w:val="144"/>
        </w:numPr>
        <w:rPr/>
      </w:pPr>
      <w:r>
        <w:rPr/>
        <w:t>Performance comparison report</w:t>
      </w:r>
    </w:p>
    <w:p>
      <w:pPr>
        <w:pStyle w:val="Compact"/>
        <w:numPr>
          <w:ilvl w:val="0"/>
          <w:numId w:val="145"/>
        </w:numPr>
        <w:rPr/>
      </w:pPr>
      <w:r>
        <w:rPr/>
        <w:t>Educational materials</w:t>
      </w:r>
    </w:p>
    <w:p>
      <w:pPr>
        <w:pStyle w:val="Normal"/>
        <w:rPr/>
      </w:pPr>
      <w:bookmarkStart w:id="157" w:name="timeline-and-milestones"/>
      <w:bookmarkStart w:id="158" w:name="week-3-integration-and-document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bookmarkEnd w:id="158"/>
      <w:r>
        <w:br w:type="page"/>
      </w:r>
    </w:p>
    <w:p>
      <w:pPr>
        <w:pStyle w:val="Heading2"/>
        <w:pBdr>
          <w:bottom w:val="single" w:sz="12" w:space="0" w:color="228B22"/>
        </w:pBdr>
        <w:spacing w:before="280" w:after="80"/>
        <w:rPr/>
      </w:pPr>
      <w:bookmarkStart w:id="159" w:name="__RefHeading___Toc9606_3583475196"/>
      <w:bookmarkStart w:id="160" w:name="open-questions"/>
      <w:bookmarkEnd w:id="159"/>
      <w:r>
        <w:rPr>
          <w:rStyle w:val="SectionNumber"/>
          <w:b/>
          <w:color w:val="228B22"/>
          <w:sz w:val="28"/>
        </w:rPr>
        <w:t>3.14</w:t>
      </w:r>
      <w:r>
        <w:rPr>
          <w:b/>
          <w:color w:val="228B22"/>
          <w:sz w:val="28"/>
        </w:rPr>
        <w:tab/>
        <w:t>13. Open Questions</w:t>
      </w:r>
    </w:p>
    <w:p>
      <w:pPr>
        <w:pStyle w:val="FirstParagraph"/>
        <w:rPr/>
      </w:pPr>
      <w:r>
        <w:rPr>
          <w:b/>
          <w:bCs/>
          <w:sz w:val="20"/>
        </w:rPr>
        <w:t>Q1:</w:t>
      </w:r>
      <w:r>
        <w:rPr>
          <w:sz w:val="20"/>
        </w:rPr>
        <w:t xml:space="preserve"> Should we add configurable FIFO insertion for burst buffering? - </w:t>
      </w:r>
      <w:r>
        <w:rPr>
          <w:b/>
          <w:bCs/>
          <w:sz w:val="20"/>
        </w:rPr>
        <w:t>Status:</w:t>
      </w:r>
      <w:r>
        <w:rPr>
          <w:sz w:val="20"/>
        </w:rPr>
        <w:t xml:space="preserve"> Deferred to v1.1 (keep v1.0 simple)</w:t>
      </w:r>
    </w:p>
    <w:p>
      <w:pPr>
        <w:pStyle w:val="BodyText"/>
        <w:rPr/>
      </w:pPr>
      <w:r>
        <w:rPr>
          <w:b/>
          <w:bCs/>
          <w:sz w:val="20"/>
        </w:rPr>
        <w:t>Q2:</w:t>
      </w:r>
      <w:r>
        <w:rPr>
          <w:sz w:val="20"/>
        </w:rPr>
        <w:t xml:space="preserve"> Support for weighted round-robin arbitration? - </w:t>
      </w:r>
      <w:r>
        <w:rPr>
          <w:b/>
          <w:bCs/>
          <w:sz w:val="20"/>
        </w:rPr>
        <w:t>Status:</w:t>
      </w:r>
      <w:r>
        <w:rPr>
          <w:sz w:val="20"/>
        </w:rPr>
        <w:t xml:space="preserve"> Deferred (default round-robin sufficient for now)</w:t>
      </w:r>
    </w:p>
    <w:p>
      <w:pPr>
        <w:pStyle w:val="BodyText"/>
        <w:rPr/>
      </w:pPr>
      <w:r>
        <w:rPr>
          <w:b/>
          <w:bCs/>
          <w:sz w:val="20"/>
        </w:rPr>
        <w:t>Q3:</w:t>
      </w:r>
      <w:r>
        <w:rPr>
          <w:sz w:val="20"/>
        </w:rPr>
        <w:t xml:space="preserve"> Integration with existing APB crossbar generator (unified tool)? - </w:t>
      </w:r>
      <w:r>
        <w:rPr>
          <w:b/>
          <w:bCs/>
          <w:sz w:val="20"/>
        </w:rPr>
        <w:t>Status:</w:t>
      </w:r>
      <w:r>
        <w:rPr>
          <w:sz w:val="20"/>
        </w:rPr>
        <w:t xml:space="preserve"> Under consideration (separate for now, may merge later)</w:t>
      </w:r>
    </w:p>
    <w:p>
      <w:pPr>
        <w:pStyle w:val="Normal"/>
        <w:rPr/>
      </w:pPr>
      <w:bookmarkStart w:id="161" w:name="open-question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r>
        <w:br w:type="page"/>
      </w:r>
    </w:p>
    <w:p>
      <w:pPr>
        <w:pStyle w:val="Heading2"/>
        <w:pBdr>
          <w:bottom w:val="single" w:sz="12" w:space="0" w:color="228B22"/>
        </w:pBdr>
        <w:spacing w:before="280" w:after="80"/>
        <w:rPr/>
      </w:pPr>
      <w:bookmarkStart w:id="162" w:name="__RefHeading___Toc9608_3583475196"/>
      <w:bookmarkStart w:id="163" w:name="revision-history"/>
      <w:bookmarkEnd w:id="162"/>
      <w:r>
        <w:rPr>
          <w:rStyle w:val="SectionNumber"/>
          <w:b/>
          <w:color w:val="228B22"/>
          <w:sz w:val="28"/>
        </w:rPr>
        <w:t>3.15</w:t>
      </w:r>
      <w:r>
        <w:rPr>
          <w:b/>
          <w:color w:val="228B22"/>
          <w:sz w:val="28"/>
        </w:rPr>
        <w:tab/>
        <w:t>14. Revision History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bl>
    <w:p>
      <w:pPr>
        <w:pStyle w:val="Normal"/>
        <w:rPr/>
      </w:pPr>
      <w:bookmarkStart w:id="164" w:name="revision-history"/>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4"/>
      <w:r>
        <w:br w:type="page"/>
      </w:r>
    </w:p>
    <w:p>
      <w:pPr>
        <w:pStyle w:val="Heading2"/>
        <w:pBdr>
          <w:bottom w:val="single" w:sz="12" w:space="0" w:color="228B22"/>
        </w:pBdr>
        <w:spacing w:before="280" w:after="80"/>
        <w:rPr/>
      </w:pPr>
      <w:bookmarkStart w:id="165" w:name="__RefHeading___Toc9610_3583475196"/>
      <w:bookmarkStart w:id="166" w:name="documentation"/>
      <w:bookmarkEnd w:id="165"/>
      <w:r>
        <w:rPr>
          <w:rStyle w:val="SectionNumber"/>
          <w:b/>
          <w:color w:val="228B22"/>
          <w:sz w:val="28"/>
        </w:rPr>
        <w:t>3.16</w:t>
      </w:r>
      <w:r>
        <w:rPr>
          <w:b/>
          <w:color w:val="228B22"/>
          <w:sz w:val="28"/>
        </w:rPr>
        <w:tab/>
        <w:t>16. Documentation</w:t>
      </w:r>
    </w:p>
    <w:p>
      <w:pPr>
        <w:pStyle w:val="FirstParagraph"/>
        <w:rPr/>
      </w:pPr>
      <w:r>
        <w:rPr>
          <w:sz w:val="20"/>
        </w:rPr>
        <w:t xml:space="preserve">The aspirational DELTA mesh NoC specification was split out of this component on 2026-10-12 and lives at </w:t>
      </w:r>
      <w:r>
        <w:rPr>
          <w:rStyle w:val="VerbatimChar"/>
          <w:sz w:val="20"/>
        </w:rPr>
        <w:t>projects/components/noc-ip/delta_spec/</w:t>
      </w:r>
      <w:r>
        <w:rPr>
          <w:sz w:val="20"/>
        </w:rPr>
        <w:t xml:space="preserve"> (agent guide: </w:t>
      </w:r>
      <w:r>
        <w:rPr>
          <w:rStyle w:val="VerbatimChar"/>
          <w:sz w:val="20"/>
        </w:rPr>
        <w:t>projects/components/noc-ip/CLAUDE.md</w:t>
      </w:r>
      <w:r>
        <w:rPr>
          <w:sz w:val="20"/>
        </w:rPr>
        <w:t>). To render it:</w:t>
      </w:r>
    </w:p>
    <w:p>
      <w:pPr>
        <w:pStyle w:val="SourceCode"/>
        <w:rPr/>
      </w:pPr>
      <w:r>
        <w:rPr>
          <w:rStyle w:val="BuiltInTok"/>
        </w:rPr>
        <w:t>cd</w:t>
      </w:r>
      <w:r>
        <w:rPr>
          <w:rStyle w:val="NormalTok"/>
        </w:rPr>
        <w:t xml:space="preserve"> projects/components/noc-ip</w:t>
      </w:r>
      <w:r>
        <w:rPr/>
        <w:br/>
      </w:r>
      <w:r>
        <w:rPr>
          <w:rStyle w:val="ExtensionTok"/>
        </w:rPr>
        <w:t>./generate_pdf.sh</w:t>
      </w:r>
      <w:r>
        <w:rPr>
          <w:rStyle w:val="NormalTok"/>
        </w:rPr>
        <w:t xml:space="preserve"> </w:t>
      </w:r>
      <w:r>
        <w:rPr>
          <w:rStyle w:val="AttributeTok"/>
        </w:rPr>
        <w:t>--rev</w:t>
      </w:r>
      <w:r>
        <w:rPr>
          <w:rStyle w:val="NormalTok"/>
        </w:rPr>
        <w:t xml:space="preserve"> 0.25</w:t>
      </w:r>
    </w:p>
    <w:p>
      <w:pPr>
        <w:pStyle w:val="FirstParagraph"/>
        <w:rPr/>
      </w:pPr>
      <w:r>
        <w:rPr>
          <w:sz w:val="20"/>
        </w:rPr>
        <w:t xml:space="preserve">Rendered DOCX/PDF land in </w:t>
      </w:r>
      <w:r>
        <w:rPr>
          <w:rStyle w:val="VerbatimChar"/>
          <w:sz w:val="20"/>
        </w:rPr>
        <w:t>noc-ip/delta_spec/</w:t>
      </w:r>
      <w:r>
        <w:rPr>
          <w:sz w:val="20"/>
        </w:rPr>
        <w:t xml:space="preserve">. This component — the AXIS crossbar generator — is documented by README.md, QUICK_START.md, and </w:t>
      </w:r>
      <w:r>
        <w:rPr>
          <w:rStyle w:val="VerbatimChar"/>
          <w:sz w:val="20"/>
        </w:rPr>
        <w:t>delta_index.md</w:t>
      </w:r>
      <w:r>
        <w:rPr>
          <w:sz w:val="20"/>
        </w:rPr>
        <w:t>.</w:t>
      </w:r>
      <w:bookmarkEnd w:id="166"/>
      <w:r>
        <w:br w:type="page"/>
      </w:r>
    </w:p>
    <w:p>
      <w:pPr>
        <w:pStyle w:val="Heading2"/>
        <w:pBdr>
          <w:bottom w:val="single" w:sz="12" w:space="0" w:color="228B22"/>
        </w:pBdr>
        <w:spacing w:before="280" w:after="80"/>
        <w:rPr/>
      </w:pPr>
      <w:bookmarkStart w:id="167" w:name="__RefHeading___Toc9612_3583475196"/>
      <w:bookmarkStart w:id="168" w:name="appendix-a-glossary"/>
      <w:bookmarkEnd w:id="167"/>
      <w:r>
        <w:rPr>
          <w:rStyle w:val="SectionNumber"/>
          <w:b/>
          <w:color w:val="228B22"/>
          <w:sz w:val="28"/>
        </w:rPr>
        <w:t>3.17</w:t>
      </w:r>
      <w:r>
        <w:rPr>
          <w:b/>
          <w:color w:val="228B22"/>
          <w:sz w:val="28"/>
        </w:rPr>
        <w:tab/>
        <w:t>Appendix A: Glossary</w:t>
      </w:r>
    </w:p>
    <w:p>
      <w:pPr>
        <w:pStyle w:val="Compact"/>
        <w:numPr>
          <w:ilvl w:val="0"/>
          <w:numId w:val="146"/>
        </w:numPr>
        <w:rPr/>
      </w:pPr>
      <w:r>
        <w:rPr>
          <w:b/>
          <w:bCs/>
        </w:rPr>
        <w:t>AXIS:</w:t>
      </w:r>
      <w:r>
        <w:rPr/>
        <w:t xml:space="preserve"> AXI-Stream (streaming variant of AXI protocol)</w:t>
      </w:r>
    </w:p>
    <w:p>
      <w:pPr>
        <w:pStyle w:val="Compact"/>
        <w:numPr>
          <w:ilvl w:val="0"/>
          <w:numId w:val="147"/>
        </w:numPr>
        <w:rPr/>
      </w:pPr>
      <w:r>
        <w:rPr>
          <w:b/>
          <w:bCs/>
        </w:rPr>
        <w:t>Delta:</w:t>
      </w:r>
      <w:r>
        <w:rPr/>
        <w:t xml:space="preserve"> Project name (river delta = branching flow, like crossbar routing)</w:t>
      </w:r>
    </w:p>
    <w:p>
      <w:pPr>
        <w:pStyle w:val="Compact"/>
        <w:numPr>
          <w:ilvl w:val="0"/>
          <w:numId w:val="148"/>
        </w:numPr>
        <w:rPr/>
      </w:pPr>
      <w:r>
        <w:rPr>
          <w:b/>
          <w:bCs/>
        </w:rPr>
        <w:t>Flat Topology:</w:t>
      </w:r>
      <w:r>
        <w:rPr/>
        <w:t xml:space="preserve"> Full MxN crossbar with all connections</w:t>
      </w:r>
    </w:p>
    <w:p>
      <w:pPr>
        <w:pStyle w:val="Compact"/>
        <w:numPr>
          <w:ilvl w:val="0"/>
          <w:numId w:val="149"/>
        </w:numPr>
        <w:rPr/>
      </w:pPr>
      <w:r>
        <w:rPr>
          <w:b/>
          <w:bCs/>
        </w:rPr>
        <w:t>Tree Topology:</w:t>
      </w:r>
      <w:r>
        <w:rPr/>
        <w:t xml:space="preserve"> Hierarchical composition of 1:2 and 2:1 nodes</w:t>
      </w:r>
    </w:p>
    <w:p>
      <w:pPr>
        <w:pStyle w:val="Compact"/>
        <w:numPr>
          <w:ilvl w:val="0"/>
          <w:numId w:val="150"/>
        </w:numPr>
        <w:rPr/>
      </w:pPr>
      <w:r>
        <w:rPr>
          <w:b/>
          <w:bCs/>
        </w:rPr>
        <w:t>Packet Atomicity:</w:t>
      </w:r>
      <w:r>
        <w:rPr/>
        <w:t xml:space="preserve"> Locking grant until TLAST (prevent interleaving)</w:t>
      </w:r>
    </w:p>
    <w:p>
      <w:pPr>
        <w:pStyle w:val="Compact"/>
        <w:numPr>
          <w:ilvl w:val="0"/>
          <w:numId w:val="151"/>
        </w:numPr>
        <w:rPr/>
      </w:pPr>
      <w:r>
        <w:rPr>
          <w:b/>
          <w:bCs/>
        </w:rPr>
        <w:t>TDEST:</w:t>
      </w:r>
      <w:r>
        <w:rPr/>
        <w:t xml:space="preserve"> Transaction destination (slave ID in AXI-Stream)</w:t>
      </w:r>
    </w:p>
    <w:p>
      <w:pPr>
        <w:pStyle w:val="Compact"/>
        <w:numPr>
          <w:ilvl w:val="0"/>
          <w:numId w:val="152"/>
        </w:numPr>
        <w:rPr/>
      </w:pPr>
      <w:r>
        <w:rPr>
          <w:b/>
          <w:bCs/>
        </w:rPr>
        <w:t>TID:</w:t>
      </w:r>
      <w:r>
        <w:rPr/>
        <w:t xml:space="preserve"> Transaction ID (master identifier in AXI-Stream)</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END OF PRD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9" w:name="Xcab17f751bda6c3a7d091960724358ef25fd6b5"/>
      <w:bookmarkStart w:id="170" w:name="appendix-a-glossar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bookmarkEnd w:id="170"/>
      <w:r>
        <w:br w:type="page"/>
      </w:r>
    </w:p>
    <w:p>
      <w:pPr>
        <w:pStyle w:val="Heading1"/>
        <w:shd w:val="clear" w:color="auto" w:fill="404040"/>
        <w:spacing w:before="360" w:after="120"/>
        <w:rPr/>
      </w:pPr>
      <w:bookmarkStart w:id="171" w:name="__RefHeading___Toc9614_3583475196"/>
      <w:bookmarkStart w:id="172" w:name="X7223d8dbd7545aa2ff5c949a685bd8778ee24da"/>
      <w:bookmarkEnd w:id="171"/>
      <w:r>
        <w:rPr>
          <w:rStyle w:val="SectionNumber"/>
          <w:b/>
          <w:color w:val="FFFFFF"/>
          <w:sz w:val="32"/>
        </w:rPr>
        <w:t>4</w:t>
      </w:r>
      <w:r>
        <w:rPr>
          <w:b/>
          <w:color w:val="FFFFFF"/>
          <w:sz w:val="32"/>
        </w:rPr>
        <w:tab/>
        <w:t>Claude Code Guide: Delta (AXI-Stream Crossbar Generator)</w:t>
      </w:r>
    </w:p>
    <w:p>
      <w:pPr>
        <w:pStyle w:val="FirstParagraph"/>
        <w:rPr/>
      </w:pPr>
      <w:r>
        <w:rPr>
          <w:b/>
          <w:bCs/>
          <w:sz w:val="20"/>
        </w:rPr>
        <w:t>Version:</w:t>
      </w:r>
      <w:r>
        <w:rPr>
          <w:sz w:val="20"/>
        </w:rPr>
        <w:t xml:space="preserve"> 1.0 </w:t>
      </w:r>
      <w:r>
        <w:rPr>
          <w:b/>
          <w:bCs/>
          <w:sz w:val="20"/>
        </w:rPr>
        <w:t>Last Updated:</w:t>
      </w:r>
      <w:r>
        <w:rPr>
          <w:sz w:val="20"/>
        </w:rPr>
        <w:t xml:space="preserve"> 2026-10-12 </w:t>
      </w:r>
      <w:r>
        <w:rPr>
          <w:b/>
          <w:bCs/>
          <w:sz w:val="20"/>
        </w:rPr>
        <w:t>Purpose:</w:t>
      </w:r>
      <w:r>
        <w:rPr>
          <w:sz w:val="20"/>
        </w:rPr>
        <w:t xml:space="preserve"> AI-specific guidance for the Delta component (fabric-gen-ip)</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73" w:name="__RefHeading___Toc9616_3583475196"/>
      <w:bookmarkStart w:id="174" w:name="quick-context"/>
      <w:bookmarkEnd w:id="173"/>
      <w:r>
        <w:rPr>
          <w:rStyle w:val="SectionNumber"/>
          <w:b/>
          <w:color w:val="228B22"/>
          <w:sz w:val="28"/>
        </w:rPr>
        <w:t>4.1</w:t>
      </w:r>
      <w:r>
        <w:rPr>
          <w:b/>
          <w:color w:val="228B22"/>
          <w:sz w:val="28"/>
        </w:rPr>
        <w:tab/>
        <w:t>Quick Context</w:t>
      </w:r>
    </w:p>
    <w:p>
      <w:pPr>
        <w:pStyle w:val="FirstParagraph"/>
        <w:rPr/>
      </w:pPr>
      <w:r>
        <w:rPr>
          <w:b/>
          <w:bCs/>
          <w:sz w:val="20"/>
        </w:rPr>
        <w:t>What:</w:t>
      </w:r>
      <w:r>
        <w:rPr>
          <w:sz w:val="20"/>
        </w:rPr>
        <w:t xml:space="preserve"> Delta is a </w:t>
      </w:r>
      <w:r>
        <w:rPr>
          <w:b/>
          <w:bCs/>
          <w:sz w:val="20"/>
        </w:rPr>
        <w:t>Python-based AXI4-Stream (AXIS) crossbar generator</w:t>
      </w:r>
      <w:r>
        <w:rPr>
          <w:sz w:val="20"/>
        </w:rPr>
        <w:t xml:space="preserve">. It emits a single self-contained SystemVerilog module per configuration — a flat M×N stream crossbar routing </w:t>
      </w:r>
      <w:r>
        <w:rPr>
          <w:rStyle w:val="VerbatimChar"/>
          <w:sz w:val="20"/>
        </w:rPr>
        <w:t>s_axis_*</w:t>
      </w:r>
      <w:r>
        <w:rPr>
          <w:sz w:val="20"/>
        </w:rPr>
        <w:t xml:space="preserve"> masters to </w:t>
      </w:r>
      <w:r>
        <w:rPr>
          <w:rStyle w:val="VerbatimChar"/>
          <w:sz w:val="20"/>
        </w:rPr>
        <w:t>m_axis_*</w:t>
      </w:r>
      <w:r>
        <w:rPr>
          <w:sz w:val="20"/>
        </w:rPr>
        <w:t xml:space="preserve"> slaves.</w:t>
      </w:r>
    </w:p>
    <w:p>
      <w:pPr>
        <w:pStyle w:val="BodyText"/>
        <w:rPr/>
      </w:pPr>
      <w:r>
        <w:rPr>
          <w:b/>
          <w:bCs/>
          <w:sz w:val="20"/>
        </w:rPr>
        <w:t>Status:</w:t>
      </w:r>
      <w:r>
        <w:rPr>
          <w:sz w:val="20"/>
        </w:rPr>
        <w:t xml:space="preserve"> Active development. RTL generates and simulates; there is </w:t>
      </w:r>
      <w:r>
        <w:rPr>
          <w:b/>
          <w:bCs/>
          <w:sz w:val="20"/>
        </w:rPr>
        <w:t xml:space="preserve">no </w:t>
      </w:r>
      <w:r>
        <w:rPr>
          <w:rStyle w:val="VerbatimChar"/>
          <w:b/>
          <w:bCs/>
          <w:sz w:val="20"/>
        </w:rPr>
        <w:t>dv/</w:t>
      </w:r>
      <w:r>
        <w:rPr>
          <w:b/>
          <w:bCs/>
          <w:sz w:val="20"/>
        </w:rPr>
        <w:t xml:space="preserve"> test suite yet</w:t>
      </w:r>
      <w:r>
        <w:rPr>
          <w:sz w:val="20"/>
        </w:rPr>
        <w:t xml:space="preserve"> (the CocoTB suite is the known TODO). Re-homed from </w:t>
      </w:r>
      <w:r>
        <w:rPr>
          <w:rStyle w:val="VerbatimChar"/>
          <w:sz w:val="20"/>
        </w:rPr>
        <w:t>noc-ip/delta</w:t>
      </w:r>
      <w:r>
        <w:rPr>
          <w:sz w:val="20"/>
        </w:rPr>
        <w:t xml:space="preserve"> on 2026-10-12 — the move did not change any behavior.</w:t>
      </w:r>
    </w:p>
    <w:p>
      <w:pPr>
        <w:pStyle w:val="BodyText"/>
        <w:rPr/>
      </w:pPr>
      <w:r>
        <w:rPr>
          <w:b/>
          <w:bCs/>
          <w:sz w:val="20"/>
        </w:rPr>
        <w:t>Your Role:</w:t>
      </w:r>
      <w:r>
        <w:rPr>
          <w:sz w:val="20"/>
        </w:rPr>
        <w:t xml:space="preserve"> Help users generate, parameterize, and validate AXIS crossbars; keep generated RTL and this documentation in sync.</w:t>
      </w:r>
    </w:p>
    <w:p>
      <w:pPr>
        <w:pStyle w:val="BodyText"/>
        <w:rPr/>
      </w:pPr>
      <w:r>
        <w:rPr>
          <w:b/>
          <w:bCs/>
          <w:sz w:val="20"/>
        </w:rPr>
        <w:t>Not this component:</w:t>
      </w:r>
      <w:r>
        <w:rPr>
          <w:sz w:val="20"/>
        </w:rPr>
        <w:t xml:space="preserve"> the aspirational DELTA mesh NoC design draft (routers, virtual channels, XY routing) lives separately at </w:t>
      </w:r>
      <w:r>
        <w:rPr>
          <w:rStyle w:val="VerbatimChar"/>
          <w:sz w:val="20"/>
        </w:rPr>
        <w:t>projects/components/noc-ip/delta_spec/</w:t>
      </w:r>
      <w:r>
        <w:rPr>
          <w:sz w:val="20"/>
        </w:rPr>
        <w:t xml:space="preserve"> — </w:t>
      </w:r>
      <w:r>
        <w:rPr>
          <w:b/>
          <w:bCs/>
          <w:sz w:val="20"/>
        </w:rPr>
        <w:t>no NoC RTL exists</w:t>
      </w:r>
      <w:r>
        <w:rPr>
          <w:sz w:val="20"/>
        </w:rPr>
        <w:t>. When “delta” comes up without qualification, this crossbar generator is what is meant.</w:t>
      </w:r>
    </w:p>
    <w:p>
      <w:pPr>
        <w:pStyle w:val="Normal"/>
        <w:rPr/>
      </w:pPr>
      <w:bookmarkStart w:id="175" w:name="quick-context"/>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
      <w:r>
        <w:br w:type="page"/>
      </w:r>
    </w:p>
    <w:p>
      <w:pPr>
        <w:pStyle w:val="Heading2"/>
        <w:pBdr>
          <w:bottom w:val="single" w:sz="12" w:space="0" w:color="228B22"/>
        </w:pBdr>
        <w:spacing w:before="280" w:after="80"/>
        <w:rPr/>
      </w:pPr>
      <w:bookmarkStart w:id="176" w:name="__RefHeading___Toc9618_3583475196"/>
      <w:bookmarkStart w:id="177" w:name="Xa73737e223e3f5739492b1ce28618aa404cb72e"/>
      <w:bookmarkEnd w:id="176"/>
      <w:r>
        <w:rPr>
          <w:rStyle w:val="SectionNumber"/>
          <w:b/>
          <w:color w:val="228B22"/>
          <w:sz w:val="28"/>
        </w:rPr>
        <w:t>4.2</w:t>
      </w:r>
      <w:r>
        <w:rPr>
          <w:b/>
          <w:color w:val="228B22"/>
          <w:sz w:val="28"/>
        </w:rPr>
        <w:tab/>
        <w:t xml:space="preserve">How It Actually Works (verified against </w:t>
      </w:r>
      <w:r>
        <w:rPr>
          <w:rStyle w:val="VerbatimChar"/>
          <w:b/>
          <w:color w:val="228B22"/>
          <w:sz w:val="28"/>
        </w:rPr>
        <w:t>rtl/delta_axis_flat_4x16.sv</w:t>
      </w:r>
      <w:r>
        <w:rPr>
          <w:b/>
          <w:color w:val="228B22"/>
          <w:sz w:val="28"/>
        </w:rPr>
        <w:t>)</w:t>
      </w:r>
    </w:p>
    <w:p>
      <w:pPr>
        <w:pStyle w:val="Compact"/>
        <w:numPr>
          <w:ilvl w:val="0"/>
          <w:numId w:val="153"/>
        </w:numPr>
        <w:rPr/>
      </w:pPr>
      <w:r>
        <w:rPr>
          <w:b/>
          <w:bCs/>
        </w:rPr>
        <w:t>Route decode:</w:t>
      </w:r>
      <w:r>
        <w:rPr/>
        <w:t xml:space="preserve"> the target slave comes straight from </w:t>
      </w:r>
      <w:r>
        <w:rPr>
          <w:rStyle w:val="VerbatimChar"/>
        </w:rPr>
        <w:t>s_axis_tdest</w:t>
      </w:r>
      <w:r>
        <w:rPr/>
        <w:t xml:space="preserve"> (</w:t>
      </w:r>
      <w:r>
        <w:rPr>
          <w:rStyle w:val="VerbatimChar"/>
        </w:rPr>
        <w:t>DEST_WIDTH</w:t>
      </w:r>
      <w:r>
        <w:rPr/>
        <w:t xml:space="preserve"> bits) — there is </w:t>
      </w:r>
      <w:r>
        <w:rPr>
          <w:b/>
          <w:bCs/>
        </w:rPr>
        <w:t>no address map</w:t>
      </w:r>
      <w:r>
        <w:rPr/>
        <w:t>.</w:t>
      </w:r>
    </w:p>
    <w:p>
      <w:pPr>
        <w:pStyle w:val="Compact"/>
        <w:numPr>
          <w:ilvl w:val="0"/>
          <w:numId w:val="154"/>
        </w:numPr>
        <w:rPr/>
      </w:pPr>
      <w:r>
        <w:rPr>
          <w:b/>
          <w:bCs/>
        </w:rPr>
        <w:t>Arbitration:</w:t>
      </w:r>
      <w:r>
        <w:rPr/>
        <w:t xml:space="preserve"> per-slave round-robin; the grant is </w:t>
      </w:r>
      <w:r>
        <w:rPr>
          <w:b/>
          <w:bCs/>
        </w:rPr>
        <w:t>packet-atomic</w:t>
      </w:r>
      <w:r>
        <w:rPr/>
        <w:t xml:space="preserve"> — once granted, a master holds the slave until </w:t>
      </w:r>
      <w:r>
        <w:rPr>
          <w:rStyle w:val="VerbatimChar"/>
        </w:rPr>
        <w:t>TLAST</w:t>
      </w:r>
      <w:r>
        <w:rPr/>
        <w:t>.</w:t>
      </w:r>
    </w:p>
    <w:p>
      <w:pPr>
        <w:pStyle w:val="Compact"/>
        <w:numPr>
          <w:ilvl w:val="0"/>
          <w:numId w:val="155"/>
        </w:numPr>
        <w:rPr/>
      </w:pPr>
      <w:r>
        <w:rPr>
          <w:b/>
          <w:bCs/>
        </w:rPr>
        <w:t>Data path:</w:t>
      </w:r>
      <w:r>
        <w:rPr/>
        <w:t xml:space="preserve"> </w:t>
      </w:r>
      <w:r>
        <w:rPr>
          <w:rStyle w:val="VerbatimChar"/>
        </w:rPr>
        <w:t>TDATA/TVALID/TLAST/TDEST/TID/TUSER</w:t>
      </w:r>
      <w:r>
        <w:rPr/>
        <w:t xml:space="preserve"> crossbar mux is </w:t>
      </w:r>
      <w:r>
        <w:rPr>
          <w:b/>
          <w:bCs/>
        </w:rPr>
        <w:t>combinational</w:t>
      </w:r>
      <w:r>
        <w:rPr/>
        <w:t xml:space="preserve">; the </w:t>
      </w:r>
      <w:r>
        <w:rPr>
          <w:b/>
          <w:bCs/>
        </w:rPr>
        <w:t>grant</w:t>
      </w:r>
      <w:r>
        <w:rPr/>
        <w:t xml:space="preserve"> is the registered stage.</w:t>
      </w:r>
    </w:p>
    <w:p>
      <w:pPr>
        <w:pStyle w:val="Compact"/>
        <w:numPr>
          <w:ilvl w:val="0"/>
          <w:numId w:val="156"/>
        </w:numPr>
        <w:rPr/>
      </w:pPr>
      <w:r>
        <w:rPr>
          <w:b/>
          <w:bCs/>
        </w:rPr>
        <w:t>Backpressure:</w:t>
      </w:r>
      <w:r>
        <w:rPr/>
        <w:t xml:space="preserve"> </w:t>
      </w:r>
      <w:r>
        <w:rPr>
          <w:rStyle w:val="VerbatimChar"/>
        </w:rPr>
        <w:t>TREADY</w:t>
      </w:r>
      <w:r>
        <w:rPr/>
        <w:t xml:space="preserve"> from the granted slave is steered back to the granted master only.</w:t>
      </w:r>
    </w:p>
    <w:p>
      <w:pPr>
        <w:pStyle w:val="Compact"/>
        <w:numPr>
          <w:ilvl w:val="0"/>
          <w:numId w:val="157"/>
        </w:numPr>
        <w:rPr/>
      </w:pPr>
      <w:r>
        <w:rPr>
          <w:b/>
          <w:bCs/>
        </w:rPr>
        <w:t>Optional flavors (2026-10-12, default off, default output byte-identical):</w:t>
      </w:r>
      <w:r>
        <w:rPr/>
        <w:t xml:space="preserve"> </w:t>
      </w:r>
      <w:r>
        <w:rPr>
          <w:rStyle w:val="VerbatimChar"/>
        </w:rPr>
        <w:t>TSTRB</w:t>
      </w:r>
      <w:r>
        <w:rPr/>
        <w:t xml:space="preserve"> (</w:t>
      </w:r>
      <w:r>
        <w:rPr>
          <w:rStyle w:val="VerbatimChar"/>
        </w:rPr>
        <w:t>--strb-width</w:t>
      </w:r>
      <w:r>
        <w:rPr/>
        <w:t xml:space="preserve">) byte qualifiers, and AMBA 5 </w:t>
      </w:r>
      <w:r>
        <w:rPr>
          <w:rStyle w:val="VerbatimChar"/>
        </w:rPr>
        <w:t>TWAKEUP</w:t>
      </w:r>
      <w:r>
        <w:rPr/>
        <w:t>/</w:t>
      </w:r>
      <w:r>
        <w:rPr>
          <w:rStyle w:val="VerbatimChar"/>
        </w:rPr>
        <w:t>TPARITY</w:t>
      </w:r>
      <w:r>
        <w:rPr/>
        <w:t xml:space="preserve"> (</w:t>
      </w:r>
      <w:r>
        <w:rPr>
          <w:rStyle w:val="VerbatimChar"/>
        </w:rPr>
        <w:t>--amba5</w:t>
      </w:r>
      <w:r>
        <w:rPr/>
        <w:t xml:space="preserve">, </w:t>
      </w:r>
      <w:r>
        <w:rPr>
          <w:rStyle w:val="VerbatimChar"/>
        </w:rPr>
        <w:t>--parity-width</w:t>
      </w:r>
      <w:r>
        <w:rPr/>
        <w:t xml:space="preserve"> default DATA_WIDTH/8) so generated crossbars port-match </w:t>
      </w:r>
      <w:r>
        <w:rPr>
          <w:rStyle w:val="VerbatimChar"/>
        </w:rPr>
        <w:t>rtl/amba/axis4/*</w:t>
      </w:r>
      <w:r>
        <w:rPr/>
        <w:t xml:space="preserve"> and </w:t>
      </w:r>
      <w:r>
        <w:rPr>
          <w:rStyle w:val="VerbatimChar"/>
        </w:rPr>
        <w:t>rtl/amba/axis5/*</w:t>
      </w:r>
      <w:r>
        <w:rPr/>
        <w:t>. TWAKEUP is TDEST-decoded (OR per slave) and may assert before TVALID, per the AMBA 5 hint semantics.</w:t>
      </w:r>
    </w:p>
    <w:p>
      <w:pPr>
        <w:pStyle w:val="Compact"/>
        <w:numPr>
          <w:ilvl w:val="0"/>
          <w:numId w:val="158"/>
        </w:numPr>
        <w:rPr/>
      </w:pPr>
      <w:r>
        <w:rPr>
          <w:b/>
          <w:bCs/>
        </w:rPr>
        <w:t>Optional:</w:t>
      </w:r>
      <w:r>
        <w:rPr/>
        <w:t xml:space="preserve"> packet counters.</w:t>
      </w:r>
    </w:p>
    <w:p>
      <w:pPr>
        <w:pStyle w:val="FirstParagraph"/>
        <w:rPr/>
      </w:pPr>
      <w:r>
        <w:rPr>
          <w:sz w:val="20"/>
        </w:rPr>
        <w:t xml:space="preserve">Parameters on the generated module: </w:t>
      </w:r>
      <w:r>
        <w:rPr>
          <w:rStyle w:val="VerbatimChar"/>
          <w:sz w:val="20"/>
        </w:rPr>
        <w:t>DATA_WIDTH</w:t>
      </w:r>
      <w:r>
        <w:rPr>
          <w:sz w:val="20"/>
        </w:rPr>
        <w:t xml:space="preserve">, </w:t>
      </w:r>
      <w:r>
        <w:rPr>
          <w:rStyle w:val="VerbatimChar"/>
          <w:sz w:val="20"/>
        </w:rPr>
        <w:t>DEST_WIDTH</w:t>
      </w:r>
      <w:r>
        <w:rPr>
          <w:sz w:val="20"/>
        </w:rPr>
        <w:t xml:space="preserve">, </w:t>
      </w:r>
      <w:r>
        <w:rPr>
          <w:rStyle w:val="VerbatimChar"/>
          <w:sz w:val="20"/>
        </w:rPr>
        <w:t>ID_WIDTH</w:t>
      </w:r>
      <w:r>
        <w:rPr>
          <w:sz w:val="20"/>
        </w:rPr>
        <w:t xml:space="preserve">, </w:t>
      </w:r>
      <w:r>
        <w:rPr>
          <w:rStyle w:val="VerbatimChar"/>
          <w:sz w:val="20"/>
        </w:rPr>
        <w:t>USER_WIDTH</w:t>
      </w:r>
      <w:r>
        <w:rPr>
          <w:sz w:val="20"/>
        </w:rPr>
        <w:t xml:space="preserve">, </w:t>
      </w:r>
      <w:r>
        <w:rPr>
          <w:rStyle w:val="VerbatimChar"/>
          <w:sz w:val="20"/>
        </w:rPr>
        <w:t>NUM_MASTERS</w:t>
      </w:r>
      <w:r>
        <w:rPr>
          <w:sz w:val="20"/>
        </w:rPr>
        <w:t xml:space="preserve">, </w:t>
      </w:r>
      <w:r>
        <w:rPr>
          <w:rStyle w:val="VerbatimChar"/>
          <w:sz w:val="20"/>
        </w:rPr>
        <w:t>NUM_SLAVES</w:t>
      </w:r>
      <w:r>
        <w:rPr>
          <w:sz w:val="20"/>
        </w:rPr>
        <w:t>.</w:t>
      </w:r>
    </w:p>
    <w:p>
      <w:pPr>
        <w:pStyle w:val="Normal"/>
        <w:rPr/>
      </w:pPr>
      <w:bookmarkStart w:id="178" w:name="Xa73737e223e3f5739492b1ce28618aa404cb72e"/>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r>
        <w:br w:type="page"/>
      </w:r>
    </w:p>
    <w:p>
      <w:pPr>
        <w:pStyle w:val="Heading2"/>
        <w:pBdr>
          <w:bottom w:val="single" w:sz="12" w:space="0" w:color="228B22"/>
        </w:pBdr>
        <w:spacing w:before="280" w:after="80"/>
        <w:rPr/>
      </w:pPr>
      <w:bookmarkStart w:id="179" w:name="__RefHeading___Toc9620_3583475196"/>
      <w:bookmarkStart w:id="180" w:name="repository-map"/>
      <w:bookmarkEnd w:id="179"/>
      <w:r>
        <w:rPr>
          <w:rStyle w:val="SectionNumber"/>
          <w:b/>
          <w:color w:val="228B22"/>
          <w:sz w:val="28"/>
        </w:rPr>
        <w:t>4.3</w:t>
      </w:r>
      <w:r>
        <w:rPr>
          <w:b/>
          <w:color w:val="228B22"/>
          <w:sz w:val="28"/>
        </w:rPr>
        <w:tab/>
        <w:t>Repository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bin/delta_generator.py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generator (</w:t>
            </w:r>
            <w:r>
              <w:rPr>
                <w:rStyle w:val="VerbatimChar"/>
                <w:rFonts w:eastAsia="Cambria" w:cs=""/>
                <w:kern w:val="0"/>
                <w:szCs w:val="24"/>
                <w:lang w:val="en-US" w:eastAsia="en-US" w:bidi="ar-SA"/>
              </w:rPr>
              <w:t>DeltaConfig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DeltaFlatCrossbar</w:t>
            </w:r>
            <w:r>
              <w:rPr>
                <w:rFonts w:eastAsia="Cambria" w:cs=""/>
                <w:kern w:val="0"/>
                <w:sz w:val="24"/>
                <w:szCs w:val="24"/>
                <w:lang w:val="en-US" w:eastAsia="en-US" w:bidi="ar-SA"/>
              </w:rPr>
              <w:t>, CLI)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bin/delta_performance_model.py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Analytical + simulation performance model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bin/complete_tree_generator.py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tree-topology prototype (kept for history)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rtl/delta_axis_flat_4x16.sv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generated crossbar (checked 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rtl_test/*.sv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variants (2×4, 3×8, 2×16, 4×16)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rtl_test/delta_axis_flat_2x4_strb_amba5.sv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Rich-flavor example (TSTRB + TWAKEUP/TPARITY)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Filelists (</w:t>
            </w:r>
            <w:r>
              <w:rPr>
                <w:rStyle w:val="VerbatimChar"/>
                <w:rFonts w:eastAsia="Cambria" w:cs=""/>
                <w:kern w:val="0"/>
                <w:szCs w:val="24"/>
                <w:lang w:val="en-US" w:eastAsia="en-US" w:bidi="ar-SA"/>
              </w:rPr>
              <w:t>$REPO_ROOT</w:t>
            </w:r>
            <w:r>
              <w:rPr>
                <w:rFonts w:eastAsia="Cambria" w:cs=""/>
                <w:kern w:val="0"/>
                <w:sz w:val="24"/>
                <w:szCs w:val="24"/>
                <w:lang w:val="en-US" w:eastAsia="en-US" w:bidi="ar-SA"/>
              </w:rPr>
              <w:t>-relative)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README.md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PRD.md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QUICK_START.md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docs (PRD REQ-GEN-002 is flat-only since 2026-10-12)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delta_index.md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doc index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TREE_TOPOLOGY_TEST_RESULTS.md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Historical results for the retired tree path</w:t>
            </w:r>
          </w:p>
        </w:tc>
      </w:tr>
    </w:tbl>
    <w:p>
      <w:pPr>
        <w:pStyle w:val="Normal"/>
        <w:rPr/>
      </w:pPr>
      <w:bookmarkStart w:id="181" w:name="repository-map"/>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
      <w:r>
        <w:br w:type="page"/>
      </w:r>
    </w:p>
    <w:p>
      <w:pPr>
        <w:pStyle w:val="Heading2"/>
        <w:pBdr>
          <w:bottom w:val="single" w:sz="12" w:space="0" w:color="228B22"/>
        </w:pBdr>
        <w:spacing w:before="280" w:after="80"/>
        <w:rPr/>
      </w:pPr>
      <w:bookmarkStart w:id="182" w:name="__RefHeading___Toc9622_3583475196"/>
      <w:bookmarkStart w:id="183" w:name="critical-rules"/>
      <w:bookmarkEnd w:id="182"/>
      <w:r>
        <w:rPr>
          <w:rStyle w:val="SectionNumber"/>
          <w:b/>
          <w:color w:val="228B22"/>
          <w:sz w:val="28"/>
        </w:rPr>
        <w:t>4.4</w:t>
      </w:r>
      <w:r>
        <w:rPr>
          <w:b/>
          <w:color w:val="228B22"/>
          <w:sz w:val="28"/>
        </w:rPr>
        <w:tab/>
        <w:t>Critical Rules</w:t>
      </w:r>
    </w:p>
    <w:p>
      <w:pPr>
        <w:pStyle w:val="Compact"/>
        <w:numPr>
          <w:ilvl w:val="0"/>
          <w:numId w:val="159"/>
        </w:numPr>
        <w:rPr/>
      </w:pPr>
      <w:r>
        <w:rPr>
          <w:b/>
          <w:bCs/>
        </w:rPr>
        <w:t>Flat only.</w:t>
      </w:r>
      <w:r>
        <w:rPr/>
        <w:t xml:space="preserve"> </w:t>
      </w:r>
      <w:r>
        <w:rPr>
          <w:rStyle w:val="VerbatimChar"/>
        </w:rPr>
        <w:t>--topology tree</w:t>
      </w:r>
      <w:r>
        <w:rPr/>
        <w:t xml:space="preserve"> (and </w:t>
      </w:r>
      <w:r>
        <w:rPr>
          <w:rStyle w:val="VerbatimChar"/>
        </w:rPr>
        <w:t>both</w:t>
      </w:r>
      <w:r>
        <w:rPr/>
        <w:t>) prints “not yet implemented in framework version”. Do not promise tree generation; REQ-GEN-002 was amended 2026-10-12.</w:t>
      </w:r>
    </w:p>
    <w:p>
      <w:pPr>
        <w:pStyle w:val="Compact"/>
        <w:numPr>
          <w:ilvl w:val="0"/>
          <w:numId w:val="160"/>
        </w:numPr>
        <w:rPr/>
      </w:pPr>
      <w:r>
        <w:rPr>
          <w:b/>
          <w:bCs/>
        </w:rPr>
        <w:t>Regenerate, don’t hand-edit.</w:t>
      </w:r>
      <w:r>
        <w:rPr/>
        <w:t xml:space="preserve"> </w:t>
      </w:r>
      <w:r>
        <w:rPr>
          <w:rStyle w:val="VerbatimChar"/>
        </w:rPr>
        <w:t>rtl/delta_axis_flat_4x16.sv</w:t>
      </w:r>
      <w:r>
        <w:rPr/>
        <w:t xml:space="preserve"> and the </w:t>
      </w:r>
      <w:r>
        <w:rPr>
          <w:rStyle w:val="VerbatimChar"/>
        </w:rPr>
        <w:t>rtl_test/</w:t>
      </w:r>
      <w:r>
        <w:rPr/>
        <w:t xml:space="preserve"> variants are generator outputs. Fix </w:t>
      </w:r>
      <w:r>
        <w:rPr>
          <w:rStyle w:val="VerbatimChar"/>
        </w:rPr>
        <w:t>bin/delta_generator.py</w:t>
      </w:r>
      <w:r>
        <w:rPr/>
        <w:t xml:space="preserve"> and re-emit; note </w:t>
      </w:r>
      <w:r>
        <w:rPr>
          <w:rStyle w:val="VerbatimChar"/>
        </w:rPr>
        <w:t>--topology tree</w:t>
      </w:r>
      <w:r>
        <w:rPr/>
        <w:t xml:space="preserve"> was retired — regenerate with </w:t>
      </w:r>
      <w:r>
        <w:rPr>
          <w:rStyle w:val="VerbatimChar"/>
        </w:rPr>
        <w:t>flat</w:t>
      </w:r>
      <w:r>
        <w:rPr/>
        <w:t>.</w:t>
      </w:r>
    </w:p>
    <w:p>
      <w:pPr>
        <w:pStyle w:val="Compact"/>
        <w:numPr>
          <w:ilvl w:val="0"/>
          <w:numId w:val="161"/>
        </w:numPr>
        <w:rPr/>
      </w:pPr>
      <w:r>
        <w:rPr>
          <w:b/>
          <w:bCs/>
        </w:rPr>
        <w:t>AXIS only.</w:t>
      </w:r>
      <w:r>
        <w:rPr/>
        <w:t xml:space="preserve"> No AXI4/AXI4-Lite/APB conversion here (PRD non-goal). For memory-mapped fabrics see siblings </w:t>
      </w:r>
      <w:r>
        <w:rPr>
          <w:rStyle w:val="VerbatimChar"/>
        </w:rPr>
        <w:t>../bridge/</w:t>
      </w:r>
      <w:r>
        <w:rPr/>
        <w:t xml:space="preserve"> and </w:t>
      </w:r>
      <w:r>
        <w:rPr>
          <w:rStyle w:val="VerbatimChar"/>
        </w:rPr>
        <w:t>../apbx-xbar/</w:t>
      </w:r>
      <w:r>
        <w:rPr/>
        <w:t>.</w:t>
      </w:r>
    </w:p>
    <w:p>
      <w:pPr>
        <w:pStyle w:val="Compact"/>
        <w:numPr>
          <w:ilvl w:val="0"/>
          <w:numId w:val="162"/>
        </w:numPr>
        <w:rPr/>
      </w:pPr>
      <w:r>
        <w:rPr>
          <w:b/>
          <w:bCs/>
        </w:rPr>
        <w:t>Filelist paths</w:t>
      </w:r>
      <w:r>
        <w:rPr/>
        <w:t xml:space="preserve"> in </w:t>
      </w:r>
      <w:r>
        <w:rPr>
          <w:rStyle w:val="VerbatimChar"/>
        </w:rPr>
        <w:t>rtl/filelists/*.f</w:t>
      </w:r>
      <w:r>
        <w:rPr/>
        <w:t xml:space="preserve"> are </w:t>
      </w:r>
      <w:r>
        <w:rPr>
          <w:rStyle w:val="VerbatimChar"/>
        </w:rPr>
        <w:t>$REPO_ROOT</w:t>
      </w:r>
      <w:r>
        <w:rPr/>
        <w:t>-relative — keep them working from any cwd.</w:t>
      </w:r>
    </w:p>
    <w:p>
      <w:pPr>
        <w:pStyle w:val="Compact"/>
        <w:numPr>
          <w:ilvl w:val="0"/>
          <w:numId w:val="163"/>
        </w:numPr>
        <w:rPr/>
      </w:pPr>
      <w:r>
        <w:rPr>
          <w:b/>
          <w:bCs/>
        </w:rPr>
        <w:t>Do not resurrect the NoC</w:t>
      </w:r>
      <w:r>
        <w:rPr/>
        <w:t xml:space="preserve"> (</w:t>
      </w:r>
      <w:r>
        <w:rPr>
          <w:rStyle w:val="VerbatimChar"/>
        </w:rPr>
        <w:t>noc-ip/delta_spec/</w:t>
      </w:r>
      <w:r>
        <w:rPr/>
        <w:t>) unless the owner explicitly asks for NoC work.</w:t>
      </w:r>
    </w:p>
    <w:p>
      <w:pPr>
        <w:pStyle w:val="Normal"/>
        <w:rPr/>
      </w:pPr>
      <w:bookmarkStart w:id="184" w:name="critical-rules"/>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r>
        <w:br w:type="page"/>
      </w:r>
    </w:p>
    <w:p>
      <w:pPr>
        <w:pStyle w:val="Heading2"/>
        <w:pBdr>
          <w:bottom w:val="single" w:sz="12" w:space="0" w:color="228B22"/>
        </w:pBdr>
        <w:spacing w:before="280" w:after="80"/>
        <w:rPr/>
      </w:pPr>
      <w:bookmarkStart w:id="185" w:name="__RefHeading___Toc9624_3583475196"/>
      <w:bookmarkStart w:id="186" w:name="common-tasks"/>
      <w:bookmarkEnd w:id="185"/>
      <w:r>
        <w:rPr>
          <w:rStyle w:val="SectionNumber"/>
          <w:b/>
          <w:color w:val="228B22"/>
          <w:sz w:val="28"/>
        </w:rPr>
        <w:t>4.5</w:t>
      </w:r>
      <w:r>
        <w:rPr>
          <w:b/>
          <w:color w:val="228B22"/>
          <w:sz w:val="28"/>
        </w:rPr>
        <w:tab/>
        <w:t>Common Tasks</w:t>
      </w:r>
    </w:p>
    <w:p>
      <w:pPr>
        <w:pStyle w:val="SourceCode"/>
        <w:rPr/>
      </w:pPr>
      <w:r>
        <w:rPr>
          <w:rStyle w:val="CommentTok"/>
        </w:rPr>
        <w:t># Generate a fresh crossbar</w:t>
      </w:r>
      <w:r>
        <w:rPr/>
        <w:br/>
      </w:r>
      <w:r>
        <w:rPr>
          <w:rStyle w:val="ExtensionTok"/>
        </w:rPr>
        <w:t>python3</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DataTypeTok"/>
        </w:rPr>
        <w:t>\</w:t>
      </w:r>
      <w:r>
        <w:rPr/>
        <w:br/>
      </w:r>
      <w:r>
        <w:rPr>
          <w:rStyle w:val="NormalTok"/>
        </w:rPr>
        <w:t xml:space="preserve">    </w:t>
      </w:r>
      <w:r>
        <w:rPr>
          <w:rStyle w:val="AttributeTok"/>
        </w:rPr>
        <w:t>--data-width</w:t>
      </w:r>
      <w:r>
        <w:rPr>
          <w:rStyle w:val="NormalTok"/>
        </w:rPr>
        <w:t xml:space="preserve"> 64 </w:t>
      </w:r>
      <w:r>
        <w:rPr>
          <w:rStyle w:val="AttributeTok"/>
        </w:rPr>
        <w:t>--output-dir</w:t>
      </w:r>
      <w:r>
        <w:rPr>
          <w:rStyle w:val="NormalTok"/>
        </w:rPr>
        <w:t xml:space="preserve"> rtl/</w:t>
      </w:r>
      <w:r>
        <w:rPr/>
        <w:br/>
        <w:br/>
      </w:r>
      <w:r>
        <w:rPr>
          <w:rStyle w:val="CommentTok"/>
        </w:rPr>
        <w:t># Rich flavor: TSTRB + AMBA 5 sidebands (matches rtl/amba/axis4 + axis5)</w:t>
      </w:r>
      <w:r>
        <w:rPr/>
        <w:br/>
      </w:r>
      <w:r>
        <w:rPr>
          <w:rStyle w:val="ExtensionTok"/>
        </w:rPr>
        <w:t>python3</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2 </w:t>
      </w:r>
      <w:r>
        <w:rPr>
          <w:rStyle w:val="AttributeTok"/>
        </w:rPr>
        <w:t>--slaves</w:t>
      </w:r>
      <w:r>
        <w:rPr>
          <w:rStyle w:val="NormalTok"/>
        </w:rPr>
        <w:t xml:space="preserve"> 4 </w:t>
      </w:r>
      <w:r>
        <w:rPr>
          <w:rStyle w:val="DataTypeTok"/>
        </w:rPr>
        <w:t>\</w:t>
      </w:r>
      <w:r>
        <w:rPr/>
        <w:br/>
      </w:r>
      <w:r>
        <w:rPr>
          <w:rStyle w:val="NormalTok"/>
        </w:rPr>
        <w:t xml:space="preserve">    </w:t>
      </w:r>
      <w:r>
        <w:rPr>
          <w:rStyle w:val="AttributeTok"/>
        </w:rPr>
        <w:t>--data-width</w:t>
      </w:r>
      <w:r>
        <w:rPr>
          <w:rStyle w:val="NormalTok"/>
        </w:rPr>
        <w:t xml:space="preserve"> 32 </w:t>
      </w:r>
      <w:r>
        <w:rPr>
          <w:rStyle w:val="AttributeTok"/>
        </w:rPr>
        <w:t>--strb-width</w:t>
      </w:r>
      <w:r>
        <w:rPr>
          <w:rStyle w:val="NormalTok"/>
        </w:rPr>
        <w:t xml:space="preserve"> 4 </w:t>
      </w:r>
      <w:r>
        <w:rPr>
          <w:rStyle w:val="AttributeTok"/>
        </w:rPr>
        <w:t>--amba5</w:t>
      </w:r>
      <w:r>
        <w:rPr>
          <w:rStyle w:val="NormalTok"/>
        </w:rPr>
        <w:t xml:space="preserve"> </w:t>
      </w:r>
      <w:r>
        <w:rPr>
          <w:rStyle w:val="AttributeTok"/>
        </w:rPr>
        <w:t>--output-dir</w:t>
      </w:r>
      <w:r>
        <w:rPr>
          <w:rStyle w:val="NormalTok"/>
        </w:rPr>
        <w:t xml:space="preserve"> rtl_test/</w:t>
      </w:r>
      <w:r>
        <w:rPr/>
        <w:br/>
        <w:br/>
      </w:r>
      <w:r>
        <w:rPr>
          <w:rStyle w:val="CommentTok"/>
        </w:rPr>
        <w:t># Performance comparison (historical flat/tree data retained)</w:t>
      </w:r>
      <w:r>
        <w:rPr/>
        <w:br/>
      </w:r>
      <w:r>
        <w:rPr>
          <w:rStyle w:val="ExtensionTok"/>
        </w:rPr>
        <w:t>python3</w:t>
      </w:r>
      <w:r>
        <w:rPr>
          <w:rStyle w:val="NormalTok"/>
        </w:rPr>
        <w:t xml:space="preserve"> bin/delta_performance_model.py </w:t>
      </w:r>
      <w:r>
        <w:rPr>
          <w:rStyle w:val="AttributeTok"/>
        </w:rPr>
        <w:t>--topology</w:t>
      </w:r>
      <w:r>
        <w:rPr>
          <w:rStyle w:val="NormalTok"/>
        </w:rPr>
        <w:t xml:space="preserve"> compare</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X7223d8dbd7545aa2ff5c949a685bd8778ee24da"/>
      <w:bookmarkStart w:id="188" w:name="common-tasks"/>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9626_3583475196"/>
      <w:bookmarkStart w:id="190" w:name="delta-project---quick-start-guide"/>
      <w:bookmarkEnd w:id="189"/>
      <w:r>
        <w:rPr>
          <w:rStyle w:val="SectionNumber"/>
          <w:b/>
          <w:color w:val="FFFFFF"/>
          <w:sz w:val="32"/>
        </w:rPr>
        <w:t>5</w:t>
      </w:r>
      <w:r>
        <w:rPr>
          <w:b/>
          <w:color w:val="FFFFFF"/>
          <w:sz w:val="32"/>
        </w:rPr>
        <w:tab/>
        <w:t>Delta Project - Quick Start Guide</w:t>
      </w:r>
    </w:p>
    <w:p>
      <w:pPr>
        <w:pStyle w:val="FirstParagraph"/>
        <w:rPr/>
      </w:pPr>
      <w:r>
        <w:rPr>
          <w:b/>
          <w:bCs/>
          <w:sz w:val="20"/>
        </w:rPr>
        <w:t>Created:</w:t>
      </w:r>
      <w:r>
        <w:rPr>
          <w:sz w:val="20"/>
        </w:rPr>
        <w:t xml:space="preserve"> 2025-10-18 </w:t>
      </w:r>
      <w:r>
        <w:rPr>
          <w:b/>
          <w:bCs/>
          <w:sz w:val="20"/>
        </w:rPr>
        <w:t>Status:</w:t>
      </w:r>
      <w:r>
        <w:rPr>
          <w:sz w:val="20"/>
        </w:rPr>
        <w:t xml:space="preserve"> [PASS] Complete and Ready to Use</w:t>
      </w:r>
    </w:p>
    <w:p>
      <w:pPr>
        <w:pStyle w:val="BlockText"/>
        <w:rPr/>
      </w:pPr>
      <w:r>
        <w:rPr/>
        <w:t xml:space="preserve">Status (2026-07-22): updated - the tree-topology generation originally described here was retired; delta now generates flat AXIS crossbars only. Current flow: </w:t>
      </w:r>
      <w:r>
        <w:rPr>
          <w:rStyle w:val="VerbatimChar"/>
        </w:rPr>
        <w:t>bin/delta_generator.py --topology flat ...</w:t>
      </w:r>
      <w:r>
        <w:rPr/>
        <w:t xml:space="preserve"> -&gt; </w:t>
      </w:r>
      <w:r>
        <w:rPr>
          <w:rStyle w:val="VerbatimChar"/>
        </w:rPr>
        <w:t>rtl/delta_axis_flat_4x16.sv</w:t>
      </w:r>
      <w:r>
        <w:rPr/>
        <w:t xml:space="preserve"> (test configurations in </w:t>
      </w:r>
      <w:r>
        <w:rPr>
          <w:rStyle w:val="VerbatimChar"/>
        </w:rPr>
        <w:t>rtl_test/</w:t>
      </w:r>
      <w:r>
        <w:rPr/>
        <w:t xml:space="preserve">), linted via </w:t>
      </w:r>
      <w:r>
        <w:rPr>
          <w:rStyle w:val="VerbatimChar"/>
        </w:rPr>
        <w:t>rtl/Makefile</w:t>
      </w:r>
      <w:r>
        <w:rPr/>
        <w:t xml:space="preserve"> (</w:t>
      </w:r>
      <w:r>
        <w:rPr>
          <w:rStyle w:val="VerbatimChar"/>
        </w:rPr>
        <w:t>make verilator</w:t>
      </w:r>
      <w:r>
        <w:rPr/>
        <w:t xml:space="preserve">). The </w:t>
      </w:r>
      <w:r>
        <w:rPr>
          <w:rStyle w:val="VerbatimChar"/>
        </w:rPr>
        <w:t>docs/DELTA_VS_APB_GENERATOR.md</w:t>
      </w:r>
      <w:r>
        <w:rPr/>
        <w:t xml:space="preserve"> migration guide was removed; current the NoC design draft moved to </w:t>
      </w:r>
      <w:r>
        <w:rPr>
          <w:rStyle w:val="VerbatimChar"/>
        </w:rPr>
        <w:t>../../noc-ip/delta_spec/</w:t>
      </w:r>
      <w:r>
        <w:rPr/>
        <w:t xml:space="preserve"> (unimplemented, not this component; rendered PDF kept there).</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91" w:name="__RefHeading___Toc9628_3583475196"/>
      <w:bookmarkStart w:id="192" w:name="what-you-have"/>
      <w:bookmarkEnd w:id="191"/>
      <w:r>
        <w:rPr>
          <w:rStyle w:val="SectionNumber"/>
          <w:b/>
          <w:color w:val="228B22"/>
          <w:sz w:val="28"/>
        </w:rPr>
        <w:t>5.1</w:t>
      </w:r>
      <w:r>
        <w:rPr>
          <w:b/>
          <w:color w:val="228B22"/>
          <w:sz w:val="28"/>
        </w:rPr>
        <w:tab/>
        <w:t>What You Have</w:t>
      </w:r>
    </w:p>
    <w:p>
      <w:pPr>
        <w:pStyle w:val="FirstParagraph"/>
        <w:rPr/>
      </w:pPr>
      <w:r>
        <w:rPr>
          <w:b/>
          <w:bCs/>
          <w:sz w:val="20"/>
        </w:rPr>
        <w:t>Delta</w:t>
      </w:r>
      <w:r>
        <w:rPr>
          <w:sz w:val="20"/>
        </w:rPr>
        <w:t xml:space="preserve"> is a complete AXI-Stream crossbar generator project with:</w:t>
      </w:r>
    </w:p>
    <w:p>
      <w:pPr>
        <w:pStyle w:val="Heading3"/>
        <w:spacing w:before="200" w:after="80"/>
        <w:rPr/>
      </w:pPr>
      <w:bookmarkStart w:id="193" w:name="__RefHeading___Toc9630_3583475196"/>
      <w:bookmarkStart w:id="194" w:name="pass-working-code-generator-697-lines"/>
      <w:bookmarkEnd w:id="193"/>
      <w:r>
        <w:rPr>
          <w:rStyle w:val="SectionNumber"/>
          <w:b/>
          <w:color w:val="404040"/>
          <w:sz w:val="24"/>
        </w:rPr>
        <w:t>5.1.1</w:t>
      </w:r>
      <w:r>
        <w:rPr>
          <w:b/>
          <w:color w:val="404040"/>
          <w:sz w:val="24"/>
        </w:rPr>
        <w:tab/>
        <w:t>[PASS] Working Code Generator (697 lines)</w:t>
      </w:r>
    </w:p>
    <w:p>
      <w:pPr>
        <w:pStyle w:val="Compact"/>
        <w:numPr>
          <w:ilvl w:val="0"/>
          <w:numId w:val="164"/>
        </w:numPr>
        <w:rPr/>
      </w:pPr>
      <w:r>
        <w:rPr>
          <w:rStyle w:val="VerbatimChar"/>
        </w:rPr>
        <w:t>bin/delta_generator.py</w:t>
      </w:r>
      <w:r>
        <w:rPr/>
        <w:t xml:space="preserve"> - Python RTL generator</w:t>
      </w:r>
    </w:p>
    <w:p>
      <w:pPr>
        <w:pStyle w:val="Compact"/>
        <w:numPr>
          <w:ilvl w:val="0"/>
          <w:numId w:val="165"/>
        </w:numPr>
        <w:rPr/>
      </w:pPr>
      <w:r>
        <w:rPr/>
        <w:t>Produces parameterized SystemVerilog</w:t>
      </w:r>
    </w:p>
    <w:p>
      <w:pPr>
        <w:pStyle w:val="Compact"/>
        <w:numPr>
          <w:ilvl w:val="0"/>
          <w:numId w:val="166"/>
        </w:numPr>
        <w:rPr/>
      </w:pPr>
      <w:r>
        <w:rPr/>
        <w:t>Flat crossbar topology (tree retired 2026-10-12)</w:t>
      </w:r>
    </w:p>
    <w:p>
      <w:pPr>
        <w:pStyle w:val="Compact"/>
        <w:numPr>
          <w:ilvl w:val="0"/>
          <w:numId w:val="167"/>
        </w:numPr>
        <w:rPr/>
      </w:pPr>
      <w:r>
        <w:rPr/>
        <w:t>Optional TSTRB byte qualifiers + AMBA 5 TWAKEUP/TPARITY sidebands (</w:t>
      </w:r>
      <w:r>
        <w:rPr>
          <w:rStyle w:val="VerbatimChar"/>
        </w:rPr>
        <w:t>--strb-width N</w:t>
      </w:r>
      <w:r>
        <w:rPr/>
        <w:t xml:space="preserve">, </w:t>
      </w:r>
      <w:r>
        <w:rPr>
          <w:rStyle w:val="VerbatimChar"/>
        </w:rPr>
        <w:t>--amba5</w:t>
      </w:r>
      <w:r>
        <w:rPr/>
        <w:t xml:space="preserve">; default off = base 7-signal set, byte-identical to earlier output) — port-matches </w:t>
      </w:r>
      <w:r>
        <w:rPr>
          <w:rStyle w:val="VerbatimChar"/>
        </w:rPr>
        <w:t>rtl/amba/axis4</w:t>
      </w:r>
      <w:r>
        <w:rPr/>
        <w:t xml:space="preserve"> + </w:t>
      </w:r>
      <w:r>
        <w:rPr>
          <w:rStyle w:val="VerbatimChar"/>
        </w:rPr>
        <w:t>axis5</w:t>
      </w:r>
      <w:r>
        <w:rPr/>
        <w:t xml:space="preserve">; see </w:t>
      </w:r>
      <w:r>
        <w:rPr>
          <w:rStyle w:val="VerbatimChar"/>
        </w:rPr>
        <w:t>rtl_test/delta_axis_flat_2x4_strb_amba5.sv</w:t>
      </w:r>
    </w:p>
    <w:p>
      <w:pPr>
        <w:pStyle w:val="Compact"/>
        <w:numPr>
          <w:ilvl w:val="0"/>
          <w:numId w:val="168"/>
        </w:numPr>
        <w:rPr/>
      </w:pPr>
      <w:r>
        <w:rPr>
          <w:b/>
          <w:bCs/>
        </w:rPr>
        <w:t>Tested and working</w:t>
      </w:r>
      <w:r>
        <w:rPr/>
        <w:t xml:space="preserve"> (example RTL generated + verilator-linted)</w:t>
      </w:r>
      <w:bookmarkEnd w:id="194"/>
    </w:p>
    <w:p>
      <w:pPr>
        <w:pStyle w:val="Heading3"/>
        <w:spacing w:before="200" w:after="80"/>
        <w:rPr/>
      </w:pPr>
      <w:bookmarkStart w:id="195" w:name="__RefHeading___Toc9632_3583475196"/>
      <w:bookmarkStart w:id="196" w:name="pass-performance-modeling-487-lines"/>
      <w:bookmarkEnd w:id="195"/>
      <w:r>
        <w:rPr>
          <w:rStyle w:val="SectionNumber"/>
          <w:b/>
          <w:color w:val="404040"/>
          <w:sz w:val="24"/>
        </w:rPr>
        <w:t>5.1.2</w:t>
      </w:r>
      <w:r>
        <w:rPr>
          <w:b/>
          <w:color w:val="404040"/>
          <w:sz w:val="24"/>
        </w:rPr>
        <w:tab/>
        <w:t>[PASS] Performance Modeling (487 lines)</w:t>
      </w:r>
    </w:p>
    <w:p>
      <w:pPr>
        <w:pStyle w:val="Compact"/>
        <w:numPr>
          <w:ilvl w:val="0"/>
          <w:numId w:val="169"/>
        </w:numPr>
        <w:rPr/>
      </w:pPr>
      <w:r>
        <w:rPr>
          <w:rStyle w:val="VerbatimChar"/>
        </w:rPr>
        <w:t>bin/delta_performance_model.py</w:t>
      </w:r>
      <w:r>
        <w:rPr/>
        <w:t xml:space="preserve"> - Analytical + simulation models</w:t>
      </w:r>
    </w:p>
    <w:p>
      <w:pPr>
        <w:pStyle w:val="Compact"/>
        <w:numPr>
          <w:ilvl w:val="0"/>
          <w:numId w:val="170"/>
        </w:numPr>
        <w:rPr/>
      </w:pPr>
      <w:r>
        <w:rPr/>
        <w:t>Latency/throughput analysis</w:t>
      </w:r>
    </w:p>
    <w:p>
      <w:pPr>
        <w:pStyle w:val="Compact"/>
        <w:numPr>
          <w:ilvl w:val="0"/>
          <w:numId w:val="171"/>
        </w:numPr>
        <w:rPr/>
      </w:pPr>
      <w:r>
        <w:rPr/>
        <w:t>Resource estimation</w:t>
      </w:r>
    </w:p>
    <w:p>
      <w:pPr>
        <w:pStyle w:val="Compact"/>
        <w:numPr>
          <w:ilvl w:val="0"/>
          <w:numId w:val="172"/>
        </w:numPr>
        <w:rPr/>
      </w:pPr>
      <w:bookmarkStart w:id="197" w:name="pass-performance-modeling-487-lines"/>
      <w:r>
        <w:rPr/>
        <w:t>Flat vs tree comparison</w:t>
      </w:r>
      <w:bookmarkEnd w:id="197"/>
    </w:p>
    <w:p>
      <w:pPr>
        <w:pStyle w:val="Heading3"/>
        <w:spacing w:before="200" w:after="80"/>
        <w:rPr/>
      </w:pPr>
      <w:bookmarkStart w:id="198" w:name="__RefHeading___Toc9634_3583475196"/>
      <w:bookmarkStart w:id="199" w:name="pass-complete-specifications"/>
      <w:bookmarkEnd w:id="198"/>
      <w:r>
        <w:rPr>
          <w:rStyle w:val="SectionNumber"/>
          <w:b/>
          <w:color w:val="404040"/>
          <w:sz w:val="24"/>
        </w:rPr>
        <w:t>5.1.3</w:t>
      </w:r>
      <w:r>
        <w:rPr>
          <w:b/>
          <w:color w:val="404040"/>
          <w:sz w:val="24"/>
        </w:rPr>
        <w:tab/>
        <w:t>[PASS] Complete Specifications</w:t>
      </w:r>
    </w:p>
    <w:p>
      <w:pPr>
        <w:pStyle w:val="Compact"/>
        <w:numPr>
          <w:ilvl w:val="0"/>
          <w:numId w:val="173"/>
        </w:numPr>
        <w:rPr/>
      </w:pPr>
      <w:r>
        <w:rPr>
          <w:rStyle w:val="VerbatimChar"/>
        </w:rPr>
        <w:t>PRD.md</w:t>
      </w:r>
      <w:r>
        <w:rPr/>
        <w:t xml:space="preserve"> (525 lines) - Product requirements document</w:t>
      </w:r>
    </w:p>
    <w:p>
      <w:pPr>
        <w:pStyle w:val="Compact"/>
        <w:numPr>
          <w:ilvl w:val="0"/>
          <w:numId w:val="174"/>
        </w:numPr>
        <w:rPr/>
      </w:pPr>
      <w:r>
        <w:rPr>
          <w:rStyle w:val="VerbatimChar"/>
        </w:rPr>
        <w:t>README.md</w:t>
      </w:r>
      <w:r>
        <w:rPr/>
        <w:t xml:space="preserve"> (502 lines) - User guide</w:t>
      </w:r>
    </w:p>
    <w:p>
      <w:pPr>
        <w:pStyle w:val="Compact"/>
        <w:numPr>
          <w:ilvl w:val="0"/>
          <w:numId w:val="175"/>
        </w:numPr>
        <w:rPr/>
      </w:pPr>
      <w:r>
        <w:rPr/>
        <w:t xml:space="preserve">(NoC design draft — unimplemented, NOT this component: </w:t>
      </w:r>
      <w:r>
        <w:rPr>
          <w:rStyle w:val="VerbatimChar"/>
        </w:rPr>
        <w:t>../../noc-ip/delta_spec/</w:t>
      </w:r>
      <w:r>
        <w:rPr/>
        <w:t>, rendered PDF alongside)</w:t>
      </w:r>
      <w:bookmarkEnd w:id="199"/>
    </w:p>
    <w:p>
      <w:pPr>
        <w:pStyle w:val="Heading3"/>
        <w:spacing w:before="200" w:after="80"/>
        <w:rPr/>
      </w:pPr>
      <w:bookmarkStart w:id="200" w:name="__RefHeading___Toc9636_3583475196"/>
      <w:bookmarkStart w:id="201" w:name="pass-generated-rtl-example"/>
      <w:bookmarkEnd w:id="200"/>
      <w:r>
        <w:rPr>
          <w:rStyle w:val="SectionNumber"/>
          <w:b/>
          <w:color w:val="404040"/>
          <w:sz w:val="24"/>
        </w:rPr>
        <w:t>5.1.4</w:t>
      </w:r>
      <w:r>
        <w:rPr>
          <w:b/>
          <w:color w:val="404040"/>
          <w:sz w:val="24"/>
        </w:rPr>
        <w:tab/>
        <w:t>[PASS] Generated RTL Example</w:t>
      </w:r>
    </w:p>
    <w:p>
      <w:pPr>
        <w:pStyle w:val="Compact"/>
        <w:numPr>
          <w:ilvl w:val="0"/>
          <w:numId w:val="176"/>
        </w:numPr>
        <w:rPr/>
      </w:pPr>
      <w:r>
        <w:rPr>
          <w:rStyle w:val="VerbatimChar"/>
        </w:rPr>
        <w:t>rtl/delta_axis_flat_4x16.sv</w:t>
      </w:r>
      <w:r>
        <w:rPr/>
        <w:t xml:space="preserve"> - Working 4x16 crossbar</w:t>
      </w:r>
    </w:p>
    <w:p>
      <w:pPr>
        <w:pStyle w:val="Compact"/>
        <w:numPr>
          <w:ilvl w:val="0"/>
          <w:numId w:val="177"/>
        </w:numPr>
        <w:rPr/>
      </w:pPr>
      <w:r>
        <w:rPr/>
        <w:t>Verilator lint clean</w:t>
      </w:r>
    </w:p>
    <w:p>
      <w:pPr>
        <w:pStyle w:val="Compact"/>
        <w:numPr>
          <w:ilvl w:val="0"/>
          <w:numId w:val="178"/>
        </w:numPr>
        <w:rPr/>
      </w:pPr>
      <w:r>
        <w:rPr/>
        <w:t>Ready for synthesis</w:t>
      </w:r>
    </w:p>
    <w:p>
      <w:pPr>
        <w:pStyle w:val="FirstParagraph"/>
        <w:rPr/>
      </w:pPr>
      <w:r>
        <w:rPr>
          <w:b/>
          <w:bCs/>
          <w:sz w:val="20"/>
        </w:rPr>
        <w:t>Total:</w:t>
      </w:r>
      <w:r>
        <w:rPr>
          <w:sz w:val="20"/>
        </w:rPr>
        <w:t xml:space="preserve"> ~2,826 lines of specifications, code, and documentation</w:t>
      </w:r>
    </w:p>
    <w:p>
      <w:pPr>
        <w:pStyle w:val="Normal"/>
        <w:rPr/>
      </w:pPr>
      <w:bookmarkStart w:id="202" w:name="what-you-have"/>
      <w:bookmarkStart w:id="203" w:name="pass-generated-rtl-example"/>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bookmarkEnd w:id="203"/>
      <w:r>
        <w:br w:type="page"/>
      </w:r>
    </w:p>
    <w:p>
      <w:pPr>
        <w:pStyle w:val="Heading2"/>
        <w:pBdr>
          <w:bottom w:val="single" w:sz="12" w:space="0" w:color="228B22"/>
        </w:pBdr>
        <w:spacing w:before="280" w:after="80"/>
        <w:rPr/>
      </w:pPr>
      <w:bookmarkStart w:id="204" w:name="__RefHeading___Toc9638_3583475196"/>
      <w:bookmarkStart w:id="205" w:name="X6709a74a3be519bec3cb8d2eb13f52d750d3691"/>
      <w:bookmarkEnd w:id="204"/>
      <w:r>
        <w:rPr>
          <w:rStyle w:val="SectionNumber"/>
          <w:b/>
          <w:color w:val="228B22"/>
          <w:sz w:val="28"/>
        </w:rPr>
        <w:t>5.2</w:t>
      </w:r>
      <w:r>
        <w:rPr>
          <w:b/>
          <w:color w:val="228B22"/>
          <w:sz w:val="28"/>
        </w:rPr>
        <w:tab/>
        <w:t>How Delta Differs from Your APB Crossbar Generator</w:t>
      </w:r>
    </w:p>
    <w:p>
      <w:pPr>
        <w:pStyle w:val="Heading3"/>
        <w:spacing w:before="200" w:after="80"/>
        <w:rPr/>
      </w:pPr>
      <w:bookmarkStart w:id="206" w:name="__RefHeading___Toc9640_3583475196"/>
      <w:bookmarkEnd w:id="206"/>
      <w:r>
        <w:rPr>
          <w:rStyle w:val="SectionNumber"/>
          <w:b/>
          <w:color w:val="404040"/>
          <w:sz w:val="24"/>
        </w:rPr>
        <w:t>5.2.1</w:t>
      </w:r>
      <w:r>
        <w:rPr>
          <w:b/>
          <w:color w:val="404040"/>
          <w:sz w:val="24"/>
        </w:rPr>
        <w:tab/>
        <w:t>Key Insight: 95% Code Reuse, ~75 Minutes to Adapt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1"/>
        <w:gridCol w:w="1114"/>
        <w:gridCol w:w="3120"/>
        <w:gridCol w:w="2674"/>
      </w:tblGrid>
      <w:tr>
        <w:trPr>
          <w:tblHeader w:val="true"/>
        </w:trPr>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Difference</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1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SIMPLER!</w:t>
            </w:r>
            <w:r>
              <w:rPr>
                <w:rFonts w:eastAsia="Cambria" w:cs=""/>
                <w:kern w:val="0"/>
                <w:sz w:val="24"/>
                <w:szCs w:val="24"/>
                <w:lang w:val="en-US" w:eastAsia="en-US" w:bidi="ar-SA"/>
              </w:rPr>
              <w:t xml:space="preserve"> (no address map)</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1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 atomicity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lines for TLAST handling</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mux</w:t>
            </w:r>
          </w:p>
        </w:tc>
        <w:tc>
          <w:tcPr>
            <w:tcW w:w="1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PRDATA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TDATA+more signals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pattern, +3 signals</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1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TREADY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Just rename signals</w:t>
            </w:r>
            <w:bookmarkStart w:id="207" w:name="X5c68ef624ffc7f9335bf470ab88ec5bc9feb66d"/>
            <w:bookmarkEnd w:id="207"/>
          </w:p>
        </w:tc>
      </w:tr>
    </w:tbl>
    <w:p>
      <w:pPr>
        <w:pStyle w:val="Heading3"/>
        <w:spacing w:before="200" w:after="80"/>
        <w:rPr/>
      </w:pPr>
      <w:bookmarkStart w:id="208" w:name="__RefHeading___Toc9642_3583475196"/>
      <w:bookmarkEnd w:id="208"/>
      <w:r>
        <w:rPr>
          <w:rStyle w:val="SectionNumber"/>
          <w:b/>
          <w:color w:val="404040"/>
          <w:sz w:val="24"/>
        </w:rPr>
        <w:t>5.2.2</w:t>
      </w:r>
      <w:r>
        <w:rPr>
          <w:b/>
          <w:color w:val="404040"/>
          <w:sz w:val="24"/>
        </w:rPr>
        <w:tab/>
        <w:t>Detailed Comparison</w:t>
      </w:r>
    </w:p>
    <w:p>
      <w:pPr>
        <w:pStyle w:val="FirstParagraph"/>
        <w:rPr/>
      </w:pPr>
      <w:r>
        <w:rPr>
          <w:sz w:val="20"/>
        </w:rPr>
        <w:t xml:space="preserve">The original </w:t>
      </w:r>
      <w:r>
        <w:rPr>
          <w:rStyle w:val="VerbatimChar"/>
          <w:sz w:val="20"/>
        </w:rPr>
        <w:t>docs/DELTA_VS_APB_GENERATOR.md</w:t>
      </w:r>
      <w:r>
        <w:rPr>
          <w:sz w:val="20"/>
        </w:rPr>
        <w:t xml:space="preserve"> migration guide (side-by-side code comparison, migration checklist, effort estimation) was removed after the migration was completed - </w:t>
      </w:r>
      <w:r>
        <w:rPr>
          <w:rStyle w:val="VerbatimChar"/>
          <w:sz w:val="20"/>
        </w:rPr>
        <w:t>bin/delta_generator.py</w:t>
      </w:r>
      <w:r>
        <w:rPr>
          <w:sz w:val="20"/>
        </w:rPr>
        <w:t xml:space="preserve"> is the adapted, framework-based generator. The comparison summary above captures the key differences.</w:t>
      </w:r>
    </w:p>
    <w:p>
      <w:pPr>
        <w:pStyle w:val="Heading3"/>
        <w:spacing w:before="200" w:after="80"/>
        <w:rPr/>
      </w:pPr>
      <w:bookmarkStart w:id="209" w:name="__RefHeading___Toc9644_3583475196"/>
      <w:bookmarkStart w:id="210" w:name="why-axis-is-actually-simpler-than-apb"/>
      <w:bookmarkEnd w:id="209"/>
      <w:r>
        <w:rPr>
          <w:rStyle w:val="SectionNumber"/>
          <w:b/>
          <w:color w:val="404040"/>
          <w:sz w:val="24"/>
        </w:rPr>
        <w:t>5.2.3</w:t>
      </w:r>
      <w:r>
        <w:rPr>
          <w:b/>
          <w:color w:val="404040"/>
          <w:sz w:val="24"/>
        </w:rPr>
        <w:tab/>
        <w:t>Why AXIS is Actually Simpler Than APB</w:t>
      </w:r>
    </w:p>
    <w:p>
      <w:pPr>
        <w:pStyle w:val="FirstParagraph"/>
        <w:rPr/>
      </w:pPr>
      <w:r>
        <w:rPr>
          <w:b/>
          <w:bCs/>
          <w:sz w:val="20"/>
        </w:rPr>
        <w:t>APB Address Decode (64 comparisons for 4x16):</w:t>
      </w:r>
    </w:p>
    <w:p>
      <w:pPr>
        <w:pStyle w:val="SourceCode"/>
        <w:rPr/>
      </w:pPr>
      <w:r>
        <w:rPr>
          <w:rStyle w:val="KeywordTok"/>
        </w:rPr>
        <w:t>if</w:t>
      </w:r>
      <w:r>
        <w:rPr>
          <w:rStyle w:val="NormalTok"/>
        </w:rPr>
        <w:t xml:space="preserve"> (paddr[</w:t>
      </w:r>
      <w:r>
        <w:rPr>
          <w:rStyle w:val="DecValTok"/>
        </w:rPr>
        <w:t>0</w:t>
      </w:r>
      <w:r>
        <w:rPr>
          <w:rStyle w:val="NormalTok"/>
        </w:rPr>
        <w:t xml:space="preserve">] &gt;= </w:t>
      </w:r>
      <w:r>
        <w:rPr>
          <w:rStyle w:val="BaseNTok"/>
        </w:rPr>
        <w:t>32'h10000000</w:t>
      </w:r>
      <w:r>
        <w:rPr>
          <w:rStyle w:val="NormalTok"/>
        </w:rPr>
        <w:t xml:space="preserve"> &amp;&amp; paddr[</w:t>
      </w:r>
      <w:r>
        <w:rPr>
          <w:rStyle w:val="DecValTok"/>
        </w:rPr>
        <w:t>0</w:t>
      </w:r>
      <w:r>
        <w:rPr>
          <w:rStyle w:val="NormalTok"/>
        </w:rPr>
        <w:t xml:space="preserve">] &lt; </w:t>
      </w:r>
      <w:r>
        <w:rPr>
          <w:rStyle w:val="BaseNTok"/>
        </w:rPr>
        <w:t>32'h10001000</w:t>
      </w:r>
      <w:r>
        <w:rPr>
          <w:rStyle w:val="NormalTok"/>
        </w:rPr>
        <w:t>) request_matrix[</w:t>
      </w:r>
      <w:r>
        <w:rPr>
          <w:rStyle w:val="DecValTok"/>
        </w:rPr>
        <w:t>0</w:t>
      </w:r>
      <w:r>
        <w:rPr>
          <w:rStyle w:val="NormalTok"/>
        </w:rPr>
        <w:t>][</w:t>
      </w:r>
      <w:r>
        <w:rPr>
          <w:rStyle w:val="DecValTok"/>
        </w:rPr>
        <w:t>0</w:t>
      </w:r>
      <w:r>
        <w:rPr>
          <w:rStyle w:val="NormalTok"/>
        </w:rPr>
        <w:t xml:space="preserve">] = </w:t>
      </w:r>
      <w:r>
        <w:rPr>
          <w:rStyle w:val="BaseNTok"/>
        </w:rPr>
        <w:t>1'b1</w:t>
      </w:r>
      <w:r>
        <w:rPr>
          <w:rStyle w:val="NormalTok"/>
        </w:rPr>
        <w:t>;</w:t>
      </w:r>
      <w:r>
        <w:rPr/>
        <w:br/>
      </w:r>
      <w:r>
        <w:rPr>
          <w:rStyle w:val="KeywordTok"/>
        </w:rPr>
        <w:t>if</w:t>
      </w:r>
      <w:r>
        <w:rPr>
          <w:rStyle w:val="NormalTok"/>
        </w:rPr>
        <w:t xml:space="preserve"> (paddr[</w:t>
      </w:r>
      <w:r>
        <w:rPr>
          <w:rStyle w:val="DecValTok"/>
        </w:rPr>
        <w:t>0</w:t>
      </w:r>
      <w:r>
        <w:rPr>
          <w:rStyle w:val="NormalTok"/>
        </w:rPr>
        <w:t xml:space="preserve">] &gt;= </w:t>
      </w:r>
      <w:r>
        <w:rPr>
          <w:rStyle w:val="BaseNTok"/>
        </w:rPr>
        <w:t>32'h10001000</w:t>
      </w:r>
      <w:r>
        <w:rPr>
          <w:rStyle w:val="NormalTok"/>
        </w:rPr>
        <w:t xml:space="preserve"> &amp;&amp; paddr[</w:t>
      </w:r>
      <w:r>
        <w:rPr>
          <w:rStyle w:val="DecValTok"/>
        </w:rPr>
        <w:t>0</w:t>
      </w:r>
      <w:r>
        <w:rPr>
          <w:rStyle w:val="NormalTok"/>
        </w:rPr>
        <w:t xml:space="preserve">] &lt; </w:t>
      </w:r>
      <w:r>
        <w:rPr>
          <w:rStyle w:val="BaseNTok"/>
        </w:rPr>
        <w:t>32'h10002000</w:t>
      </w:r>
      <w:r>
        <w:rPr>
          <w:rStyle w:val="NormalTok"/>
        </w:rPr>
        <w:t>) request_matrix[</w:t>
      </w:r>
      <w:r>
        <w:rPr>
          <w:rStyle w:val="DecValTok"/>
        </w:rPr>
        <w:t>1</w:t>
      </w:r>
      <w:r>
        <w:rPr>
          <w:rStyle w:val="NormalTok"/>
        </w:rPr>
        <w:t>][</w:t>
      </w:r>
      <w:r>
        <w:rPr>
          <w:rStyle w:val="DecValTok"/>
        </w:rPr>
        <w:t>0</w:t>
      </w:r>
      <w:r>
        <w:rPr>
          <w:rStyle w:val="NormalTok"/>
        </w:rPr>
        <w:t xml:space="preserve">] = </w:t>
      </w:r>
      <w:r>
        <w:rPr>
          <w:rStyle w:val="BaseNTok"/>
        </w:rPr>
        <w:t>1'b1</w:t>
      </w:r>
      <w:r>
        <w:rPr>
          <w:rStyle w:val="NormalTok"/>
        </w:rPr>
        <w:t>;</w:t>
      </w:r>
      <w:r>
        <w:rPr/>
        <w:br/>
      </w:r>
      <w:r>
        <w:rPr>
          <w:rStyle w:val="CommentTok"/>
        </w:rPr>
        <w:t>// ... 62 more comparisons</w:t>
      </w:r>
    </w:p>
    <w:p>
      <w:pPr>
        <w:pStyle w:val="FirstParagraph"/>
        <w:rPr/>
      </w:pPr>
      <w:r>
        <w:rPr>
          <w:b/>
          <w:bCs/>
          <w:sz w:val="20"/>
        </w:rPr>
        <w:t>AXIS TDEST Decode (4 decodes for 4x16):</w:t>
      </w:r>
    </w:p>
    <w:p>
      <w:pPr>
        <w:pStyle w:val="SourceCode"/>
        <w:rPr/>
      </w:pPr>
      <w:r>
        <w:rPr>
          <w:rStyle w:val="KeywordTok"/>
        </w:rPr>
        <w:t>if</w:t>
      </w:r>
      <w:r>
        <w:rPr>
          <w:rStyle w:val="NormalTok"/>
        </w:rPr>
        <w:t xml:space="preserve"> (s_axis_tvalid[m])</w:t>
      </w:r>
      <w:r>
        <w:rPr/>
        <w:br/>
      </w:r>
      <w:r>
        <w:rPr>
          <w:rStyle w:val="NormalTok"/>
        </w:rPr>
        <w:t xml:space="preserve">    request_matrix[s_axis_tdest[m]][m] = </w:t>
      </w:r>
      <w:r>
        <w:rPr>
          <w:rStyle w:val="BaseNTok"/>
        </w:rPr>
        <w:t>1'b1</w:t>
      </w:r>
      <w:r>
        <w:rPr>
          <w:rStyle w:val="NormalTok"/>
        </w:rPr>
        <w:t xml:space="preserve">;  </w:t>
      </w:r>
      <w:r>
        <w:rPr>
          <w:rStyle w:val="CommentTok"/>
        </w:rPr>
        <w:t>// Done!</w:t>
      </w:r>
    </w:p>
    <w:p>
      <w:pPr>
        <w:pStyle w:val="FirstParagraph"/>
        <w:rPr/>
      </w:pPr>
      <w:r>
        <w:rPr>
          <w:b/>
          <w:bCs/>
          <w:sz w:val="20"/>
        </w:rPr>
        <w:t>Result:</w:t>
      </w:r>
      <w:r>
        <w:rPr>
          <w:sz w:val="20"/>
        </w:rPr>
        <w:t xml:space="preserve"> AXIS is 7x simpler in request generation!</w:t>
      </w:r>
    </w:p>
    <w:p>
      <w:pPr>
        <w:pStyle w:val="Normal"/>
        <w:rPr/>
      </w:pPr>
      <w:bookmarkStart w:id="211" w:name="X6709a74a3be519bec3cb8d2eb13f52d750d3691"/>
      <w:bookmarkStart w:id="212" w:name="why-axis-is-actually-simpler-than-apb"/>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2"/>
        <w:pBdr>
          <w:bottom w:val="single" w:sz="12" w:space="0" w:color="228B22"/>
        </w:pBdr>
        <w:spacing w:before="280" w:after="80"/>
        <w:rPr/>
      </w:pPr>
      <w:bookmarkStart w:id="213" w:name="__RefHeading___Toc9646_3583475196"/>
      <w:bookmarkStart w:id="214" w:name="quick-test-drive"/>
      <w:bookmarkEnd w:id="213"/>
      <w:r>
        <w:rPr>
          <w:rStyle w:val="SectionNumber"/>
          <w:b/>
          <w:color w:val="228B22"/>
          <w:sz w:val="28"/>
        </w:rPr>
        <w:t>5.3</w:t>
      </w:r>
      <w:r>
        <w:rPr>
          <w:b/>
          <w:color w:val="228B22"/>
          <w:sz w:val="28"/>
        </w:rPr>
        <w:tab/>
        <w:t>Quick Test Drive</w:t>
      </w:r>
    </w:p>
    <w:p>
      <w:pPr>
        <w:pStyle w:val="Heading3"/>
        <w:spacing w:before="200" w:after="80"/>
        <w:rPr/>
      </w:pPr>
      <w:bookmarkStart w:id="215" w:name="__RefHeading___Toc9648_3583475196"/>
      <w:bookmarkStart w:id="216" w:name="generate-your-first-crossbar-30-seconds"/>
      <w:bookmarkEnd w:id="215"/>
      <w:r>
        <w:rPr>
          <w:rStyle w:val="SectionNumber"/>
          <w:b/>
          <w:color w:val="404040"/>
          <w:sz w:val="24"/>
        </w:rPr>
        <w:t>5.3.1</w:t>
      </w:r>
      <w:r>
        <w:rPr>
          <w:b/>
          <w:color w:val="404040"/>
          <w:sz w:val="24"/>
        </w:rPr>
        <w:tab/>
        <w:t>1. Generate Your First Crossbar (30 seconds)</w:t>
      </w:r>
    </w:p>
    <w:p>
      <w:pPr>
        <w:pStyle w:val="SourceCode"/>
        <w:rPr/>
      </w:pPr>
      <w:r>
        <w:rPr>
          <w:rStyle w:val="BuiltInTok"/>
        </w:rPr>
        <w:t>cd</w:t>
      </w:r>
      <w:r>
        <w:rPr>
          <w:rStyle w:val="NormalTok"/>
        </w:rPr>
        <w:t xml:space="preserve"> projects/components/fabric-gen-ip/delta</w:t>
      </w:r>
      <w:r>
        <w:rPr/>
        <w:br/>
        <w:br/>
      </w:r>
      <w:r>
        <w:rPr>
          <w:rStyle w:val="CommentTok"/>
        </w:rPr>
        <w:t># Generate flat 4x16 for RISC cores + DSP arrays</w:t>
      </w:r>
      <w:r>
        <w:rPr/>
        <w:br/>
      </w:r>
      <w:r>
        <w:rPr>
          <w:rStyle w:val="ExtensionTok"/>
        </w:rPr>
        <w:t>python</w:t>
      </w:r>
      <w:r>
        <w:rPr>
          <w:rStyle w:val="NormalTok"/>
        </w:rPr>
        <w:t xml:space="preserve"> bin/delta_generator.py </w:t>
      </w:r>
      <w:r>
        <w:rPr>
          <w:rStyle w:val="DataTypeTok"/>
        </w:rPr>
        <w:t>\</w:t>
      </w:r>
      <w:r>
        <w:rPr/>
        <w:br/>
      </w:r>
      <w:r>
        <w:rPr>
          <w:rStyle w:val="NormalTok"/>
        </w:rPr>
        <w:t xml:space="preserve">    </w:t>
      </w:r>
      <w:r>
        <w:rPr>
          <w:rStyle w:val="AttributeTok"/>
        </w:rPr>
        <w:t>--topology</w:t>
      </w:r>
      <w:r>
        <w:rPr>
          <w:rStyle w:val="NormalTok"/>
        </w:rPr>
        <w:t xml:space="preserve"> flat </w:t>
      </w:r>
      <w:r>
        <w:rPr>
          <w:rStyle w:val="DataTypeTok"/>
        </w:rPr>
        <w:t>\</w:t>
      </w:r>
      <w:r>
        <w:rPr/>
        <w:br/>
      </w:r>
      <w:r>
        <w:rPr>
          <w:rStyle w:val="NormalTok"/>
        </w:rPr>
        <w:t xml:space="preserve">    </w:t>
      </w:r>
      <w:r>
        <w:rPr>
          <w:rStyle w:val="AttributeTok"/>
        </w:rPr>
        <w:t>--masters</w:t>
      </w:r>
      <w:r>
        <w:rPr>
          <w:rStyle w:val="NormalTok"/>
        </w:rPr>
        <w:t xml:space="preserve"> 4 </w:t>
      </w:r>
      <w:r>
        <w:rPr>
          <w:rStyle w:val="DataTypeTok"/>
        </w:rPr>
        <w:t>\</w:t>
      </w:r>
      <w:r>
        <w:rPr/>
        <w:br/>
      </w:r>
      <w:r>
        <w:rPr>
          <w:rStyle w:val="NormalTok"/>
        </w:rPr>
        <w:t xml:space="preserve">    </w:t>
      </w:r>
      <w:r>
        <w:rPr>
          <w:rStyle w:val="AttributeTok"/>
        </w:rPr>
        <w:t>--slaves</w:t>
      </w:r>
      <w:r>
        <w:rPr>
          <w:rStyle w:val="NormalTok"/>
        </w:rPr>
        <w:t xml:space="preserve"> 16 </w:t>
      </w:r>
      <w:r>
        <w:rPr>
          <w:rStyle w:val="DataTypeTok"/>
        </w:rPr>
        <w:t>\</w:t>
      </w:r>
      <w:r>
        <w:rPr/>
        <w:br/>
      </w:r>
      <w:r>
        <w:rPr>
          <w:rStyle w:val="NormalTok"/>
        </w:rPr>
        <w:t xml:space="preserve">    </w:t>
      </w:r>
      <w:r>
        <w:rPr>
          <w:rStyle w:val="AttributeTok"/>
        </w:rPr>
        <w:t>--data-width</w:t>
      </w:r>
      <w:r>
        <w:rPr>
          <w:rStyle w:val="NormalTok"/>
        </w:rPr>
        <w:t xml:space="preserve"> 64 </w:t>
      </w:r>
      <w:r>
        <w:rPr>
          <w:rStyle w:val="DataTypeTok"/>
        </w:rPr>
        <w:t>\</w:t>
      </w:r>
      <w:r>
        <w:rPr/>
        <w:br/>
      </w:r>
      <w:r>
        <w:rPr>
          <w:rStyle w:val="NormalTok"/>
        </w:rPr>
        <w:t xml:space="preserve">    </w:t>
      </w:r>
      <w:r>
        <w:rPr>
          <w:rStyle w:val="AttributeTok"/>
        </w:rPr>
        <w:t>--output-dir</w:t>
      </w:r>
      <w:r>
        <w:rPr>
          <w:rStyle w:val="NormalTok"/>
        </w:rPr>
        <w:t xml:space="preserve"> rtl/</w:t>
      </w:r>
      <w:r>
        <w:rPr/>
        <w:br/>
        <w:br/>
      </w:r>
      <w:r>
        <w:rPr>
          <w:rStyle w:val="CommentTok"/>
        </w:rPr>
        <w:t># OK Output: rtl/delta_axis_flat_4x16.sv</w:t>
      </w:r>
      <w:bookmarkEnd w:id="216"/>
    </w:p>
    <w:p>
      <w:pPr>
        <w:pStyle w:val="Heading3"/>
        <w:spacing w:before="200" w:after="80"/>
        <w:rPr/>
      </w:pPr>
      <w:bookmarkStart w:id="217" w:name="__RefHeading___Toc9650_3583475196"/>
      <w:bookmarkStart w:id="218" w:name="run-performance-analysis"/>
      <w:bookmarkEnd w:id="217"/>
      <w:r>
        <w:rPr>
          <w:rStyle w:val="SectionNumber"/>
          <w:b/>
          <w:color w:val="404040"/>
          <w:sz w:val="24"/>
        </w:rPr>
        <w:t>5.3.2</w:t>
      </w:r>
      <w:r>
        <w:rPr>
          <w:b/>
          <w:color w:val="404040"/>
          <w:sz w:val="24"/>
        </w:rPr>
        <w:tab/>
        <w:t>2. Run Performance Analysis</w:t>
      </w:r>
    </w:p>
    <w:p>
      <w:pPr>
        <w:pStyle w:val="SourceCode"/>
        <w:rPr/>
      </w:pPr>
      <w:r>
        <w:rPr>
          <w:rStyle w:val="CommentTok"/>
        </w:rPr>
        <w:t># Compare flat vs tree topology</w:t>
      </w:r>
      <w:r>
        <w:rPr/>
        <w:br/>
      </w:r>
      <w:r>
        <w:rPr>
          <w:rStyle w:val="ExtensionTok"/>
        </w:rPr>
        <w:t>python</w:t>
      </w:r>
      <w:r>
        <w:rPr>
          <w:rStyle w:val="NormalTok"/>
        </w:rPr>
        <w:t xml:space="preserve"> bin/delta_performance_model.py </w:t>
      </w:r>
      <w:r>
        <w:rPr>
          <w:rStyle w:val="AttributeTok"/>
        </w:rPr>
        <w:t>--topology</w:t>
      </w:r>
      <w:r>
        <w:rPr>
          <w:rStyle w:val="NormalTok"/>
        </w:rPr>
        <w:t xml:space="preserve"> compare</w:t>
      </w:r>
      <w:r>
        <w:rPr/>
        <w:br/>
        <w:br/>
      </w:r>
      <w:r>
        <w:rPr>
          <w:rStyle w:val="CommentTok"/>
        </w:rPr>
        <w:t># Output:</w:t>
      </w:r>
      <w:r>
        <w:rPr/>
        <w:br/>
      </w:r>
      <w:r>
        <w:rPr>
          <w:rStyle w:val="CommentTok"/>
        </w:rPr>
        <w:t># ================================================================================</w:t>
      </w:r>
      <w:r>
        <w:rPr/>
        <w:br/>
      </w:r>
      <w:r>
        <w:rPr>
          <w:rStyle w:val="CommentTok"/>
        </w:rPr>
        <w:t># Flat:  2 cycles latency, 12 xfers/cyc (76.8 Gbps @ 100MHz)</w:t>
      </w:r>
      <w:r>
        <w:rPr/>
        <w:br/>
      </w:r>
      <w:r>
        <w:rPr>
          <w:rStyle w:val="CommentTok"/>
        </w:rPr>
        <w:t># Tree:  6 cycles latency, 0.8 xfers/cyc (5.1 Gbps @ 100MHz)</w:t>
      </w:r>
      <w:r>
        <w:rPr/>
        <w:br/>
      </w:r>
      <w:r>
        <w:rPr>
          <w:rStyle w:val="CommentTok"/>
        </w:rPr>
        <w:t># Recommendation: Flat for production, Tree for education</w:t>
      </w:r>
      <w:r>
        <w:rPr/>
        <w:br/>
      </w:r>
      <w:r>
        <w:rPr>
          <w:rStyle w:val="CommentTok"/>
        </w:rPr>
        <w:t># ================================================================================</w:t>
      </w:r>
      <w:bookmarkEnd w:id="218"/>
    </w:p>
    <w:p>
      <w:pPr>
        <w:pStyle w:val="Heading3"/>
        <w:spacing w:before="200" w:after="80"/>
        <w:rPr/>
      </w:pPr>
      <w:bookmarkStart w:id="219" w:name="__RefHeading___Toc9652_3583475196"/>
      <w:bookmarkStart w:id="220" w:name="inspect-generated-rtl"/>
      <w:bookmarkEnd w:id="219"/>
      <w:r>
        <w:rPr>
          <w:rStyle w:val="SectionNumber"/>
          <w:b/>
          <w:color w:val="404040"/>
          <w:sz w:val="24"/>
        </w:rPr>
        <w:t>5.3.3</w:t>
      </w:r>
      <w:r>
        <w:rPr>
          <w:b/>
          <w:color w:val="404040"/>
          <w:sz w:val="24"/>
        </w:rPr>
        <w:tab/>
        <w:t>3. Inspect Generated RTL</w:t>
      </w:r>
    </w:p>
    <w:p>
      <w:pPr>
        <w:pStyle w:val="SourceCode"/>
        <w:rPr/>
      </w:pPr>
      <w:r>
        <w:rPr>
          <w:rStyle w:val="CommentTok"/>
        </w:rPr>
        <w:t># View module header</w:t>
      </w:r>
      <w:r>
        <w:rPr/>
        <w:br/>
      </w:r>
      <w:r>
        <w:rPr>
          <w:rStyle w:val="FunctionTok"/>
        </w:rPr>
        <w:t>head</w:t>
      </w:r>
      <w:r>
        <w:rPr>
          <w:rStyle w:val="NormalTok"/>
        </w:rPr>
        <w:t xml:space="preserve"> </w:t>
      </w:r>
      <w:r>
        <w:rPr>
          <w:rStyle w:val="AttributeTok"/>
        </w:rPr>
        <w:t>-80</w:t>
      </w:r>
      <w:r>
        <w:rPr>
          <w:rStyle w:val="NormalTok"/>
        </w:rPr>
        <w:t xml:space="preserve"> rtl/delta_axis_flat_4x16.sv</w:t>
      </w:r>
      <w:r>
        <w:rPr/>
        <w:br/>
        <w:br/>
      </w:r>
      <w:r>
        <w:rPr>
          <w:rStyle w:val="CommentTok"/>
        </w:rPr>
        <w:t># Check for lint errors (should be clean)</w:t>
      </w:r>
      <w:r>
        <w:rPr/>
        <w:br/>
      </w:r>
      <w:r>
        <w:rPr>
          <w:rStyle w:val="ExtensionTok"/>
        </w:rPr>
        <w:t>verilator</w:t>
      </w:r>
      <w:r>
        <w:rPr>
          <w:rStyle w:val="NormalTok"/>
        </w:rPr>
        <w:t xml:space="preserve"> </w:t>
      </w:r>
      <w:r>
        <w:rPr>
          <w:rStyle w:val="AttributeTok"/>
        </w:rPr>
        <w:t>--lint-only</w:t>
      </w:r>
      <w:r>
        <w:rPr>
          <w:rStyle w:val="NormalTok"/>
        </w:rPr>
        <w:t xml:space="preserve"> rtl/delta_axis_flat_4x16.sv</w:t>
      </w:r>
      <w:bookmarkEnd w:id="220"/>
    </w:p>
    <w:p>
      <w:pPr>
        <w:pStyle w:val="Heading3"/>
        <w:spacing w:before="200" w:after="80"/>
        <w:rPr/>
      </w:pPr>
      <w:bookmarkStart w:id="221" w:name="__RefHeading___Toc9654_3583475196"/>
      <w:bookmarkStart w:id="222" w:name="generate-test-configurations"/>
      <w:bookmarkEnd w:id="221"/>
      <w:r>
        <w:rPr>
          <w:rStyle w:val="SectionNumber"/>
          <w:b/>
          <w:color w:val="404040"/>
          <w:sz w:val="24"/>
        </w:rPr>
        <w:t>5.3.4</w:t>
      </w:r>
      <w:r>
        <w:rPr>
          <w:b/>
          <w:color w:val="404040"/>
          <w:sz w:val="24"/>
        </w:rPr>
        <w:tab/>
        <w:t>4. Generate Test Configurations</w:t>
      </w:r>
    </w:p>
    <w:p>
      <w:pPr>
        <w:pStyle w:val="SourceCode"/>
        <w:rPr/>
      </w:pPr>
      <w:r>
        <w:rPr>
          <w:rStyle w:val="CommentTok"/>
        </w:rPr>
        <w:t># Generate additional flat crossbar sizes into rtl_test/</w:t>
      </w:r>
      <w:r>
        <w:rPr/>
        <w:br/>
      </w:r>
      <w:r>
        <w:rPr>
          <w:rStyle w:val="ExtensionTok"/>
        </w:rPr>
        <w:t>python</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2 </w:t>
      </w:r>
      <w:r>
        <w:rPr>
          <w:rStyle w:val="AttributeTok"/>
        </w:rPr>
        <w:t>--slaves</w:t>
      </w:r>
      <w:r>
        <w:rPr>
          <w:rStyle w:val="NormalTok"/>
        </w:rPr>
        <w:t xml:space="preserve"> 4  </w:t>
      </w:r>
      <w:r>
        <w:rPr>
          <w:rStyle w:val="AttributeTok"/>
        </w:rPr>
        <w:t>--data-width</w:t>
      </w:r>
      <w:r>
        <w:rPr>
          <w:rStyle w:val="NormalTok"/>
        </w:rPr>
        <w:t xml:space="preserve"> 32 </w:t>
      </w:r>
      <w:r>
        <w:rPr>
          <w:rStyle w:val="AttributeTok"/>
        </w:rPr>
        <w:t>--output-dir</w:t>
      </w:r>
      <w:r>
        <w:rPr>
          <w:rStyle w:val="NormalTok"/>
        </w:rPr>
        <w:t xml:space="preserve"> rtl_test/</w:t>
      </w:r>
      <w:r>
        <w:rPr/>
        <w:br/>
      </w:r>
      <w:r>
        <w:rPr>
          <w:rStyle w:val="ExtensionTok"/>
        </w:rPr>
        <w:t>python</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2 </w:t>
      </w:r>
      <w:r>
        <w:rPr>
          <w:rStyle w:val="AttributeTok"/>
        </w:rPr>
        <w:t>--slaves</w:t>
      </w:r>
      <w:r>
        <w:rPr>
          <w:rStyle w:val="NormalTok"/>
        </w:rPr>
        <w:t xml:space="preserve"> 16 </w:t>
      </w:r>
      <w:r>
        <w:rPr>
          <w:rStyle w:val="AttributeTok"/>
        </w:rPr>
        <w:t>--data-width</w:t>
      </w:r>
      <w:r>
        <w:rPr>
          <w:rStyle w:val="NormalTok"/>
        </w:rPr>
        <w:t xml:space="preserve"> 64 </w:t>
      </w:r>
      <w:r>
        <w:rPr>
          <w:rStyle w:val="AttributeTok"/>
        </w:rPr>
        <w:t>--output-dir</w:t>
      </w:r>
      <w:r>
        <w:rPr>
          <w:rStyle w:val="NormalTok"/>
        </w:rPr>
        <w:t xml:space="preserve"> rtl_test/</w:t>
      </w:r>
      <w:r>
        <w:rPr/>
        <w:br/>
      </w:r>
      <w:r>
        <w:rPr>
          <w:rStyle w:val="ExtensionTok"/>
        </w:rPr>
        <w:t>python</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3 </w:t>
      </w:r>
      <w:r>
        <w:rPr>
          <w:rStyle w:val="AttributeTok"/>
        </w:rPr>
        <w:t>--slaves</w:t>
      </w:r>
      <w:r>
        <w:rPr>
          <w:rStyle w:val="NormalTok"/>
        </w:rPr>
        <w:t xml:space="preserve"> 8  </w:t>
      </w:r>
      <w:r>
        <w:rPr>
          <w:rStyle w:val="AttributeTok"/>
        </w:rPr>
        <w:t>--data-width</w:t>
      </w:r>
      <w:r>
        <w:rPr>
          <w:rStyle w:val="NormalTok"/>
        </w:rPr>
        <w:t xml:space="preserve"> 64 </w:t>
      </w:r>
      <w:r>
        <w:rPr>
          <w:rStyle w:val="AttributeTok"/>
        </w:rPr>
        <w:t>--output-dir</w:t>
      </w:r>
      <w:r>
        <w:rPr>
          <w:rStyle w:val="NormalTok"/>
        </w:rPr>
        <w:t xml:space="preserve"> rtl_test/</w:t>
      </w:r>
      <w:r>
        <w:rPr/>
        <w:br/>
        <w:br/>
      </w:r>
      <w:r>
        <w:rPr>
          <w:rStyle w:val="CommentTok"/>
        </w:rPr>
        <w:t># Lint everything under rtl/ via the Makefile</w:t>
      </w:r>
      <w:r>
        <w:rPr/>
        <w:br/>
      </w: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p>
    <w:p>
      <w:pPr>
        <w:pStyle w:val="FirstParagraph"/>
        <w:rPr/>
      </w:pPr>
      <w:r>
        <w:rPr>
          <w:b/>
          <w:bCs/>
          <w:sz w:val="20"/>
        </w:rPr>
        <w:t>Note (2026-07-22):</w:t>
      </w:r>
      <w:r>
        <w:rPr>
          <w:sz w:val="20"/>
        </w:rPr>
        <w:t xml:space="preserve"> the tree-topology flow (1:2 splitters, 2:1 mergers, fan-out/fan-in trees via </w:t>
      </w:r>
      <w:r>
        <w:rPr>
          <w:rStyle w:val="VerbatimChar"/>
          <w:sz w:val="20"/>
        </w:rPr>
        <w:t>bin/complete_tree_generator.py</w:t>
      </w:r>
      <w:r>
        <w:rPr>
          <w:sz w:val="20"/>
        </w:rPr>
        <w:t xml:space="preserve">) was retired; only flat crossbars are generated and kept in the tree now. See </w:t>
      </w:r>
      <w:r>
        <w:rPr>
          <w:rStyle w:val="VerbatimChar"/>
          <w:sz w:val="20"/>
        </w:rPr>
        <w:t>TREE_TOPOLOGY_TEST_RESULTS.md</w:t>
      </w:r>
      <w:r>
        <w:rPr>
          <w:sz w:val="20"/>
        </w:rPr>
        <w:t xml:space="preserve"> (historical) for what the retired flow produced.</w:t>
      </w:r>
    </w:p>
    <w:p>
      <w:pPr>
        <w:pStyle w:val="Normal"/>
        <w:rPr/>
      </w:pPr>
      <w:bookmarkStart w:id="223" w:name="quick-test-drive"/>
      <w:bookmarkStart w:id="224" w:name="generate-test-configuration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2"/>
        <w:pBdr>
          <w:bottom w:val="single" w:sz="12" w:space="0" w:color="228B22"/>
        </w:pBdr>
        <w:spacing w:before="280" w:after="80"/>
        <w:rPr/>
      </w:pPr>
      <w:bookmarkStart w:id="225" w:name="__RefHeading___Toc9656_3583475196"/>
      <w:bookmarkStart w:id="226" w:name="project-structure"/>
      <w:bookmarkEnd w:id="225"/>
      <w:r>
        <w:rPr>
          <w:rStyle w:val="SectionNumber"/>
          <w:b/>
          <w:color w:val="228B22"/>
          <w:sz w:val="28"/>
        </w:rPr>
        <w:t>5.4</w:t>
      </w:r>
      <w:r>
        <w:rPr>
          <w:b/>
          <w:color w:val="228B22"/>
          <w:sz w:val="28"/>
        </w:rPr>
        <w:tab/>
        <w:t>Project Structure</w:t>
      </w:r>
    </w:p>
    <w:p>
      <w:pPr>
        <w:pStyle w:val="SourceCode"/>
        <w:rPr/>
      </w:pPr>
      <w:r>
        <w:rPr>
          <w:rStyle w:val="VerbatimChar"/>
        </w:rPr>
        <w:t>projects/components/fabric-gen-ip/delta/</w:t>
      </w:r>
      <w:r>
        <w:rPr/>
        <w:br/>
      </w:r>
      <w:r>
        <w:rPr>
          <w:rStyle w:val="VerbatimChar"/>
        </w:rPr>
        <w:t>+-- bin/                              # Automation</w:t>
      </w:r>
      <w:r>
        <w:rPr/>
        <w:br/>
      </w:r>
      <w:r>
        <w:rPr>
          <w:rStyle w:val="VerbatimChar"/>
        </w:rPr>
        <w:t>|   +-- delta_generator.py            # RTL generator (framework version)</w:t>
      </w:r>
      <w:r>
        <w:rPr/>
        <w:br/>
      </w:r>
      <w:r>
        <w:rPr>
          <w:rStyle w:val="VerbatimChar"/>
        </w:rPr>
        <w:t>|   +-- delta_generator_v1_backup.py  # Previous generator (backup)</w:t>
      </w:r>
      <w:r>
        <w:rPr/>
        <w:br/>
      </w:r>
      <w:r>
        <w:rPr>
          <w:rStyle w:val="VerbatimChar"/>
        </w:rPr>
        <w:t>|   +-- complete_tree_generator.py    # Retired tree-topology generator (historical)</w:t>
      </w:r>
      <w:r>
        <w:rPr/>
        <w:br/>
      </w:r>
      <w:r>
        <w:rPr>
          <w:rStyle w:val="VerbatimChar"/>
        </w:rPr>
        <w:t>|   +-- delta_performance_model.py    # Performance models</w:t>
      </w:r>
      <w:r>
        <w:rPr/>
        <w:br/>
      </w:r>
      <w:r>
        <w:rPr>
          <w:rStyle w:val="VerbatimChar"/>
        </w:rPr>
        <w:t>|</w:t>
      </w:r>
      <w:r>
        <w:rPr/>
        <w:br/>
      </w:r>
      <w:r>
        <w:rPr>
          <w:rStyle w:val="VerbatimChar"/>
        </w:rPr>
        <w:t>+-- docs/                             # Documentation</w:t>
      </w:r>
      <w:r>
        <w:rPr/>
        <w:br/>
      </w:r>
      <w:r>
        <w:rPr>
          <w:rStyle w:val="VerbatimChar"/>
        </w:rPr>
        <w:t>|   +-- delta_spec/                   # Chaptered specification (delta_index.md)</w:t>
      </w:r>
      <w:r>
        <w:rPr/>
        <w:br/>
      </w:r>
      <w:r>
        <w:rPr>
          <w:rStyle w:val="VerbatimChar"/>
        </w:rPr>
        <w:t>|   +-- Delta_Specification_v1.0.pdf  # Rendered specification</w:t>
      </w:r>
      <w:r>
        <w:rPr/>
        <w:br/>
      </w:r>
      <w:r>
        <w:rPr>
          <w:rStyle w:val="VerbatimChar"/>
        </w:rPr>
        <w:t>|</w:t>
      </w:r>
      <w:r>
        <w:rPr/>
        <w:br/>
      </w:r>
      <w:r>
        <w:rPr>
          <w:rStyle w:val="VerbatimChar"/>
        </w:rPr>
        <w:t>+-- rtl/                              # Generated RTL</w:t>
      </w:r>
      <w:r>
        <w:rPr/>
        <w:br/>
      </w:r>
      <w:r>
        <w:rPr>
          <w:rStyle w:val="VerbatimChar"/>
        </w:rPr>
        <w:t>|   +-- delta_axis_flat_4x16.sv       # Production 4x16 crossbar</w:t>
      </w:r>
      <w:r>
        <w:rPr/>
        <w:br/>
      </w:r>
      <w:r>
        <w:rPr>
          <w:rStyle w:val="VerbatimChar"/>
        </w:rPr>
        <w:t>|   +-- Makefile                      # Lint/synthesis checks (make verilator)</w:t>
      </w:r>
      <w:r>
        <w:rPr/>
        <w:br/>
      </w:r>
      <w:r>
        <w:rPr>
          <w:rStyle w:val="VerbatimChar"/>
        </w:rPr>
        <w:t>|</w:t>
      </w:r>
      <w:r>
        <w:rPr/>
        <w:br/>
      </w:r>
      <w:r>
        <w:rPr>
          <w:rStyle w:val="VerbatimChar"/>
        </w:rPr>
        <w:t>+-- rtl_test/                         # Generated test configurations</w:t>
      </w:r>
      <w:r>
        <w:rPr/>
        <w:br/>
      </w:r>
      <w:r>
        <w:rPr>
          <w:rStyle w:val="VerbatimChar"/>
        </w:rPr>
        <w:t>|   +-- delta_axis_flat_{2x4,2x16,3x8,4x16}.sv</w:t>
      </w:r>
      <w:r>
        <w:rPr/>
        <w:br/>
      </w:r>
      <w:r>
        <w:rPr>
          <w:rStyle w:val="VerbatimChar"/>
        </w:rPr>
        <w:t>|</w:t>
      </w:r>
      <w:r>
        <w:rPr/>
        <w:br/>
      </w:r>
      <w:r>
        <w:rPr>
          <w:rStyle w:val="VerbatimChar"/>
        </w:rPr>
        <w:t>+-- PRD.md                            # Requirements</w:t>
      </w:r>
      <w:r>
        <w:rPr/>
        <w:br/>
      </w:r>
      <w:r>
        <w:rPr>
          <w:rStyle w:val="VerbatimChar"/>
        </w:rPr>
        <w:t>+-- README.md                         # User guide</w:t>
      </w:r>
      <w:r>
        <w:rPr/>
        <w:br/>
      </w:r>
      <w:r>
        <w:rPr>
          <w:rStyle w:val="VerbatimChar"/>
        </w:rPr>
        <w:t>+-- QUICK_START.md                    # This file</w:t>
      </w:r>
    </w:p>
    <w:p>
      <w:pPr>
        <w:pStyle w:val="Normal"/>
        <w:rPr/>
      </w:pPr>
      <w:bookmarkStart w:id="227" w:name="project-structur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r>
        <w:br w:type="page"/>
      </w:r>
    </w:p>
    <w:p>
      <w:pPr>
        <w:pStyle w:val="Heading2"/>
        <w:pBdr>
          <w:bottom w:val="single" w:sz="12" w:space="0" w:color="228B22"/>
        </w:pBdr>
        <w:spacing w:before="280" w:after="80"/>
        <w:rPr/>
      </w:pPr>
      <w:bookmarkStart w:id="228" w:name="__RefHeading___Toc9658_3583475196"/>
      <w:bookmarkStart w:id="229" w:name="next-steps"/>
      <w:bookmarkEnd w:id="228"/>
      <w:r>
        <w:rPr>
          <w:rStyle w:val="SectionNumber"/>
          <w:b/>
          <w:color w:val="228B22"/>
          <w:sz w:val="28"/>
        </w:rPr>
        <w:t>5.5</w:t>
      </w:r>
      <w:r>
        <w:rPr>
          <w:b/>
          <w:color w:val="228B22"/>
          <w:sz w:val="28"/>
        </w:rPr>
        <w:tab/>
        <w:t>Next Steps</w:t>
      </w:r>
    </w:p>
    <w:p>
      <w:pPr>
        <w:pStyle w:val="Heading3"/>
        <w:spacing w:before="200" w:after="80"/>
        <w:rPr/>
      </w:pPr>
      <w:bookmarkStart w:id="230" w:name="__RefHeading___Toc9660_3583475196"/>
      <w:bookmarkStart w:id="231" w:name="X1ffb7a95e82e4c23acef6457bd3b3367798fc68"/>
      <w:bookmarkEnd w:id="230"/>
      <w:r>
        <w:rPr>
          <w:rStyle w:val="SectionNumber"/>
          <w:b/>
          <w:color w:val="404040"/>
          <w:sz w:val="24"/>
        </w:rPr>
        <w:t>5.5.1</w:t>
      </w:r>
      <w:r>
        <w:rPr>
          <w:b/>
          <w:color w:val="404040"/>
          <w:sz w:val="24"/>
        </w:rPr>
        <w:tab/>
        <w:t>Option A: Use Provided Generator Immediately</w:t>
      </w:r>
    </w:p>
    <w:p>
      <w:pPr>
        <w:pStyle w:val="SourceCode"/>
        <w:rPr/>
      </w:pPr>
      <w:r>
        <w:rPr>
          <w:rStyle w:val="CommentTok"/>
        </w:rPr>
        <w:t># Generate production RTL</w:t>
      </w:r>
      <w:r>
        <w:rPr/>
        <w:br/>
      </w:r>
      <w:r>
        <w:rPr>
          <w:rStyle w:val="ExtensionTok"/>
        </w:rPr>
        <w:t>python</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AttributeTok"/>
        </w:rPr>
        <w:t>--data-width</w:t>
      </w:r>
      <w:r>
        <w:rPr>
          <w:rStyle w:val="NormalTok"/>
        </w:rPr>
        <w:t xml:space="preserve"> 64 </w:t>
      </w:r>
      <w:r>
        <w:rPr>
          <w:rStyle w:val="AttributeTok"/>
        </w:rPr>
        <w:t>--output-dir</w:t>
      </w:r>
      <w:r>
        <w:rPr>
          <w:rStyle w:val="NormalTok"/>
        </w:rPr>
        <w:t xml:space="preserve"> rtl/</w:t>
      </w:r>
      <w:r>
        <w:rPr/>
        <w:br/>
        <w:br/>
      </w:r>
      <w:r>
        <w:rPr>
          <w:rStyle w:val="CommentTok"/>
        </w:rPr>
        <w:t># Lint check</w:t>
      </w:r>
      <w:r>
        <w:rPr/>
        <w:br/>
      </w:r>
      <w:r>
        <w:rPr>
          <w:rStyle w:val="ExtensionTok"/>
        </w:rPr>
        <w:t>verilator</w:t>
      </w:r>
      <w:r>
        <w:rPr>
          <w:rStyle w:val="NormalTok"/>
        </w:rPr>
        <w:t xml:space="preserve"> </w:t>
      </w:r>
      <w:r>
        <w:rPr>
          <w:rStyle w:val="AttributeTok"/>
        </w:rPr>
        <w:t>--lint-only</w:t>
      </w:r>
      <w:r>
        <w:rPr>
          <w:rStyle w:val="NormalTok"/>
        </w:rPr>
        <w:t xml:space="preserve"> rtl/delta_axis_flat_4x16.sv</w:t>
      </w:r>
      <w:r>
        <w:rPr/>
        <w:br/>
        <w:br/>
      </w:r>
      <w:r>
        <w:rPr>
          <w:rStyle w:val="CommentTok"/>
        </w:rPr>
        <w:t># Synthesize (Vivado/Yosys)</w:t>
      </w:r>
      <w:r>
        <w:rPr/>
        <w:br/>
      </w:r>
      <w:r>
        <w:rPr>
          <w:rStyle w:val="CommentTok"/>
        </w:rPr>
        <w:t># ... synthesis script ...</w:t>
      </w:r>
      <w:r>
        <w:rPr/>
        <w:br/>
        <w:br/>
      </w:r>
      <w:r>
        <w:rPr>
          <w:rStyle w:val="CommentTok"/>
        </w:rPr>
        <w:t># Create CocoTB testbench</w:t>
      </w:r>
      <w:r>
        <w:rPr/>
        <w:br/>
      </w:r>
      <w:r>
        <w:rPr>
          <w:rStyle w:val="CommentTok"/>
        </w:rPr>
        <w:t># (following patterns in bin/TBClasses/)</w:t>
      </w:r>
    </w:p>
    <w:p>
      <w:pPr>
        <w:pStyle w:val="FirstParagraph"/>
        <w:rPr/>
      </w:pPr>
      <w:r>
        <w:rPr>
          <w:b/>
          <w:bCs/>
          <w:sz w:val="20"/>
        </w:rPr>
        <w:t>Timeline:</w:t>
      </w:r>
      <w:r>
        <w:rPr>
          <w:sz w:val="20"/>
        </w:rPr>
        <w:t xml:space="preserve"> Immediate RTL, 1-2 days for verification</w:t>
      </w:r>
      <w:bookmarkEnd w:id="231"/>
    </w:p>
    <w:p>
      <w:pPr>
        <w:pStyle w:val="Heading3"/>
        <w:spacing w:before="200" w:after="80"/>
        <w:rPr/>
      </w:pPr>
      <w:bookmarkStart w:id="232" w:name="__RefHeading___Toc9662_3583475196"/>
      <w:bookmarkStart w:id="233" w:name="option-b-adapt-your-apb-generator"/>
      <w:bookmarkEnd w:id="232"/>
      <w:r>
        <w:rPr>
          <w:rStyle w:val="SectionNumber"/>
          <w:b/>
          <w:color w:val="404040"/>
          <w:sz w:val="24"/>
        </w:rPr>
        <w:t>5.5.2</w:t>
      </w:r>
      <w:r>
        <w:rPr>
          <w:b/>
          <w:color w:val="404040"/>
          <w:sz w:val="24"/>
        </w:rPr>
        <w:tab/>
        <w:t>Option B: Adapt Your APB Generator</w:t>
      </w:r>
    </w:p>
    <w:p>
      <w:pPr>
        <w:pStyle w:val="FirstParagraph"/>
        <w:rPr/>
      </w:pPr>
      <w:r>
        <w:rPr>
          <w:b/>
          <w:bCs/>
          <w:sz w:val="20"/>
        </w:rPr>
        <w:t>Done (historical):</w:t>
      </w:r>
      <w:r>
        <w:rPr>
          <w:sz w:val="20"/>
        </w:rPr>
        <w:t xml:space="preserve"> this adaptation was completed - </w:t>
      </w:r>
      <w:r>
        <w:rPr>
          <w:rStyle w:val="VerbatimChar"/>
          <w:sz w:val="20"/>
        </w:rPr>
        <w:t>bin/delta_generator.py</w:t>
      </w:r>
      <w:r>
        <w:rPr>
          <w:sz w:val="20"/>
        </w:rPr>
        <w:t xml:space="preserve"> is the framework-based generator that resulted from adapting the APB crossbar generator (signal renames, simplified TDEST decode, packet atomicity, TLAST/TID/TUSER support). The previous version is kept as </w:t>
      </w:r>
      <w:r>
        <w:rPr>
          <w:rStyle w:val="VerbatimChar"/>
          <w:sz w:val="20"/>
        </w:rPr>
        <w:t>bin/delta_generator_v1_backup.py</w:t>
      </w:r>
      <w:r>
        <w:rPr>
          <w:sz w:val="20"/>
        </w:rPr>
        <w:t>.</w:t>
      </w:r>
      <w:bookmarkEnd w:id="233"/>
    </w:p>
    <w:p>
      <w:pPr>
        <w:pStyle w:val="Heading3"/>
        <w:spacing w:before="200" w:after="80"/>
        <w:rPr/>
      </w:pPr>
      <w:bookmarkStart w:id="234" w:name="__RefHeading___Toc9664_3583475196"/>
      <w:bookmarkStart w:id="235" w:name="X60fb79a1a56cda082bf1290c0adf9b5c3916db5"/>
      <w:bookmarkEnd w:id="234"/>
      <w:r>
        <w:rPr>
          <w:rStyle w:val="SectionNumber"/>
          <w:b/>
          <w:color w:val="404040"/>
          <w:sz w:val="24"/>
        </w:rPr>
        <w:t>5.5.3</w:t>
      </w:r>
      <w:r>
        <w:rPr>
          <w:b/>
          <w:color w:val="404040"/>
          <w:sz w:val="24"/>
        </w:rPr>
        <w:tab/>
        <w:t>Option C: Review Specs First (Your Preferred Approach)</w:t>
      </w:r>
    </w:p>
    <w:p>
      <w:pPr>
        <w:pStyle w:val="SourceCode"/>
        <w:rPr/>
      </w:pPr>
      <w:r>
        <w:rPr>
          <w:rStyle w:val="CommentTok"/>
        </w:rPr>
        <w:t># 1. Read complete specifications</w:t>
      </w:r>
      <w:r>
        <w:rPr/>
        <w:br/>
      </w:r>
      <w:r>
        <w:rPr>
          <w:rStyle w:val="FunctionTok"/>
        </w:rPr>
        <w:t>cat</w:t>
      </w:r>
      <w:r>
        <w:rPr>
          <w:rStyle w:val="NormalTok"/>
        </w:rPr>
        <w:t xml:space="preserve"> PRD.md</w:t>
      </w:r>
      <w:r>
        <w:rPr/>
        <w:br/>
      </w:r>
      <w:r>
        <w:rPr>
          <w:rStyle w:val="FunctionTok"/>
        </w:rPr>
        <w:t>cat</w:t>
      </w:r>
      <w:r>
        <w:rPr>
          <w:rStyle w:val="NormalTok"/>
        </w:rPr>
        <w:t xml:space="preserve"> README.md</w:t>
      </w:r>
      <w:r>
        <w:rPr/>
        <w:br/>
      </w:r>
      <w:r>
        <w:rPr>
          <w:rStyle w:val="FunctionTok"/>
        </w:rPr>
        <w:t>cat</w:t>
      </w:r>
      <w:r>
        <w:rPr>
          <w:rStyle w:val="NormalTok"/>
        </w:rPr>
        <w:t xml:space="preserve"> ../../noc-ip/delta_spec/delta_index.md   </w:t>
      </w:r>
      <w:r>
        <w:rPr>
          <w:rStyle w:val="CommentTok"/>
        </w:rPr>
        <w:t># NoC draft (unimplemented, reference)</w:t>
      </w:r>
      <w:r>
        <w:rPr/>
        <w:br/>
        <w:br/>
      </w:r>
      <w:r>
        <w:rPr>
          <w:rStyle w:val="CommentTok"/>
        </w:rPr>
        <w:t># 2. Review performance models</w:t>
      </w:r>
      <w:r>
        <w:rPr/>
        <w:br/>
      </w:r>
      <w:r>
        <w:rPr>
          <w:rStyle w:val="ExtensionTok"/>
        </w:rPr>
        <w:t>python</w:t>
      </w:r>
      <w:r>
        <w:rPr>
          <w:rStyle w:val="NormalTok"/>
        </w:rPr>
        <w:t xml:space="preserve"> bin/delta_performance_model.py </w:t>
      </w:r>
      <w:r>
        <w:rPr>
          <w:rStyle w:val="AttributeTok"/>
        </w:rPr>
        <w:t>--topology</w:t>
      </w:r>
      <w:r>
        <w:rPr>
          <w:rStyle w:val="NormalTok"/>
        </w:rPr>
        <w:t xml:space="preserve"> compare</w:t>
      </w:r>
      <w:r>
        <w:rPr/>
        <w:br/>
        <w:br/>
      </w:r>
      <w:r>
        <w:rPr>
          <w:rStyle w:val="CommentTok"/>
        </w:rPr>
        <w:t># 3. Understand generated RTL</w:t>
      </w:r>
      <w:r>
        <w:rPr/>
        <w:br/>
      </w:r>
      <w:r>
        <w:rPr>
          <w:rStyle w:val="FunctionTok"/>
        </w:rPr>
        <w:t>cat</w:t>
      </w:r>
      <w:r>
        <w:rPr>
          <w:rStyle w:val="NormalTok"/>
        </w:rPr>
        <w:t xml:space="preserve"> rtl/delta_axis_flat_4x16.sv</w:t>
      </w:r>
      <w:r>
        <w:rPr/>
        <w:br/>
        <w:br/>
      </w:r>
      <w:r>
        <w:rPr>
          <w:rStyle w:val="CommentTok"/>
        </w:rPr>
        <w:t># 4. Plan integration with RISC cores + DSP arrays</w:t>
      </w:r>
      <w:r>
        <w:rPr/>
        <w:br/>
      </w:r>
      <w:r>
        <w:rPr>
          <w:rStyle w:val="CommentTok"/>
        </w:rPr>
        <w:t># 5. Create verification plan</w:t>
      </w:r>
      <w:r>
        <w:rPr/>
        <w:br/>
      </w:r>
      <w:r>
        <w:rPr>
          <w:rStyle w:val="CommentTok"/>
        </w:rPr>
        <w:t># 6. Generate production RTL</w:t>
      </w:r>
    </w:p>
    <w:p>
      <w:pPr>
        <w:pStyle w:val="FirstParagraph"/>
        <w:rPr/>
      </w:pPr>
      <w:r>
        <w:rPr>
          <w:b/>
          <w:bCs/>
          <w:sz w:val="20"/>
        </w:rPr>
        <w:t>Timeline:</w:t>
      </w:r>
      <w:r>
        <w:rPr>
          <w:sz w:val="20"/>
        </w:rPr>
        <w:t xml:space="preserve"> 1 week review/planning, 1-2 weeks implementation/verification</w:t>
      </w:r>
    </w:p>
    <w:p>
      <w:pPr>
        <w:pStyle w:val="Normal"/>
        <w:rPr/>
      </w:pPr>
      <w:bookmarkStart w:id="236" w:name="next-steps"/>
      <w:bookmarkStart w:id="237" w:name="X60fb79a1a56cda082bf1290c0adf9b5c3916db5"/>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6"/>
      <w:bookmarkEnd w:id="237"/>
      <w:r>
        <w:br w:type="page"/>
      </w:r>
    </w:p>
    <w:p>
      <w:pPr>
        <w:pStyle w:val="Heading2"/>
        <w:pBdr>
          <w:bottom w:val="single" w:sz="12" w:space="0" w:color="228B22"/>
        </w:pBdr>
        <w:spacing w:before="280" w:after="80"/>
        <w:rPr/>
      </w:pPr>
      <w:bookmarkStart w:id="238" w:name="__RefHeading___Toc9666_3583475196"/>
      <w:bookmarkStart w:id="239" w:name="generator-command-reference"/>
      <w:bookmarkEnd w:id="238"/>
      <w:r>
        <w:rPr>
          <w:rStyle w:val="SectionNumber"/>
          <w:b/>
          <w:color w:val="228B22"/>
          <w:sz w:val="28"/>
        </w:rPr>
        <w:t>5.6</w:t>
      </w:r>
      <w:r>
        <w:rPr>
          <w:b/>
          <w:color w:val="228B22"/>
          <w:sz w:val="28"/>
        </w:rPr>
        <w:tab/>
        <w:t>Generator Command Reference</w:t>
      </w:r>
    </w:p>
    <w:p>
      <w:pPr>
        <w:pStyle w:val="Heading3"/>
        <w:spacing w:before="200" w:after="80"/>
        <w:rPr/>
      </w:pPr>
      <w:bookmarkStart w:id="240" w:name="__RefHeading___Toc9668_3583475196"/>
      <w:bookmarkStart w:id="241" w:name="basic-usage"/>
      <w:bookmarkEnd w:id="240"/>
      <w:r>
        <w:rPr>
          <w:rStyle w:val="SectionNumber"/>
          <w:b/>
          <w:color w:val="404040"/>
          <w:sz w:val="24"/>
        </w:rPr>
        <w:t>5.6.1</w:t>
      </w:r>
      <w:r>
        <w:rPr>
          <w:b/>
          <w:color w:val="404040"/>
          <w:sz w:val="24"/>
        </w:rPr>
        <w:tab/>
        <w:t>Basic Usage</w:t>
      </w:r>
    </w:p>
    <w:p>
      <w:pPr>
        <w:pStyle w:val="SourceCode"/>
        <w:rPr/>
      </w:pPr>
      <w:r>
        <w:rPr>
          <w:rStyle w:val="ExtensionTok"/>
        </w:rPr>
        <w:t>python</w:t>
      </w:r>
      <w:r>
        <w:rPr>
          <w:rStyle w:val="NormalTok"/>
        </w:rPr>
        <w:t xml:space="preserve"> bin/delta_generator.py </w:t>
      </w:r>
      <w:r>
        <w:rPr>
          <w:rStyle w:val="DataTypeTok"/>
        </w:rPr>
        <w:t>\</w:t>
      </w:r>
      <w:r>
        <w:rPr/>
        <w:br/>
      </w:r>
      <w:r>
        <w:rPr>
          <w:rStyle w:val="NormalTok"/>
        </w:rPr>
        <w:t xml:space="preserve">    </w:t>
      </w:r>
      <w:r>
        <w:rPr>
          <w:rStyle w:val="AttributeTok"/>
        </w:rPr>
        <w:t>--topology</w:t>
      </w:r>
      <w:r>
        <w:rPr>
          <w:rStyle w:val="NormalTok"/>
        </w:rPr>
        <w:t xml:space="preserve"> </w:t>
      </w:r>
      <w:r>
        <w:rPr>
          <w:rStyle w:val="OperatorTok"/>
        </w:rPr>
        <w:t>&lt;</w:t>
      </w:r>
      <w:r>
        <w:rPr>
          <w:rStyle w:val="NormalTok"/>
        </w:rPr>
        <w:t>flat</w:t>
      </w:r>
      <w:r>
        <w:rPr>
          <w:rStyle w:val="KeywordTok"/>
        </w:rPr>
        <w:t>|</w:t>
      </w:r>
      <w:r>
        <w:rPr>
          <w:rStyle w:val="ExtensionTok"/>
        </w:rPr>
        <w:t>tree</w:t>
      </w:r>
      <w:r>
        <w:rPr>
          <w:rStyle w:val="KeywordTok"/>
        </w:rPr>
        <w:t>|</w:t>
      </w:r>
      <w:r>
        <w:rPr>
          <w:rStyle w:val="ExtensionTok"/>
        </w:rPr>
        <w:t>both</w:t>
      </w:r>
      <w:r>
        <w:rPr>
          <w:rStyle w:val="OperatorTok"/>
        </w:rPr>
        <w:t>&gt;</w:t>
      </w:r>
      <w:r>
        <w:rPr>
          <w:rStyle w:val="NormalTok"/>
        </w:rPr>
        <w:t xml:space="preserve"> </w:t>
      </w:r>
      <w:r>
        <w:rPr>
          <w:rStyle w:val="DataTypeTok"/>
        </w:rPr>
        <w:t>\</w:t>
      </w:r>
      <w:r>
        <w:rPr/>
        <w:br/>
      </w:r>
      <w:r>
        <w:rPr>
          <w:rStyle w:val="NormalTok"/>
        </w:rPr>
        <w:t xml:space="preserve">    </w:t>
      </w:r>
      <w:r>
        <w:rPr>
          <w:rStyle w:val="AttributeTok"/>
        </w:rPr>
        <w:t>--masters</w:t>
      </w:r>
      <w:r>
        <w:rPr>
          <w:rStyle w:val="NormalTok"/>
        </w:rPr>
        <w:t xml:space="preserve"> </w:t>
      </w:r>
      <w:r>
        <w:rPr>
          <w:rStyle w:val="OperatorTok"/>
        </w:rPr>
        <w:t>&lt;</w:t>
      </w:r>
      <w:r>
        <w:rPr>
          <w:rStyle w:val="NormalTok"/>
        </w:rPr>
        <w:t>num</w:t>
      </w:r>
      <w:r>
        <w:rPr>
          <w:rStyle w:val="OperatorTok"/>
        </w:rPr>
        <w:t>&gt;</w:t>
      </w:r>
      <w:r>
        <w:rPr>
          <w:rStyle w:val="NormalTok"/>
        </w:rPr>
        <w:t xml:space="preserve"> </w:t>
      </w:r>
      <w:r>
        <w:rPr>
          <w:rStyle w:val="DataTypeTok"/>
        </w:rPr>
        <w:t>\</w:t>
      </w:r>
      <w:r>
        <w:rPr/>
        <w:br/>
      </w:r>
      <w:r>
        <w:rPr>
          <w:rStyle w:val="NormalTok"/>
        </w:rPr>
        <w:t xml:space="preserve">    </w:t>
      </w:r>
      <w:r>
        <w:rPr>
          <w:rStyle w:val="AttributeTok"/>
        </w:rPr>
        <w:t>--slaves</w:t>
      </w:r>
      <w:r>
        <w:rPr>
          <w:rStyle w:val="NormalTok"/>
        </w:rPr>
        <w:t xml:space="preserve"> </w:t>
      </w:r>
      <w:r>
        <w:rPr>
          <w:rStyle w:val="OperatorTok"/>
        </w:rPr>
        <w:t>&lt;</w:t>
      </w:r>
      <w:r>
        <w:rPr>
          <w:rStyle w:val="NormalTok"/>
        </w:rPr>
        <w:t>num</w:t>
      </w:r>
      <w:r>
        <w:rPr>
          <w:rStyle w:val="OperatorTok"/>
        </w:rPr>
        <w:t>&gt;</w:t>
      </w:r>
      <w:r>
        <w:rPr>
          <w:rStyle w:val="NormalTok"/>
        </w:rPr>
        <w:t xml:space="preserve"> </w:t>
      </w:r>
      <w:r>
        <w:rPr>
          <w:rStyle w:val="DataTypeTok"/>
        </w:rPr>
        <w:t>\</w:t>
      </w:r>
      <w:r>
        <w:rPr/>
        <w:br/>
      </w:r>
      <w:r>
        <w:rPr>
          <w:rStyle w:val="NormalTok"/>
        </w:rPr>
        <w:t xml:space="preserve">    </w:t>
      </w:r>
      <w:r>
        <w:rPr>
          <w:rStyle w:val="AttributeTok"/>
        </w:rPr>
        <w:t>--data-width</w:t>
      </w:r>
      <w:r>
        <w:rPr>
          <w:rStyle w:val="NormalTok"/>
        </w:rPr>
        <w:t xml:space="preserve"> </w:t>
      </w:r>
      <w:r>
        <w:rPr>
          <w:rStyle w:val="OperatorTok"/>
        </w:rPr>
        <w:t>&lt;</w:t>
      </w:r>
      <w:r>
        <w:rPr>
          <w:rStyle w:val="NormalTok"/>
        </w:rPr>
        <w:t>bits</w:t>
      </w:r>
      <w:r>
        <w:rPr>
          <w:rStyle w:val="OperatorTok"/>
        </w:rPr>
        <w:t>&gt;</w:t>
      </w:r>
      <w:r>
        <w:rPr>
          <w:rStyle w:val="NormalTok"/>
        </w:rPr>
        <w:t xml:space="preserve"> </w:t>
      </w:r>
      <w:r>
        <w:rPr>
          <w:rStyle w:val="DataTypeTok"/>
        </w:rPr>
        <w:t>\</w:t>
      </w:r>
      <w:r>
        <w:rPr/>
        <w:br/>
      </w:r>
      <w:r>
        <w:rPr>
          <w:rStyle w:val="NormalTok"/>
        </w:rPr>
        <w:t xml:space="preserve">    </w:t>
      </w:r>
      <w:r>
        <w:rPr>
          <w:rStyle w:val="AttributeTok"/>
        </w:rPr>
        <w:t>--output-dir</w:t>
      </w:r>
      <w:r>
        <w:rPr>
          <w:rStyle w:val="NormalTok"/>
        </w:rPr>
        <w:t xml:space="preserve"> </w:t>
      </w:r>
      <w:r>
        <w:rPr>
          <w:rStyle w:val="OperatorTok"/>
        </w:rPr>
        <w:t>&lt;</w:t>
      </w:r>
      <w:r>
        <w:rPr>
          <w:rStyle w:val="NormalTok"/>
        </w:rPr>
        <w:t>dir</w:t>
      </w:r>
      <w:r>
        <w:rPr>
          <w:rStyle w:val="OperatorTok"/>
        </w:rPr>
        <w:t>&gt;</w:t>
      </w:r>
      <w:bookmarkEnd w:id="241"/>
    </w:p>
    <w:p>
      <w:pPr>
        <w:pStyle w:val="Heading3"/>
        <w:spacing w:before="200" w:after="80"/>
        <w:rPr/>
      </w:pPr>
      <w:bookmarkStart w:id="242" w:name="__RefHeading___Toc9670_3583475196"/>
      <w:bookmarkStart w:id="243" w:name="examples"/>
      <w:bookmarkEnd w:id="242"/>
      <w:r>
        <w:rPr>
          <w:rStyle w:val="SectionNumber"/>
          <w:b/>
          <w:color w:val="404040"/>
          <w:sz w:val="24"/>
        </w:rPr>
        <w:t>5.6.2</w:t>
      </w:r>
      <w:r>
        <w:rPr>
          <w:b/>
          <w:color w:val="404040"/>
          <w:sz w:val="24"/>
        </w:rPr>
        <w:tab/>
        <w:t>Examples</w:t>
      </w:r>
    </w:p>
    <w:p>
      <w:pPr>
        <w:pStyle w:val="SourceCode"/>
        <w:rPr/>
      </w:pPr>
      <w:r>
        <w:rPr>
          <w:rStyle w:val="CommentTok"/>
        </w:rPr>
        <w:t># Flat 4x16 crossbar @ 64-bit (production)</w:t>
      </w:r>
      <w:r>
        <w:rPr/>
        <w:br/>
      </w:r>
      <w:r>
        <w:rPr>
          <w:rStyle w:val="ExtensionTok"/>
        </w:rPr>
        <w:t>python</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AttributeTok"/>
        </w:rPr>
        <w:t>--data-width</w:t>
      </w:r>
      <w:r>
        <w:rPr>
          <w:rStyle w:val="NormalTok"/>
        </w:rPr>
        <w:t xml:space="preserve"> 64 </w:t>
      </w:r>
      <w:r>
        <w:rPr>
          <w:rStyle w:val="AttributeTok"/>
        </w:rPr>
        <w:t>--output-dir</w:t>
      </w:r>
      <w:r>
        <w:rPr>
          <w:rStyle w:val="NormalTok"/>
        </w:rPr>
        <w:t xml:space="preserve"> rtl/</w:t>
      </w:r>
      <w:r>
        <w:rPr/>
        <w:br/>
        <w:br/>
      </w:r>
      <w:r>
        <w:rPr>
          <w:rStyle w:val="CommentTok"/>
        </w:rPr>
        <w:t># Tree 4x16 crossbar @ 64-bit (educational)</w:t>
      </w:r>
      <w:r>
        <w:rPr/>
        <w:br/>
      </w:r>
      <w:r>
        <w:rPr>
          <w:rStyle w:val="ExtensionTok"/>
        </w:rPr>
        <w:t>python</w:t>
      </w:r>
      <w:r>
        <w:rPr>
          <w:rStyle w:val="NormalTok"/>
        </w:rPr>
        <w:t xml:space="preserve"> bin/delta_generator.py </w:t>
      </w:r>
      <w:r>
        <w:rPr>
          <w:rStyle w:val="AttributeTok"/>
        </w:rPr>
        <w:t>--topology</w:t>
      </w:r>
      <w:r>
        <w:rPr>
          <w:rStyle w:val="NormalTok"/>
        </w:rPr>
        <w:t xml:space="preserve"> tree </w:t>
      </w:r>
      <w:r>
        <w:rPr>
          <w:rStyle w:val="AttributeTok"/>
        </w:rPr>
        <w:t>--masters</w:t>
      </w:r>
      <w:r>
        <w:rPr>
          <w:rStyle w:val="NormalTok"/>
        </w:rPr>
        <w:t xml:space="preserve"> 4 </w:t>
      </w:r>
      <w:r>
        <w:rPr>
          <w:rStyle w:val="AttributeTok"/>
        </w:rPr>
        <w:t>--slaves</w:t>
      </w:r>
      <w:r>
        <w:rPr>
          <w:rStyle w:val="NormalTok"/>
        </w:rPr>
        <w:t xml:space="preserve"> 16 </w:t>
      </w:r>
      <w:r>
        <w:rPr>
          <w:rStyle w:val="AttributeTok"/>
        </w:rPr>
        <w:t>--data-width</w:t>
      </w:r>
      <w:r>
        <w:rPr>
          <w:rStyle w:val="NormalTok"/>
        </w:rPr>
        <w:t xml:space="preserve"> 64 </w:t>
      </w:r>
      <w:r>
        <w:rPr>
          <w:rStyle w:val="AttributeTok"/>
        </w:rPr>
        <w:t>--output-dir</w:t>
      </w:r>
      <w:r>
        <w:rPr>
          <w:rStyle w:val="NormalTok"/>
        </w:rPr>
        <w:t xml:space="preserve"> rtl/ </w:t>
      </w:r>
      <w:r>
        <w:rPr>
          <w:rStyle w:val="AttributeTok"/>
        </w:rPr>
        <w:t>--nodes</w:t>
      </w:r>
      <w:r>
        <w:rPr/>
        <w:br/>
        <w:br/>
      </w:r>
      <w:r>
        <w:rPr>
          <w:rStyle w:val="CommentTok"/>
        </w:rPr>
        <w:t># Both topologies for comparison</w:t>
      </w:r>
      <w:r>
        <w:rPr/>
        <w:br/>
      </w:r>
      <w:r>
        <w:rPr>
          <w:rStyle w:val="ExtensionTok"/>
        </w:rPr>
        <w:t>python</w:t>
      </w:r>
      <w:r>
        <w:rPr>
          <w:rStyle w:val="NormalTok"/>
        </w:rPr>
        <w:t xml:space="preserve"> bin/delta_generator.py </w:t>
      </w:r>
      <w:r>
        <w:rPr>
          <w:rStyle w:val="AttributeTok"/>
        </w:rPr>
        <w:t>--topology</w:t>
      </w:r>
      <w:r>
        <w:rPr>
          <w:rStyle w:val="NormalTok"/>
        </w:rPr>
        <w:t xml:space="preserve"> both </w:t>
      </w:r>
      <w:r>
        <w:rPr>
          <w:rStyle w:val="AttributeTok"/>
        </w:rPr>
        <w:t>--masters</w:t>
      </w:r>
      <w:r>
        <w:rPr>
          <w:rStyle w:val="NormalTok"/>
        </w:rPr>
        <w:t xml:space="preserve"> 4 </w:t>
      </w:r>
      <w:r>
        <w:rPr>
          <w:rStyle w:val="AttributeTok"/>
        </w:rPr>
        <w:t>--slaves</w:t>
      </w:r>
      <w:r>
        <w:rPr>
          <w:rStyle w:val="NormalTok"/>
        </w:rPr>
        <w:t xml:space="preserve"> 16 </w:t>
      </w:r>
      <w:r>
        <w:rPr>
          <w:rStyle w:val="AttributeTok"/>
        </w:rPr>
        <w:t>--data-width</w:t>
      </w:r>
      <w:r>
        <w:rPr>
          <w:rStyle w:val="NormalTok"/>
        </w:rPr>
        <w:t xml:space="preserve"> 64 </w:t>
      </w:r>
      <w:r>
        <w:rPr>
          <w:rStyle w:val="AttributeTok"/>
        </w:rPr>
        <w:t>--output-dir</w:t>
      </w:r>
      <w:r>
        <w:rPr>
          <w:rStyle w:val="NormalTok"/>
        </w:rPr>
        <w:t xml:space="preserve"> rtl/ </w:t>
      </w:r>
      <w:r>
        <w:rPr>
          <w:rStyle w:val="AttributeTok"/>
        </w:rPr>
        <w:t>--nodes</w:t>
      </w:r>
      <w:r>
        <w:rPr/>
        <w:br/>
        <w:br/>
      </w:r>
      <w:r>
        <w:rPr>
          <w:rStyle w:val="CommentTok"/>
        </w:rPr>
        <w:t># Small 2x4 test configuration</w:t>
      </w:r>
      <w:r>
        <w:rPr/>
        <w:br/>
      </w:r>
      <w:r>
        <w:rPr>
          <w:rStyle w:val="ExtensionTok"/>
        </w:rPr>
        <w:t>python</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2 </w:t>
      </w:r>
      <w:r>
        <w:rPr>
          <w:rStyle w:val="AttributeTok"/>
        </w:rPr>
        <w:t>--slaves</w:t>
      </w:r>
      <w:r>
        <w:rPr>
          <w:rStyle w:val="NormalTok"/>
        </w:rPr>
        <w:t xml:space="preserve"> 4 </w:t>
      </w:r>
      <w:r>
        <w:rPr>
          <w:rStyle w:val="AttributeTok"/>
        </w:rPr>
        <w:t>--data-width</w:t>
      </w:r>
      <w:r>
        <w:rPr>
          <w:rStyle w:val="NormalTok"/>
        </w:rPr>
        <w:t xml:space="preserve"> 32 </w:t>
      </w:r>
      <w:r>
        <w:rPr>
          <w:rStyle w:val="AttributeTok"/>
        </w:rPr>
        <w:t>--output-dir</w:t>
      </w:r>
      <w:r>
        <w:rPr>
          <w:rStyle w:val="NormalTok"/>
        </w:rPr>
        <w:t xml:space="preserve"> test/</w:t>
      </w:r>
      <w:bookmarkEnd w:id="243"/>
    </w:p>
    <w:p>
      <w:pPr>
        <w:pStyle w:val="Heading3"/>
        <w:spacing w:before="200" w:after="80"/>
        <w:rPr/>
      </w:pPr>
      <w:bookmarkStart w:id="244" w:name="__RefHeading___Toc9672_3583475196"/>
      <w:bookmarkStart w:id="245" w:name="options"/>
      <w:bookmarkEnd w:id="244"/>
      <w:r>
        <w:rPr>
          <w:rStyle w:val="SectionNumber"/>
          <w:b/>
          <w:color w:val="404040"/>
          <w:sz w:val="24"/>
        </w:rPr>
        <w:t>5.6.3</w:t>
      </w:r>
      <w:r>
        <w:rPr>
          <w:b/>
          <w:color w:val="404040"/>
          <w:sz w:val="24"/>
        </w:rPr>
        <w:tab/>
        <w:t>Options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--topology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tree, both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topology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directory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--nodes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node primitives (1:2, 2:1)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--no-counters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 performance counters</w:t>
            </w:r>
          </w:p>
        </w:tc>
      </w:tr>
    </w:tbl>
    <w:p>
      <w:pPr>
        <w:pStyle w:val="Normal"/>
        <w:rPr/>
      </w:pPr>
      <w:bookmarkStart w:id="246" w:name="generator-command-reference"/>
      <w:bookmarkStart w:id="247" w:name="options"/>
      <w:r>
        <w:rPr/>
        <mc:AlternateContent>
          <mc:Choice Requires="wps">
            <w:drawing>
              <wp:inline distT="0" distB="0" distL="0" distR="0">
                <wp:extent cx="635"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6"/>
      <w:bookmarkEnd w:id="247"/>
      <w:r>
        <w:br w:type="page"/>
      </w:r>
    </w:p>
    <w:p>
      <w:pPr>
        <w:pStyle w:val="Heading2"/>
        <w:pBdr>
          <w:bottom w:val="single" w:sz="12" w:space="0" w:color="228B22"/>
        </w:pBdr>
        <w:spacing w:before="280" w:after="80"/>
        <w:rPr/>
      </w:pPr>
      <w:bookmarkStart w:id="248" w:name="__RefHeading___Toc9674_3583475196"/>
      <w:bookmarkStart w:id="249" w:name="performance-model-command-reference"/>
      <w:bookmarkEnd w:id="248"/>
      <w:r>
        <w:rPr>
          <w:rStyle w:val="SectionNumber"/>
          <w:b/>
          <w:color w:val="228B22"/>
          <w:sz w:val="28"/>
        </w:rPr>
        <w:t>5.7</w:t>
      </w:r>
      <w:r>
        <w:rPr>
          <w:b/>
          <w:color w:val="228B22"/>
          <w:sz w:val="28"/>
        </w:rPr>
        <w:tab/>
        <w:t>Performance Model Command Reference</w:t>
      </w:r>
    </w:p>
    <w:p>
      <w:pPr>
        <w:pStyle w:val="Heading3"/>
        <w:spacing w:before="200" w:after="80"/>
        <w:rPr/>
      </w:pPr>
      <w:bookmarkStart w:id="250" w:name="__RefHeading___Toc9676_3583475196"/>
      <w:bookmarkStart w:id="251" w:name="basic-usage-1"/>
      <w:bookmarkEnd w:id="250"/>
      <w:r>
        <w:rPr>
          <w:rStyle w:val="SectionNumber"/>
          <w:b/>
          <w:color w:val="404040"/>
          <w:sz w:val="24"/>
        </w:rPr>
        <w:t>5.7.1</w:t>
      </w:r>
      <w:r>
        <w:rPr>
          <w:b/>
          <w:color w:val="404040"/>
          <w:sz w:val="24"/>
        </w:rPr>
        <w:tab/>
        <w:t>Basic Usage</w:t>
      </w:r>
    </w:p>
    <w:p>
      <w:pPr>
        <w:pStyle w:val="SourceCode"/>
        <w:rPr/>
      </w:pPr>
      <w:r>
        <w:rPr>
          <w:rStyle w:val="ExtensionTok"/>
        </w:rPr>
        <w:t>python</w:t>
      </w:r>
      <w:r>
        <w:rPr>
          <w:rStyle w:val="NormalTok"/>
        </w:rPr>
        <w:t xml:space="preserve"> bin/delta_performance_model.py </w:t>
      </w:r>
      <w:r>
        <w:rPr>
          <w:rStyle w:val="AttributeTok"/>
        </w:rPr>
        <w:t>--topology</w:t>
      </w:r>
      <w:r>
        <w:rPr>
          <w:rStyle w:val="NormalTok"/>
        </w:rPr>
        <w:t xml:space="preserve"> </w:t>
      </w:r>
      <w:r>
        <w:rPr>
          <w:rStyle w:val="OperatorTok"/>
        </w:rPr>
        <w:t>&lt;</w:t>
      </w:r>
      <w:r>
        <w:rPr>
          <w:rStyle w:val="NormalTok"/>
        </w:rPr>
        <w:t>flat</w:t>
      </w:r>
      <w:r>
        <w:rPr>
          <w:rStyle w:val="KeywordTok"/>
        </w:rPr>
        <w:t>|</w:t>
      </w:r>
      <w:r>
        <w:rPr>
          <w:rStyle w:val="ExtensionTok"/>
        </w:rPr>
        <w:t>tree</w:t>
      </w:r>
      <w:r>
        <w:rPr>
          <w:rStyle w:val="KeywordTok"/>
        </w:rPr>
        <w:t>|</w:t>
      </w:r>
      <w:r>
        <w:rPr>
          <w:rStyle w:val="ExtensionTok"/>
        </w:rPr>
        <w:t>compare</w:t>
      </w:r>
      <w:r>
        <w:rPr>
          <w:rStyle w:val="OperatorTok"/>
        </w:rPr>
        <w:t>&gt;</w:t>
      </w:r>
      <w:bookmarkEnd w:id="251"/>
    </w:p>
    <w:p>
      <w:pPr>
        <w:pStyle w:val="Heading3"/>
        <w:spacing w:before="200" w:after="80"/>
        <w:rPr/>
      </w:pPr>
      <w:bookmarkStart w:id="252" w:name="__RefHeading___Toc9678_3583475196"/>
      <w:bookmarkStart w:id="253" w:name="examples-1"/>
      <w:bookmarkEnd w:id="252"/>
      <w:r>
        <w:rPr>
          <w:rStyle w:val="SectionNumber"/>
          <w:b/>
          <w:color w:val="404040"/>
          <w:sz w:val="24"/>
        </w:rPr>
        <w:t>5.7.2</w:t>
      </w:r>
      <w:r>
        <w:rPr>
          <w:b/>
          <w:color w:val="404040"/>
          <w:sz w:val="24"/>
        </w:rPr>
        <w:tab/>
        <w:t>Examples</w:t>
      </w:r>
    </w:p>
    <w:p>
      <w:pPr>
        <w:pStyle w:val="SourceCode"/>
        <w:rPr/>
      </w:pPr>
      <w:r>
        <w:rPr>
          <w:rStyle w:val="CommentTok"/>
        </w:rPr>
        <w:t># Compare flat vs tree (recommended first step)</w:t>
      </w:r>
      <w:r>
        <w:rPr/>
        <w:br/>
      </w:r>
      <w:r>
        <w:rPr>
          <w:rStyle w:val="ExtensionTok"/>
        </w:rPr>
        <w:t>python</w:t>
      </w:r>
      <w:r>
        <w:rPr>
          <w:rStyle w:val="NormalTok"/>
        </w:rPr>
        <w:t xml:space="preserve"> bin/delta_performance_model.py </w:t>
      </w:r>
      <w:r>
        <w:rPr>
          <w:rStyle w:val="AttributeTok"/>
        </w:rPr>
        <w:t>--topology</w:t>
      </w:r>
      <w:r>
        <w:rPr>
          <w:rStyle w:val="NormalTok"/>
        </w:rPr>
        <w:t xml:space="preserve"> compare</w:t>
      </w:r>
      <w:r>
        <w:rPr/>
        <w:br/>
        <w:br/>
      </w:r>
      <w:r>
        <w:rPr>
          <w:rStyle w:val="CommentTok"/>
        </w:rPr>
        <w:t># Analyze flat topology only</w:t>
      </w:r>
      <w:r>
        <w:rPr/>
        <w:br/>
      </w:r>
      <w:r>
        <w:rPr>
          <w:rStyle w:val="ExtensionTok"/>
        </w:rPr>
        <w:t>python</w:t>
      </w:r>
      <w:r>
        <w:rPr>
          <w:rStyle w:val="NormalTok"/>
        </w:rPr>
        <w:t xml:space="preserve"> bin/delta_performance_model.py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AttributeTok"/>
        </w:rPr>
        <w:t>--data-width</w:t>
      </w:r>
      <w:r>
        <w:rPr>
          <w:rStyle w:val="NormalTok"/>
        </w:rPr>
        <w:t xml:space="preserve"> 64</w:t>
      </w:r>
      <w:r>
        <w:rPr/>
        <w:br/>
        <w:br/>
      </w:r>
      <w:r>
        <w:rPr>
          <w:rStyle w:val="CommentTok"/>
        </w:rPr>
        <w:t># Run discrete event simulation (requires simpy)</w:t>
      </w:r>
      <w:r>
        <w:rPr/>
        <w:br/>
      </w:r>
      <w:r>
        <w:rPr>
          <w:rStyle w:val="ExtensionTok"/>
        </w:rPr>
        <w:t>python</w:t>
      </w:r>
      <w:r>
        <w:rPr>
          <w:rStyle w:val="NormalTok"/>
        </w:rPr>
        <w:t xml:space="preserve"> bin/delta_performance_model.py </w:t>
      </w:r>
      <w:r>
        <w:rPr>
          <w:rStyle w:val="AttributeTok"/>
        </w:rPr>
        <w:t>--topology</w:t>
      </w:r>
      <w:r>
        <w:rPr>
          <w:rStyle w:val="NormalTok"/>
        </w:rPr>
        <w:t xml:space="preserve"> flat </w:t>
      </w:r>
      <w:r>
        <w:rPr>
          <w:rStyle w:val="AttributeTok"/>
        </w:rPr>
        <w:t>--simulate</w:t>
      </w:r>
      <w:r>
        <w:rPr/>
        <w:br/>
        <w:br/>
      </w:r>
      <w:r>
        <w:rPr>
          <w:rStyle w:val="CommentTok"/>
        </w:rPr>
        <w:t># Custom configuration</w:t>
      </w:r>
      <w:r>
        <w:rPr/>
        <w:br/>
      </w:r>
      <w:r>
        <w:rPr>
          <w:rStyle w:val="ExtensionTok"/>
        </w:rPr>
        <w:t>python</w:t>
      </w:r>
      <w:r>
        <w:rPr>
          <w:rStyle w:val="NormalTok"/>
        </w:rPr>
        <w:t xml:space="preserve"> bin/delta_performance_model.py </w:t>
      </w:r>
      <w:r>
        <w:rPr>
          <w:rStyle w:val="AttributeTok"/>
        </w:rPr>
        <w:t>--topology</w:t>
      </w:r>
      <w:r>
        <w:rPr>
          <w:rStyle w:val="NormalTok"/>
        </w:rPr>
        <w:t xml:space="preserve"> flat </w:t>
      </w:r>
      <w:r>
        <w:rPr>
          <w:rStyle w:val="AttributeTok"/>
        </w:rPr>
        <w:t>--masters</w:t>
      </w:r>
      <w:r>
        <w:rPr>
          <w:rStyle w:val="NormalTok"/>
        </w:rPr>
        <w:t xml:space="preserve"> 8 </w:t>
      </w:r>
      <w:r>
        <w:rPr>
          <w:rStyle w:val="AttributeTok"/>
        </w:rPr>
        <w:t>--slaves</w:t>
      </w:r>
      <w:r>
        <w:rPr>
          <w:rStyle w:val="NormalTok"/>
        </w:rPr>
        <w:t xml:space="preserve"> 32 </w:t>
      </w:r>
      <w:r>
        <w:rPr>
          <w:rStyle w:val="AttributeTok"/>
        </w:rPr>
        <w:t>--data-width</w:t>
      </w:r>
      <w:r>
        <w:rPr>
          <w:rStyle w:val="NormalTok"/>
        </w:rPr>
        <w:t xml:space="preserve"> 128</w:t>
      </w:r>
    </w:p>
    <w:p>
      <w:pPr>
        <w:pStyle w:val="Normal"/>
        <w:rPr/>
      </w:pPr>
      <w:bookmarkStart w:id="254" w:name="performance-model-command-reference"/>
      <w:bookmarkStart w:id="255" w:name="examples-1"/>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bookmarkEnd w:id="255"/>
      <w:r>
        <w:br w:type="page"/>
      </w:r>
    </w:p>
    <w:p>
      <w:pPr>
        <w:pStyle w:val="Heading2"/>
        <w:pBdr>
          <w:bottom w:val="single" w:sz="12" w:space="0" w:color="228B22"/>
        </w:pBdr>
        <w:spacing w:before="280" w:after="80"/>
        <w:rPr/>
      </w:pPr>
      <w:bookmarkStart w:id="256" w:name="__RefHeading___Toc9680_3583475196"/>
      <w:bookmarkStart w:id="257" w:name="key-features-1"/>
      <w:bookmarkEnd w:id="256"/>
      <w:r>
        <w:rPr>
          <w:rStyle w:val="SectionNumber"/>
          <w:b/>
          <w:color w:val="228B22"/>
          <w:sz w:val="28"/>
        </w:rPr>
        <w:t>5.8</w:t>
      </w:r>
      <w:r>
        <w:rPr>
          <w:b/>
          <w:color w:val="228B22"/>
          <w:sz w:val="28"/>
        </w:rPr>
        <w:tab/>
        <w:t>Key Features</w:t>
      </w:r>
    </w:p>
    <w:p>
      <w:pPr>
        <w:pStyle w:val="Heading3"/>
        <w:spacing w:before="200" w:after="80"/>
        <w:rPr/>
      </w:pPr>
      <w:bookmarkStart w:id="258" w:name="__RefHeading___Toc9682_3583475196"/>
      <w:bookmarkStart w:id="259" w:name="dual-topology-support"/>
      <w:bookmarkEnd w:id="258"/>
      <w:r>
        <w:rPr>
          <w:rStyle w:val="SectionNumber"/>
          <w:b/>
          <w:color w:val="404040"/>
          <w:sz w:val="24"/>
        </w:rPr>
        <w:t>5.8.1</w:t>
      </w:r>
      <w:r>
        <w:rPr>
          <w:b/>
          <w:color w:val="404040"/>
          <w:sz w:val="24"/>
        </w:rPr>
        <w:tab/>
        <w:t>1. Dual Topology Support</w:t>
      </w:r>
    </w:p>
    <w:p>
      <w:pPr>
        <w:pStyle w:val="FirstParagraph"/>
        <w:rPr/>
      </w:pPr>
      <w:r>
        <w:rPr>
          <w:b/>
          <w:bCs/>
          <w:sz w:val="20"/>
        </w:rPr>
        <w:t>Flat Crossbar:</w:t>
      </w:r>
      <w:r>
        <w:rPr>
          <w:sz w:val="20"/>
        </w:rPr>
        <w:t xml:space="preserve"> - Latency: 2 cycles - Throughput: 12 transfers/cycle (4x16) - Resources: ~1,536 LUTs - Use case: Production (RISC + DSP)</w:t>
      </w:r>
    </w:p>
    <w:p>
      <w:pPr>
        <w:pStyle w:val="BodyText"/>
        <w:rPr/>
      </w:pPr>
      <w:r>
        <w:rPr>
          <w:b/>
          <w:bCs/>
          <w:sz w:val="20"/>
        </w:rPr>
        <w:t>Tree Topology:</w:t>
      </w:r>
      <w:r>
        <w:rPr>
          <w:sz w:val="20"/>
        </w:rPr>
        <w:t xml:space="preserve"> - Latency: 6 cycles - Throughput: 0.8 transfers/cycle (4x16) - Resources: ~921 LUTs - Use case: Education (modularity demo)</w:t>
      </w:r>
      <w:bookmarkEnd w:id="259"/>
    </w:p>
    <w:p>
      <w:pPr>
        <w:pStyle w:val="Heading3"/>
        <w:spacing w:before="200" w:after="80"/>
        <w:rPr/>
      </w:pPr>
      <w:bookmarkStart w:id="260" w:name="__RefHeading___Toc9684_3583475196"/>
      <w:bookmarkStart w:id="261" w:name="performance-modeling-1"/>
      <w:bookmarkEnd w:id="260"/>
      <w:r>
        <w:rPr>
          <w:rStyle w:val="SectionNumber"/>
          <w:b/>
          <w:color w:val="404040"/>
          <w:sz w:val="24"/>
        </w:rPr>
        <w:t>5.8.2</w:t>
      </w:r>
      <w:r>
        <w:rPr>
          <w:b/>
          <w:color w:val="404040"/>
          <w:sz w:val="24"/>
        </w:rPr>
        <w:tab/>
        <w:t>2. Performance Modeling</w:t>
      </w:r>
    </w:p>
    <w:p>
      <w:pPr>
        <w:pStyle w:val="FirstParagraph"/>
        <w:rPr/>
      </w:pPr>
      <w:r>
        <w:rPr>
          <w:b/>
          <w:bCs/>
          <w:sz w:val="20"/>
        </w:rPr>
        <w:t>Analytical Model:</w:t>
      </w:r>
      <w:r>
        <w:rPr>
          <w:sz w:val="20"/>
        </w:rPr>
        <w:t xml:space="preserve"> - Closed-form latency calculation - Throughput estimation (queuing theory) - Resource estimation (empirical) - </w:t>
      </w:r>
      <w:r>
        <w:rPr>
          <w:b/>
          <w:bCs/>
          <w:sz w:val="20"/>
        </w:rPr>
        <w:t>No simulation needed</w:t>
      </w:r>
      <w:r>
        <w:rPr>
          <w:sz w:val="20"/>
        </w:rPr>
        <w:t xml:space="preserve"> - instant results</w:t>
      </w:r>
    </w:p>
    <w:p>
      <w:pPr>
        <w:pStyle w:val="BodyText"/>
        <w:rPr/>
      </w:pPr>
      <w:r>
        <w:rPr>
          <w:b/>
          <w:bCs/>
          <w:sz w:val="20"/>
        </w:rPr>
        <w:t>Simulation Model (SimPy):</w:t>
      </w:r>
      <w:r>
        <w:rPr>
          <w:sz w:val="20"/>
        </w:rPr>
        <w:t xml:space="preserve"> - Cycle-accurate discrete event simulation - Statistical analysis (mean, p50, p99) - Traffic patterns (uniform, hotspot, localized) - </w:t>
      </w:r>
      <w:r>
        <w:rPr>
          <w:b/>
          <w:bCs/>
          <w:sz w:val="20"/>
        </w:rPr>
        <w:t>Validation</w:t>
      </w:r>
      <w:r>
        <w:rPr>
          <w:sz w:val="20"/>
        </w:rPr>
        <w:t xml:space="preserve"> against RTL</w:t>
      </w:r>
      <w:bookmarkEnd w:id="261"/>
    </w:p>
    <w:p>
      <w:pPr>
        <w:pStyle w:val="Heading3"/>
        <w:spacing w:before="200" w:after="80"/>
        <w:rPr/>
      </w:pPr>
      <w:bookmarkStart w:id="262" w:name="__RefHeading___Toc9686_3583475196"/>
      <w:bookmarkStart w:id="263" w:name="complete-specifications"/>
      <w:bookmarkEnd w:id="262"/>
      <w:r>
        <w:rPr>
          <w:rStyle w:val="SectionNumber"/>
          <w:b/>
          <w:color w:val="404040"/>
          <w:sz w:val="24"/>
        </w:rPr>
        <w:t>5.8.3</w:t>
      </w:r>
      <w:r>
        <w:rPr>
          <w:b/>
          <w:color w:val="404040"/>
          <w:sz w:val="24"/>
        </w:rPr>
        <w:tab/>
        <w:t>3. Complete Specifications</w:t>
      </w:r>
    </w:p>
    <w:p>
      <w:pPr>
        <w:pStyle w:val="FirstParagraph"/>
        <w:rPr/>
      </w:pPr>
      <w:r>
        <w:rPr>
          <w:b/>
          <w:bCs/>
          <w:sz w:val="20"/>
        </w:rPr>
        <w:t>PRD (525 lines):</w:t>
      </w:r>
      <w:r>
        <w:rPr>
          <w:sz w:val="20"/>
        </w:rPr>
        <w:t xml:space="preserve"> - Functional requirements - Performance targets - Interface specifications - Use cases and success criteria</w:t>
      </w:r>
    </w:p>
    <w:p>
      <w:pPr>
        <w:pStyle w:val="BodyText"/>
        <w:rPr/>
      </w:pPr>
      <w:r>
        <w:rPr>
          <w:b/>
          <w:bCs/>
          <w:sz w:val="20"/>
        </w:rPr>
        <w:t>Technical Docs:</w:t>
      </w:r>
      <w:r>
        <w:rPr>
          <w:sz w:val="20"/>
        </w:rPr>
        <w:t xml:space="preserve"> - Generator architecture - APB migration guide - Integration examples - Verification strategy</w:t>
      </w:r>
    </w:p>
    <w:p>
      <w:pPr>
        <w:pStyle w:val="Normal"/>
        <w:rPr/>
      </w:pPr>
      <w:bookmarkStart w:id="264" w:name="key-features-1"/>
      <w:bookmarkStart w:id="265" w:name="complete-specification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r>
        <w:br w:type="page"/>
      </w:r>
    </w:p>
    <w:p>
      <w:pPr>
        <w:pStyle w:val="Heading2"/>
        <w:pBdr>
          <w:bottom w:val="single" w:sz="12" w:space="0" w:color="228B22"/>
        </w:pBdr>
        <w:spacing w:before="280" w:after="80"/>
        <w:rPr/>
      </w:pPr>
      <w:bookmarkStart w:id="266" w:name="__RefHeading___Toc9688_3583475196"/>
      <w:bookmarkStart w:id="267" w:name="demonstrations-of-rigor"/>
      <w:bookmarkEnd w:id="266"/>
      <w:r>
        <w:rPr>
          <w:rStyle w:val="SectionNumber"/>
          <w:b/>
          <w:color w:val="228B22"/>
          <w:sz w:val="28"/>
        </w:rPr>
        <w:t>5.9</w:t>
      </w:r>
      <w:r>
        <w:rPr>
          <w:b/>
          <w:color w:val="228B22"/>
          <w:sz w:val="28"/>
        </w:rPr>
        <w:tab/>
        <w:t>Demonstrations of Rigor</w:t>
      </w:r>
    </w:p>
    <w:p>
      <w:pPr>
        <w:pStyle w:val="FirstParagraph"/>
        <w:rPr/>
      </w:pPr>
      <w:r>
        <w:rPr>
          <w:sz w:val="20"/>
        </w:rPr>
        <w:t>As requested, Delta demonstrates rigor through:</w:t>
      </w:r>
    </w:p>
    <w:p>
      <w:pPr>
        <w:pStyle w:val="Heading3"/>
        <w:spacing w:before="200" w:after="80"/>
        <w:rPr/>
      </w:pPr>
      <w:bookmarkStart w:id="268" w:name="__RefHeading___Toc9690_3583475196"/>
      <w:bookmarkStart w:id="269" w:name="complete-specifications-before-code"/>
      <w:bookmarkEnd w:id="268"/>
      <w:r>
        <w:rPr>
          <w:rStyle w:val="SectionNumber"/>
          <w:b/>
          <w:color w:val="404040"/>
          <w:sz w:val="24"/>
        </w:rPr>
        <w:t>5.9.1</w:t>
      </w:r>
      <w:r>
        <w:rPr>
          <w:b/>
          <w:color w:val="404040"/>
          <w:sz w:val="24"/>
        </w:rPr>
        <w:tab/>
        <w:t>1. Complete Specifications (Before Code)</w:t>
      </w:r>
    </w:p>
    <w:p>
      <w:pPr>
        <w:pStyle w:val="Compact"/>
        <w:numPr>
          <w:ilvl w:val="0"/>
          <w:numId w:val="179"/>
        </w:numPr>
        <w:rPr/>
      </w:pPr>
      <w:r>
        <w:rPr/>
        <w:t>PRD written first (requirements -&gt; architecture -&gt; design)</w:t>
      </w:r>
    </w:p>
    <w:p>
      <w:pPr>
        <w:pStyle w:val="Compact"/>
        <w:numPr>
          <w:ilvl w:val="0"/>
          <w:numId w:val="180"/>
        </w:numPr>
        <w:rPr/>
      </w:pPr>
      <w:r>
        <w:rPr/>
        <w:t>All interfaces documented</w:t>
      </w:r>
    </w:p>
    <w:p>
      <w:pPr>
        <w:pStyle w:val="Compact"/>
        <w:numPr>
          <w:ilvl w:val="0"/>
          <w:numId w:val="181"/>
        </w:numPr>
        <w:rPr/>
      </w:pPr>
      <w:r>
        <w:rPr/>
        <w:t>Success criteria defined</w:t>
      </w:r>
    </w:p>
    <w:p>
      <w:pPr>
        <w:pStyle w:val="Compact"/>
        <w:numPr>
          <w:ilvl w:val="0"/>
          <w:numId w:val="182"/>
        </w:numPr>
        <w:rPr/>
      </w:pPr>
      <w:bookmarkStart w:id="270" w:name="complete-specifications-before-code"/>
      <w:r>
        <w:rPr/>
        <w:t>Trade-offs analyzed</w:t>
      </w:r>
      <w:bookmarkEnd w:id="270"/>
    </w:p>
    <w:p>
      <w:pPr>
        <w:pStyle w:val="Heading3"/>
        <w:spacing w:before="200" w:after="80"/>
        <w:rPr/>
      </w:pPr>
      <w:bookmarkStart w:id="271" w:name="__RefHeading___Toc9692_3583475196"/>
      <w:bookmarkStart w:id="272" w:name="X06559c178ae6e407b3e111e3fd7e3d9861928ea"/>
      <w:bookmarkEnd w:id="271"/>
      <w:r>
        <w:rPr>
          <w:rStyle w:val="SectionNumber"/>
          <w:b/>
          <w:color w:val="404040"/>
          <w:sz w:val="24"/>
        </w:rPr>
        <w:t>5.9.2</w:t>
      </w:r>
      <w:r>
        <w:rPr>
          <w:b/>
          <w:color w:val="404040"/>
          <w:sz w:val="24"/>
        </w:rPr>
        <w:tab/>
        <w:t>2. Performance Modeling (Before Implementation)</w:t>
      </w:r>
    </w:p>
    <w:p>
      <w:pPr>
        <w:pStyle w:val="Compact"/>
        <w:numPr>
          <w:ilvl w:val="0"/>
          <w:numId w:val="183"/>
        </w:numPr>
        <w:rPr/>
      </w:pPr>
      <w:r>
        <w:rPr/>
        <w:t>Analytical model (closed-form math)</w:t>
      </w:r>
    </w:p>
    <w:p>
      <w:pPr>
        <w:pStyle w:val="Compact"/>
        <w:numPr>
          <w:ilvl w:val="0"/>
          <w:numId w:val="184"/>
        </w:numPr>
        <w:rPr/>
      </w:pPr>
      <w:r>
        <w:rPr/>
        <w:t>Simulation model (discrete events)</w:t>
      </w:r>
    </w:p>
    <w:p>
      <w:pPr>
        <w:pStyle w:val="Compact"/>
        <w:numPr>
          <w:ilvl w:val="0"/>
          <w:numId w:val="185"/>
        </w:numPr>
        <w:rPr/>
      </w:pPr>
      <w:r>
        <w:rPr/>
        <w:t>Resource estimation</w:t>
      </w:r>
    </w:p>
    <w:p>
      <w:pPr>
        <w:pStyle w:val="Compact"/>
        <w:numPr>
          <w:ilvl w:val="0"/>
          <w:numId w:val="186"/>
        </w:numPr>
        <w:rPr/>
      </w:pPr>
      <w:bookmarkStart w:id="273" w:name="X06559c178ae6e407b3e111e3fd7e3d9861928ea"/>
      <w:r>
        <w:rPr/>
        <w:t>Validation methodology</w:t>
      </w:r>
      <w:bookmarkEnd w:id="273"/>
    </w:p>
    <w:p>
      <w:pPr>
        <w:pStyle w:val="Heading3"/>
        <w:spacing w:before="200" w:after="80"/>
        <w:rPr/>
      </w:pPr>
      <w:bookmarkStart w:id="274" w:name="__RefHeading___Toc9694_3583475196"/>
      <w:bookmarkStart w:id="275" w:name="architecture-comparison"/>
      <w:bookmarkEnd w:id="274"/>
      <w:r>
        <w:rPr>
          <w:rStyle w:val="SectionNumber"/>
          <w:b/>
          <w:color w:val="404040"/>
          <w:sz w:val="24"/>
        </w:rPr>
        <w:t>5.9.3</w:t>
      </w:r>
      <w:r>
        <w:rPr>
          <w:b/>
          <w:color w:val="404040"/>
          <w:sz w:val="24"/>
        </w:rPr>
        <w:tab/>
        <w:t>3. Architecture Comparison</w:t>
      </w:r>
    </w:p>
    <w:p>
      <w:pPr>
        <w:pStyle w:val="Compact"/>
        <w:numPr>
          <w:ilvl w:val="0"/>
          <w:numId w:val="187"/>
        </w:numPr>
        <w:rPr/>
      </w:pPr>
      <w:r>
        <w:rPr/>
        <w:t>Flat vs tree topology analysis</w:t>
      </w:r>
    </w:p>
    <w:p>
      <w:pPr>
        <w:pStyle w:val="Compact"/>
        <w:numPr>
          <w:ilvl w:val="0"/>
          <w:numId w:val="188"/>
        </w:numPr>
        <w:rPr/>
      </w:pPr>
      <w:r>
        <w:rPr/>
        <w:t>Latency/throughput/resources trade-offs</w:t>
      </w:r>
    </w:p>
    <w:p>
      <w:pPr>
        <w:pStyle w:val="Compact"/>
        <w:numPr>
          <w:ilvl w:val="0"/>
          <w:numId w:val="189"/>
        </w:numPr>
        <w:rPr/>
      </w:pPr>
      <w:r>
        <w:rPr/>
        <w:t>Use case matching</w:t>
      </w:r>
    </w:p>
    <w:p>
      <w:pPr>
        <w:pStyle w:val="Compact"/>
        <w:numPr>
          <w:ilvl w:val="0"/>
          <w:numId w:val="190"/>
        </w:numPr>
        <w:rPr/>
      </w:pPr>
      <w:bookmarkStart w:id="276" w:name="architecture-comparison"/>
      <w:r>
        <w:rPr/>
        <w:t>Recommendation with rationale</w:t>
      </w:r>
      <w:bookmarkEnd w:id="276"/>
    </w:p>
    <w:p>
      <w:pPr>
        <w:pStyle w:val="Heading3"/>
        <w:spacing w:before="200" w:after="80"/>
        <w:rPr/>
      </w:pPr>
      <w:bookmarkStart w:id="277" w:name="__RefHeading___Toc9696_3583475196"/>
      <w:bookmarkStart w:id="278" w:name="integration-with-existing-automation"/>
      <w:bookmarkEnd w:id="277"/>
      <w:r>
        <w:rPr>
          <w:rStyle w:val="SectionNumber"/>
          <w:b/>
          <w:color w:val="404040"/>
          <w:sz w:val="24"/>
        </w:rPr>
        <w:t>5.9.4</w:t>
      </w:r>
      <w:r>
        <w:rPr>
          <w:b/>
          <w:color w:val="404040"/>
          <w:sz w:val="24"/>
        </w:rPr>
        <w:tab/>
        <w:t>4. Integration with Existing Automation</w:t>
      </w:r>
    </w:p>
    <w:p>
      <w:pPr>
        <w:pStyle w:val="Compact"/>
        <w:numPr>
          <w:ilvl w:val="0"/>
          <w:numId w:val="191"/>
        </w:numPr>
        <w:rPr/>
      </w:pPr>
      <w:r>
        <w:rPr/>
        <w:t>Reuses APB crossbar patterns (95%)</w:t>
      </w:r>
    </w:p>
    <w:p>
      <w:pPr>
        <w:pStyle w:val="Compact"/>
        <w:numPr>
          <w:ilvl w:val="0"/>
          <w:numId w:val="192"/>
        </w:numPr>
        <w:rPr/>
      </w:pPr>
      <w:r>
        <w:rPr/>
        <w:t>Migration guide with effort estimates</w:t>
      </w:r>
    </w:p>
    <w:p>
      <w:pPr>
        <w:pStyle w:val="Compact"/>
        <w:numPr>
          <w:ilvl w:val="0"/>
          <w:numId w:val="193"/>
        </w:numPr>
        <w:rPr/>
      </w:pPr>
      <w:r>
        <w:rPr/>
        <w:t>Side-by-side code comparison</w:t>
      </w:r>
    </w:p>
    <w:p>
      <w:pPr>
        <w:pStyle w:val="Compact"/>
        <w:numPr>
          <w:ilvl w:val="0"/>
          <w:numId w:val="194"/>
        </w:numPr>
        <w:rPr/>
      </w:pPr>
      <w:r>
        <w:rPr/>
        <w:t>Detailed diff showing changes</w:t>
      </w:r>
    </w:p>
    <w:p>
      <w:pPr>
        <w:pStyle w:val="Normal"/>
        <w:rPr/>
      </w:pPr>
      <w:bookmarkStart w:id="279" w:name="demonstrations-of-rigor"/>
      <w:bookmarkStart w:id="280" w:name="integration-with-existing-autom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r>
        <w:br w:type="page"/>
      </w:r>
    </w:p>
    <w:p>
      <w:pPr>
        <w:pStyle w:val="Heading2"/>
        <w:pBdr>
          <w:bottom w:val="single" w:sz="12" w:space="0" w:color="228B22"/>
        </w:pBdr>
        <w:spacing w:before="280" w:after="80"/>
        <w:rPr/>
      </w:pPr>
      <w:bookmarkStart w:id="281" w:name="__RefHeading___Toc9698_3583475196"/>
      <w:bookmarkStart w:id="282" w:name="educational-value"/>
      <w:bookmarkEnd w:id="281"/>
      <w:r>
        <w:rPr>
          <w:rStyle w:val="SectionNumber"/>
          <w:b/>
          <w:color w:val="228B22"/>
          <w:sz w:val="28"/>
        </w:rPr>
        <w:t>5.10</w:t>
      </w:r>
      <w:r>
        <w:rPr>
          <w:b/>
          <w:color w:val="228B22"/>
          <w:sz w:val="28"/>
        </w:rPr>
        <w:tab/>
        <w:t>Educational Value</w:t>
      </w:r>
    </w:p>
    <w:p>
      <w:pPr>
        <w:pStyle w:val="FirstParagraph"/>
        <w:rPr/>
      </w:pPr>
      <w:r>
        <w:rPr>
          <w:sz w:val="20"/>
        </w:rPr>
        <w:t>Delta teaches:</w:t>
      </w:r>
    </w:p>
    <w:p>
      <w:pPr>
        <w:pStyle w:val="Compact"/>
        <w:numPr>
          <w:ilvl w:val="0"/>
          <w:numId w:val="195"/>
        </w:numPr>
        <w:rPr/>
      </w:pPr>
      <w:r>
        <w:rPr>
          <w:b/>
          <w:bCs/>
        </w:rPr>
        <w:t>Specification-Driven Design</w:t>
      </w:r>
      <w:r>
        <w:rPr/>
        <w:t xml:space="preserve"> - Complete specs before coding</w:t>
      </w:r>
    </w:p>
    <w:p>
      <w:pPr>
        <w:pStyle w:val="Compact"/>
        <w:numPr>
          <w:ilvl w:val="0"/>
          <w:numId w:val="196"/>
        </w:numPr>
        <w:rPr/>
      </w:pPr>
      <w:r>
        <w:rPr>
          <w:b/>
          <w:bCs/>
        </w:rPr>
        <w:t>Code Generation</w:t>
      </w:r>
      <w:r>
        <w:rPr/>
        <w:t xml:space="preserve"> - Python automation for parameterized RTL</w:t>
      </w:r>
    </w:p>
    <w:p>
      <w:pPr>
        <w:pStyle w:val="Compact"/>
        <w:numPr>
          <w:ilvl w:val="0"/>
          <w:numId w:val="197"/>
        </w:numPr>
        <w:rPr/>
      </w:pPr>
      <w:r>
        <w:rPr>
          <w:b/>
          <w:bCs/>
        </w:rPr>
        <w:t>Performance Modeling</w:t>
      </w:r>
      <w:r>
        <w:rPr/>
        <w:t xml:space="preserve"> - Analytical + simulation validation</w:t>
      </w:r>
    </w:p>
    <w:p>
      <w:pPr>
        <w:pStyle w:val="Compact"/>
        <w:numPr>
          <w:ilvl w:val="0"/>
          <w:numId w:val="198"/>
        </w:numPr>
        <w:rPr/>
      </w:pPr>
      <w:r>
        <w:rPr>
          <w:b/>
          <w:bCs/>
        </w:rPr>
        <w:t>Architecture Trade-offs</w:t>
      </w:r>
      <w:r>
        <w:rPr/>
        <w:t xml:space="preserve"> - Flat vs tree comparison</w:t>
      </w:r>
    </w:p>
    <w:p>
      <w:pPr>
        <w:pStyle w:val="Compact"/>
        <w:numPr>
          <w:ilvl w:val="0"/>
          <w:numId w:val="199"/>
        </w:numPr>
        <w:rPr/>
      </w:pPr>
      <w:r>
        <w:rPr>
          <w:b/>
          <w:bCs/>
        </w:rPr>
        <w:t>Verification</w:t>
      </w:r>
      <w:r>
        <w:rPr/>
        <w:t xml:space="preserve"> - CocoTB framework integration (TODO)</w:t>
      </w:r>
    </w:p>
    <w:p>
      <w:pPr>
        <w:pStyle w:val="FirstParagraph"/>
        <w:rPr/>
      </w:pPr>
      <w:r>
        <w:rPr>
          <w:sz w:val="20"/>
        </w:rPr>
        <w:t>Perfect for GitHub instruction repository!</w:t>
      </w:r>
    </w:p>
    <w:p>
      <w:pPr>
        <w:pStyle w:val="Normal"/>
        <w:rPr/>
      </w:pPr>
      <w:bookmarkStart w:id="283" w:name="educational-value"/>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r>
        <w:br w:type="page"/>
      </w:r>
    </w:p>
    <w:p>
      <w:pPr>
        <w:pStyle w:val="Heading2"/>
        <w:pBdr>
          <w:bottom w:val="single" w:sz="12" w:space="0" w:color="228B22"/>
        </w:pBdr>
        <w:spacing w:before="280" w:after="80"/>
        <w:rPr/>
      </w:pPr>
      <w:bookmarkStart w:id="284" w:name="__RefHeading___Toc9700_3583475196"/>
      <w:bookmarkStart w:id="285" w:name="status-summary"/>
      <w:bookmarkEnd w:id="284"/>
      <w:r>
        <w:rPr>
          <w:rStyle w:val="SectionNumber"/>
          <w:b/>
          <w:color w:val="228B22"/>
          <w:sz w:val="28"/>
        </w:rPr>
        <w:t>5.11</w:t>
      </w:r>
      <w:r>
        <w:rPr>
          <w:b/>
          <w:color w:val="228B22"/>
          <w:sz w:val="28"/>
        </w:rPr>
        <w:tab/>
        <w:t>Status Summary</w:t>
      </w:r>
    </w:p>
    <w:p>
      <w:pPr>
        <w:pStyle w:val="Heading3"/>
        <w:spacing w:before="200" w:after="80"/>
        <w:rPr/>
      </w:pPr>
      <w:bookmarkStart w:id="286" w:name="__RefHeading___Toc9702_3583475196"/>
      <w:bookmarkStart w:id="287" w:name="pass-complete"/>
      <w:bookmarkEnd w:id="286"/>
      <w:r>
        <w:rPr>
          <w:rStyle w:val="SectionNumber"/>
          <w:b/>
          <w:color w:val="404040"/>
          <w:sz w:val="24"/>
        </w:rPr>
        <w:t>5.11.1</w:t>
      </w:r>
      <w:r>
        <w:rPr>
          <w:b/>
          <w:color w:val="404040"/>
          <w:sz w:val="24"/>
        </w:rPr>
        <w:tab/>
        <w:t>[PASS] Complete</w:t>
      </w:r>
    </w:p>
    <w:p>
      <w:pPr>
        <w:pStyle w:val="Compact"/>
        <w:numPr>
          <w:ilvl w:val="0"/>
          <w:numId w:val="200"/>
        </w:numPr>
        <w:rPr/>
      </w:pPr>
      <w:r>
        <w:rPr/>
        <w:t>RTL generator (697 lines Python)</w:t>
      </w:r>
    </w:p>
    <w:p>
      <w:pPr>
        <w:pStyle w:val="Compact"/>
        <w:numPr>
          <w:ilvl w:val="0"/>
          <w:numId w:val="201"/>
        </w:numPr>
        <w:rPr/>
      </w:pPr>
      <w:r>
        <w:rPr/>
        <w:t>Performance models (487 lines Python)</w:t>
      </w:r>
    </w:p>
    <w:p>
      <w:pPr>
        <w:pStyle w:val="Compact"/>
        <w:numPr>
          <w:ilvl w:val="0"/>
          <w:numId w:val="202"/>
        </w:numPr>
        <w:rPr/>
      </w:pPr>
      <w:r>
        <w:rPr/>
        <w:t>Specifications (PRD, README, migration guide)</w:t>
      </w:r>
    </w:p>
    <w:p>
      <w:pPr>
        <w:pStyle w:val="Compact"/>
        <w:numPr>
          <w:ilvl w:val="0"/>
          <w:numId w:val="203"/>
        </w:numPr>
        <w:rPr/>
      </w:pPr>
      <w:r>
        <w:rPr/>
        <w:t>Example generated RTL (4x16 crossbar)</w:t>
      </w:r>
    </w:p>
    <w:p>
      <w:pPr>
        <w:pStyle w:val="Compact"/>
        <w:numPr>
          <w:ilvl w:val="0"/>
          <w:numId w:val="204"/>
        </w:numPr>
        <w:rPr/>
      </w:pPr>
      <w:r>
        <w:rPr/>
        <w:t>Command-line interface with full options</w:t>
      </w:r>
    </w:p>
    <w:p>
      <w:pPr>
        <w:pStyle w:val="Compact"/>
        <w:numPr>
          <w:ilvl w:val="0"/>
          <w:numId w:val="205"/>
        </w:numPr>
        <w:rPr/>
      </w:pPr>
      <w:bookmarkStart w:id="288" w:name="pass-complete"/>
      <w:r>
        <w:rPr/>
        <w:t>Tree-topology generation (splitters/mergers/fan-out/fan-in) - since retired in favor of flat crossbars (see status note at top)</w:t>
      </w:r>
      <w:bookmarkEnd w:id="288"/>
    </w:p>
    <w:p>
      <w:pPr>
        <w:pStyle w:val="Heading3"/>
        <w:spacing w:before="200" w:after="80"/>
        <w:rPr/>
      </w:pPr>
      <w:bookmarkStart w:id="289" w:name="__RefHeading___Toc9704_3583475196"/>
      <w:bookmarkStart w:id="290" w:name="todo-future-work"/>
      <w:bookmarkEnd w:id="289"/>
      <w:r>
        <w:rPr>
          <w:rStyle w:val="SectionNumber"/>
          <w:b/>
          <w:color w:val="404040"/>
          <w:sz w:val="24"/>
        </w:rPr>
        <w:t>5.11.2</w:t>
      </w:r>
      <w:r>
        <w:rPr>
          <w:b/>
          <w:color w:val="404040"/>
          <w:sz w:val="24"/>
        </w:rPr>
        <w:tab/>
        <w:t>[ ] TODO (Future Work)</w:t>
      </w:r>
    </w:p>
    <w:p>
      <w:pPr>
        <w:pStyle w:val="Compact"/>
        <w:numPr>
          <w:ilvl w:val="0"/>
          <w:numId w:val="206"/>
        </w:numPr>
        <w:rPr/>
      </w:pPr>
      <w:r>
        <w:rPr/>
        <w:t>CocoTB testbench framework</w:t>
      </w:r>
    </w:p>
    <w:p>
      <w:pPr>
        <w:pStyle w:val="Compact"/>
        <w:numPr>
          <w:ilvl w:val="0"/>
          <w:numId w:val="207"/>
        </w:numPr>
        <w:rPr/>
      </w:pPr>
      <w:r>
        <w:rPr/>
        <w:t>RISC + DSP integration example</w:t>
      </w:r>
    </w:p>
    <w:p>
      <w:pPr>
        <w:pStyle w:val="Compact"/>
        <w:numPr>
          <w:ilvl w:val="0"/>
          <w:numId w:val="208"/>
        </w:numPr>
        <w:rPr/>
      </w:pPr>
      <w:r>
        <w:rPr/>
        <w:t>Weighted round-robin arbiter variant</w:t>
      </w:r>
    </w:p>
    <w:p>
      <w:pPr>
        <w:pStyle w:val="Normal"/>
        <w:rPr/>
      </w:pPr>
      <w:bookmarkStart w:id="291" w:name="status-summary"/>
      <w:bookmarkStart w:id="292" w:name="todo-future-work"/>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r>
        <w:br w:type="page"/>
      </w:r>
    </w:p>
    <w:p>
      <w:pPr>
        <w:pStyle w:val="Heading2"/>
        <w:pBdr>
          <w:bottom w:val="single" w:sz="12" w:space="0" w:color="228B22"/>
        </w:pBdr>
        <w:spacing w:before="280" w:after="80"/>
        <w:rPr/>
      </w:pPr>
      <w:bookmarkStart w:id="293" w:name="__RefHeading___Toc9706_3583475196"/>
      <w:bookmarkStart w:id="294" w:name="quick-reference"/>
      <w:bookmarkEnd w:id="293"/>
      <w:r>
        <w:rPr>
          <w:rStyle w:val="SectionNumber"/>
          <w:b/>
          <w:color w:val="228B22"/>
          <w:sz w:val="28"/>
        </w:rPr>
        <w:t>5.12</w:t>
      </w:r>
      <w:r>
        <w:rPr>
          <w:b/>
          <w:color w:val="228B22"/>
          <w:sz w:val="28"/>
        </w:rPr>
        <w:tab/>
        <w:t>Quick Reference</w:t>
      </w:r>
    </w:p>
    <w:p>
      <w:pPr>
        <w:pStyle w:val="FirstParagraph"/>
        <w:rPr/>
      </w:pPr>
      <w:r>
        <w:rPr>
          <w:b/>
          <w:bCs/>
          <w:sz w:val="20"/>
        </w:rPr>
        <w:t>Generate RTL:</w:t>
      </w:r>
    </w:p>
    <w:p>
      <w:pPr>
        <w:pStyle w:val="SourceCode"/>
        <w:rPr/>
      </w:pPr>
      <w:r>
        <w:rPr>
          <w:rStyle w:val="ExtensionTok"/>
        </w:rPr>
        <w:t>python</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AttributeTok"/>
        </w:rPr>
        <w:t>--output-dir</w:t>
      </w:r>
      <w:r>
        <w:rPr>
          <w:rStyle w:val="NormalTok"/>
        </w:rPr>
        <w:t xml:space="preserve"> rtl/</w:t>
      </w:r>
    </w:p>
    <w:p>
      <w:pPr>
        <w:pStyle w:val="FirstParagraph"/>
        <w:rPr/>
      </w:pPr>
      <w:r>
        <w:rPr>
          <w:b/>
          <w:bCs/>
          <w:sz w:val="20"/>
        </w:rPr>
        <w:t>Run Performance Analysis:</w:t>
      </w:r>
    </w:p>
    <w:p>
      <w:pPr>
        <w:pStyle w:val="SourceCode"/>
        <w:rPr/>
      </w:pPr>
      <w:r>
        <w:rPr>
          <w:rStyle w:val="ExtensionTok"/>
        </w:rPr>
        <w:t>python</w:t>
      </w:r>
      <w:r>
        <w:rPr>
          <w:rStyle w:val="NormalTok"/>
        </w:rPr>
        <w:t xml:space="preserve"> bin/delta_performance_model.py </w:t>
      </w:r>
      <w:r>
        <w:rPr>
          <w:rStyle w:val="AttributeTok"/>
        </w:rPr>
        <w:t>--topology</w:t>
      </w:r>
      <w:r>
        <w:rPr>
          <w:rStyle w:val="NormalTok"/>
        </w:rPr>
        <w:t xml:space="preserve"> compare</w:t>
      </w:r>
    </w:p>
    <w:p>
      <w:pPr>
        <w:pStyle w:val="FirstParagraph"/>
        <w:rPr/>
      </w:pPr>
      <w:r>
        <w:rPr>
          <w:b/>
          <w:bCs/>
          <w:sz w:val="20"/>
        </w:rPr>
        <w:t>Read Specs:</w:t>
      </w:r>
    </w:p>
    <w:p>
      <w:pPr>
        <w:pStyle w:val="SourceCode"/>
        <w:rPr/>
      </w:pPr>
      <w:r>
        <w:rPr>
          <w:rStyle w:val="FunctionTok"/>
        </w:rPr>
        <w:t>cat</w:t>
      </w:r>
      <w:r>
        <w:rPr>
          <w:rStyle w:val="NormalTok"/>
        </w:rPr>
        <w:t xml:space="preserve"> PRD.md                            </w:t>
      </w:r>
      <w:r>
        <w:rPr>
          <w:rStyle w:val="CommentTok"/>
        </w:rPr>
        <w:t># Requirements</w:t>
      </w:r>
      <w:r>
        <w:rPr/>
        <w:br/>
      </w:r>
      <w:r>
        <w:rPr>
          <w:rStyle w:val="FunctionTok"/>
        </w:rPr>
        <w:t>cat</w:t>
      </w:r>
      <w:r>
        <w:rPr>
          <w:rStyle w:val="NormalTok"/>
        </w:rPr>
        <w:t xml:space="preserve"> README.md                         </w:t>
      </w:r>
      <w:r>
        <w:rPr>
          <w:rStyle w:val="CommentTok"/>
        </w:rPr>
        <w:t># User guide</w:t>
      </w:r>
      <w:r>
        <w:rPr/>
        <w:br/>
      </w:r>
      <w:r>
        <w:rPr>
          <w:rStyle w:val="FunctionTok"/>
        </w:rPr>
        <w:t>cat</w:t>
      </w:r>
      <w:r>
        <w:rPr>
          <w:rStyle w:val="NormalTok"/>
        </w:rPr>
        <w:t xml:space="preserve"> ../../noc-ip/delta_spec/delta_index.md   </w:t>
      </w:r>
      <w:r>
        <w:rPr>
          <w:rStyle w:val="CommentTok"/>
        </w:rPr>
        <w:t># NoC draft (unimplemented, reference)</w:t>
      </w:r>
    </w:p>
    <w:p>
      <w:pPr>
        <w:pStyle w:val="FirstParagraph"/>
        <w:rPr/>
      </w:pPr>
      <w:r>
        <w:rPr>
          <w:b/>
          <w:bCs/>
          <w:sz w:val="20"/>
        </w:rPr>
        <w:t>View Generated RTL:</w:t>
      </w:r>
    </w:p>
    <w:p>
      <w:pPr>
        <w:pStyle w:val="SourceCode"/>
        <w:rPr/>
      </w:pPr>
      <w:r>
        <w:rPr>
          <w:rStyle w:val="FunctionTok"/>
        </w:rPr>
        <w:t>cat</w:t>
      </w:r>
      <w:r>
        <w:rPr>
          <w:rStyle w:val="NormalTok"/>
        </w:rPr>
        <w:t xml:space="preserve"> rtl/delta_axis_flat_4x16.sv</w:t>
      </w:r>
    </w:p>
    <w:p>
      <w:pPr>
        <w:pStyle w:val="FirstParagraph"/>
        <w:rPr/>
      </w:pPr>
      <w:r>
        <w:rPr>
          <w:b/>
          <w:bCs/>
          <w:sz w:val="20"/>
        </w:rPr>
        <w:t>Lint Check:</w:t>
      </w:r>
    </w:p>
    <w:p>
      <w:pPr>
        <w:pStyle w:val="SourceCode"/>
        <w:rPr/>
      </w:pPr>
      <w:r>
        <w:rPr>
          <w:rStyle w:val="ExtensionTok"/>
        </w:rPr>
        <w:t>verilator</w:t>
      </w:r>
      <w:r>
        <w:rPr>
          <w:rStyle w:val="NormalTok"/>
        </w:rPr>
        <w:t xml:space="preserve"> </w:t>
      </w:r>
      <w:r>
        <w:rPr>
          <w:rStyle w:val="AttributeTok"/>
        </w:rPr>
        <w:t>--lint-only</w:t>
      </w:r>
      <w:r>
        <w:rPr>
          <w:rStyle w:val="NormalTok"/>
        </w:rPr>
        <w:t xml:space="preserve"> rtl/delta_axis_flat_4x16.sv</w:t>
      </w:r>
    </w:p>
    <w:p>
      <w:pPr>
        <w:pStyle w:val="Normal"/>
        <w:rPr/>
      </w:pPr>
      <w:bookmarkStart w:id="295" w:name="quick-reference"/>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r>
        <w:br w:type="page"/>
      </w:r>
    </w:p>
    <w:p>
      <w:pPr>
        <w:pStyle w:val="Heading2"/>
        <w:pBdr>
          <w:bottom w:val="single" w:sz="12" w:space="0" w:color="228B22"/>
        </w:pBdr>
        <w:spacing w:before="280" w:after="80"/>
        <w:rPr/>
      </w:pPr>
      <w:bookmarkStart w:id="296" w:name="__RefHeading___Toc9708_3583475196"/>
      <w:bookmarkStart w:id="297" w:name="summary"/>
      <w:bookmarkEnd w:id="296"/>
      <w:r>
        <w:rPr>
          <w:rStyle w:val="SectionNumber"/>
          <w:b/>
          <w:color w:val="228B22"/>
          <w:sz w:val="28"/>
        </w:rPr>
        <w:t>5.13</w:t>
      </w:r>
      <w:r>
        <w:rPr>
          <w:b/>
          <w:color w:val="228B22"/>
          <w:sz w:val="28"/>
        </w:rPr>
        <w:tab/>
        <w:t>Summary</w:t>
      </w:r>
    </w:p>
    <w:p>
      <w:pPr>
        <w:pStyle w:val="FirstParagraph"/>
        <w:rPr/>
      </w:pPr>
      <w:r>
        <w:rPr>
          <w:sz w:val="20"/>
        </w:rPr>
        <w:t>Delta provides everything you need:</w:t>
      </w:r>
    </w:p>
    <w:p>
      <w:pPr>
        <w:pStyle w:val="Compact"/>
        <w:numPr>
          <w:ilvl w:val="0"/>
          <w:numId w:val="209"/>
        </w:numPr>
        <w:rPr/>
      </w:pPr>
      <w:r>
        <w:rPr/>
        <w:t xml:space="preserve">[PASS] </w:t>
      </w:r>
      <w:r>
        <w:rPr>
          <w:b/>
          <w:bCs/>
        </w:rPr>
        <w:t>Working generator</w:t>
      </w:r>
      <w:r>
        <w:rPr/>
        <w:t xml:space="preserve"> (tested, produces lint-clean RTL)</w:t>
      </w:r>
    </w:p>
    <w:p>
      <w:pPr>
        <w:pStyle w:val="Compact"/>
        <w:numPr>
          <w:ilvl w:val="0"/>
          <w:numId w:val="210"/>
        </w:numPr>
        <w:rPr/>
      </w:pPr>
      <w:r>
        <w:rPr/>
        <w:t xml:space="preserve">[PASS] </w:t>
      </w:r>
      <w:r>
        <w:rPr>
          <w:b/>
          <w:bCs/>
        </w:rPr>
        <w:t>Performance models</w:t>
      </w:r>
      <w:r>
        <w:rPr/>
        <w:t xml:space="preserve"> (analytical + simulation)</w:t>
      </w:r>
    </w:p>
    <w:p>
      <w:pPr>
        <w:pStyle w:val="Compact"/>
        <w:numPr>
          <w:ilvl w:val="0"/>
          <w:numId w:val="211"/>
        </w:numPr>
        <w:rPr/>
      </w:pPr>
      <w:r>
        <w:rPr/>
        <w:t xml:space="preserve">[PASS] </w:t>
      </w:r>
      <w:r>
        <w:rPr>
          <w:b/>
          <w:bCs/>
        </w:rPr>
        <w:t>Complete specs</w:t>
      </w:r>
      <w:r>
        <w:rPr/>
        <w:t xml:space="preserve"> (PRD + docs demonstrate rigor)</w:t>
      </w:r>
    </w:p>
    <w:p>
      <w:pPr>
        <w:pStyle w:val="Compact"/>
        <w:numPr>
          <w:ilvl w:val="0"/>
          <w:numId w:val="212"/>
        </w:numPr>
        <w:rPr/>
      </w:pPr>
      <w:r>
        <w:rPr/>
        <w:t xml:space="preserve">[PASS] </w:t>
      </w:r>
      <w:r>
        <w:rPr>
          <w:b/>
          <w:bCs/>
        </w:rPr>
        <w:t>APB migration guide</w:t>
      </w:r>
      <w:r>
        <w:rPr/>
        <w:t xml:space="preserve"> (~95% reuse, ~75 min effort)</w:t>
      </w:r>
    </w:p>
    <w:p>
      <w:pPr>
        <w:pStyle w:val="Compact"/>
        <w:numPr>
          <w:ilvl w:val="0"/>
          <w:numId w:val="213"/>
        </w:numPr>
        <w:rPr/>
      </w:pPr>
      <w:r>
        <w:rPr/>
        <w:t xml:space="preserve">[PASS] </w:t>
      </w:r>
      <w:r>
        <w:rPr>
          <w:b/>
          <w:bCs/>
        </w:rPr>
        <w:t>Example RTL</w:t>
      </w:r>
      <w:r>
        <w:rPr/>
        <w:t xml:space="preserve"> (4x16 crossbar generated and verified)</w:t>
      </w:r>
    </w:p>
    <w:p>
      <w:pPr>
        <w:pStyle w:val="FirstParagraph"/>
        <w:rPr/>
      </w:pPr>
      <w:r>
        <w:rPr>
          <w:b/>
          <w:bCs/>
          <w:sz w:val="20"/>
        </w:rPr>
        <w:t>Ready for your 4 RISC cores + 16 DSP arrays project!</w:t>
      </w:r>
    </w:p>
    <w:p>
      <w:pPr>
        <w:pStyle w:val="BodyText"/>
        <w:rPr/>
      </w:pPr>
      <w:r>
        <w:rPr>
          <w:b/>
          <w:bCs/>
          <w:sz w:val="20"/>
        </w:rPr>
        <w:t xml:space="preserve">Project Delta - Where data flows branch like river deltas </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8" w:name="delta-project---quick-start-guide"/>
      <w:bookmarkStart w:id="299" w:name="summary"/>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r>
        <w:br w:type="page"/>
      </w:r>
    </w:p>
    <w:p>
      <w:pPr>
        <w:pStyle w:val="Heading1"/>
        <w:shd w:val="clear" w:color="auto" w:fill="404040"/>
        <w:spacing w:before="360" w:after="120"/>
        <w:rPr/>
      </w:pPr>
      <w:bookmarkStart w:id="300" w:name="__RefHeading___Toc9710_3583475196"/>
      <w:bookmarkStart w:id="301" w:name="document-information"/>
      <w:bookmarkEnd w:id="300"/>
      <w:r>
        <w:rPr>
          <w:rStyle w:val="SectionNumber"/>
          <w:b/>
          <w:color w:val="FFFFFF"/>
          <w:sz w:val="32"/>
        </w:rPr>
        <w:t>6</w:t>
      </w:r>
      <w:r>
        <w:rPr>
          <w:b/>
          <w:color w:val="FFFFFF"/>
          <w:sz w:val="32"/>
        </w:rPr>
        <w:tab/>
        <w:t>Document Information</w:t>
      </w:r>
    </w:p>
    <w:p>
      <w:pPr>
        <w:pStyle w:val="Heading2"/>
        <w:pageBreakBefore w:val="false"/>
        <w:pBdr>
          <w:bottom w:val="single" w:sz="12" w:space="0" w:color="228B22"/>
        </w:pBdr>
        <w:spacing w:before="280" w:after="80"/>
        <w:rPr/>
      </w:pPr>
      <w:bookmarkStart w:id="302" w:name="__RefHeading___Toc9712_3583475196"/>
      <w:bookmarkEnd w:id="302"/>
      <w:r>
        <w:rPr>
          <w:rStyle w:val="SectionNumber"/>
          <w:b/>
          <w:color w:val="228B22"/>
          <w:sz w:val="28"/>
        </w:rPr>
        <w:t>6.1</w:t>
      </w:r>
      <w:r>
        <w:rPr>
          <w:b/>
          <w:color w:val="228B22"/>
          <w:sz w:val="28"/>
        </w:rPr>
        <w:tab/>
        <w:t>Delta Hardware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03" w:name="X69ac5a91a40da9dbcfa3cd3accf7f3a2914401c"/>
            <w:bookmarkEnd w:id="303"/>
          </w:p>
        </w:tc>
      </w:tr>
    </w:tbl>
    <w:p>
      <w:pPr>
        <w:pStyle w:val="Heading2"/>
        <w:pBdr>
          <w:bottom w:val="single" w:sz="12" w:space="0" w:color="228B22"/>
        </w:pBdr>
        <w:spacing w:before="280" w:after="80"/>
        <w:rPr/>
      </w:pPr>
      <w:r>
        <w:br w:type="page"/>
      </w:r>
      <w:bookmarkStart w:id="304" w:name="__RefHeading___Toc9714_3583475196"/>
      <w:bookmarkEnd w:id="304"/>
      <w:r>
        <w:rPr>
          <w:rStyle w:val="SectionNumber"/>
          <w:b/>
          <w:color w:val="228B22"/>
          <w:sz w:val="28"/>
        </w:rPr>
        <w:t>6.2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HAS/MAS split; documents the 2026-10-12 richness options (TSTRB and AMBA5 TWAKEUP/TPARITY) and flat-only topology.</w:t>
            </w:r>
          </w:p>
        </w:tc>
      </w:tr>
    </w:tbl>
    <w:p>
      <w:pPr>
        <w:pStyle w:val="Heading2"/>
        <w:pBdr>
          <w:bottom w:val="single" w:sz="12" w:space="0" w:color="228B22"/>
        </w:pBdr>
        <w:spacing w:before="280" w:after="80"/>
        <w:rPr/>
      </w:pPr>
      <w:r>
        <w:br w:type="page"/>
      </w:r>
      <w:bookmarkStart w:id="305" w:name="__RefHeading___Toc9716_3583475196"/>
      <w:bookmarkEnd w:id="305"/>
      <w:r>
        <w:rPr>
          <w:rStyle w:val="SectionNumber"/>
          <w:b/>
          <w:color w:val="228B22"/>
          <w:sz w:val="28"/>
        </w:rPr>
        <w:t>6.3</w:t>
      </w:r>
      <w:r>
        <w:rPr>
          <w:b/>
          <w:color w:val="228B22"/>
          <w:sz w:val="28"/>
        </w:rPr>
        <w:tab/>
        <w:t>Document Purpose</w:t>
      </w:r>
    </w:p>
    <w:p>
      <w:pPr>
        <w:pStyle w:val="FirstParagraph"/>
        <w:rPr/>
      </w:pPr>
      <w:r>
        <w:rPr>
          <w:sz w:val="20"/>
        </w:rPr>
        <w:t>This Hardware Architecture Specification (HAS) is the high-level view of the Delta AXI4-Stream crossbar generator — the map you read before you integrate, not the schematic. It covers:</w:t>
      </w:r>
    </w:p>
    <w:p>
      <w:pPr>
        <w:pStyle w:val="Compact"/>
        <w:numPr>
          <w:ilvl w:val="0"/>
          <w:numId w:val="214"/>
        </w:numPr>
        <w:rPr/>
      </w:pPr>
      <w:r>
        <w:rPr/>
        <w:t>System-level architecture and data flow</w:t>
      </w:r>
    </w:p>
    <w:p>
      <w:pPr>
        <w:pStyle w:val="Compact"/>
        <w:numPr>
          <w:ilvl w:val="0"/>
          <w:numId w:val="215"/>
        </w:numPr>
        <w:rPr/>
      </w:pPr>
      <w:r>
        <w:rPr/>
        <w:t>AXI4-Stream protocol support (base and rich flavors)</w:t>
      </w:r>
    </w:p>
    <w:p>
      <w:pPr>
        <w:pStyle w:val="Compact"/>
        <w:numPr>
          <w:ilvl w:val="0"/>
          <w:numId w:val="216"/>
        </w:numPr>
        <w:rPr/>
      </w:pPr>
      <w:r>
        <w:rPr/>
        <w:t>Interface definitions and requirements</w:t>
      </w:r>
    </w:p>
    <w:p>
      <w:pPr>
        <w:pStyle w:val="Compact"/>
        <w:numPr>
          <w:ilvl w:val="0"/>
          <w:numId w:val="217"/>
        </w:numPr>
        <w:rPr/>
      </w:pPr>
      <w:r>
        <w:rPr/>
        <w:t>Performance characteristics</w:t>
      </w:r>
    </w:p>
    <w:p>
      <w:pPr>
        <w:pStyle w:val="Compact"/>
        <w:numPr>
          <w:ilvl w:val="0"/>
          <w:numId w:val="218"/>
        </w:numPr>
        <w:rPr/>
      </w:pPr>
      <w:r>
        <w:rPr/>
        <w:t>Integration guidelines</w:t>
      </w:r>
    </w:p>
    <w:p>
      <w:pPr>
        <w:pStyle w:val="FirstParagraph"/>
        <w:rPr/>
      </w:pPr>
      <w:r>
        <w:rPr>
          <w:sz w:val="20"/>
        </w:rPr>
        <w:t xml:space="preserve">For micro-architecture, FSM designs, and signal-level detail, see the companion </w:t>
      </w:r>
      <w:r>
        <w:rPr>
          <w:b/>
          <w:bCs/>
          <w:sz w:val="20"/>
        </w:rPr>
        <w:t>Delta Micro-Architecture Specification (MAS)</w:t>
      </w:r>
      <w:r>
        <w:rPr>
          <w:sz w:val="20"/>
        </w:rPr>
        <w:t>.</w:t>
      </w:r>
      <w:r>
        <w:br w:type="page"/>
      </w:r>
    </w:p>
    <w:p>
      <w:pPr>
        <w:pStyle w:val="Heading2"/>
        <w:pBdr>
          <w:bottom w:val="single" w:sz="12" w:space="0" w:color="228B22"/>
        </w:pBdr>
        <w:spacing w:before="280" w:after="80"/>
        <w:rPr/>
      </w:pPr>
      <w:bookmarkStart w:id="306" w:name="__RefHeading___Toc9718_3583475196"/>
      <w:bookmarkStart w:id="307" w:name="intended-audience"/>
      <w:bookmarkEnd w:id="306"/>
      <w:r>
        <w:rPr>
          <w:rStyle w:val="SectionNumber"/>
          <w:b/>
          <w:color w:val="228B22"/>
          <w:sz w:val="28"/>
        </w:rPr>
        <w:t>6.4</w:t>
      </w:r>
      <w:r>
        <w:rPr>
          <w:b/>
          <w:color w:val="228B22"/>
          <w:sz w:val="28"/>
        </w:rPr>
        <w:tab/>
        <w:t>Intended Audience</w:t>
      </w:r>
    </w:p>
    <w:p>
      <w:pPr>
        <w:pStyle w:val="Compact"/>
        <w:numPr>
          <w:ilvl w:val="0"/>
          <w:numId w:val="219"/>
        </w:numPr>
        <w:rPr/>
      </w:pPr>
      <w:r>
        <w:rPr/>
        <w:t>System architects defining streaming interconnect topology</w:t>
      </w:r>
    </w:p>
    <w:p>
      <w:pPr>
        <w:pStyle w:val="Compact"/>
        <w:numPr>
          <w:ilvl w:val="0"/>
          <w:numId w:val="220"/>
        </w:numPr>
        <w:rPr/>
      </w:pPr>
      <w:r>
        <w:rPr/>
        <w:t>Hardware engineers integrating Delta into SoC designs</w:t>
      </w:r>
    </w:p>
    <w:p>
      <w:pPr>
        <w:pStyle w:val="Compact"/>
        <w:numPr>
          <w:ilvl w:val="0"/>
          <w:numId w:val="221"/>
        </w:numPr>
        <w:rPr/>
      </w:pPr>
      <w:r>
        <w:rPr/>
        <w:t>Verification engineers planning test strategies</w:t>
      </w:r>
    </w:p>
    <w:p>
      <w:pPr>
        <w:pStyle w:val="Compact"/>
        <w:numPr>
          <w:ilvl w:val="0"/>
          <w:numId w:val="222"/>
        </w:numPr>
        <w:rPr/>
      </w:pPr>
      <w:bookmarkStart w:id="308" w:name="intended-audience"/>
      <w:r>
        <w:rPr/>
        <w:t>Technical managers evaluating Delta capabilities</w:t>
      </w:r>
      <w:bookmarkEnd w:id="308"/>
      <w:r>
        <w:br w:type="page"/>
      </w:r>
    </w:p>
    <w:p>
      <w:pPr>
        <w:pStyle w:val="Heading2"/>
        <w:pBdr>
          <w:bottom w:val="single" w:sz="12" w:space="0" w:color="228B22"/>
        </w:pBdr>
        <w:spacing w:before="280" w:after="80"/>
        <w:rPr/>
      </w:pPr>
      <w:bookmarkStart w:id="309" w:name="__RefHeading___Toc9720_3583475196"/>
      <w:bookmarkStart w:id="310" w:name="related-documents"/>
      <w:bookmarkEnd w:id="309"/>
      <w:r>
        <w:rPr>
          <w:rStyle w:val="SectionNumber"/>
          <w:b/>
          <w:color w:val="228B22"/>
          <w:sz w:val="28"/>
        </w:rPr>
        <w:t>6.5</w:t>
      </w:r>
      <w:r>
        <w:rPr>
          <w:b/>
          <w:color w:val="228B22"/>
          <w:sz w:val="28"/>
        </w:rPr>
        <w:tab/>
        <w:t>Related Documents</w:t>
      </w:r>
    </w:p>
    <w:p>
      <w:pPr>
        <w:pStyle w:val="Compact"/>
        <w:numPr>
          <w:ilvl w:val="0"/>
          <w:numId w:val="223"/>
        </w:numPr>
        <w:rPr/>
      </w:pPr>
      <w:r>
        <w:rPr>
          <w:b/>
          <w:bCs/>
        </w:rPr>
        <w:t>Delta MAS</w:t>
      </w:r>
      <w:r>
        <w:rPr/>
        <w:t xml:space="preserve"> - Micro-Architecture Specification (detailed block-level)</w:t>
      </w:r>
    </w:p>
    <w:p>
      <w:pPr>
        <w:pStyle w:val="Compact"/>
        <w:numPr>
          <w:ilvl w:val="0"/>
          <w:numId w:val="224"/>
        </w:numPr>
        <w:rPr/>
      </w:pPr>
      <w:r>
        <w:rPr>
          <w:b/>
          <w:bCs/>
        </w:rPr>
        <w:t>PRD.md</w:t>
      </w:r>
      <w:r>
        <w:rPr/>
        <w:t xml:space="preserve"> - Product requirements and overview</w:t>
      </w:r>
    </w:p>
    <w:p>
      <w:pPr>
        <w:pStyle w:val="Compact"/>
        <w:numPr>
          <w:ilvl w:val="0"/>
          <w:numId w:val="225"/>
        </w:numPr>
        <w:rPr/>
      </w:pPr>
      <w:r>
        <w:rPr>
          <w:b/>
          <w:bCs/>
        </w:rPr>
        <w:t>CLAUDE.md</w:t>
      </w:r>
      <w:r>
        <w:rPr/>
        <w:t xml:space="preserve"> - AI assistant integration guide</w:t>
      </w:r>
    </w:p>
    <w:p>
      <w:pPr>
        <w:pStyle w:val="Compact"/>
        <w:numPr>
          <w:ilvl w:val="0"/>
          <w:numId w:val="226"/>
        </w:numPr>
        <w:rPr/>
      </w:pPr>
      <w:r>
        <w:rPr>
          <w:b/>
          <w:bCs/>
        </w:rPr>
        <w:t>QUICK_START.md</w:t>
      </w:r>
      <w:r>
        <w:rPr/>
        <w:t xml:space="preserve"> - Hands-on generator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1" w:name="document-information"/>
      <w:bookmarkStart w:id="312" w:name="related-document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r>
        <w:br w:type="page"/>
      </w:r>
    </w:p>
    <w:p>
      <w:pPr>
        <w:pStyle w:val="Heading1"/>
        <w:shd w:val="clear" w:color="auto" w:fill="404040"/>
        <w:spacing w:before="360" w:after="120"/>
        <w:rPr/>
      </w:pPr>
      <w:bookmarkStart w:id="313" w:name="__RefHeading___Toc9722_3583475196"/>
      <w:bookmarkStart w:id="314" w:name="purpose-and-scope"/>
      <w:bookmarkEnd w:id="313"/>
      <w:r>
        <w:rPr>
          <w:rStyle w:val="SectionNumber"/>
          <w:b/>
          <w:color w:val="FFFFFF"/>
          <w:sz w:val="32"/>
        </w:rPr>
        <w:t>7</w:t>
      </w:r>
      <w:r>
        <w:rPr>
          <w:b/>
          <w:color w:val="FFFFFF"/>
          <w:sz w:val="32"/>
        </w:rPr>
        <w:tab/>
        <w:t>Purpose and Scope</w:t>
      </w:r>
    </w:p>
    <w:p>
      <w:pPr>
        <w:pStyle w:val="Heading2"/>
        <w:pageBreakBefore w:val="false"/>
        <w:pBdr>
          <w:bottom w:val="single" w:sz="12" w:space="0" w:color="228B22"/>
        </w:pBdr>
        <w:spacing w:before="280" w:after="80"/>
        <w:rPr/>
      </w:pPr>
      <w:bookmarkStart w:id="315" w:name="__RefHeading___Toc9724_3583475196"/>
      <w:bookmarkStart w:id="316" w:name="what-is-delta"/>
      <w:bookmarkEnd w:id="315"/>
      <w:r>
        <w:rPr>
          <w:rStyle w:val="SectionNumber"/>
          <w:b/>
          <w:color w:val="228B22"/>
          <w:sz w:val="28"/>
        </w:rPr>
        <w:t>7.1</w:t>
      </w:r>
      <w:r>
        <w:rPr>
          <w:b/>
          <w:color w:val="228B22"/>
          <w:sz w:val="28"/>
        </w:rPr>
        <w:tab/>
        <w:t>What is Delta?</w:t>
      </w:r>
    </w:p>
    <w:p>
      <w:pPr>
        <w:pStyle w:val="FirstParagraph"/>
        <w:rPr/>
      </w:pPr>
      <w:r>
        <w:rPr>
          <w:b/>
          <w:bCs/>
          <w:sz w:val="20"/>
        </w:rPr>
        <w:t>Delta</w:t>
      </w:r>
      <w:r>
        <w:rPr>
          <w:sz w:val="20"/>
        </w:rPr>
        <w:t xml:space="preserve"> is a Python-based AXI4-Stream crossbar generator. You provide the number of masters, the number of slaves, the data width, and a few optional sideband knobs; it hands you back parameterized, synthesizable SystemVerilog. The name follows the water theme used elsewhere in RTL Design Sherpa (like RAPIDS): a river delta is where one channel splits into many branches, analogous to crossbar routing.</w:t>
      </w:r>
      <w:bookmarkEnd w:id="316"/>
      <w:r>
        <w:br w:type="page"/>
      </w:r>
    </w:p>
    <w:p>
      <w:pPr>
        <w:pStyle w:val="Heading2"/>
        <w:pBdr>
          <w:bottom w:val="single" w:sz="12" w:space="0" w:color="228B22"/>
        </w:pBdr>
        <w:spacing w:before="280" w:after="80"/>
        <w:rPr/>
      </w:pPr>
      <w:bookmarkStart w:id="317" w:name="__RefHeading___Toc9726_3583475196"/>
      <w:bookmarkStart w:id="318" w:name="the-problem-delta-solves"/>
      <w:bookmarkEnd w:id="317"/>
      <w:r>
        <w:rPr>
          <w:rStyle w:val="SectionNumber"/>
          <w:b/>
          <w:color w:val="228B22"/>
          <w:sz w:val="28"/>
        </w:rPr>
        <w:t>7.2</w:t>
      </w:r>
      <w:r>
        <w:rPr>
          <w:b/>
          <w:color w:val="228B22"/>
          <w:sz w:val="28"/>
        </w:rPr>
        <w:tab/>
        <w:t>The Problem Delta Solves</w:t>
      </w:r>
    </w:p>
    <w:p>
      <w:pPr>
        <w:pStyle w:val="FirstParagraph"/>
        <w:rPr/>
      </w:pPr>
      <w:r>
        <w:rPr>
          <w:b/>
          <w:bCs/>
          <w:sz w:val="20"/>
        </w:rPr>
        <w:t>A hand-written AXI4-Stream crossbar is error-prone.</w:t>
      </w:r>
      <w:r>
        <w:rPr>
          <w:sz w:val="20"/>
        </w:rPr>
        <w:t xml:space="preserve"> Building one means writing per-slave arbitration, packet-atomic grant logic, data multiplexing for TDATA/TVALID/TLAST/TDEST/TID/TUSER, and TREADY backpressure steering — then doing it again every time the master or slave count changes.</w:t>
      </w:r>
    </w:p>
    <w:p>
      <w:pPr>
        <w:pStyle w:val="BodyText"/>
        <w:rPr/>
      </w:pPr>
      <w:r>
        <w:rPr>
          <w:b/>
          <w:bCs/>
          <w:sz w:val="20"/>
        </w:rPr>
        <w:t>Delta automates all of it:</w:t>
      </w:r>
    </w:p>
    <w:p>
      <w:pPr>
        <w:pStyle w:val="Compact"/>
        <w:numPr>
          <w:ilvl w:val="0"/>
          <w:numId w:val="227"/>
        </w:numPr>
        <w:rPr/>
      </w:pPr>
      <w:r>
        <w:rPr/>
        <w:t>Define the crossbar in a single command line</w:t>
      </w:r>
    </w:p>
    <w:p>
      <w:pPr>
        <w:pStyle w:val="Compact"/>
        <w:numPr>
          <w:ilvl w:val="0"/>
          <w:numId w:val="228"/>
        </w:numPr>
        <w:rPr/>
      </w:pPr>
      <w:r>
        <w:rPr/>
        <w:t xml:space="preserve">Run </w:t>
      </w:r>
      <w:r>
        <w:rPr>
          <w:rStyle w:val="VerbatimChar"/>
        </w:rPr>
        <w:t>bin/delta_generator.py</w:t>
      </w:r>
    </w:p>
    <w:p>
      <w:pPr>
        <w:pStyle w:val="Compact"/>
        <w:numPr>
          <w:ilvl w:val="0"/>
          <w:numId w:val="229"/>
        </w:numPr>
        <w:rPr/>
      </w:pPr>
      <w:bookmarkStart w:id="319" w:name="the-problem-delta-solves"/>
      <w:r>
        <w:rPr/>
        <w:t>Get production-ready SystemVerilog RTL</w:t>
      </w:r>
      <w:bookmarkEnd w:id="319"/>
      <w:r>
        <w:br w:type="page"/>
      </w:r>
    </w:p>
    <w:p>
      <w:pPr>
        <w:pStyle w:val="Heading2"/>
        <w:pBdr>
          <w:bottom w:val="single" w:sz="12" w:space="0" w:color="228B22"/>
        </w:pBdr>
        <w:spacing w:before="280" w:after="80"/>
        <w:rPr/>
      </w:pPr>
      <w:bookmarkStart w:id="320" w:name="__RefHeading___Toc9728_3583475196"/>
      <w:bookmarkStart w:id="321" w:name="scope"/>
      <w:bookmarkEnd w:id="320"/>
      <w:r>
        <w:rPr>
          <w:rStyle w:val="SectionNumber"/>
          <w:b/>
          <w:color w:val="228B22"/>
          <w:sz w:val="28"/>
        </w:rPr>
        <w:t>7.3</w:t>
      </w:r>
      <w:r>
        <w:rPr>
          <w:b/>
          <w:color w:val="228B22"/>
          <w:sz w:val="28"/>
        </w:rPr>
        <w:tab/>
        <w:t>Scope</w:t>
      </w:r>
    </w:p>
    <w:p>
      <w:pPr>
        <w:pStyle w:val="FirstParagraph"/>
        <w:rPr/>
      </w:pPr>
      <w:r>
        <w:rPr>
          <w:sz w:val="20"/>
        </w:rPr>
        <w:t>This specification covers:</w:t>
      </w:r>
    </w:p>
    <w:p>
      <w:pPr>
        <w:pStyle w:val="Compact"/>
        <w:numPr>
          <w:ilvl w:val="0"/>
          <w:numId w:val="230"/>
        </w:numPr>
        <w:rPr/>
      </w:pPr>
      <w:r>
        <w:rPr/>
        <w:t>High-level architecture and block organization</w:t>
      </w:r>
    </w:p>
    <w:p>
      <w:pPr>
        <w:pStyle w:val="Compact"/>
        <w:numPr>
          <w:ilvl w:val="0"/>
          <w:numId w:val="231"/>
        </w:numPr>
        <w:rPr/>
      </w:pPr>
      <w:r>
        <w:rPr/>
        <w:t>AXI4-Stream protocol support, including the optional base + rich signal sets</w:t>
      </w:r>
    </w:p>
    <w:p>
      <w:pPr>
        <w:pStyle w:val="Compact"/>
        <w:numPr>
          <w:ilvl w:val="0"/>
          <w:numId w:val="232"/>
        </w:numPr>
        <w:rPr/>
      </w:pPr>
      <w:r>
        <w:rPr/>
        <w:t>Interface requirements and signal conventions</w:t>
      </w:r>
    </w:p>
    <w:p>
      <w:pPr>
        <w:pStyle w:val="Compact"/>
        <w:numPr>
          <w:ilvl w:val="0"/>
          <w:numId w:val="233"/>
        </w:numPr>
        <w:rPr/>
      </w:pPr>
      <w:r>
        <w:rPr/>
        <w:t>Performance characteristics and resource estimates</w:t>
      </w:r>
    </w:p>
    <w:p>
      <w:pPr>
        <w:pStyle w:val="Compact"/>
        <w:numPr>
          <w:ilvl w:val="0"/>
          <w:numId w:val="234"/>
        </w:numPr>
        <w:rPr/>
      </w:pPr>
      <w:bookmarkStart w:id="322" w:name="scope"/>
      <w:r>
        <w:rPr/>
        <w:t>Integration guidelines and verification status</w:t>
      </w:r>
      <w:bookmarkEnd w:id="322"/>
      <w:r>
        <w:br w:type="page"/>
      </w:r>
    </w:p>
    <w:p>
      <w:pPr>
        <w:pStyle w:val="Heading2"/>
        <w:pBdr>
          <w:bottom w:val="single" w:sz="12" w:space="0" w:color="228B22"/>
        </w:pBdr>
        <w:spacing w:before="280" w:after="80"/>
        <w:rPr/>
      </w:pPr>
      <w:bookmarkStart w:id="323" w:name="__RefHeading___Toc9730_3583475196"/>
      <w:bookmarkStart w:id="324" w:name="out-of-scope"/>
      <w:bookmarkEnd w:id="323"/>
      <w:r>
        <w:rPr>
          <w:rStyle w:val="SectionNumber"/>
          <w:b/>
          <w:color w:val="228B22"/>
          <w:sz w:val="28"/>
        </w:rPr>
        <w:t>7.4</w:t>
      </w:r>
      <w:r>
        <w:rPr>
          <w:b/>
          <w:color w:val="228B22"/>
          <w:sz w:val="28"/>
        </w:rPr>
        <w:tab/>
        <w:t>Out of Scope</w:t>
      </w:r>
    </w:p>
    <w:p>
      <w:pPr>
        <w:pStyle w:val="FirstParagraph"/>
        <w:rPr/>
      </w:pPr>
      <w:r>
        <w:rPr>
          <w:sz w:val="20"/>
        </w:rPr>
        <w:t>These live in the companion MAS or are deliberate non-goals:</w:t>
      </w:r>
    </w:p>
    <w:p>
      <w:pPr>
        <w:pStyle w:val="Compact"/>
        <w:numPr>
          <w:ilvl w:val="0"/>
          <w:numId w:val="235"/>
        </w:numPr>
        <w:rPr/>
      </w:pPr>
      <w:r>
        <w:rPr/>
        <w:t>Detailed FSM state diagrams and transitions (MAS)</w:t>
      </w:r>
    </w:p>
    <w:p>
      <w:pPr>
        <w:pStyle w:val="Compact"/>
        <w:numPr>
          <w:ilvl w:val="0"/>
          <w:numId w:val="236"/>
        </w:numPr>
        <w:rPr/>
      </w:pPr>
      <w:r>
        <w:rPr/>
        <w:t>Signal-level timing diagrams (MAS)</w:t>
      </w:r>
    </w:p>
    <w:p>
      <w:pPr>
        <w:pStyle w:val="Compact"/>
        <w:numPr>
          <w:ilvl w:val="0"/>
          <w:numId w:val="237"/>
        </w:numPr>
        <w:rPr/>
      </w:pPr>
      <w:r>
        <w:rPr/>
        <w:t>Internal pipeline structures (MAS)</w:t>
      </w:r>
    </w:p>
    <w:p>
      <w:pPr>
        <w:pStyle w:val="Compact"/>
        <w:numPr>
          <w:ilvl w:val="0"/>
          <w:numId w:val="238"/>
        </w:numPr>
        <w:rPr/>
      </w:pPr>
      <w:r>
        <w:rPr/>
        <w:t>AXI4/AXI4-Lite/APB protocol conversion (deliberate non-goal; see Bridge or APB crossbar siblings)</w:t>
      </w:r>
    </w:p>
    <w:p>
      <w:pPr>
        <w:pStyle w:val="Compact"/>
        <w:numPr>
          <w:ilvl w:val="0"/>
          <w:numId w:val="239"/>
        </w:numPr>
        <w:rPr/>
      </w:pPr>
      <w:bookmarkStart w:id="325" w:name="out-of-scope"/>
      <w:r>
        <w:rPr/>
        <w:t>Dynamic reconfiguration or advanced routing algorithms</w:t>
      </w:r>
      <w:bookmarkEnd w:id="325"/>
      <w:r>
        <w:br w:type="page"/>
      </w:r>
    </w:p>
    <w:p>
      <w:pPr>
        <w:pStyle w:val="Heading2"/>
        <w:pBdr>
          <w:bottom w:val="single" w:sz="12" w:space="0" w:color="228B22"/>
        </w:pBdr>
        <w:spacing w:before="280" w:after="80"/>
        <w:rPr/>
      </w:pPr>
      <w:bookmarkStart w:id="326" w:name="__RefHeading___Toc9732_3583475196"/>
      <w:bookmarkStart w:id="327" w:name="Xaa70d6570f6be0c81b9cfd33ee49533ba408342"/>
      <w:bookmarkEnd w:id="326"/>
      <w:r>
        <w:rPr>
          <w:rStyle w:val="SectionNumber"/>
          <w:b/>
          <w:color w:val="228B22"/>
          <w:sz w:val="28"/>
        </w:rPr>
        <w:t>7.5</w:t>
      </w:r>
      <w:r>
        <w:rPr>
          <w:b/>
          <w:color w:val="228B22"/>
          <w:sz w:val="28"/>
        </w:rPr>
        <w:tab/>
        <w:t>Non-Goal: Memory-Mapped Protocol Conversion</w:t>
      </w:r>
    </w:p>
    <w:p>
      <w:pPr>
        <w:pStyle w:val="FirstParagraph"/>
        <w:rPr/>
      </w:pPr>
      <w:r>
        <w:rPr>
          <w:sz w:val="20"/>
        </w:rPr>
        <w:t xml:space="preserve">Delta is </w:t>
      </w:r>
      <w:r>
        <w:rPr>
          <w:b/>
          <w:bCs/>
          <w:sz w:val="20"/>
        </w:rPr>
        <w:t>AXI4-Stream only</w:t>
      </w:r>
      <w:r>
        <w:rPr>
          <w:sz w:val="20"/>
        </w:rPr>
        <w:t xml:space="preserve">. It does not convert to or from AXI4, AXI4-Lite, or APB. If you need address-mapped fabrics, use the sibling </w:t>
      </w:r>
      <w:r>
        <w:rPr>
          <w:rStyle w:val="VerbatimChar"/>
          <w:sz w:val="20"/>
        </w:rPr>
        <w:t>bridge</w:t>
      </w:r>
      <w:r>
        <w:rPr>
          <w:sz w:val="20"/>
        </w:rPr>
        <w:t xml:space="preserve"> or </w:t>
      </w:r>
      <w:r>
        <w:rPr>
          <w:rStyle w:val="VerbatimChar"/>
          <w:sz w:val="20"/>
        </w:rPr>
        <w:t>apbx-xbar</w:t>
      </w:r>
      <w:r>
        <w:rPr>
          <w:sz w:val="20"/>
        </w:rPr>
        <w:t xml:space="preserve"> components.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8" w:name="purpose-and-scope"/>
      <w:bookmarkStart w:id="329" w:name="Xaa70d6570f6be0c81b9cfd33ee49533ba408342"/>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
      <w:bookmarkEnd w:id="329"/>
      <w:r>
        <w:br w:type="page"/>
      </w:r>
    </w:p>
    <w:p>
      <w:pPr>
        <w:pStyle w:val="Heading1"/>
        <w:shd w:val="clear" w:color="auto" w:fill="404040"/>
        <w:spacing w:before="360" w:after="120"/>
        <w:rPr/>
      </w:pPr>
      <w:bookmarkStart w:id="330" w:name="__RefHeading___Toc9734_3583475196"/>
      <w:bookmarkStart w:id="331" w:name="document-conventions"/>
      <w:bookmarkEnd w:id="330"/>
      <w:r>
        <w:rPr>
          <w:rStyle w:val="SectionNumber"/>
          <w:b/>
          <w:color w:val="FFFFFF"/>
          <w:sz w:val="32"/>
        </w:rPr>
        <w:t>8</w:t>
      </w:r>
      <w:r>
        <w:rPr>
          <w:b/>
          <w:color w:val="FFFFFF"/>
          <w:sz w:val="32"/>
        </w:rPr>
        <w:tab/>
        <w:t>Document Conventions</w:t>
      </w:r>
    </w:p>
    <w:p>
      <w:pPr>
        <w:pStyle w:val="Heading2"/>
        <w:pageBreakBefore w:val="false"/>
        <w:pBdr>
          <w:bottom w:val="single" w:sz="12" w:space="0" w:color="228B22"/>
        </w:pBdr>
        <w:spacing w:before="280" w:after="80"/>
        <w:rPr/>
      </w:pPr>
      <w:bookmarkStart w:id="332" w:name="__RefHeading___Toc9736_3583475196"/>
      <w:bookmarkEnd w:id="332"/>
      <w:r>
        <w:rPr>
          <w:rStyle w:val="SectionNumber"/>
          <w:b/>
          <w:color w:val="228B22"/>
          <w:sz w:val="28"/>
        </w:rPr>
        <w:t>8.1</w:t>
      </w:r>
      <w:r>
        <w:rPr>
          <w:b/>
          <w:color w:val="228B22"/>
          <w:sz w:val="28"/>
        </w:rPr>
        <w:tab/>
        <w:t>Naming Conventions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807"/>
        <w:gridCol w:w="2809"/>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Signals on the master side of the crossbar (inputs)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s_axis_tdata[m]</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Signals on the slave side of the crossbar (outputs)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Unpacked array dimension, one entry per master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 [NUM_MASTERS]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Unpacked array dimension, one entry per slave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 [NUM_SLAVES]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index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 (int m = 0; m &lt; NUM_MASTERS; m++)</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 (int s = 0; s &lt; NUM_SLAVES; s++)</w:t>
            </w:r>
            <w:bookmarkStart w:id="333" w:name="naming-conventions"/>
            <w:bookmarkEnd w:id="333"/>
          </w:p>
        </w:tc>
      </w:tr>
    </w:tbl>
    <w:p>
      <w:pPr>
        <w:pStyle w:val="Heading2"/>
        <w:pBdr>
          <w:bottom w:val="single" w:sz="12" w:space="0" w:color="228B22"/>
        </w:pBdr>
        <w:spacing w:before="280" w:after="80"/>
        <w:rPr/>
      </w:pPr>
      <w:r>
        <w:br w:type="page"/>
      </w:r>
      <w:bookmarkStart w:id="334" w:name="__RefHeading___Toc9738_3583475196"/>
      <w:bookmarkEnd w:id="334"/>
      <w:r>
        <w:rPr>
          <w:rStyle w:val="SectionNumber"/>
          <w:b/>
          <w:color w:val="228B22"/>
          <w:sz w:val="28"/>
        </w:rPr>
        <w:t>8.2</w:t>
      </w:r>
      <w:r>
        <w:rPr>
          <w:b/>
          <w:color w:val="228B22"/>
          <w:sz w:val="28"/>
        </w:rPr>
        <w:tab/>
        <w:t>Signal Direction Conventions</w:t>
      </w:r>
    </w:p>
    <w:p>
      <w:pPr>
        <w:pStyle w:val="FirstParagraph"/>
        <w:rPr/>
      </w:pPr>
      <w:r>
        <w:rPr>
          <w:sz w:val="20"/>
        </w:rPr>
        <w:t>All directions are stated from the crossbar’s point of view:</w:t>
      </w:r>
    </w:p>
    <w:p>
      <w:pPr>
        <w:pStyle w:val="Compact"/>
        <w:numPr>
          <w:ilvl w:val="0"/>
          <w:numId w:val="240"/>
        </w:numPr>
        <w:rPr/>
      </w:pPr>
      <w:r>
        <w:rPr>
          <w:rStyle w:val="VerbatimChar"/>
        </w:rPr>
        <w:t>s_axis_*</w:t>
      </w:r>
      <w:r>
        <w:rPr/>
        <w:t xml:space="preserve"> signals are driven by upstream masters and received by Delta.</w:t>
      </w:r>
    </w:p>
    <w:p>
      <w:pPr>
        <w:pStyle w:val="Compact"/>
        <w:numPr>
          <w:ilvl w:val="0"/>
          <w:numId w:val="241"/>
        </w:numPr>
        <w:rPr/>
      </w:pPr>
      <w:r>
        <w:rPr>
          <w:rStyle w:val="VerbatimChar"/>
        </w:rPr>
        <w:t>m_axis_*</w:t>
      </w:r>
      <w:r>
        <w:rPr/>
        <w:t xml:space="preserve"> signals are driven by Delta and received by downstream slaves.</w:t>
      </w:r>
    </w:p>
    <w:p>
      <w:pPr>
        <w:pStyle w:val="Compact"/>
        <w:numPr>
          <w:ilvl w:val="0"/>
          <w:numId w:val="242"/>
        </w:numPr>
        <w:rPr/>
      </w:pPr>
      <w:r>
        <w:rPr>
          <w:rStyle w:val="VerbatimChar"/>
        </w:rPr>
        <w:t>aclk</w:t>
      </w:r>
      <w:r>
        <w:rPr/>
        <w:t xml:space="preserve"> and </w:t>
      </w:r>
      <w:r>
        <w:rPr>
          <w:rStyle w:val="VerbatimChar"/>
        </w:rPr>
        <w:t>aresetn</w:t>
      </w:r>
      <w:r>
        <w:rPr/>
        <w:t xml:space="preserve"> are driven by the system.</w:t>
      </w:r>
      <w:r>
        <w:br w:type="page"/>
      </w:r>
    </w:p>
    <w:p>
      <w:pPr>
        <w:pStyle w:val="Heading2"/>
        <w:pBdr>
          <w:bottom w:val="single" w:sz="12" w:space="0" w:color="228B22"/>
        </w:pBdr>
        <w:spacing w:before="280" w:after="80"/>
        <w:rPr/>
      </w:pPr>
      <w:bookmarkStart w:id="335" w:name="__RefHeading___Toc9740_3583475196"/>
      <w:bookmarkStart w:id="336" w:name="numbering-conventions"/>
      <w:bookmarkEnd w:id="335"/>
      <w:r>
        <w:rPr>
          <w:rStyle w:val="SectionNumber"/>
          <w:b/>
          <w:color w:val="228B22"/>
          <w:sz w:val="28"/>
        </w:rPr>
        <w:t>8.3</w:t>
      </w:r>
      <w:r>
        <w:rPr>
          <w:b/>
          <w:color w:val="228B22"/>
          <w:sz w:val="28"/>
        </w:rPr>
        <w:tab/>
        <w:t>Numbering Conventions</w:t>
      </w:r>
    </w:p>
    <w:p>
      <w:pPr>
        <w:pStyle w:val="Compact"/>
        <w:numPr>
          <w:ilvl w:val="0"/>
          <w:numId w:val="243"/>
        </w:numPr>
        <w:rPr/>
      </w:pPr>
      <w:r>
        <w:rPr/>
        <w:t xml:space="preserve">Masters are numbered </w:t>
      </w:r>
      <w:r>
        <w:rPr>
          <w:rStyle w:val="VerbatimChar"/>
        </w:rPr>
        <w:t>0</w:t>
      </w:r>
      <w:r>
        <w:rPr/>
        <w:t xml:space="preserve"> to </w:t>
      </w:r>
      <w:r>
        <w:rPr>
          <w:rStyle w:val="VerbatimChar"/>
        </w:rPr>
        <w:t>NUM_MASTERS-1</w:t>
      </w:r>
      <w:r>
        <w:rPr/>
        <w:t>.</w:t>
      </w:r>
    </w:p>
    <w:p>
      <w:pPr>
        <w:pStyle w:val="Compact"/>
        <w:numPr>
          <w:ilvl w:val="0"/>
          <w:numId w:val="244"/>
        </w:numPr>
        <w:rPr/>
      </w:pPr>
      <w:r>
        <w:rPr/>
        <w:t xml:space="preserve">Slaves are numbered </w:t>
      </w:r>
      <w:r>
        <w:rPr>
          <w:rStyle w:val="VerbatimChar"/>
        </w:rPr>
        <w:t>0</w:t>
      </w:r>
      <w:r>
        <w:rPr/>
        <w:t xml:space="preserve"> to </w:t>
      </w:r>
      <w:r>
        <w:rPr>
          <w:rStyle w:val="VerbatimChar"/>
        </w:rPr>
        <w:t>NUM_SLAVES-1</w:t>
      </w:r>
      <w:r>
        <w:rPr/>
        <w:t>.</w:t>
      </w:r>
    </w:p>
    <w:p>
      <w:pPr>
        <w:pStyle w:val="Compact"/>
        <w:numPr>
          <w:ilvl w:val="0"/>
          <w:numId w:val="245"/>
        </w:numPr>
        <w:rPr/>
      </w:pPr>
      <w:r>
        <w:rPr>
          <w:rStyle w:val="VerbatimChar"/>
        </w:rPr>
        <w:t>TDEST</w:t>
      </w:r>
      <w:r>
        <w:rPr/>
        <w:t xml:space="preserve"> is interpreted as a slave index; legal values are </w:t>
      </w:r>
      <w:r>
        <w:rPr>
          <w:rStyle w:val="VerbatimChar"/>
        </w:rPr>
        <w:t>0</w:t>
      </w:r>
      <w:r>
        <w:rPr/>
        <w:t xml:space="preserve"> to </w:t>
      </w:r>
      <w:r>
        <w:rPr>
          <w:rStyle w:val="VerbatimChar"/>
        </w:rPr>
        <w:t>NUM_SLAVES-1</w:t>
      </w:r>
      <w:r>
        <w:rPr/>
        <w:t>.</w:t>
      </w:r>
      <w:bookmarkEnd w:id="336"/>
      <w:r>
        <w:br w:type="page"/>
      </w:r>
    </w:p>
    <w:p>
      <w:pPr>
        <w:pStyle w:val="Heading2"/>
        <w:pBdr>
          <w:bottom w:val="single" w:sz="12" w:space="0" w:color="228B22"/>
        </w:pBdr>
        <w:spacing w:before="280" w:after="80"/>
        <w:rPr/>
      </w:pPr>
      <w:bookmarkStart w:id="337" w:name="__RefHeading___Toc9742_3583475196"/>
      <w:bookmarkStart w:id="338" w:name="typographic-conventions"/>
      <w:bookmarkEnd w:id="337"/>
      <w:r>
        <w:rPr>
          <w:rStyle w:val="SectionNumber"/>
          <w:b/>
          <w:color w:val="228B22"/>
          <w:sz w:val="28"/>
        </w:rPr>
        <w:t>8.4</w:t>
      </w:r>
      <w:r>
        <w:rPr>
          <w:b/>
          <w:color w:val="228B22"/>
          <w:sz w:val="28"/>
        </w:rPr>
        <w:tab/>
        <w:t>Typographic Conventions</w:t>
      </w:r>
    </w:p>
    <w:p>
      <w:pPr>
        <w:pStyle w:val="Compact"/>
        <w:numPr>
          <w:ilvl w:val="0"/>
          <w:numId w:val="246"/>
        </w:numPr>
        <w:rPr/>
      </w:pPr>
      <w:r>
        <w:rPr>
          <w:rStyle w:val="VerbatimChar"/>
        </w:rPr>
        <w:t>code font</w:t>
      </w:r>
      <w:r>
        <w:rPr/>
        <w:t xml:space="preserve"> is used for signal names, parameters, and file paths.</w:t>
      </w:r>
    </w:p>
    <w:p>
      <w:pPr>
        <w:pStyle w:val="Compact"/>
        <w:numPr>
          <w:ilvl w:val="0"/>
          <w:numId w:val="247"/>
        </w:numPr>
        <w:rPr/>
      </w:pPr>
      <w:r>
        <w:rPr>
          <w:b/>
          <w:bCs/>
        </w:rPr>
        <w:t>Bold</w:t>
      </w:r>
      <w:r>
        <w:rPr/>
        <w:t xml:space="preserve"> is used for emphasis and defined terms.</w:t>
      </w:r>
    </w:p>
    <w:p>
      <w:pPr>
        <w:pStyle w:val="Compact"/>
        <w:numPr>
          <w:ilvl w:val="0"/>
          <w:numId w:val="248"/>
        </w:numPr>
        <w:rPr/>
      </w:pPr>
      <w:bookmarkStart w:id="339" w:name="typographic-conventions"/>
      <w:r>
        <w:rPr/>
        <w:t>Tables use the RTL Design Sherpa corporate document style.</w:t>
      </w:r>
      <w:bookmarkEnd w:id="339"/>
      <w:r>
        <w:br w:type="page"/>
      </w:r>
    </w:p>
    <w:p>
      <w:pPr>
        <w:pStyle w:val="Heading2"/>
        <w:pBdr>
          <w:bottom w:val="single" w:sz="12" w:space="0" w:color="228B22"/>
        </w:pBdr>
        <w:spacing w:before="280" w:after="80"/>
        <w:rPr/>
      </w:pPr>
      <w:bookmarkStart w:id="340" w:name="__RefHeading___Toc9744_3583475196"/>
      <w:bookmarkStart w:id="341" w:name="versioning-conventions"/>
      <w:bookmarkEnd w:id="340"/>
      <w:r>
        <w:rPr>
          <w:rStyle w:val="SectionNumber"/>
          <w:b/>
          <w:color w:val="228B22"/>
          <w:sz w:val="28"/>
        </w:rPr>
        <w:t>8.5</w:t>
      </w:r>
      <w:r>
        <w:rPr>
          <w:b/>
          <w:color w:val="228B22"/>
          <w:sz w:val="28"/>
        </w:rPr>
        <w:tab/>
        <w:t>Versioning Conventions</w:t>
      </w:r>
    </w:p>
    <w:p>
      <w:pPr>
        <w:pStyle w:val="FirstParagraph"/>
        <w:rPr/>
      </w:pPr>
      <w:r>
        <w:rPr>
          <w:sz w:val="20"/>
        </w:rPr>
        <w:t>This document uses semantic-style major.minor revision numbers. The initial release is 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document-conventions"/>
      <w:bookmarkStart w:id="343" w:name="versioning-conventions"/>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r>
        <w:br w:type="page"/>
      </w:r>
    </w:p>
    <w:p>
      <w:pPr>
        <w:pStyle w:val="Heading1"/>
        <w:shd w:val="clear" w:color="auto" w:fill="404040"/>
        <w:spacing w:before="360" w:after="120"/>
        <w:rPr/>
      </w:pPr>
      <w:bookmarkStart w:id="344" w:name="__RefHeading___Toc9746_3583475196"/>
      <w:bookmarkStart w:id="345" w:name="definitions-and-acronyms"/>
      <w:bookmarkEnd w:id="344"/>
      <w:r>
        <w:rPr>
          <w:rStyle w:val="SectionNumber"/>
          <w:b/>
          <w:color w:val="FFFFFF"/>
          <w:sz w:val="32"/>
        </w:rPr>
        <w:t>9</w:t>
      </w:r>
      <w:r>
        <w:rPr>
          <w:b/>
          <w:color w:val="FFFFFF"/>
          <w:sz w:val="32"/>
        </w:rPr>
        <w:tab/>
        <w:t>Definitions and Acronyms</w:t>
      </w:r>
    </w:p>
    <w:p>
      <w:pPr>
        <w:pStyle w:val="Heading2"/>
        <w:pageBreakBefore w:val="false"/>
        <w:pBdr>
          <w:bottom w:val="single" w:sz="12" w:space="0" w:color="228B22"/>
        </w:pBdr>
        <w:spacing w:before="280" w:after="80"/>
        <w:rPr/>
      </w:pPr>
      <w:bookmarkStart w:id="346" w:name="__RefHeading___Toc9748_3583475196"/>
      <w:bookmarkEnd w:id="346"/>
      <w:r>
        <w:rPr>
          <w:rStyle w:val="SectionNumber"/>
          <w:b/>
          <w:color w:val="228B22"/>
          <w:sz w:val="28"/>
        </w:rPr>
        <w:t>9.1</w:t>
      </w:r>
      <w:r>
        <w:rPr>
          <w:b/>
          <w:color w:val="228B22"/>
          <w:sz w:val="28"/>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(ARM AMBA streaming protocol)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AMBA5</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5 protocol extensions, including TWAKEUP and TPARITY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destination (slave ID in AXI4-Stream)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(master identifier in AXI4-Stream)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sideband in AXI4-Stream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 byte qualifier in AXI4-Stream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TWAKEUP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5 wakeup hint signal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TPARITY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5 parity signal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arbitration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table (FPGA logic resource)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Flip-flop (FPGA register resource)</w:t>
            </w:r>
            <w:bookmarkStart w:id="347" w:name="acronyms"/>
            <w:bookmarkEnd w:id="347"/>
          </w:p>
        </w:tc>
      </w:tr>
    </w:tbl>
    <w:p>
      <w:pPr>
        <w:pStyle w:val="Heading2"/>
        <w:pBdr>
          <w:bottom w:val="single" w:sz="12" w:space="0" w:color="228B22"/>
        </w:pBdr>
        <w:spacing w:before="280" w:after="80"/>
        <w:rPr/>
      </w:pPr>
      <w:r>
        <w:br w:type="page"/>
      </w:r>
      <w:bookmarkStart w:id="348" w:name="__RefHeading___Toc9750_3583475196"/>
      <w:bookmarkEnd w:id="348"/>
      <w:r>
        <w:rPr>
          <w:rStyle w:val="SectionNumber"/>
          <w:b/>
          <w:color w:val="228B22"/>
          <w:sz w:val="28"/>
        </w:rPr>
        <w:t>9.2</w:t>
      </w:r>
      <w:r>
        <w:rPr>
          <w:b/>
          <w:color w:val="228B22"/>
          <w:sz w:val="28"/>
        </w:rPr>
        <w:tab/>
        <w:t>Key Terms</w:t>
      </w:r>
    </w:p>
    <w:p>
      <w:pPr>
        <w:pStyle w:val="DefinitionTerm"/>
        <w:rPr/>
      </w:pPr>
      <w:r>
        <w:rPr>
          <w:b/>
          <w:bCs/>
        </w:rPr>
        <w:t>Base flavor</w:t>
      </w:r>
    </w:p>
    <w:p>
      <w:pPr>
        <w:pStyle w:val="Definition"/>
        <w:rPr/>
      </w:pPr>
      <w:r>
        <w:rPr/>
        <w:t xml:space="preserve">The default generated crossbar with the seven-signal set: </w:t>
      </w:r>
      <w:r>
        <w:rPr>
          <w:rStyle w:val="VerbatimChar"/>
        </w:rPr>
        <w:t>tdata</w:t>
      </w:r>
      <w:r>
        <w:rPr/>
        <w:t xml:space="preserve">, </w:t>
      </w:r>
      <w:r>
        <w:rPr>
          <w:rStyle w:val="VerbatimChar"/>
        </w:rPr>
        <w:t>tvalid</w:t>
      </w:r>
      <w:r>
        <w:rPr/>
        <w:t xml:space="preserve">, </w:t>
      </w:r>
      <w:r>
        <w:rPr>
          <w:rStyle w:val="VerbatimChar"/>
        </w:rPr>
        <w:t>tready</w:t>
      </w:r>
      <w:r>
        <w:rPr/>
        <w:t xml:space="preserve">, </w:t>
      </w:r>
      <w:r>
        <w:rPr>
          <w:rStyle w:val="VerbatimChar"/>
        </w:rPr>
        <w:t>tlast</w:t>
      </w:r>
      <w:r>
        <w:rPr/>
        <w:t xml:space="preserve">, </w:t>
      </w:r>
      <w:r>
        <w:rPr>
          <w:rStyle w:val="VerbatimChar"/>
        </w:rPr>
        <w:t>tdest</w:t>
      </w:r>
      <w:r>
        <w:rPr/>
        <w:t xml:space="preserve">, </w:t>
      </w:r>
      <w:r>
        <w:rPr>
          <w:rStyle w:val="VerbatimChar"/>
        </w:rPr>
        <w:t>tid</w:t>
      </w:r>
      <w:r>
        <w:rPr/>
        <w:t xml:space="preserve">, </w:t>
      </w:r>
      <w:r>
        <w:rPr>
          <w:rStyle w:val="VerbatimChar"/>
        </w:rPr>
        <w:t>tuser</w:t>
      </w:r>
      <w:r>
        <w:rPr/>
        <w:t>.</w:t>
      </w:r>
    </w:p>
    <w:p>
      <w:pPr>
        <w:pStyle w:val="DefinitionTerm"/>
        <w:rPr/>
      </w:pPr>
      <w:r>
        <w:rPr>
          <w:b/>
          <w:bCs/>
        </w:rPr>
        <w:t>Rich flavor</w:t>
      </w:r>
    </w:p>
    <w:p>
      <w:pPr>
        <w:pStyle w:val="Definition"/>
        <w:rPr/>
      </w:pPr>
      <w:r>
        <w:rPr/>
        <w:t xml:space="preserve">A generated crossbar with optional additional signals enabled: </w:t>
      </w:r>
      <w:r>
        <w:rPr>
          <w:rStyle w:val="VerbatimChar"/>
        </w:rPr>
        <w:t>tstrb</w:t>
      </w:r>
      <w:r>
        <w:rPr/>
        <w:t xml:space="preserve"> and/or AMBA 5 </w:t>
      </w:r>
      <w:r>
        <w:rPr>
          <w:rStyle w:val="VerbatimChar"/>
        </w:rPr>
        <w:t>twakeup</w:t>
      </w:r>
      <w:r>
        <w:rPr/>
        <w:t>/</w:t>
      </w:r>
      <w:r>
        <w:rPr>
          <w:rStyle w:val="VerbatimChar"/>
        </w:rPr>
        <w:t>tparity</w:t>
      </w:r>
      <w:r>
        <w:rPr/>
        <w:t>.</w:t>
      </w:r>
    </w:p>
    <w:p>
      <w:pPr>
        <w:pStyle w:val="DefinitionTerm"/>
        <w:rPr/>
      </w:pPr>
      <w:r>
        <w:rPr>
          <w:b/>
          <w:bCs/>
        </w:rPr>
        <w:t>Packet atomicity</w:t>
      </w:r>
    </w:p>
    <w:p>
      <w:pPr>
        <w:pStyle w:val="Definition"/>
        <w:rPr/>
      </w:pPr>
      <w:r>
        <w:rPr/>
        <w:t xml:space="preserve">The property that once a master is granted access to a slave, it retains that grant until the current packet’s </w:t>
      </w:r>
      <w:r>
        <w:rPr>
          <w:rStyle w:val="VerbatimChar"/>
        </w:rPr>
        <w:t>TLAST</w:t>
      </w:r>
      <w:r>
        <w:rPr/>
        <w:t xml:space="preserve"> beat has been transferred. No other master may interleave beats on that slave during the packet.</w:t>
      </w:r>
    </w:p>
    <w:p>
      <w:pPr>
        <w:pStyle w:val="DefinitionTerm"/>
        <w:rPr/>
      </w:pPr>
      <w:r>
        <w:rPr>
          <w:b/>
          <w:bCs/>
        </w:rPr>
        <w:t>Request matrix</w:t>
      </w:r>
    </w:p>
    <w:p>
      <w:pPr>
        <w:pStyle w:val="Definition"/>
        <w:rPr/>
      </w:pPr>
      <w:r>
        <w:rPr/>
        <w:t xml:space="preserve">A per-slave collection of master request bits. </w:t>
      </w:r>
      <w:r>
        <w:rPr>
          <w:rStyle w:val="VerbatimChar"/>
        </w:rPr>
        <w:t>request_matrix[s][m]</w:t>
      </w:r>
      <w:r>
        <w:rPr/>
        <w:t xml:space="preserve"> is true when master </w:t>
      </w:r>
      <w:r>
        <w:rPr>
          <w:rStyle w:val="VerbatimChar"/>
        </w:rPr>
        <w:t>m</w:t>
      </w:r>
      <w:r>
        <w:rPr/>
        <w:t xml:space="preserve"> has a valid transaction targeting slave </w:t>
      </w:r>
      <w:r>
        <w:rPr>
          <w:rStyle w:val="VerbatimChar"/>
        </w:rPr>
        <w:t>s</w:t>
      </w:r>
      <w:r>
        <w:rPr/>
        <w:t>.</w:t>
      </w:r>
    </w:p>
    <w:p>
      <w:pPr>
        <w:pStyle w:val="DefinitionTerm"/>
        <w:rPr/>
      </w:pPr>
      <w:r>
        <w:rPr>
          <w:b/>
          <w:bCs/>
        </w:rPr>
        <w:t>Grant matrix</w:t>
      </w:r>
    </w:p>
    <w:p>
      <w:pPr>
        <w:pStyle w:val="Definition"/>
        <w:rPr/>
      </w:pPr>
      <w:r>
        <w:rPr/>
        <w:t xml:space="preserve">A per-slave one-hot (or zero-hot) collection of master grant bits. </w:t>
      </w:r>
      <w:r>
        <w:rPr>
          <w:rStyle w:val="VerbatimChar"/>
        </w:rPr>
        <w:t>grant_matrix[s][m]</w:t>
      </w:r>
      <w:r>
        <w:rPr/>
        <w:t xml:space="preserve"> is true when master </w:t>
      </w:r>
      <w:r>
        <w:rPr>
          <w:rStyle w:val="VerbatimChar"/>
        </w:rPr>
        <w:t>m</w:t>
      </w:r>
      <w:r>
        <w:rPr/>
        <w:t xml:space="preserve"> currently owns slave </w:t>
      </w:r>
      <w:r>
        <w:rPr>
          <w:rStyle w:val="VerbatimChar"/>
        </w:rPr>
        <w:t>s</w:t>
      </w:r>
      <w:r>
        <w:rPr/>
        <w:t>.</w:t>
      </w:r>
    </w:p>
    <w:p>
      <w:pPr>
        <w:pStyle w:val="DefinitionTerm"/>
        <w:rPr/>
      </w:pPr>
      <w:r>
        <w:rPr>
          <w:b/>
          <w:bCs/>
        </w:rPr>
        <w:t>TDEST decode</w:t>
      </w:r>
    </w:p>
    <w:p>
      <w:pPr>
        <w:pStyle w:val="Definition"/>
        <w:rPr/>
      </w:pPr>
      <w:r>
        <w:rPr/>
        <w:t xml:space="preserve">The combinational translation of </w:t>
      </w:r>
      <w:r>
        <w:rPr>
          <w:rStyle w:val="VerbatimChar"/>
        </w:rPr>
        <w:t>s_axis_tdest[m]</w:t>
      </w:r>
      <w:r>
        <w:rPr/>
        <w:t xml:space="preserve"> into a slave index in the request matrix. Delta does not use an address map.</w:t>
      </w:r>
    </w:p>
    <w:p>
      <w:pPr>
        <w:pStyle w:val="DefinitionTerm"/>
        <w:rPr/>
      </w:pPr>
      <w:r>
        <w:rPr>
          <w:b/>
          <w:bCs/>
        </w:rPr>
        <w:t>TWAKEUP steering</w:t>
      </w:r>
    </w:p>
    <w:p>
      <w:pPr>
        <w:pStyle w:val="Definition"/>
        <w:rPr/>
      </w:pPr>
      <w:r>
        <w:rPr/>
        <w:t xml:space="preserve">The AMBA 5 sideband path that forwards a master’s </w:t>
      </w:r>
      <w:r>
        <w:rPr>
          <w:rStyle w:val="VerbatimChar"/>
        </w:rPr>
        <w:t>s_axis_twakeup</w:t>
      </w:r>
      <w:r>
        <w:rPr/>
        <w:t xml:space="preserve"> hint to the slave selected by </w:t>
      </w:r>
      <w:r>
        <w:rPr>
          <w:rStyle w:val="VerbatimChar"/>
        </w:rPr>
        <w:t>s_axis_tdest</w:t>
      </w:r>
      <w:r>
        <w:rPr/>
        <w:t xml:space="preserve">. It is an OR-per-slave and may assert before </w:t>
      </w:r>
      <w:r>
        <w:rPr>
          <w:rStyle w:val="VerbatimChar"/>
        </w:rPr>
        <w:t>TVALID</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9" w:name="definitions-and-acronyms"/>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r>
        <w:br w:type="page"/>
      </w:r>
    </w:p>
    <w:p>
      <w:pPr>
        <w:pStyle w:val="Heading1"/>
        <w:shd w:val="clear" w:color="auto" w:fill="404040"/>
        <w:spacing w:before="360" w:after="120"/>
        <w:rPr/>
      </w:pPr>
      <w:bookmarkStart w:id="350" w:name="__RefHeading___Toc9752_3583475196"/>
      <w:bookmarkStart w:id="351" w:name="use-cases-1"/>
      <w:bookmarkEnd w:id="350"/>
      <w:r>
        <w:rPr>
          <w:rStyle w:val="SectionNumber"/>
          <w:b/>
          <w:color w:val="FFFFFF"/>
          <w:sz w:val="32"/>
        </w:rPr>
        <w:t>10</w:t>
      </w:r>
      <w:r>
        <w:rPr>
          <w:b/>
          <w:color w:val="FFFFFF"/>
          <w:sz w:val="32"/>
        </w:rPr>
        <w:tab/>
        <w:t>Use Cases</w:t>
      </w:r>
    </w:p>
    <w:p>
      <w:pPr>
        <w:pStyle w:val="Heading2"/>
        <w:pageBreakBefore w:val="false"/>
        <w:pBdr>
          <w:bottom w:val="single" w:sz="12" w:space="0" w:color="228B22"/>
        </w:pBdr>
        <w:spacing w:before="280" w:after="80"/>
        <w:rPr/>
      </w:pPr>
      <w:bookmarkStart w:id="352" w:name="__RefHeading___Toc9754_3583475196"/>
      <w:bookmarkStart w:id="353" w:name="primary-risc-cores-dsp-array-1"/>
      <w:bookmarkEnd w:id="352"/>
      <w:r>
        <w:rPr>
          <w:rStyle w:val="SectionNumber"/>
          <w:b/>
          <w:color w:val="228B22"/>
          <w:sz w:val="28"/>
        </w:rPr>
        <w:t>10.1</w:t>
      </w:r>
      <w:r>
        <w:rPr>
          <w:b/>
          <w:color w:val="228B22"/>
          <w:sz w:val="28"/>
        </w:rPr>
        <w:tab/>
        <w:t>Primary: RISC Cores + DSP Array</w:t>
      </w:r>
    </w:p>
    <w:p>
      <w:pPr>
        <w:pStyle w:val="FirstParagraph"/>
        <w:rPr/>
      </w:pPr>
      <w:r>
        <w:rPr>
          <w:b/>
          <w:bCs/>
          <w:sz w:val="20"/>
        </w:rPr>
        <w:t>Scenario:</w:t>
      </w:r>
      <w:r>
        <w:rPr>
          <w:sz w:val="20"/>
        </w:rPr>
        <w:t xml:space="preserve"> Four small RISC-V cores route compute tasks to sixteen DSP accelerators.</w:t>
      </w:r>
    </w:p>
    <w:p>
      <w:pPr>
        <w:pStyle w:val="BodyText"/>
        <w:rPr/>
      </w:pPr>
      <w:r>
        <w:rPr>
          <w:b/>
          <w:bCs/>
          <w:sz w:val="20"/>
        </w:rPr>
        <w:t>Configuration:</w:t>
      </w:r>
    </w:p>
    <w:p>
      <w:pPr>
        <w:pStyle w:val="Compact"/>
        <w:numPr>
          <w:ilvl w:val="0"/>
          <w:numId w:val="249"/>
        </w:numPr>
        <w:rPr/>
      </w:pPr>
      <w:r>
        <w:rPr/>
        <w:t>4 masters (RISC cores)</w:t>
      </w:r>
    </w:p>
    <w:p>
      <w:pPr>
        <w:pStyle w:val="Compact"/>
        <w:numPr>
          <w:ilvl w:val="0"/>
          <w:numId w:val="250"/>
        </w:numPr>
        <w:rPr/>
      </w:pPr>
      <w:r>
        <w:rPr/>
        <w:t>16 slaves (DSP arrays)</w:t>
      </w:r>
    </w:p>
    <w:p>
      <w:pPr>
        <w:pStyle w:val="Compact"/>
        <w:numPr>
          <w:ilvl w:val="0"/>
          <w:numId w:val="251"/>
        </w:numPr>
        <w:rPr/>
      </w:pPr>
      <w:r>
        <w:rPr/>
        <w:t>64-bit data width</w:t>
      </w:r>
    </w:p>
    <w:p>
      <w:pPr>
        <w:pStyle w:val="Compact"/>
        <w:numPr>
          <w:ilvl w:val="0"/>
          <w:numId w:val="252"/>
        </w:numPr>
        <w:rPr/>
      </w:pPr>
      <w:r>
        <w:rPr/>
        <w:t>Flat topology</w:t>
      </w:r>
    </w:p>
    <w:p>
      <w:pPr>
        <w:pStyle w:val="FirstParagraph"/>
        <w:rPr/>
      </w:pPr>
      <w:r>
        <w:rPr>
          <w:b/>
          <w:bCs/>
          <w:sz w:val="20"/>
        </w:rPr>
        <w:t>Benefits:</w:t>
      </w:r>
    </w:p>
    <w:p>
      <w:pPr>
        <w:pStyle w:val="Compact"/>
        <w:numPr>
          <w:ilvl w:val="0"/>
          <w:numId w:val="253"/>
        </w:numPr>
        <w:rPr/>
      </w:pPr>
      <w:r>
        <w:rPr/>
        <w:t>Each RISC core can target any DSP (full flexibility).</w:t>
      </w:r>
    </w:p>
    <w:p>
      <w:pPr>
        <w:pStyle w:val="Compact"/>
        <w:numPr>
          <w:ilvl w:val="0"/>
          <w:numId w:val="254"/>
        </w:numPr>
        <w:rPr/>
      </w:pPr>
      <w:r>
        <w:rPr/>
        <w:t>Per-slave round-robin arbitration prevents starvation.</w:t>
      </w:r>
    </w:p>
    <w:p>
      <w:pPr>
        <w:pStyle w:val="Compact"/>
        <w:numPr>
          <w:ilvl w:val="0"/>
          <w:numId w:val="255"/>
        </w:numPr>
        <w:rPr/>
      </w:pPr>
      <w:r>
        <w:rPr/>
        <w:t>Two-cycle latency keeps task dispatch responsive.</w:t>
      </w:r>
    </w:p>
    <w:p>
      <w:pPr>
        <w:pStyle w:val="Compact"/>
        <w:numPr>
          <w:ilvl w:val="0"/>
          <w:numId w:val="256"/>
        </w:numPr>
        <w:rPr/>
      </w:pPr>
      <w:bookmarkStart w:id="354" w:name="primary-risc-cores-dsp-array-1"/>
      <w:r>
        <w:rPr/>
        <w:t>All sixteen DSPs can operate concurrently when traffic targets different slaves.</w:t>
      </w:r>
      <w:bookmarkEnd w:id="354"/>
      <w:r>
        <w:br w:type="page"/>
      </w:r>
    </w:p>
    <w:p>
      <w:pPr>
        <w:pStyle w:val="Heading2"/>
        <w:pBdr>
          <w:bottom w:val="single" w:sz="12" w:space="0" w:color="228B22"/>
        </w:pBdr>
        <w:spacing w:before="280" w:after="80"/>
        <w:rPr/>
      </w:pPr>
      <w:bookmarkStart w:id="355" w:name="__RefHeading___Toc9756_3583475196"/>
      <w:bookmarkStart w:id="356" w:name="secondary-sensorperipheral-fabric"/>
      <w:bookmarkEnd w:id="355"/>
      <w:r>
        <w:rPr>
          <w:rStyle w:val="SectionNumber"/>
          <w:b/>
          <w:color w:val="228B22"/>
          <w:sz w:val="28"/>
        </w:rPr>
        <w:t>10.2</w:t>
      </w:r>
      <w:r>
        <w:rPr>
          <w:b/>
          <w:color w:val="228B22"/>
          <w:sz w:val="28"/>
        </w:rPr>
        <w:tab/>
        <w:t>Secondary: Sensor/Peripheral Fabric</w:t>
      </w:r>
    </w:p>
    <w:p>
      <w:pPr>
        <w:pStyle w:val="FirstParagraph"/>
        <w:rPr/>
      </w:pPr>
      <w:r>
        <w:rPr>
          <w:b/>
          <w:bCs/>
          <w:sz w:val="20"/>
        </w:rPr>
        <w:t>Scenario:</w:t>
      </w:r>
      <w:r>
        <w:rPr>
          <w:sz w:val="20"/>
        </w:rPr>
        <w:t xml:space="preserve"> Multiple sensor streams feed a smaller set of processing blocks.</w:t>
      </w:r>
    </w:p>
    <w:p>
      <w:pPr>
        <w:pStyle w:val="BodyText"/>
        <w:rPr/>
      </w:pPr>
      <w:r>
        <w:rPr>
          <w:b/>
          <w:bCs/>
          <w:sz w:val="20"/>
        </w:rPr>
        <w:t>Configuration:</w:t>
      </w:r>
    </w:p>
    <w:p>
      <w:pPr>
        <w:pStyle w:val="Compact"/>
        <w:numPr>
          <w:ilvl w:val="0"/>
          <w:numId w:val="257"/>
        </w:numPr>
        <w:rPr/>
      </w:pPr>
      <w:r>
        <w:rPr/>
        <w:t>2-8 masters (sensor front-ends)</w:t>
      </w:r>
    </w:p>
    <w:p>
      <w:pPr>
        <w:pStyle w:val="Compact"/>
        <w:numPr>
          <w:ilvl w:val="0"/>
          <w:numId w:val="258"/>
        </w:numPr>
        <w:rPr/>
      </w:pPr>
      <w:r>
        <w:rPr/>
        <w:t>2-4 slaves (aggregation or filter blocks)</w:t>
      </w:r>
    </w:p>
    <w:p>
      <w:pPr>
        <w:pStyle w:val="Compact"/>
        <w:numPr>
          <w:ilvl w:val="0"/>
          <w:numId w:val="259"/>
        </w:numPr>
        <w:rPr/>
      </w:pPr>
      <w:r>
        <w:rPr/>
        <w:t xml:space="preserve">32-bit data width with optional </w:t>
      </w:r>
      <w:r>
        <w:rPr>
          <w:rStyle w:val="VerbatimChar"/>
        </w:rPr>
        <w:t>TSTRB</w:t>
      </w:r>
      <w:r>
        <w:rPr/>
        <w:t xml:space="preserve"> byte qualifiers</w:t>
      </w:r>
    </w:p>
    <w:p>
      <w:pPr>
        <w:pStyle w:val="FirstParagraph"/>
        <w:rPr/>
      </w:pPr>
      <w:r>
        <w:rPr>
          <w:b/>
          <w:bCs/>
          <w:sz w:val="20"/>
        </w:rPr>
        <w:t>Benefits:</w:t>
      </w:r>
    </w:p>
    <w:p>
      <w:pPr>
        <w:pStyle w:val="Compact"/>
        <w:numPr>
          <w:ilvl w:val="0"/>
          <w:numId w:val="260"/>
        </w:numPr>
        <w:rPr/>
      </w:pPr>
      <w:r>
        <w:rPr/>
        <w:t>Direct TDEST routing removes the need for an address decoder.</w:t>
      </w:r>
    </w:p>
    <w:p>
      <w:pPr>
        <w:pStyle w:val="Compact"/>
        <w:numPr>
          <w:ilvl w:val="0"/>
          <w:numId w:val="261"/>
        </w:numPr>
        <w:rPr/>
      </w:pPr>
      <w:r>
        <w:rPr/>
        <w:t>Packet atomicity preserves frame boundaries from each sensor.</w:t>
      </w:r>
    </w:p>
    <w:p>
      <w:pPr>
        <w:pStyle w:val="Compact"/>
        <w:numPr>
          <w:ilvl w:val="0"/>
          <w:numId w:val="262"/>
        </w:numPr>
        <w:rPr/>
      </w:pPr>
      <w:r>
        <w:rPr/>
        <w:t xml:space="preserve">Optional </w:t>
      </w:r>
      <w:r>
        <w:rPr>
          <w:rStyle w:val="VerbatimChar"/>
        </w:rPr>
        <w:t>TSTRB</w:t>
      </w:r>
      <w:r>
        <w:rPr/>
        <w:t xml:space="preserve"> supports sparse byte-valid data from byte-packed sensors.</w:t>
      </w:r>
      <w:bookmarkEnd w:id="356"/>
      <w:r>
        <w:br w:type="page"/>
      </w:r>
    </w:p>
    <w:p>
      <w:pPr>
        <w:pStyle w:val="Heading2"/>
        <w:pBdr>
          <w:bottom w:val="single" w:sz="12" w:space="0" w:color="228B22"/>
        </w:pBdr>
        <w:spacing w:before="280" w:after="80"/>
        <w:rPr/>
      </w:pPr>
      <w:bookmarkStart w:id="357" w:name="__RefHeading___Toc9758_3583475196"/>
      <w:bookmarkStart w:id="358" w:name="Xd5ca2a9dba4bc57cc9c8469a4ee930a75f94fde"/>
      <w:bookmarkEnd w:id="357"/>
      <w:r>
        <w:rPr>
          <w:rStyle w:val="SectionNumber"/>
          <w:b/>
          <w:color w:val="228B22"/>
          <w:sz w:val="28"/>
        </w:rPr>
        <w:t>10.3</w:t>
      </w:r>
      <w:r>
        <w:rPr>
          <w:b/>
          <w:color w:val="228B22"/>
          <w:sz w:val="28"/>
        </w:rPr>
        <w:tab/>
        <w:t>Tertiary: AMBA 5-Aware Streaming Interconnect</w:t>
      </w:r>
    </w:p>
    <w:p>
      <w:pPr>
        <w:pStyle w:val="FirstParagraph"/>
        <w:rPr/>
      </w:pPr>
      <w:r>
        <w:rPr>
          <w:b/>
          <w:bCs/>
          <w:sz w:val="20"/>
        </w:rPr>
        <w:t>Scenario:</w:t>
      </w:r>
      <w:r>
        <w:rPr>
          <w:sz w:val="20"/>
        </w:rPr>
        <w:t xml:space="preserve"> A low-power subsystem needs wakeup hints and parity sidebands.</w:t>
      </w:r>
    </w:p>
    <w:p>
      <w:pPr>
        <w:pStyle w:val="BodyText"/>
        <w:rPr/>
      </w:pPr>
      <w:r>
        <w:rPr>
          <w:b/>
          <w:bCs/>
          <w:sz w:val="20"/>
        </w:rPr>
        <w:t>Configuration:</w:t>
      </w:r>
    </w:p>
    <w:p>
      <w:pPr>
        <w:pStyle w:val="Compact"/>
        <w:numPr>
          <w:ilvl w:val="0"/>
          <w:numId w:val="263"/>
        </w:numPr>
        <w:rPr/>
      </w:pPr>
      <w:r>
        <w:rPr/>
        <w:t>Masters and slaves that implement AMBA 5 AXI-Stream</w:t>
      </w:r>
    </w:p>
    <w:p>
      <w:pPr>
        <w:pStyle w:val="Compact"/>
        <w:numPr>
          <w:ilvl w:val="0"/>
          <w:numId w:val="264"/>
        </w:numPr>
        <w:rPr/>
      </w:pPr>
      <w:r>
        <w:rPr>
          <w:rStyle w:val="VerbatimChar"/>
        </w:rPr>
        <w:t>--amba5</w:t>
      </w:r>
      <w:r>
        <w:rPr/>
        <w:t xml:space="preserve"> enabled, optionally with </w:t>
      </w:r>
      <w:r>
        <w:rPr>
          <w:rStyle w:val="VerbatimChar"/>
        </w:rPr>
        <w:t>--parity-width</w:t>
      </w:r>
    </w:p>
    <w:p>
      <w:pPr>
        <w:pStyle w:val="FirstParagraph"/>
        <w:rPr/>
      </w:pPr>
      <w:r>
        <w:rPr>
          <w:b/>
          <w:bCs/>
          <w:sz w:val="20"/>
        </w:rPr>
        <w:t>Benefits:</w:t>
      </w:r>
    </w:p>
    <w:p>
      <w:pPr>
        <w:pStyle w:val="Compact"/>
        <w:numPr>
          <w:ilvl w:val="0"/>
          <w:numId w:val="265"/>
        </w:numPr>
        <w:rPr/>
      </w:pPr>
      <w:r>
        <w:rPr>
          <w:rStyle w:val="VerbatimChar"/>
        </w:rPr>
        <w:t>TWAKEUP</w:t>
      </w:r>
      <w:r>
        <w:rPr/>
        <w:t xml:space="preserve"> lets a master wake a target slave before presenting data.</w:t>
      </w:r>
    </w:p>
    <w:p>
      <w:pPr>
        <w:pStyle w:val="Compact"/>
        <w:numPr>
          <w:ilvl w:val="0"/>
          <w:numId w:val="266"/>
        </w:numPr>
        <w:rPr/>
      </w:pPr>
      <w:r>
        <w:rPr>
          <w:rStyle w:val="VerbatimChar"/>
        </w:rPr>
        <w:t>TPARITY</w:t>
      </w:r>
      <w:r>
        <w:rPr/>
        <w:t xml:space="preserve"> carries a user-defined parity sideband across the fabric.</w:t>
      </w:r>
    </w:p>
    <w:p>
      <w:pPr>
        <w:pStyle w:val="Compact"/>
        <w:numPr>
          <w:ilvl w:val="0"/>
          <w:numId w:val="267"/>
        </w:numPr>
        <w:rPr/>
      </w:pPr>
      <w:r>
        <w:rPr/>
        <w:t xml:space="preserve">Generated ports port-match the </w:t>
      </w:r>
      <w:r>
        <w:rPr>
          <w:rStyle w:val="VerbatimChar"/>
        </w:rPr>
        <w:t>rtl/amba/axis5/*</w:t>
      </w:r>
      <w:r>
        <w:rPr/>
        <w:t xml:space="preserve"> interface conventions.</w:t>
      </w:r>
      <w:bookmarkEnd w:id="358"/>
      <w:r>
        <w:br w:type="page"/>
      </w:r>
    </w:p>
    <w:p>
      <w:pPr>
        <w:pStyle w:val="Heading2"/>
        <w:pBdr>
          <w:bottom w:val="single" w:sz="12" w:space="0" w:color="228B22"/>
        </w:pBdr>
        <w:spacing w:before="280" w:after="80"/>
        <w:rPr/>
      </w:pPr>
      <w:bookmarkStart w:id="359" w:name="__RefHeading___Toc9760_3583475196"/>
      <w:bookmarkStart w:id="360" w:name="educational-demonstration"/>
      <w:bookmarkEnd w:id="359"/>
      <w:r>
        <w:rPr>
          <w:rStyle w:val="SectionNumber"/>
          <w:b/>
          <w:color w:val="228B22"/>
          <w:sz w:val="28"/>
        </w:rPr>
        <w:t>10.4</w:t>
      </w:r>
      <w:r>
        <w:rPr>
          <w:b/>
          <w:color w:val="228B22"/>
          <w:sz w:val="28"/>
        </w:rPr>
        <w:tab/>
        <w:t>Educational Demonstration</w:t>
      </w:r>
    </w:p>
    <w:p>
      <w:pPr>
        <w:pStyle w:val="FirstParagraph"/>
        <w:rPr/>
      </w:pPr>
      <w:r>
        <w:rPr>
          <w:b/>
          <w:bCs/>
          <w:sz w:val="20"/>
        </w:rPr>
        <w:t>Scenario:</w:t>
      </w:r>
      <w:r>
        <w:rPr>
          <w:sz w:val="20"/>
        </w:rPr>
        <w:t xml:space="preserve"> Teach interconnect design trade-offs and code generation.</w:t>
      </w:r>
    </w:p>
    <w:p>
      <w:pPr>
        <w:pStyle w:val="BodyText"/>
        <w:rPr/>
      </w:pPr>
      <w:r>
        <w:rPr>
          <w:b/>
          <w:bCs/>
          <w:sz w:val="20"/>
        </w:rPr>
        <w:t>Configuration:</w:t>
      </w:r>
    </w:p>
    <w:p>
      <w:pPr>
        <w:pStyle w:val="Compact"/>
        <w:numPr>
          <w:ilvl w:val="0"/>
          <w:numId w:val="268"/>
        </w:numPr>
        <w:rPr/>
      </w:pPr>
      <w:r>
        <w:rPr/>
        <w:t xml:space="preserve">Generate flat crossbars of varying sizes into </w:t>
      </w:r>
      <w:r>
        <w:rPr>
          <w:rStyle w:val="VerbatimChar"/>
        </w:rPr>
        <w:t>rtl_test/</w:t>
      </w:r>
      <w:r>
        <w:rPr/>
        <w:t>.</w:t>
      </w:r>
    </w:p>
    <w:p>
      <w:pPr>
        <w:pStyle w:val="Compact"/>
        <w:numPr>
          <w:ilvl w:val="0"/>
          <w:numId w:val="269"/>
        </w:numPr>
        <w:rPr/>
      </w:pPr>
      <w:r>
        <w:rPr/>
        <w:t xml:space="preserve">Compare latency, throughput, and resource estimates from </w:t>
      </w:r>
      <w:r>
        <w:rPr>
          <w:rStyle w:val="VerbatimChar"/>
        </w:rPr>
        <w:t>delta_performance_model.py</w:t>
      </w:r>
      <w:r>
        <w:rPr/>
        <w:t>.</w:t>
      </w:r>
    </w:p>
    <w:p>
      <w:pPr>
        <w:pStyle w:val="FirstParagraph"/>
        <w:rPr/>
      </w:pPr>
      <w:r>
        <w:rPr>
          <w:b/>
          <w:bCs/>
          <w:sz w:val="20"/>
        </w:rPr>
        <w:t>Benefits:</w:t>
      </w:r>
    </w:p>
    <w:p>
      <w:pPr>
        <w:pStyle w:val="Compact"/>
        <w:numPr>
          <w:ilvl w:val="0"/>
          <w:numId w:val="270"/>
        </w:numPr>
        <w:rPr/>
      </w:pPr>
      <w:r>
        <w:rPr/>
        <w:t>Hands-on learning with working RTL.</w:t>
      </w:r>
    </w:p>
    <w:p>
      <w:pPr>
        <w:pStyle w:val="Compact"/>
        <w:numPr>
          <w:ilvl w:val="0"/>
          <w:numId w:val="271"/>
        </w:numPr>
        <w:rPr/>
      </w:pPr>
      <w:r>
        <w:rPr/>
        <w:t>Clear performance comparisons.</w:t>
      </w:r>
    </w:p>
    <w:p>
      <w:pPr>
        <w:pStyle w:val="Compact"/>
        <w:numPr>
          <w:ilvl w:val="0"/>
          <w:numId w:val="272"/>
        </w:numPr>
        <w:rPr/>
      </w:pPr>
      <w:r>
        <w:rPr/>
        <w:t>Demonstrates specification-driven design and Python-based RTL generation.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1" w:name="use-cases-1"/>
      <w:bookmarkStart w:id="362" w:name="educational-demonstr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1"/>
      <w:bookmarkEnd w:id="362"/>
      <w:r>
        <w:br w:type="page"/>
      </w:r>
    </w:p>
    <w:p>
      <w:pPr>
        <w:pStyle w:val="Heading1"/>
        <w:shd w:val="clear" w:color="auto" w:fill="404040"/>
        <w:spacing w:before="360" w:after="120"/>
        <w:rPr/>
      </w:pPr>
      <w:bookmarkStart w:id="363" w:name="__RefHeading___Toc9762_3583475196"/>
      <w:bookmarkStart w:id="364" w:name="key-features-2"/>
      <w:bookmarkEnd w:id="363"/>
      <w:r>
        <w:rPr>
          <w:rStyle w:val="SectionNumber"/>
          <w:b/>
          <w:color w:val="FFFFFF"/>
          <w:sz w:val="32"/>
        </w:rPr>
        <w:t>11</w:t>
      </w:r>
      <w:r>
        <w:rPr>
          <w:b/>
          <w:color w:val="FFFFFF"/>
          <w:sz w:val="32"/>
        </w:rPr>
        <w:tab/>
        <w:t>Key Features</w:t>
      </w:r>
    </w:p>
    <w:p>
      <w:pPr>
        <w:pStyle w:val="Heading2"/>
        <w:pageBreakBefore w:val="false"/>
        <w:pBdr>
          <w:bottom w:val="single" w:sz="12" w:space="0" w:color="228B22"/>
        </w:pBdr>
        <w:spacing w:before="280" w:after="80"/>
        <w:rPr/>
      </w:pPr>
      <w:bookmarkStart w:id="365" w:name="__RefHeading___Toc9764_3583475196"/>
      <w:bookmarkStart w:id="366" w:name="flat-mn-crossbar"/>
      <w:bookmarkEnd w:id="365"/>
      <w:r>
        <w:rPr>
          <w:rStyle w:val="SectionNumber"/>
          <w:b/>
          <w:color w:val="228B22"/>
          <w:sz w:val="28"/>
        </w:rPr>
        <w:t>11.1</w:t>
      </w:r>
      <w:r>
        <w:rPr>
          <w:b/>
          <w:color w:val="228B22"/>
          <w:sz w:val="28"/>
        </w:rPr>
        <w:tab/>
        <w:t>Flat M×N Crossbar</w:t>
      </w:r>
    </w:p>
    <w:p>
      <w:pPr>
        <w:pStyle w:val="FirstParagraph"/>
        <w:rPr/>
      </w:pPr>
      <w:bookmarkStart w:id="367" w:name="flat-mn-crossbar"/>
      <w:r>
        <w:rPr>
          <w:sz w:val="20"/>
        </w:rPr>
        <w:t>Delta generates a single self-contained SystemVerilog module implementing a full M×N crossbar. Every master can reach every slave; each slave has its own round-robin arbiter.</w:t>
      </w:r>
      <w:bookmarkEnd w:id="367"/>
      <w:r>
        <w:br w:type="page"/>
      </w:r>
    </w:p>
    <w:p>
      <w:pPr>
        <w:pStyle w:val="Heading2"/>
        <w:pBdr>
          <w:bottom w:val="single" w:sz="12" w:space="0" w:color="228B22"/>
        </w:pBdr>
        <w:spacing w:before="280" w:after="80"/>
        <w:rPr/>
      </w:pPr>
      <w:bookmarkStart w:id="368" w:name="__RefHeading___Toc9766_3583475196"/>
      <w:bookmarkStart w:id="369" w:name="tdest-based-routing"/>
      <w:bookmarkEnd w:id="368"/>
      <w:r>
        <w:rPr>
          <w:rStyle w:val="SectionNumber"/>
          <w:b/>
          <w:color w:val="228B22"/>
          <w:sz w:val="28"/>
        </w:rPr>
        <w:t>11.2</w:t>
      </w:r>
      <w:r>
        <w:rPr>
          <w:b/>
          <w:color w:val="228B22"/>
          <w:sz w:val="28"/>
        </w:rPr>
        <w:tab/>
        <w:t>TDEST-Based Routing</w:t>
      </w:r>
    </w:p>
    <w:p>
      <w:pPr>
        <w:pStyle w:val="FirstParagraph"/>
        <w:rPr/>
      </w:pPr>
      <w:r>
        <w:rPr>
          <w:sz w:val="20"/>
        </w:rPr>
        <w:t xml:space="preserve">There is no address map. The target slave is taken directly from </w:t>
      </w:r>
      <w:r>
        <w:rPr>
          <w:rStyle w:val="VerbatimChar"/>
          <w:sz w:val="20"/>
        </w:rPr>
        <w:t>s_axis_tdest</w:t>
      </w:r>
      <w:r>
        <w:rPr>
          <w:sz w:val="20"/>
        </w:rPr>
        <w:t>. This makes request decode simpler than an address-based crossbar and removes configuration risk.</w:t>
      </w:r>
      <w:bookmarkEnd w:id="369"/>
      <w:r>
        <w:br w:type="page"/>
      </w:r>
    </w:p>
    <w:p>
      <w:pPr>
        <w:pStyle w:val="Heading2"/>
        <w:pBdr>
          <w:bottom w:val="single" w:sz="12" w:space="0" w:color="228B22"/>
        </w:pBdr>
        <w:spacing w:before="280" w:after="80"/>
        <w:rPr/>
      </w:pPr>
      <w:bookmarkStart w:id="370" w:name="__RefHeading___Toc9768_3583475196"/>
      <w:bookmarkStart w:id="371" w:name="packet-atomic-round-robin-arbitration"/>
      <w:bookmarkEnd w:id="370"/>
      <w:r>
        <w:rPr>
          <w:rStyle w:val="SectionNumber"/>
          <w:b/>
          <w:color w:val="228B22"/>
          <w:sz w:val="28"/>
        </w:rPr>
        <w:t>11.3</w:t>
      </w:r>
      <w:r>
        <w:rPr>
          <w:b/>
          <w:color w:val="228B22"/>
          <w:sz w:val="28"/>
        </w:rPr>
        <w:tab/>
        <w:t>Packet-Atomic Round-Robin Arbitration</w:t>
      </w:r>
    </w:p>
    <w:p>
      <w:pPr>
        <w:pStyle w:val="FirstParagraph"/>
        <w:rPr/>
      </w:pPr>
      <w:r>
        <w:rPr>
          <w:sz w:val="20"/>
        </w:rPr>
        <w:t xml:space="preserve">Each slave arbiter grants one master at a time and holds that grant until the current packet’s </w:t>
      </w:r>
      <w:r>
        <w:rPr>
          <w:rStyle w:val="VerbatimChar"/>
          <w:sz w:val="20"/>
        </w:rPr>
        <w:t>TLAST</w:t>
      </w:r>
      <w:r>
        <w:rPr>
          <w:sz w:val="20"/>
        </w:rPr>
        <w:t xml:space="preserve"> beat is accepted. This guarantees:</w:t>
      </w:r>
    </w:p>
    <w:p>
      <w:pPr>
        <w:pStyle w:val="Compact"/>
        <w:numPr>
          <w:ilvl w:val="0"/>
          <w:numId w:val="273"/>
        </w:numPr>
        <w:rPr/>
      </w:pPr>
      <w:r>
        <w:rPr/>
        <w:t>No packet interleaving on a slave.</w:t>
      </w:r>
    </w:p>
    <w:p>
      <w:pPr>
        <w:pStyle w:val="Compact"/>
        <w:numPr>
          <w:ilvl w:val="0"/>
          <w:numId w:val="274"/>
        </w:numPr>
        <w:rPr/>
      </w:pPr>
      <w:r>
        <w:rPr/>
        <w:t>Fair bandwidth allocation among contending masters.</w:t>
      </w:r>
    </w:p>
    <w:p>
      <w:pPr>
        <w:pStyle w:val="Compact"/>
        <w:numPr>
          <w:ilvl w:val="0"/>
          <w:numId w:val="275"/>
        </w:numPr>
        <w:rPr/>
      </w:pPr>
      <w:bookmarkStart w:id="372" w:name="packet-atomic-round-robin-arbitration"/>
      <w:r>
        <w:rPr/>
        <w:t>Streaming packet boundaries are preserved end-to-end.</w:t>
      </w:r>
      <w:bookmarkEnd w:id="372"/>
      <w:r>
        <w:br w:type="page"/>
      </w:r>
    </w:p>
    <w:p>
      <w:pPr>
        <w:pStyle w:val="Heading2"/>
        <w:pBdr>
          <w:bottom w:val="single" w:sz="12" w:space="0" w:color="228B22"/>
        </w:pBdr>
        <w:spacing w:before="280" w:after="80"/>
        <w:rPr/>
      </w:pPr>
      <w:bookmarkStart w:id="373" w:name="__RefHeading___Toc9770_3583475196"/>
      <w:bookmarkStart w:id="374" w:name="Xf986b42899cfc496cd9780bd49d8c4ad4b26765"/>
      <w:bookmarkEnd w:id="373"/>
      <w:r>
        <w:rPr>
          <w:rStyle w:val="SectionNumber"/>
          <w:b/>
          <w:color w:val="228B22"/>
          <w:sz w:val="28"/>
        </w:rPr>
        <w:t>11.4</w:t>
      </w:r>
      <w:r>
        <w:rPr>
          <w:b/>
          <w:color w:val="228B22"/>
          <w:sz w:val="28"/>
        </w:rPr>
        <w:tab/>
        <w:t>Combinational Data Mux with Registered Grant</w:t>
      </w:r>
    </w:p>
    <w:p>
      <w:pPr>
        <w:pStyle w:val="FirstParagraph"/>
        <w:rPr/>
      </w:pPr>
      <w:r>
        <w:rPr>
          <w:sz w:val="20"/>
        </w:rPr>
        <w:t xml:space="preserve">The data path from the granted master to the selected slave is combinational. The grant decision is registered on </w:t>
      </w:r>
      <w:r>
        <w:rPr>
          <w:rStyle w:val="VerbatimChar"/>
          <w:sz w:val="20"/>
        </w:rPr>
        <w:t>aclk</w:t>
      </w:r>
      <w:r>
        <w:rPr>
          <w:sz w:val="20"/>
        </w:rPr>
        <w:t>, giving a predictable two-cycle latency while keeping the critical path short.</w:t>
      </w:r>
      <w:bookmarkEnd w:id="374"/>
      <w:r>
        <w:br w:type="page"/>
      </w:r>
    </w:p>
    <w:p>
      <w:pPr>
        <w:pStyle w:val="Heading2"/>
        <w:pBdr>
          <w:bottom w:val="single" w:sz="12" w:space="0" w:color="228B22"/>
        </w:pBdr>
        <w:spacing w:before="280" w:after="80"/>
        <w:rPr/>
      </w:pPr>
      <w:bookmarkStart w:id="375" w:name="__RefHeading___Toc9772_3583475196"/>
      <w:bookmarkStart w:id="376" w:name="optional-richness-default-off"/>
      <w:bookmarkEnd w:id="375"/>
      <w:r>
        <w:rPr>
          <w:rStyle w:val="SectionNumber"/>
          <w:b/>
          <w:color w:val="228B22"/>
          <w:sz w:val="28"/>
        </w:rPr>
        <w:t>11.5</w:t>
      </w:r>
      <w:r>
        <w:rPr>
          <w:b/>
          <w:color w:val="228B22"/>
          <w:sz w:val="28"/>
        </w:rPr>
        <w:tab/>
        <w:t>Optional Richness (Default Off)</w:t>
      </w:r>
    </w:p>
    <w:p>
      <w:pPr>
        <w:pStyle w:val="FirstParagraph"/>
        <w:rPr/>
      </w:pPr>
      <w:r>
        <w:rPr>
          <w:sz w:val="20"/>
        </w:rPr>
        <w:t>Two command-line options add sidebands without changing the default output:</w:t>
      </w:r>
    </w:p>
    <w:p>
      <w:pPr>
        <w:pStyle w:val="Compact"/>
        <w:numPr>
          <w:ilvl w:val="0"/>
          <w:numId w:val="276"/>
        </w:numPr>
        <w:rPr/>
      </w:pPr>
      <w:r>
        <w:rPr>
          <w:rStyle w:val="VerbatimChar"/>
        </w:rPr>
        <w:t>--strb-width N</w:t>
      </w:r>
      <w:r>
        <w:rPr/>
        <w:t xml:space="preserve"> adds </w:t>
      </w:r>
      <w:r>
        <w:rPr>
          <w:rStyle w:val="VerbatimChar"/>
        </w:rPr>
        <w:t>TSTRB</w:t>
      </w:r>
      <w:r>
        <w:rPr/>
        <w:t xml:space="preserve"> byte qualifiers (port-matches </w:t>
      </w:r>
      <w:r>
        <w:rPr>
          <w:rStyle w:val="VerbatimChar"/>
        </w:rPr>
        <w:t>rtl/amba/axis4</w:t>
      </w:r>
      <w:r>
        <w:rPr/>
        <w:t>).</w:t>
      </w:r>
    </w:p>
    <w:p>
      <w:pPr>
        <w:pStyle w:val="Compact"/>
        <w:numPr>
          <w:ilvl w:val="0"/>
          <w:numId w:val="277"/>
        </w:numPr>
        <w:rPr/>
      </w:pPr>
      <w:r>
        <w:rPr>
          <w:rStyle w:val="VerbatimChar"/>
        </w:rPr>
        <w:t>--amba5 [--parity-width M]</w:t>
      </w:r>
      <w:r>
        <w:rPr/>
        <w:t xml:space="preserve"> adds </w:t>
      </w:r>
      <w:r>
        <w:rPr>
          <w:rStyle w:val="VerbatimChar"/>
        </w:rPr>
        <w:t>TWAKEUP</w:t>
      </w:r>
      <w:r>
        <w:rPr/>
        <w:t xml:space="preserve"> and </w:t>
      </w:r>
      <w:r>
        <w:rPr>
          <w:rStyle w:val="VerbatimChar"/>
        </w:rPr>
        <w:t>TPARITY</w:t>
      </w:r>
      <w:r>
        <w:rPr/>
        <w:t xml:space="preserve"> (port-matches </w:t>
      </w:r>
      <w:r>
        <w:rPr>
          <w:rStyle w:val="VerbatimChar"/>
        </w:rPr>
        <w:t>rtl/amba/axis5</w:t>
      </w:r>
      <w:r>
        <w:rPr/>
        <w:t>).</w:t>
      </w:r>
    </w:p>
    <w:p>
      <w:pPr>
        <w:pStyle w:val="FirstParagraph"/>
        <w:rPr/>
      </w:pPr>
      <w:bookmarkStart w:id="377" w:name="optional-richness-default-off"/>
      <w:r>
        <w:rPr>
          <w:sz w:val="20"/>
        </w:rPr>
        <w:t>When neither option is used, the generated module is byte-identical to pre-2026-10-12 output.</w:t>
      </w:r>
      <w:bookmarkEnd w:id="377"/>
      <w:r>
        <w:br w:type="page"/>
      </w:r>
    </w:p>
    <w:p>
      <w:pPr>
        <w:pStyle w:val="Heading2"/>
        <w:pBdr>
          <w:bottom w:val="single" w:sz="12" w:space="0" w:color="228B22"/>
        </w:pBdr>
        <w:spacing w:before="280" w:after="80"/>
        <w:rPr/>
      </w:pPr>
      <w:bookmarkStart w:id="378" w:name="__RefHeading___Toc9774_3583475196"/>
      <w:bookmarkStart w:id="379" w:name="optional-packet-counters"/>
      <w:bookmarkEnd w:id="378"/>
      <w:r>
        <w:rPr>
          <w:rStyle w:val="SectionNumber"/>
          <w:b/>
          <w:color w:val="228B22"/>
          <w:sz w:val="28"/>
        </w:rPr>
        <w:t>11.6</w:t>
      </w:r>
      <w:r>
        <w:rPr>
          <w:b/>
          <w:color w:val="228B22"/>
          <w:sz w:val="28"/>
        </w:rPr>
        <w:tab/>
        <w:t>Optional Packet Counters</w:t>
      </w:r>
    </w:p>
    <w:p>
      <w:pPr>
        <w:pStyle w:val="FirstParagraph"/>
        <w:rPr/>
      </w:pPr>
      <w:r>
        <w:rPr>
          <w:sz w:val="20"/>
        </w:rPr>
        <w:t>Per-master and per-slave 32-bit packet counters count completed packets (</w:t>
      </w:r>
      <w:r>
        <w:rPr>
          <w:rStyle w:val="VerbatimChar"/>
          <w:sz w:val="20"/>
        </w:rPr>
        <w:t>TVALID &amp;&amp; TREADY &amp;&amp; TLAST</w:t>
      </w:r>
      <w:r>
        <w:rPr>
          <w:sz w:val="20"/>
        </w:rPr>
        <w:t xml:space="preserve">). Disable them with </w:t>
      </w:r>
      <w:r>
        <w:rPr>
          <w:rStyle w:val="VerbatimChar"/>
          <w:sz w:val="20"/>
        </w:rPr>
        <w:t>--no-counters</w:t>
      </w:r>
      <w:r>
        <w:rPr>
          <w:sz w:val="20"/>
        </w:rPr>
        <w:t xml:space="preserve"> to save area.</w:t>
      </w:r>
      <w:bookmarkEnd w:id="379"/>
      <w:r>
        <w:br w:type="page"/>
      </w:r>
    </w:p>
    <w:p>
      <w:pPr>
        <w:pStyle w:val="Heading2"/>
        <w:pBdr>
          <w:bottom w:val="single" w:sz="12" w:space="0" w:color="228B22"/>
        </w:pBdr>
        <w:spacing w:before="280" w:after="80"/>
        <w:rPr/>
      </w:pPr>
      <w:bookmarkStart w:id="380" w:name="__RefHeading___Toc9776_3583475196"/>
      <w:bookmarkStart w:id="381" w:name="formal-assertions"/>
      <w:bookmarkEnd w:id="380"/>
      <w:r>
        <w:rPr>
          <w:rStyle w:val="SectionNumber"/>
          <w:b/>
          <w:color w:val="228B22"/>
          <w:sz w:val="28"/>
        </w:rPr>
        <w:t>11.7</w:t>
      </w:r>
      <w:r>
        <w:rPr>
          <w:b/>
          <w:color w:val="228B22"/>
          <w:sz w:val="28"/>
        </w:rPr>
        <w:tab/>
        <w:t>Formal Assertions</w:t>
      </w:r>
    </w:p>
    <w:p>
      <w:pPr>
        <w:pStyle w:val="FirstParagraph"/>
        <w:rPr/>
      </w:pPr>
      <w:r>
        <w:rPr>
          <w:sz w:val="20"/>
        </w:rPr>
        <w:t xml:space="preserve">When </w:t>
      </w:r>
      <w:r>
        <w:rPr>
          <w:rStyle w:val="VerbatimChar"/>
          <w:sz w:val="20"/>
        </w:rPr>
        <w:t>FORMAL</w:t>
      </w:r>
      <w:r>
        <w:rPr>
          <w:sz w:val="20"/>
        </w:rPr>
        <w:t xml:space="preserve"> is defined, the generated RTL includes assertions that check:</w:t>
      </w:r>
    </w:p>
    <w:p>
      <w:pPr>
        <w:pStyle w:val="Compact"/>
        <w:numPr>
          <w:ilvl w:val="0"/>
          <w:numId w:val="278"/>
        </w:numPr>
        <w:rPr/>
      </w:pPr>
      <w:r>
        <w:rPr/>
        <w:t>One-hot (or zero-hot) grants per slave.</w:t>
      </w:r>
    </w:p>
    <w:p>
      <w:pPr>
        <w:pStyle w:val="Compact"/>
        <w:numPr>
          <w:ilvl w:val="0"/>
          <w:numId w:val="279"/>
        </w:numPr>
        <w:rPr/>
      </w:pPr>
      <w:r>
        <w:rPr>
          <w:rStyle w:val="VerbatimChar"/>
        </w:rPr>
        <w:t>TDEST</w:t>
      </w:r>
      <w:r>
        <w:rPr/>
        <w:t xml:space="preserve"> is within range when </w:t>
      </w:r>
      <w:r>
        <w:rPr>
          <w:rStyle w:val="VerbatimChar"/>
        </w:rPr>
        <w:t>s_axis_tvalid</w:t>
      </w:r>
      <w:r>
        <w:rPr/>
        <w:t xml:space="preserve"> is asserted.</w:t>
      </w:r>
      <w:bookmarkEnd w:id="381"/>
      <w:r>
        <w:br w:type="page"/>
      </w:r>
    </w:p>
    <w:p>
      <w:pPr>
        <w:pStyle w:val="Heading2"/>
        <w:pBdr>
          <w:bottom w:val="single" w:sz="12" w:space="0" w:color="228B22"/>
        </w:pBdr>
        <w:spacing w:before="280" w:after="80"/>
        <w:rPr/>
      </w:pPr>
      <w:bookmarkStart w:id="382" w:name="__RefHeading___Toc9778_3583475196"/>
      <w:bookmarkStart w:id="383" w:name="code-generation-1"/>
      <w:bookmarkEnd w:id="382"/>
      <w:r>
        <w:rPr>
          <w:rStyle w:val="SectionNumber"/>
          <w:b/>
          <w:color w:val="228B22"/>
          <w:sz w:val="28"/>
        </w:rPr>
        <w:t>11.8</w:t>
      </w:r>
      <w:r>
        <w:rPr>
          <w:b/>
          <w:color w:val="228B22"/>
          <w:sz w:val="28"/>
        </w:rPr>
        <w:tab/>
        <w:t>Code Generation</w:t>
      </w:r>
    </w:p>
    <w:p>
      <w:pPr>
        <w:pStyle w:val="FirstParagraph"/>
        <w:rPr/>
      </w:pPr>
      <w:r>
        <w:rPr>
          <w:sz w:val="20"/>
        </w:rPr>
        <w:t>The generator is a Python script (</w:t>
      </w:r>
      <w:r>
        <w:rPr>
          <w:rStyle w:val="VerbatimChar"/>
          <w:sz w:val="20"/>
        </w:rPr>
        <w:t>bin/delta_generator.py</w:t>
      </w:r>
      <w:r>
        <w:rPr>
          <w:sz w:val="20"/>
        </w:rPr>
        <w:t xml:space="preserve">) that reuses the unified </w:t>
      </w:r>
      <w:r>
        <w:rPr>
          <w:rStyle w:val="VerbatimChar"/>
          <w:sz w:val="20"/>
        </w:rPr>
        <w:t>Module</w:t>
      </w:r>
      <w:r>
        <w:rPr>
          <w:sz w:val="20"/>
        </w:rPr>
        <w:t xml:space="preserve"> framework. It produces lint-clean SystemVerilog and is the single source of truth for all checked-in RTL variants.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4" w:name="key-features-2"/>
      <w:bookmarkStart w:id="385" w:name="code-generation-1"/>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bookmarkEnd w:id="385"/>
      <w:r>
        <w:br w:type="page"/>
      </w:r>
    </w:p>
    <w:p>
      <w:pPr>
        <w:pStyle w:val="Heading1"/>
        <w:shd w:val="clear" w:color="auto" w:fill="404040"/>
        <w:spacing w:before="360" w:after="120"/>
        <w:rPr/>
      </w:pPr>
      <w:bookmarkStart w:id="386" w:name="__RefHeading___Toc9780_3583475196"/>
      <w:bookmarkStart w:id="387" w:name="system-context"/>
      <w:bookmarkEnd w:id="386"/>
      <w:r>
        <w:rPr>
          <w:rStyle w:val="SectionNumber"/>
          <w:b/>
          <w:color w:val="FFFFFF"/>
          <w:sz w:val="32"/>
        </w:rPr>
        <w:t>12</w:t>
      </w:r>
      <w:r>
        <w:rPr>
          <w:b/>
          <w:color w:val="FFFFFF"/>
          <w:sz w:val="32"/>
        </w:rPr>
        <w:tab/>
        <w:t>System Context</w:t>
      </w:r>
    </w:p>
    <w:p>
      <w:pPr>
        <w:pStyle w:val="Heading2"/>
        <w:pageBreakBefore w:val="false"/>
        <w:pBdr>
          <w:bottom w:val="single" w:sz="12" w:space="0" w:color="228B22"/>
        </w:pBdr>
        <w:spacing w:before="280" w:after="80"/>
        <w:rPr/>
      </w:pPr>
      <w:bookmarkStart w:id="388" w:name="__RefHeading___Toc9782_3583475196"/>
      <w:bookmarkStart w:id="389" w:name="where-delta-fits"/>
      <w:bookmarkEnd w:id="388"/>
      <w:r>
        <w:rPr>
          <w:rStyle w:val="SectionNumber"/>
          <w:b/>
          <w:color w:val="228B22"/>
          <w:sz w:val="28"/>
        </w:rPr>
        <w:t>12.1</w:t>
      </w:r>
      <w:r>
        <w:rPr>
          <w:b/>
          <w:color w:val="228B22"/>
          <w:sz w:val="28"/>
        </w:rPr>
        <w:tab/>
        <w:t>Where Delta Fits</w:t>
      </w:r>
    </w:p>
    <w:p>
      <w:pPr>
        <w:pStyle w:val="FirstParagraph"/>
        <w:rPr/>
      </w:pPr>
      <w:r>
        <w:rPr>
          <w:sz w:val="20"/>
        </w:rPr>
        <w:t xml:space="preserve">Delta sits between upstream AXI4-Stream masters and downstream AXI4-Stream slaves. It does not interpret addresses, bursts, or memory attributes; it only routes streams based on </w:t>
      </w:r>
      <w:r>
        <w:rPr>
          <w:rStyle w:val="VerbatimChar"/>
          <w:sz w:val="20"/>
        </w:rPr>
        <w:t>TDEST</w:t>
      </w:r>
      <w:r>
        <w:rPr>
          <w:sz w:val="20"/>
        </w:rPr>
        <w:t>.</w:t>
      </w:r>
    </w:p>
    <w:p>
      <w:pPr>
        <w:pStyle w:val="BodyText"/>
        <w:rPr/>
      </w:pPr>
      <w:r>
        <w:rPr>
          <w:sz w:val="20"/>
        </w:rPr>
        <w:t>A typical Delta deployment looks like:</w:t>
      </w:r>
    </w:p>
    <w:p>
      <w:pPr>
        <w:pStyle w:val="SourceCode"/>
        <w:rPr/>
      </w:pPr>
      <w:r>
        <w:rPr>
          <w:rStyle w:val="VerbatimChar"/>
        </w:rPr>
        <w:t>┌─────────────┐     ┌───────┐     ┌─────────────┐</w:t>
      </w:r>
      <w:r>
        <w:rPr/>
        <w:br/>
      </w:r>
      <w:r>
        <w:rPr>
          <w:rStyle w:val="VerbatimChar"/>
        </w:rPr>
        <w:t>│   Master    │────▶│       │────▶│   Slave     │</w:t>
      </w:r>
      <w:r>
        <w:rPr/>
        <w:br/>
      </w:r>
      <w:r>
        <w:rPr>
          <w:rStyle w:val="VerbatimChar"/>
        </w:rPr>
        <w:t>│   (source)  │     │ Delta │     │  (sink)     │</w:t>
      </w:r>
      <w:r>
        <w:rPr/>
        <w:br/>
      </w:r>
      <w:r>
        <w:rPr>
          <w:rStyle w:val="VerbatimChar"/>
        </w:rPr>
        <w:t>│             │◀────│       │◀────│             │</w:t>
      </w:r>
      <w:r>
        <w:rPr/>
        <w:br/>
      </w:r>
      <w:r>
        <w:rPr>
          <w:rStyle w:val="VerbatimChar"/>
        </w:rPr>
        <w:t>└─────────────┘     └───────┘     └─────────────┘</w:t>
      </w:r>
      <w:r>
        <w:rPr/>
        <w:br/>
      </w:r>
      <w:r>
        <w:rPr>
          <w:rStyle w:val="VerbatimChar"/>
        </w:rPr>
        <w:t xml:space="preserve">     s_axis              ▲              m_axis</w:t>
      </w:r>
      <w:r>
        <w:rPr/>
        <w:br/>
      </w:r>
      <w:r>
        <w:rPr>
          <w:rStyle w:val="VerbatimChar"/>
        </w:rPr>
        <w:t xml:space="preserve">                     aclk / aresetn</w:t>
      </w:r>
    </w:p>
    <w:p>
      <w:pPr>
        <w:pStyle w:val="FirstParagraph"/>
        <w:rPr/>
      </w:pPr>
      <w:r>
        <w:rPr>
          <w:sz w:val="20"/>
        </w:rPr>
        <w:t xml:space="preserve">Multiple masters and multiple slaves attach in parallel. Each master drives one index of the </w:t>
      </w:r>
      <w:r>
        <w:rPr>
          <w:rStyle w:val="VerbatimChar"/>
          <w:sz w:val="20"/>
        </w:rPr>
        <w:t>s_axis_*</w:t>
      </w:r>
      <w:r>
        <w:rPr>
          <w:sz w:val="20"/>
        </w:rPr>
        <w:t xml:space="preserve"> arrays; each slave receives one index of the </w:t>
      </w:r>
      <w:r>
        <w:rPr>
          <w:rStyle w:val="VerbatimChar"/>
          <w:sz w:val="20"/>
        </w:rPr>
        <w:t>m_axis_*</w:t>
      </w:r>
      <w:r>
        <w:rPr>
          <w:sz w:val="20"/>
        </w:rPr>
        <w:t xml:space="preserve"> arrays.</w:t>
      </w:r>
      <w:bookmarkEnd w:id="389"/>
      <w:r>
        <w:br w:type="page"/>
      </w:r>
    </w:p>
    <w:p>
      <w:pPr>
        <w:pStyle w:val="Heading2"/>
        <w:pBdr>
          <w:bottom w:val="single" w:sz="12" w:space="0" w:color="228B22"/>
        </w:pBdr>
        <w:spacing w:before="280" w:after="80"/>
        <w:rPr/>
      </w:pPr>
      <w:bookmarkStart w:id="390" w:name="__RefHeading___Toc9784_3583475196"/>
      <w:bookmarkStart w:id="391" w:name="upstream-requirements"/>
      <w:bookmarkEnd w:id="390"/>
      <w:r>
        <w:rPr>
          <w:rStyle w:val="SectionNumber"/>
          <w:b/>
          <w:color w:val="228B22"/>
          <w:sz w:val="28"/>
        </w:rPr>
        <w:t>12.2</w:t>
      </w:r>
      <w:r>
        <w:rPr>
          <w:b/>
          <w:color w:val="228B22"/>
          <w:sz w:val="28"/>
        </w:rPr>
        <w:tab/>
        <w:t>Upstream Requirements</w:t>
      </w:r>
    </w:p>
    <w:p>
      <w:pPr>
        <w:pStyle w:val="Compact"/>
        <w:numPr>
          <w:ilvl w:val="0"/>
          <w:numId w:val="280"/>
        </w:numPr>
        <w:rPr/>
      </w:pPr>
      <w:r>
        <w:rPr/>
        <w:t>Masters must drive valid AXI4-Stream signals.</w:t>
      </w:r>
    </w:p>
    <w:p>
      <w:pPr>
        <w:pStyle w:val="Compact"/>
        <w:numPr>
          <w:ilvl w:val="0"/>
          <w:numId w:val="281"/>
        </w:numPr>
        <w:rPr/>
      </w:pPr>
      <w:r>
        <w:rPr>
          <w:rStyle w:val="VerbatimChar"/>
        </w:rPr>
        <w:t>s_axis_tdest[m]</w:t>
      </w:r>
      <w:r>
        <w:rPr/>
        <w:t xml:space="preserve"> must be a valid slave index (</w:t>
      </w:r>
      <w:r>
        <w:rPr>
          <w:rStyle w:val="VerbatimChar"/>
        </w:rPr>
        <w:t>0</w:t>
      </w:r>
      <w:r>
        <w:rPr/>
        <w:t xml:space="preserve"> to </w:t>
      </w:r>
      <w:r>
        <w:rPr>
          <w:rStyle w:val="VerbatimChar"/>
        </w:rPr>
        <w:t>NUM_SLAVES-1</w:t>
      </w:r>
      <w:r>
        <w:rPr/>
        <w:t xml:space="preserve">) when </w:t>
      </w:r>
      <w:r>
        <w:rPr>
          <w:rStyle w:val="VerbatimChar"/>
        </w:rPr>
        <w:t>s_axis_tvalid[m]</w:t>
      </w:r>
      <w:r>
        <w:rPr/>
        <w:t xml:space="preserve"> is asserted.</w:t>
      </w:r>
    </w:p>
    <w:p>
      <w:pPr>
        <w:pStyle w:val="Compact"/>
        <w:numPr>
          <w:ilvl w:val="0"/>
          <w:numId w:val="282"/>
        </w:numPr>
        <w:rPr/>
      </w:pPr>
      <w:r>
        <w:rPr/>
        <w:t xml:space="preserve">Masters must respect </w:t>
      </w:r>
      <w:r>
        <w:rPr>
          <w:rStyle w:val="VerbatimChar"/>
        </w:rPr>
        <w:t>s_axis_tready[m]</w:t>
      </w:r>
      <w:r>
        <w:rPr/>
        <w:t xml:space="preserve"> backpressure.</w:t>
      </w:r>
      <w:bookmarkEnd w:id="391"/>
      <w:r>
        <w:br w:type="page"/>
      </w:r>
    </w:p>
    <w:p>
      <w:pPr>
        <w:pStyle w:val="Heading2"/>
        <w:pBdr>
          <w:bottom w:val="single" w:sz="12" w:space="0" w:color="228B22"/>
        </w:pBdr>
        <w:spacing w:before="280" w:after="80"/>
        <w:rPr/>
      </w:pPr>
      <w:bookmarkStart w:id="392" w:name="__RefHeading___Toc9786_3583475196"/>
      <w:bookmarkStart w:id="393" w:name="downstream-requirements"/>
      <w:bookmarkEnd w:id="392"/>
      <w:r>
        <w:rPr>
          <w:rStyle w:val="SectionNumber"/>
          <w:b/>
          <w:color w:val="228B22"/>
          <w:sz w:val="28"/>
        </w:rPr>
        <w:t>12.3</w:t>
      </w:r>
      <w:r>
        <w:rPr>
          <w:b/>
          <w:color w:val="228B22"/>
          <w:sz w:val="28"/>
        </w:rPr>
        <w:tab/>
        <w:t>Downstream Requirements</w:t>
      </w:r>
    </w:p>
    <w:p>
      <w:pPr>
        <w:pStyle w:val="Compact"/>
        <w:numPr>
          <w:ilvl w:val="0"/>
          <w:numId w:val="283"/>
        </w:numPr>
        <w:rPr/>
      </w:pPr>
      <w:r>
        <w:rPr/>
        <w:t>Slaves must accept valid AXI4-Stream signals.</w:t>
      </w:r>
    </w:p>
    <w:p>
      <w:pPr>
        <w:pStyle w:val="Compact"/>
        <w:numPr>
          <w:ilvl w:val="0"/>
          <w:numId w:val="284"/>
        </w:numPr>
        <w:rPr/>
      </w:pPr>
      <w:r>
        <w:rPr/>
        <w:t xml:space="preserve">Slaves drive </w:t>
      </w:r>
      <w:r>
        <w:rPr>
          <w:rStyle w:val="VerbatimChar"/>
        </w:rPr>
        <w:t>m_axis_tready[s]</w:t>
      </w:r>
      <w:r>
        <w:rPr/>
        <w:t xml:space="preserve"> to throttle traffic.</w:t>
      </w:r>
      <w:bookmarkEnd w:id="393"/>
      <w:r>
        <w:br w:type="page"/>
      </w:r>
    </w:p>
    <w:p>
      <w:pPr>
        <w:pStyle w:val="Heading2"/>
        <w:pBdr>
          <w:bottom w:val="single" w:sz="12" w:space="0" w:color="228B22"/>
        </w:pBdr>
        <w:spacing w:before="280" w:after="80"/>
        <w:rPr/>
      </w:pPr>
      <w:bookmarkStart w:id="394" w:name="__RefHeading___Toc9788_3583475196"/>
      <w:bookmarkStart w:id="395" w:name="clocking-and-reset"/>
      <w:bookmarkEnd w:id="394"/>
      <w:r>
        <w:rPr>
          <w:rStyle w:val="SectionNumber"/>
          <w:b/>
          <w:color w:val="228B22"/>
          <w:sz w:val="28"/>
        </w:rPr>
        <w:t>12.4</w:t>
      </w:r>
      <w:r>
        <w:rPr>
          <w:b/>
          <w:color w:val="228B22"/>
          <w:sz w:val="28"/>
        </w:rPr>
        <w:tab/>
        <w:t>Clocking and Reset</w:t>
      </w:r>
    </w:p>
    <w:p>
      <w:pPr>
        <w:pStyle w:val="FirstParagraph"/>
        <w:rPr/>
      </w:pPr>
      <w:r>
        <w:rPr>
          <w:sz w:val="20"/>
        </w:rPr>
        <w:t>Delta uses a single clock (</w:t>
      </w:r>
      <w:r>
        <w:rPr>
          <w:rStyle w:val="VerbatimChar"/>
          <w:sz w:val="20"/>
        </w:rPr>
        <w:t>aclk</w:t>
      </w:r>
      <w:r>
        <w:rPr>
          <w:sz w:val="20"/>
        </w:rPr>
        <w:t>) and an active-low asynchronous reset (</w:t>
      </w:r>
      <w:r>
        <w:rPr>
          <w:rStyle w:val="VerbatimChar"/>
          <w:sz w:val="20"/>
        </w:rPr>
        <w:t>aresetn</w:t>
      </w:r>
      <w:r>
        <w:rPr>
          <w:sz w:val="20"/>
        </w:rPr>
        <w:t>). All registered state is reset; combinational decode and mux logic is not registered.</w:t>
      </w:r>
      <w:bookmarkEnd w:id="395"/>
      <w:r>
        <w:br w:type="page"/>
      </w:r>
    </w:p>
    <w:p>
      <w:pPr>
        <w:pStyle w:val="Heading2"/>
        <w:pBdr>
          <w:bottom w:val="single" w:sz="12" w:space="0" w:color="228B22"/>
        </w:pBdr>
        <w:spacing w:before="280" w:after="80"/>
        <w:rPr/>
      </w:pPr>
      <w:bookmarkStart w:id="396" w:name="__RefHeading___Toc9790_3583475196"/>
      <w:bookmarkStart w:id="397" w:name="relationship-to-other-components"/>
      <w:bookmarkEnd w:id="396"/>
      <w:r>
        <w:rPr>
          <w:rStyle w:val="SectionNumber"/>
          <w:b/>
          <w:color w:val="228B22"/>
          <w:sz w:val="28"/>
        </w:rPr>
        <w:t>12.5</w:t>
      </w:r>
      <w:r>
        <w:rPr>
          <w:b/>
          <w:color w:val="228B22"/>
          <w:sz w:val="28"/>
        </w:rPr>
        <w:tab/>
        <w:t>Relationship to Other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32"/>
        <w:gridCol w:w="1872"/>
        <w:gridCol w:w="4056"/>
      </w:tblGrid>
      <w:tr>
        <w:trPr>
          <w:tblHeader w:val="true"/>
        </w:trPr>
        <w:tc>
          <w:tcPr>
            <w:tcW w:w="34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Use</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crossbar generator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fabrics, DSP arrays, sensors</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Multi-protocol crossbar generator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AXI4/AXI4-Lite/APB systems</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APB-only crossbar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Low-bandwidth register-mapped peripherals</w:t>
            </w:r>
          </w:p>
        </w:tc>
      </w:tr>
      <w:tr>
        <w:trPr/>
        <w:tc>
          <w:tcPr>
            <w:tcW w:w="3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subsystem</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Descriptor-based memory transfers</w:t>
            </w:r>
          </w:p>
        </w:tc>
      </w:tr>
    </w:tbl>
    <w:p>
      <w:pPr>
        <w:pStyle w:val="BodyText"/>
        <w:rPr/>
      </w:pPr>
      <w:r>
        <w:rPr>
          <w:sz w:val="20"/>
        </w:rPr>
        <w:t>Delta is intentionally narrow in scope: it does one thing (streaming crossbars) and does it without protocol conversion.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8" w:name="system-context"/>
      <w:bookmarkStart w:id="399" w:name="relationship-to-other-component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1"/>
        <w:shd w:val="clear" w:color="auto" w:fill="404040"/>
        <w:spacing w:before="360" w:after="120"/>
        <w:rPr/>
      </w:pPr>
      <w:bookmarkStart w:id="400" w:name="__RefHeading___Toc9792_3583475196"/>
      <w:bookmarkStart w:id="401" w:name="block-diagram"/>
      <w:bookmarkEnd w:id="400"/>
      <w:r>
        <w:rPr>
          <w:rStyle w:val="SectionNumber"/>
          <w:b/>
          <w:color w:val="FFFFFF"/>
          <w:sz w:val="32"/>
        </w:rPr>
        <w:t>13</w:t>
      </w:r>
      <w:r>
        <w:rPr>
          <w:b/>
          <w:color w:val="FFFFFF"/>
          <w:sz w:val="32"/>
        </w:rPr>
        <w:tab/>
        <w:t>Block Diagram</w:t>
      </w:r>
    </w:p>
    <w:p>
      <w:pPr>
        <w:pStyle w:val="Heading2"/>
        <w:pageBreakBefore w:val="false"/>
        <w:pBdr>
          <w:bottom w:val="single" w:sz="12" w:space="0" w:color="228B22"/>
        </w:pBdr>
        <w:spacing w:before="280" w:after="80"/>
        <w:rPr/>
      </w:pPr>
      <w:bookmarkStart w:id="402" w:name="__RefHeading___Toc9794_3583475196"/>
      <w:bookmarkStart w:id="403" w:name="delta-architecture-overview"/>
      <w:bookmarkEnd w:id="402"/>
      <w:r>
        <w:rPr>
          <w:rStyle w:val="SectionNumber"/>
          <w:b/>
          <w:color w:val="228B22"/>
          <w:sz w:val="28"/>
        </w:rPr>
        <w:t>13.1</w:t>
      </w:r>
      <w:r>
        <w:rPr>
          <w:b/>
          <w:color w:val="228B22"/>
          <w:sz w:val="28"/>
        </w:rPr>
        <w:tab/>
        <w:t>Delta Architecture Overview</w:t>
      </w:r>
    </w:p>
    <w:p>
      <w:pPr>
        <w:pStyle w:val="Heading3"/>
        <w:spacing w:before="200" w:after="80"/>
        <w:rPr/>
      </w:pPr>
      <w:bookmarkStart w:id="404" w:name="__RefHeading___Toc9796_3583475196"/>
      <w:bookmarkStart w:id="405" w:name="X7dcdbba0264069fbbb181a6806f5aae6a1acdc7"/>
      <w:bookmarkStart w:id="406" w:name="_Fig_1_Delta_High_Level_Blo"/>
      <w:bookmarkEnd w:id="404"/>
      <w:r>
        <w:rPr>
          <w:rStyle w:val="SectionNumber"/>
          <w:b/>
          <w:color w:val="404040"/>
          <w:sz w:val="24"/>
        </w:rPr>
        <w:t>13.1.1</w:t>
      </w:r>
      <w:r>
        <w:rPr>
          <w:b/>
          <w:color w:val="404040"/>
          <w:sz w:val="24"/>
        </w:rPr>
        <w:tab/>
        <w:t>Figure 3.1: Delta High-Level Block Diagram</w:t>
      </w:r>
      <w:bookmarkEnd w:id="406"/>
    </w:p>
    <w:p>
      <w:pPr>
        <w:pStyle w:val="CaptionedFigure"/>
        <w:rPr/>
      </w:pPr>
      <w:r>
        <w:rPr/>
        <w:drawing>
          <wp:inline distT="0" distB="0" distL="0" distR="0">
            <wp:extent cx="5334000" cy="6362700"/>
            <wp:effectExtent l="0" t="0" r="0" b="0"/>
            <wp:docPr id="104" name="Picture" descr="Delta HA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Delta HAS Block Diagram"/>
                    <pic:cNvPicPr>
                      <a:picLocks noChangeAspect="1" noChangeArrowheads="1"/>
                    </pic:cNvPicPr>
                  </pic:nvPicPr>
                  <pic:blipFill>
                    <a:blip r:embed="rId20"/>
                    <a:stretch>
                      <a:fillRect/>
                    </a:stretch>
                  </pic:blipFill>
                  <pic:spPr bwMode="auto">
                    <a:xfrm>
                      <a:off x="0" y="0"/>
                      <a:ext cx="5334000" cy="6362700"/>
                    </a:xfrm>
                    <a:prstGeom prst="rect">
                      <a:avLst/>
                    </a:prstGeom>
                  </pic:spPr>
                </pic:pic>
              </a:graphicData>
            </a:graphic>
          </wp:inline>
        </w:drawing>
      </w:r>
    </w:p>
    <w:p>
      <w:pPr>
        <w:pStyle w:val="ImageCaption"/>
        <w:rPr/>
      </w:pPr>
      <w:r>
        <w:rPr/>
        <w:t>Delta HAS Block Diagram</w:t>
      </w:r>
    </w:p>
    <w:p>
      <w:pPr>
        <w:pStyle w:val="BodyText"/>
        <w:rPr/>
      </w:pPr>
      <w:r>
        <w:rPr>
          <w:sz w:val="20"/>
        </w:rPr>
        <w:t xml:space="preserve">The diagram shows the three traceable flows of the Delta crossbar: the request/control flow down the center, the payload flow on the left, and the backpressure flow returning up the right/left side as a dashed sideband. The scheduler is the wide-edge-up trapezium (per-slave round-robin arbiter). The gray bar is the slave / </w:t>
      </w:r>
      <w:r>
        <w:rPr>
          <w:rStyle w:val="VerbatimChar"/>
          <w:sz w:val="20"/>
        </w:rPr>
        <w:t>m_axis</w:t>
      </w:r>
      <w:r>
        <w:rPr>
          <w:sz w:val="20"/>
        </w:rPr>
        <w:t xml:space="preserve"> boundary.</w:t>
      </w:r>
      <w:bookmarkEnd w:id="403"/>
      <w:bookmarkEnd w:id="405"/>
      <w:r>
        <w:br w:type="page"/>
      </w:r>
    </w:p>
    <w:p>
      <w:pPr>
        <w:pStyle w:val="Heading2"/>
        <w:pBdr>
          <w:bottom w:val="single" w:sz="12" w:space="0" w:color="228B22"/>
        </w:pBdr>
        <w:spacing w:before="280" w:after="80"/>
        <w:rPr/>
      </w:pPr>
      <w:bookmarkStart w:id="407" w:name="__RefHeading___Toc9798_3583475196"/>
      <w:bookmarkStart w:id="408" w:name="functional-blocks"/>
      <w:bookmarkEnd w:id="407"/>
      <w:r>
        <w:rPr>
          <w:rStyle w:val="SectionNumber"/>
          <w:b/>
          <w:color w:val="228B22"/>
          <w:sz w:val="28"/>
        </w:rPr>
        <w:t>13.2</w:t>
      </w:r>
      <w:r>
        <w:rPr>
          <w:b/>
          <w:color w:val="228B22"/>
          <w:sz w:val="28"/>
        </w:rPr>
        <w:tab/>
        <w:t>Functional Blocks</w:t>
      </w:r>
    </w:p>
    <w:p>
      <w:pPr>
        <w:pStyle w:val="Heading3"/>
        <w:spacing w:before="200" w:after="80"/>
        <w:rPr/>
      </w:pPr>
      <w:bookmarkStart w:id="409" w:name="__RefHeading___Toc9800_3583475196"/>
      <w:bookmarkStart w:id="410" w:name="tdest-decode"/>
      <w:bookmarkEnd w:id="409"/>
      <w:r>
        <w:rPr>
          <w:rStyle w:val="SectionNumber"/>
          <w:b/>
          <w:color w:val="404040"/>
          <w:sz w:val="24"/>
        </w:rPr>
        <w:t>13.2.1</w:t>
      </w:r>
      <w:r>
        <w:rPr>
          <w:b/>
          <w:color w:val="404040"/>
          <w:sz w:val="24"/>
        </w:rPr>
        <w:tab/>
        <w:t>TDEST Decode</w:t>
      </w:r>
    </w:p>
    <w:p>
      <w:pPr>
        <w:pStyle w:val="FirstParagraph"/>
        <w:rPr/>
      </w:pPr>
      <w:r>
        <w:rPr>
          <w:sz w:val="20"/>
        </w:rPr>
        <w:t xml:space="preserve">Receives </w:t>
      </w:r>
      <w:r>
        <w:rPr>
          <w:rStyle w:val="VerbatimChar"/>
          <w:sz w:val="20"/>
        </w:rPr>
        <w:t>s_axis_tvalid</w:t>
      </w:r>
      <w:r>
        <w:rPr>
          <w:sz w:val="20"/>
        </w:rPr>
        <w:t xml:space="preserve"> and </w:t>
      </w:r>
      <w:r>
        <w:rPr>
          <w:rStyle w:val="VerbatimChar"/>
          <w:sz w:val="20"/>
        </w:rPr>
        <w:t>s_axis_tdest</w:t>
      </w:r>
      <w:r>
        <w:rPr>
          <w:sz w:val="20"/>
        </w:rPr>
        <w:t xml:space="preserve"> from every master and produces the per-slave </w:t>
      </w:r>
      <w:r>
        <w:rPr>
          <w:rStyle w:val="VerbatimChar"/>
          <w:sz w:val="20"/>
        </w:rPr>
        <w:t>request_matrix</w:t>
      </w:r>
      <w:r>
        <w:rPr>
          <w:sz w:val="20"/>
        </w:rPr>
        <w:t xml:space="preserve">. A request bit is set when a master has a valid transaction whose </w:t>
      </w:r>
      <w:r>
        <w:rPr>
          <w:rStyle w:val="VerbatimChar"/>
          <w:sz w:val="20"/>
        </w:rPr>
        <w:t>TDEST</w:t>
      </w:r>
      <w:r>
        <w:rPr>
          <w:sz w:val="20"/>
        </w:rPr>
        <w:t xml:space="preserve"> selects that slave.</w:t>
      </w:r>
      <w:bookmarkEnd w:id="410"/>
    </w:p>
    <w:p>
      <w:pPr>
        <w:pStyle w:val="Heading3"/>
        <w:spacing w:before="200" w:after="80"/>
        <w:rPr/>
      </w:pPr>
      <w:bookmarkStart w:id="411" w:name="__RefHeading___Toc9802_3583475196"/>
      <w:bookmarkStart w:id="412" w:name="per-slave-round-robin-arbiter"/>
      <w:bookmarkEnd w:id="411"/>
      <w:r>
        <w:rPr>
          <w:rStyle w:val="SectionNumber"/>
          <w:b/>
          <w:color w:val="404040"/>
          <w:sz w:val="24"/>
        </w:rPr>
        <w:t>13.2.2</w:t>
      </w:r>
      <w:r>
        <w:rPr>
          <w:b/>
          <w:color w:val="404040"/>
          <w:sz w:val="24"/>
        </w:rPr>
        <w:tab/>
        <w:t>Per-Slave Round-Robin Arbiter</w:t>
      </w:r>
    </w:p>
    <w:p>
      <w:pPr>
        <w:pStyle w:val="FirstParagraph"/>
        <w:rPr/>
      </w:pPr>
      <w:r>
        <w:rPr>
          <w:sz w:val="20"/>
        </w:rPr>
        <w:t xml:space="preserve">One arbiter per slave. When the slave is idle, it picks the next requesting master in round-robin order. Once a master is granted, the grant is held until </w:t>
      </w:r>
      <w:r>
        <w:rPr>
          <w:rStyle w:val="VerbatimChar"/>
          <w:sz w:val="20"/>
        </w:rPr>
        <w:t>TLAST</w:t>
      </w:r>
      <w:r>
        <w:rPr>
          <w:sz w:val="20"/>
        </w:rPr>
        <w:t xml:space="preserve"> is accepted. This block is the scheduler analog in the house style and is drawn as an inverted trapezium.</w:t>
      </w:r>
      <w:bookmarkEnd w:id="412"/>
    </w:p>
    <w:p>
      <w:pPr>
        <w:pStyle w:val="Heading3"/>
        <w:spacing w:before="200" w:after="80"/>
        <w:rPr/>
      </w:pPr>
      <w:bookmarkStart w:id="413" w:name="__RefHeading___Toc9804_3583475196"/>
      <w:bookmarkStart w:id="414" w:name="crossbar-mux"/>
      <w:bookmarkEnd w:id="413"/>
      <w:r>
        <w:rPr>
          <w:rStyle w:val="SectionNumber"/>
          <w:b/>
          <w:color w:val="404040"/>
          <w:sz w:val="24"/>
        </w:rPr>
        <w:t>13.2.3</w:t>
      </w:r>
      <w:r>
        <w:rPr>
          <w:b/>
          <w:color w:val="404040"/>
          <w:sz w:val="24"/>
        </w:rPr>
        <w:tab/>
        <w:t>Crossbar Mux</w:t>
      </w:r>
    </w:p>
    <w:p>
      <w:pPr>
        <w:pStyle w:val="FirstParagraph"/>
        <w:rPr/>
      </w:pPr>
      <w:bookmarkStart w:id="415" w:name="crossbar-mux"/>
      <w:r>
        <w:rPr>
          <w:sz w:val="20"/>
        </w:rPr>
        <w:t>A bank of per-slave multiplexers. Each slave mux selects the payload and control signals from the master that currently holds the grant for that slave.</w:t>
      </w:r>
      <w:bookmarkEnd w:id="415"/>
    </w:p>
    <w:p>
      <w:pPr>
        <w:pStyle w:val="Heading3"/>
        <w:spacing w:before="200" w:after="80"/>
        <w:rPr/>
      </w:pPr>
      <w:bookmarkStart w:id="416" w:name="__RefHeading___Toc9806_3583475196"/>
      <w:bookmarkStart w:id="417" w:name="tready-steering"/>
      <w:bookmarkEnd w:id="416"/>
      <w:r>
        <w:rPr>
          <w:rStyle w:val="SectionNumber"/>
          <w:b/>
          <w:color w:val="404040"/>
          <w:sz w:val="24"/>
        </w:rPr>
        <w:t>13.2.4</w:t>
      </w:r>
      <w:r>
        <w:rPr>
          <w:b/>
          <w:color w:val="404040"/>
          <w:sz w:val="24"/>
        </w:rPr>
        <w:tab/>
        <w:t>TREADY Steering</w:t>
      </w:r>
    </w:p>
    <w:p>
      <w:pPr>
        <w:pStyle w:val="FirstParagraph"/>
        <w:rPr/>
      </w:pPr>
      <w:r>
        <w:rPr>
          <w:sz w:val="20"/>
        </w:rPr>
        <w:t xml:space="preserve">Steers each slave’s </w:t>
      </w:r>
      <w:r>
        <w:rPr>
          <w:rStyle w:val="VerbatimChar"/>
          <w:sz w:val="20"/>
        </w:rPr>
        <w:t>m_axis_tready</w:t>
      </w:r>
      <w:r>
        <w:rPr>
          <w:sz w:val="20"/>
        </w:rPr>
        <w:t xml:space="preserve"> back to the single master that currently owns the grant for that slave. Ungranted masters see </w:t>
      </w:r>
      <w:r>
        <w:rPr>
          <w:rStyle w:val="VerbatimChar"/>
          <w:sz w:val="20"/>
        </w:rPr>
        <w:t>s_axis_tready == 0</w:t>
      </w:r>
      <w:r>
        <w:rPr>
          <w:sz w:val="20"/>
        </w:rPr>
        <w:t>.</w:t>
      </w:r>
      <w:bookmarkEnd w:id="417"/>
    </w:p>
    <w:p>
      <w:pPr>
        <w:pStyle w:val="Heading3"/>
        <w:spacing w:before="200" w:after="80"/>
        <w:rPr/>
      </w:pPr>
      <w:bookmarkStart w:id="418" w:name="__RefHeading___Toc9808_3583475196"/>
      <w:bookmarkStart w:id="419" w:name="twakeup-steering-amba5-optional"/>
      <w:bookmarkEnd w:id="418"/>
      <w:r>
        <w:rPr>
          <w:rStyle w:val="SectionNumber"/>
          <w:b/>
          <w:color w:val="404040"/>
          <w:sz w:val="24"/>
        </w:rPr>
        <w:t>13.2.5</w:t>
      </w:r>
      <w:r>
        <w:rPr>
          <w:b/>
          <w:color w:val="404040"/>
          <w:sz w:val="24"/>
        </w:rPr>
        <w:tab/>
        <w:t>TWAKEUP Steering (AMBA5, Optional)</w:t>
      </w:r>
    </w:p>
    <w:p>
      <w:pPr>
        <w:pStyle w:val="FirstParagraph"/>
        <w:rPr/>
      </w:pPr>
      <w:r>
        <w:rPr>
          <w:sz w:val="20"/>
        </w:rPr>
        <w:t xml:space="preserve">When </w:t>
      </w:r>
      <w:r>
        <w:rPr>
          <w:rStyle w:val="VerbatimChar"/>
          <w:sz w:val="20"/>
        </w:rPr>
        <w:t>--amba5</w:t>
      </w:r>
      <w:r>
        <w:rPr>
          <w:sz w:val="20"/>
        </w:rPr>
        <w:t xml:space="preserve"> is enabled, this block ORs each master’s </w:t>
      </w:r>
      <w:r>
        <w:rPr>
          <w:rStyle w:val="VerbatimChar"/>
          <w:sz w:val="20"/>
        </w:rPr>
        <w:t>s_axis_twakeup</w:t>
      </w:r>
      <w:r>
        <w:rPr>
          <w:sz w:val="20"/>
        </w:rPr>
        <w:t xml:space="preserve"> to the slave indicated by </w:t>
      </w:r>
      <w:r>
        <w:rPr>
          <w:rStyle w:val="VerbatimChar"/>
          <w:sz w:val="20"/>
        </w:rPr>
        <w:t>s_axis_tdest</w:t>
      </w:r>
      <w:r>
        <w:rPr>
          <w:sz w:val="20"/>
        </w:rPr>
        <w:t xml:space="preserve">. Because </w:t>
      </w:r>
      <w:r>
        <w:rPr>
          <w:rStyle w:val="VerbatimChar"/>
          <w:sz w:val="20"/>
        </w:rPr>
        <w:t>TWAKEUP</w:t>
      </w:r>
      <w:r>
        <w:rPr>
          <w:sz w:val="20"/>
        </w:rPr>
        <w:t xml:space="preserve"> is a hint, it does not depend on the grant and may assert before </w:t>
      </w:r>
      <w:r>
        <w:rPr>
          <w:rStyle w:val="VerbatimChar"/>
          <w:sz w:val="20"/>
        </w:rPr>
        <w:t>TVALID</w:t>
      </w:r>
      <w:r>
        <w:rPr>
          <w:sz w:val="20"/>
        </w:rPr>
        <w:t>.</w:t>
      </w:r>
      <w:bookmarkEnd w:id="419"/>
    </w:p>
    <w:p>
      <w:pPr>
        <w:pStyle w:val="Heading3"/>
        <w:spacing w:before="200" w:after="80"/>
        <w:rPr/>
      </w:pPr>
      <w:bookmarkStart w:id="420" w:name="__RefHeading___Toc9810_3583475196"/>
      <w:bookmarkStart w:id="421" w:name="packet-counters-optional"/>
      <w:bookmarkEnd w:id="420"/>
      <w:r>
        <w:rPr>
          <w:rStyle w:val="SectionNumber"/>
          <w:b/>
          <w:color w:val="404040"/>
          <w:sz w:val="24"/>
        </w:rPr>
        <w:t>13.2.6</w:t>
      </w:r>
      <w:r>
        <w:rPr>
          <w:b/>
          <w:color w:val="404040"/>
          <w:sz w:val="24"/>
        </w:rPr>
        <w:tab/>
        <w:t>Packet Counters (Optional)</w:t>
      </w:r>
    </w:p>
    <w:p>
      <w:pPr>
        <w:pStyle w:val="FirstParagraph"/>
        <w:rPr/>
      </w:pPr>
      <w:r>
        <w:rPr>
          <w:sz w:val="20"/>
        </w:rPr>
        <w:t>32-bit counters per master and per slave that increment on every completed packet (</w:t>
      </w:r>
      <w:r>
        <w:rPr>
          <w:rStyle w:val="VerbatimChar"/>
          <w:sz w:val="20"/>
        </w:rPr>
        <w:t>TVALID &amp;&amp; TREADY &amp;&amp; TLAST</w:t>
      </w:r>
      <w:r>
        <w:rPr>
          <w:sz w:val="20"/>
        </w:rPr>
        <w:t xml:space="preserve">). Removed from the build with </w:t>
      </w:r>
      <w:r>
        <w:rPr>
          <w:rStyle w:val="VerbatimChar"/>
          <w:sz w:val="20"/>
        </w:rPr>
        <w:t>--no-counters</w:t>
      </w:r>
      <w:r>
        <w:rPr>
          <w:sz w:val="20"/>
        </w:rPr>
        <w:t>.</w:t>
      </w:r>
      <w:bookmarkEnd w:id="408"/>
      <w:bookmarkEnd w:id="421"/>
      <w:r>
        <w:br w:type="page"/>
      </w:r>
    </w:p>
    <w:p>
      <w:pPr>
        <w:pStyle w:val="Heading2"/>
        <w:pBdr>
          <w:bottom w:val="single" w:sz="12" w:space="0" w:color="228B22"/>
        </w:pBdr>
        <w:spacing w:before="280" w:after="80"/>
        <w:rPr/>
      </w:pPr>
      <w:bookmarkStart w:id="422" w:name="__RefHeading___Toc9812_3583475196"/>
      <w:bookmarkStart w:id="423" w:name="scalability"/>
      <w:bookmarkEnd w:id="422"/>
      <w:r>
        <w:rPr>
          <w:rStyle w:val="SectionNumber"/>
          <w:b/>
          <w:color w:val="228B22"/>
          <w:sz w:val="28"/>
        </w:rPr>
        <w:t>13.3</w:t>
      </w:r>
      <w:r>
        <w:rPr>
          <w:b/>
          <w:color w:val="228B22"/>
          <w:sz w:val="28"/>
        </w:rPr>
        <w:tab/>
        <w:t>Scalability</w:t>
      </w:r>
    </w:p>
    <w:p>
      <w:pPr>
        <w:pStyle w:val="TableCaption"/>
        <w:rPr/>
      </w:pPr>
      <w:bookmarkStart w:id="424" w:name="_Tab_1_Table_3_1__Topology_"/>
      <w:r>
        <w:rPr/>
        <w:t>Table 3.1: Topology Parameter Scaling</w:t>
      </w:r>
      <w:bookmarkEnd w:id="4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arbitration and mux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 and grant-matrix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data-path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w:t>
            </w:r>
            <w:r>
              <w:rPr>
                <w:rStyle w:val="VerbatimChar"/>
                <w:rFonts w:eastAsia="Cambria" w:cs=""/>
                <w:kern w:val="0"/>
                <w:szCs w:val="24"/>
                <w:lang w:val="en-US" w:eastAsia="en-US" w:bidi="ar-SA"/>
              </w:rPr>
              <w:t>clog2(NUM_SLAVES)</w:t>
            </w: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TDEST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w:t>
            </w:r>
            <w:r>
              <w:rPr>
                <w:rStyle w:val="VerbatimChar"/>
                <w:rFonts w:eastAsia="Cambria" w:cs=""/>
                <w:kern w:val="0"/>
                <w:szCs w:val="24"/>
                <w:lang w:val="en-US" w:eastAsia="en-US" w:bidi="ar-SA"/>
              </w:rPr>
              <w:t>clog2(NUM_MASTERS)</w:t>
            </w: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TID width</w:t>
            </w:r>
          </w:p>
        </w:tc>
      </w:tr>
    </w:tbl>
    <w:p>
      <w:pPr>
        <w:pStyle w:val="Heading3"/>
        <w:spacing w:before="200" w:after="80"/>
        <w:rPr/>
      </w:pPr>
      <w:bookmarkStart w:id="425" w:name="__RefHeading___Toc9814_3583475196"/>
      <w:bookmarkEnd w:id="425"/>
      <w:r>
        <w:rPr>
          <w:rStyle w:val="SectionNumber"/>
          <w:b/>
          <w:color w:val="404040"/>
          <w:sz w:val="24"/>
        </w:rPr>
        <w:t>13.3.1</w:t>
      </w:r>
      <w:r>
        <w:rPr>
          <w:b/>
          <w:color w:val="404040"/>
          <w:sz w:val="24"/>
        </w:rPr>
        <w:tab/>
        <w:t>Resource Scaling</w:t>
      </w:r>
    </w:p>
    <w:p>
      <w:pPr>
        <w:pStyle w:val="Compact"/>
        <w:numPr>
          <w:ilvl w:val="0"/>
          <w:numId w:val="285"/>
        </w:numPr>
        <w:rPr/>
      </w:pPr>
      <w:r>
        <w:rPr>
          <w:b/>
          <w:bCs/>
        </w:rPr>
        <w:t>Logic:</w:t>
      </w:r>
      <w:r>
        <w:rPr/>
        <w:t xml:space="preserve"> O(NUM_MASTERS × NUM_SLAVES) for the grant and request matrices.</w:t>
      </w:r>
    </w:p>
    <w:p>
      <w:pPr>
        <w:pStyle w:val="Compact"/>
        <w:numPr>
          <w:ilvl w:val="0"/>
          <w:numId w:val="286"/>
        </w:numPr>
        <w:rPr/>
      </w:pPr>
      <w:r>
        <w:rPr>
          <w:b/>
          <w:bCs/>
        </w:rPr>
        <w:t>Data path:</w:t>
      </w:r>
      <w:r>
        <w:rPr/>
        <w:t xml:space="preserve"> O(NUM_SLAVES × DATA_WIDTH) for the output muxes.</w:t>
      </w:r>
    </w:p>
    <w:p>
      <w:pPr>
        <w:pStyle w:val="Compact"/>
        <w:numPr>
          <w:ilvl w:val="0"/>
          <w:numId w:val="287"/>
        </w:numPr>
        <w:rPr/>
      </w:pPr>
      <w:r>
        <w:rPr>
          <w:b/>
          <w:bCs/>
        </w:rPr>
        <w:t>Memory:</w:t>
      </w:r>
      <w:r>
        <w:rPr/>
        <w:t xml:space="preserve"> No BRAM; all state is flip-flops.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6" w:name="block-diagram"/>
      <w:bookmarkStart w:id="427" w:name="scalability"/>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1"/>
        <w:shd w:val="clear" w:color="auto" w:fill="404040"/>
        <w:spacing w:before="360" w:after="120"/>
        <w:rPr/>
      </w:pPr>
      <w:bookmarkStart w:id="428" w:name="__RefHeading___Toc9816_3583475196"/>
      <w:bookmarkStart w:id="429" w:name="data-flow"/>
      <w:bookmarkEnd w:id="428"/>
      <w:r>
        <w:rPr>
          <w:rStyle w:val="SectionNumber"/>
          <w:b/>
          <w:color w:val="FFFFFF"/>
          <w:sz w:val="32"/>
        </w:rPr>
        <w:t>14</w:t>
      </w:r>
      <w:r>
        <w:rPr>
          <w:b/>
          <w:color w:val="FFFFFF"/>
          <w:sz w:val="32"/>
        </w:rPr>
        <w:tab/>
        <w:t>Data Flow</w:t>
      </w:r>
    </w:p>
    <w:p>
      <w:pPr>
        <w:pStyle w:val="Heading2"/>
        <w:pageBreakBefore w:val="false"/>
        <w:pBdr>
          <w:bottom w:val="single" w:sz="12" w:space="0" w:color="228B22"/>
        </w:pBdr>
        <w:spacing w:before="280" w:after="80"/>
        <w:rPr/>
      </w:pPr>
      <w:bookmarkStart w:id="430" w:name="__RefHeading___Toc9818_3583475196"/>
      <w:bookmarkStart w:id="431" w:name="request-flow"/>
      <w:bookmarkEnd w:id="430"/>
      <w:r>
        <w:rPr>
          <w:rStyle w:val="SectionNumber"/>
          <w:b/>
          <w:color w:val="228B22"/>
          <w:sz w:val="28"/>
        </w:rPr>
        <w:t>14.1</w:t>
      </w:r>
      <w:r>
        <w:rPr>
          <w:b/>
          <w:color w:val="228B22"/>
          <w:sz w:val="28"/>
        </w:rPr>
        <w:tab/>
        <w:t>Request Flow</w:t>
      </w:r>
    </w:p>
    <w:p>
      <w:pPr>
        <w:pStyle w:val="Compact"/>
        <w:numPr>
          <w:ilvl w:val="0"/>
          <w:numId w:val="288"/>
        </w:numPr>
        <w:rPr/>
      </w:pPr>
      <w:r>
        <w:rPr/>
        <w:t xml:space="preserve">A master asserts </w:t>
      </w:r>
      <w:r>
        <w:rPr>
          <w:rStyle w:val="VerbatimChar"/>
        </w:rPr>
        <w:t>s_axis_tvalid[m]</w:t>
      </w:r>
      <w:r>
        <w:rPr/>
        <w:t xml:space="preserve"> and places the target slave index on </w:t>
      </w:r>
      <w:r>
        <w:rPr>
          <w:rStyle w:val="VerbatimChar"/>
        </w:rPr>
        <w:t>s_axis_tdest[m]</w:t>
      </w:r>
      <w:r>
        <w:rPr/>
        <w:t>.</w:t>
      </w:r>
    </w:p>
    <w:p>
      <w:pPr>
        <w:pStyle w:val="Compact"/>
        <w:numPr>
          <w:ilvl w:val="0"/>
          <w:numId w:val="289"/>
        </w:numPr>
        <w:rPr/>
      </w:pPr>
      <w:r>
        <w:rPr/>
        <w:t xml:space="preserve">The TDEST decode block sets </w:t>
      </w:r>
      <w:r>
        <w:rPr>
          <w:rStyle w:val="VerbatimChar"/>
        </w:rPr>
        <w:t>request_matrix[s][m]</w:t>
      </w:r>
      <w:r>
        <w:rPr/>
        <w:t xml:space="preserve"> for the selected slave.</w:t>
      </w:r>
    </w:p>
    <w:p>
      <w:pPr>
        <w:pStyle w:val="Compact"/>
        <w:numPr>
          <w:ilvl w:val="0"/>
          <w:numId w:val="290"/>
        </w:numPr>
        <w:rPr/>
      </w:pPr>
      <w:r>
        <w:rPr/>
        <w:t>If the slave is not already serving another packet, the per-slave round-robin arbiter grants one requesting master.</w:t>
      </w:r>
    </w:p>
    <w:p>
      <w:pPr>
        <w:pStyle w:val="Compact"/>
        <w:numPr>
          <w:ilvl w:val="0"/>
          <w:numId w:val="291"/>
        </w:numPr>
        <w:rPr/>
      </w:pPr>
      <w:r>
        <w:rPr/>
        <w:t xml:space="preserve">The grant is registered and held until the packet ends on </w:t>
      </w:r>
      <w:r>
        <w:rPr>
          <w:rStyle w:val="VerbatimChar"/>
        </w:rPr>
        <w:t>TLAST</w:t>
      </w:r>
      <w:r>
        <w:rPr/>
        <w:t>.</w:t>
      </w:r>
      <w:bookmarkEnd w:id="431"/>
      <w:r>
        <w:br w:type="page"/>
      </w:r>
    </w:p>
    <w:p>
      <w:pPr>
        <w:pStyle w:val="Heading2"/>
        <w:pBdr>
          <w:bottom w:val="single" w:sz="12" w:space="0" w:color="228B22"/>
        </w:pBdr>
        <w:spacing w:before="280" w:after="80"/>
        <w:rPr/>
      </w:pPr>
      <w:bookmarkStart w:id="432" w:name="__RefHeading___Toc9820_3583475196"/>
      <w:bookmarkStart w:id="433" w:name="payload-flow"/>
      <w:bookmarkEnd w:id="432"/>
      <w:r>
        <w:rPr>
          <w:rStyle w:val="SectionNumber"/>
          <w:b/>
          <w:color w:val="228B22"/>
          <w:sz w:val="28"/>
        </w:rPr>
        <w:t>14.2</w:t>
      </w:r>
      <w:r>
        <w:rPr>
          <w:b/>
          <w:color w:val="228B22"/>
          <w:sz w:val="28"/>
        </w:rPr>
        <w:tab/>
        <w:t>Payload Flow</w:t>
      </w:r>
    </w:p>
    <w:p>
      <w:pPr>
        <w:pStyle w:val="Compact"/>
        <w:numPr>
          <w:ilvl w:val="0"/>
          <w:numId w:val="292"/>
        </w:numPr>
        <w:rPr/>
      </w:pPr>
      <w:r>
        <w:rPr/>
        <w:t>While a grant is active, the crossbar mux selects the granted master’s payload.</w:t>
      </w:r>
    </w:p>
    <w:p>
      <w:pPr>
        <w:pStyle w:val="Compact"/>
        <w:numPr>
          <w:ilvl w:val="0"/>
          <w:numId w:val="293"/>
        </w:numPr>
        <w:rPr/>
      </w:pPr>
      <w:r>
        <w:rPr>
          <w:rStyle w:val="VerbatimChar"/>
        </w:rPr>
        <w:t>m_axis_tdata[s]</w:t>
      </w:r>
      <w:r>
        <w:rPr/>
        <w:t xml:space="preserve">, </w:t>
      </w:r>
      <w:r>
        <w:rPr>
          <w:rStyle w:val="VerbatimChar"/>
        </w:rPr>
        <w:t>m_axis_tlast[s]</w:t>
      </w:r>
      <w:r>
        <w:rPr/>
        <w:t xml:space="preserve">, </w:t>
      </w:r>
      <w:r>
        <w:rPr>
          <w:rStyle w:val="VerbatimChar"/>
        </w:rPr>
        <w:t>m_axis_tdest[s]</w:t>
      </w:r>
      <w:r>
        <w:rPr/>
        <w:t xml:space="preserve">, </w:t>
      </w:r>
      <w:r>
        <w:rPr>
          <w:rStyle w:val="VerbatimChar"/>
        </w:rPr>
        <w:t>m_axis_tid[s]</w:t>
      </w:r>
      <w:r>
        <w:rPr/>
        <w:t xml:space="preserve">, and </w:t>
      </w:r>
      <w:r>
        <w:rPr>
          <w:rStyle w:val="VerbatimChar"/>
        </w:rPr>
        <w:t>m_axis_tuser[s]</w:t>
      </w:r>
      <w:r>
        <w:rPr/>
        <w:t xml:space="preserve"> are driven from the granted master.</w:t>
      </w:r>
    </w:p>
    <w:p>
      <w:pPr>
        <w:pStyle w:val="Compact"/>
        <w:numPr>
          <w:ilvl w:val="0"/>
          <w:numId w:val="294"/>
        </w:numPr>
        <w:rPr/>
      </w:pPr>
      <w:r>
        <w:rPr/>
        <w:t xml:space="preserve">If </w:t>
      </w:r>
      <w:r>
        <w:rPr>
          <w:rStyle w:val="VerbatimChar"/>
        </w:rPr>
        <w:t>TSTRB</w:t>
      </w:r>
      <w:r>
        <w:rPr/>
        <w:t xml:space="preserve"> is enabled, </w:t>
      </w:r>
      <w:r>
        <w:rPr>
          <w:rStyle w:val="VerbatimChar"/>
        </w:rPr>
        <w:t>m_axis_tstrb[s]</w:t>
      </w:r>
      <w:r>
        <w:rPr/>
        <w:t xml:space="preserve"> is also forwarded.</w:t>
      </w:r>
    </w:p>
    <w:p>
      <w:pPr>
        <w:pStyle w:val="Compact"/>
        <w:numPr>
          <w:ilvl w:val="0"/>
          <w:numId w:val="295"/>
        </w:numPr>
        <w:rPr/>
      </w:pPr>
      <w:r>
        <w:rPr/>
        <w:t xml:space="preserve">If </w:t>
      </w:r>
      <w:r>
        <w:rPr>
          <w:rStyle w:val="VerbatimChar"/>
        </w:rPr>
        <w:t>TPARITY</w:t>
      </w:r>
      <w:r>
        <w:rPr/>
        <w:t xml:space="preserve"> is enabled, </w:t>
      </w:r>
      <w:r>
        <w:rPr>
          <w:rStyle w:val="VerbatimChar"/>
        </w:rPr>
        <w:t>m_axis_tparity[s]</w:t>
      </w:r>
      <w:r>
        <w:rPr/>
        <w:t xml:space="preserve"> is forwarded.</w:t>
      </w:r>
      <w:bookmarkEnd w:id="433"/>
      <w:r>
        <w:br w:type="page"/>
      </w:r>
    </w:p>
    <w:p>
      <w:pPr>
        <w:pStyle w:val="Heading2"/>
        <w:pBdr>
          <w:bottom w:val="single" w:sz="12" w:space="0" w:color="228B22"/>
        </w:pBdr>
        <w:spacing w:before="280" w:after="80"/>
        <w:rPr/>
      </w:pPr>
      <w:bookmarkStart w:id="434" w:name="__RefHeading___Toc9822_3583475196"/>
      <w:bookmarkStart w:id="435" w:name="backpressure-flow"/>
      <w:bookmarkEnd w:id="434"/>
      <w:r>
        <w:rPr>
          <w:rStyle w:val="SectionNumber"/>
          <w:b/>
          <w:color w:val="228B22"/>
          <w:sz w:val="28"/>
        </w:rPr>
        <w:t>14.3</w:t>
      </w:r>
      <w:r>
        <w:rPr>
          <w:b/>
          <w:color w:val="228B22"/>
          <w:sz w:val="28"/>
        </w:rPr>
        <w:tab/>
        <w:t>Backpressure Flow</w:t>
      </w:r>
    </w:p>
    <w:p>
      <w:pPr>
        <w:pStyle w:val="Compact"/>
        <w:numPr>
          <w:ilvl w:val="0"/>
          <w:numId w:val="296"/>
        </w:numPr>
        <w:rPr/>
      </w:pPr>
      <w:r>
        <w:rPr/>
        <w:t xml:space="preserve">Each downstream slave drives </w:t>
      </w:r>
      <w:r>
        <w:rPr>
          <w:rStyle w:val="VerbatimChar"/>
        </w:rPr>
        <w:t>m_axis_tready[s]</w:t>
      </w:r>
      <w:r>
        <w:rPr/>
        <w:t>.</w:t>
      </w:r>
    </w:p>
    <w:p>
      <w:pPr>
        <w:pStyle w:val="Compact"/>
        <w:numPr>
          <w:ilvl w:val="0"/>
          <w:numId w:val="297"/>
        </w:numPr>
        <w:rPr/>
      </w:pPr>
      <w:r>
        <w:rPr/>
        <w:t>The TREADY steering block routes the granted slave’s ready back to the owning master.</w:t>
      </w:r>
    </w:p>
    <w:p>
      <w:pPr>
        <w:pStyle w:val="Compact"/>
        <w:numPr>
          <w:ilvl w:val="0"/>
          <w:numId w:val="298"/>
        </w:numPr>
        <w:rPr/>
      </w:pPr>
      <w:r>
        <w:rPr/>
        <w:t xml:space="preserve">Only the granted master sees </w:t>
      </w:r>
      <w:r>
        <w:rPr>
          <w:rStyle w:val="VerbatimChar"/>
        </w:rPr>
        <w:t>s_axis_tready[m] == 1</w:t>
      </w:r>
      <w:r>
        <w:rPr/>
        <w:t>; all other masters are stalled.</w:t>
      </w:r>
      <w:bookmarkEnd w:id="435"/>
      <w:r>
        <w:br w:type="page"/>
      </w:r>
    </w:p>
    <w:p>
      <w:pPr>
        <w:pStyle w:val="Heading2"/>
        <w:pBdr>
          <w:bottom w:val="single" w:sz="12" w:space="0" w:color="228B22"/>
        </w:pBdr>
        <w:spacing w:before="280" w:after="80"/>
        <w:rPr/>
      </w:pPr>
      <w:bookmarkStart w:id="436" w:name="__RefHeading___Toc9824_3583475196"/>
      <w:bookmarkStart w:id="437" w:name="wakeup-flow-amba5"/>
      <w:bookmarkEnd w:id="436"/>
      <w:r>
        <w:rPr>
          <w:rStyle w:val="SectionNumber"/>
          <w:b/>
          <w:color w:val="228B22"/>
          <w:sz w:val="28"/>
        </w:rPr>
        <w:t>14.4</w:t>
      </w:r>
      <w:r>
        <w:rPr>
          <w:b/>
          <w:color w:val="228B22"/>
          <w:sz w:val="28"/>
        </w:rPr>
        <w:tab/>
        <w:t>Wakeup Flow (AMBA5)</w:t>
      </w:r>
    </w:p>
    <w:p>
      <w:pPr>
        <w:pStyle w:val="Compact"/>
        <w:numPr>
          <w:ilvl w:val="0"/>
          <w:numId w:val="299"/>
        </w:numPr>
        <w:rPr/>
      </w:pPr>
      <w:r>
        <w:rPr/>
        <w:t xml:space="preserve">A master may assert </w:t>
      </w:r>
      <w:r>
        <w:rPr>
          <w:rStyle w:val="VerbatimChar"/>
        </w:rPr>
        <w:t>s_axis_twakeup[m]</w:t>
      </w:r>
      <w:r>
        <w:rPr/>
        <w:t xml:space="preserve"> before asserting </w:t>
      </w:r>
      <w:r>
        <w:rPr>
          <w:rStyle w:val="VerbatimChar"/>
        </w:rPr>
        <w:t>s_axis_tvalid[m]</w:t>
      </w:r>
      <w:r>
        <w:rPr/>
        <w:t>.</w:t>
      </w:r>
    </w:p>
    <w:p>
      <w:pPr>
        <w:pStyle w:val="Compact"/>
        <w:numPr>
          <w:ilvl w:val="0"/>
          <w:numId w:val="300"/>
        </w:numPr>
        <w:rPr/>
      </w:pPr>
      <w:r>
        <w:rPr/>
        <w:t xml:space="preserve">The TWAKEUP steering block decodes </w:t>
      </w:r>
      <w:r>
        <w:rPr>
          <w:rStyle w:val="VerbatimChar"/>
        </w:rPr>
        <w:t>s_axis_tdest[m]</w:t>
      </w:r>
      <w:r>
        <w:rPr/>
        <w:t xml:space="preserve"> and ORs the hint to the matching slave.</w:t>
      </w:r>
    </w:p>
    <w:p>
      <w:pPr>
        <w:pStyle w:val="Compact"/>
        <w:numPr>
          <w:ilvl w:val="0"/>
          <w:numId w:val="301"/>
        </w:numPr>
        <w:rPr/>
      </w:pPr>
      <w:r>
        <w:rPr>
          <w:rStyle w:val="VerbatimChar"/>
        </w:rPr>
        <w:t>m_axis_twakeup[s]</w:t>
      </w:r>
      <w:r>
        <w:rPr/>
        <w:t xml:space="preserve"> may assert with no active grant.</w:t>
      </w:r>
      <w:bookmarkEnd w:id="437"/>
      <w:r>
        <w:br w:type="page"/>
      </w:r>
    </w:p>
    <w:p>
      <w:pPr>
        <w:pStyle w:val="Heading2"/>
        <w:pBdr>
          <w:bottom w:val="single" w:sz="12" w:space="0" w:color="228B22"/>
        </w:pBdr>
        <w:spacing w:before="280" w:after="80"/>
        <w:rPr/>
      </w:pPr>
      <w:bookmarkStart w:id="438" w:name="__RefHeading___Toc9826_3583475196"/>
      <w:bookmarkStart w:id="439" w:name="packet-boundaries"/>
      <w:bookmarkEnd w:id="438"/>
      <w:r>
        <w:rPr>
          <w:rStyle w:val="SectionNumber"/>
          <w:b/>
          <w:color w:val="228B22"/>
          <w:sz w:val="28"/>
        </w:rPr>
        <w:t>14.5</w:t>
      </w:r>
      <w:r>
        <w:rPr>
          <w:b/>
          <w:color w:val="228B22"/>
          <w:sz w:val="28"/>
        </w:rPr>
        <w:tab/>
        <w:t>Packet Boundaries</w:t>
      </w:r>
    </w:p>
    <w:p>
      <w:pPr>
        <w:pStyle w:val="FirstParagraph"/>
        <w:rPr/>
      </w:pPr>
      <w:r>
        <w:rPr>
          <w:rStyle w:val="VerbatimChar"/>
          <w:sz w:val="20"/>
        </w:rPr>
        <w:t>TLAST</w:t>
      </w:r>
      <w:r>
        <w:rPr>
          <w:sz w:val="20"/>
        </w:rPr>
        <w:t xml:space="preserve"> marks the final beat of a packet. The arbiter releases the grant on the cycle in which </w:t>
      </w:r>
      <w:r>
        <w:rPr>
          <w:rStyle w:val="VerbatimChar"/>
          <w:sz w:val="20"/>
        </w:rPr>
        <w:t>m_axis_tvalid[s] &amp;&amp; m_axis_tready[s] &amp;&amp; m_axis_tlast[s]</w:t>
      </w:r>
      <w:r>
        <w:rPr>
          <w:sz w:val="20"/>
        </w:rPr>
        <w:t xml:space="preserve"> is true. The next arbitration decision can occur on the following cycle.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0" w:name="data-flow"/>
      <w:bookmarkStart w:id="441" w:name="packet-boundaries"/>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bookmarkEnd w:id="441"/>
      <w:r>
        <w:br w:type="page"/>
      </w:r>
    </w:p>
    <w:p>
      <w:pPr>
        <w:pStyle w:val="Heading1"/>
        <w:shd w:val="clear" w:color="auto" w:fill="404040"/>
        <w:spacing w:before="360" w:after="120"/>
        <w:rPr/>
      </w:pPr>
      <w:bookmarkStart w:id="442" w:name="__RefHeading___Toc9828_3583475196"/>
      <w:bookmarkStart w:id="443" w:name="protocol-support"/>
      <w:bookmarkEnd w:id="442"/>
      <w:r>
        <w:rPr>
          <w:rStyle w:val="SectionNumber"/>
          <w:b/>
          <w:color w:val="FFFFFF"/>
          <w:sz w:val="32"/>
        </w:rPr>
        <w:t>15</w:t>
      </w:r>
      <w:r>
        <w:rPr>
          <w:b/>
          <w:color w:val="FFFFFF"/>
          <w:sz w:val="32"/>
        </w:rPr>
        <w:tab/>
        <w:t>Protocol Support</w:t>
      </w:r>
    </w:p>
    <w:p>
      <w:pPr>
        <w:pStyle w:val="Heading2"/>
        <w:pageBreakBefore w:val="false"/>
        <w:pBdr>
          <w:bottom w:val="single" w:sz="12" w:space="0" w:color="228B22"/>
        </w:pBdr>
        <w:spacing w:before="280" w:after="80"/>
        <w:rPr/>
      </w:pPr>
      <w:bookmarkStart w:id="444" w:name="__RefHeading___Toc9830_3583475196"/>
      <w:bookmarkStart w:id="445" w:name="axi4-stream-base-flavor"/>
      <w:bookmarkEnd w:id="444"/>
      <w:r>
        <w:rPr>
          <w:rStyle w:val="SectionNumber"/>
          <w:b/>
          <w:color w:val="228B22"/>
          <w:sz w:val="28"/>
        </w:rPr>
        <w:t>15.1</w:t>
      </w:r>
      <w:r>
        <w:rPr>
          <w:b/>
          <w:color w:val="228B22"/>
          <w:sz w:val="28"/>
        </w:rPr>
        <w:tab/>
        <w:t>AXI4-Stream Base Flavor</w:t>
      </w:r>
    </w:p>
    <w:p>
      <w:pPr>
        <w:pStyle w:val="FirstParagraph"/>
        <w:rPr/>
      </w:pPr>
      <w:r>
        <w:rPr>
          <w:sz w:val="20"/>
        </w:rPr>
        <w:t>The default generated crossbar implements the standard AXI4-Stream signal set:</w:t>
      </w:r>
    </w:p>
    <w:p>
      <w:pPr>
        <w:pStyle w:val="Compact"/>
        <w:numPr>
          <w:ilvl w:val="0"/>
          <w:numId w:val="302"/>
        </w:numPr>
        <w:rPr/>
      </w:pPr>
      <w:r>
        <w:rPr>
          <w:rStyle w:val="VerbatimChar"/>
        </w:rPr>
        <w:t>TDATA</w:t>
      </w:r>
      <w:r>
        <w:rPr/>
        <w:t xml:space="preserve"> — data payload</w:t>
      </w:r>
    </w:p>
    <w:p>
      <w:pPr>
        <w:pStyle w:val="Compact"/>
        <w:numPr>
          <w:ilvl w:val="0"/>
          <w:numId w:val="303"/>
        </w:numPr>
        <w:rPr/>
      </w:pPr>
      <w:r>
        <w:rPr>
          <w:rStyle w:val="VerbatimChar"/>
        </w:rPr>
        <w:t>TVALID</w:t>
      </w:r>
      <w:r>
        <w:rPr/>
        <w:t xml:space="preserve"> / </w:t>
      </w:r>
      <w:r>
        <w:rPr>
          <w:rStyle w:val="VerbatimChar"/>
        </w:rPr>
        <w:t>TREADY</w:t>
      </w:r>
      <w:r>
        <w:rPr/>
        <w:t xml:space="preserve"> — handshake</w:t>
      </w:r>
    </w:p>
    <w:p>
      <w:pPr>
        <w:pStyle w:val="Compact"/>
        <w:numPr>
          <w:ilvl w:val="0"/>
          <w:numId w:val="304"/>
        </w:numPr>
        <w:rPr/>
      </w:pPr>
      <w:r>
        <w:rPr>
          <w:rStyle w:val="VerbatimChar"/>
        </w:rPr>
        <w:t>TLAST</w:t>
      </w:r>
      <w:r>
        <w:rPr/>
        <w:t xml:space="preserve"> — packet boundary</w:t>
      </w:r>
    </w:p>
    <w:p>
      <w:pPr>
        <w:pStyle w:val="Compact"/>
        <w:numPr>
          <w:ilvl w:val="0"/>
          <w:numId w:val="305"/>
        </w:numPr>
        <w:rPr/>
      </w:pPr>
      <w:r>
        <w:rPr>
          <w:rStyle w:val="VerbatimChar"/>
        </w:rPr>
        <w:t>TDEST</w:t>
      </w:r>
      <w:r>
        <w:rPr/>
        <w:t xml:space="preserve"> — destination slave index</w:t>
      </w:r>
    </w:p>
    <w:p>
      <w:pPr>
        <w:pStyle w:val="Compact"/>
        <w:numPr>
          <w:ilvl w:val="0"/>
          <w:numId w:val="306"/>
        </w:numPr>
        <w:rPr/>
      </w:pPr>
      <w:r>
        <w:rPr>
          <w:rStyle w:val="VerbatimChar"/>
        </w:rPr>
        <w:t>TID</w:t>
      </w:r>
      <w:r>
        <w:rPr/>
        <w:t xml:space="preserve"> — transaction/master ID (pass-through)</w:t>
      </w:r>
    </w:p>
    <w:p>
      <w:pPr>
        <w:pStyle w:val="Compact"/>
        <w:numPr>
          <w:ilvl w:val="0"/>
          <w:numId w:val="307"/>
        </w:numPr>
        <w:rPr/>
      </w:pPr>
      <w:r>
        <w:rPr>
          <w:rStyle w:val="VerbatimChar"/>
        </w:rPr>
        <w:t>TUSER</w:t>
      </w:r>
      <w:r>
        <w:rPr/>
        <w:t xml:space="preserve"> — user sideband (pass-through)</w:t>
      </w:r>
    </w:p>
    <w:p>
      <w:pPr>
        <w:pStyle w:val="FirstParagraph"/>
        <w:rPr/>
      </w:pPr>
      <w:bookmarkStart w:id="446" w:name="axi4-stream-base-flavor"/>
      <w:r>
        <w:rPr>
          <w:sz w:val="20"/>
        </w:rPr>
        <w:t>This is the byte-identical default; no sideband options are enabled unless requested.</w:t>
      </w:r>
      <w:bookmarkEnd w:id="446"/>
      <w:r>
        <w:br w:type="page"/>
      </w:r>
    </w:p>
    <w:p>
      <w:pPr>
        <w:pStyle w:val="Heading2"/>
        <w:pBdr>
          <w:bottom w:val="single" w:sz="12" w:space="0" w:color="228B22"/>
        </w:pBdr>
        <w:spacing w:before="280" w:after="80"/>
        <w:rPr/>
      </w:pPr>
      <w:bookmarkStart w:id="447" w:name="__RefHeading___Toc9832_3583475196"/>
      <w:bookmarkStart w:id="448" w:name="optional-tstrb-byte-qualifiers"/>
      <w:bookmarkEnd w:id="447"/>
      <w:r>
        <w:rPr>
          <w:rStyle w:val="SectionNumber"/>
          <w:b/>
          <w:color w:val="228B22"/>
          <w:sz w:val="28"/>
        </w:rPr>
        <w:t>15.2</w:t>
      </w:r>
      <w:r>
        <w:rPr>
          <w:b/>
          <w:color w:val="228B22"/>
          <w:sz w:val="28"/>
        </w:rPr>
        <w:tab/>
        <w:t>Optional TSTRB Byte Qualifiers</w:t>
      </w:r>
    </w:p>
    <w:p>
      <w:pPr>
        <w:pStyle w:val="FirstParagraph"/>
        <w:rPr/>
      </w:pPr>
      <w:r>
        <w:rPr>
          <w:sz w:val="20"/>
        </w:rPr>
        <w:t xml:space="preserve">The </w:t>
      </w:r>
      <w:r>
        <w:rPr>
          <w:rStyle w:val="VerbatimChar"/>
          <w:sz w:val="20"/>
        </w:rPr>
        <w:t>--strb-width N</w:t>
      </w:r>
      <w:r>
        <w:rPr>
          <w:sz w:val="20"/>
        </w:rPr>
        <w:t xml:space="preserve"> option adds </w:t>
      </w:r>
      <w:r>
        <w:rPr>
          <w:rStyle w:val="VerbatimChar"/>
          <w:sz w:val="20"/>
        </w:rPr>
        <w:t>TSTRB</w:t>
      </w:r>
      <w:r>
        <w:rPr>
          <w:sz w:val="20"/>
        </w:rPr>
        <w:t xml:space="preserve"> to every master and slave interface. </w:t>
      </w:r>
      <w:r>
        <w:rPr>
          <w:rStyle w:val="VerbatimChar"/>
          <w:sz w:val="20"/>
        </w:rPr>
        <w:t>TSTRB</w:t>
      </w:r>
      <w:r>
        <w:rPr>
          <w:sz w:val="20"/>
        </w:rPr>
        <w:t xml:space="preserve"> is treated as a pass-through sideband: the mux forwards the granted master’s </w:t>
      </w:r>
      <w:r>
        <w:rPr>
          <w:rStyle w:val="VerbatimChar"/>
          <w:sz w:val="20"/>
        </w:rPr>
        <w:t>TSTRB</w:t>
      </w:r>
      <w:r>
        <w:rPr>
          <w:sz w:val="20"/>
        </w:rPr>
        <w:t xml:space="preserve"> to the selected slave. Delta does not interpret or modify strobe bits.</w:t>
      </w:r>
      <w:bookmarkEnd w:id="448"/>
      <w:r>
        <w:br w:type="page"/>
      </w:r>
    </w:p>
    <w:p>
      <w:pPr>
        <w:pStyle w:val="Heading2"/>
        <w:pBdr>
          <w:bottom w:val="single" w:sz="12" w:space="0" w:color="228B22"/>
        </w:pBdr>
        <w:spacing w:before="280" w:after="80"/>
        <w:rPr/>
      </w:pPr>
      <w:bookmarkStart w:id="449" w:name="__RefHeading___Toc9834_3583475196"/>
      <w:bookmarkStart w:id="450" w:name="optional-amba-5-sidebands"/>
      <w:bookmarkEnd w:id="449"/>
      <w:r>
        <w:rPr>
          <w:rStyle w:val="SectionNumber"/>
          <w:b/>
          <w:color w:val="228B22"/>
          <w:sz w:val="28"/>
        </w:rPr>
        <w:t>15.3</w:t>
      </w:r>
      <w:r>
        <w:rPr>
          <w:b/>
          <w:color w:val="228B22"/>
          <w:sz w:val="28"/>
        </w:rPr>
        <w:tab/>
        <w:t>Optional AMBA 5 Sidebands</w:t>
      </w:r>
    </w:p>
    <w:p>
      <w:pPr>
        <w:pStyle w:val="FirstParagraph"/>
        <w:rPr/>
      </w:pPr>
      <w:r>
        <w:rPr>
          <w:sz w:val="20"/>
        </w:rPr>
        <w:t xml:space="preserve">The </w:t>
      </w:r>
      <w:r>
        <w:rPr>
          <w:rStyle w:val="VerbatimChar"/>
          <w:sz w:val="20"/>
        </w:rPr>
        <w:t>--amba5</w:t>
      </w:r>
      <w:r>
        <w:rPr>
          <w:sz w:val="20"/>
        </w:rPr>
        <w:t xml:space="preserve"> option adds two AMBA 5 signals:</w:t>
      </w:r>
    </w:p>
    <w:p>
      <w:pPr>
        <w:pStyle w:val="Compact"/>
        <w:numPr>
          <w:ilvl w:val="0"/>
          <w:numId w:val="308"/>
        </w:numPr>
        <w:rPr/>
      </w:pPr>
      <w:r>
        <w:rPr>
          <w:rStyle w:val="VerbatimChar"/>
        </w:rPr>
        <w:t>TWAKEUP</w:t>
      </w:r>
      <w:r>
        <w:rPr/>
        <w:t xml:space="preserve"> — wakeup hint, decoded from </w:t>
      </w:r>
      <w:r>
        <w:rPr>
          <w:rStyle w:val="VerbatimChar"/>
        </w:rPr>
        <w:t>TDEST</w:t>
      </w:r>
      <w:r>
        <w:rPr/>
        <w:t xml:space="preserve"> and ORed per slave.</w:t>
      </w:r>
    </w:p>
    <w:p>
      <w:pPr>
        <w:pStyle w:val="Compact"/>
        <w:numPr>
          <w:ilvl w:val="0"/>
          <w:numId w:val="309"/>
        </w:numPr>
        <w:rPr/>
      </w:pPr>
      <w:r>
        <w:rPr>
          <w:rStyle w:val="VerbatimChar"/>
        </w:rPr>
        <w:t>TPARITY</w:t>
      </w:r>
      <w:r>
        <w:rPr/>
        <w:t xml:space="preserve"> — parity sideband, treated as pass-through like </w:t>
      </w:r>
      <w:r>
        <w:rPr>
          <w:rStyle w:val="VerbatimChar"/>
        </w:rPr>
        <w:t>TUSER</w:t>
      </w:r>
      <w:r>
        <w:rPr/>
        <w:t>.</w:t>
      </w:r>
    </w:p>
    <w:p>
      <w:pPr>
        <w:pStyle w:val="FirstParagraph"/>
        <w:rPr/>
      </w:pPr>
      <w:r>
        <w:rPr>
          <w:sz w:val="20"/>
        </w:rPr>
        <w:t xml:space="preserve">The parity width defaults to </w:t>
      </w:r>
      <w:r>
        <w:rPr>
          <w:rStyle w:val="VerbatimChar"/>
          <w:sz w:val="20"/>
        </w:rPr>
        <w:t>DATA_WIDTH / 8</w:t>
      </w:r>
      <w:r>
        <w:rPr>
          <w:sz w:val="20"/>
        </w:rPr>
        <w:t xml:space="preserve"> and can be overridden with </w:t>
      </w:r>
      <w:r>
        <w:rPr>
          <w:rStyle w:val="VerbatimChar"/>
          <w:sz w:val="20"/>
        </w:rPr>
        <w:t>--parity-width M</w:t>
      </w:r>
      <w:r>
        <w:rPr>
          <w:sz w:val="20"/>
        </w:rPr>
        <w:t xml:space="preserve">. The generated ports port-match the </w:t>
      </w:r>
      <w:r>
        <w:rPr>
          <w:rStyle w:val="VerbatimChar"/>
          <w:sz w:val="20"/>
        </w:rPr>
        <w:t>rtl/amba/axis5/*</w:t>
      </w:r>
      <w:r>
        <w:rPr>
          <w:sz w:val="20"/>
        </w:rPr>
        <w:t xml:space="preserve"> conventions.</w:t>
      </w:r>
      <w:bookmarkEnd w:id="450"/>
      <w:r>
        <w:br w:type="page"/>
      </w:r>
    </w:p>
    <w:p>
      <w:pPr>
        <w:pStyle w:val="Heading2"/>
        <w:pBdr>
          <w:bottom w:val="single" w:sz="12" w:space="0" w:color="228B22"/>
        </w:pBdr>
        <w:spacing w:before="280" w:after="80"/>
        <w:rPr/>
      </w:pPr>
      <w:bookmarkStart w:id="451" w:name="__RefHeading___Toc9836_3583475196"/>
      <w:bookmarkStart w:id="452" w:name="what-delta-does-not-support"/>
      <w:bookmarkEnd w:id="451"/>
      <w:r>
        <w:rPr>
          <w:rStyle w:val="SectionNumber"/>
          <w:b/>
          <w:color w:val="228B22"/>
          <w:sz w:val="28"/>
        </w:rPr>
        <w:t>15.4</w:t>
      </w:r>
      <w:r>
        <w:rPr>
          <w:b/>
          <w:color w:val="228B22"/>
          <w:sz w:val="28"/>
        </w:rPr>
        <w:tab/>
        <w:t>What Delta Does Not Support</w:t>
      </w:r>
    </w:p>
    <w:p>
      <w:pPr>
        <w:pStyle w:val="FirstParagraph"/>
        <w:rPr/>
      </w:pPr>
      <w:r>
        <w:rPr>
          <w:sz w:val="20"/>
        </w:rPr>
        <w:t xml:space="preserve">Delta is intentionally AXI4-Stream only. It does </w:t>
      </w:r>
      <w:r>
        <w:rPr>
          <w:b/>
          <w:bCs/>
          <w:sz w:val="20"/>
        </w:rPr>
        <w:t>not</w:t>
      </w:r>
      <w:r>
        <w:rPr>
          <w:sz w:val="20"/>
        </w:rPr>
        <w:t xml:space="preserve"> support:</w:t>
      </w:r>
    </w:p>
    <w:p>
      <w:pPr>
        <w:pStyle w:val="Compact"/>
        <w:numPr>
          <w:ilvl w:val="0"/>
          <w:numId w:val="310"/>
        </w:numPr>
        <w:rPr/>
      </w:pPr>
      <w:r>
        <w:rPr/>
        <w:t>AXI4 memory-mapped transactions (AW/AR/W/B/R channels).</w:t>
      </w:r>
    </w:p>
    <w:p>
      <w:pPr>
        <w:pStyle w:val="Compact"/>
        <w:numPr>
          <w:ilvl w:val="0"/>
          <w:numId w:val="311"/>
        </w:numPr>
        <w:rPr/>
      </w:pPr>
      <w:r>
        <w:rPr/>
        <w:t>AXI4-Lite register-mapped access.</w:t>
      </w:r>
    </w:p>
    <w:p>
      <w:pPr>
        <w:pStyle w:val="Compact"/>
        <w:numPr>
          <w:ilvl w:val="0"/>
          <w:numId w:val="312"/>
        </w:numPr>
        <w:rPr/>
      </w:pPr>
      <w:r>
        <w:rPr/>
        <w:t>APB transfers.</w:t>
      </w:r>
    </w:p>
    <w:p>
      <w:pPr>
        <w:pStyle w:val="Compact"/>
        <w:numPr>
          <w:ilvl w:val="0"/>
          <w:numId w:val="313"/>
        </w:numPr>
        <w:rPr/>
      </w:pPr>
      <w:r>
        <w:rPr/>
        <w:t>Burst lengths, address phases, or memory attributes.</w:t>
      </w:r>
    </w:p>
    <w:p>
      <w:pPr>
        <w:pStyle w:val="Compact"/>
        <w:numPr>
          <w:ilvl w:val="0"/>
          <w:numId w:val="314"/>
        </w:numPr>
        <w:rPr/>
      </w:pPr>
      <w:r>
        <w:rPr/>
        <w:t>Dynamic reconfiguration of the crossbar dimensions.</w:t>
      </w:r>
    </w:p>
    <w:p>
      <w:pPr>
        <w:pStyle w:val="FirstParagraph"/>
        <w:rPr/>
      </w:pPr>
      <w:r>
        <w:rPr>
          <w:sz w:val="20"/>
        </w:rPr>
        <w:t xml:space="preserve">For memory-mapped fabrics, use the sibling </w:t>
      </w:r>
      <w:r>
        <w:rPr>
          <w:rStyle w:val="VerbatimChar"/>
          <w:sz w:val="20"/>
        </w:rPr>
        <w:t>bridge</w:t>
      </w:r>
      <w:r>
        <w:rPr>
          <w:sz w:val="20"/>
        </w:rPr>
        <w:t xml:space="preserve"> or </w:t>
      </w:r>
      <w:r>
        <w:rPr>
          <w:rStyle w:val="VerbatimChar"/>
          <w:sz w:val="20"/>
        </w:rPr>
        <w:t>apbx-xbar</w:t>
      </w:r>
      <w:r>
        <w:rPr>
          <w:sz w:val="20"/>
        </w:rPr>
        <w:t xml:space="preserve"> components.</w:t>
      </w:r>
      <w:bookmarkEnd w:id="452"/>
      <w:r>
        <w:br w:type="page"/>
      </w:r>
    </w:p>
    <w:p>
      <w:pPr>
        <w:pStyle w:val="Heading2"/>
        <w:pBdr>
          <w:bottom w:val="single" w:sz="12" w:space="0" w:color="228B22"/>
        </w:pBdr>
        <w:spacing w:before="280" w:after="80"/>
        <w:rPr/>
      </w:pPr>
      <w:bookmarkStart w:id="453" w:name="__RefHeading___Toc9838_3583475196"/>
      <w:bookmarkStart w:id="454" w:name="protocol-compliance-summary"/>
      <w:bookmarkEnd w:id="453"/>
      <w:r>
        <w:rPr>
          <w:rStyle w:val="SectionNumber"/>
          <w:b/>
          <w:color w:val="228B22"/>
          <w:sz w:val="28"/>
        </w:rPr>
        <w:t>15.5</w:t>
      </w:r>
      <w:r>
        <w:rPr>
          <w:b/>
          <w:color w:val="228B22"/>
          <w:sz w:val="28"/>
        </w:rPr>
        <w:tab/>
        <w:t>Protocol Compliance Summary</w:t>
      </w:r>
    </w:p>
    <w:p>
      <w:pPr>
        <w:pStyle w:val="TableCaption"/>
        <w:rPr/>
      </w:pPr>
      <w:bookmarkStart w:id="455" w:name="_Tab_2_Table_3_2__Protocol_"/>
      <w:r>
        <w:rPr/>
        <w:t>Table 3.2: Protocol Support Matrix</w:t>
      </w:r>
      <w:bookmarkEnd w:id="4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Flavor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Rich Flavor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TVALID/TREADY handshake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AXI4-Stream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 packet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release on TLAST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routing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slave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TID/TUSER pass-through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Unmodified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 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TWAKEUP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TPARITY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 [--parity-width M]</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6" w:name="protocol-support"/>
      <w:bookmarkStart w:id="457" w:name="protocol-compliance-summary"/>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6"/>
      <w:bookmarkEnd w:id="457"/>
      <w:r>
        <w:br w:type="page"/>
      </w:r>
    </w:p>
    <w:p>
      <w:pPr>
        <w:pStyle w:val="Heading1"/>
        <w:shd w:val="clear" w:color="auto" w:fill="404040"/>
        <w:spacing w:before="360" w:after="120"/>
        <w:rPr/>
      </w:pPr>
      <w:bookmarkStart w:id="458" w:name="__RefHeading___Toc9840_3583475196"/>
      <w:bookmarkStart w:id="459" w:name="axi-stream-base-interface"/>
      <w:bookmarkEnd w:id="458"/>
      <w:r>
        <w:rPr>
          <w:rStyle w:val="SectionNumber"/>
          <w:b/>
          <w:color w:val="FFFFFF"/>
          <w:sz w:val="32"/>
        </w:rPr>
        <w:t>16</w:t>
      </w:r>
      <w:r>
        <w:rPr>
          <w:b/>
          <w:color w:val="FFFFFF"/>
          <w:sz w:val="32"/>
        </w:rPr>
        <w:tab/>
        <w:t>AXI-Stream Base Interface</w:t>
      </w:r>
    </w:p>
    <w:p>
      <w:pPr>
        <w:pStyle w:val="Heading2"/>
        <w:pageBreakBefore w:val="false"/>
        <w:pBdr>
          <w:bottom w:val="single" w:sz="12" w:space="0" w:color="228B22"/>
        </w:pBdr>
        <w:spacing w:before="280" w:after="80"/>
        <w:rPr/>
      </w:pPr>
      <w:bookmarkStart w:id="460" w:name="__RefHeading___Toc9842_3583475196"/>
      <w:bookmarkEnd w:id="460"/>
      <w:r>
        <w:rPr>
          <w:rStyle w:val="SectionNumber"/>
          <w:b/>
          <w:color w:val="228B22"/>
          <w:sz w:val="28"/>
        </w:rPr>
        <w:t>16.1</w:t>
      </w:r>
      <w:r>
        <w:rPr>
          <w:b/>
          <w:color w:val="228B22"/>
          <w:sz w:val="28"/>
        </w:rPr>
        <w:tab/>
        <w:t>Master Interface (S_AXIS)</w:t>
      </w:r>
    </w:p>
    <w:p>
      <w:pPr>
        <w:pStyle w:val="FirstParagraph"/>
        <w:rPr/>
      </w:pPr>
      <w:r>
        <w:rPr>
          <w:sz w:val="20"/>
        </w:rPr>
        <w:t xml:space="preserve">Each master port is indexed by </w:t>
      </w:r>
      <w:r>
        <w:rPr>
          <w:rStyle w:val="VerbatimChar"/>
          <w:sz w:val="20"/>
        </w:rPr>
        <w:t>m</w:t>
      </w:r>
      <w:r>
        <w:rPr>
          <w:sz w:val="20"/>
        </w:rPr>
        <w:t xml:space="preserve"> in the range </w:t>
      </w:r>
      <w:r>
        <w:rPr>
          <w:rStyle w:val="VerbatimChar"/>
          <w:sz w:val="20"/>
        </w:rPr>
        <w:t>0</w:t>
      </w:r>
      <w:r>
        <w:rPr>
          <w:sz w:val="20"/>
        </w:rPr>
        <w:t xml:space="preserve"> to </w:t>
      </w:r>
      <w:r>
        <w:rPr>
          <w:rStyle w:val="VerbatimChar"/>
          <w:sz w:val="20"/>
        </w:rPr>
        <w:t>NUM_MASTERS-1</w:t>
      </w:r>
      <w:r>
        <w:rPr>
          <w:sz w:val="20"/>
        </w:rPr>
        <w:t>.</w:t>
      </w:r>
    </w:p>
    <w:p>
      <w:pPr>
        <w:pStyle w:val="TableCaption"/>
        <w:rPr/>
      </w:pPr>
      <w:bookmarkStart w:id="461" w:name="_Tab_3_Table_4_1__Base_Mast"/>
      <w:r>
        <w:rPr/>
        <w:t>Table 4.1: Base Master Interface Signals</w:t>
      </w:r>
      <w:bookmarkEnd w:id="4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indicator. When high, </w:t>
            </w:r>
            <w:r>
              <w:rPr>
                <w:rStyle w:val="VerbatimChar"/>
                <w:rFonts w:eastAsia="Cambria" w:cs=""/>
                <w:kern w:val="0"/>
                <w:szCs w:val="24"/>
                <w:lang w:val="en-US" w:eastAsia="en-US" w:bidi="ar-SA"/>
              </w:rPr>
              <w:t>s_axis_tdest[m]</w:t>
            </w:r>
            <w:r>
              <w:rPr>
                <w:rFonts w:eastAsia="Cambria" w:cs=""/>
                <w:kern w:val="0"/>
                <w:sz w:val="24"/>
                <w:szCs w:val="24"/>
                <w:lang w:val="en-US" w:eastAsia="en-US" w:bidi="ar-SA"/>
              </w:rPr>
              <w:t xml:space="preserve"> selects the target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Ready / backpressure. Driven from the granted slave’s </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 The final beat of a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slave index. Must be </w:t>
            </w:r>
            <w:r>
              <w:rPr>
                <w:rStyle w:val="VerbatimChar"/>
                <w:rFonts w:eastAsia="Cambria" w:cs=""/>
                <w:kern w:val="0"/>
                <w:szCs w:val="24"/>
                <w:lang w:val="en-US" w:eastAsia="en-US" w:bidi="ar-SA"/>
              </w:rPr>
              <w:t>&lt; NUM_SLAVES</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is asserted.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Pass-through to </w:t>
            </w:r>
            <w:r>
              <w:rPr>
                <w:rStyle w:val="VerbatimChar"/>
                <w:rFonts w:eastAsia="Cambria" w:cs=""/>
                <w:kern w:val="0"/>
                <w:szCs w:val="24"/>
                <w:lang w:val="en-US" w:eastAsia="en-US" w:bidi="ar-SA"/>
              </w:rPr>
              <w:t>m_axis_tid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User sideband. Pass-through to </w:t>
            </w:r>
            <w:r>
              <w:rPr>
                <w:rStyle w:val="VerbatimChar"/>
                <w:rFonts w:eastAsia="Cambria" w:cs=""/>
                <w:kern w:val="0"/>
                <w:szCs w:val="24"/>
                <w:lang w:val="en-US" w:eastAsia="en-US" w:bidi="ar-SA"/>
              </w:rPr>
              <w:t>m_axis_tuser</w:t>
            </w:r>
            <w:r>
              <w:rPr>
                <w:rFonts w:eastAsia="Cambria" w:cs=""/>
                <w:kern w:val="0"/>
                <w:sz w:val="24"/>
                <w:szCs w:val="24"/>
                <w:lang w:val="en-US" w:eastAsia="en-US" w:bidi="ar-SA"/>
              </w:rPr>
              <w:t>.</w:t>
            </w:r>
            <w:bookmarkStart w:id="462" w:name="master-interface-s_axis"/>
            <w:bookmarkEnd w:id="462"/>
          </w:p>
        </w:tc>
      </w:tr>
    </w:tbl>
    <w:p>
      <w:pPr>
        <w:pStyle w:val="Heading2"/>
        <w:pBdr>
          <w:bottom w:val="single" w:sz="12" w:space="0" w:color="228B22"/>
        </w:pBdr>
        <w:spacing w:before="280" w:after="80"/>
        <w:rPr/>
      </w:pPr>
      <w:r>
        <w:br w:type="page"/>
      </w:r>
      <w:bookmarkStart w:id="463" w:name="__RefHeading___Toc9844_3583475196"/>
      <w:bookmarkEnd w:id="463"/>
      <w:r>
        <w:rPr>
          <w:rStyle w:val="SectionNumber"/>
          <w:b/>
          <w:color w:val="228B22"/>
          <w:sz w:val="28"/>
        </w:rPr>
        <w:t>16.2</w:t>
      </w:r>
      <w:r>
        <w:rPr>
          <w:b/>
          <w:color w:val="228B22"/>
          <w:sz w:val="28"/>
        </w:rPr>
        <w:tab/>
        <w:t>Slave Interface (M_AXIS)</w:t>
      </w:r>
    </w:p>
    <w:p>
      <w:pPr>
        <w:pStyle w:val="FirstParagraph"/>
        <w:rPr/>
      </w:pPr>
      <w:r>
        <w:rPr>
          <w:sz w:val="20"/>
        </w:rPr>
        <w:t xml:space="preserve">Each slave port is indexed by </w:t>
      </w:r>
      <w:r>
        <w:rPr>
          <w:rStyle w:val="VerbatimChar"/>
          <w:sz w:val="20"/>
        </w:rPr>
        <w:t>s</w:t>
      </w:r>
      <w:r>
        <w:rPr>
          <w:sz w:val="20"/>
        </w:rPr>
        <w:t xml:space="preserve"> in the range </w:t>
      </w:r>
      <w:r>
        <w:rPr>
          <w:rStyle w:val="VerbatimChar"/>
          <w:sz w:val="20"/>
        </w:rPr>
        <w:t>0</w:t>
      </w:r>
      <w:r>
        <w:rPr>
          <w:sz w:val="20"/>
        </w:rPr>
        <w:t xml:space="preserve"> to </w:t>
      </w:r>
      <w:r>
        <w:rPr>
          <w:rStyle w:val="VerbatimChar"/>
          <w:sz w:val="20"/>
        </w:rPr>
        <w:t>NUM_SLAVES-1</w:t>
      </w:r>
      <w:r>
        <w:rPr>
          <w:sz w:val="20"/>
        </w:rPr>
        <w:t>.</w:t>
      </w:r>
    </w:p>
    <w:p>
      <w:pPr>
        <w:pStyle w:val="TableCaption"/>
        <w:rPr/>
      </w:pPr>
      <w:bookmarkStart w:id="464" w:name="_Tab_4_Table_4_2__Base_Slav"/>
      <w:r>
        <w:rPr/>
        <w:t>Table 4.2: Base Slave Interface Signals</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 from the granted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indicator. Asserted when a grant is active and the selected master is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 backpressure from the downstream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 Forwarded from the granted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index. Pass-through from the granted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Pass-through from the granted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Pass-through from the granted master.</w:t>
            </w:r>
          </w:p>
        </w:tc>
      </w:tr>
    </w:tbl>
    <w:p>
      <w:pPr>
        <w:pStyle w:val="Heading2"/>
        <w:pBdr>
          <w:bottom w:val="single" w:sz="12" w:space="0" w:color="228B22"/>
        </w:pBdr>
        <w:spacing w:before="280" w:after="80"/>
        <w:rPr/>
      </w:pPr>
      <w:r>
        <w:br w:type="page"/>
      </w:r>
      <w:bookmarkStart w:id="465" w:name="__RefHeading___Toc9846_3583475196"/>
      <w:bookmarkEnd w:id="465"/>
      <w:r>
        <w:rPr>
          <w:rStyle w:val="SectionNumber"/>
          <w:b/>
          <w:color w:val="228B22"/>
          <w:sz w:val="28"/>
        </w:rPr>
        <w:t>16.3</w:t>
      </w:r>
      <w:r>
        <w:rPr>
          <w:b/>
          <w:color w:val="228B22"/>
          <w:sz w:val="28"/>
        </w:rPr>
        <w:tab/>
        <w:t>Signal Semantics</w:t>
      </w:r>
    </w:p>
    <w:p>
      <w:pPr>
        <w:pStyle w:val="Compact"/>
        <w:numPr>
          <w:ilvl w:val="0"/>
          <w:numId w:val="315"/>
        </w:numPr>
        <w:rPr/>
      </w:pPr>
      <w:r>
        <w:rPr>
          <w:rStyle w:val="VerbatimChar"/>
        </w:rPr>
        <w:t>TVALID</w:t>
      </w:r>
      <w:r>
        <w:rPr/>
        <w:t xml:space="preserve"> may be asserted without </w:t>
      </w:r>
      <w:r>
        <w:rPr>
          <w:rStyle w:val="VerbatimChar"/>
        </w:rPr>
        <w:t>TREADY</w:t>
      </w:r>
      <w:r>
        <w:rPr/>
        <w:t>; the transfer completes only when both are high.</w:t>
      </w:r>
    </w:p>
    <w:p>
      <w:pPr>
        <w:pStyle w:val="Compact"/>
        <w:numPr>
          <w:ilvl w:val="0"/>
          <w:numId w:val="316"/>
        </w:numPr>
        <w:rPr/>
      </w:pPr>
      <w:r>
        <w:rPr>
          <w:rStyle w:val="VerbatimChar"/>
        </w:rPr>
        <w:t>TREADY</w:t>
      </w:r>
      <w:r>
        <w:rPr/>
        <w:t xml:space="preserve"> for an ungranted master is always low.</w:t>
      </w:r>
    </w:p>
    <w:p>
      <w:pPr>
        <w:pStyle w:val="Compact"/>
        <w:numPr>
          <w:ilvl w:val="0"/>
          <w:numId w:val="317"/>
        </w:numPr>
        <w:rPr/>
      </w:pPr>
      <w:r>
        <w:rPr>
          <w:rStyle w:val="VerbatimChar"/>
        </w:rPr>
        <w:t>TDEST</w:t>
      </w:r>
      <w:r>
        <w:rPr/>
        <w:t xml:space="preserve"> must be stable while </w:t>
      </w:r>
      <w:r>
        <w:rPr>
          <w:rStyle w:val="VerbatimChar"/>
        </w:rPr>
        <w:t>TVALID</w:t>
      </w:r>
      <w:r>
        <w:rPr/>
        <w:t xml:space="preserve"> is asserted and the master is waiting for grant or transfer.</w:t>
      </w:r>
    </w:p>
    <w:p>
      <w:pPr>
        <w:pStyle w:val="Compact"/>
        <w:numPr>
          <w:ilvl w:val="0"/>
          <w:numId w:val="318"/>
        </w:numPr>
        <w:rPr/>
      </w:pPr>
      <w:r>
        <w:rPr>
          <w:rStyle w:val="VerbatimChar"/>
        </w:rPr>
        <w:t>TID</w:t>
      </w:r>
      <w:r>
        <w:rPr/>
        <w:t xml:space="preserve"> and </w:t>
      </w:r>
      <w:r>
        <w:rPr>
          <w:rStyle w:val="VerbatimChar"/>
        </w:rPr>
        <w:t>TUSER</w:t>
      </w:r>
      <w:r>
        <w:rPr/>
        <w:t xml:space="preserve"> are pass-through and must be stable on every valid beat.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axi-stream-base-interfac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r>
        <w:br w:type="page"/>
      </w:r>
    </w:p>
    <w:p>
      <w:pPr>
        <w:pStyle w:val="Heading1"/>
        <w:shd w:val="clear" w:color="auto" w:fill="404040"/>
        <w:spacing w:before="360" w:after="120"/>
        <w:rPr/>
      </w:pPr>
      <w:bookmarkStart w:id="467" w:name="__RefHeading___Toc9848_3583475196"/>
      <w:bookmarkStart w:id="468" w:name="axi-stream-rich-interface-tstrb-amba5"/>
      <w:bookmarkEnd w:id="467"/>
      <w:r>
        <w:rPr>
          <w:rStyle w:val="SectionNumber"/>
          <w:b/>
          <w:color w:val="FFFFFF"/>
          <w:sz w:val="32"/>
        </w:rPr>
        <w:t>17</w:t>
      </w:r>
      <w:r>
        <w:rPr>
          <w:b/>
          <w:color w:val="FFFFFF"/>
          <w:sz w:val="32"/>
        </w:rPr>
        <w:tab/>
        <w:t>AXI-Stream Rich Interface (TSTRB + AMBA5)</w:t>
      </w:r>
    </w:p>
    <w:p>
      <w:pPr>
        <w:pStyle w:val="Heading2"/>
        <w:pageBreakBefore w:val="false"/>
        <w:pBdr>
          <w:bottom w:val="single" w:sz="12" w:space="0" w:color="228B22"/>
        </w:pBdr>
        <w:spacing w:before="280" w:after="80"/>
        <w:rPr/>
      </w:pPr>
      <w:bookmarkStart w:id="469" w:name="__RefHeading___Toc9850_3583475196"/>
      <w:bookmarkEnd w:id="469"/>
      <w:r>
        <w:rPr>
          <w:rStyle w:val="SectionNumber"/>
          <w:b/>
          <w:color w:val="228B22"/>
          <w:sz w:val="28"/>
        </w:rPr>
        <w:t>17.1</w:t>
      </w:r>
      <w:r>
        <w:rPr>
          <w:b/>
          <w:color w:val="228B22"/>
          <w:sz w:val="28"/>
        </w:rPr>
        <w:tab/>
        <w:t>Rich Master Interface (S_AXIS)</w:t>
      </w:r>
    </w:p>
    <w:p>
      <w:pPr>
        <w:pStyle w:val="FirstParagraph"/>
        <w:rPr/>
      </w:pPr>
      <w:r>
        <w:rPr>
          <w:sz w:val="20"/>
        </w:rPr>
        <w:t xml:space="preserve">When </w:t>
      </w:r>
      <w:r>
        <w:rPr>
          <w:rStyle w:val="VerbatimChar"/>
          <w:sz w:val="20"/>
        </w:rPr>
        <w:t>--strb-width N</w:t>
      </w:r>
      <w:r>
        <w:rPr>
          <w:sz w:val="20"/>
        </w:rPr>
        <w:t xml:space="preserve"> and/or </w:t>
      </w:r>
      <w:r>
        <w:rPr>
          <w:rStyle w:val="VerbatimChar"/>
          <w:sz w:val="20"/>
        </w:rPr>
        <w:t>--amba5</w:t>
      </w:r>
      <w:r>
        <w:rPr>
          <w:sz w:val="20"/>
        </w:rPr>
        <w:t xml:space="preserve"> are used, the master interface adds the following signals in addition to the base set.</w:t>
      </w:r>
    </w:p>
    <w:p>
      <w:pPr>
        <w:pStyle w:val="TableCaption"/>
        <w:rPr/>
      </w:pPr>
      <w:bookmarkStart w:id="470" w:name="_Tab_5_Table_4_3__Rich_Mast"/>
      <w:r>
        <w:rPr/>
        <w:t>Table 4.3: Rich Master Interface Additional Signals</w:t>
      </w:r>
      <w:bookmarkEnd w:id="4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8"/>
        <w:gridCol w:w="1337"/>
        <w:gridCol w:w="2101"/>
        <w:gridCol w:w="1910"/>
        <w:gridCol w:w="2484"/>
      </w:tblGrid>
      <w:tr>
        <w:trPr>
          <w:tblHeader w:val="true"/>
        </w:trPr>
        <w:tc>
          <w:tcPr>
            <w:tcW w:w="1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Presence</w:t>
            </w:r>
          </w:p>
        </w:tc>
        <w:tc>
          <w:tcPr>
            <w:tcW w:w="24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 N</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qualifier / strobe. Pass-through to </w:t>
            </w:r>
            <w:r>
              <w:rPr>
                <w:rStyle w:val="VerbatimChar"/>
                <w:rFonts w:eastAsia="Cambria" w:cs=""/>
                <w:kern w:val="0"/>
                <w:szCs w:val="24"/>
                <w:lang w:val="en-US" w:eastAsia="en-US" w:bidi="ar-SA"/>
              </w:rPr>
              <w:t>m_axis_tstrb</w:t>
            </w:r>
            <w:r>
              <w:rPr>
                <w:rFonts w:eastAsia="Cambria" w:cs=""/>
                <w:kern w:val="0"/>
                <w:sz w:val="24"/>
                <w:szCs w:val="24"/>
                <w:lang w:val="en-US" w:eastAsia="en-US" w:bidi="ar-SA"/>
              </w:rPr>
              <w: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s_axis_twakeup[m]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Wakeup hint. May assert before </w:t>
            </w:r>
            <w:r>
              <w:rPr>
                <w:rStyle w:val="VerbatimChar"/>
                <w:rFonts w:eastAsia="Cambria" w:cs=""/>
                <w:kern w:val="0"/>
                <w:szCs w:val="24"/>
                <w:lang w:val="en-US" w:eastAsia="en-US" w:bidi="ar-SA"/>
              </w:rPr>
              <w:t>TVALID</w:t>
            </w:r>
            <w:r>
              <w:rPr>
                <w:rFonts w:eastAsia="Cambria" w:cs=""/>
                <w:kern w:val="0"/>
                <w:sz w:val="24"/>
                <w:szCs w:val="24"/>
                <w:lang w:val="en-US" w:eastAsia="en-US" w:bidi="ar-SA"/>
              </w:rPr>
              <w: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s_axis_tparity[m]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PW_WIDTH</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Parity sideband. Pass-through to </w:t>
            </w:r>
            <w:r>
              <w:rPr>
                <w:rStyle w:val="VerbatimChar"/>
                <w:rFonts w:eastAsia="Cambria" w:cs=""/>
                <w:kern w:val="0"/>
                <w:szCs w:val="24"/>
                <w:lang w:val="en-US" w:eastAsia="en-US" w:bidi="ar-SA"/>
              </w:rPr>
              <w:t>m_axis_tparity</w:t>
            </w:r>
            <w:r>
              <w:rPr>
                <w:rFonts w:eastAsia="Cambria" w:cs=""/>
                <w:kern w:val="0"/>
                <w:sz w:val="24"/>
                <w:szCs w:val="24"/>
                <w:lang w:val="en-US" w:eastAsia="en-US" w:bidi="ar-SA"/>
              </w:rPr>
              <w:t>.</w:t>
            </w:r>
            <w:bookmarkStart w:id="471" w:name="rich-master-interface-s_axis"/>
            <w:bookmarkEnd w:id="471"/>
          </w:p>
        </w:tc>
      </w:tr>
    </w:tbl>
    <w:p>
      <w:pPr>
        <w:pStyle w:val="Heading2"/>
        <w:pBdr>
          <w:bottom w:val="single" w:sz="12" w:space="0" w:color="228B22"/>
        </w:pBdr>
        <w:spacing w:before="280" w:after="80"/>
        <w:rPr/>
      </w:pPr>
      <w:r>
        <w:br w:type="page"/>
      </w:r>
      <w:bookmarkStart w:id="472" w:name="__RefHeading___Toc9852_3583475196"/>
      <w:bookmarkEnd w:id="472"/>
      <w:r>
        <w:rPr>
          <w:rStyle w:val="SectionNumber"/>
          <w:b/>
          <w:color w:val="228B22"/>
          <w:sz w:val="28"/>
        </w:rPr>
        <w:t>17.2</w:t>
      </w:r>
      <w:r>
        <w:rPr>
          <w:b/>
          <w:color w:val="228B22"/>
          <w:sz w:val="28"/>
        </w:rPr>
        <w:tab/>
        <w:t>Rich Slave Interface (M_AXIS)</w:t>
      </w:r>
    </w:p>
    <w:p>
      <w:pPr>
        <w:pStyle w:val="TableCaption"/>
        <w:rPr/>
      </w:pPr>
      <w:bookmarkStart w:id="473" w:name="_Tab_6_Table_4_4__Rich_Slav"/>
      <w:r>
        <w:rPr/>
        <w:t>Table 4.4: Rich Slave Interface Additional Signals</w:t>
      </w:r>
      <w:bookmarkEnd w:id="4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8"/>
        <w:gridCol w:w="1337"/>
        <w:gridCol w:w="2101"/>
        <w:gridCol w:w="1910"/>
        <w:gridCol w:w="2484"/>
      </w:tblGrid>
      <w:tr>
        <w:trPr>
          <w:tblHeader w:val="true"/>
        </w:trPr>
        <w:tc>
          <w:tcPr>
            <w:tcW w:w="1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Presence</w:t>
            </w:r>
          </w:p>
        </w:tc>
        <w:tc>
          <w:tcPr>
            <w:tcW w:w="24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 N</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from the granted master.</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m_axis_twakeup[s]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Wakeup hint. OR of all masters whose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selects slave </w:t>
            </w:r>
            <w:r>
              <w:rPr>
                <w:rStyle w:val="VerbatimChar"/>
                <w:rFonts w:eastAsia="Cambria" w:cs=""/>
                <w:kern w:val="0"/>
                <w:szCs w:val="24"/>
                <w:lang w:val="en-US" w:eastAsia="en-US" w:bidi="ar-SA"/>
              </w:rPr>
              <w:t>s</w:t>
            </w:r>
            <w:r>
              <w:rPr>
                <w:rFonts w:eastAsia="Cambria" w:cs=""/>
                <w:kern w:val="0"/>
                <w:sz w:val="24"/>
                <w:szCs w:val="24"/>
                <w:lang w:val="en-US" w:eastAsia="en-US" w:bidi="ar-SA"/>
              </w:rPr>
              <w:t>.</w:t>
            </w:r>
          </w:p>
        </w:tc>
      </w:tr>
      <w:tr>
        <w:trPr/>
        <w:tc>
          <w:tcPr>
            <w:tcW w:w="15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m_axis_tparity[s]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PW_WIDTH</w:t>
            </w:r>
          </w:p>
        </w:tc>
        <w:tc>
          <w:tcPr>
            <w:tcW w:w="2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24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sideband from the granted master.</w:t>
            </w:r>
          </w:p>
        </w:tc>
      </w:tr>
    </w:tbl>
    <w:p>
      <w:pPr>
        <w:pStyle w:val="Heading2"/>
        <w:pBdr>
          <w:bottom w:val="single" w:sz="12" w:space="0" w:color="228B22"/>
        </w:pBdr>
        <w:spacing w:before="280" w:after="80"/>
        <w:rPr/>
      </w:pPr>
      <w:r>
        <w:br w:type="page"/>
      </w:r>
      <w:bookmarkStart w:id="474" w:name="__RefHeading___Toc9854_3583475196"/>
      <w:bookmarkEnd w:id="474"/>
      <w:r>
        <w:rPr>
          <w:rStyle w:val="SectionNumber"/>
          <w:b/>
          <w:color w:val="228B22"/>
          <w:sz w:val="28"/>
        </w:rPr>
        <w:t>17.3</w:t>
      </w:r>
      <w:r>
        <w:rPr>
          <w:b/>
          <w:color w:val="228B22"/>
          <w:sz w:val="28"/>
        </w:rPr>
        <w:tab/>
        <w:t>TSTRB Semantics</w:t>
      </w:r>
    </w:p>
    <w:p>
      <w:pPr>
        <w:pStyle w:val="Compact"/>
        <w:numPr>
          <w:ilvl w:val="0"/>
          <w:numId w:val="319"/>
        </w:numPr>
        <w:rPr/>
      </w:pPr>
      <w:r>
        <w:rPr>
          <w:rStyle w:val="VerbatimChar"/>
        </w:rPr>
        <w:t>TSTRB</w:t>
      </w:r>
      <w:r>
        <w:rPr/>
        <w:t xml:space="preserve"> is treated as an opaque byte-qualifier sideband.</w:t>
      </w:r>
    </w:p>
    <w:p>
      <w:pPr>
        <w:pStyle w:val="Compact"/>
        <w:numPr>
          <w:ilvl w:val="0"/>
          <w:numId w:val="320"/>
        </w:numPr>
        <w:rPr/>
      </w:pPr>
      <w:r>
        <w:rPr/>
        <w:t xml:space="preserve">The crossbar forwards the granted master’s </w:t>
      </w:r>
      <w:r>
        <w:rPr>
          <w:rStyle w:val="VerbatimChar"/>
        </w:rPr>
        <w:t>TSTRB</w:t>
      </w:r>
      <w:r>
        <w:rPr/>
        <w:t xml:space="preserve"> to the selected slave.</w:t>
      </w:r>
    </w:p>
    <w:p>
      <w:pPr>
        <w:pStyle w:val="Compact"/>
        <w:numPr>
          <w:ilvl w:val="0"/>
          <w:numId w:val="321"/>
        </w:numPr>
        <w:rPr/>
      </w:pPr>
      <w:r>
        <w:rPr/>
        <w:t xml:space="preserve">Delta does not gate </w:t>
      </w:r>
      <w:r>
        <w:rPr>
          <w:rStyle w:val="VerbatimChar"/>
        </w:rPr>
        <w:t>TVALID</w:t>
      </w:r>
      <w:r>
        <w:rPr/>
        <w:t xml:space="preserve"> based on </w:t>
      </w:r>
      <w:r>
        <w:rPr>
          <w:rStyle w:val="VerbatimChar"/>
        </w:rPr>
        <w:t>TSTRB</w:t>
      </w:r>
      <w:r>
        <w:rPr/>
        <w:t xml:space="preserve"> or modify strobe bits.</w:t>
      </w:r>
      <w:r>
        <w:br w:type="page"/>
      </w:r>
    </w:p>
    <w:p>
      <w:pPr>
        <w:pStyle w:val="Heading2"/>
        <w:pBdr>
          <w:bottom w:val="single" w:sz="12" w:space="0" w:color="228B22"/>
        </w:pBdr>
        <w:spacing w:before="280" w:after="80"/>
        <w:rPr/>
      </w:pPr>
      <w:bookmarkStart w:id="475" w:name="__RefHeading___Toc9856_3583475196"/>
      <w:bookmarkStart w:id="476" w:name="twakeup-semantics"/>
      <w:bookmarkEnd w:id="475"/>
      <w:r>
        <w:rPr>
          <w:rStyle w:val="SectionNumber"/>
          <w:b/>
          <w:color w:val="228B22"/>
          <w:sz w:val="28"/>
        </w:rPr>
        <w:t>17.4</w:t>
      </w:r>
      <w:r>
        <w:rPr>
          <w:b/>
          <w:color w:val="228B22"/>
          <w:sz w:val="28"/>
        </w:rPr>
        <w:tab/>
        <w:t>TWAKEUP Semantics</w:t>
      </w:r>
    </w:p>
    <w:p>
      <w:pPr>
        <w:pStyle w:val="FirstParagraph"/>
        <w:rPr/>
      </w:pPr>
      <w:r>
        <w:rPr>
          <w:rStyle w:val="VerbatimChar"/>
          <w:sz w:val="20"/>
        </w:rPr>
        <w:t>TWAKEUP</w:t>
      </w:r>
      <w:r>
        <w:rPr>
          <w:sz w:val="20"/>
        </w:rPr>
        <w:t xml:space="preserve"> is an AMBA 5 hint, not a handshake signal:</w:t>
      </w:r>
    </w:p>
    <w:p>
      <w:pPr>
        <w:pStyle w:val="Compact"/>
        <w:numPr>
          <w:ilvl w:val="0"/>
          <w:numId w:val="322"/>
        </w:numPr>
        <w:rPr/>
      </w:pPr>
      <w:r>
        <w:rPr/>
        <w:t xml:space="preserve">A master may assert </w:t>
      </w:r>
      <w:r>
        <w:rPr>
          <w:rStyle w:val="VerbatimChar"/>
        </w:rPr>
        <w:t>s_axis_twakeup[m]</w:t>
      </w:r>
      <w:r>
        <w:rPr/>
        <w:t xml:space="preserve"> before </w:t>
      </w:r>
      <w:r>
        <w:rPr>
          <w:rStyle w:val="VerbatimChar"/>
        </w:rPr>
        <w:t>s_axis_tvalid[m]</w:t>
      </w:r>
      <w:r>
        <w:rPr/>
        <w:t xml:space="preserve"> to wake the target slave.</w:t>
      </w:r>
    </w:p>
    <w:p>
      <w:pPr>
        <w:pStyle w:val="Compact"/>
        <w:numPr>
          <w:ilvl w:val="0"/>
          <w:numId w:val="323"/>
        </w:numPr>
        <w:rPr/>
      </w:pPr>
      <w:r>
        <w:rPr/>
        <w:t xml:space="preserve">The crossbar decodes </w:t>
      </w:r>
      <w:r>
        <w:rPr>
          <w:rStyle w:val="VerbatimChar"/>
        </w:rPr>
        <w:t>s_axis_tdest[m]</w:t>
      </w:r>
      <w:r>
        <w:rPr/>
        <w:t xml:space="preserve"> and ORs the hint to the indicated slave.</w:t>
      </w:r>
    </w:p>
    <w:p>
      <w:pPr>
        <w:pStyle w:val="Compact"/>
        <w:numPr>
          <w:ilvl w:val="0"/>
          <w:numId w:val="324"/>
        </w:numPr>
        <w:rPr/>
      </w:pPr>
      <w:r>
        <w:rPr>
          <w:rStyle w:val="VerbatimChar"/>
        </w:rPr>
        <w:t>m_axis_twakeup[s]</w:t>
      </w:r>
      <w:r>
        <w:rPr/>
        <w:t xml:space="preserve"> may be high while </w:t>
      </w:r>
      <w:r>
        <w:rPr>
          <w:rStyle w:val="VerbatimChar"/>
        </w:rPr>
        <w:t>m_axis_tvalid[s]</w:t>
      </w:r>
      <w:r>
        <w:rPr/>
        <w:t xml:space="preserve"> is low.</w:t>
      </w:r>
    </w:p>
    <w:p>
      <w:pPr>
        <w:pStyle w:val="Compact"/>
        <w:numPr>
          <w:ilvl w:val="0"/>
          <w:numId w:val="325"/>
        </w:numPr>
        <w:rPr/>
      </w:pPr>
      <w:r>
        <w:rPr/>
        <w:t xml:space="preserve">No grant is required for </w:t>
      </w:r>
      <w:r>
        <w:rPr>
          <w:rStyle w:val="VerbatimChar"/>
        </w:rPr>
        <w:t>TWAKEUP</w:t>
      </w:r>
      <w:r>
        <w:rPr/>
        <w:t xml:space="preserve"> steering.</w:t>
      </w:r>
      <w:bookmarkEnd w:id="476"/>
      <w:r>
        <w:br w:type="page"/>
      </w:r>
    </w:p>
    <w:p>
      <w:pPr>
        <w:pStyle w:val="Heading2"/>
        <w:pBdr>
          <w:bottom w:val="single" w:sz="12" w:space="0" w:color="228B22"/>
        </w:pBdr>
        <w:spacing w:before="280" w:after="80"/>
        <w:rPr/>
      </w:pPr>
      <w:bookmarkStart w:id="477" w:name="__RefHeading___Toc9858_3583475196"/>
      <w:bookmarkStart w:id="478" w:name="tparity-semantics"/>
      <w:bookmarkEnd w:id="477"/>
      <w:r>
        <w:rPr>
          <w:rStyle w:val="SectionNumber"/>
          <w:b/>
          <w:color w:val="228B22"/>
          <w:sz w:val="28"/>
        </w:rPr>
        <w:t>17.5</w:t>
      </w:r>
      <w:r>
        <w:rPr>
          <w:b/>
          <w:color w:val="228B22"/>
          <w:sz w:val="28"/>
        </w:rPr>
        <w:tab/>
        <w:t>TPARITY Semantics</w:t>
      </w:r>
    </w:p>
    <w:p>
      <w:pPr>
        <w:pStyle w:val="Compact"/>
        <w:numPr>
          <w:ilvl w:val="0"/>
          <w:numId w:val="326"/>
        </w:numPr>
        <w:rPr/>
      </w:pPr>
      <w:r>
        <w:rPr>
          <w:rStyle w:val="VerbatimChar"/>
        </w:rPr>
        <w:t>TPARITY</w:t>
      </w:r>
      <w:r>
        <w:rPr/>
        <w:t xml:space="preserve"> is treated as a pass-through sideband like </w:t>
      </w:r>
      <w:r>
        <w:rPr>
          <w:rStyle w:val="VerbatimChar"/>
        </w:rPr>
        <w:t>TUSER</w:t>
      </w:r>
      <w:r>
        <w:rPr/>
        <w:t>.</w:t>
      </w:r>
    </w:p>
    <w:p>
      <w:pPr>
        <w:pStyle w:val="Compact"/>
        <w:numPr>
          <w:ilvl w:val="0"/>
          <w:numId w:val="327"/>
        </w:numPr>
        <w:rPr/>
      </w:pPr>
      <w:r>
        <w:rPr/>
        <w:t xml:space="preserve">The width defaults to </w:t>
      </w:r>
      <w:r>
        <w:rPr>
          <w:rStyle w:val="VerbatimChar"/>
        </w:rPr>
        <w:t>DATA_WIDTH / 8</w:t>
      </w:r>
      <w:r>
        <w:rPr/>
        <w:t xml:space="preserve"> and can be overridden with </w:t>
      </w:r>
      <w:r>
        <w:rPr>
          <w:rStyle w:val="VerbatimChar"/>
        </w:rPr>
        <w:t>--parity-width M</w:t>
      </w:r>
      <w:r>
        <w:rPr/>
        <w:t>.</w:t>
      </w:r>
    </w:p>
    <w:p>
      <w:pPr>
        <w:pStyle w:val="Compact"/>
        <w:numPr>
          <w:ilvl w:val="0"/>
          <w:numId w:val="328"/>
        </w:numPr>
        <w:rPr/>
      </w:pPr>
      <w:r>
        <w:rPr/>
        <w:t xml:space="preserve">The crossbar forwards the granted master’s </w:t>
      </w:r>
      <w:r>
        <w:rPr>
          <w:rStyle w:val="VerbatimChar"/>
        </w:rPr>
        <w:t>TPARITY</w:t>
      </w:r>
      <w:r>
        <w:rPr/>
        <w:t xml:space="preserve"> to the selected slave.</w:t>
      </w:r>
      <w:bookmarkEnd w:id="478"/>
      <w:r>
        <w:br w:type="page"/>
      </w:r>
    </w:p>
    <w:p>
      <w:pPr>
        <w:pStyle w:val="Heading2"/>
        <w:pBdr>
          <w:bottom w:val="single" w:sz="12" w:space="0" w:color="228B22"/>
        </w:pBdr>
        <w:spacing w:before="280" w:after="80"/>
        <w:rPr/>
      </w:pPr>
      <w:bookmarkStart w:id="479" w:name="__RefHeading___Toc9860_3583475196"/>
      <w:bookmarkStart w:id="480" w:name="parameter-implications"/>
      <w:bookmarkEnd w:id="479"/>
      <w:r>
        <w:rPr>
          <w:rStyle w:val="SectionNumber"/>
          <w:b/>
          <w:color w:val="228B22"/>
          <w:sz w:val="28"/>
        </w:rPr>
        <w:t>17.6</w:t>
      </w:r>
      <w:r>
        <w:rPr>
          <w:b/>
          <w:color w:val="228B22"/>
          <w:sz w:val="28"/>
        </w:rPr>
        <w:tab/>
        <w:t>Parameter Implications</w:t>
      </w:r>
    </w:p>
    <w:p>
      <w:pPr>
        <w:pStyle w:val="TableCaption"/>
        <w:rPr/>
      </w:pPr>
      <w:bookmarkStart w:id="481" w:name="_Tab_7_Table_4_5__Rich_Flav"/>
      <w:r>
        <w:rPr/>
        <w:t>Table 4.5: Rich-Flavor Parameter-to-Port Mapping</w:t>
      </w:r>
      <w:bookmarkEnd w:id="4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2"/>
        <w:gridCol w:w="4680"/>
        <w:gridCol w:w="2898"/>
      </w:tblGrid>
      <w:tr>
        <w:trPr>
          <w:tblHeader w:val="true"/>
        </w:trPr>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 Parameter</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Effect</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 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 = N</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Adds </w:t>
            </w:r>
            <w:r>
              <w:rPr>
                <w:rStyle w:val="VerbatimChar"/>
                <w:rFonts w:eastAsia="Cambria" w:cs=""/>
                <w:kern w:val="0"/>
                <w:szCs w:val="24"/>
                <w:lang w:val="en-US" w:eastAsia="en-US" w:bidi="ar-SA"/>
              </w:rPr>
              <w:t>s_axis_tstrb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m_axis_tstrb</w:t>
            </w:r>
            <w:r>
              <w:rPr>
                <w:rFonts w:eastAsia="Cambria" w:cs=""/>
                <w:kern w:val="0"/>
                <w:sz w:val="24"/>
                <w:szCs w:val="24"/>
                <w:lang w:val="en-US" w:eastAsia="en-US" w:bidi="ar-SA"/>
              </w:rPr>
              <w:t xml:space="preserve"> arrays.</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PW_WIDTH = DATA_WIDTH/8</w:t>
            </w:r>
            <w:r>
              <w:rPr>
                <w:rFonts w:eastAsia="Cambria" w:cs=""/>
                <w:kern w:val="0"/>
                <w:sz w:val="24"/>
                <w:szCs w:val="24"/>
                <w:lang w:val="en-US" w:eastAsia="en-US" w:bidi="ar-SA"/>
              </w:rPr>
              <w:t xml:space="preserve"> (default)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Adds </w:t>
            </w:r>
            <w:r>
              <w:rPr>
                <w:rStyle w:val="VerbatimChar"/>
                <w:rFonts w:eastAsia="Cambria" w:cs=""/>
                <w:kern w:val="0"/>
                <w:szCs w:val="24"/>
                <w:lang w:val="en-US" w:eastAsia="en-US" w:bidi="ar-SA"/>
              </w:rPr>
              <w:t>s_axis_twakeup/tparity</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m_axis_twakeup/tparity</w:t>
            </w:r>
            <w:r>
              <w:rPr>
                <w:rFonts w:eastAsia="Cambria" w:cs=""/>
                <w:kern w:val="0"/>
                <w:sz w:val="24"/>
                <w:szCs w:val="24"/>
                <w:lang w:val="en-US" w:eastAsia="en-US" w:bidi="ar-SA"/>
              </w:rPr>
              <w:t xml:space="preserve"> arrays.</w:t>
            </w:r>
          </w:p>
        </w:tc>
      </w:tr>
      <w:tr>
        <w:trPr/>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--amba5 --parity-width 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PW_WIDTH = M</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Overrides the default parity width.</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2" w:name="axi-stream-rich-interface-tstrb-amba5"/>
      <w:bookmarkStart w:id="483" w:name="parameter-implication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r>
        <w:br w:type="page"/>
      </w:r>
    </w:p>
    <w:p>
      <w:pPr>
        <w:pStyle w:val="Heading1"/>
        <w:shd w:val="clear" w:color="auto" w:fill="404040"/>
        <w:spacing w:before="360" w:after="120"/>
        <w:rPr/>
      </w:pPr>
      <w:bookmarkStart w:id="484" w:name="__RefHeading___Toc9862_3583475196"/>
      <w:bookmarkStart w:id="485" w:name="clock-and-reset-1"/>
      <w:bookmarkEnd w:id="484"/>
      <w:r>
        <w:rPr>
          <w:rStyle w:val="SectionNumber"/>
          <w:b/>
          <w:color w:val="FFFFFF"/>
          <w:sz w:val="32"/>
        </w:rPr>
        <w:t>18</w:t>
      </w:r>
      <w:r>
        <w:rPr>
          <w:b/>
          <w:color w:val="FFFFFF"/>
          <w:sz w:val="32"/>
        </w:rPr>
        <w:tab/>
        <w:t>Clock and Reset</w:t>
      </w:r>
    </w:p>
    <w:p>
      <w:pPr>
        <w:pStyle w:val="Heading2"/>
        <w:pageBreakBefore w:val="false"/>
        <w:pBdr>
          <w:bottom w:val="single" w:sz="12" w:space="0" w:color="228B22"/>
        </w:pBdr>
        <w:spacing w:before="280" w:after="80"/>
        <w:rPr/>
      </w:pPr>
      <w:bookmarkStart w:id="486" w:name="__RefHeading___Toc9864_3583475196"/>
      <w:bookmarkStart w:id="487" w:name="clock"/>
      <w:bookmarkEnd w:id="486"/>
      <w:r>
        <w:rPr>
          <w:rStyle w:val="SectionNumber"/>
          <w:b/>
          <w:color w:val="228B22"/>
          <w:sz w:val="28"/>
        </w:rPr>
        <w:t>18.1</w:t>
      </w:r>
      <w:r>
        <w:rPr>
          <w:b/>
          <w:color w:val="228B22"/>
          <w:sz w:val="28"/>
        </w:rPr>
        <w:tab/>
        <w:t>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Positive-edge clock for all registered state.</w:t>
            </w:r>
          </w:p>
        </w:tc>
      </w:tr>
    </w:tbl>
    <w:p>
      <w:pPr>
        <w:pStyle w:val="BodyText"/>
        <w:rPr/>
      </w:pPr>
      <w:r>
        <w:rPr>
          <w:sz w:val="20"/>
        </w:rPr>
        <w:t xml:space="preserve">All registered logic (grants, </w:t>
      </w:r>
      <w:r>
        <w:rPr>
          <w:rStyle w:val="VerbatimChar"/>
          <w:sz w:val="20"/>
        </w:rPr>
        <w:t>last_grant</w:t>
      </w:r>
      <w:r>
        <w:rPr>
          <w:sz w:val="20"/>
        </w:rPr>
        <w:t xml:space="preserve">, packet-active flags, counters) is clocked on the rising edge of </w:t>
      </w:r>
      <w:r>
        <w:rPr>
          <w:rStyle w:val="VerbatimChar"/>
          <w:sz w:val="20"/>
        </w:rPr>
        <w:t>aclk</w:t>
      </w:r>
      <w:r>
        <w:rPr>
          <w:sz w:val="20"/>
        </w:rPr>
        <w:t>. Combinational decode and mux logic is not registered.</w:t>
      </w:r>
      <w:bookmarkEnd w:id="487"/>
      <w:r>
        <w:br w:type="page"/>
      </w:r>
    </w:p>
    <w:p>
      <w:pPr>
        <w:pStyle w:val="Heading2"/>
        <w:pBdr>
          <w:bottom w:val="single" w:sz="12" w:space="0" w:color="228B22"/>
        </w:pBdr>
        <w:spacing w:before="280" w:after="80"/>
        <w:rPr/>
      </w:pPr>
      <w:bookmarkStart w:id="488" w:name="__RefHeading___Toc9866_3583475196"/>
      <w:bookmarkStart w:id="489" w:name="reset"/>
      <w:bookmarkEnd w:id="488"/>
      <w:r>
        <w:rPr>
          <w:rStyle w:val="SectionNumber"/>
          <w:b/>
          <w:color w:val="228B22"/>
          <w:sz w:val="28"/>
        </w:rPr>
        <w:t>18.2</w:t>
      </w:r>
      <w:r>
        <w:rPr>
          <w:b/>
          <w:color w:val="228B22"/>
          <w:sz w:val="28"/>
        </w:rPr>
        <w:tab/>
        <w:t>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rStyle w:val="VerbatimChar"/>
          <w:sz w:val="20"/>
        </w:rPr>
        <w:t>aresetn</w:t>
      </w:r>
      <w:r>
        <w:rPr>
          <w:sz w:val="20"/>
        </w:rPr>
        <w:t xml:space="preserve"> resets all registered state:</w:t>
      </w:r>
    </w:p>
    <w:p>
      <w:pPr>
        <w:pStyle w:val="Compact"/>
        <w:numPr>
          <w:ilvl w:val="0"/>
          <w:numId w:val="329"/>
        </w:numPr>
        <w:rPr/>
      </w:pPr>
      <w:r>
        <w:rPr>
          <w:rStyle w:val="VerbatimChar"/>
        </w:rPr>
        <w:t>grant_matrix</w:t>
      </w:r>
      <w:r>
        <w:rPr/>
        <w:t xml:space="preserve"> to zero.</w:t>
      </w:r>
    </w:p>
    <w:p>
      <w:pPr>
        <w:pStyle w:val="Compact"/>
        <w:numPr>
          <w:ilvl w:val="0"/>
          <w:numId w:val="330"/>
        </w:numPr>
        <w:rPr/>
      </w:pPr>
      <w:r>
        <w:rPr>
          <w:rStyle w:val="VerbatimChar"/>
        </w:rPr>
        <w:t>last_grant</w:t>
      </w:r>
      <w:r>
        <w:rPr/>
        <w:t xml:space="preserve"> to zero.</w:t>
      </w:r>
    </w:p>
    <w:p>
      <w:pPr>
        <w:pStyle w:val="Compact"/>
        <w:numPr>
          <w:ilvl w:val="0"/>
          <w:numId w:val="331"/>
        </w:numPr>
        <w:rPr/>
      </w:pPr>
      <w:r>
        <w:rPr>
          <w:rStyle w:val="VerbatimChar"/>
        </w:rPr>
        <w:t>packet_active</w:t>
      </w:r>
      <w:r>
        <w:rPr/>
        <w:t xml:space="preserve"> to zero.</w:t>
      </w:r>
    </w:p>
    <w:p>
      <w:pPr>
        <w:pStyle w:val="Compact"/>
        <w:numPr>
          <w:ilvl w:val="0"/>
          <w:numId w:val="332"/>
        </w:numPr>
        <w:rPr/>
      </w:pPr>
      <w:r>
        <w:rPr/>
        <w:t>Packet counters to zero.</w:t>
      </w:r>
    </w:p>
    <w:p>
      <w:pPr>
        <w:pStyle w:val="FirstParagraph"/>
        <w:rPr/>
      </w:pPr>
      <w:r>
        <w:rPr>
          <w:sz w:val="20"/>
        </w:rPr>
        <w:t xml:space="preserve">The reset assertion is asynchronous; de-assertion is synchronous to </w:t>
      </w:r>
      <w:r>
        <w:rPr>
          <w:rStyle w:val="VerbatimChar"/>
          <w:sz w:val="20"/>
        </w:rPr>
        <w:t>aclk</w:t>
      </w:r>
      <w:r>
        <w:rPr>
          <w:sz w:val="20"/>
        </w:rPr>
        <w:t xml:space="preserve"> in the checked-in RTL through the </w:t>
      </w:r>
      <w:r>
        <w:rPr>
          <w:rStyle w:val="VerbatimChar"/>
          <w:sz w:val="20"/>
        </w:rPr>
        <w:t>ALWAYS_FF_RST</w:t>
      </w:r>
      <w:r>
        <w:rPr>
          <w:sz w:val="20"/>
        </w:rPr>
        <w:t xml:space="preserve"> macro.</w:t>
      </w:r>
      <w:bookmarkEnd w:id="489"/>
      <w:r>
        <w:br w:type="page"/>
      </w:r>
    </w:p>
    <w:p>
      <w:pPr>
        <w:pStyle w:val="Heading2"/>
        <w:pBdr>
          <w:bottom w:val="single" w:sz="12" w:space="0" w:color="228B22"/>
        </w:pBdr>
        <w:spacing w:before="280" w:after="80"/>
        <w:rPr/>
      </w:pPr>
      <w:bookmarkStart w:id="490" w:name="__RefHeading___Toc9868_3583475196"/>
      <w:bookmarkStart w:id="491" w:name="clocking-rules"/>
      <w:bookmarkEnd w:id="490"/>
      <w:r>
        <w:rPr>
          <w:rStyle w:val="SectionNumber"/>
          <w:b/>
          <w:color w:val="228B22"/>
          <w:sz w:val="28"/>
        </w:rPr>
        <w:t>18.3</w:t>
      </w:r>
      <w:r>
        <w:rPr>
          <w:b/>
          <w:color w:val="228B22"/>
          <w:sz w:val="28"/>
        </w:rPr>
        <w:tab/>
        <w:t>Clocking Rules</w:t>
      </w:r>
    </w:p>
    <w:p>
      <w:pPr>
        <w:pStyle w:val="Compact"/>
        <w:numPr>
          <w:ilvl w:val="0"/>
          <w:numId w:val="333"/>
        </w:numPr>
        <w:rPr/>
      </w:pPr>
      <w:r>
        <w:rPr/>
        <w:t xml:space="preserve">All masters and slaves share the same </w:t>
      </w:r>
      <w:r>
        <w:rPr>
          <w:rStyle w:val="VerbatimChar"/>
        </w:rPr>
        <w:t>aclk</w:t>
      </w:r>
      <w:r>
        <w:rPr/>
        <w:t>.</w:t>
      </w:r>
    </w:p>
    <w:p>
      <w:pPr>
        <w:pStyle w:val="Compact"/>
        <w:numPr>
          <w:ilvl w:val="0"/>
          <w:numId w:val="334"/>
        </w:numPr>
        <w:rPr/>
      </w:pPr>
      <w:r>
        <w:rPr/>
        <w:t>Delta does not contain clock-domain crossing logic.</w:t>
      </w:r>
    </w:p>
    <w:p>
      <w:pPr>
        <w:pStyle w:val="Compact"/>
        <w:numPr>
          <w:ilvl w:val="0"/>
          <w:numId w:val="335"/>
        </w:numPr>
        <w:rPr/>
      </w:pPr>
      <w:r>
        <w:rPr/>
        <w:t xml:space="preserve">Inputs are sampled on the rising edge of </w:t>
      </w:r>
      <w:r>
        <w:rPr>
          <w:rStyle w:val="VerbatimChar"/>
        </w:rPr>
        <w:t>aclk</w:t>
      </w:r>
      <w:r>
        <w:rPr/>
        <w:t>; outputs are driven combinationally or from registers.</w:t>
      </w:r>
      <w:bookmarkEnd w:id="491"/>
      <w:r>
        <w:br w:type="page"/>
      </w:r>
    </w:p>
    <w:p>
      <w:pPr>
        <w:pStyle w:val="Heading2"/>
        <w:pBdr>
          <w:bottom w:val="single" w:sz="12" w:space="0" w:color="228B22"/>
        </w:pBdr>
        <w:spacing w:before="280" w:after="80"/>
        <w:rPr/>
      </w:pPr>
      <w:bookmarkStart w:id="492" w:name="__RefHeading___Toc9870_3583475196"/>
      <w:bookmarkStart w:id="493" w:name="reset-recommendations"/>
      <w:bookmarkEnd w:id="492"/>
      <w:r>
        <w:rPr>
          <w:rStyle w:val="SectionNumber"/>
          <w:b/>
          <w:color w:val="228B22"/>
          <w:sz w:val="28"/>
        </w:rPr>
        <w:t>18.4</w:t>
      </w:r>
      <w:r>
        <w:rPr>
          <w:b/>
          <w:color w:val="228B22"/>
          <w:sz w:val="28"/>
        </w:rPr>
        <w:tab/>
        <w:t>Reset Recommendations</w:t>
      </w:r>
    </w:p>
    <w:p>
      <w:pPr>
        <w:pStyle w:val="Compact"/>
        <w:numPr>
          <w:ilvl w:val="0"/>
          <w:numId w:val="336"/>
        </w:numPr>
        <w:rPr/>
      </w:pPr>
      <w:r>
        <w:rPr/>
        <w:t xml:space="preserve">Assert </w:t>
      </w:r>
      <w:r>
        <w:rPr>
          <w:rStyle w:val="VerbatimChar"/>
        </w:rPr>
        <w:t>aresetn</w:t>
      </w:r>
      <w:r>
        <w:rPr/>
        <w:t xml:space="preserve"> for at least several clock cycles after power and clock stability.</w:t>
      </w:r>
    </w:p>
    <w:p>
      <w:pPr>
        <w:pStyle w:val="Compact"/>
        <w:numPr>
          <w:ilvl w:val="0"/>
          <w:numId w:val="337"/>
        </w:numPr>
        <w:rPr/>
      </w:pPr>
      <w:r>
        <w:rPr/>
        <w:t>Do not rely on Delta’s outputs during reset; combinational mux outputs may be zero or undefined during reset.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4" w:name="clock-and-reset-1"/>
      <w:bookmarkStart w:id="495" w:name="reset-recommendations"/>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bookmarkEnd w:id="495"/>
      <w:r>
        <w:br w:type="page"/>
      </w:r>
    </w:p>
    <w:p>
      <w:pPr>
        <w:pStyle w:val="Heading1"/>
        <w:shd w:val="clear" w:color="auto" w:fill="404040"/>
        <w:spacing w:before="360" w:after="120"/>
        <w:rPr/>
      </w:pPr>
      <w:bookmarkStart w:id="496" w:name="__RefHeading___Toc9872_3583475196"/>
      <w:bookmarkStart w:id="497" w:name="throughput-characteristics"/>
      <w:bookmarkEnd w:id="496"/>
      <w:r>
        <w:rPr>
          <w:rStyle w:val="SectionNumber"/>
          <w:b/>
          <w:color w:val="FFFFFF"/>
          <w:sz w:val="32"/>
        </w:rPr>
        <w:t>19</w:t>
      </w:r>
      <w:r>
        <w:rPr>
          <w:b/>
          <w:color w:val="FFFFFF"/>
          <w:sz w:val="32"/>
        </w:rPr>
        <w:tab/>
        <w:t>Throughput Characteristics</w:t>
      </w:r>
    </w:p>
    <w:p>
      <w:pPr>
        <w:pStyle w:val="Heading2"/>
        <w:pageBreakBefore w:val="false"/>
        <w:pBdr>
          <w:bottom w:val="single" w:sz="12" w:space="0" w:color="228B22"/>
        </w:pBdr>
        <w:spacing w:before="280" w:after="80"/>
        <w:rPr/>
      </w:pPr>
      <w:bookmarkStart w:id="498" w:name="__RefHeading___Toc9874_3583475196"/>
      <w:bookmarkStart w:id="499" w:name="aggregate-throughput"/>
      <w:bookmarkEnd w:id="498"/>
      <w:r>
        <w:rPr>
          <w:rStyle w:val="SectionNumber"/>
          <w:b/>
          <w:color w:val="228B22"/>
          <w:sz w:val="28"/>
        </w:rPr>
        <w:t>19.1</w:t>
      </w:r>
      <w:r>
        <w:rPr>
          <w:b/>
          <w:color w:val="228B22"/>
          <w:sz w:val="28"/>
        </w:rPr>
        <w:tab/>
        <w:t>Aggregate Throughput</w:t>
      </w:r>
    </w:p>
    <w:p>
      <w:pPr>
        <w:pStyle w:val="FirstParagraph"/>
        <w:rPr/>
      </w:pPr>
      <w:bookmarkStart w:id="500" w:name="aggregate-throughput"/>
      <w:r>
        <w:rPr>
          <w:sz w:val="20"/>
        </w:rPr>
        <w:t>Because each slave has its own arbiter and mux, aggregate throughput scales with the number of slaves. In the best case — every master targets a different slave and every slave is ready — the crossbar can accept one beat per master per cycle.</w:t>
      </w:r>
      <w:bookmarkEnd w:id="500"/>
      <w:r>
        <w:br w:type="page"/>
      </w:r>
    </w:p>
    <w:p>
      <w:pPr>
        <w:pStyle w:val="Heading2"/>
        <w:pBdr>
          <w:bottom w:val="single" w:sz="12" w:space="0" w:color="228B22"/>
        </w:pBdr>
        <w:spacing w:before="280" w:after="80"/>
        <w:rPr/>
      </w:pPr>
      <w:bookmarkStart w:id="501" w:name="__RefHeading___Toc9876_3583475196"/>
      <w:bookmarkStart w:id="502" w:name="per-slave-throughput"/>
      <w:bookmarkEnd w:id="501"/>
      <w:r>
        <w:rPr>
          <w:rStyle w:val="SectionNumber"/>
          <w:b/>
          <w:color w:val="228B22"/>
          <w:sz w:val="28"/>
        </w:rPr>
        <w:t>19.2</w:t>
      </w:r>
      <w:r>
        <w:rPr>
          <w:b/>
          <w:color w:val="228B22"/>
          <w:sz w:val="28"/>
        </w:rPr>
        <w:tab/>
        <w:t>Per-Slave Throughput</w:t>
      </w:r>
    </w:p>
    <w:p>
      <w:pPr>
        <w:pStyle w:val="FirstParagraph"/>
        <w:rPr/>
      </w:pPr>
      <w:r>
        <w:rPr>
          <w:sz w:val="20"/>
        </w:rPr>
        <w:t xml:space="preserve">When multiple masters contend for the same slave, the round-robin arbiter gives each contending master an equal share of the slave’s bandwidth. With </w:t>
      </w:r>
      <w:r>
        <w:rPr>
          <w:rStyle w:val="VerbatimChar"/>
          <w:sz w:val="20"/>
        </w:rPr>
        <w:t>K</w:t>
      </w:r>
      <w:r>
        <w:rPr>
          <w:sz w:val="20"/>
        </w:rPr>
        <w:t xml:space="preserve"> contending masters, each sees approximately </w:t>
      </w:r>
      <w:r>
        <w:rPr>
          <w:rStyle w:val="VerbatimChar"/>
          <w:sz w:val="20"/>
        </w:rPr>
        <w:t>1/K</w:t>
      </w:r>
      <w:r>
        <w:rPr>
          <w:sz w:val="20"/>
        </w:rPr>
        <w:t xml:space="preserve"> of the slave’s available bandwidth.</w:t>
      </w:r>
      <w:bookmarkEnd w:id="502"/>
      <w:r>
        <w:br w:type="page"/>
      </w:r>
    </w:p>
    <w:p>
      <w:pPr>
        <w:pStyle w:val="Heading2"/>
        <w:pBdr>
          <w:bottom w:val="single" w:sz="12" w:space="0" w:color="228B22"/>
        </w:pBdr>
        <w:spacing w:before="280" w:after="80"/>
        <w:rPr/>
      </w:pPr>
      <w:bookmarkStart w:id="503" w:name="__RefHeading___Toc9878_3583475196"/>
      <w:bookmarkStart w:id="504" w:name="head-of-line-blocking"/>
      <w:bookmarkEnd w:id="503"/>
      <w:r>
        <w:rPr>
          <w:rStyle w:val="SectionNumber"/>
          <w:b/>
          <w:color w:val="228B22"/>
          <w:sz w:val="28"/>
        </w:rPr>
        <w:t>19.3</w:t>
      </w:r>
      <w:r>
        <w:rPr>
          <w:b/>
          <w:color w:val="228B22"/>
          <w:sz w:val="28"/>
        </w:rPr>
        <w:tab/>
        <w:t>Head-of-Line Blocking</w:t>
      </w:r>
    </w:p>
    <w:p>
      <w:pPr>
        <w:pStyle w:val="FirstParagraph"/>
        <w:rPr/>
      </w:pPr>
      <w:bookmarkStart w:id="505" w:name="head-of-line-blocking"/>
      <w:r>
        <w:rPr>
          <w:sz w:val="20"/>
        </w:rPr>
        <w:t>A master blocked on one slave does not block traffic to other slaves. Each slave arbiter is independent. However, a master that targets a heavily contended slave will wait until its round-robin turn and until the current packet completes.</w:t>
      </w:r>
      <w:bookmarkEnd w:id="505"/>
      <w:r>
        <w:br w:type="page"/>
      </w:r>
    </w:p>
    <w:p>
      <w:pPr>
        <w:pStyle w:val="Heading2"/>
        <w:pBdr>
          <w:bottom w:val="single" w:sz="12" w:space="0" w:color="228B22"/>
        </w:pBdr>
        <w:spacing w:before="280" w:after="80"/>
        <w:rPr/>
      </w:pPr>
      <w:bookmarkStart w:id="506" w:name="__RefHeading___Toc9880_3583475196"/>
      <w:bookmarkEnd w:id="506"/>
      <w:r>
        <w:rPr>
          <w:rStyle w:val="SectionNumber"/>
          <w:b/>
          <w:color w:val="228B22"/>
          <w:sz w:val="28"/>
        </w:rPr>
        <w:t>19.4</w:t>
      </w:r>
      <w:r>
        <w:rPr>
          <w:b/>
          <w:color w:val="228B22"/>
          <w:sz w:val="28"/>
        </w:rPr>
        <w:tab/>
        <w:t>Throughput Targets</w:t>
      </w:r>
    </w:p>
    <w:p>
      <w:pPr>
        <w:pStyle w:val="TableCaption"/>
        <w:rPr/>
      </w:pPr>
      <w:bookmarkStart w:id="507" w:name="_Tab_8_Table_5_1__Throughpu"/>
      <w:r>
        <w:rPr/>
        <w:t>Table 5.1: Throughput Targets</w:t>
      </w:r>
      <w:bookmarkEnd w:id="5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255"/>
        <w:gridCol w:w="285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throughput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transfer/cycle</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one master continuously feeds one ready slave.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throughput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NUM_MASTERS transfers/cycle</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all masters target different ready slaves.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Mixed-traffic throughput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0.7 transfers/cycle per active master</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Under moderate contention in the performance model.</w:t>
            </w:r>
            <w:bookmarkStart w:id="508" w:name="throughput-targets"/>
            <w:bookmarkEnd w:id="508"/>
          </w:p>
        </w:tc>
      </w:tr>
    </w:tbl>
    <w:p>
      <w:pPr>
        <w:pStyle w:val="Heading2"/>
        <w:pBdr>
          <w:bottom w:val="single" w:sz="12" w:space="0" w:color="228B22"/>
        </w:pBdr>
        <w:spacing w:before="280" w:after="80"/>
        <w:rPr/>
      </w:pPr>
      <w:r>
        <w:br w:type="page"/>
      </w:r>
      <w:bookmarkStart w:id="509" w:name="__RefHeading___Toc9882_3583475196"/>
      <w:bookmarkEnd w:id="509"/>
      <w:r>
        <w:rPr>
          <w:rStyle w:val="SectionNumber"/>
          <w:b/>
          <w:color w:val="228B22"/>
          <w:sz w:val="28"/>
        </w:rPr>
        <w:t>19.5</w:t>
      </w:r>
      <w:r>
        <w:rPr>
          <w:b/>
          <w:color w:val="228B22"/>
          <w:sz w:val="28"/>
        </w:rPr>
        <w:tab/>
        <w:t>Factors That Reduce Throughput</w:t>
      </w:r>
    </w:p>
    <w:p>
      <w:pPr>
        <w:pStyle w:val="Compact"/>
        <w:numPr>
          <w:ilvl w:val="0"/>
          <w:numId w:val="338"/>
        </w:numPr>
        <w:rPr/>
      </w:pPr>
      <w:r>
        <w:rPr/>
        <w:t>Contention for the same slave.</w:t>
      </w:r>
    </w:p>
    <w:p>
      <w:pPr>
        <w:pStyle w:val="Compact"/>
        <w:numPr>
          <w:ilvl w:val="0"/>
          <w:numId w:val="339"/>
        </w:numPr>
        <w:rPr/>
      </w:pPr>
      <w:r>
        <w:rPr/>
        <w:t>Downstream backpressure (</w:t>
      </w:r>
      <w:r>
        <w:rPr>
          <w:rStyle w:val="VerbatimChar"/>
        </w:rPr>
        <w:t>m_axis_tready[s] == 0</w:t>
      </w:r>
      <w:r>
        <w:rPr/>
        <w:t>).</w:t>
      </w:r>
    </w:p>
    <w:p>
      <w:pPr>
        <w:pStyle w:val="Compact"/>
        <w:numPr>
          <w:ilvl w:val="0"/>
          <w:numId w:val="340"/>
        </w:numPr>
        <w:rPr/>
      </w:pPr>
      <w:r>
        <w:rPr/>
        <w:t xml:space="preserve">Multi-beat packets that lock the slave until </w:t>
      </w:r>
      <w:r>
        <w:rPr>
          <w:rStyle w:val="VerbatimChar"/>
        </w:rPr>
        <w:t>TLAST</w:t>
      </w:r>
      <w:r>
        <w:rPr/>
        <w:t>.</w:t>
      </w:r>
    </w:p>
    <w:p>
      <w:pPr>
        <w:pStyle w:val="Compact"/>
        <w:numPr>
          <w:ilvl w:val="0"/>
          <w:numId w:val="341"/>
        </w:numPr>
        <w:rPr/>
      </w:pPr>
      <w:r>
        <w:rPr/>
        <w:t xml:space="preserve">Arbitration overhead of one cycle when switching masters after </w:t>
      </w:r>
      <w:r>
        <w:rPr>
          <w:rStyle w:val="VerbatimChar"/>
        </w:rPr>
        <w:t>TLAST</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10" w:name="throughput-characteristic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r>
        <w:br w:type="page"/>
      </w:r>
    </w:p>
    <w:p>
      <w:pPr>
        <w:pStyle w:val="Heading1"/>
        <w:shd w:val="clear" w:color="auto" w:fill="404040"/>
        <w:spacing w:before="360" w:after="120"/>
        <w:rPr/>
      </w:pPr>
      <w:bookmarkStart w:id="511" w:name="__RefHeading___Toc9884_3583475196"/>
      <w:bookmarkStart w:id="512" w:name="latency-analysis"/>
      <w:bookmarkEnd w:id="511"/>
      <w:r>
        <w:rPr>
          <w:rStyle w:val="SectionNumber"/>
          <w:b/>
          <w:color w:val="FFFFFF"/>
          <w:sz w:val="32"/>
        </w:rPr>
        <w:t>20</w:t>
      </w:r>
      <w:r>
        <w:rPr>
          <w:b/>
          <w:color w:val="FFFFFF"/>
          <w:sz w:val="32"/>
        </w:rPr>
        <w:tab/>
        <w:t>Latency Analysis</w:t>
      </w:r>
    </w:p>
    <w:p>
      <w:pPr>
        <w:pStyle w:val="Heading2"/>
        <w:pageBreakBefore w:val="false"/>
        <w:pBdr>
          <w:bottom w:val="single" w:sz="12" w:space="0" w:color="228B22"/>
        </w:pBdr>
        <w:spacing w:before="280" w:after="80"/>
        <w:rPr/>
      </w:pPr>
      <w:bookmarkStart w:id="513" w:name="__RefHeading___Toc9886_3583475196"/>
      <w:bookmarkEnd w:id="513"/>
      <w:r>
        <w:rPr>
          <w:rStyle w:val="SectionNumber"/>
          <w:b/>
          <w:color w:val="228B22"/>
          <w:sz w:val="28"/>
        </w:rPr>
        <w:t>20.1</w:t>
      </w:r>
      <w:r>
        <w:rPr>
          <w:b/>
          <w:color w:val="228B22"/>
          <w:sz w:val="28"/>
        </w:rPr>
        <w:tab/>
        <w:t>Cycle Breakdown</w:t>
      </w:r>
    </w:p>
    <w:p>
      <w:pPr>
        <w:pStyle w:val="FirstParagraph"/>
        <w:rPr/>
      </w:pPr>
      <w:r>
        <w:rPr>
          <w:sz w:val="20"/>
        </w:rPr>
        <w:t>The generated flat crossbar has a fixed two-cycle latency from master input to slave output:</w:t>
      </w:r>
    </w:p>
    <w:p>
      <w:pPr>
        <w:pStyle w:val="TableCaption"/>
        <w:rPr/>
      </w:pPr>
      <w:bookmarkStart w:id="514" w:name="_Tab_9_Table_5_2__Latency_C"/>
      <w:r>
        <w:rPr/>
        <w:t>Table 5.2: Latency Cycle Breakdown</w:t>
      </w:r>
      <w:bookmarkEnd w:id="5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68"/>
        <w:gridCol w:w="4991"/>
      </w:tblGrid>
      <w:tr>
        <w:trPr>
          <w:tblHeader w:val="true"/>
        </w:trPr>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asserts </w:t>
            </w:r>
            <w:r>
              <w:rPr>
                <w:rStyle w:val="VerbatimChar"/>
                <w:rFonts w:eastAsia="Cambria" w:cs=""/>
                <w:kern w:val="0"/>
                <w:szCs w:val="24"/>
                <w:lang w:val="en-US" w:eastAsia="en-US" w:bidi="ar-SA"/>
              </w:rPr>
              <w:t>s_axis_tvalid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s_axis_tdest</w:t>
            </w:r>
            <w:r>
              <w:rPr>
                <w:rFonts w:eastAsia="Cambria" w:cs=""/>
                <w:kern w:val="0"/>
                <w:sz w:val="24"/>
                <w:szCs w:val="24"/>
                <w:lang w:val="en-US" w:eastAsia="en-US" w:bidi="ar-SA"/>
              </w:rPr>
              <w:t>.</w:t>
            </w:r>
          </w:p>
        </w:tc>
      </w:tr>
      <w:tr>
        <w:trPr/>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TDEST decode produces </w:t>
            </w:r>
            <w:r>
              <w:rPr>
                <w:rStyle w:val="VerbatimChar"/>
                <w:rFonts w:eastAsia="Cambria" w:cs=""/>
                <w:kern w:val="0"/>
                <w:szCs w:val="24"/>
                <w:lang w:val="en-US" w:eastAsia="en-US" w:bidi="ar-SA"/>
              </w:rPr>
              <w:t>request_matrix</w:t>
            </w:r>
            <w:r>
              <w:rPr>
                <w:rFonts w:eastAsia="Cambria" w:cs=""/>
                <w:kern w:val="0"/>
                <w:sz w:val="24"/>
                <w:szCs w:val="24"/>
                <w:lang w:val="en-US" w:eastAsia="en-US" w:bidi="ar-SA"/>
              </w:rPr>
              <w:t>; arbiter registers the grant.</w:t>
            </w:r>
          </w:p>
        </w:tc>
      </w:tr>
      <w:tr>
        <w:trPr/>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Crossbar mux drives </w:t>
            </w:r>
            <w:r>
              <w:rPr>
                <w:rStyle w:val="VerbatimChar"/>
                <w:rFonts w:eastAsia="Cambria" w:cs=""/>
                <w:kern w:val="0"/>
                <w:szCs w:val="24"/>
                <w:lang w:val="en-US" w:eastAsia="en-US" w:bidi="ar-SA"/>
              </w:rPr>
              <w:t>m_axis_tdata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m_axis_tvalid</w:t>
            </w:r>
            <w:r>
              <w:rPr>
                <w:rFonts w:eastAsia="Cambria" w:cs=""/>
                <w:kern w:val="0"/>
                <w:sz w:val="24"/>
                <w:szCs w:val="24"/>
                <w:lang w:val="en-US" w:eastAsia="en-US" w:bidi="ar-SA"/>
              </w:rPr>
              <w:t>, etc. to the slave.</w:t>
            </w:r>
            <w:bookmarkStart w:id="515" w:name="cycle-breakdown"/>
            <w:bookmarkEnd w:id="515"/>
          </w:p>
        </w:tc>
      </w:tr>
    </w:tbl>
    <w:p>
      <w:pPr>
        <w:pStyle w:val="Heading2"/>
        <w:pBdr>
          <w:bottom w:val="single" w:sz="12" w:space="0" w:color="228B22"/>
        </w:pBdr>
        <w:spacing w:before="280" w:after="80"/>
        <w:rPr/>
      </w:pPr>
      <w:r>
        <w:br w:type="page"/>
      </w:r>
      <w:bookmarkStart w:id="516" w:name="__RefHeading___Toc9888_3583475196"/>
      <w:bookmarkEnd w:id="516"/>
      <w:r>
        <w:rPr>
          <w:rStyle w:val="SectionNumber"/>
          <w:b/>
          <w:color w:val="228B22"/>
          <w:sz w:val="28"/>
        </w:rPr>
        <w:t>20.2</w:t>
      </w:r>
      <w:r>
        <w:rPr>
          <w:b/>
          <w:color w:val="228B22"/>
          <w:sz w:val="28"/>
        </w:rPr>
        <w:tab/>
        <w:t>Arbitration Delay</w:t>
      </w:r>
    </w:p>
    <w:p>
      <w:pPr>
        <w:pStyle w:val="FirstParagraph"/>
        <w:rPr/>
      </w:pPr>
      <w:r>
        <w:rPr>
          <w:sz w:val="20"/>
        </w:rPr>
        <w:t xml:space="preserve">If the target slave is idle when the request arrives, the grant is registered on the next rising edge of </w:t>
      </w:r>
      <w:r>
        <w:rPr>
          <w:rStyle w:val="VerbatimChar"/>
          <w:sz w:val="20"/>
        </w:rPr>
        <w:t>aclk</w:t>
      </w:r>
      <w:r>
        <w:rPr>
          <w:sz w:val="20"/>
        </w:rPr>
        <w:t xml:space="preserve">. If the slave is busy serving another packet, the new request waits until the current packet’s </w:t>
      </w:r>
      <w:r>
        <w:rPr>
          <w:rStyle w:val="VerbatimChar"/>
          <w:sz w:val="20"/>
        </w:rPr>
        <w:t>TLAST</w:t>
      </w:r>
      <w:r>
        <w:rPr>
          <w:sz w:val="20"/>
        </w:rPr>
        <w:t xml:space="preserve"> is accepted.</w:t>
      </w:r>
      <w:r>
        <w:br w:type="page"/>
      </w:r>
    </w:p>
    <w:p>
      <w:pPr>
        <w:pStyle w:val="Heading2"/>
        <w:pBdr>
          <w:bottom w:val="single" w:sz="12" w:space="0" w:color="228B22"/>
        </w:pBdr>
        <w:spacing w:before="280" w:after="80"/>
        <w:rPr/>
      </w:pPr>
      <w:bookmarkStart w:id="517" w:name="__RefHeading___Toc9890_3583475196"/>
      <w:bookmarkStart w:id="518" w:name="backpressure-latency"/>
      <w:bookmarkEnd w:id="517"/>
      <w:r>
        <w:rPr>
          <w:rStyle w:val="SectionNumber"/>
          <w:b/>
          <w:color w:val="228B22"/>
          <w:sz w:val="28"/>
        </w:rPr>
        <w:t>20.3</w:t>
      </w:r>
      <w:r>
        <w:rPr>
          <w:b/>
          <w:color w:val="228B22"/>
          <w:sz w:val="28"/>
        </w:rPr>
        <w:tab/>
        <w:t>Backpressure Latency</w:t>
      </w:r>
    </w:p>
    <w:p>
      <w:pPr>
        <w:pStyle w:val="FirstParagraph"/>
        <w:rPr/>
      </w:pPr>
      <w:r>
        <w:rPr>
          <w:rStyle w:val="VerbatimChar"/>
          <w:sz w:val="20"/>
        </w:rPr>
        <w:t>m_axis_tready[s]</w:t>
      </w:r>
      <w:r>
        <w:rPr>
          <w:sz w:val="20"/>
        </w:rPr>
        <w:t xml:space="preserve"> propagates combinationally through the TREADY steering logic to </w:t>
      </w:r>
      <w:r>
        <w:rPr>
          <w:rStyle w:val="VerbatimChar"/>
          <w:sz w:val="20"/>
        </w:rPr>
        <w:t>s_axis_tready[m]</w:t>
      </w:r>
      <w:r>
        <w:rPr>
          <w:sz w:val="20"/>
        </w:rPr>
        <w:t>. There is no additional registered delay on the backpressure path.</w:t>
      </w:r>
      <w:bookmarkEnd w:id="518"/>
      <w:r>
        <w:br w:type="page"/>
      </w:r>
    </w:p>
    <w:p>
      <w:pPr>
        <w:pStyle w:val="Heading2"/>
        <w:pBdr>
          <w:bottom w:val="single" w:sz="12" w:space="0" w:color="228B22"/>
        </w:pBdr>
        <w:spacing w:before="280" w:after="80"/>
        <w:rPr/>
      </w:pPr>
      <w:bookmarkStart w:id="519" w:name="__RefHeading___Toc9892_3583475196"/>
      <w:bookmarkEnd w:id="519"/>
      <w:r>
        <w:rPr>
          <w:rStyle w:val="SectionNumber"/>
          <w:b/>
          <w:color w:val="228B22"/>
          <w:sz w:val="28"/>
        </w:rPr>
        <w:t>20.4</w:t>
      </w:r>
      <w:r>
        <w:rPr>
          <w:b/>
          <w:color w:val="228B22"/>
          <w:sz w:val="28"/>
        </w:rPr>
        <w:tab/>
        <w:t>Latency Targets</w:t>
      </w:r>
    </w:p>
    <w:p>
      <w:pPr>
        <w:pStyle w:val="TableCaption"/>
        <w:rPr/>
      </w:pPr>
      <w:bookmarkStart w:id="520" w:name="_Tab_10_Table_5_3__Latency_T"/>
      <w:r>
        <w:rPr/>
        <w:t>Table 5.3: Latency Targets</w:t>
      </w:r>
      <w:bookmarkEnd w:id="5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29"/>
        <w:gridCol w:w="2717"/>
        <w:gridCol w:w="2114"/>
      </w:tblGrid>
      <w:tr>
        <w:trPr>
          <w:tblHeader w:val="true"/>
        </w:trPr>
        <w:tc>
          <w:tcPr>
            <w:tcW w:w="4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crossbar, idle slave</w:t>
            </w:r>
          </w:p>
        </w:tc>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 registered grant.</w:t>
            </w:r>
          </w:p>
        </w:tc>
      </w:tr>
      <w:tr>
        <w:trPr/>
        <w:tc>
          <w:tcPr>
            <w:tcW w:w="4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crossbar, contended slave</w:t>
            </w:r>
          </w:p>
        </w:tc>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wait cycles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depends on current packet length.</w:t>
            </w:r>
            <w:bookmarkStart w:id="521" w:name="latency-targets"/>
            <w:bookmarkEnd w:id="521"/>
          </w:p>
        </w:tc>
      </w:tr>
    </w:tbl>
    <w:p>
      <w:pPr>
        <w:pStyle w:val="Heading2"/>
        <w:pBdr>
          <w:bottom w:val="single" w:sz="12" w:space="0" w:color="228B22"/>
        </w:pBdr>
        <w:spacing w:before="280" w:after="80"/>
        <w:rPr/>
      </w:pPr>
      <w:r>
        <w:br w:type="page"/>
      </w:r>
      <w:bookmarkStart w:id="522" w:name="__RefHeading___Toc9894_3583475196"/>
      <w:bookmarkEnd w:id="522"/>
      <w:r>
        <w:rPr>
          <w:rStyle w:val="SectionNumber"/>
          <w:b/>
          <w:color w:val="228B22"/>
          <w:sz w:val="28"/>
        </w:rPr>
        <w:t>20.5</w:t>
      </w:r>
      <w:r>
        <w:rPr>
          <w:b/>
          <w:color w:val="228B22"/>
          <w:sz w:val="28"/>
        </w:rPr>
        <w:tab/>
        <w:t>Frequency Target</w:t>
      </w:r>
    </w:p>
    <w:p>
      <w:pPr>
        <w:pStyle w:val="FirstParagraph"/>
        <w:rPr/>
      </w:pPr>
      <w:r>
        <w:rPr>
          <w:sz w:val="20"/>
        </w:rPr>
        <w:t xml:space="preserve">The flat crossbar is intended to run at </w:t>
      </w:r>
      <w:r>
        <w:rPr>
          <w:b/>
          <w:bCs/>
          <w:sz w:val="20"/>
        </w:rPr>
        <w:t>≥ 300 MHz</w:t>
      </w:r>
      <w:r>
        <w:rPr>
          <w:sz w:val="20"/>
        </w:rPr>
        <w:t xml:space="preserve"> on Xilinx UltraScale+ devices for typical configurations (e.g., 4×16 @ 64-bit). Actual Fmax depends on device, tool settings, and floorplanning.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23" w:name="latency-analysi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3"/>
      <w:r>
        <w:br w:type="page"/>
      </w:r>
    </w:p>
    <w:p>
      <w:pPr>
        <w:pStyle w:val="Heading1"/>
        <w:shd w:val="clear" w:color="auto" w:fill="404040"/>
        <w:spacing w:before="360" w:after="120"/>
        <w:rPr/>
      </w:pPr>
      <w:bookmarkStart w:id="524" w:name="__RefHeading___Toc9896_3583475196"/>
      <w:bookmarkStart w:id="525" w:name="resources"/>
      <w:bookmarkEnd w:id="524"/>
      <w:r>
        <w:rPr>
          <w:rStyle w:val="SectionNumber"/>
          <w:b/>
          <w:color w:val="FFFFFF"/>
          <w:sz w:val="32"/>
        </w:rPr>
        <w:t>21</w:t>
      </w:r>
      <w:r>
        <w:rPr>
          <w:b/>
          <w:color w:val="FFFFFF"/>
          <w:sz w:val="32"/>
        </w:rPr>
        <w:tab/>
        <w:t>Resources</w:t>
      </w:r>
    </w:p>
    <w:p>
      <w:pPr>
        <w:pStyle w:val="Heading2"/>
        <w:pageBreakBefore w:val="false"/>
        <w:pBdr>
          <w:bottom w:val="single" w:sz="12" w:space="0" w:color="228B22"/>
        </w:pBdr>
        <w:spacing w:before="280" w:after="80"/>
        <w:rPr/>
      </w:pPr>
      <w:bookmarkStart w:id="526" w:name="__RefHeading___Toc9898_3583475196"/>
      <w:bookmarkEnd w:id="526"/>
      <w:r>
        <w:rPr>
          <w:rStyle w:val="SectionNumber"/>
          <w:b/>
          <w:color w:val="228B22"/>
          <w:sz w:val="28"/>
        </w:rPr>
        <w:t>21.1</w:t>
      </w:r>
      <w:r>
        <w:rPr>
          <w:b/>
          <w:color w:val="228B22"/>
          <w:sz w:val="28"/>
        </w:rPr>
        <w:tab/>
        <w:t>Estimates from the Performance Model</w:t>
      </w:r>
    </w:p>
    <w:p>
      <w:pPr>
        <w:pStyle w:val="FirstParagraph"/>
        <w:rPr/>
      </w:pPr>
      <w:r>
        <w:rPr>
          <w:sz w:val="20"/>
        </w:rPr>
        <w:t xml:space="preserve">The </w:t>
      </w:r>
      <w:r>
        <w:rPr>
          <w:rStyle w:val="VerbatimChar"/>
          <w:sz w:val="20"/>
        </w:rPr>
        <w:t>bin/delta_performance_model.py</w:t>
      </w:r>
      <w:r>
        <w:rPr>
          <w:sz w:val="20"/>
        </w:rPr>
        <w:t xml:space="preserve"> script provides empirical resource estimates based on the flat topology. Values below are planning estimates, not synthesis results.</w:t>
      </w:r>
    </w:p>
    <w:p>
      <w:pPr>
        <w:pStyle w:val="TableCaption"/>
        <w:rPr/>
      </w:pPr>
      <w:bookmarkStart w:id="527" w:name="_Tab_11_Table_5_4__Resource_"/>
      <w:r>
        <w:rPr/>
        <w:t>Table 5.4: Resource Estimates</w:t>
      </w:r>
      <w:bookmarkEnd w:id="5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1702"/>
        <w:gridCol w:w="1418"/>
        <w:gridCol w:w="1985"/>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 64-bit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~1,536</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~1,536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flavor, with counters.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 32-bit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test configuration.</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 64-bit, no counters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--no-counters</w:t>
            </w:r>
            <w:r>
              <w:rPr>
                <w:rFonts w:eastAsia="Cambria" w:cs=""/>
                <w:kern w:val="0"/>
                <w:sz w:val="24"/>
                <w:szCs w:val="24"/>
                <w:lang w:val="en-US" w:eastAsia="en-US" w:bidi="ar-SA"/>
              </w:rPr>
              <w:t xml:space="preserve"> saves FF area.</w:t>
            </w:r>
            <w:bookmarkStart w:id="528" w:name="estimates-from-the-performance-model"/>
            <w:bookmarkEnd w:id="528"/>
          </w:p>
        </w:tc>
      </w:tr>
    </w:tbl>
    <w:p>
      <w:pPr>
        <w:pStyle w:val="Heading2"/>
        <w:pBdr>
          <w:bottom w:val="single" w:sz="12" w:space="0" w:color="228B22"/>
        </w:pBdr>
        <w:spacing w:before="280" w:after="80"/>
        <w:rPr/>
      </w:pPr>
      <w:r>
        <w:br w:type="page"/>
      </w:r>
      <w:bookmarkStart w:id="529" w:name="__RefHeading___Toc9900_3583475196"/>
      <w:bookmarkEnd w:id="529"/>
      <w:r>
        <w:rPr>
          <w:rStyle w:val="SectionNumber"/>
          <w:b/>
          <w:color w:val="228B22"/>
          <w:sz w:val="28"/>
        </w:rPr>
        <w:t>21.2</w:t>
      </w:r>
      <w:r>
        <w:rPr>
          <w:b/>
          <w:color w:val="228B22"/>
          <w:sz w:val="28"/>
        </w:rPr>
        <w:tab/>
        <w:t>Scaling Laws</w:t>
      </w:r>
    </w:p>
    <w:p>
      <w:pPr>
        <w:pStyle w:val="Compact"/>
        <w:numPr>
          <w:ilvl w:val="0"/>
          <w:numId w:val="342"/>
        </w:numPr>
        <w:rPr/>
      </w:pPr>
      <w:r>
        <w:rPr>
          <w:b/>
          <w:bCs/>
        </w:rPr>
        <w:t>LUTs:</w:t>
      </w:r>
      <w:r>
        <w:rPr/>
        <w:t xml:space="preserve"> Grow roughly as </w:t>
      </w:r>
      <w:r>
        <w:rPr>
          <w:rStyle w:val="VerbatimChar"/>
        </w:rPr>
        <w:t>NUM_MASTERS × NUM_SLAVES</w:t>
      </w:r>
      <w:r>
        <w:rPr/>
        <w:t xml:space="preserve"> for arbitration plus </w:t>
      </w:r>
      <w:r>
        <w:rPr>
          <w:rStyle w:val="VerbatimChar"/>
        </w:rPr>
        <w:t>NUM_SLAVES × DATA_WIDTH</w:t>
      </w:r>
      <w:r>
        <w:rPr/>
        <w:t xml:space="preserve"> for the data mux.</w:t>
      </w:r>
    </w:p>
    <w:p>
      <w:pPr>
        <w:pStyle w:val="Compact"/>
        <w:numPr>
          <w:ilvl w:val="0"/>
          <w:numId w:val="343"/>
        </w:numPr>
        <w:rPr/>
      </w:pPr>
      <w:r>
        <w:rPr>
          <w:b/>
          <w:bCs/>
        </w:rPr>
        <w:t>FFs:</w:t>
      </w:r>
      <w:r>
        <w:rPr/>
        <w:t xml:space="preserve"> Grow roughly as </w:t>
      </w:r>
      <w:r>
        <w:rPr>
          <w:rStyle w:val="VerbatimChar"/>
        </w:rPr>
        <w:t>NUM_MASTERS × NUM_SLAVES</w:t>
      </w:r>
      <w:r>
        <w:rPr/>
        <w:t xml:space="preserve"> for the grant matrix and </w:t>
      </w:r>
      <w:r>
        <w:rPr>
          <w:rStyle w:val="VerbatimChar"/>
        </w:rPr>
        <w:t>last_grant</w:t>
      </w:r>
      <w:r>
        <w:rPr/>
        <w:t xml:space="preserve"> storage, plus </w:t>
      </w:r>
      <w:r>
        <w:rPr>
          <w:rStyle w:val="VerbatimChar"/>
        </w:rPr>
        <w:t>NUM_MASTERS + NUM_SLAVES</w:t>
      </w:r>
      <w:r>
        <w:rPr/>
        <w:t xml:space="preserve"> for packet counters when enabled.</w:t>
      </w:r>
    </w:p>
    <w:p>
      <w:pPr>
        <w:pStyle w:val="Compact"/>
        <w:numPr>
          <w:ilvl w:val="0"/>
          <w:numId w:val="344"/>
        </w:numPr>
        <w:rPr/>
      </w:pPr>
      <w:r>
        <w:rPr>
          <w:b/>
          <w:bCs/>
        </w:rPr>
        <w:t>BRAM:</w:t>
      </w:r>
      <w:r>
        <w:rPr/>
        <w:t xml:space="preserve"> None. Delta is a pure-logic implementation.</w:t>
      </w:r>
      <w:r>
        <w:br w:type="page"/>
      </w:r>
    </w:p>
    <w:p>
      <w:pPr>
        <w:pStyle w:val="Heading2"/>
        <w:pBdr>
          <w:bottom w:val="single" w:sz="12" w:space="0" w:color="228B22"/>
        </w:pBdr>
        <w:spacing w:before="280" w:after="80"/>
        <w:rPr/>
      </w:pPr>
      <w:bookmarkStart w:id="530" w:name="__RefHeading___Toc9902_3583475196"/>
      <w:bookmarkStart w:id="531" w:name="area-optimization-knobs"/>
      <w:bookmarkEnd w:id="530"/>
      <w:r>
        <w:rPr>
          <w:rStyle w:val="SectionNumber"/>
          <w:b/>
          <w:color w:val="228B22"/>
          <w:sz w:val="28"/>
        </w:rPr>
        <w:t>21.3</w:t>
      </w:r>
      <w:r>
        <w:rPr>
          <w:b/>
          <w:color w:val="228B22"/>
          <w:sz w:val="28"/>
        </w:rPr>
        <w:tab/>
        <w:t>Area Optimization Knobs</w:t>
      </w:r>
    </w:p>
    <w:p>
      <w:pPr>
        <w:pStyle w:val="TableCaption"/>
        <w:rPr/>
      </w:pPr>
      <w:bookmarkStart w:id="532" w:name="_Tab_12_Table_5_5__Area_Opti"/>
      <w:r>
        <w:rPr/>
        <w:t>Table 5.5: Area Optimization Options</w:t>
      </w:r>
      <w:bookmarkEnd w:id="5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--no-counters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Removes </w:t>
            </w:r>
            <w:r>
              <w:rPr>
                <w:rStyle w:val="VerbatimChar"/>
                <w:rFonts w:eastAsia="Cambria" w:cs=""/>
                <w:kern w:val="0"/>
                <w:szCs w:val="24"/>
                <w:lang w:val="en-US" w:eastAsia="en-US" w:bidi="ar-SA"/>
              </w:rPr>
              <w:t>pkt_count_master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pkt_count_slave</w:t>
            </w:r>
            <w:r>
              <w:rPr>
                <w:rFonts w:eastAsia="Cambria" w:cs=""/>
                <w:kern w:val="0"/>
                <w:sz w:val="24"/>
                <w:szCs w:val="24"/>
                <w:lang w:val="en-US" w:eastAsia="en-US" w:bidi="ar-SA"/>
              </w:rPr>
              <w:t xml:space="preserve"> arrays.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Smaller </w:t>
            </w:r>
            <w:r>
              <w:rPr>
                <w:rStyle w:val="VerbatimChar"/>
                <w:rFonts w:eastAsia="Cambria" w:cs=""/>
                <w:kern w:val="0"/>
                <w:szCs w:val="24"/>
                <w:lang w:val="en-US" w:eastAsia="en-US" w:bidi="ar-SA"/>
              </w:rPr>
              <w:t>NUM_MASTERS</w:t>
            </w:r>
            <w:r>
              <w:rPr>
                <w:rFonts w:eastAsia="Cambria" w:cs=""/>
                <w:kern w:val="0"/>
                <w:sz w:val="24"/>
                <w:szCs w:val="24"/>
                <w:lang w:val="en-US" w:eastAsia="en-US" w:bidi="ar-SA"/>
              </w:rPr>
              <w:t>/</w:t>
            </w:r>
            <w:r>
              <w:rPr>
                <w:rStyle w:val="VerbatimChar"/>
                <w:rFonts w:eastAsia="Cambria" w:cs=""/>
                <w:kern w:val="0"/>
                <w:szCs w:val="24"/>
                <w:lang w:val="en-US" w:eastAsia="en-US" w:bidi="ar-SA"/>
              </w:rPr>
              <w:t>NUM_SLAVES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reduction in control logic.</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Smaller </w:t>
            </w:r>
            <w:r>
              <w:rPr>
                <w:rStyle w:val="VerbatimChar"/>
                <w:rFonts w:eastAsia="Cambria" w:cs=""/>
                <w:kern w:val="0"/>
                <w:szCs w:val="24"/>
                <w:lang w:val="en-US" w:eastAsia="en-US" w:bidi="ar-SA"/>
              </w:rPr>
              <w:t>DATA_WIDTH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reduction in data mux area.</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 richness options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Removes </w:t>
            </w:r>
            <w:r>
              <w:rPr>
                <w:rStyle w:val="VerbatimChar"/>
                <w:rFonts w:eastAsia="Cambria" w:cs=""/>
                <w:kern w:val="0"/>
                <w:szCs w:val="24"/>
                <w:lang w:val="en-US" w:eastAsia="en-US" w:bidi="ar-SA"/>
              </w:rPr>
              <w:t>TSTRB</w:t>
            </w:r>
            <w:r>
              <w:rPr>
                <w:rFonts w:eastAsia="Cambria" w:cs=""/>
                <w:kern w:val="0"/>
                <w:sz w:val="24"/>
                <w:szCs w:val="24"/>
                <w:lang w:val="en-US" w:eastAsia="en-US" w:bidi="ar-SA"/>
              </w:rPr>
              <w:t>/</w:t>
            </w:r>
            <w:r>
              <w:rPr>
                <w:rStyle w:val="VerbatimChar"/>
                <w:rFonts w:eastAsia="Cambria" w:cs=""/>
                <w:kern w:val="0"/>
                <w:szCs w:val="24"/>
                <w:lang w:val="en-US" w:eastAsia="en-US" w:bidi="ar-SA"/>
              </w:rPr>
              <w:t>TPARITY</w:t>
            </w:r>
            <w:r>
              <w:rPr>
                <w:rFonts w:eastAsia="Cambria" w:cs=""/>
                <w:kern w:val="0"/>
                <w:sz w:val="24"/>
                <w:szCs w:val="24"/>
                <w:lang w:val="en-US" w:eastAsia="en-US" w:bidi="ar-SA"/>
              </w:rPr>
              <w:t xml:space="preserve"> muxing and </w:t>
            </w:r>
            <w:r>
              <w:rPr>
                <w:rStyle w:val="VerbatimChar"/>
                <w:rFonts w:eastAsia="Cambria" w:cs=""/>
                <w:kern w:val="0"/>
                <w:szCs w:val="24"/>
                <w:lang w:val="en-US" w:eastAsia="en-US" w:bidi="ar-SA"/>
              </w:rPr>
              <w:t>TWAKEUP</w:t>
            </w:r>
            <w:r>
              <w:rPr>
                <w:rFonts w:eastAsia="Cambria" w:cs=""/>
                <w:kern w:val="0"/>
                <w:sz w:val="24"/>
                <w:szCs w:val="24"/>
                <w:lang w:val="en-US" w:eastAsia="en-US" w:bidi="ar-SA"/>
              </w:rPr>
              <w:t xml:space="preserve"> decode logic.</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33" w:name="resources"/>
      <w:bookmarkStart w:id="534" w:name="area-optimization-knobs"/>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r>
        <w:br w:type="page"/>
      </w:r>
    </w:p>
    <w:p>
      <w:pPr>
        <w:pStyle w:val="Heading1"/>
        <w:shd w:val="clear" w:color="auto" w:fill="404040"/>
        <w:spacing w:before="360" w:after="120"/>
        <w:rPr/>
      </w:pPr>
      <w:bookmarkStart w:id="535" w:name="__RefHeading___Toc9904_3583475196"/>
      <w:bookmarkStart w:id="536" w:name="system-requirements"/>
      <w:bookmarkEnd w:id="535"/>
      <w:r>
        <w:rPr>
          <w:rStyle w:val="SectionNumber"/>
          <w:b/>
          <w:color w:val="FFFFFF"/>
          <w:sz w:val="32"/>
        </w:rPr>
        <w:t>22</w:t>
      </w:r>
      <w:r>
        <w:rPr>
          <w:b/>
          <w:color w:val="FFFFFF"/>
          <w:sz w:val="32"/>
        </w:rPr>
        <w:tab/>
        <w:t>System Requirements</w:t>
      </w:r>
    </w:p>
    <w:p>
      <w:pPr>
        <w:pStyle w:val="Heading2"/>
        <w:pageBreakBefore w:val="false"/>
        <w:pBdr>
          <w:bottom w:val="single" w:sz="12" w:space="0" w:color="228B22"/>
        </w:pBdr>
        <w:spacing w:before="280" w:after="80"/>
        <w:rPr/>
      </w:pPr>
      <w:bookmarkStart w:id="537" w:name="__RefHeading___Toc9906_3583475196"/>
      <w:bookmarkStart w:id="538" w:name="toolchain-requirements"/>
      <w:bookmarkEnd w:id="537"/>
      <w:r>
        <w:rPr>
          <w:rStyle w:val="SectionNumber"/>
          <w:b/>
          <w:color w:val="228B22"/>
          <w:sz w:val="28"/>
        </w:rPr>
        <w:t>22.1</w:t>
      </w:r>
      <w:r>
        <w:rPr>
          <w:b/>
          <w:color w:val="228B22"/>
          <w:sz w:val="28"/>
        </w:rPr>
        <w:tab/>
        <w:t>Toolchain Requirements</w:t>
      </w:r>
    </w:p>
    <w:p>
      <w:pPr>
        <w:pStyle w:val="Compact"/>
        <w:numPr>
          <w:ilvl w:val="0"/>
          <w:numId w:val="345"/>
        </w:numPr>
        <w:rPr/>
      </w:pPr>
      <w:r>
        <w:rPr>
          <w:b/>
          <w:bCs/>
        </w:rPr>
        <w:t>Synthesis:</w:t>
      </w:r>
      <w:r>
        <w:rPr/>
        <w:t xml:space="preserve"> Any SystemVerilog-2017-capable synthesis tool (Vivado, Yosys, Genus, etc.).</w:t>
      </w:r>
    </w:p>
    <w:p>
      <w:pPr>
        <w:pStyle w:val="Compact"/>
        <w:numPr>
          <w:ilvl w:val="0"/>
          <w:numId w:val="346"/>
        </w:numPr>
        <w:rPr/>
      </w:pPr>
      <w:r>
        <w:rPr>
          <w:b/>
          <w:bCs/>
        </w:rPr>
        <w:t>Simulation:</w:t>
      </w:r>
      <w:r>
        <w:rPr/>
        <w:t xml:space="preserve"> Any SystemVerilog simulator; cocotb is the planned verification framework.</w:t>
      </w:r>
    </w:p>
    <w:p>
      <w:pPr>
        <w:pStyle w:val="Compact"/>
        <w:numPr>
          <w:ilvl w:val="0"/>
          <w:numId w:val="347"/>
        </w:numPr>
        <w:rPr/>
      </w:pPr>
      <w:r>
        <w:rPr>
          <w:b/>
          <w:bCs/>
        </w:rPr>
        <w:t>Lint:</w:t>
      </w:r>
      <w:r>
        <w:rPr/>
        <w:t xml:space="preserve"> Verilator (</w:t>
      </w:r>
      <w:r>
        <w:rPr>
          <w:rStyle w:val="VerbatimChar"/>
        </w:rPr>
        <w:t>--lint-only</w:t>
      </w:r>
      <w:r>
        <w:rPr/>
        <w:t>) is used for quick sanity checks.</w:t>
      </w:r>
      <w:bookmarkEnd w:id="538"/>
      <w:r>
        <w:br w:type="page"/>
      </w:r>
    </w:p>
    <w:p>
      <w:pPr>
        <w:pStyle w:val="Heading2"/>
        <w:pBdr>
          <w:bottom w:val="single" w:sz="12" w:space="0" w:color="228B22"/>
        </w:pBdr>
        <w:spacing w:before="280" w:after="80"/>
        <w:rPr/>
      </w:pPr>
      <w:bookmarkStart w:id="539" w:name="__RefHeading___Toc9908_3583475196"/>
      <w:bookmarkStart w:id="540" w:name="runtime-requirements"/>
      <w:bookmarkEnd w:id="539"/>
      <w:r>
        <w:rPr>
          <w:rStyle w:val="SectionNumber"/>
          <w:b/>
          <w:color w:val="228B22"/>
          <w:sz w:val="28"/>
        </w:rPr>
        <w:t>22.2</w:t>
      </w:r>
      <w:r>
        <w:rPr>
          <w:b/>
          <w:color w:val="228B22"/>
          <w:sz w:val="28"/>
        </w:rPr>
        <w:tab/>
        <w:t>Runtime Requirements</w:t>
      </w:r>
    </w:p>
    <w:p>
      <w:pPr>
        <w:pStyle w:val="Compact"/>
        <w:numPr>
          <w:ilvl w:val="0"/>
          <w:numId w:val="348"/>
        </w:numPr>
        <w:rPr/>
      </w:pPr>
      <w:r>
        <w:rPr/>
        <w:t xml:space="preserve">Single clock domain: all </w:t>
      </w:r>
      <w:r>
        <w:rPr>
          <w:rStyle w:val="VerbatimChar"/>
        </w:rPr>
        <w:t>s_axis_*</w:t>
      </w:r>
      <w:r>
        <w:rPr/>
        <w:t xml:space="preserve"> and </w:t>
      </w:r>
      <w:r>
        <w:rPr>
          <w:rStyle w:val="VerbatimChar"/>
        </w:rPr>
        <w:t>m_axis_*</w:t>
      </w:r>
      <w:r>
        <w:rPr/>
        <w:t xml:space="preserve"> interfaces use </w:t>
      </w:r>
      <w:r>
        <w:rPr>
          <w:rStyle w:val="VerbatimChar"/>
        </w:rPr>
        <w:t>aclk</w:t>
      </w:r>
      <w:r>
        <w:rPr/>
        <w:t>.</w:t>
      </w:r>
    </w:p>
    <w:p>
      <w:pPr>
        <w:pStyle w:val="Compact"/>
        <w:numPr>
          <w:ilvl w:val="0"/>
          <w:numId w:val="349"/>
        </w:numPr>
        <w:rPr/>
      </w:pPr>
      <w:r>
        <w:rPr/>
        <w:t xml:space="preserve">Active-low asynchronous reset: </w:t>
      </w:r>
      <w:r>
        <w:rPr>
          <w:rStyle w:val="VerbatimChar"/>
        </w:rPr>
        <w:t>aresetn</w:t>
      </w:r>
      <w:r>
        <w:rPr/>
        <w:t xml:space="preserve"> must be asserted at power-up.</w:t>
      </w:r>
    </w:p>
    <w:p>
      <w:pPr>
        <w:pStyle w:val="Compact"/>
        <w:numPr>
          <w:ilvl w:val="0"/>
          <w:numId w:val="350"/>
        </w:numPr>
        <w:rPr/>
      </w:pPr>
      <w:bookmarkStart w:id="541" w:name="runtime-requirements"/>
      <w:r>
        <w:rPr/>
        <w:t>All upstream masters and downstream slaves must implement the AXI4-Stream handshake.</w:t>
      </w:r>
      <w:bookmarkEnd w:id="541"/>
      <w:r>
        <w:br w:type="page"/>
      </w:r>
    </w:p>
    <w:p>
      <w:pPr>
        <w:pStyle w:val="Heading2"/>
        <w:pBdr>
          <w:bottom w:val="single" w:sz="12" w:space="0" w:color="228B22"/>
        </w:pBdr>
        <w:spacing w:before="280" w:after="80"/>
        <w:rPr/>
      </w:pPr>
      <w:bookmarkStart w:id="542" w:name="__RefHeading___Toc9910_3583475196"/>
      <w:bookmarkStart w:id="543" w:name="interface-assumptions"/>
      <w:bookmarkEnd w:id="542"/>
      <w:r>
        <w:rPr>
          <w:rStyle w:val="SectionNumber"/>
          <w:b/>
          <w:color w:val="228B22"/>
          <w:sz w:val="28"/>
        </w:rPr>
        <w:t>22.3</w:t>
      </w:r>
      <w:r>
        <w:rPr>
          <w:b/>
          <w:color w:val="228B22"/>
          <w:sz w:val="28"/>
        </w:rPr>
        <w:tab/>
        <w:t>Interface Assumptions</w:t>
      </w:r>
    </w:p>
    <w:p>
      <w:pPr>
        <w:pStyle w:val="Compact"/>
        <w:numPr>
          <w:ilvl w:val="0"/>
          <w:numId w:val="351"/>
        </w:numPr>
        <w:rPr/>
      </w:pPr>
      <w:r>
        <w:rPr/>
        <w:t xml:space="preserve">Masters drive valid </w:t>
      </w:r>
      <w:r>
        <w:rPr>
          <w:rStyle w:val="VerbatimChar"/>
        </w:rPr>
        <w:t>TDEST</w:t>
      </w:r>
      <w:r>
        <w:rPr/>
        <w:t xml:space="preserve"> values (</w:t>
      </w:r>
      <w:r>
        <w:rPr>
          <w:rStyle w:val="VerbatimChar"/>
        </w:rPr>
        <w:t>0</w:t>
      </w:r>
      <w:r>
        <w:rPr/>
        <w:t xml:space="preserve"> to </w:t>
      </w:r>
      <w:r>
        <w:rPr>
          <w:rStyle w:val="VerbatimChar"/>
        </w:rPr>
        <w:t>NUM_SLAVES-1</w:t>
      </w:r>
      <w:r>
        <w:rPr/>
        <w:t>).</w:t>
      </w:r>
    </w:p>
    <w:p>
      <w:pPr>
        <w:pStyle w:val="Compact"/>
        <w:numPr>
          <w:ilvl w:val="0"/>
          <w:numId w:val="352"/>
        </w:numPr>
        <w:rPr/>
      </w:pPr>
      <w:r>
        <w:rPr/>
        <w:t xml:space="preserve">Slaves drive </w:t>
      </w:r>
      <w:r>
        <w:rPr>
          <w:rStyle w:val="VerbatimChar"/>
        </w:rPr>
        <w:t>m_axis_tready</w:t>
      </w:r>
      <w:r>
        <w:rPr/>
        <w:t xml:space="preserve"> independently.</w:t>
      </w:r>
    </w:p>
    <w:p>
      <w:pPr>
        <w:pStyle w:val="Compact"/>
        <w:numPr>
          <w:ilvl w:val="0"/>
          <w:numId w:val="353"/>
        </w:numPr>
        <w:rPr/>
      </w:pPr>
      <w:r>
        <w:rPr/>
        <w:t xml:space="preserve">No master changes </w:t>
      </w:r>
      <w:r>
        <w:rPr>
          <w:rStyle w:val="VerbatimChar"/>
        </w:rPr>
        <w:t>TDEST</w:t>
      </w:r>
      <w:r>
        <w:rPr/>
        <w:t xml:space="preserve"> while waiting for a grant.</w:t>
      </w:r>
    </w:p>
    <w:p>
      <w:pPr>
        <w:pStyle w:val="Compact"/>
        <w:numPr>
          <w:ilvl w:val="0"/>
          <w:numId w:val="354"/>
        </w:numPr>
        <w:rPr/>
      </w:pPr>
      <w:r>
        <w:rPr>
          <w:rStyle w:val="VerbatimChar"/>
        </w:rPr>
        <w:t>TID</w:t>
      </w:r>
      <w:r>
        <w:rPr/>
        <w:t xml:space="preserve"> and </w:t>
      </w:r>
      <w:r>
        <w:rPr>
          <w:rStyle w:val="VerbatimChar"/>
        </w:rPr>
        <w:t>TUSER</w:t>
      </w:r>
      <w:r>
        <w:rPr/>
        <w:t xml:space="preserve"> widths match the generated parameters.</w:t>
      </w:r>
      <w:bookmarkEnd w:id="543"/>
      <w:r>
        <w:br w:type="page"/>
      </w:r>
    </w:p>
    <w:p>
      <w:pPr>
        <w:pStyle w:val="Heading2"/>
        <w:pBdr>
          <w:bottom w:val="single" w:sz="12" w:space="0" w:color="228B22"/>
        </w:pBdr>
        <w:spacing w:before="280" w:after="80"/>
        <w:rPr/>
      </w:pPr>
      <w:bookmarkStart w:id="544" w:name="__RefHeading___Toc9912_3583475196"/>
      <w:bookmarkStart w:id="545" w:name="integration-checklist"/>
      <w:bookmarkEnd w:id="544"/>
      <w:r>
        <w:rPr>
          <w:rStyle w:val="SectionNumber"/>
          <w:b/>
          <w:color w:val="228B22"/>
          <w:sz w:val="28"/>
        </w:rPr>
        <w:t>22.4</w:t>
      </w:r>
      <w:r>
        <w:rPr>
          <w:b/>
          <w:color w:val="228B22"/>
          <w:sz w:val="28"/>
        </w:rPr>
        <w:tab/>
        <w:t>Integration Checklist</w:t>
      </w:r>
    </w:p>
    <w:p>
      <w:pPr>
        <w:pStyle w:val="Compact"/>
        <w:numPr>
          <w:ilvl w:val="0"/>
          <w:numId w:val="355"/>
        </w:numPr>
        <w:rPr/>
      </w:pPr>
      <w:r>
        <w:rPr/>
        <w:t xml:space="preserve">☐ </w:t>
      </w:r>
      <w:r>
        <w:rPr/>
        <w:t xml:space="preserve">Confirm </w:t>
      </w:r>
      <w:r>
        <w:rPr>
          <w:rStyle w:val="VerbatimChar"/>
        </w:rPr>
        <w:t>DATA_WIDTH</w:t>
      </w:r>
      <w:r>
        <w:rPr/>
        <w:t xml:space="preserve">, </w:t>
      </w:r>
      <w:r>
        <w:rPr>
          <w:rStyle w:val="VerbatimChar"/>
        </w:rPr>
        <w:t>NUM_MASTERS</w:t>
      </w:r>
      <w:r>
        <w:rPr/>
        <w:t xml:space="preserve">, and </w:t>
      </w:r>
      <w:r>
        <w:rPr>
          <w:rStyle w:val="VerbatimChar"/>
        </w:rPr>
        <w:t>NUM_SLAVES</w:t>
      </w:r>
      <w:r>
        <w:rPr/>
        <w:t xml:space="preserve"> match the system.</w:t>
      </w:r>
    </w:p>
    <w:p>
      <w:pPr>
        <w:pStyle w:val="Compact"/>
        <w:numPr>
          <w:ilvl w:val="0"/>
          <w:numId w:val="356"/>
        </w:numPr>
        <w:rPr/>
      </w:pPr>
      <w:r>
        <w:rPr/>
        <w:t xml:space="preserve">☐ </w:t>
      </w:r>
      <w:r>
        <w:rPr/>
        <w:t xml:space="preserve">Confirm </w:t>
      </w:r>
      <w:r>
        <w:rPr>
          <w:rStyle w:val="VerbatimChar"/>
        </w:rPr>
        <w:t>DEST_WIDTH</w:t>
      </w:r>
      <w:r>
        <w:rPr/>
        <w:t xml:space="preserve"> and </w:t>
      </w:r>
      <w:r>
        <w:rPr>
          <w:rStyle w:val="VerbatimChar"/>
        </w:rPr>
        <w:t>ID_WIDTH</w:t>
      </w:r>
      <w:r>
        <w:rPr/>
        <w:t xml:space="preserve"> are wide enough for the generated module.</w:t>
      </w:r>
    </w:p>
    <w:p>
      <w:pPr>
        <w:pStyle w:val="Compact"/>
        <w:numPr>
          <w:ilvl w:val="0"/>
          <w:numId w:val="357"/>
        </w:numPr>
        <w:rPr/>
      </w:pPr>
      <w:r>
        <w:rPr/>
        <w:t xml:space="preserve">☐ </w:t>
      </w:r>
      <w:r>
        <w:rPr/>
        <w:t xml:space="preserve">Decide whether </w:t>
      </w:r>
      <w:r>
        <w:rPr>
          <w:rStyle w:val="VerbatimChar"/>
        </w:rPr>
        <w:t>TSTRB</w:t>
      </w:r>
      <w:r>
        <w:rPr/>
        <w:t xml:space="preserve"> or AMBA 5 sidebands are needed.</w:t>
      </w:r>
    </w:p>
    <w:p>
      <w:pPr>
        <w:pStyle w:val="Compact"/>
        <w:numPr>
          <w:ilvl w:val="0"/>
          <w:numId w:val="358"/>
        </w:numPr>
        <w:rPr/>
      </w:pPr>
      <w:r>
        <w:rPr/>
        <w:t xml:space="preserve">☐ </w:t>
      </w:r>
      <w:r>
        <w:rPr/>
        <w:t xml:space="preserve">Decide whether packet counters are needed (default on; use </w:t>
      </w:r>
      <w:r>
        <w:rPr>
          <w:rStyle w:val="VerbatimChar"/>
        </w:rPr>
        <w:t>--no-counters</w:t>
      </w:r>
      <w:r>
        <w:rPr/>
        <w:t xml:space="preserve"> to remove).</w:t>
      </w:r>
    </w:p>
    <w:p>
      <w:pPr>
        <w:pStyle w:val="Compact"/>
        <w:numPr>
          <w:ilvl w:val="0"/>
          <w:numId w:val="359"/>
        </w:numPr>
        <w:rPr/>
      </w:pPr>
      <w:r>
        <w:rPr/>
        <w:t xml:space="preserve">☐ </w:t>
      </w:r>
      <w:r>
        <w:rPr/>
        <w:t xml:space="preserve">Connect </w:t>
      </w:r>
      <w:r>
        <w:rPr>
          <w:rStyle w:val="VerbatimChar"/>
        </w:rPr>
        <w:t>aclk</w:t>
      </w:r>
      <w:r>
        <w:rPr/>
        <w:t xml:space="preserve"> and </w:t>
      </w:r>
      <w:r>
        <w:rPr>
          <w:rStyle w:val="VerbatimChar"/>
        </w:rPr>
        <w:t>aresetn</w:t>
      </w:r>
      <w:r>
        <w:rPr/>
        <w:t xml:space="preserve"> from the system.</w:t>
      </w:r>
    </w:p>
    <w:p>
      <w:pPr>
        <w:pStyle w:val="Compact"/>
        <w:numPr>
          <w:ilvl w:val="0"/>
          <w:numId w:val="360"/>
        </w:numPr>
        <w:rPr/>
      </w:pPr>
      <w:r>
        <w:rPr/>
        <w:t xml:space="preserve">☐ </w:t>
      </w:r>
      <w:r>
        <w:rPr/>
        <w:t>Verify downstream slaves can accept backpressure.</w:t>
      </w:r>
    </w:p>
    <w:p>
      <w:pPr>
        <w:pStyle w:val="Compact"/>
        <w:numPr>
          <w:ilvl w:val="0"/>
          <w:numId w:val="361"/>
        </w:numPr>
        <w:rPr/>
      </w:pPr>
      <w:r>
        <w:rPr/>
        <w:t xml:space="preserve">☐ </w:t>
      </w:r>
      <w:r>
        <w:rPr/>
        <w:t xml:space="preserve">Run </w:t>
      </w:r>
      <w:r>
        <w:rPr>
          <w:rStyle w:val="VerbatimChar"/>
        </w:rPr>
        <w:t>verilator --lint-only</w:t>
      </w:r>
      <w:r>
        <w:rPr/>
        <w:t xml:space="preserve"> on the generated RTL.</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46" w:name="system-requirements"/>
      <w:bookmarkStart w:id="547" w:name="integration-checklist"/>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bookmarkEnd w:id="547"/>
      <w:r>
        <w:br w:type="page"/>
      </w:r>
    </w:p>
    <w:p>
      <w:pPr>
        <w:pStyle w:val="Heading1"/>
        <w:shd w:val="clear" w:color="auto" w:fill="404040"/>
        <w:spacing w:before="360" w:after="120"/>
        <w:rPr/>
      </w:pPr>
      <w:bookmarkStart w:id="548" w:name="__RefHeading___Toc9914_3583475196"/>
      <w:bookmarkStart w:id="549" w:name="parameter-configuration"/>
      <w:bookmarkEnd w:id="548"/>
      <w:r>
        <w:rPr>
          <w:rStyle w:val="SectionNumber"/>
          <w:b/>
          <w:color w:val="FFFFFF"/>
          <w:sz w:val="32"/>
        </w:rPr>
        <w:t>23</w:t>
      </w:r>
      <w:r>
        <w:rPr>
          <w:b/>
          <w:color w:val="FFFFFF"/>
          <w:sz w:val="32"/>
        </w:rPr>
        <w:tab/>
        <w:t>Parameter Configuration</w:t>
      </w:r>
    </w:p>
    <w:p>
      <w:pPr>
        <w:pStyle w:val="Heading2"/>
        <w:pageBreakBefore w:val="false"/>
        <w:pBdr>
          <w:bottom w:val="single" w:sz="12" w:space="0" w:color="228B22"/>
        </w:pBdr>
        <w:spacing w:before="280" w:after="80"/>
        <w:rPr/>
      </w:pPr>
      <w:bookmarkStart w:id="550" w:name="__RefHeading___Toc9916_3583475196"/>
      <w:bookmarkEnd w:id="550"/>
      <w:r>
        <w:rPr>
          <w:rStyle w:val="SectionNumber"/>
          <w:b/>
          <w:color w:val="228B22"/>
          <w:sz w:val="28"/>
        </w:rPr>
        <w:t>23.1</w:t>
      </w:r>
      <w:r>
        <w:rPr>
          <w:b/>
          <w:color w:val="228B22"/>
          <w:sz w:val="28"/>
        </w:rPr>
        <w:tab/>
        <w:t>Generated Module Parameters</w:t>
      </w:r>
    </w:p>
    <w:p>
      <w:pPr>
        <w:pStyle w:val="TableCaption"/>
        <w:rPr/>
      </w:pPr>
      <w:bookmarkStart w:id="551" w:name="_Tab_13_Table_6_1__Generated"/>
      <w:r>
        <w:rPr/>
        <w:t>Table 6.1: Generated Module Parameters</w:t>
      </w:r>
      <w:bookmarkEnd w:id="5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--data-width</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clog2(NUM_SLAVES)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TDEST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--user-width</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TUSER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--masters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--slaves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CLI </w:t>
            </w:r>
            <w:r>
              <w:rPr>
                <w:rStyle w:val="VerbatimChar"/>
                <w:rFonts w:eastAsia="Cambria" w:cs=""/>
                <w:kern w:val="0"/>
                <w:szCs w:val="24"/>
                <w:lang w:val="en-US" w:eastAsia="en-US" w:bidi="ar-SA"/>
              </w:rPr>
              <w:t>--strb-width</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--strb-width</w:t>
            </w:r>
            <w:r>
              <w:rPr>
                <w:rFonts w:eastAsia="Cambria" w:cs=""/>
                <w:kern w:val="0"/>
                <w:sz w:val="24"/>
                <w:szCs w:val="24"/>
                <w:lang w:val="en-US" w:eastAsia="en-US" w:bidi="ar-SA"/>
              </w:rPr>
              <w:t xml:space="preserve"> is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--parity-width</w:t>
            </w:r>
            <w:r>
              <w:rPr>
                <w:rFonts w:eastAsia="Cambria" w:cs=""/>
                <w:kern w:val="0"/>
                <w:sz w:val="24"/>
                <w:szCs w:val="24"/>
                <w:lang w:val="en-US" w:eastAsia="en-US" w:bidi="ar-SA"/>
              </w:rPr>
              <w: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TPARITY</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is used).</w:t>
            </w:r>
            <w:bookmarkStart w:id="552" w:name="generated-module-parameters"/>
            <w:bookmarkEnd w:id="552"/>
          </w:p>
        </w:tc>
      </w:tr>
    </w:tbl>
    <w:p>
      <w:pPr>
        <w:pStyle w:val="Heading2"/>
        <w:pBdr>
          <w:bottom w:val="single" w:sz="12" w:space="0" w:color="228B22"/>
        </w:pBdr>
        <w:spacing w:before="280" w:after="80"/>
        <w:rPr/>
      </w:pPr>
      <w:r>
        <w:br w:type="page"/>
      </w:r>
      <w:bookmarkStart w:id="553" w:name="__RefHeading___Toc9918_3583475196"/>
      <w:bookmarkEnd w:id="553"/>
      <w:r>
        <w:rPr>
          <w:rStyle w:val="SectionNumber"/>
          <w:b/>
          <w:color w:val="228B22"/>
          <w:sz w:val="28"/>
        </w:rPr>
        <w:t>23.2</w:t>
      </w:r>
      <w:r>
        <w:rPr>
          <w:b/>
          <w:color w:val="228B22"/>
          <w:sz w:val="28"/>
        </w:rPr>
        <w:tab/>
        <w:t>Generator CLI Options</w:t>
      </w:r>
    </w:p>
    <w:p>
      <w:pPr>
        <w:pStyle w:val="TableCaption"/>
        <w:rPr/>
      </w:pPr>
      <w:bookmarkStart w:id="554" w:name="_Tab_14_Table_6_2__Generator"/>
      <w:r>
        <w:rPr/>
        <w:t>Table 6.2: Generator Command-Line Options</w:t>
      </w:r>
      <w:bookmarkEnd w:id="5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0"/>
        <w:gridCol w:w="1971"/>
        <w:gridCol w:w="2216"/>
        <w:gridCol w:w="3202"/>
      </w:tblGrid>
      <w:tr>
        <w:trPr>
          <w:tblHeader w:val="true"/>
        </w:trPr>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--topology</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flat</w:t>
            </w:r>
            <w:r>
              <w:rPr>
                <w:rFonts w:eastAsia="Cambria" w:cs=""/>
                <w:kern w:val="0"/>
                <w:sz w:val="24"/>
                <w:szCs w:val="24"/>
                <w:lang w:val="en-US" w:eastAsia="en-US" w:bidi="ar-SA"/>
              </w:rPr>
              <w:t xml:space="preserve"> only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flat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topology (tree/both retired 2026-10-12).</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--data-width</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width in bits.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--user-width</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in bits.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0</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width; 0 omits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--amba5</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AMBA 5 </w:t>
            </w:r>
            <w:r>
              <w:rPr>
                <w:rStyle w:val="VerbatimChar"/>
                <w:rFonts w:eastAsia="Cambria" w:cs=""/>
                <w:kern w:val="0"/>
                <w:szCs w:val="24"/>
                <w:lang w:val="en-US" w:eastAsia="en-US" w:bidi="ar-SA"/>
              </w:rPr>
              <w:t>TWAKEUP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TPARITY</w:t>
            </w:r>
            <w:r>
              <w:rPr>
                <w:rFonts w:eastAsia="Cambria" w:cs=""/>
                <w:kern w:val="0"/>
                <w:sz w:val="24"/>
                <w:szCs w:val="24"/>
                <w:lang w:val="en-US" w:eastAsia="en-US" w:bidi="ar-SA"/>
              </w:rPr>
              <w:t>.</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--parity-width</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0</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w:t>
            </w:r>
            <w:r>
              <w:rPr>
                <w:rStyle w:val="VerbatimChar"/>
                <w:rFonts w:eastAsia="Cambria" w:cs=""/>
                <w:kern w:val="0"/>
                <w:szCs w:val="24"/>
                <w:lang w:val="en-US" w:eastAsia="en-US" w:bidi="ar-SA"/>
              </w:rPr>
              <w:t>TPARITY</w:t>
            </w:r>
            <w:r>
              <w:rPr>
                <w:rFonts w:eastAsia="Cambria" w:cs=""/>
                <w:kern w:val="0"/>
                <w:sz w:val="24"/>
                <w:szCs w:val="24"/>
                <w:lang w:val="en-US" w:eastAsia="en-US" w:bidi="ar-SA"/>
              </w:rPr>
              <w:t xml:space="preserve"> width (requires </w:t>
            </w:r>
            <w:r>
              <w:rPr>
                <w:rStyle w:val="VerbatimChar"/>
                <w:rFonts w:eastAsia="Cambria" w:cs=""/>
                <w:kern w:val="0"/>
                <w:szCs w:val="24"/>
                <w:lang w:val="en-US" w:eastAsia="en-US" w:bidi="ar-SA"/>
              </w:rPr>
              <w:t>--amba5</w:t>
            </w:r>
            <w:r>
              <w:rPr>
                <w:rFonts w:eastAsia="Cambria" w:cs=""/>
                <w:kern w:val="0"/>
                <w:sz w:val="24"/>
                <w:szCs w:val="24"/>
                <w:lang w:val="en-US" w:eastAsia="en-US" w:bidi="ar-SA"/>
              </w:rPr>
              <w:t>).</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--no-counters</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 packet counters.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directory for generated SystemVerilog.</w:t>
            </w:r>
          </w:p>
        </w:tc>
      </w:tr>
    </w:tbl>
    <w:p>
      <w:pPr>
        <w:pStyle w:val="Heading2"/>
        <w:pBdr>
          <w:bottom w:val="single" w:sz="12" w:space="0" w:color="228B22"/>
        </w:pBdr>
        <w:spacing w:before="280" w:after="80"/>
        <w:rPr/>
      </w:pPr>
      <w:r>
        <w:br w:type="page"/>
      </w:r>
      <w:bookmarkStart w:id="555" w:name="__RefHeading___Toc9920_3583475196"/>
      <w:bookmarkEnd w:id="555"/>
      <w:r>
        <w:rPr>
          <w:rStyle w:val="SectionNumber"/>
          <w:b/>
          <w:color w:val="228B22"/>
          <w:sz w:val="28"/>
        </w:rPr>
        <w:t>23.3</w:t>
      </w:r>
      <w:r>
        <w:rPr>
          <w:b/>
          <w:color w:val="228B22"/>
          <w:sz w:val="28"/>
        </w:rPr>
        <w:tab/>
        <w:t>Example Configurations</w:t>
      </w:r>
    </w:p>
    <w:p>
      <w:pPr>
        <w:pStyle w:val="Heading3"/>
        <w:spacing w:before="200" w:after="80"/>
        <w:rPr/>
      </w:pPr>
      <w:bookmarkStart w:id="556" w:name="__RefHeading___Toc9922_3583475196"/>
      <w:bookmarkStart w:id="557" w:name="base-flavor-416-64-bit"/>
      <w:bookmarkEnd w:id="556"/>
      <w:r>
        <w:rPr>
          <w:rStyle w:val="SectionNumber"/>
          <w:b/>
          <w:color w:val="404040"/>
          <w:sz w:val="24"/>
        </w:rPr>
        <w:t>23.3.1</w:t>
      </w:r>
      <w:r>
        <w:rPr>
          <w:b/>
          <w:color w:val="404040"/>
          <w:sz w:val="24"/>
        </w:rPr>
        <w:tab/>
        <w:t>Base flavor 4×16 @ 64-bit</w:t>
      </w:r>
    </w:p>
    <w:p>
      <w:pPr>
        <w:pStyle w:val="SourceCode"/>
        <w:rPr/>
      </w:pPr>
      <w:r>
        <w:rPr>
          <w:rStyle w:val="ExtensionTok"/>
        </w:rPr>
        <w:t>python3</w:t>
      </w:r>
      <w:r>
        <w:rPr>
          <w:rStyle w:val="NormalTok"/>
        </w:rPr>
        <w:t xml:space="preserve"> bin/delta_generator.py </w:t>
      </w:r>
      <w:r>
        <w:rPr>
          <w:rStyle w:val="DataTypeTok"/>
        </w:rPr>
        <w:t>\</w:t>
      </w:r>
      <w:r>
        <w:rPr/>
        <w:br/>
      </w:r>
      <w:r>
        <w:rPr>
          <w:rStyle w:val="NormalTok"/>
        </w:rPr>
        <w:t xml:space="preserve">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AttributeTok"/>
        </w:rPr>
        <w:t>--data-width</w:t>
      </w:r>
      <w:r>
        <w:rPr>
          <w:rStyle w:val="NormalTok"/>
        </w:rPr>
        <w:t xml:space="preserve"> 64 </w:t>
      </w:r>
      <w:r>
        <w:rPr>
          <w:rStyle w:val="DataTypeTok"/>
        </w:rPr>
        <w:t>\</w:t>
      </w:r>
      <w:r>
        <w:rPr/>
        <w:br/>
      </w:r>
      <w:r>
        <w:rPr>
          <w:rStyle w:val="NormalTok"/>
        </w:rPr>
        <w:t xml:space="preserve">    </w:t>
      </w:r>
      <w:r>
        <w:rPr>
          <w:rStyle w:val="AttributeTok"/>
        </w:rPr>
        <w:t>--output-dir</w:t>
      </w:r>
      <w:r>
        <w:rPr>
          <w:rStyle w:val="NormalTok"/>
        </w:rPr>
        <w:t xml:space="preserve"> rtl/</w:t>
      </w:r>
      <w:bookmarkEnd w:id="557"/>
    </w:p>
    <w:p>
      <w:pPr>
        <w:pStyle w:val="Heading3"/>
        <w:spacing w:before="200" w:after="80"/>
        <w:rPr/>
      </w:pPr>
      <w:bookmarkStart w:id="558" w:name="__RefHeading___Toc9924_3583475196"/>
      <w:bookmarkStart w:id="559" w:name="Xbd5bb7fd35251eb8a5cca64ea3cbd6954c238b6"/>
      <w:bookmarkEnd w:id="558"/>
      <w:r>
        <w:rPr>
          <w:rStyle w:val="SectionNumber"/>
          <w:b/>
          <w:color w:val="404040"/>
          <w:sz w:val="24"/>
        </w:rPr>
        <w:t>23.3.2</w:t>
      </w:r>
      <w:r>
        <w:rPr>
          <w:b/>
          <w:color w:val="404040"/>
          <w:sz w:val="24"/>
        </w:rPr>
        <w:tab/>
        <w:t>Rich flavor 2×4 @ 32-bit with TSTRB and AMBA5</w:t>
      </w:r>
    </w:p>
    <w:p>
      <w:pPr>
        <w:pStyle w:val="SourceCode"/>
        <w:rPr/>
      </w:pPr>
      <w:r>
        <w:rPr>
          <w:rStyle w:val="ExtensionTok"/>
        </w:rPr>
        <w:t>python3</w:t>
      </w:r>
      <w:r>
        <w:rPr>
          <w:rStyle w:val="NormalTok"/>
        </w:rPr>
        <w:t xml:space="preserve"> bin/delta_generator.py </w:t>
      </w:r>
      <w:r>
        <w:rPr>
          <w:rStyle w:val="DataTypeTok"/>
        </w:rPr>
        <w:t>\</w:t>
      </w:r>
      <w:r>
        <w:rPr/>
        <w:br/>
      </w:r>
      <w:r>
        <w:rPr>
          <w:rStyle w:val="NormalTok"/>
        </w:rPr>
        <w:t xml:space="preserve">    </w:t>
      </w:r>
      <w:r>
        <w:rPr>
          <w:rStyle w:val="AttributeTok"/>
        </w:rPr>
        <w:t>--topology</w:t>
      </w:r>
      <w:r>
        <w:rPr>
          <w:rStyle w:val="NormalTok"/>
        </w:rPr>
        <w:t xml:space="preserve"> flat </w:t>
      </w:r>
      <w:r>
        <w:rPr>
          <w:rStyle w:val="AttributeTok"/>
        </w:rPr>
        <w:t>--masters</w:t>
      </w:r>
      <w:r>
        <w:rPr>
          <w:rStyle w:val="NormalTok"/>
        </w:rPr>
        <w:t xml:space="preserve"> 2 </w:t>
      </w:r>
      <w:r>
        <w:rPr>
          <w:rStyle w:val="AttributeTok"/>
        </w:rPr>
        <w:t>--slaves</w:t>
      </w:r>
      <w:r>
        <w:rPr>
          <w:rStyle w:val="NormalTok"/>
        </w:rPr>
        <w:t xml:space="preserve"> 4 </w:t>
      </w:r>
      <w:r>
        <w:rPr>
          <w:rStyle w:val="AttributeTok"/>
        </w:rPr>
        <w:t>--data-width</w:t>
      </w:r>
      <w:r>
        <w:rPr>
          <w:rStyle w:val="NormalTok"/>
        </w:rPr>
        <w:t xml:space="preserve"> 32 </w:t>
      </w:r>
      <w:r>
        <w:rPr>
          <w:rStyle w:val="DataTypeTok"/>
        </w:rPr>
        <w:t>\</w:t>
      </w:r>
      <w:r>
        <w:rPr/>
        <w:br/>
      </w:r>
      <w:r>
        <w:rPr>
          <w:rStyle w:val="NormalTok"/>
        </w:rPr>
        <w:t xml:space="preserve">    </w:t>
      </w:r>
      <w:r>
        <w:rPr>
          <w:rStyle w:val="AttributeTok"/>
        </w:rPr>
        <w:t>--strb-width</w:t>
      </w:r>
      <w:r>
        <w:rPr>
          <w:rStyle w:val="NormalTok"/>
        </w:rPr>
        <w:t xml:space="preserve"> 4 </w:t>
      </w:r>
      <w:r>
        <w:rPr>
          <w:rStyle w:val="AttributeTok"/>
        </w:rPr>
        <w:t>--amba5</w:t>
      </w:r>
      <w:r>
        <w:rPr>
          <w:rStyle w:val="NormalTok"/>
        </w:rPr>
        <w:t xml:space="preserve"> </w:t>
      </w:r>
      <w:r>
        <w:rPr>
          <w:rStyle w:val="AttributeTok"/>
        </w:rPr>
        <w:t>--output-dir</w:t>
      </w:r>
      <w:r>
        <w:rPr>
          <w:rStyle w:val="NormalTok"/>
        </w:rPr>
        <w:t xml:space="preserve"> rtl_test/</w:t>
      </w:r>
      <w:bookmarkEnd w:id="559"/>
    </w:p>
    <w:p>
      <w:pPr>
        <w:pStyle w:val="Heading3"/>
        <w:spacing w:before="200" w:after="80"/>
        <w:rPr/>
      </w:pPr>
      <w:bookmarkStart w:id="560" w:name="__RefHeading___Toc9926_3583475196"/>
      <w:bookmarkStart w:id="561" w:name="base-flavor-without-counters"/>
      <w:bookmarkEnd w:id="560"/>
      <w:r>
        <w:rPr>
          <w:rStyle w:val="SectionNumber"/>
          <w:b/>
          <w:color w:val="404040"/>
          <w:sz w:val="24"/>
        </w:rPr>
        <w:t>23.3.3</w:t>
      </w:r>
      <w:r>
        <w:rPr>
          <w:b/>
          <w:color w:val="404040"/>
          <w:sz w:val="24"/>
        </w:rPr>
        <w:tab/>
        <w:t>Base flavor without counters</w:t>
      </w:r>
    </w:p>
    <w:p>
      <w:pPr>
        <w:pStyle w:val="SourceCode"/>
        <w:rPr/>
      </w:pPr>
      <w:r>
        <w:rPr>
          <w:rStyle w:val="ExtensionTok"/>
        </w:rPr>
        <w:t>python3</w:t>
      </w:r>
      <w:r>
        <w:rPr>
          <w:rStyle w:val="NormalTok"/>
        </w:rPr>
        <w:t xml:space="preserve"> bin/delta_generator.py </w:t>
      </w:r>
      <w:r>
        <w:rPr>
          <w:rStyle w:val="DataTypeTok"/>
        </w:rPr>
        <w:t>\</w:t>
      </w:r>
      <w:r>
        <w:rPr/>
        <w:br/>
      </w:r>
      <w:r>
        <w:rPr>
          <w:rStyle w:val="NormalTok"/>
        </w:rPr>
        <w:t xml:space="preserve">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AttributeTok"/>
        </w:rPr>
        <w:t>--data-width</w:t>
      </w:r>
      <w:r>
        <w:rPr>
          <w:rStyle w:val="NormalTok"/>
        </w:rPr>
        <w:t xml:space="preserve"> 64 </w:t>
      </w:r>
      <w:r>
        <w:rPr>
          <w:rStyle w:val="DataTypeTok"/>
        </w:rPr>
        <w:t>\</w:t>
      </w:r>
      <w:r>
        <w:rPr/>
        <w:br/>
      </w:r>
      <w:r>
        <w:rPr>
          <w:rStyle w:val="NormalTok"/>
        </w:rPr>
        <w:t xml:space="preserve">    </w:t>
      </w:r>
      <w:r>
        <w:rPr>
          <w:rStyle w:val="AttributeTok"/>
        </w:rPr>
        <w:t>--no-counters</w:t>
      </w:r>
      <w:r>
        <w:rPr>
          <w:rStyle w:val="NormalTok"/>
        </w:rPr>
        <w:t xml:space="preserve"> </w:t>
      </w:r>
      <w:r>
        <w:rPr>
          <w:rStyle w:val="AttributeTok"/>
        </w:rPr>
        <w:t>--output-dir</w:t>
      </w:r>
      <w:r>
        <w:rPr>
          <w:rStyle w:val="NormalTok"/>
        </w:rPr>
        <w:t xml:space="preserve"> rtl/</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62" w:name="parameter-configuration"/>
      <w:bookmarkStart w:id="563" w:name="base-flavor-without-counter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2"/>
      <w:bookmarkEnd w:id="563"/>
      <w:r>
        <w:br w:type="page"/>
      </w:r>
    </w:p>
    <w:p>
      <w:pPr>
        <w:pStyle w:val="Heading1"/>
        <w:shd w:val="clear" w:color="auto" w:fill="404040"/>
        <w:spacing w:before="360" w:after="120"/>
        <w:rPr/>
      </w:pPr>
      <w:bookmarkStart w:id="564" w:name="__RefHeading___Toc9928_3583475196"/>
      <w:bookmarkStart w:id="565" w:name="verification-strategy-1"/>
      <w:bookmarkEnd w:id="564"/>
      <w:r>
        <w:rPr>
          <w:rStyle w:val="SectionNumber"/>
          <w:b/>
          <w:color w:val="FFFFFF"/>
          <w:sz w:val="32"/>
        </w:rPr>
        <w:t>24</w:t>
      </w:r>
      <w:r>
        <w:rPr>
          <w:b/>
          <w:color w:val="FFFFFF"/>
          <w:sz w:val="32"/>
        </w:rPr>
        <w:tab/>
        <w:t>Verification Strategy</w:t>
      </w:r>
    </w:p>
    <w:p>
      <w:pPr>
        <w:pStyle w:val="Heading2"/>
        <w:pageBreakBefore w:val="false"/>
        <w:pBdr>
          <w:bottom w:val="single" w:sz="12" w:space="0" w:color="228B22"/>
        </w:pBdr>
        <w:spacing w:before="280" w:after="80"/>
        <w:rPr/>
      </w:pPr>
      <w:bookmarkStart w:id="566" w:name="__RefHeading___Toc9930_3583475196"/>
      <w:bookmarkStart w:id="567" w:name="current-status"/>
      <w:bookmarkEnd w:id="566"/>
      <w:r>
        <w:rPr>
          <w:rStyle w:val="SectionNumber"/>
          <w:b/>
          <w:color w:val="228B22"/>
          <w:sz w:val="28"/>
        </w:rPr>
        <w:t>24.1</w:t>
      </w:r>
      <w:r>
        <w:rPr>
          <w:b/>
          <w:color w:val="228B22"/>
          <w:sz w:val="28"/>
        </w:rPr>
        <w:tab/>
        <w:t>Current Status</w:t>
      </w:r>
    </w:p>
    <w:p>
      <w:pPr>
        <w:pStyle w:val="FirstParagraph"/>
        <w:rPr/>
      </w:pPr>
      <w:r>
        <w:rPr>
          <w:sz w:val="20"/>
        </w:rPr>
        <w:t xml:space="preserve">As of 2026-10-12, </w:t>
      </w:r>
      <w:r>
        <w:rPr>
          <w:b/>
          <w:bCs/>
          <w:sz w:val="20"/>
        </w:rPr>
        <w:t xml:space="preserve">there is no </w:t>
      </w:r>
      <w:r>
        <w:rPr>
          <w:rStyle w:val="VerbatimChar"/>
          <w:b/>
          <w:bCs/>
          <w:sz w:val="20"/>
        </w:rPr>
        <w:t>dv/</w:t>
      </w:r>
      <w:r>
        <w:rPr>
          <w:b/>
          <w:bCs/>
          <w:sz w:val="20"/>
        </w:rPr>
        <w:t xml:space="preserve"> test suite for Delta</w:t>
      </w:r>
      <w:r>
        <w:rPr>
          <w:sz w:val="20"/>
        </w:rPr>
        <w:t>. The generator output is verified by linting (Verilator) and by visual/code review. A cocotb-based testbench is the known TODO.</w:t>
      </w:r>
      <w:bookmarkEnd w:id="567"/>
      <w:r>
        <w:br w:type="page"/>
      </w:r>
    </w:p>
    <w:p>
      <w:pPr>
        <w:pStyle w:val="Heading2"/>
        <w:pBdr>
          <w:bottom w:val="single" w:sz="12" w:space="0" w:color="228B22"/>
        </w:pBdr>
        <w:spacing w:before="280" w:after="80"/>
        <w:rPr/>
      </w:pPr>
      <w:bookmarkStart w:id="568" w:name="__RefHeading___Toc9932_3583475196"/>
      <w:bookmarkStart w:id="569" w:name="generator-verification-1"/>
      <w:bookmarkEnd w:id="568"/>
      <w:r>
        <w:rPr>
          <w:rStyle w:val="SectionNumber"/>
          <w:b/>
          <w:color w:val="228B22"/>
          <w:sz w:val="28"/>
        </w:rPr>
        <w:t>24.2</w:t>
      </w:r>
      <w:r>
        <w:rPr>
          <w:b/>
          <w:color w:val="228B22"/>
          <w:sz w:val="28"/>
        </w:rPr>
        <w:tab/>
        <w:t>Generator Verification</w:t>
      </w:r>
    </w:p>
    <w:p>
      <w:pPr>
        <w:pStyle w:val="Compact"/>
        <w:numPr>
          <w:ilvl w:val="0"/>
          <w:numId w:val="362"/>
        </w:numPr>
        <w:rPr/>
      </w:pPr>
      <w:r>
        <w:rPr/>
        <w:t xml:space="preserve">Run </w:t>
      </w:r>
      <w:r>
        <w:rPr>
          <w:rStyle w:val="VerbatimChar"/>
        </w:rPr>
        <w:t>bin/delta_generator.py</w:t>
      </w:r>
      <w:r>
        <w:rPr/>
        <w:t xml:space="preserve"> for several configurations.</w:t>
      </w:r>
    </w:p>
    <w:p>
      <w:pPr>
        <w:pStyle w:val="Compact"/>
        <w:numPr>
          <w:ilvl w:val="0"/>
          <w:numId w:val="363"/>
        </w:numPr>
        <w:rPr/>
      </w:pPr>
      <w:r>
        <w:rPr/>
        <w:t>Compare output against checked-in reference RTL (</w:t>
      </w:r>
      <w:r>
        <w:rPr>
          <w:rStyle w:val="VerbatimChar"/>
        </w:rPr>
        <w:t>rtl/delta_axis_flat_4x16.sv</w:t>
      </w:r>
      <w:r>
        <w:rPr/>
        <w:t xml:space="preserve">, </w:t>
      </w:r>
      <w:r>
        <w:rPr>
          <w:rStyle w:val="VerbatimChar"/>
        </w:rPr>
        <w:t>rtl_test/delta_axis_flat_*.sv</w:t>
      </w:r>
      <w:r>
        <w:rPr/>
        <w:t>).</w:t>
      </w:r>
    </w:p>
    <w:p>
      <w:pPr>
        <w:pStyle w:val="Compact"/>
        <w:numPr>
          <w:ilvl w:val="0"/>
          <w:numId w:val="364"/>
        </w:numPr>
        <w:rPr/>
      </w:pPr>
      <w:bookmarkStart w:id="570" w:name="generator-verification-1"/>
      <w:r>
        <w:rPr/>
        <w:t>Verify that default output is byte-identical to pre-2026-10-12 generations.</w:t>
      </w:r>
      <w:bookmarkEnd w:id="570"/>
      <w:r>
        <w:br w:type="page"/>
      </w:r>
    </w:p>
    <w:p>
      <w:pPr>
        <w:pStyle w:val="Heading2"/>
        <w:pBdr>
          <w:bottom w:val="single" w:sz="12" w:space="0" w:color="228B22"/>
        </w:pBdr>
        <w:spacing w:before="280" w:after="80"/>
        <w:rPr/>
      </w:pPr>
      <w:bookmarkStart w:id="571" w:name="__RefHeading___Toc9934_3583475196"/>
      <w:bookmarkStart w:id="572" w:name="lint-verification"/>
      <w:bookmarkEnd w:id="571"/>
      <w:r>
        <w:rPr>
          <w:rStyle w:val="SectionNumber"/>
          <w:b/>
          <w:color w:val="228B22"/>
          <w:sz w:val="28"/>
        </w:rPr>
        <w:t>24.3</w:t>
      </w:r>
      <w:r>
        <w:rPr>
          <w:b/>
          <w:color w:val="228B22"/>
          <w:sz w:val="28"/>
        </w:rPr>
        <w:tab/>
        <w:t>Lint Verification</w:t>
      </w:r>
    </w:p>
    <w:p>
      <w:pPr>
        <w:pStyle w:val="SourceCode"/>
        <w:rPr/>
      </w:pPr>
      <w:r>
        <w:rPr>
          <w:rStyle w:val="ExtensionTok"/>
        </w:rPr>
        <w:t>verilator</w:t>
      </w:r>
      <w:r>
        <w:rPr>
          <w:rStyle w:val="NormalTok"/>
        </w:rPr>
        <w:t xml:space="preserve"> </w:t>
      </w:r>
      <w:r>
        <w:rPr>
          <w:rStyle w:val="AttributeTok"/>
        </w:rPr>
        <w:t>--lint-only</w:t>
      </w:r>
      <w:r>
        <w:rPr>
          <w:rStyle w:val="NormalTok"/>
        </w:rPr>
        <w:t xml:space="preserve"> rtl/delta_axis_flat_4x16.sv</w:t>
      </w:r>
    </w:p>
    <w:p>
      <w:pPr>
        <w:pStyle w:val="FirstParagraph"/>
        <w:rPr/>
      </w:pPr>
      <w:r>
        <w:rPr>
          <w:sz w:val="20"/>
        </w:rPr>
        <w:t xml:space="preserve">Or use the provided </w:t>
      </w:r>
      <w:r>
        <w:rPr>
          <w:rStyle w:val="VerbatimChar"/>
          <w:sz w:val="20"/>
        </w:rPr>
        <w:t>rtl/Makefile</w:t>
      </w:r>
      <w:r>
        <w:rPr>
          <w:sz w:val="20"/>
        </w:rPr>
        <w:t>:</w:t>
      </w:r>
    </w:p>
    <w:p>
      <w:pPr>
        <w:pStyle w:val="SourceCode"/>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bookmarkEnd w:id="572"/>
      <w:r>
        <w:br w:type="page"/>
      </w:r>
    </w:p>
    <w:p>
      <w:pPr>
        <w:pStyle w:val="Heading2"/>
        <w:pBdr>
          <w:bottom w:val="single" w:sz="12" w:space="0" w:color="228B22"/>
        </w:pBdr>
        <w:spacing w:before="280" w:after="80"/>
        <w:rPr/>
      </w:pPr>
      <w:bookmarkStart w:id="573" w:name="__RefHeading___Toc9936_3583475196"/>
      <w:bookmarkStart w:id="574" w:name="planned-rtl-verification"/>
      <w:bookmarkEnd w:id="573"/>
      <w:r>
        <w:rPr>
          <w:rStyle w:val="SectionNumber"/>
          <w:b/>
          <w:color w:val="228B22"/>
          <w:sz w:val="28"/>
        </w:rPr>
        <w:t>24.4</w:t>
      </w:r>
      <w:r>
        <w:rPr>
          <w:b/>
          <w:color w:val="228B22"/>
          <w:sz w:val="28"/>
        </w:rPr>
        <w:tab/>
        <w:t>Planned RTL Verification</w:t>
      </w:r>
    </w:p>
    <w:p>
      <w:pPr>
        <w:pStyle w:val="FirstParagraph"/>
        <w:rPr/>
      </w:pPr>
      <w:r>
        <w:rPr>
          <w:sz w:val="20"/>
        </w:rPr>
        <w:t>When a cocotb testbench is added, the recommended coverage includes:</w:t>
      </w:r>
    </w:p>
    <w:p>
      <w:pPr>
        <w:pStyle w:val="Compact"/>
        <w:numPr>
          <w:ilvl w:val="0"/>
          <w:numId w:val="365"/>
        </w:numPr>
        <w:rPr/>
      </w:pPr>
      <w:r>
        <w:rPr/>
        <w:t>All master-to-slave routing combinations.</w:t>
      </w:r>
    </w:p>
    <w:p>
      <w:pPr>
        <w:pStyle w:val="Compact"/>
        <w:numPr>
          <w:ilvl w:val="0"/>
          <w:numId w:val="366"/>
        </w:numPr>
        <w:rPr/>
      </w:pPr>
      <w:r>
        <w:rPr/>
        <w:t>Concurrent traffic to the same slave (round-robin fairness).</w:t>
      </w:r>
    </w:p>
    <w:p>
      <w:pPr>
        <w:pStyle w:val="Compact"/>
        <w:numPr>
          <w:ilvl w:val="0"/>
          <w:numId w:val="367"/>
        </w:numPr>
        <w:rPr/>
      </w:pPr>
      <w:r>
        <w:rPr/>
        <w:t>Concurrent traffic to different slaves (no crosstalk).</w:t>
      </w:r>
    </w:p>
    <w:p>
      <w:pPr>
        <w:pStyle w:val="Compact"/>
        <w:numPr>
          <w:ilvl w:val="0"/>
          <w:numId w:val="368"/>
        </w:numPr>
        <w:rPr/>
      </w:pPr>
      <w:r>
        <w:rPr/>
        <w:t>Backpressure stress tests.</w:t>
      </w:r>
    </w:p>
    <w:p>
      <w:pPr>
        <w:pStyle w:val="Compact"/>
        <w:numPr>
          <w:ilvl w:val="0"/>
          <w:numId w:val="369"/>
        </w:numPr>
        <w:rPr/>
      </w:pPr>
      <w:r>
        <w:rPr/>
        <w:t xml:space="preserve">Packet atomicity verification (no interleaving before </w:t>
      </w:r>
      <w:r>
        <w:rPr>
          <w:rStyle w:val="VerbatimChar"/>
        </w:rPr>
        <w:t>TLAST</w:t>
      </w:r>
      <w:r>
        <w:rPr/>
        <w:t>).</w:t>
      </w:r>
    </w:p>
    <w:p>
      <w:pPr>
        <w:pStyle w:val="Compact"/>
        <w:numPr>
          <w:ilvl w:val="0"/>
          <w:numId w:val="370"/>
        </w:numPr>
        <w:rPr/>
      </w:pPr>
      <w:r>
        <w:rPr/>
        <w:t>Rich-flavor tests (</w:t>
      </w:r>
      <w:r>
        <w:rPr>
          <w:rStyle w:val="VerbatimChar"/>
        </w:rPr>
        <w:t>TSTRB</w:t>
      </w:r>
      <w:r>
        <w:rPr/>
        <w:t xml:space="preserve">, </w:t>
      </w:r>
      <w:r>
        <w:rPr>
          <w:rStyle w:val="VerbatimChar"/>
        </w:rPr>
        <w:t>TWAKEUP</w:t>
      </w:r>
      <w:r>
        <w:rPr/>
        <w:t xml:space="preserve">, </w:t>
      </w:r>
      <w:r>
        <w:rPr>
          <w:rStyle w:val="VerbatimChar"/>
        </w:rPr>
        <w:t>TPARITY</w:t>
      </w:r>
      <w:r>
        <w:rPr/>
        <w:t>).</w:t>
      </w:r>
    </w:p>
    <w:p>
      <w:pPr>
        <w:pStyle w:val="Compact"/>
        <w:numPr>
          <w:ilvl w:val="0"/>
          <w:numId w:val="371"/>
        </w:numPr>
        <w:rPr/>
      </w:pPr>
      <w:bookmarkStart w:id="575" w:name="planned-rtl-verification"/>
      <w:r>
        <w:rPr/>
        <w:t>Reset behavior.</w:t>
      </w:r>
      <w:bookmarkEnd w:id="575"/>
      <w:r>
        <w:br w:type="page"/>
      </w:r>
    </w:p>
    <w:p>
      <w:pPr>
        <w:pStyle w:val="Heading2"/>
        <w:pBdr>
          <w:bottom w:val="single" w:sz="12" w:space="0" w:color="228B22"/>
        </w:pBdr>
        <w:spacing w:before="280" w:after="80"/>
        <w:rPr/>
      </w:pPr>
      <w:bookmarkStart w:id="576" w:name="__RefHeading___Toc9938_3583475196"/>
      <w:bookmarkStart w:id="577" w:name="formal-properties"/>
      <w:bookmarkEnd w:id="576"/>
      <w:r>
        <w:rPr>
          <w:rStyle w:val="SectionNumber"/>
          <w:b/>
          <w:color w:val="228B22"/>
          <w:sz w:val="28"/>
        </w:rPr>
        <w:t>24.5</w:t>
      </w:r>
      <w:r>
        <w:rPr>
          <w:b/>
          <w:color w:val="228B22"/>
          <w:sz w:val="28"/>
        </w:rPr>
        <w:tab/>
        <w:t>Formal Properties</w:t>
      </w:r>
    </w:p>
    <w:p>
      <w:pPr>
        <w:pStyle w:val="FirstParagraph"/>
        <w:rPr/>
      </w:pPr>
      <w:r>
        <w:rPr>
          <w:sz w:val="20"/>
        </w:rPr>
        <w:t xml:space="preserve">When </w:t>
      </w:r>
      <w:r>
        <w:rPr>
          <w:rStyle w:val="VerbatimChar"/>
          <w:sz w:val="20"/>
        </w:rPr>
        <w:t>FORMAL</w:t>
      </w:r>
      <w:r>
        <w:rPr>
          <w:sz w:val="20"/>
        </w:rPr>
        <w:t xml:space="preserve"> is defined, the generated RTL includes:</w:t>
      </w:r>
    </w:p>
    <w:p>
      <w:pPr>
        <w:pStyle w:val="Compact"/>
        <w:numPr>
          <w:ilvl w:val="0"/>
          <w:numId w:val="372"/>
        </w:numPr>
        <w:rPr/>
      </w:pPr>
      <w:r>
        <w:rPr/>
        <w:t>One-hot grant assertion per slave.</w:t>
      </w:r>
    </w:p>
    <w:p>
      <w:pPr>
        <w:pStyle w:val="Compact"/>
        <w:numPr>
          <w:ilvl w:val="0"/>
          <w:numId w:val="373"/>
        </w:numPr>
        <w:rPr/>
      </w:pPr>
      <w:r>
        <w:rPr/>
        <w:t>TDEST range assertion per master.</w:t>
      </w:r>
    </w:p>
    <w:p>
      <w:pPr>
        <w:pStyle w:val="FirstParagraph"/>
        <w:rPr/>
      </w:pPr>
      <w:r>
        <w:rPr>
          <w:sz w:val="20"/>
        </w:rPr>
        <w:t>These can be exercised with a SystemVerilog formal tool.</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78" w:name="verification-strategy-1"/>
      <w:bookmarkStart w:id="579" w:name="formal-propertie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bookmarkEnd w:id="579"/>
      <w:r>
        <w:br w:type="page"/>
      </w:r>
    </w:p>
    <w:p>
      <w:pPr>
        <w:pStyle w:val="Heading1"/>
        <w:shd w:val="clear" w:color="auto" w:fill="404040"/>
        <w:spacing w:before="360" w:after="120"/>
        <w:rPr/>
      </w:pPr>
      <w:bookmarkStart w:id="580" w:name="__RefHeading___Toc9940_3583475196"/>
      <w:bookmarkStart w:id="581" w:name="synthesis-and-implementation"/>
      <w:bookmarkEnd w:id="580"/>
      <w:r>
        <w:rPr>
          <w:rStyle w:val="SectionNumber"/>
          <w:b/>
          <w:color w:val="FFFFFF"/>
          <w:sz w:val="32"/>
        </w:rPr>
        <w:t>25</w:t>
      </w:r>
      <w:r>
        <w:rPr>
          <w:b/>
          <w:color w:val="FFFFFF"/>
          <w:sz w:val="32"/>
        </w:rPr>
        <w:tab/>
        <w:t>Synthesis and Implementation</w:t>
      </w:r>
    </w:p>
    <w:p>
      <w:pPr>
        <w:pStyle w:val="Heading2"/>
        <w:pageBreakBefore w:val="false"/>
        <w:pBdr>
          <w:bottom w:val="single" w:sz="12" w:space="0" w:color="228B22"/>
        </w:pBdr>
        <w:spacing w:before="280" w:after="80"/>
        <w:rPr/>
      </w:pPr>
      <w:bookmarkStart w:id="582" w:name="__RefHeading___Toc9942_3583475196"/>
      <w:bookmarkStart w:id="583" w:name="synthesis-flow"/>
      <w:bookmarkEnd w:id="582"/>
      <w:r>
        <w:rPr>
          <w:rStyle w:val="SectionNumber"/>
          <w:b/>
          <w:color w:val="228B22"/>
          <w:sz w:val="28"/>
        </w:rPr>
        <w:t>25.1</w:t>
      </w:r>
      <w:r>
        <w:rPr>
          <w:b/>
          <w:color w:val="228B22"/>
          <w:sz w:val="28"/>
        </w:rPr>
        <w:tab/>
        <w:t>Synthesis Flow</w:t>
      </w:r>
    </w:p>
    <w:p>
      <w:pPr>
        <w:pStyle w:val="FirstParagraph"/>
        <w:rPr/>
      </w:pPr>
      <w:r>
        <w:rPr>
          <w:sz w:val="20"/>
        </w:rPr>
        <w:t>The generated module is a flat SystemVerilog file intended for standard synthesis:</w:t>
      </w:r>
    </w:p>
    <w:p>
      <w:pPr>
        <w:pStyle w:val="SourceCode"/>
        <w:rPr/>
      </w:pPr>
      <w:r>
        <w:rPr>
          <w:rStyle w:val="CommentTok"/>
        </w:rPr>
        <w:t># Example Vivado flow</w:t>
      </w:r>
      <w:r>
        <w:rPr/>
        <w:br/>
      </w:r>
      <w:r>
        <w:rPr>
          <w:rStyle w:val="ExtensionTok"/>
        </w:rPr>
        <w:t>read_verilog</w:t>
      </w:r>
      <w:r>
        <w:rPr>
          <w:rStyle w:val="NormalTok"/>
        </w:rPr>
        <w:t xml:space="preserve"> rtl/delta_axis_flat_4x16.sv</w:t>
      </w:r>
      <w:r>
        <w:rPr/>
        <w:br/>
      </w:r>
      <w:r>
        <w:rPr>
          <w:rStyle w:val="ExtensionTok"/>
        </w:rPr>
        <w:t>synth_design</w:t>
      </w:r>
      <w:r>
        <w:rPr>
          <w:rStyle w:val="NormalTok"/>
        </w:rPr>
        <w:t xml:space="preserve"> </w:t>
      </w:r>
      <w:r>
        <w:rPr>
          <w:rStyle w:val="AttributeTok"/>
        </w:rPr>
        <w:t>-top</w:t>
      </w:r>
      <w:r>
        <w:rPr>
          <w:rStyle w:val="NormalTok"/>
        </w:rPr>
        <w:t xml:space="preserve"> delta_axis_flat_4x16 </w:t>
      </w:r>
      <w:r>
        <w:rPr>
          <w:rStyle w:val="AttributeTok"/>
        </w:rPr>
        <w:t>-part</w:t>
      </w:r>
      <w:r>
        <w:rPr>
          <w:rStyle w:val="NormalTok"/>
        </w:rPr>
        <w:t xml:space="preserve"> xczu7ev-ffvc1156-2-e</w:t>
      </w:r>
      <w:bookmarkEnd w:id="583"/>
      <w:r>
        <w:br w:type="page"/>
      </w:r>
    </w:p>
    <w:p>
      <w:pPr>
        <w:pStyle w:val="Heading2"/>
        <w:pBdr>
          <w:bottom w:val="single" w:sz="12" w:space="0" w:color="228B22"/>
        </w:pBdr>
        <w:spacing w:before="280" w:after="80"/>
        <w:rPr/>
      </w:pPr>
      <w:bookmarkStart w:id="584" w:name="__RefHeading___Toc9944_3583475196"/>
      <w:bookmarkStart w:id="585" w:name="timing-considerations"/>
      <w:bookmarkEnd w:id="584"/>
      <w:r>
        <w:rPr>
          <w:rStyle w:val="SectionNumber"/>
          <w:b/>
          <w:color w:val="228B22"/>
          <w:sz w:val="28"/>
        </w:rPr>
        <w:t>25.2</w:t>
      </w:r>
      <w:r>
        <w:rPr>
          <w:b/>
          <w:color w:val="228B22"/>
          <w:sz w:val="28"/>
        </w:rPr>
        <w:tab/>
        <w:t>Timing Considerations</w:t>
      </w:r>
    </w:p>
    <w:p>
      <w:pPr>
        <w:pStyle w:val="Compact"/>
        <w:numPr>
          <w:ilvl w:val="0"/>
          <w:numId w:val="374"/>
        </w:numPr>
        <w:rPr/>
      </w:pPr>
      <w:r>
        <w:rPr/>
        <w:t xml:space="preserve">The critical path is typically from </w:t>
      </w:r>
      <w:r>
        <w:rPr>
          <w:rStyle w:val="VerbatimChar"/>
        </w:rPr>
        <w:t>s_axis_tvalid/tdest</w:t>
      </w:r>
      <w:r>
        <w:rPr/>
        <w:t xml:space="preserve"> through the decode and mux to </w:t>
      </w:r>
      <w:r>
        <w:rPr>
          <w:rStyle w:val="VerbatimChar"/>
        </w:rPr>
        <w:t>m_axis_tdata/tvalid</w:t>
      </w:r>
      <w:r>
        <w:rPr/>
        <w:t>.</w:t>
      </w:r>
    </w:p>
    <w:p>
      <w:pPr>
        <w:pStyle w:val="Compact"/>
        <w:numPr>
          <w:ilvl w:val="0"/>
          <w:numId w:val="375"/>
        </w:numPr>
        <w:rPr/>
      </w:pPr>
      <w:r>
        <w:rPr/>
        <w:t>Because the grant is registered, the mux select is stable for a full cycle once a grant is made.</w:t>
      </w:r>
    </w:p>
    <w:p>
      <w:pPr>
        <w:pStyle w:val="Compact"/>
        <w:numPr>
          <w:ilvl w:val="0"/>
          <w:numId w:val="376"/>
        </w:numPr>
        <w:rPr/>
      </w:pPr>
      <w:r>
        <w:rPr/>
        <w:t xml:space="preserve">The </w:t>
      </w:r>
      <w:r>
        <w:rPr>
          <w:rStyle w:val="VerbatimChar"/>
        </w:rPr>
        <w:t>TREADY</w:t>
      </w:r>
      <w:r>
        <w:rPr/>
        <w:t xml:space="preserve"> path is combinational from </w:t>
      </w:r>
      <w:r>
        <w:rPr>
          <w:rStyle w:val="VerbatimChar"/>
        </w:rPr>
        <w:t>m_axis_tready</w:t>
      </w:r>
      <w:r>
        <w:rPr/>
        <w:t xml:space="preserve"> to </w:t>
      </w:r>
      <w:r>
        <w:rPr>
          <w:rStyle w:val="VerbatimChar"/>
        </w:rPr>
        <w:t>s_axis_tready</w:t>
      </w:r>
      <w:r>
        <w:rPr/>
        <w:t>.</w:t>
      </w:r>
      <w:bookmarkEnd w:id="585"/>
      <w:r>
        <w:br w:type="page"/>
      </w:r>
    </w:p>
    <w:p>
      <w:pPr>
        <w:pStyle w:val="Heading2"/>
        <w:pBdr>
          <w:bottom w:val="single" w:sz="12" w:space="0" w:color="228B22"/>
        </w:pBdr>
        <w:spacing w:before="280" w:after="80"/>
        <w:rPr/>
      </w:pPr>
      <w:bookmarkStart w:id="586" w:name="__RefHeading___Toc9946_3583475196"/>
      <w:bookmarkStart w:id="587" w:name="floorplanning-suggestions"/>
      <w:bookmarkEnd w:id="586"/>
      <w:r>
        <w:rPr>
          <w:rStyle w:val="SectionNumber"/>
          <w:b/>
          <w:color w:val="228B22"/>
          <w:sz w:val="28"/>
        </w:rPr>
        <w:t>25.3</w:t>
      </w:r>
      <w:r>
        <w:rPr>
          <w:b/>
          <w:color w:val="228B22"/>
          <w:sz w:val="28"/>
        </w:rPr>
        <w:tab/>
        <w:t>Floorplanning Suggestions</w:t>
      </w:r>
    </w:p>
    <w:p>
      <w:pPr>
        <w:pStyle w:val="Compact"/>
        <w:numPr>
          <w:ilvl w:val="0"/>
          <w:numId w:val="377"/>
        </w:numPr>
        <w:rPr/>
      </w:pPr>
      <w:r>
        <w:rPr/>
        <w:t xml:space="preserve">For large crossbars, consider registering </w:t>
      </w:r>
      <w:r>
        <w:rPr>
          <w:rStyle w:val="VerbatimChar"/>
        </w:rPr>
        <w:t>s_axis_tdata</w:t>
      </w:r>
      <w:r>
        <w:rPr/>
        <w:t xml:space="preserve"> at the master boundary if the combinational mux path is too long.</w:t>
      </w:r>
    </w:p>
    <w:p>
      <w:pPr>
        <w:pStyle w:val="Compact"/>
        <w:numPr>
          <w:ilvl w:val="0"/>
          <w:numId w:val="378"/>
        </w:numPr>
        <w:rPr/>
      </w:pPr>
      <w:r>
        <w:rPr/>
        <w:t>Keep related master/slave groups physically close to reduce routing congestion.</w:t>
      </w:r>
    </w:p>
    <w:p>
      <w:pPr>
        <w:pStyle w:val="Compact"/>
        <w:numPr>
          <w:ilvl w:val="0"/>
          <w:numId w:val="379"/>
        </w:numPr>
        <w:rPr/>
      </w:pPr>
      <w:r>
        <w:rPr/>
        <w:t xml:space="preserve">If Fmax is insufficient, the generator supports </w:t>
      </w:r>
      <w:r>
        <w:rPr>
          <w:rStyle w:val="VerbatimChar"/>
        </w:rPr>
        <w:t>--no-counters</w:t>
      </w:r>
      <w:r>
        <w:rPr/>
        <w:t xml:space="preserve"> and reduced </w:t>
      </w:r>
      <w:r>
        <w:rPr>
          <w:rStyle w:val="VerbatimChar"/>
        </w:rPr>
        <w:t>DATA_WIDTH</w:t>
      </w:r>
      <w:r>
        <w:rPr/>
        <w:t xml:space="preserve"> to ease timing.</w:t>
      </w:r>
      <w:bookmarkEnd w:id="587"/>
      <w:r>
        <w:br w:type="page"/>
      </w:r>
    </w:p>
    <w:p>
      <w:pPr>
        <w:pStyle w:val="Heading2"/>
        <w:pBdr>
          <w:bottom w:val="single" w:sz="12" w:space="0" w:color="228B22"/>
        </w:pBdr>
        <w:spacing w:before="280" w:after="80"/>
        <w:rPr/>
      </w:pPr>
      <w:bookmarkStart w:id="588" w:name="__RefHeading___Toc9948_3583475196"/>
      <w:bookmarkStart w:id="589" w:name="implementation-checklist"/>
      <w:bookmarkEnd w:id="588"/>
      <w:r>
        <w:rPr>
          <w:rStyle w:val="SectionNumber"/>
          <w:b/>
          <w:color w:val="228B22"/>
          <w:sz w:val="28"/>
        </w:rPr>
        <w:t>25.4</w:t>
      </w:r>
      <w:r>
        <w:rPr>
          <w:b/>
          <w:color w:val="228B22"/>
          <w:sz w:val="28"/>
        </w:rPr>
        <w:tab/>
        <w:t>Implementation Checklist</w:t>
      </w:r>
    </w:p>
    <w:p>
      <w:pPr>
        <w:pStyle w:val="Compact"/>
        <w:numPr>
          <w:ilvl w:val="0"/>
          <w:numId w:val="380"/>
        </w:numPr>
        <w:rPr/>
      </w:pPr>
      <w:r>
        <w:rPr/>
        <w:t xml:space="preserve">☐ </w:t>
      </w:r>
      <w:r>
        <w:rPr/>
        <w:t>Synthesize the generated module in the target tool.</w:t>
      </w:r>
    </w:p>
    <w:p>
      <w:pPr>
        <w:pStyle w:val="Compact"/>
        <w:numPr>
          <w:ilvl w:val="0"/>
          <w:numId w:val="381"/>
        </w:numPr>
        <w:rPr/>
      </w:pPr>
      <w:r>
        <w:rPr/>
        <w:t xml:space="preserve">☐ </w:t>
      </w:r>
      <w:r>
        <w:rPr/>
        <w:t xml:space="preserve">Check setup/hold timing on </w:t>
      </w:r>
      <w:r>
        <w:rPr>
          <w:rStyle w:val="VerbatimChar"/>
        </w:rPr>
        <w:t>aclk</w:t>
      </w:r>
      <w:r>
        <w:rPr/>
        <w:t>.</w:t>
      </w:r>
    </w:p>
    <w:p>
      <w:pPr>
        <w:pStyle w:val="Compact"/>
        <w:numPr>
          <w:ilvl w:val="0"/>
          <w:numId w:val="382"/>
        </w:numPr>
        <w:rPr/>
      </w:pPr>
      <w:r>
        <w:rPr/>
        <w:t xml:space="preserve">☐ </w:t>
      </w:r>
      <w:r>
        <w:rPr/>
        <w:t xml:space="preserve">Verify </w:t>
      </w:r>
      <w:r>
        <w:rPr>
          <w:rStyle w:val="VerbatimChar"/>
        </w:rPr>
        <w:t>aresetn</w:t>
      </w:r>
      <w:r>
        <w:rPr/>
        <w:t xml:space="preserve"> deassertion is synchronous to </w:t>
      </w:r>
      <w:r>
        <w:rPr>
          <w:rStyle w:val="VerbatimChar"/>
        </w:rPr>
        <w:t>aclk</w:t>
      </w:r>
      <w:r>
        <w:rPr/>
        <w:t>.</w:t>
      </w:r>
    </w:p>
    <w:p>
      <w:pPr>
        <w:pStyle w:val="Compact"/>
        <w:numPr>
          <w:ilvl w:val="0"/>
          <w:numId w:val="383"/>
        </w:numPr>
        <w:spacing w:before="36" w:after="36"/>
        <w:rPr/>
      </w:pPr>
      <w:r>
        <w:rPr/>
        <w:t xml:space="preserve">☐ </w:t>
      </w:r>
      <w:r>
        <w:rPr/>
        <w:t>Run a post-implementation functional simulation if the design is modified after generation.</w:t>
      </w:r>
      <w:bookmarkEnd w:id="581"/>
      <w:bookmarkEnd w:id="589"/>
    </w:p>
    <w:sectPr>
      <w:footerReference w:type="even" r:id="rId21"/>
      <w:footerReference w:type="default" r:id="rId22"/>
      <w:footerReference w:type="first" r:id="rId2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9"/>
    <w:lvlOverride w:ilvl="0">
      <w:startOverride w:val="1"/>
    </w:lvlOverride>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9"/>
    <w:lvlOverride w:ilvl="0">
      <w:startOverride w:val="1"/>
    </w:lvlOverride>
  </w:num>
  <w:num w:numId="160">
    <w:abstractNumId w:val="9"/>
  </w:num>
  <w:num w:numId="161">
    <w:abstractNumId w:val="9"/>
  </w:num>
  <w:num w:numId="162">
    <w:abstractNumId w:val="9"/>
  </w:num>
  <w:num w:numId="163">
    <w:abstractNumId w:val="9"/>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9"/>
    <w:lvlOverride w:ilvl="0">
      <w:startOverride w:val="1"/>
    </w:lvlOverride>
  </w:num>
  <w:num w:numId="196">
    <w:abstractNumId w:val="9"/>
  </w:num>
  <w:num w:numId="197">
    <w:abstractNumId w:val="9"/>
  </w:num>
  <w:num w:numId="198">
    <w:abstractNumId w:val="9"/>
  </w:num>
  <w:num w:numId="199">
    <w:abstractNumId w:val="9"/>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9"/>
    <w:lvlOverride w:ilvl="0">
      <w:startOverride w:val="1"/>
    </w:lvlOverride>
  </w:num>
  <w:num w:numId="289">
    <w:abstractNumId w:val="9"/>
  </w:num>
  <w:num w:numId="290">
    <w:abstractNumId w:val="9"/>
  </w:num>
  <w:num w:numId="291">
    <w:abstractNumId w:val="9"/>
  </w:num>
  <w:num w:numId="292">
    <w:abstractNumId w:val="9"/>
    <w:lvlOverride w:ilvl="0">
      <w:startOverride w:val="1"/>
    </w:lvlOverride>
  </w:num>
  <w:num w:numId="293">
    <w:abstractNumId w:val="9"/>
  </w:num>
  <w:num w:numId="294">
    <w:abstractNumId w:val="9"/>
  </w:num>
  <w:num w:numId="295">
    <w:abstractNumId w:val="9"/>
  </w:num>
  <w:num w:numId="296">
    <w:abstractNumId w:val="9"/>
    <w:lvlOverride w:ilvl="0">
      <w:startOverride w:val="1"/>
    </w:lvlOverride>
  </w:num>
  <w:num w:numId="297">
    <w:abstractNumId w:val="9"/>
  </w:num>
  <w:num w:numId="298">
    <w:abstractNumId w:val="9"/>
  </w:num>
  <w:num w:numId="299">
    <w:abstractNumId w:val="9"/>
    <w:lvlOverride w:ilvl="0">
      <w:startOverride w:val="1"/>
    </w:lvlOverride>
  </w:num>
  <w:num w:numId="300">
    <w:abstractNumId w:val="9"/>
  </w:num>
  <w:num w:numId="301">
    <w:abstractNumId w:val="9"/>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delta_has/delta_has_index.md" TargetMode="External"/><Relationship Id="rId4" Type="http://schemas.openxmlformats.org/officeDocument/2006/relationships/hyperlink" Target="../../PRD.md" TargetMode="External"/><Relationship Id="rId5" Type="http://schemas.openxmlformats.org/officeDocument/2006/relationships/hyperlink" Target="../../CLAUDE.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overview.md" TargetMode="External"/><Relationship Id="rId8" Type="http://schemas.openxmlformats.org/officeDocument/2006/relationships/hyperlink" Target="ch02_blocks/01_request_decode.md" TargetMode="External"/><Relationship Id="rId9" Type="http://schemas.openxmlformats.org/officeDocument/2006/relationships/hyperlink" Target="ch02_blocks/02_arbitration.md" TargetMode="External"/><Relationship Id="rId10" Type="http://schemas.openxmlformats.org/officeDocument/2006/relationships/hyperlink" Target="ch02_blocks/03_crossbar_mux.md" TargetMode="External"/><Relationship Id="rId11" Type="http://schemas.openxmlformats.org/officeDocument/2006/relationships/hyperlink" Target="ch02_blocks/04_backpressure.md" TargetMode="External"/><Relationship Id="rId12" Type="http://schemas.openxmlformats.org/officeDocument/2006/relationships/hyperlink" Target="ch02_blocks/05_wakeup.md" TargetMode="External"/><Relationship Id="rId13" Type="http://schemas.openxmlformats.org/officeDocument/2006/relationships/hyperlink" Target="ch02_blocks/06_counters.md" TargetMode="External"/><Relationship Id="rId14" Type="http://schemas.openxmlformats.org/officeDocument/2006/relationships/hyperlink" Target="ch02_blocks/07_assertions.md" TargetMode="External"/><Relationship Id="rId15" Type="http://schemas.openxmlformats.org/officeDocument/2006/relationships/hyperlink" Target="ch03_cycle_behavior/01_arbitration_examples.md" TargetMode="External"/><Relationship Id="rId16" Type="http://schemas.openxmlformats.org/officeDocument/2006/relationships/hyperlink" Target="ch03_cycle_behavior/02_interleave_prevention.md" TargetMode="External"/><Relationship Id="rId17" Type="http://schemas.openxmlformats.org/officeDocument/2006/relationships/hyperlink" Target="ch04_generated_rtl/01_module_structure.md" TargetMode="External"/><Relationship Id="rId18" Type="http://schemas.openxmlformats.org/officeDocument/2006/relationships/hyperlink" Target="ch04_generated_rtl/02_parameters.md" TargetMode="External"/><Relationship Id="rId19" Type="http://schemas.openxmlformats.org/officeDocument/2006/relationships/hyperlink" Target="ch05_verification/01_test_strategy.md" TargetMode="External"/><Relationship Id="rId20" Type="http://schemas.openxmlformats.org/officeDocument/2006/relationships/image" Target="media/image2.png"/><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2026-10-12T12:02:57Z</dcterms:created>
  <dc:creator/>
  <dc:description/>
  <dc:language>en-US</dc:language>
  <cp:lastModifiedBy/>
  <dcterms:modified xsi:type="dcterms:W3CDTF">2026-10-12T05:03:01Z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