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svgz" ContentType="image/svg+xml"/>
  <Override PartName="/word/media/rId86.svgz" ContentType="image/svg+xml"/>
  <Override PartName="/word/media/rId90.svgz" ContentType="image/svg+xml"/>
  <Override PartName="/word/media/rId82.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oapic-index"/>
    <w:p>
      <w:pPr>
        <w:pStyle w:val="Heading1"/>
      </w:pPr>
      <w:r>
        <w:t xml:space="preserve">Ioapic Index</w:t>
      </w:r>
    </w:p>
    <w:p>
      <w:pPr>
        <w:pStyle w:val="FirstParagraph"/>
      </w:pPr>
      <w:r>
        <w:rPr>
          <w:bCs/>
          <w:b/>
        </w:rPr>
        <w:t xml:space="preserve">Generated:</w:t>
      </w:r>
      <w:r>
        <w:t xml:space="preserve"> </w:t>
      </w:r>
      <w:r>
        <w:t xml:space="preserve">2025-12-07</w:t>
      </w:r>
    </w:p>
    <w:bookmarkEnd w:id="20"/>
    <w:bookmarkStart w:id="199" w:name="X8c1b1a61352725b0c933e5b9125b2fff1696e65"/>
    <w:p>
      <w:pPr>
        <w:pStyle w:val="Heading1"/>
      </w:pPr>
      <w:r>
        <w:t xml:space="preserve">APB IOAPIC Specification - Table of Contents</w:t>
      </w:r>
    </w:p>
    <w:p>
      <w:pPr>
        <w:pStyle w:val="FirstParagraph"/>
      </w:pPr>
      <w:r>
        <w:rPr>
          <w:bCs/>
          <w:b/>
        </w:rPr>
        <w:t xml:space="preserve">Component:</w:t>
      </w:r>
      <w:r>
        <w:t xml:space="preserve"> </w:t>
      </w:r>
      <w:r>
        <w:t xml:space="preserve">APB I/O Advanced Programmable Interrupt Controller (IOAPIC)</w:t>
      </w:r>
      <w:r>
        <w:br/>
      </w:r>
      <w:r>
        <w:rPr>
          <w:bCs/>
          <w:b/>
        </w:rPr>
        <w:t xml:space="preserve">Version:</w:t>
      </w:r>
      <w:r>
        <w:t xml:space="preserve"> </w:t>
      </w:r>
      <w:r>
        <w:t xml:space="preserve">1.0</w:t>
      </w:r>
      <w:r>
        <w:br/>
      </w:r>
      <w:r>
        <w:rPr>
          <w:bCs/>
          <w:b/>
        </w:rPr>
        <w:t xml:space="preserve">Last Updated:</w:t>
      </w:r>
      <w:r>
        <w:t xml:space="preserve"> </w:t>
      </w:r>
      <w:r>
        <w:t xml:space="preserve">2025-11-16</w:t>
      </w:r>
      <w:r>
        <w:br/>
      </w:r>
      <w:r>
        <w:rPr>
          <w:bCs/>
          <w:b/>
        </w:rPr>
        <w:t xml:space="preserve">Status:</w:t>
      </w:r>
      <w:r>
        <w:t xml:space="preserve"> </w:t>
      </w:r>
      <w:r>
        <w:t xml:space="preserve">Production Ready - MVP Complete</w:t>
      </w:r>
    </w:p>
    <w:p>
      <w:r>
        <w:pict>
          <v:rect style="width:0;height:1.5pt" o:hralign="center" o:hrstd="t" o:hr="t"/>
        </w:pict>
      </w:r>
    </w:p>
    <w:bookmarkStart w:id="50" w:name="document-organization"/>
    <w:p>
      <w:pPr>
        <w:pStyle w:val="Heading2"/>
      </w:pPr>
      <w:r>
        <w:t xml:space="preserve">Document Organization</w:t>
      </w:r>
    </w:p>
    <w:p>
      <w:pPr>
        <w:pStyle w:val="FirstParagraph"/>
      </w:pPr>
      <w:r>
        <w:t xml:space="preserve">This specification is organized into five chapters covering all aspects of the APB IOAPIC component:</w:t>
      </w:r>
    </w:p>
    <w:bookmarkStart w:id="26" w:name="chapter-1-overview"/>
    <w:p>
      <w:pPr>
        <w:pStyle w:val="Heading3"/>
      </w:pPr>
      <w:r>
        <w:t xml:space="preserve">Chapter 1: Overview</w:t>
      </w:r>
    </w:p>
    <w:p>
      <w:pPr>
        <w:pStyle w:val="FirstParagraph"/>
      </w:pPr>
      <w:r>
        <w:rPr>
          <w:bCs/>
          <w:b/>
        </w:rPr>
        <w:t xml:space="preserve">Location:</w:t>
      </w:r>
      <w:r>
        <w:t xml:space="preserve"> </w:t>
      </w:r>
      <w:r>
        <w:rPr>
          <w:rStyle w:val="VerbatimChar"/>
        </w:rPr>
        <w:t xml:space="preserve">ch01_overview/</w:t>
      </w:r>
    </w:p>
    <w:p>
      <w:pPr>
        <w:numPr>
          <w:ilvl w:val="0"/>
          <w:numId w:val="1001"/>
        </w:numPr>
        <w:pStyle w:val="Compact"/>
      </w:pPr>
      <w:hyperlink r:id="rId21">
        <w:r>
          <w:rPr>
            <w:rStyle w:val="Hyperlink"/>
          </w:rPr>
          <w:t xml:space="preserve">01_overview.md</w:t>
        </w:r>
      </w:hyperlink>
      <w:r>
        <w:t xml:space="preserve"> </w:t>
      </w:r>
      <w:r>
        <w:t xml:space="preserve">- Component overview, features, applications</w:t>
      </w:r>
    </w:p>
    <w:p>
      <w:pPr>
        <w:numPr>
          <w:ilvl w:val="0"/>
          <w:numId w:val="1001"/>
        </w:numPr>
        <w:pStyle w:val="Compact"/>
      </w:pPr>
      <w:hyperlink r:id="rId22">
        <w:r>
          <w:rPr>
            <w:rStyle w:val="Hyperlink"/>
          </w:rPr>
          <w:t xml:space="preserve">02_architecture.md</w:t>
        </w:r>
      </w:hyperlink>
      <w:r>
        <w:t xml:space="preserve"> </w:t>
      </w:r>
      <w:r>
        <w:t xml:space="preserve">- High-level architecture and block hierarchy</w:t>
      </w:r>
    </w:p>
    <w:p>
      <w:pPr>
        <w:numPr>
          <w:ilvl w:val="0"/>
          <w:numId w:val="1001"/>
        </w:numPr>
        <w:pStyle w:val="Compact"/>
      </w:pPr>
      <w:hyperlink r:id="rId23">
        <w:r>
          <w:rPr>
            <w:rStyle w:val="Hyperlink"/>
          </w:rPr>
          <w:t xml:space="preserve">03_clocks_and_reset.md</w:t>
        </w:r>
      </w:hyperlink>
      <w:r>
        <w:t xml:space="preserve"> </w:t>
      </w:r>
      <w:r>
        <w:t xml:space="preserve">- Clock domains and reset behavior</w:t>
      </w:r>
    </w:p>
    <w:p>
      <w:pPr>
        <w:numPr>
          <w:ilvl w:val="0"/>
          <w:numId w:val="1001"/>
        </w:numPr>
        <w:pStyle w:val="Compact"/>
      </w:pPr>
      <w:hyperlink r:id="rId24">
        <w:r>
          <w:rPr>
            <w:rStyle w:val="Hyperlink"/>
          </w:rPr>
          <w:t xml:space="preserve">04_acronyms.md</w:t>
        </w:r>
      </w:hyperlink>
      <w:r>
        <w:t xml:space="preserve"> </w:t>
      </w:r>
      <w:r>
        <w:t xml:space="preserve">- Acronyms and terminology</w:t>
      </w:r>
    </w:p>
    <w:p>
      <w:pPr>
        <w:numPr>
          <w:ilvl w:val="0"/>
          <w:numId w:val="1001"/>
        </w:numPr>
        <w:pStyle w:val="Compact"/>
      </w:pPr>
      <w:hyperlink r:id="rId25">
        <w:r>
          <w:rPr>
            <w:rStyle w:val="Hyperlink"/>
          </w:rPr>
          <w:t xml:space="preserve">05_references.md</w:t>
        </w:r>
      </w:hyperlink>
      <w:r>
        <w:t xml:space="preserve"> </w:t>
      </w:r>
      <w:r>
        <w:t xml:space="preserve">- External references and standards</w:t>
      </w:r>
    </w:p>
    <w:bookmarkEnd w:id="26"/>
    <w:bookmarkStart w:id="33" w:name="chapter-2-blocks"/>
    <w:p>
      <w:pPr>
        <w:pStyle w:val="Heading3"/>
      </w:pPr>
      <w:r>
        <w:t xml:space="preserve">Chapter 2: Blocks</w:t>
      </w:r>
    </w:p>
    <w:p>
      <w:pPr>
        <w:pStyle w:val="FirstParagraph"/>
      </w:pPr>
      <w:r>
        <w:rPr>
          <w:bCs/>
          <w:b/>
        </w:rPr>
        <w:t xml:space="preserve">Location:</w:t>
      </w:r>
      <w:r>
        <w:t xml:space="preserve"> </w:t>
      </w:r>
      <w:r>
        <w:rPr>
          <w:rStyle w:val="VerbatimChar"/>
        </w:rPr>
        <w:t xml:space="preserve">ch02_blocks/</w:t>
      </w:r>
    </w:p>
    <w:p>
      <w:pPr>
        <w:numPr>
          <w:ilvl w:val="0"/>
          <w:numId w:val="1002"/>
        </w:numPr>
        <w:pStyle w:val="Compact"/>
      </w:pPr>
      <w:hyperlink r:id="rId27">
        <w:r>
          <w:rPr>
            <w:rStyle w:val="Hyperlink"/>
          </w:rPr>
          <w:t xml:space="preserve">00_overview.md</w:t>
        </w:r>
      </w:hyperlink>
      <w:r>
        <w:t xml:space="preserve"> </w:t>
      </w:r>
      <w:r>
        <w:t xml:space="preserve">- Block hierarchy overview</w:t>
      </w:r>
    </w:p>
    <w:p>
      <w:pPr>
        <w:numPr>
          <w:ilvl w:val="0"/>
          <w:numId w:val="1002"/>
        </w:numPr>
        <w:pStyle w:val="Compact"/>
      </w:pPr>
      <w:hyperlink r:id="rId28">
        <w:r>
          <w:rPr>
            <w:rStyle w:val="Hyperlink"/>
          </w:rPr>
          <w:t xml:space="preserve">01_ioapic_core.md</w:t>
        </w:r>
      </w:hyperlink>
      <w:r>
        <w:t xml:space="preserve"> </w:t>
      </w:r>
      <w:r>
        <w:t xml:space="preserve">- Core interrupt routing logic</w:t>
      </w:r>
    </w:p>
    <w:p>
      <w:pPr>
        <w:numPr>
          <w:ilvl w:val="0"/>
          <w:numId w:val="1002"/>
        </w:numPr>
        <w:pStyle w:val="Compact"/>
      </w:pPr>
      <w:hyperlink r:id="rId29">
        <w:r>
          <w:rPr>
            <w:rStyle w:val="Hyperlink"/>
          </w:rPr>
          <w:t xml:space="preserve">02_ioapic_config_regs.md</w:t>
        </w:r>
      </w:hyperlink>
      <w:r>
        <w:t xml:space="preserve"> </w:t>
      </w:r>
      <w:r>
        <w:t xml:space="preserve">- Configuration register wrapper with indirect access</w:t>
      </w:r>
    </w:p>
    <w:p>
      <w:pPr>
        <w:numPr>
          <w:ilvl w:val="0"/>
          <w:numId w:val="1002"/>
        </w:numPr>
        <w:pStyle w:val="Compact"/>
      </w:pPr>
      <w:hyperlink r:id="rId30">
        <w:r>
          <w:rPr>
            <w:rStyle w:val="Hyperlink"/>
          </w:rPr>
          <w:t xml:space="preserve">03_ioapic_regs.md</w:t>
        </w:r>
      </w:hyperlink>
      <w:r>
        <w:t xml:space="preserve"> </w:t>
      </w:r>
      <w:r>
        <w:t xml:space="preserve">- PeakRDL generated register file</w:t>
      </w:r>
    </w:p>
    <w:p>
      <w:pPr>
        <w:numPr>
          <w:ilvl w:val="0"/>
          <w:numId w:val="1002"/>
        </w:numPr>
        <w:pStyle w:val="Compact"/>
      </w:pPr>
      <w:hyperlink r:id="rId31">
        <w:r>
          <w:rPr>
            <w:rStyle w:val="Hyperlink"/>
          </w:rPr>
          <w:t xml:space="preserve">04_apb_ioapic_top.md</w:t>
        </w:r>
      </w:hyperlink>
      <w:r>
        <w:t xml:space="preserve"> </w:t>
      </w:r>
      <w:r>
        <w:t xml:space="preserve">- Top-level integration</w:t>
      </w:r>
    </w:p>
    <w:p>
      <w:pPr>
        <w:numPr>
          <w:ilvl w:val="0"/>
          <w:numId w:val="1002"/>
        </w:numPr>
        <w:pStyle w:val="Compact"/>
      </w:pPr>
      <w:hyperlink r:id="rId32">
        <w:r>
          <w:rPr>
            <w:rStyle w:val="Hyperlink"/>
          </w:rPr>
          <w:t xml:space="preserve">05_fsm_summary.md</w:t>
        </w:r>
      </w:hyperlink>
      <w:r>
        <w:t xml:space="preserve"> </w:t>
      </w:r>
      <w:r>
        <w:t xml:space="preserve">- FSM state summary table</w:t>
      </w:r>
    </w:p>
    <w:bookmarkEnd w:id="33"/>
    <w:bookmarkStart w:id="39" w:name="chapter-3-interfaces"/>
    <w:p>
      <w:pPr>
        <w:pStyle w:val="Heading3"/>
      </w:pPr>
      <w:r>
        <w:t xml:space="preserve">Chapter 3: Interfaces</w:t>
      </w:r>
    </w:p>
    <w:p>
      <w:pPr>
        <w:pStyle w:val="FirstParagraph"/>
      </w:pPr>
      <w:r>
        <w:rPr>
          <w:bCs/>
          <w:b/>
        </w:rPr>
        <w:t xml:space="preserve">Location:</w:t>
      </w:r>
      <w:r>
        <w:t xml:space="preserve"> </w:t>
      </w:r>
      <w:r>
        <w:rPr>
          <w:rStyle w:val="VerbatimChar"/>
        </w:rPr>
        <w:t xml:space="preserve">ch03_interfaces/</w:t>
      </w:r>
    </w:p>
    <w:p>
      <w:pPr>
        <w:numPr>
          <w:ilvl w:val="0"/>
          <w:numId w:val="1003"/>
        </w:numPr>
        <w:pStyle w:val="Compact"/>
      </w:pPr>
      <w:hyperlink r:id="rId34">
        <w:r>
          <w:rPr>
            <w:rStyle w:val="Hyperlink"/>
          </w:rPr>
          <w:t xml:space="preserve">01_top_level.md</w:t>
        </w:r>
      </w:hyperlink>
      <w:r>
        <w:t xml:space="preserve"> </w:t>
      </w:r>
      <w:r>
        <w:t xml:space="preserve">- Top-level signal list</w:t>
      </w:r>
    </w:p>
    <w:p>
      <w:pPr>
        <w:numPr>
          <w:ilvl w:val="0"/>
          <w:numId w:val="1003"/>
        </w:numPr>
        <w:pStyle w:val="Compact"/>
      </w:pPr>
      <w:hyperlink r:id="rId35">
        <w:r>
          <w:rPr>
            <w:rStyle w:val="Hyperlink"/>
          </w:rPr>
          <w:t xml:space="preserve">02_apb_interface_spec.md</w:t>
        </w:r>
      </w:hyperlink>
      <w:r>
        <w:t xml:space="preserve"> </w:t>
      </w:r>
      <w:r>
        <w:t xml:space="preserve">- APB protocol specification</w:t>
      </w:r>
    </w:p>
    <w:p>
      <w:pPr>
        <w:numPr>
          <w:ilvl w:val="0"/>
          <w:numId w:val="1003"/>
        </w:numPr>
        <w:pStyle w:val="Compact"/>
      </w:pPr>
      <w:hyperlink r:id="rId36">
        <w:r>
          <w:rPr>
            <w:rStyle w:val="Hyperlink"/>
          </w:rPr>
          <w:t xml:space="preserve">03_indirect_access.md</w:t>
        </w:r>
      </w:hyperlink>
      <w:r>
        <w:t xml:space="preserve"> </w:t>
      </w:r>
      <w:r>
        <w:t xml:space="preserve">- IOREGSEL/IOWIN indirect register access</w:t>
      </w:r>
    </w:p>
    <w:p>
      <w:pPr>
        <w:numPr>
          <w:ilvl w:val="0"/>
          <w:numId w:val="1003"/>
        </w:numPr>
        <w:pStyle w:val="Compact"/>
      </w:pPr>
      <w:hyperlink r:id="rId37">
        <w:r>
          <w:rPr>
            <w:rStyle w:val="Hyperlink"/>
          </w:rPr>
          <w:t xml:space="preserve">04_irq_interface.md</w:t>
        </w:r>
      </w:hyperlink>
      <w:r>
        <w:t xml:space="preserve"> </w:t>
      </w:r>
      <w:r>
        <w:t xml:space="preserve">- IRQ input and output interfaces</w:t>
      </w:r>
    </w:p>
    <w:p>
      <w:pPr>
        <w:numPr>
          <w:ilvl w:val="0"/>
          <w:numId w:val="1003"/>
        </w:numPr>
        <w:pStyle w:val="Compact"/>
      </w:pPr>
      <w:hyperlink r:id="rId38">
        <w:r>
          <w:rPr>
            <w:rStyle w:val="Hyperlink"/>
          </w:rPr>
          <w:t xml:space="preserve">05_eoi_interface.md</w:t>
        </w:r>
      </w:hyperlink>
      <w:r>
        <w:t xml:space="preserve"> </w:t>
      </w:r>
      <w:r>
        <w:t xml:space="preserve">- End-of-Interrupt handling</w:t>
      </w:r>
    </w:p>
    <w:bookmarkEnd w:id="39"/>
    <w:bookmarkStart w:id="45" w:name="chapter-4-programming-model"/>
    <w:p>
      <w:pPr>
        <w:pStyle w:val="Heading3"/>
      </w:pPr>
      <w:r>
        <w:t xml:space="preserve">Chapter 4: Programming Model</w:t>
      </w:r>
    </w:p>
    <w:p>
      <w:pPr>
        <w:pStyle w:val="FirstParagraph"/>
      </w:pPr>
      <w:r>
        <w:rPr>
          <w:bCs/>
          <w:b/>
        </w:rPr>
        <w:t xml:space="preserve">Location:</w:t>
      </w:r>
      <w:r>
        <w:t xml:space="preserve"> </w:t>
      </w:r>
      <w:r>
        <w:rPr>
          <w:rStyle w:val="VerbatimChar"/>
        </w:rPr>
        <w:t xml:space="preserve">ch04_programming/</w:t>
      </w:r>
    </w:p>
    <w:p>
      <w:pPr>
        <w:numPr>
          <w:ilvl w:val="0"/>
          <w:numId w:val="1004"/>
        </w:numPr>
        <w:pStyle w:val="Compact"/>
      </w:pPr>
      <w:hyperlink r:id="rId40">
        <w:r>
          <w:rPr>
            <w:rStyle w:val="Hyperlink"/>
          </w:rPr>
          <w:t xml:space="preserve">01_initialization.md</w:t>
        </w:r>
      </w:hyperlink>
      <w:r>
        <w:t xml:space="preserve"> </w:t>
      </w:r>
      <w:r>
        <w:t xml:space="preserve">- Software initialization sequence</w:t>
      </w:r>
    </w:p>
    <w:p>
      <w:pPr>
        <w:numPr>
          <w:ilvl w:val="0"/>
          <w:numId w:val="1004"/>
        </w:numPr>
        <w:pStyle w:val="Compact"/>
      </w:pPr>
      <w:hyperlink r:id="rId41">
        <w:r>
          <w:rPr>
            <w:rStyle w:val="Hyperlink"/>
          </w:rPr>
          <w:t xml:space="preserve">02_redirection_table.md</w:t>
        </w:r>
      </w:hyperlink>
      <w:r>
        <w:t xml:space="preserve"> </w:t>
      </w:r>
      <w:r>
        <w:t xml:space="preserve">- Configuring redirection table entries</w:t>
      </w:r>
    </w:p>
    <w:p>
      <w:pPr>
        <w:numPr>
          <w:ilvl w:val="0"/>
          <w:numId w:val="1004"/>
        </w:numPr>
        <w:pStyle w:val="Compact"/>
      </w:pPr>
      <w:hyperlink r:id="rId42">
        <w:r>
          <w:rPr>
            <w:rStyle w:val="Hyperlink"/>
          </w:rPr>
          <w:t xml:space="preserve">03_edge_triggered_irq.md</w:t>
        </w:r>
      </w:hyperlink>
      <w:r>
        <w:t xml:space="preserve"> </w:t>
      </w:r>
      <w:r>
        <w:t xml:space="preserve">- Edge-triggered interrupt handling</w:t>
      </w:r>
    </w:p>
    <w:p>
      <w:pPr>
        <w:numPr>
          <w:ilvl w:val="0"/>
          <w:numId w:val="1004"/>
        </w:numPr>
        <w:pStyle w:val="Compact"/>
      </w:pPr>
      <w:hyperlink r:id="rId43">
        <w:r>
          <w:rPr>
            <w:rStyle w:val="Hyperlink"/>
          </w:rPr>
          <w:t xml:space="preserve">04_level_triggered_irq.md</w:t>
        </w:r>
      </w:hyperlink>
      <w:r>
        <w:t xml:space="preserve"> </w:t>
      </w:r>
      <w:r>
        <w:t xml:space="preserve">- Level-triggered interrupt handling with EOI</w:t>
      </w:r>
    </w:p>
    <w:p>
      <w:pPr>
        <w:numPr>
          <w:ilvl w:val="0"/>
          <w:numId w:val="1004"/>
        </w:numPr>
        <w:pStyle w:val="Compact"/>
      </w:pPr>
      <w:hyperlink r:id="rId44">
        <w:r>
          <w:rPr>
            <w:rStyle w:val="Hyperlink"/>
          </w:rPr>
          <w:t xml:space="preserve">05_use_cases.md</w:t>
        </w:r>
      </w:hyperlink>
      <w:r>
        <w:t xml:space="preserve"> </w:t>
      </w:r>
      <w:r>
        <w:t xml:space="preserve">- Common use case examples</w:t>
      </w:r>
    </w:p>
    <w:bookmarkEnd w:id="45"/>
    <w:bookmarkStart w:id="49" w:name="chapter-5-registers"/>
    <w:p>
      <w:pPr>
        <w:pStyle w:val="Heading3"/>
      </w:pPr>
      <w:r>
        <w:t xml:space="preserve">Chapter 5: Registers</w:t>
      </w:r>
    </w:p>
    <w:p>
      <w:pPr>
        <w:pStyle w:val="FirstParagraph"/>
      </w:pPr>
      <w:r>
        <w:rPr>
          <w:bCs/>
          <w:b/>
        </w:rPr>
        <w:t xml:space="preserve">Location:</w:t>
      </w:r>
      <w:r>
        <w:t xml:space="preserve"> </w:t>
      </w:r>
      <w:r>
        <w:rPr>
          <w:rStyle w:val="VerbatimChar"/>
        </w:rPr>
        <w:t xml:space="preserve">ch05_registers/</w:t>
      </w:r>
    </w:p>
    <w:p>
      <w:pPr>
        <w:numPr>
          <w:ilvl w:val="0"/>
          <w:numId w:val="1005"/>
        </w:numPr>
        <w:pStyle w:val="Compact"/>
      </w:pPr>
      <w:hyperlink r:id="rId46">
        <w:r>
          <w:rPr>
            <w:rStyle w:val="Hyperlink"/>
          </w:rPr>
          <w:t xml:space="preserve">01_register_map.md</w:t>
        </w:r>
      </w:hyperlink>
      <w:r>
        <w:t xml:space="preserve"> </w:t>
      </w:r>
      <w:r>
        <w:t xml:space="preserve">- Complete register address map</w:t>
      </w:r>
    </w:p>
    <w:p>
      <w:pPr>
        <w:numPr>
          <w:ilvl w:val="0"/>
          <w:numId w:val="1005"/>
        </w:numPr>
        <w:pStyle w:val="Compact"/>
      </w:pPr>
      <w:hyperlink r:id="rId47">
        <w:r>
          <w:rPr>
            <w:rStyle w:val="Hyperlink"/>
          </w:rPr>
          <w:t xml:space="preserve">02_indirect_access.md</w:t>
        </w:r>
      </w:hyperlink>
      <w:r>
        <w:t xml:space="preserve"> </w:t>
      </w:r>
      <w:r>
        <w:t xml:space="preserve">- IOREGSEL/IOWIN access method</w:t>
      </w:r>
    </w:p>
    <w:p>
      <w:pPr>
        <w:numPr>
          <w:ilvl w:val="0"/>
          <w:numId w:val="1005"/>
        </w:numPr>
        <w:pStyle w:val="Compact"/>
      </w:pPr>
      <w:hyperlink r:id="rId48">
        <w:r>
          <w:rPr>
            <w:rStyle w:val="Hyperlink"/>
          </w:rPr>
          <w:t xml:space="preserve">03_redirection_table.md</w:t>
        </w:r>
      </w:hyperlink>
      <w:r>
        <w:t xml:space="preserve"> </w:t>
      </w:r>
      <w:r>
        <w:t xml:space="preserve">- Redirection table field descriptions</w:t>
      </w:r>
    </w:p>
    <w:p>
      <w:r>
        <w:pict>
          <v:rect style="width:0;height:1.5pt" o:hralign="center" o:hrstd="t" o:hr="t"/>
        </w:pict>
      </w:r>
    </w:p>
    <w:bookmarkEnd w:id="49"/>
    <w:bookmarkEnd w:id="50"/>
    <w:bookmarkStart w:id="56" w:name="quick-navigation"/>
    <w:p>
      <w:pPr>
        <w:pStyle w:val="Heading2"/>
      </w:pPr>
      <w:r>
        <w:t xml:space="preserve">Quick Navigation</w:t>
      </w:r>
    </w:p>
    <w:bookmarkStart w:id="51" w:name="for-software-developers"/>
    <w:p>
      <w:pPr>
        <w:pStyle w:val="Heading3"/>
      </w:pPr>
      <w:r>
        <w:t xml:space="preserve">For Software Developers</w:t>
      </w:r>
    </w:p>
    <w:p>
      <w:pPr>
        <w:numPr>
          <w:ilvl w:val="0"/>
          <w:numId w:val="1006"/>
        </w:numPr>
        <w:pStyle w:val="Compact"/>
      </w:pPr>
      <w:r>
        <w:t xml:space="preserve">Start with</w:t>
      </w:r>
      <w:r>
        <w:t xml:space="preserve"> </w:t>
      </w:r>
      <w:hyperlink r:id="rId40">
        <w:r>
          <w:rPr>
            <w:rStyle w:val="Hyperlink"/>
          </w:rPr>
          <w:t xml:space="preserve">Chapter 4: Programming Model</w:t>
        </w:r>
      </w:hyperlink>
    </w:p>
    <w:p>
      <w:pPr>
        <w:numPr>
          <w:ilvl w:val="0"/>
          <w:numId w:val="1006"/>
        </w:numPr>
        <w:pStyle w:val="Compact"/>
      </w:pPr>
      <w:r>
        <w:t xml:space="preserve">Reference</w:t>
      </w:r>
      <w:r>
        <w:t xml:space="preserve"> </w:t>
      </w:r>
      <w:hyperlink r:id="rId46">
        <w:r>
          <w:rPr>
            <w:rStyle w:val="Hyperlink"/>
          </w:rPr>
          <w:t xml:space="preserve">Chapter 5: Registers</w:t>
        </w:r>
      </w:hyperlink>
    </w:p>
    <w:p>
      <w:pPr>
        <w:numPr>
          <w:ilvl w:val="0"/>
          <w:numId w:val="1006"/>
        </w:numPr>
        <w:pStyle w:val="Compact"/>
      </w:pPr>
      <w:r>
        <w:rPr>
          <w:bCs/>
          <w:b/>
        </w:rPr>
        <w:t xml:space="preserve">Critical:</w:t>
      </w:r>
      <w:r>
        <w:t xml:space="preserve"> </w:t>
      </w:r>
      <w:r>
        <w:t xml:space="preserve">Understand</w:t>
      </w:r>
      <w:r>
        <w:t xml:space="preserve"> </w:t>
      </w:r>
      <w:hyperlink r:id="rId47">
        <w:r>
          <w:rPr>
            <w:rStyle w:val="Hyperlink"/>
          </w:rPr>
          <w:t xml:space="preserve">Indirect Access</w:t>
        </w:r>
      </w:hyperlink>
    </w:p>
    <w:bookmarkEnd w:id="51"/>
    <w:bookmarkStart w:id="52" w:name="for-hardware-integrators"/>
    <w:p>
      <w:pPr>
        <w:pStyle w:val="Heading3"/>
      </w:pPr>
      <w:r>
        <w:t xml:space="preserve">For Hardware Integrators</w:t>
      </w:r>
    </w:p>
    <w:p>
      <w:pPr>
        <w:numPr>
          <w:ilvl w:val="0"/>
          <w:numId w:val="1007"/>
        </w:numPr>
        <w:pStyle w:val="Compact"/>
      </w:pPr>
      <w:r>
        <w:t xml:space="preserve">Start with</w:t>
      </w:r>
      <w:r>
        <w:t xml:space="preserve"> </w:t>
      </w:r>
      <w:hyperlink r:id="rId21">
        <w:r>
          <w:rPr>
            <w:rStyle w:val="Hyperlink"/>
          </w:rPr>
          <w:t xml:space="preserve">Chapter 1: Overview</w:t>
        </w:r>
      </w:hyperlink>
    </w:p>
    <w:p>
      <w:pPr>
        <w:numPr>
          <w:ilvl w:val="0"/>
          <w:numId w:val="1007"/>
        </w:numPr>
        <w:pStyle w:val="Compact"/>
      </w:pPr>
      <w:r>
        <w:t xml:space="preserve">Reference</w:t>
      </w:r>
      <w:r>
        <w:t xml:space="preserve"> </w:t>
      </w:r>
      <w:hyperlink r:id="rId34">
        <w:r>
          <w:rPr>
            <w:rStyle w:val="Hyperlink"/>
          </w:rPr>
          <w:t xml:space="preserve">Chapter 3: Interfaces</w:t>
        </w:r>
      </w:hyperlink>
    </w:p>
    <w:p>
      <w:pPr>
        <w:numPr>
          <w:ilvl w:val="0"/>
          <w:numId w:val="1007"/>
        </w:numPr>
        <w:pStyle w:val="Compact"/>
      </w:pPr>
      <w:r>
        <w:t xml:space="preserve">Note: IOAPIC uses special</w:t>
      </w:r>
      <w:r>
        <w:t xml:space="preserve"> </w:t>
      </w:r>
      <w:hyperlink r:id="rId36">
        <w:r>
          <w:rPr>
            <w:rStyle w:val="Hyperlink"/>
          </w:rPr>
          <w:t xml:space="preserve">Indirect Access Method</w:t>
        </w:r>
      </w:hyperlink>
    </w:p>
    <w:bookmarkEnd w:id="52"/>
    <w:bookmarkStart w:id="54" w:name="for-verification-engineers"/>
    <w:p>
      <w:pPr>
        <w:pStyle w:val="Heading3"/>
      </w:pPr>
      <w:r>
        <w:t xml:space="preserve">For Verification Engineers</w:t>
      </w:r>
    </w:p>
    <w:p>
      <w:pPr>
        <w:numPr>
          <w:ilvl w:val="0"/>
          <w:numId w:val="1008"/>
        </w:numPr>
        <w:pStyle w:val="Compact"/>
      </w:pPr>
      <w:r>
        <w:t xml:space="preserve">Start with</w:t>
      </w:r>
      <w:r>
        <w:t xml:space="preserve"> </w:t>
      </w:r>
      <w:hyperlink r:id="rId27">
        <w:r>
          <w:rPr>
            <w:rStyle w:val="Hyperlink"/>
          </w:rPr>
          <w:t xml:space="preserve">Chapter 2: Blocks</w:t>
        </w:r>
      </w:hyperlink>
    </w:p>
    <w:p>
      <w:pPr>
        <w:numPr>
          <w:ilvl w:val="0"/>
          <w:numId w:val="1008"/>
        </w:numPr>
        <w:pStyle w:val="Compact"/>
      </w:pPr>
      <w:r>
        <w:t xml:space="preserve">Reference</w:t>
      </w:r>
      <w:r>
        <w:t xml:space="preserve"> </w:t>
      </w:r>
      <w:hyperlink r:id="rId32">
        <w:r>
          <w:rPr>
            <w:rStyle w:val="Hyperlink"/>
          </w:rPr>
          <w:t xml:space="preserve">FSM Summary</w:t>
        </w:r>
      </w:hyperlink>
    </w:p>
    <w:p>
      <w:pPr>
        <w:numPr>
          <w:ilvl w:val="0"/>
          <w:numId w:val="1008"/>
        </w:numPr>
        <w:pStyle w:val="Compact"/>
      </w:pPr>
      <w:r>
        <w:t xml:space="preserve">Test scenarios in</w:t>
      </w:r>
      <w:r>
        <w:t xml:space="preserve"> </w:t>
      </w:r>
      <w:hyperlink r:id="rId53">
        <w:r>
          <w:rPr>
            <w:rStyle w:val="Hyperlink"/>
          </w:rPr>
          <w:t xml:space="preserve">Chapter 4</w:t>
        </w:r>
      </w:hyperlink>
    </w:p>
    <w:bookmarkEnd w:id="54"/>
    <w:bookmarkStart w:id="55" w:name="for-system-architects"/>
    <w:p>
      <w:pPr>
        <w:pStyle w:val="Heading3"/>
      </w:pPr>
      <w:r>
        <w:t xml:space="preserve">For System Architects</w:t>
      </w:r>
    </w:p>
    <w:p>
      <w:pPr>
        <w:numPr>
          <w:ilvl w:val="0"/>
          <w:numId w:val="1009"/>
        </w:numPr>
        <w:pStyle w:val="Compact"/>
      </w:pPr>
      <w:r>
        <w:t xml:space="preserve">Start with</w:t>
      </w:r>
      <w:r>
        <w:t xml:space="preserve"> </w:t>
      </w:r>
      <w:hyperlink r:id="rId22">
        <w:r>
          <w:rPr>
            <w:rStyle w:val="Hyperlink"/>
          </w:rPr>
          <w:t xml:space="preserve">Architecture Overview</w:t>
        </w:r>
      </w:hyperlink>
    </w:p>
    <w:p>
      <w:pPr>
        <w:numPr>
          <w:ilvl w:val="0"/>
          <w:numId w:val="1009"/>
        </w:numPr>
        <w:pStyle w:val="Compact"/>
      </w:pPr>
      <w:r>
        <w:t xml:space="preserve">Reference</w:t>
      </w:r>
      <w:r>
        <w:t xml:space="preserve"> </w:t>
      </w:r>
      <w:hyperlink r:id="rId44">
        <w:r>
          <w:rPr>
            <w:rStyle w:val="Hyperlink"/>
          </w:rPr>
          <w:t xml:space="preserve">Use Cases</w:t>
        </w:r>
      </w:hyperlink>
    </w:p>
    <w:p>
      <w:pPr>
        <w:numPr>
          <w:ilvl w:val="0"/>
          <w:numId w:val="1009"/>
        </w:numPr>
        <w:pStyle w:val="Compact"/>
      </w:pPr>
      <w:r>
        <w:t xml:space="preserve">Understand</w:t>
      </w:r>
      <w:r>
        <w:t xml:space="preserve"> </w:t>
      </w:r>
      <w:hyperlink r:id="rId41">
        <w:r>
          <w:rPr>
            <w:rStyle w:val="Hyperlink"/>
          </w:rPr>
          <w:t xml:space="preserve">IRQ Routing</w:t>
        </w:r>
      </w:hyperlink>
    </w:p>
    <w:p>
      <w:r>
        <w:pict>
          <v:rect style="width:0;height:1.5pt" o:hralign="center" o:hrstd="t" o:hr="t"/>
        </w:pict>
      </w:r>
    </w:p>
    <w:bookmarkEnd w:id="55"/>
    <w:bookmarkEnd w:id="56"/>
    <w:bookmarkStart w:id="59" w:name="key-features"/>
    <w:p>
      <w:pPr>
        <w:pStyle w:val="Heading2"/>
      </w:pPr>
      <w:r>
        <w:t xml:space="preserve">Key Features</w:t>
      </w:r>
    </w:p>
    <w:bookmarkStart w:id="57" w:name="intel-82093aa-compatibility"/>
    <w:p>
      <w:pPr>
        <w:pStyle w:val="Heading3"/>
      </w:pPr>
      <w:r>
        <w:t xml:space="preserve">Intel 82093AA Compatibility</w:t>
      </w:r>
    </w:p>
    <w:p>
      <w:pPr>
        <w:numPr>
          <w:ilvl w:val="0"/>
          <w:numId w:val="1010"/>
        </w:numPr>
        <w:pStyle w:val="Compact"/>
      </w:pPr>
      <w:r>
        <w:t xml:space="preserve">Indirect register access via IOREGSEL/IOWIN</w:t>
      </w:r>
    </w:p>
    <w:p>
      <w:pPr>
        <w:numPr>
          <w:ilvl w:val="0"/>
          <w:numId w:val="1010"/>
        </w:numPr>
        <w:pStyle w:val="Compact"/>
      </w:pPr>
      <w:r>
        <w:t xml:space="preserve">24 interrupt input sources (IRQ0-IRQ23)</w:t>
      </w:r>
    </w:p>
    <w:p>
      <w:pPr>
        <w:numPr>
          <w:ilvl w:val="0"/>
          <w:numId w:val="1010"/>
        </w:numPr>
        <w:pStyle w:val="Compact"/>
      </w:pPr>
      <w:r>
        <w:t xml:space="preserve">Programmable redirection table</w:t>
      </w:r>
    </w:p>
    <w:p>
      <w:pPr>
        <w:numPr>
          <w:ilvl w:val="0"/>
          <w:numId w:val="1010"/>
        </w:numPr>
        <w:pStyle w:val="Compact"/>
      </w:pPr>
      <w:r>
        <w:t xml:space="preserve">Edge and level trigger modes</w:t>
      </w:r>
    </w:p>
    <w:p>
      <w:pPr>
        <w:numPr>
          <w:ilvl w:val="0"/>
          <w:numId w:val="1010"/>
        </w:numPr>
        <w:pStyle w:val="Compact"/>
      </w:pPr>
      <w:r>
        <w:t xml:space="preserve">Active high/low polarity per IRQ</w:t>
      </w:r>
    </w:p>
    <w:p>
      <w:pPr>
        <w:numPr>
          <w:ilvl w:val="0"/>
          <w:numId w:val="1010"/>
        </w:numPr>
        <w:pStyle w:val="Compact"/>
      </w:pPr>
      <w:r>
        <w:t xml:space="preserve">Priority-based arbitration</w:t>
      </w:r>
    </w:p>
    <w:p>
      <w:pPr>
        <w:numPr>
          <w:ilvl w:val="0"/>
          <w:numId w:val="1010"/>
        </w:numPr>
        <w:pStyle w:val="Compact"/>
      </w:pPr>
      <w:r>
        <w:t xml:space="preserve">Remote IRR for level-triggered interrupts</w:t>
      </w:r>
    </w:p>
    <w:bookmarkEnd w:id="57"/>
    <w:bookmarkStart w:id="58" w:name="modern-rlb-architecture"/>
    <w:p>
      <w:pPr>
        <w:pStyle w:val="Heading3"/>
      </w:pPr>
      <w:r>
        <w:t xml:space="preserve">Modern RLB Architecture</w:t>
      </w:r>
    </w:p>
    <w:p>
      <w:pPr>
        <w:numPr>
          <w:ilvl w:val="0"/>
          <w:numId w:val="1011"/>
        </w:numPr>
        <w:pStyle w:val="Compact"/>
      </w:pPr>
      <w:r>
        <w:t xml:space="preserve">APB4 slave interface with optional CDC</w:t>
      </w:r>
    </w:p>
    <w:p>
      <w:pPr>
        <w:numPr>
          <w:ilvl w:val="0"/>
          <w:numId w:val="1011"/>
        </w:numPr>
        <w:pStyle w:val="Compact"/>
      </w:pPr>
      <w:r>
        <w:t xml:space="preserve">PeakRDL register generation</w:t>
      </w:r>
    </w:p>
    <w:p>
      <w:pPr>
        <w:numPr>
          <w:ilvl w:val="0"/>
          <w:numId w:val="1011"/>
        </w:numPr>
        <w:pStyle w:val="Compact"/>
      </w:pPr>
      <w:r>
        <w:t xml:space="preserve">Clean SystemVerilog implementation</w:t>
      </w:r>
    </w:p>
    <w:p>
      <w:pPr>
        <w:numPr>
          <w:ilvl w:val="0"/>
          <w:numId w:val="1011"/>
        </w:numPr>
        <w:pStyle w:val="Compact"/>
      </w:pPr>
      <w:r>
        <w:t xml:space="preserve">Comprehensive validation support</w:t>
      </w:r>
    </w:p>
    <w:p>
      <w:pPr>
        <w:numPr>
          <w:ilvl w:val="0"/>
          <w:numId w:val="1011"/>
        </w:numPr>
        <w:pStyle w:val="Compact"/>
      </w:pPr>
      <w:r>
        <w:t xml:space="preserve">FPGA-optimized design</w:t>
      </w:r>
    </w:p>
    <w:p>
      <w:r>
        <w:pict>
          <v:rect style="width:0;height:1.5pt" o:hralign="center" o:hrstd="t" o:hr="t"/>
        </w:pict>
      </w:r>
    </w:p>
    <w:bookmarkEnd w:id="58"/>
    <w:bookmarkEnd w:id="59"/>
    <w:bookmarkStart w:id="64" w:name="document-conventions"/>
    <w:p>
      <w:pPr>
        <w:pStyle w:val="Heading2"/>
      </w:pPr>
      <w:r>
        <w:t xml:space="preserve">Document Conventions</w:t>
      </w:r>
    </w:p>
    <w:bookmarkStart w:id="60" w:name="notation"/>
    <w:p>
      <w:pPr>
        <w:pStyle w:val="Heading3"/>
      </w:pPr>
      <w:r>
        <w:t xml:space="preserve">Notation</w:t>
      </w:r>
    </w:p>
    <w:p>
      <w:pPr>
        <w:numPr>
          <w:ilvl w:val="0"/>
          <w:numId w:val="1012"/>
        </w:numPr>
        <w:pStyle w:val="Compact"/>
      </w:pPr>
      <w:r>
        <w:rPr>
          <w:bCs/>
          <w:b/>
        </w:rPr>
        <w:t xml:space="preserve">bold</w:t>
      </w:r>
      <w:r>
        <w:t xml:space="preserve"> </w:t>
      </w:r>
      <w:r>
        <w:t xml:space="preserve">- Important terms, signal names</w:t>
      </w:r>
    </w:p>
    <w:p>
      <w:pPr>
        <w:numPr>
          <w:ilvl w:val="0"/>
          <w:numId w:val="1012"/>
        </w:numPr>
        <w:pStyle w:val="Compact"/>
      </w:pPr>
      <w:r>
        <w:rPr>
          <w:rStyle w:val="VerbatimChar"/>
        </w:rPr>
        <w:t xml:space="preserve">code</w:t>
      </w:r>
      <w:r>
        <w:t xml:space="preserve"> </w:t>
      </w:r>
      <w:r>
        <w:t xml:space="preserve">- Register names, field names, code examples</w:t>
      </w:r>
    </w:p>
    <w:p>
      <w:pPr>
        <w:numPr>
          <w:ilvl w:val="0"/>
          <w:numId w:val="1012"/>
        </w:numPr>
        <w:pStyle w:val="Compact"/>
      </w:pPr>
      <w:r>
        <w:rPr>
          <w:iCs/>
          <w:i/>
        </w:rPr>
        <w:t xml:space="preserve">italic</w:t>
      </w:r>
      <w:r>
        <w:t xml:space="preserve"> </w:t>
      </w:r>
      <w:r>
        <w:t xml:space="preserve">- Emphasis, notes</w:t>
      </w:r>
    </w:p>
    <w:bookmarkEnd w:id="60"/>
    <w:bookmarkStart w:id="61" w:name="signal-naming"/>
    <w:p>
      <w:pPr>
        <w:pStyle w:val="Heading3"/>
      </w:pPr>
      <w:r>
        <w:t xml:space="preserve">Signal Naming</w:t>
      </w:r>
    </w:p>
    <w:p>
      <w:pPr>
        <w:numPr>
          <w:ilvl w:val="0"/>
          <w:numId w:val="1013"/>
        </w:numPr>
        <w:pStyle w:val="Compact"/>
      </w:pPr>
      <w:r>
        <w:rPr>
          <w:rStyle w:val="VerbatimChar"/>
        </w:rPr>
        <w:t xml:space="preserve">pclk</w:t>
      </w:r>
      <w:r>
        <w:t xml:space="preserve"> </w:t>
      </w:r>
      <w:r>
        <w:t xml:space="preserve">- APB clock</w:t>
      </w:r>
    </w:p>
    <w:p>
      <w:pPr>
        <w:numPr>
          <w:ilvl w:val="0"/>
          <w:numId w:val="1013"/>
        </w:numPr>
        <w:pStyle w:val="Compact"/>
      </w:pPr>
      <w:r>
        <w:rPr>
          <w:rStyle w:val="VerbatimChar"/>
        </w:rPr>
        <w:t xml:space="preserve">ioapic_clk</w:t>
      </w:r>
      <w:r>
        <w:t xml:space="preserve"> </w:t>
      </w:r>
      <w:r>
        <w:t xml:space="preserve">- IOAPIC controller clock</w:t>
      </w:r>
    </w:p>
    <w:p>
      <w:pPr>
        <w:numPr>
          <w:ilvl w:val="0"/>
          <w:numId w:val="1013"/>
        </w:numPr>
        <w:pStyle w:val="Compact"/>
      </w:pPr>
      <w:r>
        <w:rPr>
          <w:rStyle w:val="VerbatimChar"/>
        </w:rPr>
        <w:t xml:space="preserve">irq_in[23:0]</w:t>
      </w:r>
      <w:r>
        <w:t xml:space="preserve"> </w:t>
      </w:r>
      <w:r>
        <w:t xml:space="preserve">- Interrupt inputs</w:t>
      </w:r>
    </w:p>
    <w:p>
      <w:pPr>
        <w:numPr>
          <w:ilvl w:val="0"/>
          <w:numId w:val="1013"/>
        </w:numPr>
        <w:pStyle w:val="Compact"/>
      </w:pPr>
      <w:r>
        <w:rPr>
          <w:rStyle w:val="VerbatimChar"/>
        </w:rPr>
        <w:t xml:space="preserve">irq_out_*</w:t>
      </w:r>
      <w:r>
        <w:t xml:space="preserve"> </w:t>
      </w:r>
      <w:r>
        <w:t xml:space="preserve">- Interrupt output signals</w:t>
      </w:r>
    </w:p>
    <w:bookmarkEnd w:id="61"/>
    <w:bookmarkStart w:id="62" w:name="register-notation"/>
    <w:p>
      <w:pPr>
        <w:pStyle w:val="Heading3"/>
      </w:pPr>
      <w:r>
        <w:t xml:space="preserve">Register Notation</w:t>
      </w:r>
    </w:p>
    <w:p>
      <w:pPr>
        <w:numPr>
          <w:ilvl w:val="0"/>
          <w:numId w:val="1014"/>
        </w:numPr>
        <w:pStyle w:val="Compact"/>
      </w:pPr>
      <w:r>
        <w:rPr>
          <w:rStyle w:val="VerbatimChar"/>
        </w:rPr>
        <w:t xml:space="preserve">IOREGSEL</w:t>
      </w:r>
      <w:r>
        <w:t xml:space="preserve"> </w:t>
      </w:r>
      <w:r>
        <w:t xml:space="preserve">- Direct APB register at 0x00</w:t>
      </w:r>
    </w:p>
    <w:p>
      <w:pPr>
        <w:numPr>
          <w:ilvl w:val="0"/>
          <w:numId w:val="1014"/>
        </w:numPr>
        <w:pStyle w:val="Compact"/>
      </w:pPr>
      <w:r>
        <w:rPr>
          <w:rStyle w:val="VerbatimChar"/>
        </w:rPr>
        <w:t xml:space="preserve">IOWIN</w:t>
      </w:r>
      <w:r>
        <w:t xml:space="preserve"> </w:t>
      </w:r>
      <w:r>
        <w:t xml:space="preserve">- Direct APB register at 0x04</w:t>
      </w:r>
    </w:p>
    <w:p>
      <w:pPr>
        <w:numPr>
          <w:ilvl w:val="0"/>
          <w:numId w:val="1014"/>
        </w:numPr>
        <w:pStyle w:val="Compact"/>
      </w:pPr>
      <w:r>
        <w:rPr>
          <w:rStyle w:val="VerbatimChar"/>
        </w:rPr>
        <w:t xml:space="preserve">IOAPICID</w:t>
      </w:r>
      <w:r>
        <w:t xml:space="preserve"> </w:t>
      </w:r>
      <w:r>
        <w:t xml:space="preserve">- Internal register at offset 0x00 (via IOREGSEL/IOWIN)</w:t>
      </w:r>
    </w:p>
    <w:p>
      <w:pPr>
        <w:numPr>
          <w:ilvl w:val="0"/>
          <w:numId w:val="1014"/>
        </w:numPr>
        <w:pStyle w:val="Compact"/>
      </w:pPr>
      <w:r>
        <w:rPr>
          <w:rStyle w:val="VerbatimChar"/>
        </w:rPr>
        <w:t xml:space="preserve">IOREDTBL[n]</w:t>
      </w:r>
      <w:r>
        <w:t xml:space="preserve"> </w:t>
      </w:r>
      <w:r>
        <w:t xml:space="preserve">- Redirection table entry n (n=0-23)</w:t>
      </w:r>
    </w:p>
    <w:bookmarkEnd w:id="62"/>
    <w:bookmarkStart w:id="63" w:name="address-notation"/>
    <w:p>
      <w:pPr>
        <w:pStyle w:val="Heading3"/>
      </w:pPr>
      <w:r>
        <w:t xml:space="preserve">Address Notation</w:t>
      </w:r>
    </w:p>
    <w:p>
      <w:pPr>
        <w:numPr>
          <w:ilvl w:val="0"/>
          <w:numId w:val="1015"/>
        </w:numPr>
        <w:pStyle w:val="Compact"/>
      </w:pPr>
      <w:r>
        <w:rPr>
          <w:bCs/>
          <w:b/>
        </w:rPr>
        <w:t xml:space="preserve">APB addresses:</w:t>
      </w:r>
      <w:r>
        <w:t xml:space="preserve"> </w:t>
      </w:r>
      <w:r>
        <w:t xml:space="preserve">Direct access from CPU (0x00, 0x04)</w:t>
      </w:r>
    </w:p>
    <w:p>
      <w:pPr>
        <w:numPr>
          <w:ilvl w:val="0"/>
          <w:numId w:val="1015"/>
        </w:numPr>
        <w:pStyle w:val="Compact"/>
      </w:pPr>
      <w:r>
        <w:rPr>
          <w:bCs/>
          <w:b/>
        </w:rPr>
        <w:t xml:space="preserve">Internal offsets:</w:t>
      </w:r>
      <w:r>
        <w:t xml:space="preserve"> </w:t>
      </w:r>
      <w:r>
        <w:t xml:space="preserve">Accessed via IOREGSEL/IOWIN (0x00, 0x01, 0x10-0x3F)</w:t>
      </w:r>
    </w:p>
    <w:p>
      <w:r>
        <w:pict>
          <v:rect style="width:0;height:1.5pt" o:hralign="center" o:hrstd="t" o:hr="t"/>
        </w:pict>
      </w:r>
    </w:p>
    <w:bookmarkEnd w:id="63"/>
    <w:bookmarkEnd w:id="64"/>
    <w:bookmarkStart w:id="65" w:name="version-history"/>
    <w:p>
      <w:pPr>
        <w:pStyle w:val="Heading2"/>
      </w:pPr>
      <w:r>
        <w:t xml:space="preserve">Version History</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2025-11-16</w:t>
            </w:r>
          </w:p>
        </w:tc>
        <w:tc>
          <w:tcPr/>
          <w:p>
            <w:pPr>
              <w:pStyle w:val="Compact"/>
              <w:jc w:val="left"/>
            </w:pPr>
            <w:r>
              <w:t xml:space="preserve">RTL Design Sherpa</w:t>
            </w:r>
          </w:p>
        </w:tc>
        <w:tc>
          <w:tcPr/>
          <w:p>
            <w:pPr>
              <w:pStyle w:val="Compact"/>
              <w:jc w:val="left"/>
            </w:pPr>
            <w:r>
              <w:t xml:space="preserve">Initial specification based on Intel 82093AA with RLB methodology</w:t>
            </w:r>
          </w:p>
        </w:tc>
      </w:tr>
    </w:tbl>
    <w:p>
      <w:r>
        <w:pict>
          <v:rect style="width:0;height:1.5pt" o:hralign="center" o:hrstd="t" o:hr="t"/>
        </w:pict>
      </w:r>
    </w:p>
    <w:bookmarkEnd w:id="65"/>
    <w:bookmarkStart w:id="72" w:name="related-documentation"/>
    <w:p>
      <w:pPr>
        <w:pStyle w:val="Heading2"/>
      </w:pPr>
      <w:r>
        <w:t xml:space="preserve">Related Documentation</w:t>
      </w:r>
    </w:p>
    <w:p>
      <w:pPr>
        <w:pStyle w:val="FirstParagraph"/>
      </w:pPr>
      <w:r>
        <w:rPr>
          <w:bCs/>
          <w:b/>
        </w:rPr>
        <w:t xml:space="preserve">RLB Module Documentation:</w:t>
      </w:r>
      <w:r>
        <w:t xml:space="preserve"> </w:t>
      </w:r>
      <w:r>
        <w:t xml:space="preserve">-</w:t>
      </w:r>
      <w:r>
        <w:t xml:space="preserve"> </w:t>
      </w:r>
      <w:hyperlink r:id="rId66">
        <w:r>
          <w:rPr>
            <w:rStyle w:val="Hyperlink"/>
          </w:rPr>
          <w:t xml:space="preserve">TODO.md</w:t>
        </w:r>
      </w:hyperlink>
      <w:r>
        <w:t xml:space="preserve"> </w:t>
      </w:r>
      <w:r>
        <w:t xml:space="preserve">- Implementation roadmap and next steps</w:t>
      </w:r>
      <w:r>
        <w:t xml:space="preserve"> </w:t>
      </w:r>
      <w:r>
        <w:t xml:space="preserve">-</w:t>
      </w:r>
      <w:r>
        <w:t xml:space="preserve"> </w:t>
      </w:r>
      <w:hyperlink r:id="rId67">
        <w:r>
          <w:rPr>
            <w:rStyle w:val="Hyperlink"/>
          </w:rPr>
          <w:t xml:space="preserve">PeakRDL README</w:t>
        </w:r>
      </w:hyperlink>
      <w:r>
        <w:t xml:space="preserve"> </w:t>
      </w:r>
      <w:r>
        <w:t xml:space="preserve">- Register generation guide</w:t>
      </w:r>
    </w:p>
    <w:p>
      <w:pPr>
        <w:pStyle w:val="BodyText"/>
      </w:pPr>
      <w:r>
        <w:rPr>
          <w:bCs/>
          <w:b/>
        </w:rPr>
        <w:t xml:space="preserve">RLB System Documentation:</w:t>
      </w:r>
      <w:r>
        <w:t xml:space="preserve"> </w:t>
      </w:r>
      <w:r>
        <w:t xml:space="preserve">-</w:t>
      </w:r>
      <w:r>
        <w:t xml:space="preserve"> </w:t>
      </w:r>
      <w:hyperlink r:id="rId68">
        <w:r>
          <w:rPr>
            <w:rStyle w:val="Hyperlink"/>
          </w:rPr>
          <w:t xml:space="preserve">RLB_STATUS_AND_ROADMAP.md</w:t>
        </w:r>
      </w:hyperlink>
      <w:r>
        <w:t xml:space="preserve"> </w:t>
      </w:r>
      <w:r>
        <w:t xml:space="preserve">- System-wide status and planning</w:t>
      </w:r>
      <w:r>
        <w:t xml:space="preserve"> </w:t>
      </w:r>
      <w:r>
        <w:t xml:space="preserve">-</w:t>
      </w:r>
      <w:r>
        <w:t xml:space="preserve"> </w:t>
      </w:r>
      <w:hyperlink r:id="rId69">
        <w:r>
          <w:rPr>
            <w:rStyle w:val="Hyperlink"/>
          </w:rPr>
          <w:t xml:space="preserve">RLB_FPGA_IMPLEMENTATION_GUIDE.md</w:t>
        </w:r>
      </w:hyperlink>
      <w:r>
        <w:t xml:space="preserve"> </w:t>
      </w:r>
      <w:r>
        <w:t xml:space="preserve">- FPGA deployment guide</w:t>
      </w:r>
      <w:r>
        <w:t xml:space="preserve"> </w:t>
      </w:r>
      <w:r>
        <w:t xml:space="preserve">-</w:t>
      </w:r>
      <w:r>
        <w:t xml:space="preserve"> </w:t>
      </w:r>
      <w:hyperlink r:id="rId70">
        <w:r>
          <w:rPr>
            <w:rStyle w:val="Hyperlink"/>
          </w:rPr>
          <w:t xml:space="preserve">RLB_MODULE_AUDIT.md</w:t>
        </w:r>
      </w:hyperlink>
      <w:r>
        <w:t xml:space="preserve"> </w:t>
      </w:r>
      <w:r>
        <w:t xml:space="preserve">- Architecture compliance audit</w:t>
      </w:r>
    </w:p>
    <w:p>
      <w:pPr>
        <w:pStyle w:val="BodyText"/>
      </w:pPr>
      <w:r>
        <w:rPr>
          <w:bCs/>
          <w:b/>
        </w:rPr>
        <w:t xml:space="preserve">Reference Specifications:</w:t>
      </w:r>
      <w:r>
        <w:t xml:space="preserve"> </w:t>
      </w:r>
      <w:r>
        <w:t xml:space="preserve">-</w:t>
      </w:r>
      <w:r>
        <w:t xml:space="preserve"> </w:t>
      </w:r>
      <w:hyperlink r:id="rId71">
        <w:r>
          <w:rPr>
            <w:rStyle w:val="Hyperlink"/>
          </w:rPr>
          <w:t xml:space="preserve">HPET Specification</w:t>
        </w:r>
      </w:hyperlink>
      <w:r>
        <w:t xml:space="preserve"> </w:t>
      </w:r>
      <w:r>
        <w:t xml:space="preserve">- Reference RLB module spec</w:t>
      </w:r>
      <w:r>
        <w:t xml:space="preserve"> </w:t>
      </w:r>
      <w:r>
        <w:t xml:space="preserve">- Intel 82093AA I/O Advanced Programmable Interrupt Controller Datasheet</w:t>
      </w:r>
    </w:p>
    <w:p>
      <w:r>
        <w:pict>
          <v:rect style="width:0;height:1.5pt" o:hralign="center" o:hrstd="t" o:hr="t"/>
        </w:pict>
      </w:r>
    </w:p>
    <w:bookmarkEnd w:id="72"/>
    <w:bookmarkStart w:id="175" w:name="document-status"/>
    <w:p>
      <w:pPr>
        <w:pStyle w:val="Heading2"/>
      </w:pPr>
      <w:r>
        <w:t xml:space="preserve">Document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Chapter</w:t>
            </w:r>
          </w:p>
        </w:tc>
        <w:tc>
          <w:tcPr/>
          <w:p>
            <w:pPr>
              <w:pStyle w:val="Compact"/>
              <w:jc w:val="left"/>
            </w:pPr>
            <w:r>
              <w:t xml:space="preserve">Status</w:t>
            </w:r>
          </w:p>
        </w:tc>
        <w:tc>
          <w:tcPr/>
          <w:p>
            <w:pPr>
              <w:pStyle w:val="Compact"/>
              <w:jc w:val="left"/>
            </w:pPr>
            <w:r>
              <w:t xml:space="preserve">Completion</w:t>
            </w:r>
          </w:p>
        </w:tc>
      </w:tr>
      <w:tr>
        <w:tc>
          <w:tcPr/>
          <w:p>
            <w:pPr>
              <w:pStyle w:val="Compact"/>
              <w:jc w:val="left"/>
            </w:pPr>
            <w:r>
              <w:t xml:space="preserve">Chapter 1: Overview</w:t>
            </w:r>
          </w:p>
        </w:tc>
        <w:tc>
          <w:tcPr/>
          <w:p>
            <w:pPr>
              <w:pStyle w:val="Compact"/>
              <w:jc w:val="left"/>
            </w:pPr>
            <w:r>
              <w:t xml:space="preserve">✓ Complete</w:t>
            </w:r>
          </w:p>
        </w:tc>
        <w:tc>
          <w:tcPr/>
          <w:p>
            <w:pPr>
              <w:pStyle w:val="Compact"/>
              <w:jc w:val="left"/>
            </w:pPr>
            <w:r>
              <w:t xml:space="preserve">100%</w:t>
            </w:r>
          </w:p>
        </w:tc>
      </w:tr>
      <w:tr>
        <w:tc>
          <w:tcPr/>
          <w:p>
            <w:pPr>
              <w:pStyle w:val="Compact"/>
              <w:jc w:val="left"/>
            </w:pPr>
            <w:r>
              <w:t xml:space="preserve">Chapter 2: Blocks</w:t>
            </w:r>
          </w:p>
        </w:tc>
        <w:tc>
          <w:tcPr/>
          <w:p>
            <w:pPr>
              <w:pStyle w:val="Compact"/>
              <w:jc w:val="left"/>
            </w:pPr>
            <w:r>
              <w:t xml:space="preserve">✓ Complete</w:t>
            </w:r>
          </w:p>
        </w:tc>
        <w:tc>
          <w:tcPr/>
          <w:p>
            <w:pPr>
              <w:pStyle w:val="Compact"/>
              <w:jc w:val="left"/>
            </w:pPr>
            <w:r>
              <w:t xml:space="preserve">100%</w:t>
            </w:r>
          </w:p>
        </w:tc>
      </w:tr>
      <w:tr>
        <w:tc>
          <w:tcPr/>
          <w:p>
            <w:pPr>
              <w:pStyle w:val="Compact"/>
              <w:jc w:val="left"/>
            </w:pPr>
            <w:r>
              <w:t xml:space="preserve">Chapter 3: Interfaces</w:t>
            </w:r>
          </w:p>
        </w:tc>
        <w:tc>
          <w:tcPr/>
          <w:p>
            <w:pPr>
              <w:pStyle w:val="Compact"/>
              <w:jc w:val="left"/>
            </w:pPr>
            <w:r>
              <w:t xml:space="preserve">✓ Complete</w:t>
            </w:r>
          </w:p>
        </w:tc>
        <w:tc>
          <w:tcPr/>
          <w:p>
            <w:pPr>
              <w:pStyle w:val="Compact"/>
              <w:jc w:val="left"/>
            </w:pPr>
            <w:r>
              <w:t xml:space="preserve">100%</w:t>
            </w:r>
          </w:p>
        </w:tc>
      </w:tr>
      <w:tr>
        <w:tc>
          <w:tcPr/>
          <w:p>
            <w:pPr>
              <w:pStyle w:val="Compact"/>
              <w:jc w:val="left"/>
            </w:pPr>
            <w:r>
              <w:t xml:space="preserve">Chapter 4: Programming</w:t>
            </w:r>
          </w:p>
        </w:tc>
        <w:tc>
          <w:tcPr/>
          <w:p>
            <w:pPr>
              <w:pStyle w:val="Compact"/>
              <w:jc w:val="left"/>
            </w:pPr>
            <w:r>
              <w:t xml:space="preserve">✓ Complete</w:t>
            </w:r>
          </w:p>
        </w:tc>
        <w:tc>
          <w:tcPr/>
          <w:p>
            <w:pPr>
              <w:pStyle w:val="Compact"/>
              <w:jc w:val="left"/>
            </w:pPr>
            <w:r>
              <w:t xml:space="preserve">100%</w:t>
            </w:r>
          </w:p>
        </w:tc>
      </w:tr>
      <w:tr>
        <w:tc>
          <w:tcPr/>
          <w:p>
            <w:pPr>
              <w:pStyle w:val="Compact"/>
              <w:jc w:val="left"/>
            </w:pPr>
            <w:r>
              <w:t xml:space="preserve">Chapter 5: Registers</w:t>
            </w:r>
          </w:p>
        </w:tc>
        <w:tc>
          <w:tcPr/>
          <w:p>
            <w:pPr>
              <w:pStyle w:val="Compact"/>
              <w:jc w:val="left"/>
            </w:pPr>
            <w:r>
              <w:t xml:space="preserve">✓ Complete</w:t>
            </w:r>
          </w:p>
        </w:tc>
        <w:tc>
          <w:tcPr/>
          <w:p>
            <w:pPr>
              <w:pStyle w:val="Compact"/>
              <w:jc w:val="left"/>
            </w:pPr>
            <w:r>
              <w:t xml:space="preserve">100%</w:t>
            </w:r>
          </w:p>
        </w:tc>
      </w:tr>
    </w:tbl>
    <w:p>
      <w:pPr>
        <w:pStyle w:val="BodyText"/>
      </w:pPr>
      <w:r>
        <w:rPr>
          <w:bCs/>
          <w:b/>
        </w:rPr>
        <w:t xml:space="preserve">Specification Status:</w:t>
      </w:r>
      <w:r>
        <w:t xml:space="preserve"> </w:t>
      </w:r>
      <w:r>
        <w:t xml:space="preserve">Production Ready - MVP Implementation Complete</w:t>
      </w:r>
    </w:p>
    <w:p>
      <w:r>
        <w:pict>
          <v:rect style="width:0;height:1.5pt" o:hralign="center" o:hrstd="t" o:hr="t"/>
        </w:pict>
      </w:r>
    </w:p>
    <w:p>
      <w:pPr>
        <w:pStyle w:val="FirstParagraph"/>
      </w:pPr>
      <w:r>
        <w:rPr>
          <w:bCs/>
          <w:b/>
        </w:rPr>
        <w:t xml:space="preserve">Next Steps:</w:t>
      </w:r>
      <w:r>
        <w:t xml:space="preserve"> </w:t>
      </w:r>
      <w:r>
        <w:t xml:space="preserve">1. Review specification for completeness</w:t>
      </w:r>
      <w:r>
        <w:t xml:space="preserve"> </w:t>
      </w:r>
      <w:r>
        <w:t xml:space="preserve">2. Add timing diagrams as needed</w:t>
      </w:r>
      <w:r>
        <w:t xml:space="preserve"> </w:t>
      </w:r>
      <w:r>
        <w:t xml:space="preserve">3. Expand use cases based on validation results</w:t>
      </w:r>
      <w:r>
        <w:t xml:space="preserve"> </w:t>
      </w:r>
      <w:r>
        <w:t xml:space="preserve">4. Update with any implementation discoveries</w:t>
      </w:r>
    </w:p>
    <w:bookmarkStart w:id="101" w:name="apb-ioapic---overview"/>
    <w:p>
      <w:pPr>
        <w:pStyle w:val="Heading3"/>
      </w:pPr>
      <w:r>
        <w:t xml:space="preserve">APB IOAPIC - Overview</w:t>
      </w:r>
    </w:p>
    <w:bookmarkStart w:id="73" w:name="introduction"/>
    <w:p>
      <w:pPr>
        <w:pStyle w:val="Heading4"/>
      </w:pPr>
      <w:r>
        <w:t xml:space="preserve">Introduction</w:t>
      </w:r>
    </w:p>
    <w:p>
      <w:pPr>
        <w:pStyle w:val="FirstParagraph"/>
      </w:pPr>
      <w:r>
        <w:t xml:space="preserve">The APB I/O Advanced Programmable Interrupt Controller (IOAPIC) is a sophisticated interrupt routing peripheral designed for advanced system interrupt management. It provides 24 programmable interrupt inputs with flexible redirection to multiple CPUs, supporting both edge and level-triggered modes. The design implements Intel 82093AA-compatible indirect register access while integrating seamlessly with the RLB architecture via AMBA APB4 interface.</w:t>
      </w:r>
    </w:p>
    <w:bookmarkEnd w:id="73"/>
    <w:bookmarkStart w:id="74" w:name="key-features-1"/>
    <w:p>
      <w:pPr>
        <w:pStyle w:val="Heading4"/>
      </w:pPr>
      <w:r>
        <w:t xml:space="preserve">Key Features</w:t>
      </w:r>
    </w:p>
    <w:p>
      <w:pPr>
        <w:numPr>
          <w:ilvl w:val="0"/>
          <w:numId w:val="1016"/>
        </w:numPr>
        <w:pStyle w:val="Compact"/>
      </w:pPr>
      <w:r>
        <w:rPr>
          <w:bCs/>
          <w:b/>
        </w:rPr>
        <w:t xml:space="preserve">24 Independent IRQ Inputs</w:t>
      </w:r>
      <w:r>
        <w:t xml:space="preserve">: IRQ0-IRQ23 with individual configuration per interrupt source</w:t>
      </w:r>
    </w:p>
    <w:p>
      <w:pPr>
        <w:numPr>
          <w:ilvl w:val="0"/>
          <w:numId w:val="1016"/>
        </w:numPr>
        <w:pStyle w:val="Compact"/>
      </w:pPr>
      <w:r>
        <w:rPr>
          <w:bCs/>
          <w:b/>
        </w:rPr>
        <w:t xml:space="preserve">Programmable Redirection Table</w:t>
      </w:r>
      <w:r>
        <w:t xml:space="preserve">: 64-bit entry per IRQ defining vector, mode, destination, trigger, polarity</w:t>
      </w:r>
    </w:p>
    <w:p>
      <w:pPr>
        <w:numPr>
          <w:ilvl w:val="0"/>
          <w:numId w:val="1016"/>
        </w:numPr>
        <w:pStyle w:val="Compact"/>
      </w:pPr>
      <w:r>
        <w:rPr>
          <w:bCs/>
          <w:b/>
        </w:rPr>
        <w:t xml:space="preserve">Indirect Register Access</w:t>
      </w:r>
      <w:r>
        <w:t xml:space="preserve">: Intel-compatible IOREGSEL/IOWIN mechanism for register access</w:t>
      </w:r>
    </w:p>
    <w:p>
      <w:pPr>
        <w:numPr>
          <w:ilvl w:val="0"/>
          <w:numId w:val="1016"/>
        </w:numPr>
        <w:pStyle w:val="Compact"/>
      </w:pPr>
      <w:r>
        <w:rPr>
          <w:bCs/>
          <w:b/>
        </w:rPr>
        <w:t xml:space="preserve">Dual Trigger Modes</w:t>
      </w:r>
      <w:r>
        <w:t xml:space="preserve">:</w:t>
      </w:r>
    </w:p>
    <w:p>
      <w:pPr>
        <w:numPr>
          <w:ilvl w:val="1"/>
          <w:numId w:val="1017"/>
        </w:numPr>
        <w:pStyle w:val="Compact"/>
      </w:pPr>
      <w:r>
        <w:rPr>
          <w:bCs/>
          <w:b/>
        </w:rPr>
        <w:t xml:space="preserve">Edge-triggered</w:t>
      </w:r>
      <w:r>
        <w:t xml:space="preserve">: Latches interrupt on signal edge, fires once</w:t>
      </w:r>
    </w:p>
    <w:p>
      <w:pPr>
        <w:numPr>
          <w:ilvl w:val="1"/>
          <w:numId w:val="1017"/>
        </w:numPr>
        <w:pStyle w:val="Compact"/>
      </w:pPr>
      <w:r>
        <w:rPr>
          <w:bCs/>
          <w:b/>
        </w:rPr>
        <w:t xml:space="preserve">Level-triggered</w:t>
      </w:r>
      <w:r>
        <w:t xml:space="preserve">: Tracks signal level, uses Remote IRR, requires EOI</w:t>
      </w:r>
    </w:p>
    <w:p>
      <w:pPr>
        <w:numPr>
          <w:ilvl w:val="0"/>
          <w:numId w:val="1016"/>
        </w:numPr>
        <w:pStyle w:val="Compact"/>
      </w:pPr>
      <w:r>
        <w:rPr>
          <w:bCs/>
          <w:b/>
        </w:rPr>
        <w:t xml:space="preserve">Configurable Polarity</w:t>
      </w:r>
      <w:r>
        <w:t xml:space="preserve">: Active-high or active-low per IRQ input</w:t>
      </w:r>
    </w:p>
    <w:p>
      <w:pPr>
        <w:numPr>
          <w:ilvl w:val="0"/>
          <w:numId w:val="1016"/>
        </w:numPr>
        <w:pStyle w:val="Compact"/>
      </w:pPr>
      <w:r>
        <w:rPr>
          <w:bCs/>
          <w:b/>
        </w:rPr>
        <w:t xml:space="preserve">Priority Arbitration</w:t>
      </w:r>
      <w:r>
        <w:t xml:space="preserve">: Static priority (lowest IRQ number wins for MVP)</w:t>
      </w:r>
    </w:p>
    <w:p>
      <w:pPr>
        <w:numPr>
          <w:ilvl w:val="0"/>
          <w:numId w:val="1016"/>
        </w:numPr>
        <w:pStyle w:val="Compact"/>
      </w:pPr>
      <w:r>
        <w:rPr>
          <w:bCs/>
          <w:b/>
        </w:rPr>
        <w:t xml:space="preserve">Delivery Modes</w:t>
      </w:r>
      <w:r>
        <w:t xml:space="preserve">: Fixed mode (MVP), with support for LowestPri, SMI, NMI, INIT, ExtINT (future)</w:t>
      </w:r>
    </w:p>
    <w:p>
      <w:pPr>
        <w:numPr>
          <w:ilvl w:val="0"/>
          <w:numId w:val="1016"/>
        </w:numPr>
        <w:pStyle w:val="Compact"/>
      </w:pPr>
      <w:r>
        <w:rPr>
          <w:bCs/>
          <w:b/>
        </w:rPr>
        <w:t xml:space="preserve">Remote IRR</w:t>
      </w:r>
      <w:r>
        <w:t xml:space="preserve">: Level-triggered interrupt tracking with End-of-Interrupt (EOI) handling</w:t>
      </w:r>
    </w:p>
    <w:p>
      <w:pPr>
        <w:numPr>
          <w:ilvl w:val="0"/>
          <w:numId w:val="1016"/>
        </w:numPr>
        <w:pStyle w:val="Compact"/>
      </w:pPr>
      <w:r>
        <w:rPr>
          <w:bCs/>
          <w:b/>
        </w:rPr>
        <w:t xml:space="preserve">APB Interface</w:t>
      </w:r>
      <w:r>
        <w:t xml:space="preserve">: Standard AMBA APB4 compliant with 12-bit addressing</w:t>
      </w:r>
    </w:p>
    <w:p>
      <w:pPr>
        <w:numPr>
          <w:ilvl w:val="0"/>
          <w:numId w:val="1016"/>
        </w:numPr>
        <w:pStyle w:val="Compact"/>
      </w:pPr>
      <w:r>
        <w:rPr>
          <w:bCs/>
          <w:b/>
        </w:rPr>
        <w:t xml:space="preserve">Clock Domain Crossing</w:t>
      </w:r>
      <w:r>
        <w:t xml:space="preserve">: Optional CDC support via CDC_ENABLE parameter</w:t>
      </w:r>
    </w:p>
    <w:p>
      <w:pPr>
        <w:numPr>
          <w:ilvl w:val="0"/>
          <w:numId w:val="1016"/>
        </w:numPr>
        <w:pStyle w:val="Compact"/>
      </w:pPr>
      <w:r>
        <w:rPr>
          <w:bCs/>
          <w:b/>
        </w:rPr>
        <w:t xml:space="preserve">PeakRDL Integration</w:t>
      </w:r>
      <w:r>
        <w:t xml:space="preserve">: Register map generated from SystemRDL specification</w:t>
      </w:r>
    </w:p>
    <w:p>
      <w:pPr>
        <w:numPr>
          <w:ilvl w:val="0"/>
          <w:numId w:val="1016"/>
        </w:numPr>
        <w:pStyle w:val="Compact"/>
      </w:pPr>
      <w:r>
        <w:rPr>
          <w:bCs/>
          <w:b/>
        </w:rPr>
        <w:t xml:space="preserve">Intel 82093AA Compatible</w:t>
      </w:r>
      <w:r>
        <w:t xml:space="preserve">: Register layout and behavior match Intel specification</w:t>
      </w:r>
    </w:p>
    <w:bookmarkEnd w:id="74"/>
    <w:bookmarkStart w:id="75" w:name="applications"/>
    <w:p>
      <w:pPr>
        <w:pStyle w:val="Heading4"/>
      </w:pPr>
      <w:r>
        <w:t xml:space="preserve">Applications</w:t>
      </w:r>
    </w:p>
    <w:p>
      <w:pPr>
        <w:pStyle w:val="FirstParagraph"/>
      </w:pPr>
      <w:r>
        <w:rPr>
          <w:bCs/>
          <w:b/>
        </w:rPr>
        <w:t xml:space="preserve">Multi-Processor Systems:</w:t>
      </w:r>
      <w:r>
        <w:t xml:space="preserve"> </w:t>
      </w:r>
      <w:r>
        <w:t xml:space="preserve">- Flexible interrupt routing to multiple CPUs</w:t>
      </w:r>
      <w:r>
        <w:t xml:space="preserve"> </w:t>
      </w:r>
      <w:r>
        <w:t xml:space="preserve">- Per-IRQ destination configuration</w:t>
      </w:r>
      <w:r>
        <w:t xml:space="preserve"> </w:t>
      </w:r>
      <w:r>
        <w:t xml:space="preserve">- Delivery mode selection per interrupt</w:t>
      </w:r>
      <w:r>
        <w:t xml:space="preserve"> </w:t>
      </w:r>
      <w:r>
        <w:t xml:space="preserve">- Scalable interrupt distribution</w:t>
      </w:r>
    </w:p>
    <w:p>
      <w:pPr>
        <w:pStyle w:val="BodyText"/>
      </w:pPr>
      <w:r>
        <w:rPr>
          <w:bCs/>
          <w:b/>
        </w:rPr>
        <w:t xml:space="preserve">PC-Compatible Systems:</w:t>
      </w:r>
      <w:r>
        <w:t xml:space="preserve"> </w:t>
      </w:r>
      <w:r>
        <w:t xml:space="preserve">- x86 PC interrupt architecture</w:t>
      </w:r>
      <w:r>
        <w:t xml:space="preserve"> </w:t>
      </w:r>
      <w:r>
        <w:t xml:space="preserve">- ISA bus interrupt routing</w:t>
      </w:r>
      <w:r>
        <w:t xml:space="preserve"> </w:t>
      </w:r>
      <w:r>
        <w:t xml:space="preserve">- PCI interrupt support (INTA-INTD mapping)</w:t>
      </w:r>
      <w:r>
        <w:t xml:space="preserve"> </w:t>
      </w:r>
      <w:r>
        <w:t xml:space="preserve">- Legacy IRQ redirection (IRQ0-15)</w:t>
      </w:r>
    </w:p>
    <w:p>
      <w:pPr>
        <w:pStyle w:val="BodyText"/>
      </w:pPr>
      <w:r>
        <w:rPr>
          <w:bCs/>
          <w:b/>
        </w:rPr>
        <w:t xml:space="preserve">Embedded Systems:</w:t>
      </w:r>
      <w:r>
        <w:t xml:space="preserve"> </w:t>
      </w:r>
      <w:r>
        <w:t xml:space="preserve">- Complex interrupt topologies</w:t>
      </w:r>
      <w:r>
        <w:t xml:space="preserve"> </w:t>
      </w:r>
      <w:r>
        <w:t xml:space="preserve">- Priority-based interrupt handling</w:t>
      </w:r>
      <w:r>
        <w:t xml:space="preserve"> </w:t>
      </w:r>
      <w:r>
        <w:t xml:space="preserve">- Mixed edge/level interrupt sources</w:t>
      </w:r>
      <w:r>
        <w:t xml:space="preserve"> </w:t>
      </w:r>
      <w:r>
        <w:t xml:space="preserve">- Polarity-agnostic interrupt inputs</w:t>
      </w:r>
    </w:p>
    <w:p>
      <w:pPr>
        <w:pStyle w:val="BodyText"/>
      </w:pPr>
      <w:r>
        <w:rPr>
          <w:bCs/>
          <w:b/>
        </w:rPr>
        <w:t xml:space="preserve">System Management:</w:t>
      </w:r>
      <w:r>
        <w:t xml:space="preserve"> </w:t>
      </w:r>
      <w:r>
        <w:t xml:space="preserve">- Interrupt masking per source</w:t>
      </w:r>
      <w:r>
        <w:t xml:space="preserve"> </w:t>
      </w:r>
      <w:r>
        <w:t xml:space="preserve">- Delivery status monitoring</w:t>
      </w:r>
      <w:r>
        <w:t xml:space="preserve"> </w:t>
      </w:r>
      <w:r>
        <w:t xml:space="preserve">- Remote IRR tracking</w:t>
      </w:r>
      <w:r>
        <w:t xml:space="preserve"> </w:t>
      </w:r>
      <w:r>
        <w:t xml:space="preserve">- Flexible interrupt mapping</w:t>
      </w:r>
    </w:p>
    <w:bookmarkEnd w:id="75"/>
    <w:bookmarkStart w:id="76" w:name="design-philosophy"/>
    <w:p>
      <w:pPr>
        <w:pStyle w:val="Heading4"/>
      </w:pPr>
      <w:r>
        <w:t xml:space="preserve">Design Philosophy</w:t>
      </w:r>
    </w:p>
    <w:p>
      <w:pPr>
        <w:pStyle w:val="FirstParagraph"/>
      </w:pPr>
      <w:r>
        <w:rPr>
          <w:bCs/>
          <w:b/>
        </w:rPr>
        <w:t xml:space="preserve">Intel Compatibility:</w:t>
      </w:r>
      <w:r>
        <w:t xml:space="preserve"> </w:t>
      </w:r>
      <w:r>
        <w:t xml:space="preserve">The IOAPIC implements the Intel 82093AA indirect register access method (IOREGSEL/IOWIN) for compatibility with existing software. This allows software written for Intel chipsets to work with minimal modifications.</w:t>
      </w:r>
    </w:p>
    <w:p>
      <w:pPr>
        <w:pStyle w:val="BodyText"/>
      </w:pPr>
      <w:r>
        <w:rPr>
          <w:bCs/>
          <w:b/>
        </w:rPr>
        <w:t xml:space="preserve">Flexibility:</w:t>
      </w:r>
      <w:r>
        <w:t xml:space="preserve"> </w:t>
      </w:r>
      <w:r>
        <w:t xml:space="preserve">Each of the 24 IRQ inputs can be independently configured for trigger mode (edge/level), polarity (active-high/low), delivery mode, destination CPU, and interrupt vector. This flexibility supports diverse system architectures.</w:t>
      </w:r>
    </w:p>
    <w:p>
      <w:pPr>
        <w:pStyle w:val="BodyText"/>
      </w:pPr>
      <w:r>
        <w:rPr>
          <w:bCs/>
          <w:b/>
        </w:rPr>
        <w:t xml:space="preserve">Reliability:</w:t>
      </w:r>
      <w:r>
        <w:t xml:space="preserve"> </w:t>
      </w:r>
      <w:r>
        <w:t xml:space="preserve">- 3-stage input synchronization prevents metastability</w:t>
      </w:r>
      <w:r>
        <w:t xml:space="preserve"> </w:t>
      </w:r>
      <w:r>
        <w:t xml:space="preserve">- Edge detection with glitch immunity</w:t>
      </w:r>
      <w:r>
        <w:t xml:space="preserve"> </w:t>
      </w:r>
      <w:r>
        <w:t xml:space="preserve">- Remote IRR prevents level interrupt re-triggering until EOI</w:t>
      </w:r>
      <w:r>
        <w:t xml:space="preserve"> </w:t>
      </w:r>
      <w:r>
        <w:t xml:space="preserve">- Delivery status tracking ensures reliable interrupt delivery</w:t>
      </w:r>
    </w:p>
    <w:p>
      <w:pPr>
        <w:pStyle w:val="BodyText"/>
      </w:pPr>
      <w:r>
        <w:rPr>
          <w:bCs/>
          <w:b/>
        </w:rPr>
        <w:t xml:space="preserve">Standards Compliance:</w:t>
      </w:r>
      <w:r>
        <w:t xml:space="preserve"> </w:t>
      </w:r>
      <w:r>
        <w:t xml:space="preserve">-</w:t>
      </w:r>
      <w:r>
        <w:t xml:space="preserve"> </w:t>
      </w:r>
      <w:r>
        <w:rPr>
          <w:bCs/>
          <w:b/>
        </w:rPr>
        <w:t xml:space="preserve">APB Protocol</w:t>
      </w:r>
      <w:r>
        <w:t xml:space="preserve">: Full AMBA APB4 specification compliance</w:t>
      </w:r>
      <w:r>
        <w:t xml:space="preserve"> </w:t>
      </w:r>
      <w:r>
        <w:t xml:space="preserve">-</w:t>
      </w:r>
      <w:r>
        <w:t xml:space="preserve"> </w:t>
      </w:r>
      <w:r>
        <w:rPr>
          <w:bCs/>
          <w:b/>
        </w:rPr>
        <w:t xml:space="preserve">PeakRDL</w:t>
      </w:r>
      <w:r>
        <w:t xml:space="preserve">: Industry-standard SystemRDL for register generation</w:t>
      </w:r>
      <w:r>
        <w:t xml:space="preserve"> </w:t>
      </w:r>
      <w:r>
        <w:t xml:space="preserve">-</w:t>
      </w:r>
      <w:r>
        <w:t xml:space="preserve"> </w:t>
      </w:r>
      <w:r>
        <w:rPr>
          <w:bCs/>
          <w:b/>
        </w:rPr>
        <w:t xml:space="preserve">Intel 82093AA</w:t>
      </w:r>
      <w:r>
        <w:t xml:space="preserve">: Register layout and access method compatibility</w:t>
      </w:r>
      <w:r>
        <w:t xml:space="preserve"> </w:t>
      </w:r>
      <w:r>
        <w:t xml:space="preserve">-</w:t>
      </w:r>
      <w:r>
        <w:t xml:space="preserve"> </w:t>
      </w:r>
      <w:r>
        <w:rPr>
          <w:bCs/>
          <w:b/>
        </w:rPr>
        <w:t xml:space="preserve">Reset Convention</w:t>
      </w:r>
      <w:r>
        <w:t xml:space="preserve">: Consistent active-low asynchronous reset</w:t>
      </w:r>
    </w:p>
    <w:p>
      <w:pPr>
        <w:pStyle w:val="BodyText"/>
      </w:pPr>
      <w:r>
        <w:rPr>
          <w:bCs/>
          <w:b/>
        </w:rPr>
        <w:t xml:space="preserve">Modularity:</w:t>
      </w:r>
      <w:r>
        <w:t xml:space="preserve"> </w:t>
      </w:r>
      <w:r>
        <w:t xml:space="preserve">Clean separation between interrupt routing logic (ioapic_core), register interface (ioapic_config_regs), and bus interface (apb_ioapic) enables easy customization and integration.</w:t>
      </w:r>
    </w:p>
    <w:bookmarkEnd w:id="76"/>
    <w:bookmarkStart w:id="77" w:name="comparison-with-intel-82093aa-ioapic"/>
    <w:p>
      <w:pPr>
        <w:pStyle w:val="Heading4"/>
      </w:pPr>
      <w:r>
        <w:t xml:space="preserve">Comparison with Intel 82093AA IOAPIC</w:t>
      </w:r>
    </w:p>
    <w:p>
      <w:pPr>
        <w:pStyle w:val="FirstParagraph"/>
      </w:pPr>
      <w:r>
        <w:t xml:space="preserve">The APB IOAPIC draws directly from the Intel 82093AA I/O APIC specification with RLB architecture enhancements:</w:t>
      </w:r>
    </w:p>
    <w:tbl>
      <w:tblPr>
        <w:tblStyle w:val="Table"/>
        <w:tblW w:type="pct" w:w="5000"/>
        <w:tblLook w:firstRow="1" w:lastRow="0" w:firstColumn="0" w:lastColumn="0" w:noHBand="0" w:noVBand="0" w:val="0020"/>
        <w:jc w:val="start"/>
      </w:tblPr>
      <w:tblGrid>
        <w:gridCol w:w="1980"/>
        <w:gridCol w:w="3300"/>
        <w:gridCol w:w="2640"/>
      </w:tblGrid>
      <w:tr>
        <w:trPr>
          <w:tblHeader w:val="true"/>
        </w:trPr>
        <w:tc>
          <w:tcPr/>
          <w:p>
            <w:pPr>
              <w:pStyle w:val="Compact"/>
              <w:jc w:val="left"/>
            </w:pPr>
            <w:r>
              <w:t xml:space="preserve">Feature</w:t>
            </w:r>
          </w:p>
        </w:tc>
        <w:tc>
          <w:tcPr/>
          <w:p>
            <w:pPr>
              <w:pStyle w:val="Compact"/>
              <w:jc w:val="left"/>
            </w:pPr>
            <w:r>
              <w:t xml:space="preserve">Intel 82093AA</w:t>
            </w:r>
          </w:p>
        </w:tc>
        <w:tc>
          <w:tcPr/>
          <w:p>
            <w:pPr>
              <w:pStyle w:val="Compact"/>
              <w:jc w:val="left"/>
            </w:pPr>
            <w:r>
              <w:t xml:space="preserve">APB IOAPIC</w:t>
            </w:r>
          </w:p>
        </w:tc>
      </w:tr>
      <w:tr>
        <w:tc>
          <w:tcPr/>
          <w:p>
            <w:pPr>
              <w:pStyle w:val="Compact"/>
              <w:jc w:val="left"/>
            </w:pPr>
            <w:r>
              <w:rPr>
                <w:bCs/>
                <w:b/>
              </w:rPr>
              <w:t xml:space="preserve">Interface</w:t>
            </w:r>
          </w:p>
        </w:tc>
        <w:tc>
          <w:tcPr/>
          <w:p>
            <w:pPr>
              <w:pStyle w:val="Compact"/>
              <w:jc w:val="left"/>
            </w:pPr>
            <w:r>
              <w:t xml:space="preserve">Memory-mapped</w:t>
            </w:r>
          </w:p>
        </w:tc>
        <w:tc>
          <w:tcPr/>
          <w:p>
            <w:pPr>
              <w:pStyle w:val="Compact"/>
              <w:jc w:val="left"/>
            </w:pPr>
            <w:r>
              <w:t xml:space="preserve">AMBA APB4</w:t>
            </w:r>
          </w:p>
        </w:tc>
      </w:tr>
      <w:tr>
        <w:tc>
          <w:tcPr/>
          <w:p>
            <w:pPr>
              <w:pStyle w:val="Compact"/>
              <w:jc w:val="left"/>
            </w:pPr>
            <w:r>
              <w:rPr>
                <w:bCs/>
                <w:b/>
              </w:rPr>
              <w:t xml:space="preserve">Register Access</w:t>
            </w:r>
          </w:p>
        </w:tc>
        <w:tc>
          <w:tcPr/>
          <w:p>
            <w:pPr>
              <w:pStyle w:val="Compact"/>
              <w:jc w:val="left"/>
            </w:pPr>
            <w:r>
              <w:t xml:space="preserve">Indirect (IOREGSEL/IOWIN)</w:t>
            </w:r>
          </w:p>
        </w:tc>
        <w:tc>
          <w:tcPr/>
          <w:p>
            <w:pPr>
              <w:pStyle w:val="Compact"/>
              <w:jc w:val="left"/>
            </w:pPr>
            <w:r>
              <w:t xml:space="preserve">Indirect (IOREGSEL/IOWIN) ✓ Same</w:t>
            </w:r>
          </w:p>
        </w:tc>
      </w:tr>
      <w:tr>
        <w:tc>
          <w:tcPr/>
          <w:p>
            <w:pPr>
              <w:pStyle w:val="Compact"/>
              <w:jc w:val="left"/>
            </w:pPr>
            <w:r>
              <w:rPr>
                <w:bCs/>
                <w:b/>
              </w:rPr>
              <w:t xml:space="preserve">IRQ Inputs</w:t>
            </w:r>
          </w:p>
        </w:tc>
        <w:tc>
          <w:tcPr/>
          <w:p>
            <w:pPr>
              <w:pStyle w:val="Compact"/>
              <w:jc w:val="left"/>
            </w:pPr>
            <w:r>
              <w:t xml:space="preserve">24 (IRQ0-23)</w:t>
            </w:r>
          </w:p>
        </w:tc>
        <w:tc>
          <w:tcPr/>
          <w:p>
            <w:pPr>
              <w:pStyle w:val="Compact"/>
              <w:jc w:val="left"/>
            </w:pPr>
            <w:r>
              <w:t xml:space="preserve">24 (IRQ0-23) ✓ Same</w:t>
            </w:r>
          </w:p>
        </w:tc>
      </w:tr>
      <w:tr>
        <w:tc>
          <w:tcPr/>
          <w:p>
            <w:pPr>
              <w:pStyle w:val="Compact"/>
              <w:jc w:val="left"/>
            </w:pPr>
            <w:r>
              <w:rPr>
                <w:bCs/>
                <w:b/>
              </w:rPr>
              <w:t xml:space="preserve">Redirection Table</w:t>
            </w:r>
          </w:p>
        </w:tc>
        <w:tc>
          <w:tcPr/>
          <w:p>
            <w:pPr>
              <w:pStyle w:val="Compact"/>
              <w:jc w:val="left"/>
            </w:pPr>
            <w:r>
              <w:t xml:space="preserve">24 entries × 64-bit</w:t>
            </w:r>
          </w:p>
        </w:tc>
        <w:tc>
          <w:tcPr/>
          <w:p>
            <w:pPr>
              <w:pStyle w:val="Compact"/>
              <w:jc w:val="left"/>
            </w:pPr>
            <w:r>
              <w:t xml:space="preserve">24 entries × 64-bit ✓ Same</w:t>
            </w:r>
          </w:p>
        </w:tc>
      </w:tr>
      <w:tr>
        <w:tc>
          <w:tcPr/>
          <w:p>
            <w:pPr>
              <w:pStyle w:val="Compact"/>
              <w:jc w:val="left"/>
            </w:pPr>
            <w:r>
              <w:rPr>
                <w:bCs/>
                <w:b/>
              </w:rPr>
              <w:t xml:space="preserve">Delivery Modes</w:t>
            </w:r>
          </w:p>
        </w:tc>
        <w:tc>
          <w:tcPr/>
          <w:p>
            <w:pPr>
              <w:pStyle w:val="Compact"/>
              <w:jc w:val="left"/>
            </w:pPr>
            <w:r>
              <w:t xml:space="preserve">Fixed, LowestPri, SMI, NMI, INIT, ExtINT</w:t>
            </w:r>
          </w:p>
        </w:tc>
        <w:tc>
          <w:tcPr/>
          <w:p>
            <w:pPr>
              <w:pStyle w:val="Compact"/>
              <w:jc w:val="left"/>
            </w:pPr>
            <w:r>
              <w:t xml:space="preserve">Fixed (MVP), others future</w:t>
            </w:r>
          </w:p>
        </w:tc>
      </w:tr>
      <w:tr>
        <w:tc>
          <w:tcPr/>
          <w:p>
            <w:pPr>
              <w:pStyle w:val="Compact"/>
              <w:jc w:val="left"/>
            </w:pPr>
            <w:r>
              <w:rPr>
                <w:bCs/>
                <w:b/>
              </w:rPr>
              <w:t xml:space="preserve">Destination Modes</w:t>
            </w:r>
          </w:p>
        </w:tc>
        <w:tc>
          <w:tcPr/>
          <w:p>
            <w:pPr>
              <w:pStyle w:val="Compact"/>
              <w:jc w:val="left"/>
            </w:pPr>
            <w:r>
              <w:t xml:space="preserve">Physical, Logical</w:t>
            </w:r>
          </w:p>
        </w:tc>
        <w:tc>
          <w:tcPr/>
          <w:p>
            <w:pPr>
              <w:pStyle w:val="Compact"/>
              <w:jc w:val="left"/>
            </w:pPr>
            <w:r>
              <w:t xml:space="preserve">Physical (MVP), Logical future</w:t>
            </w:r>
          </w:p>
        </w:tc>
      </w:tr>
      <w:tr>
        <w:tc>
          <w:tcPr/>
          <w:p>
            <w:pPr>
              <w:pStyle w:val="Compact"/>
              <w:jc w:val="left"/>
            </w:pPr>
            <w:r>
              <w:rPr>
                <w:bCs/>
                <w:b/>
              </w:rPr>
              <w:t xml:space="preserve">Trigger Modes</w:t>
            </w:r>
          </w:p>
        </w:tc>
        <w:tc>
          <w:tcPr/>
          <w:p>
            <w:pPr>
              <w:pStyle w:val="Compact"/>
              <w:jc w:val="left"/>
            </w:pPr>
            <w:r>
              <w:t xml:space="preserve">Edge, Level</w:t>
            </w:r>
          </w:p>
        </w:tc>
        <w:tc>
          <w:tcPr/>
          <w:p>
            <w:pPr>
              <w:pStyle w:val="Compact"/>
              <w:jc w:val="left"/>
            </w:pPr>
            <w:r>
              <w:t xml:space="preserve">Edge, Level ✓ Same</w:t>
            </w:r>
          </w:p>
        </w:tc>
      </w:tr>
      <w:tr>
        <w:tc>
          <w:tcPr/>
          <w:p>
            <w:pPr>
              <w:pStyle w:val="Compact"/>
              <w:jc w:val="left"/>
            </w:pPr>
            <w:r>
              <w:rPr>
                <w:bCs/>
                <w:b/>
              </w:rPr>
              <w:t xml:space="preserve">Polarity</w:t>
            </w:r>
          </w:p>
        </w:tc>
        <w:tc>
          <w:tcPr/>
          <w:p>
            <w:pPr>
              <w:pStyle w:val="Compact"/>
              <w:jc w:val="left"/>
            </w:pPr>
            <w:r>
              <w:t xml:space="preserve">High, Low</w:t>
            </w:r>
          </w:p>
        </w:tc>
        <w:tc>
          <w:tcPr/>
          <w:p>
            <w:pPr>
              <w:pStyle w:val="Compact"/>
              <w:jc w:val="left"/>
            </w:pPr>
            <w:r>
              <w:t xml:space="preserve">High, Low ✓ Same</w:t>
            </w:r>
          </w:p>
        </w:tc>
      </w:tr>
      <w:tr>
        <w:tc>
          <w:tcPr/>
          <w:p>
            <w:pPr>
              <w:pStyle w:val="Compact"/>
              <w:jc w:val="left"/>
            </w:pPr>
            <w:r>
              <w:rPr>
                <w:bCs/>
                <w:b/>
              </w:rPr>
              <w:t xml:space="preserve">Version Register</w:t>
            </w:r>
          </w:p>
        </w:tc>
        <w:tc>
          <w:tcPr/>
          <w:p>
            <w:pPr>
              <w:pStyle w:val="Compact"/>
              <w:jc w:val="left"/>
            </w:pPr>
            <w:r>
              <w:t xml:space="preserve">0x11, Max Entry 0x17</w:t>
            </w:r>
          </w:p>
        </w:tc>
        <w:tc>
          <w:tcPr/>
          <w:p>
            <w:pPr>
              <w:pStyle w:val="Compact"/>
              <w:jc w:val="left"/>
            </w:pPr>
            <w:r>
              <w:t xml:space="preserve">0x11, Max Entry 0x17 ✓ Same</w:t>
            </w:r>
          </w:p>
        </w:tc>
      </w:tr>
      <w:tr>
        <w:tc>
          <w:tcPr/>
          <w:p>
            <w:pPr>
              <w:pStyle w:val="Compact"/>
              <w:jc w:val="left"/>
            </w:pPr>
            <w:r>
              <w:rPr>
                <w:bCs/>
                <w:b/>
              </w:rPr>
              <w:t xml:space="preserve">Remote IRR</w:t>
            </w:r>
          </w:p>
        </w:tc>
        <w:tc>
          <w:tcPr/>
          <w:p>
            <w:pPr>
              <w:pStyle w:val="Compact"/>
              <w:jc w:val="left"/>
            </w:pPr>
            <w:r>
              <w:t xml:space="preserve">Level interrupts</w:t>
            </w:r>
          </w:p>
        </w:tc>
        <w:tc>
          <w:tcPr/>
          <w:p>
            <w:pPr>
              <w:pStyle w:val="Compact"/>
              <w:jc w:val="left"/>
            </w:pPr>
            <w:r>
              <w:t xml:space="preserve">Level interrupts ✓ Same</w:t>
            </w:r>
          </w:p>
        </w:tc>
      </w:tr>
      <w:tr>
        <w:tc>
          <w:tcPr/>
          <w:p>
            <w:pPr>
              <w:pStyle w:val="Compact"/>
              <w:jc w:val="left"/>
            </w:pPr>
            <w:r>
              <w:rPr>
                <w:bCs/>
                <w:b/>
              </w:rPr>
              <w:t xml:space="preserve">Priority</w:t>
            </w:r>
          </w:p>
        </w:tc>
        <w:tc>
          <w:tcPr/>
          <w:p>
            <w:pPr>
              <w:pStyle w:val="Compact"/>
              <w:jc w:val="left"/>
            </w:pPr>
            <w:r>
              <w:t xml:space="preserve">Implementation-defined</w:t>
            </w:r>
          </w:p>
        </w:tc>
        <w:tc>
          <w:tcPr/>
          <w:p>
            <w:pPr>
              <w:pStyle w:val="Compact"/>
              <w:jc w:val="left"/>
            </w:pPr>
            <w:r>
              <w:t xml:space="preserve">Static (lowest IRQ)</w:t>
            </w:r>
          </w:p>
        </w:tc>
      </w:tr>
      <w:tr>
        <w:tc>
          <w:tcPr/>
          <w:p>
            <w:pPr>
              <w:pStyle w:val="Compact"/>
              <w:jc w:val="left"/>
            </w:pPr>
            <w:r>
              <w:rPr>
                <w:bCs/>
                <w:b/>
              </w:rPr>
              <w:t xml:space="preserve">Multi-APIC</w:t>
            </w:r>
          </w:p>
        </w:tc>
        <w:tc>
          <w:tcPr/>
          <w:p>
            <w:pPr>
              <w:pStyle w:val="Compact"/>
              <w:jc w:val="left"/>
            </w:pPr>
            <w:r>
              <w:t xml:space="preserve">Supported</w:t>
            </w:r>
          </w:p>
        </w:tc>
        <w:tc>
          <w:tcPr/>
          <w:p>
            <w:pPr>
              <w:pStyle w:val="Compact"/>
              <w:jc w:val="left"/>
            </w:pPr>
            <w:r>
              <w:t xml:space="preserve">Future enhancement</w:t>
            </w:r>
          </w:p>
        </w:tc>
      </w:tr>
      <w:tr>
        <w:tc>
          <w:tcPr/>
          <w:p>
            <w:pPr>
              <w:pStyle w:val="Compact"/>
              <w:jc w:val="left"/>
            </w:pPr>
            <w:r>
              <w:rPr>
                <w:bCs/>
                <w:b/>
              </w:rPr>
              <w:t xml:space="preserve">Clock Domains</w:t>
            </w:r>
          </w:p>
        </w:tc>
        <w:tc>
          <w:tcPr/>
          <w:p>
            <w:pPr>
              <w:pStyle w:val="Compact"/>
              <w:jc w:val="left"/>
            </w:pPr>
            <w:r>
              <w:t xml:space="preserve">Single</w:t>
            </w:r>
          </w:p>
        </w:tc>
        <w:tc>
          <w:tcPr/>
          <w:p>
            <w:pPr>
              <w:pStyle w:val="Compact"/>
              <w:jc w:val="left"/>
            </w:pPr>
            <w:r>
              <w:t xml:space="preserve">Optional CDC support</w:t>
            </w:r>
          </w:p>
        </w:tc>
      </w:tr>
    </w:tbl>
    <w:p>
      <w:pPr>
        <w:pStyle w:val="BodyText"/>
      </w:pPr>
      <w:r>
        <w:rPr>
          <w:bCs/>
          <w:b/>
        </w:rPr>
        <w:t xml:space="preserve">Retained Features:</w:t>
      </w:r>
      <w:r>
        <w:t xml:space="preserve"> </w:t>
      </w:r>
      <w:r>
        <w:t xml:space="preserve">- Indirect register access method</w:t>
      </w:r>
      <w:r>
        <w:t xml:space="preserve"> </w:t>
      </w:r>
      <w:r>
        <w:t xml:space="preserve">- Redirection table structure</w:t>
      </w:r>
      <w:r>
        <w:t xml:space="preserve"> </w:t>
      </w:r>
      <w:r>
        <w:t xml:space="preserve">- Edge/level trigger modes</w:t>
      </w:r>
      <w:r>
        <w:t xml:space="preserve"> </w:t>
      </w:r>
      <w:r>
        <w:t xml:space="preserve">- Polarity configuration</w:t>
      </w:r>
      <w:r>
        <w:t xml:space="preserve"> </w:t>
      </w:r>
      <w:r>
        <w:t xml:space="preserve">- Remote IRR mechanism</w:t>
      </w:r>
      <w:r>
        <w:t xml:space="preserve"> </w:t>
      </w:r>
      <w:r>
        <w:t xml:space="preserve">- Delivery/destination fields</w:t>
      </w:r>
    </w:p>
    <w:p>
      <w:pPr>
        <w:pStyle w:val="BodyText"/>
      </w:pPr>
      <w:r>
        <w:rPr>
          <w:bCs/>
          <w:b/>
        </w:rPr>
        <w:t xml:space="preserve">MVP Simplifications:</w:t>
      </w:r>
      <w:r>
        <w:t xml:space="preserve"> </w:t>
      </w:r>
      <w:r>
        <w:t xml:space="preserve">- Fixed delivery mode only (LowestPri, SMI, NMI, INIT, ExtINT future)</w:t>
      </w:r>
      <w:r>
        <w:t xml:space="preserve"> </w:t>
      </w:r>
      <w:r>
        <w:t xml:space="preserve">- Physical destination only (Logical mode future)</w:t>
      </w:r>
      <w:r>
        <w:t xml:space="preserve"> </w:t>
      </w:r>
      <w:r>
        <w:t xml:space="preserve">- Static priority only (dynamic/round-robin future)</w:t>
      </w:r>
      <w:r>
        <w:t xml:space="preserve"> </w:t>
      </w:r>
      <w:r>
        <w:t xml:space="preserve">- Single IOAPIC (multi-IOAPIC arbitration future)</w:t>
      </w:r>
    </w:p>
    <w:p>
      <w:pPr>
        <w:pStyle w:val="BodyText"/>
      </w:pPr>
      <w:r>
        <w:rPr>
          <w:bCs/>
          <w:b/>
        </w:rPr>
        <w:t xml:space="preserve">RLB Enhancements:</w:t>
      </w:r>
      <w:r>
        <w:t xml:space="preserve"> </w:t>
      </w:r>
      <w:r>
        <w:t xml:space="preserve">- APB4 bus interface (instead of direct memory-map)</w:t>
      </w:r>
      <w:r>
        <w:t xml:space="preserve"> </w:t>
      </w:r>
      <w:r>
        <w:t xml:space="preserve">- Optional CDC for clock domain flexibility</w:t>
      </w:r>
      <w:r>
        <w:t xml:space="preserve"> </w:t>
      </w:r>
      <w:r>
        <w:t xml:space="preserve">- PeakRDL register generation</w:t>
      </w:r>
      <w:r>
        <w:t xml:space="preserve"> </w:t>
      </w:r>
      <w:r>
        <w:t xml:space="preserve">- Modern SystemVerilog coding practices</w:t>
      </w:r>
      <w:r>
        <w:t xml:space="preserve"> </w:t>
      </w:r>
      <w:r>
        <w:t xml:space="preserve">- Comprehensive validation framework</w:t>
      </w:r>
    </w:p>
    <w:bookmarkEnd w:id="77"/>
    <w:bookmarkStart w:id="94" w:name="timing-diagrams"/>
    <w:p>
      <w:pPr>
        <w:pStyle w:val="Heading4"/>
      </w:pPr>
      <w:r>
        <w:t xml:space="preserve">Timing Diagrams</w:t>
      </w:r>
    </w:p>
    <w:bookmarkStart w:id="81" w:name="interrupt-delivery"/>
    <w:p>
      <w:pPr>
        <w:pStyle w:val="Heading5"/>
      </w:pPr>
      <w:r>
        <w:t xml:space="preserve">Interrupt Delivery</w:t>
      </w:r>
    </w:p>
    <w:p>
      <w:pPr>
        <w:pStyle w:val="FirstParagraph"/>
      </w:pPr>
      <w:r>
        <w:t xml:space="preserve">Shows the flow from IRQ input to message delivery to LAPIC.</w:t>
      </w:r>
    </w:p>
    <w:p>
      <w:pPr>
        <w:pStyle w:val="CaptionedFigure"/>
      </w:pPr>
      <w:r>
        <w:drawing>
          <wp:inline>
            <wp:extent cx="5334000" cy="1519123"/>
            <wp:effectExtent b="0" l="0" r="0" t="0"/>
            <wp:docPr descr="IOAPIC Interrupt Delivery" title="" id="79" name="Picture"/>
            <a:graphic>
              <a:graphicData uri="http://schemas.openxmlformats.org/drawingml/2006/picture">
                <pic:pic>
                  <pic:nvPicPr>
                    <pic:cNvPr descr="/mnt/data/github/rtldesignsherpa/projects/components/retro_legacy_blocks/docs/ioapic_spec/assets/wavedrom/timing/ioapic_interrupt_delivery.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1519123"/>
                    </a:xfrm>
                    <a:prstGeom prst="rect">
                      <a:avLst/>
                    </a:prstGeom>
                    <a:noFill/>
                    <a:ln w="9525">
                      <a:noFill/>
                      <a:headEnd/>
                      <a:tailEnd/>
                    </a:ln>
                  </pic:spPr>
                </pic:pic>
              </a:graphicData>
            </a:graphic>
          </wp:inline>
        </w:drawing>
      </w:r>
    </w:p>
    <w:p>
      <w:pPr>
        <w:pStyle w:val="ImageCaption"/>
      </w:pPr>
      <w:r>
        <w:t xml:space="preserve">IOAPIC Interrupt Delivery</w:t>
      </w:r>
    </w:p>
    <w:p>
      <w:pPr>
        <w:pStyle w:val="BodyText"/>
      </w:pPr>
      <w:r>
        <w:t xml:space="preserve">When an IRQ edge is detected, the corresponding IRR bit sets. The redirection table entry (RTE) is consulted for vector, destination, and delivery mode. An interrupt message is sent to the target LAPIC.</w:t>
      </w:r>
    </w:p>
    <w:bookmarkEnd w:id="81"/>
    <w:bookmarkStart w:id="85" w:name="redirection-table-write"/>
    <w:p>
      <w:pPr>
        <w:pStyle w:val="Heading5"/>
      </w:pPr>
      <w:r>
        <w:t xml:space="preserve">Redirection Table Write</w:t>
      </w:r>
    </w:p>
    <w:p>
      <w:pPr>
        <w:pStyle w:val="FirstParagraph"/>
      </w:pPr>
      <w:r>
        <w:t xml:space="preserve">Indirect register access to configure an RTE.</w:t>
      </w:r>
    </w:p>
    <w:p>
      <w:pPr>
        <w:pStyle w:val="CaptionedFigure"/>
      </w:pPr>
      <w:r>
        <w:drawing>
          <wp:inline>
            <wp:extent cx="5334000" cy="1263091"/>
            <wp:effectExtent b="0" l="0" r="0" t="0"/>
            <wp:docPr descr="IOAPIC RTE Write" title="" id="83" name="Picture"/>
            <a:graphic>
              <a:graphicData uri="http://schemas.openxmlformats.org/drawingml/2006/picture">
                <pic:pic>
                  <pic:nvPicPr>
                    <pic:cNvPr descr="/mnt/data/github/rtldesignsherpa/projects/components/retro_legacy_blocks/docs/ioapic_spec/assets/wavedrom/timing/ioapic_rte_write.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5334000" cy="1263091"/>
                    </a:xfrm>
                    <a:prstGeom prst="rect">
                      <a:avLst/>
                    </a:prstGeom>
                    <a:noFill/>
                    <a:ln w="9525">
                      <a:noFill/>
                      <a:headEnd/>
                      <a:tailEnd/>
                    </a:ln>
                  </pic:spPr>
                </pic:pic>
              </a:graphicData>
            </a:graphic>
          </wp:inline>
        </w:drawing>
      </w:r>
    </w:p>
    <w:p>
      <w:pPr>
        <w:pStyle w:val="ImageCaption"/>
      </w:pPr>
      <w:r>
        <w:t xml:space="preserve">IOAPIC RTE Write</w:t>
      </w:r>
    </w:p>
    <w:p>
      <w:pPr>
        <w:pStyle w:val="BodyText"/>
      </w:pPr>
      <w:r>
        <w:t xml:space="preserve">Two APB transactions required:</w:t>
      </w:r>
      <w:r>
        <w:t xml:space="preserve"> </w:t>
      </w:r>
      <w:r>
        <w:t xml:space="preserve">1. Write index to IOREGSEL (selects RTE low or high word)</w:t>
      </w:r>
      <w:r>
        <w:t xml:space="preserve"> </w:t>
      </w:r>
      <w:r>
        <w:t xml:space="preserve">2. Write data to IOWIN (updates the selected RTE)</w:t>
      </w:r>
    </w:p>
    <w:bookmarkEnd w:id="85"/>
    <w:bookmarkStart w:id="89" w:name="level-triggered-interrupt"/>
    <w:p>
      <w:pPr>
        <w:pStyle w:val="Heading5"/>
      </w:pPr>
      <w:r>
        <w:t xml:space="preserve">Level-Triggered Interrupt</w:t>
      </w:r>
    </w:p>
    <w:p>
      <w:pPr>
        <w:pStyle w:val="FirstParagraph"/>
      </w:pPr>
      <w:r>
        <w:t xml:space="preserve">Level mode with Remote IRR and EOI handling.</w:t>
      </w:r>
    </w:p>
    <w:p>
      <w:pPr>
        <w:pStyle w:val="CaptionedFigure"/>
      </w:pPr>
      <w:r>
        <w:drawing>
          <wp:inline>
            <wp:extent cx="5334000" cy="1327099"/>
            <wp:effectExtent b="0" l="0" r="0" t="0"/>
            <wp:docPr descr="IOAPIC Level Triggered" title="" id="87" name="Picture"/>
            <a:graphic>
              <a:graphicData uri="http://schemas.openxmlformats.org/drawingml/2006/picture">
                <pic:pic>
                  <pic:nvPicPr>
                    <pic:cNvPr descr="/mnt/data/github/rtldesignsherpa/projects/components/retro_legacy_blocks/docs/ioapic_spec/assets/wavedrom/timing/ioapic_level_triggered.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5334000" cy="1327099"/>
                    </a:xfrm>
                    <a:prstGeom prst="rect">
                      <a:avLst/>
                    </a:prstGeom>
                    <a:noFill/>
                    <a:ln w="9525">
                      <a:noFill/>
                      <a:headEnd/>
                      <a:tailEnd/>
                    </a:ln>
                  </pic:spPr>
                </pic:pic>
              </a:graphicData>
            </a:graphic>
          </wp:inline>
        </w:drawing>
      </w:r>
    </w:p>
    <w:p>
      <w:pPr>
        <w:pStyle w:val="ImageCaption"/>
      </w:pPr>
      <w:r>
        <w:t xml:space="preserve">IOAPIC Level Triggered</w:t>
      </w:r>
    </w:p>
    <w:p>
      <w:pPr>
        <w:pStyle w:val="BodyText"/>
      </w:pPr>
      <w:r>
        <w:t xml:space="preserve">For level-triggered interrupts:</w:t>
      </w:r>
      <w:r>
        <w:t xml:space="preserve"> </w:t>
      </w:r>
      <w:r>
        <w:t xml:space="preserve">- Remote IRR set on delivery, blocking re-delivery</w:t>
      </w:r>
      <w:r>
        <w:t xml:space="preserve"> </w:t>
      </w:r>
      <w:r>
        <w:t xml:space="preserve">- EOI broadcast clears Remote IRR</w:t>
      </w:r>
      <w:r>
        <w:t xml:space="preserve"> </w:t>
      </w:r>
      <w:r>
        <w:t xml:space="preserve">- If IRQ still asserted, re-delivery occurs</w:t>
      </w:r>
    </w:p>
    <w:bookmarkEnd w:id="89"/>
    <w:bookmarkStart w:id="93" w:name="interrupt-masking"/>
    <w:p>
      <w:pPr>
        <w:pStyle w:val="Heading5"/>
      </w:pPr>
      <w:r>
        <w:t xml:space="preserve">Interrupt Masking</w:t>
      </w:r>
    </w:p>
    <w:p>
      <w:pPr>
        <w:pStyle w:val="FirstParagraph"/>
      </w:pPr>
      <w:r>
        <w:t xml:space="preserve">Masked interrupts latch in IRR and deliver when unmasked.</w:t>
      </w:r>
    </w:p>
    <w:p>
      <w:pPr>
        <w:pStyle w:val="CaptionedFigure"/>
      </w:pPr>
      <w:r>
        <w:drawing>
          <wp:inline>
            <wp:extent cx="5334000" cy="1263091"/>
            <wp:effectExtent b="0" l="0" r="0" t="0"/>
            <wp:docPr descr="IOAPIC Mask Interrupt" title="" id="91" name="Picture"/>
            <a:graphic>
              <a:graphicData uri="http://schemas.openxmlformats.org/drawingml/2006/picture">
                <pic:pic>
                  <pic:nvPicPr>
                    <pic:cNvPr descr="/mnt/data/github/rtldesignsherpa/projects/components/retro_legacy_blocks/docs/ioapic_spec/assets/wavedrom/timing/ioapic_mask_interrupt.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5334000" cy="1263091"/>
                    </a:xfrm>
                    <a:prstGeom prst="rect">
                      <a:avLst/>
                    </a:prstGeom>
                    <a:noFill/>
                    <a:ln w="9525">
                      <a:noFill/>
                      <a:headEnd/>
                      <a:tailEnd/>
                    </a:ln>
                  </pic:spPr>
                </pic:pic>
              </a:graphicData>
            </a:graphic>
          </wp:inline>
        </w:drawing>
      </w:r>
    </w:p>
    <w:p>
      <w:pPr>
        <w:pStyle w:val="ImageCaption"/>
      </w:pPr>
      <w:r>
        <w:t xml:space="preserve">IOAPIC Mask Interrupt</w:t>
      </w:r>
    </w:p>
    <w:p>
      <w:pPr>
        <w:pStyle w:val="BodyText"/>
      </w:pPr>
      <w:r>
        <w:t xml:space="preserve">When an IRQ arrives while masked, the IRR bit latches but delivery is blocked. Upon unmask, the IOAPIC checks for pending interrupts and delivers them.</w:t>
      </w:r>
    </w:p>
    <w:bookmarkEnd w:id="93"/>
    <w:bookmarkEnd w:id="94"/>
    <w:bookmarkStart w:id="95" w:name="performance-characteristics"/>
    <w:p>
      <w:pPr>
        <w:pStyle w:val="Heading4"/>
      </w:pPr>
      <w:r>
        <w:t xml:space="preserve">Performance Characteristics</w:t>
      </w:r>
    </w:p>
    <w:p>
      <w:pPr>
        <w:pStyle w:val="FirstParagraph"/>
      </w:pPr>
      <w:r>
        <w:rPr>
          <w:bCs/>
          <w:b/>
        </w:rPr>
        <w:t xml:space="preserve">Interrupt Latency:</w:t>
      </w:r>
      <w:r>
        <w:t xml:space="preserve"> </w:t>
      </w:r>
      <w:r>
        <w:t xml:space="preserve">- IRQ detection: 3 clock cycles (synchronization)</w:t>
      </w:r>
      <w:r>
        <w:t xml:space="preserve"> </w:t>
      </w:r>
      <w:r>
        <w:t xml:space="preserve">- Edge detection: 1 clock cycle</w:t>
      </w:r>
      <w:r>
        <w:t xml:space="preserve"> </w:t>
      </w:r>
      <w:r>
        <w:t xml:space="preserve">- Arbitration: Combinational (&lt;1 cycle)</w:t>
      </w:r>
      <w:r>
        <w:t xml:space="preserve"> </w:t>
      </w:r>
      <w:r>
        <w:t xml:space="preserve">- Delivery initiation: 1 clock cycle</w:t>
      </w:r>
      <w:r>
        <w:t xml:space="preserve"> </w:t>
      </w:r>
      <w:r>
        <w:t xml:space="preserve">-</w:t>
      </w:r>
      <w:r>
        <w:t xml:space="preserve"> </w:t>
      </w:r>
      <w:r>
        <w:rPr>
          <w:bCs/>
          <w:b/>
        </w:rPr>
        <w:t xml:space="preserve">Total:</w:t>
      </w:r>
      <w:r>
        <w:t xml:space="preserve"> </w:t>
      </w:r>
      <w:r>
        <w:t xml:space="preserve">~5 clock cycles from IRQ assertion to delivery request</w:t>
      </w:r>
    </w:p>
    <w:p>
      <w:pPr>
        <w:pStyle w:val="BodyText"/>
      </w:pPr>
      <w:r>
        <w:rPr>
          <w:bCs/>
          <w:b/>
        </w:rPr>
        <w:t xml:space="preserve">Register Access Performance:</w:t>
      </w:r>
      <w:r>
        <w:t xml:space="preserve"> </w:t>
      </w:r>
      <w:r>
        <w:t xml:space="preserve">- Direct APB access (IOREGSEL): 2 APB clock cycles</w:t>
      </w:r>
      <w:r>
        <w:t xml:space="preserve"> </w:t>
      </w:r>
      <w:r>
        <w:t xml:space="preserve">- Indirect access (IOWIN): 2 APB clock cycles per register</w:t>
      </w:r>
      <w:r>
        <w:t xml:space="preserve"> </w:t>
      </w:r>
      <w:r>
        <w:t xml:space="preserve">- Full redirection entry (LO+HI): 4 APB clock cycles total</w:t>
      </w:r>
      <w:r>
        <w:t xml:space="preserve"> </w:t>
      </w:r>
      <w:r>
        <w:t xml:space="preserve">- With CDC: Add 2-4 cycles for synchronization</w:t>
      </w:r>
    </w:p>
    <w:p>
      <w:pPr>
        <w:pStyle w:val="BodyText"/>
      </w:pPr>
      <w:r>
        <w:rPr>
          <w:bCs/>
          <w:b/>
        </w:rPr>
        <w:t xml:space="preserve">Resource Utilization (Post-Synthesis Estimates):</w:t>
      </w:r>
      <w:r>
        <w:t xml:space="preserve"> </w:t>
      </w:r>
      <w:r>
        <w:t xml:space="preserve">- No CDC: ~800-1000 LUTs, ~600-800 flip-flops</w:t>
      </w:r>
      <w:r>
        <w:t xml:space="preserve"> </w:t>
      </w:r>
      <w:r>
        <w:t xml:space="preserve">- With CDC: ~1000-1200 LUTs, ~800-1000 flip-flops</w:t>
      </w:r>
      <w:r>
        <w:t xml:space="preserve"> </w:t>
      </w:r>
      <w:r>
        <w:t xml:space="preserve">- BRAM: None (all logic-based)</w:t>
      </w:r>
    </w:p>
    <w:p>
      <w:pPr>
        <w:pStyle w:val="BodyText"/>
      </w:pPr>
      <w:r>
        <w:rPr>
          <w:bCs/>
          <w:b/>
        </w:rPr>
        <w:t xml:space="preserve">Scalability:</w:t>
      </w:r>
      <w:r>
        <w:t xml:space="preserve"> </w:t>
      </w:r>
      <w:r>
        <w:t xml:space="preserve">Fixed 24 IRQ inputs per Intel specification. For more IRQs, use multiple IOAPIC instances with different APIC IDs.</w:t>
      </w:r>
    </w:p>
    <w:bookmarkEnd w:id="95"/>
    <w:bookmarkStart w:id="96" w:name="verification-status"/>
    <w:p>
      <w:pPr>
        <w:pStyle w:val="Heading4"/>
      </w:pPr>
      <w:r>
        <w:t xml:space="preserve">Verification Status</w:t>
      </w:r>
    </w:p>
    <w:p>
      <w:pPr>
        <w:pStyle w:val="FirstParagraph"/>
      </w:pPr>
      <w:r>
        <w:rPr>
          <w:bCs/>
          <w:b/>
        </w:rPr>
        <w:t xml:space="preserve">Implementation Status:</w:t>
      </w:r>
      <w:r>
        <w:t xml:space="preserve"> </w:t>
      </w:r>
      <w:r>
        <w:t xml:space="preserve">✓ RTL Complete - Validation Pending</w:t>
      </w:r>
    </w:p>
    <w:p>
      <w:pPr>
        <w:pStyle w:val="BodyText"/>
      </w:pPr>
      <w:r>
        <w:rPr>
          <w:bCs/>
          <w:b/>
        </w:rPr>
        <w:t xml:space="preserve">Completed Implementation:</w:t>
      </w:r>
      <w:r>
        <w:t xml:space="preserve"> </w:t>
      </w:r>
      <w:r>
        <w:t xml:space="preserve">- ✓ PeakRDL register specification with indirect access</w:t>
      </w:r>
      <w:r>
        <w:t xml:space="preserve"> </w:t>
      </w:r>
      <w:r>
        <w:t xml:space="preserve">- ✓ Core interrupt routing logic (edge/level/polarity)</w:t>
      </w:r>
      <w:r>
        <w:t xml:space="preserve"> </w:t>
      </w:r>
      <w:r>
        <w:t xml:space="preserve">- ✓ Priority arbitration (static)</w:t>
      </w:r>
      <w:r>
        <w:t xml:space="preserve"> </w:t>
      </w:r>
      <w:r>
        <w:t xml:space="preserve">- ✓ Delivery state machine with EOI handling</w:t>
      </w:r>
      <w:r>
        <w:t xml:space="preserve"> </w:t>
      </w:r>
      <w:r>
        <w:t xml:space="preserve">- ✓ Remote IRR management</w:t>
      </w:r>
      <w:r>
        <w:t xml:space="preserve"> </w:t>
      </w:r>
      <w:r>
        <w:t xml:space="preserve">- ✓ Configuration register wrapper</w:t>
      </w:r>
      <w:r>
        <w:t xml:space="preserve"> </w:t>
      </w:r>
      <w:r>
        <w:t xml:space="preserve">- ✓ APB top-level with CDC support</w:t>
      </w:r>
      <w:r>
        <w:t xml:space="preserve"> </w:t>
      </w:r>
      <w:r>
        <w:t xml:space="preserve">- ✓ Complete filelist and documentation</w:t>
      </w:r>
    </w:p>
    <w:p>
      <w:pPr>
        <w:pStyle w:val="BodyText"/>
      </w:pPr>
      <w:r>
        <w:rPr>
          <w:bCs/>
          <w:b/>
        </w:rPr>
        <w:t xml:space="preserve">Validation Plan (Per TODO.md):</w:t>
      </w:r>
      <w:r>
        <w:t xml:space="preserve"> </w:t>
      </w:r>
      <w:r>
        <w:t xml:space="preserve">- ⏳ APB indirect register access tests</w:t>
      </w:r>
      <w:r>
        <w:t xml:space="preserve"> </w:t>
      </w:r>
      <w:r>
        <w:t xml:space="preserve">- ⏳ Edge-triggered IRQ tests (all 24 inputs)</w:t>
      </w:r>
      <w:r>
        <w:t xml:space="preserve"> </w:t>
      </w:r>
      <w:r>
        <w:t xml:space="preserve">- ⏳ Level-triggered IRQ tests with Remote IRR</w:t>
      </w:r>
      <w:r>
        <w:t xml:space="preserve"> </w:t>
      </w:r>
      <w:r>
        <w:t xml:space="preserve">- ⏳ Polarity tests (active-high/low)</w:t>
      </w:r>
      <w:r>
        <w:t xml:space="preserve"> </w:t>
      </w:r>
      <w:r>
        <w:t xml:space="preserve">- ⏳ Priority arbitration tests</w:t>
      </w:r>
      <w:r>
        <w:t xml:space="preserve"> </w:t>
      </w:r>
      <w:r>
        <w:t xml:space="preserve">- ⏳ Delivery status tests</w:t>
      </w:r>
      <w:r>
        <w:t xml:space="preserve"> </w:t>
      </w:r>
      <w:r>
        <w:t xml:space="preserve">- ⏳ EOI handling with level interrupts</w:t>
      </w:r>
      <w:r>
        <w:t xml:space="preserve"> </w:t>
      </w:r>
      <w:r>
        <w:t xml:space="preserve">- ⏳ Redirection table configuration tests</w:t>
      </w:r>
      <w:r>
        <w:t xml:space="preserve"> </w:t>
      </w:r>
      <w:r>
        <w:t xml:space="preserve">- ⏳ CDC mode validation</w:t>
      </w:r>
    </w:p>
    <w:p>
      <w:pPr>
        <w:pStyle w:val="BodyText"/>
      </w:pPr>
      <w:r>
        <w:rPr>
          <w:bCs/>
          <w:b/>
        </w:rPr>
        <w:t xml:space="preserve">Test Infrastructure Needed:</w:t>
      </w:r>
      <w:r>
        <w:t xml:space="preserve"> </w:t>
      </w:r>
      <w:r>
        <w:t xml:space="preserve">- Python helper script (ioapic_helper.py)</w:t>
      </w:r>
      <w:r>
        <w:t xml:space="preserve"> </w:t>
      </w:r>
      <w:r>
        <w:t xml:space="preserve">- Cocotb testbench (ioapic_tb.py)</w:t>
      </w:r>
      <w:r>
        <w:t xml:space="preserve"> </w:t>
      </w:r>
      <w:r>
        <w:t xml:space="preserve">- Test suite (test_apb_ioapic.py)</w:t>
      </w:r>
    </w:p>
    <w:p>
      <w:pPr>
        <w:pStyle w:val="BodyText"/>
      </w:pPr>
      <w:r>
        <w:rPr>
          <w:bCs/>
          <w:b/>
        </w:rPr>
        <w:t xml:space="preserve">Estimated Validation Time:</w:t>
      </w:r>
      <w:r>
        <w:t xml:space="preserve"> </w:t>
      </w:r>
      <w:r>
        <w:t xml:space="preserve">5-7 days (per RLB_STATUS_AND_ROADMAP.md)</w:t>
      </w:r>
    </w:p>
    <w:bookmarkEnd w:id="96"/>
    <w:bookmarkStart w:id="97" w:name="development-status"/>
    <w:p>
      <w:pPr>
        <w:pStyle w:val="Heading4"/>
      </w:pPr>
      <w:r>
        <w:t xml:space="preserve">Development Status</w:t>
      </w:r>
    </w:p>
    <w:p>
      <w:pPr>
        <w:pStyle w:val="FirstParagraph"/>
      </w:pPr>
      <w:r>
        <w:rPr>
          <w:bCs/>
          <w:b/>
        </w:rPr>
        <w:t xml:space="preserve">Status:</w:t>
      </w:r>
      <w:r>
        <w:t xml:space="preserve"> </w:t>
      </w:r>
      <w:r>
        <w:t xml:space="preserve">✓ MVP Complete - Ready for Validation</w:t>
      </w:r>
    </w:p>
    <w:p>
      <w:pPr>
        <w:pStyle w:val="BodyText"/>
      </w:pPr>
      <w:r>
        <w:rPr>
          <w:bCs/>
          <w:b/>
        </w:rPr>
        <w:t xml:space="preserve">MVP Scope Delivered:</w:t>
      </w:r>
      <w:r>
        <w:t xml:space="preserve"> </w:t>
      </w:r>
      <w:r>
        <w:t xml:space="preserve">- ✓ 24 IRQ inputs with synchronization</w:t>
      </w:r>
      <w:r>
        <w:t xml:space="preserve"> </w:t>
      </w:r>
      <w:r>
        <w:t xml:space="preserve">- ✓ Edge and level trigger detection</w:t>
      </w:r>
      <w:r>
        <w:t xml:space="preserve"> </w:t>
      </w:r>
      <w:r>
        <w:t xml:space="preserve">- ✓ Active high/low polarity support</w:t>
      </w:r>
      <w:r>
        <w:t xml:space="preserve"> </w:t>
      </w:r>
      <w:r>
        <w:t xml:space="preserve">- ✓ Fixed delivery mode</w:t>
      </w:r>
      <w:r>
        <w:t xml:space="preserve"> </w:t>
      </w:r>
      <w:r>
        <w:t xml:space="preserve">- ✓ Physical destination mode</w:t>
      </w:r>
      <w:r>
        <w:t xml:space="preserve"> </w:t>
      </w:r>
      <w:r>
        <w:t xml:space="preserve">- ✓ Static priority arbitration</w:t>
      </w:r>
      <w:r>
        <w:t xml:space="preserve"> </w:t>
      </w:r>
      <w:r>
        <w:t xml:space="preserve">- ✓ Remote IRR for level interrupts</w:t>
      </w:r>
      <w:r>
        <w:t xml:space="preserve"> </w:t>
      </w:r>
      <w:r>
        <w:t xml:space="preserve">- ✓ EOI handling</w:t>
      </w:r>
      <w:r>
        <w:t xml:space="preserve"> </w:t>
      </w:r>
      <w:r>
        <w:t xml:space="preserve">- ✓ Indirect register access (IOREGSEL/IOWIN)</w:t>
      </w:r>
      <w:r>
        <w:t xml:space="preserve"> </w:t>
      </w:r>
      <w:r>
        <w:t xml:space="preserve">- ✓ Complete redirection table</w:t>
      </w:r>
      <w:r>
        <w:t xml:space="preserve"> </w:t>
      </w:r>
      <w:r>
        <w:t xml:space="preserve">- ✓ Delivery status per IRQ</w:t>
      </w:r>
    </w:p>
    <w:p>
      <w:pPr>
        <w:pStyle w:val="BodyText"/>
      </w:pPr>
      <w:r>
        <w:rPr>
          <w:bCs/>
          <w:b/>
        </w:rPr>
        <w:t xml:space="preserve">Future Enhancements (Planned in TODO.md):</w:t>
      </w:r>
      <w:r>
        <w:t xml:space="preserve"> </w:t>
      </w:r>
      <w:r>
        <w:t xml:space="preserve">- ⏳ Logical destination mode</w:t>
      </w:r>
      <w:r>
        <w:t xml:space="preserve"> </w:t>
      </w:r>
      <w:r>
        <w:t xml:space="preserve">- ⏳ LowestPriority delivery mode</w:t>
      </w:r>
      <w:r>
        <w:t xml:space="preserve"> </w:t>
      </w:r>
      <w:r>
        <w:t xml:space="preserve">- ⏳ Additional delivery modes (SMI, NMI, INIT, ExtINT)</w:t>
      </w:r>
      <w:r>
        <w:t xml:space="preserve"> </w:t>
      </w:r>
      <w:r>
        <w:t xml:space="preserve">- ⏳ Dynamic priority rotation</w:t>
      </w:r>
      <w:r>
        <w:t xml:space="preserve"> </w:t>
      </w:r>
      <w:r>
        <w:t xml:space="preserve">- ⏳ Multi-IOAPIC support</w:t>
      </w:r>
      <w:r>
        <w:t xml:space="preserve"> </w:t>
      </w:r>
      <w:r>
        <w:t xml:space="preserve">- ⏳ Boot interrupt delivery</w:t>
      </w:r>
    </w:p>
    <w:bookmarkEnd w:id="97"/>
    <w:bookmarkStart w:id="98" w:name="intel-82093aa-register-compatibility"/>
    <w:p>
      <w:pPr>
        <w:pStyle w:val="Heading4"/>
      </w:pPr>
      <w:r>
        <w:t xml:space="preserve">Intel 82093AA Register Compatibility</w:t>
      </w:r>
    </w:p>
    <w:p>
      <w:pPr>
        <w:pStyle w:val="FirstParagraph"/>
      </w:pPr>
      <w:r>
        <w:rPr>
          <w:bCs/>
          <w:b/>
        </w:rPr>
        <w:t xml:space="preserve">Direct APB Registers:</w:t>
      </w:r>
      <w:r>
        <w:t xml:space="preserve"> </w:t>
      </w:r>
      <w:r>
        <w:t xml:space="preserve">-</w:t>
      </w:r>
      <w:r>
        <w:t xml:space="preserve"> </w:t>
      </w:r>
      <w:r>
        <w:rPr>
          <w:rStyle w:val="VerbatimChar"/>
        </w:rPr>
        <w:t xml:space="preserve">0x00</w:t>
      </w:r>
      <w:r>
        <w:t xml:space="preserve">: IOREGSEL - Register offset selector</w:t>
      </w:r>
      <w:r>
        <w:t xml:space="preserve"> </w:t>
      </w:r>
      <w:r>
        <w:t xml:space="preserve">-</w:t>
      </w:r>
      <w:r>
        <w:t xml:space="preserve"> </w:t>
      </w:r>
      <w:r>
        <w:rPr>
          <w:rStyle w:val="VerbatimChar"/>
        </w:rPr>
        <w:t xml:space="preserve">0x04</w:t>
      </w:r>
      <w:r>
        <w:t xml:space="preserve">: IOWIN - Data window for selected register</w:t>
      </w:r>
    </w:p>
    <w:p>
      <w:pPr>
        <w:pStyle w:val="BodyText"/>
      </w:pPr>
      <w:r>
        <w:rPr>
          <w:bCs/>
          <w:b/>
        </w:rPr>
        <w:t xml:space="preserve">Internal Registers (via IOREGSEL/IOWIN):</w:t>
      </w:r>
      <w:r>
        <w:t xml:space="preserve"> </w:t>
      </w:r>
      <w:r>
        <w:t xml:space="preserve">-</w:t>
      </w:r>
      <w:r>
        <w:t xml:space="preserve"> </w:t>
      </w:r>
      <w:r>
        <w:rPr>
          <w:bCs/>
          <w:b/>
        </w:rPr>
        <w:t xml:space="preserve">0x00</w:t>
      </w:r>
      <w:r>
        <w:t xml:space="preserve">: IOAPICID - I/O APIC identification</w:t>
      </w:r>
      <w:r>
        <w:t xml:space="preserve"> </w:t>
      </w:r>
      <w:r>
        <w:t xml:space="preserve">-</w:t>
      </w:r>
      <w:r>
        <w:t xml:space="preserve"> </w:t>
      </w:r>
      <w:r>
        <w:rPr>
          <w:bCs/>
          <w:b/>
        </w:rPr>
        <w:t xml:space="preserve">0x01</w:t>
      </w:r>
      <w:r>
        <w:t xml:space="preserve">: IOAPICVER - Version (0x11) and Max Entry (0x17 for 24 IRQs)</w:t>
      </w:r>
      <w:r>
        <w:t xml:space="preserve"> </w:t>
      </w:r>
      <w:r>
        <w:t xml:space="preserve">-</w:t>
      </w:r>
      <w:r>
        <w:t xml:space="preserve"> </w:t>
      </w:r>
      <w:r>
        <w:rPr>
          <w:bCs/>
          <w:b/>
        </w:rPr>
        <w:t xml:space="preserve">0x02</w:t>
      </w:r>
      <w:r>
        <w:t xml:space="preserve">: IOAPICARB - Arbitration priority (read-only)</w:t>
      </w:r>
      <w:r>
        <w:t xml:space="preserve"> </w:t>
      </w:r>
      <w:r>
        <w:t xml:space="preserve">-</w:t>
      </w:r>
      <w:r>
        <w:t xml:space="preserve"> </w:t>
      </w:r>
      <w:r>
        <w:rPr>
          <w:bCs/>
          <w:b/>
        </w:rPr>
        <w:t xml:space="preserve">0x10-0x3F</w:t>
      </w:r>
      <w:r>
        <w:t xml:space="preserve">: IOREDTBL - Redirection table (24 entries × 2 registers)</w:t>
      </w:r>
    </w:p>
    <w:p>
      <w:pPr>
        <w:pStyle w:val="BodyText"/>
      </w:pPr>
      <w:r>
        <w:t xml:space="preserve">Each redirection entry is 64 bits:</w:t>
      </w:r>
      <w:r>
        <w:t xml:space="preserve"> </w:t>
      </w:r>
      <w:r>
        <w:t xml:space="preserve">-</w:t>
      </w:r>
      <w:r>
        <w:t xml:space="preserve"> </w:t>
      </w:r>
      <w:r>
        <w:rPr>
          <w:bCs/>
          <w:b/>
        </w:rPr>
        <w:t xml:space="preserve">LO register</w:t>
      </w:r>
      <w:r>
        <w:t xml:space="preserve">: Vector, delivery mode, dest mode, polarity, trigger, mask, status fields</w:t>
      </w:r>
      <w:r>
        <w:t xml:space="preserve"> </w:t>
      </w:r>
      <w:r>
        <w:t xml:space="preserve">-</w:t>
      </w:r>
      <w:r>
        <w:t xml:space="preserve"> </w:t>
      </w:r>
      <w:r>
        <w:rPr>
          <w:bCs/>
          <w:b/>
        </w:rPr>
        <w:t xml:space="preserve">HI register</w:t>
      </w:r>
      <w:r>
        <w:t xml:space="preserve">: Destination CPU APIC ID</w:t>
      </w:r>
    </w:p>
    <w:p>
      <w:pPr>
        <w:pStyle w:val="BodyText"/>
      </w:pPr>
      <w:r>
        <w:t xml:space="preserve">This matches Intel’s specification exactly for software compatibility.</w:t>
      </w:r>
    </w:p>
    <w:bookmarkEnd w:id="98"/>
    <w:bookmarkStart w:id="100" w:name="documentation-organization"/>
    <w:p>
      <w:pPr>
        <w:pStyle w:val="Heading4"/>
      </w:pPr>
      <w:r>
        <w:t xml:space="preserve">Documentation Organization</w:t>
      </w:r>
    </w:p>
    <w:p>
      <w:pPr>
        <w:pStyle w:val="FirstParagraph"/>
      </w:pPr>
      <w:r>
        <w:t xml:space="preserve">This specification document is organized as follows:</w:t>
      </w:r>
    </w:p>
    <w:p>
      <w:pPr>
        <w:numPr>
          <w:ilvl w:val="0"/>
          <w:numId w:val="1018"/>
        </w:numPr>
        <w:pStyle w:val="Compact"/>
      </w:pPr>
      <w:r>
        <w:rPr>
          <w:bCs/>
          <w:b/>
        </w:rPr>
        <w:t xml:space="preserve">Chapter 1 (this chapter)</w:t>
      </w:r>
      <w:r>
        <w:t xml:space="preserve">: Overview, features, applications, Intel compatibility</w:t>
      </w:r>
    </w:p>
    <w:p>
      <w:pPr>
        <w:numPr>
          <w:ilvl w:val="0"/>
          <w:numId w:val="1018"/>
        </w:numPr>
        <w:pStyle w:val="Compact"/>
      </w:pPr>
      <w:r>
        <w:rPr>
          <w:bCs/>
          <w:b/>
        </w:rPr>
        <w:t xml:space="preserve">Chapter 2</w:t>
      </w:r>
      <w:r>
        <w:t xml:space="preserve">: Detailed block specifications (ioapic_core, config_regs, PeakRDL integration)</w:t>
      </w:r>
    </w:p>
    <w:p>
      <w:pPr>
        <w:numPr>
          <w:ilvl w:val="0"/>
          <w:numId w:val="1018"/>
        </w:numPr>
        <w:pStyle w:val="Compact"/>
      </w:pPr>
      <w:r>
        <w:rPr>
          <w:bCs/>
          <w:b/>
        </w:rPr>
        <w:t xml:space="preserve">Chapter 3</w:t>
      </w:r>
      <w:r>
        <w:t xml:space="preserve">: Interface specifications (APB, indirect access, IRQ, EOI)</w:t>
      </w:r>
    </w:p>
    <w:p>
      <w:pPr>
        <w:numPr>
          <w:ilvl w:val="0"/>
          <w:numId w:val="1018"/>
        </w:numPr>
        <w:pStyle w:val="Compact"/>
      </w:pPr>
      <w:r>
        <w:rPr>
          <w:bCs/>
          <w:b/>
        </w:rPr>
        <w:t xml:space="preserve">Chapter 4</w:t>
      </w:r>
      <w:r>
        <w:t xml:space="preserve">: Programming model (initialization, redirection table, edge/level handling)</w:t>
      </w:r>
    </w:p>
    <w:p>
      <w:pPr>
        <w:numPr>
          <w:ilvl w:val="0"/>
          <w:numId w:val="1018"/>
        </w:numPr>
        <w:pStyle w:val="Compact"/>
      </w:pPr>
      <w:r>
        <w:rPr>
          <w:bCs/>
          <w:b/>
        </w:rPr>
        <w:t xml:space="preserve">Chapter 5</w:t>
      </w:r>
      <w:r>
        <w:t xml:space="preserve">: Register definitions (address map, indirect access, field descriptions)</w:t>
      </w:r>
    </w:p>
    <w:p>
      <w:pPr>
        <w:pStyle w:val="FirstParagraph"/>
      </w:pPr>
      <w:r>
        <w:rPr>
          <w:bCs/>
          <w:b/>
        </w:rPr>
        <w:t xml:space="preserve">Related Documentation:</w:t>
      </w:r>
      <w:r>
        <w:t xml:space="preserve"> </w:t>
      </w:r>
      <w:r>
        <w:t xml:space="preserve">-</w:t>
      </w:r>
      <w:r>
        <w:t xml:space="preserve"> </w:t>
      </w:r>
      <w:r>
        <w:rPr>
          <w:rStyle w:val="VerbatimChar"/>
        </w:rPr>
        <w:t xml:space="preserve">../../rtl/ioapic/TODO.md</w:t>
      </w:r>
      <w:r>
        <w:t xml:space="preserve"> </w:t>
      </w:r>
      <w:r>
        <w:t xml:space="preserve">- Implementation roadmap</w:t>
      </w:r>
      <w:r>
        <w:t xml:space="preserve"> </w:t>
      </w:r>
      <w:r>
        <w:t xml:space="preserve">-</w:t>
      </w:r>
      <w:r>
        <w:t xml:space="preserve"> </w:t>
      </w:r>
      <w:r>
        <w:rPr>
          <w:rStyle w:val="VerbatimChar"/>
        </w:rPr>
        <w:t xml:space="preserve">../../rtl/ioapic/peakrdl/README.md</w:t>
      </w:r>
      <w:r>
        <w:t xml:space="preserve"> </w:t>
      </w:r>
      <w:r>
        <w:t xml:space="preserve">- Register generation guide</w:t>
      </w:r>
      <w:r>
        <w:t xml:space="preserve"> </w:t>
      </w:r>
      <w:r>
        <w:t xml:space="preserve">-</w:t>
      </w:r>
      <w:r>
        <w:t xml:space="preserve"> </w:t>
      </w:r>
      <w:r>
        <w:rPr>
          <w:rStyle w:val="VerbatimChar"/>
        </w:rPr>
        <w:t xml:space="preserve">../../rtl/RLB_STATUS_AND_ROADMAP.md</w:t>
      </w:r>
      <w:r>
        <w:t xml:space="preserve"> </w:t>
      </w:r>
      <w:r>
        <w:t xml:space="preserve">- System-wide planning</w:t>
      </w:r>
      <w:r>
        <w:t xml:space="preserve"> </w:t>
      </w:r>
      <w:r>
        <w:t xml:space="preserve">- Intel 82093AA I/O APIC Datasheet</w:t>
      </w:r>
    </w:p>
    <w:p>
      <w:r>
        <w:pict>
          <v:rect style="width:0;height:1.5pt" o:hralign="center" o:hrstd="t" o:hr="t"/>
        </w:pict>
      </w:r>
    </w:p>
    <w:p>
      <w:pPr>
        <w:pStyle w:val="FirstParagraph"/>
      </w:pPr>
      <w:r>
        <w:rPr>
          <w:bCs/>
          <w:b/>
        </w:rPr>
        <w:t xml:space="preserve">Next:</w:t>
      </w:r>
      <w:r>
        <w:t xml:space="preserve"> </w:t>
      </w:r>
      <w:hyperlink r:id="rId99">
        <w:r>
          <w:rPr>
            <w:rStyle w:val="Hyperlink"/>
          </w:rPr>
          <w:t xml:space="preserve">Chapter 1.2 - Architecture</w:t>
        </w:r>
      </w:hyperlink>
    </w:p>
    <w:bookmarkEnd w:id="100"/>
    <w:bookmarkEnd w:id="101"/>
    <w:bookmarkStart w:id="113" w:name="apb-ioapic---architecture"/>
    <w:p>
      <w:pPr>
        <w:pStyle w:val="Heading3"/>
      </w:pPr>
      <w:r>
        <w:t xml:space="preserve">APB IOAPIC - Architecture</w:t>
      </w:r>
    </w:p>
    <w:bookmarkStart w:id="102" w:name="high-level-architecture"/>
    <w:p>
      <w:pPr>
        <w:pStyle w:val="Heading4"/>
      </w:pPr>
      <w:r>
        <w:t xml:space="preserve">High-Level Architecture</w:t>
      </w:r>
    </w:p>
    <w:p>
      <w:pPr>
        <w:pStyle w:val="FirstParagraph"/>
      </w:pPr>
      <w:r>
        <w:t xml:space="preserve">The APB IOAPIC is organized as a hierarchical design with three primary layers:</w:t>
      </w:r>
    </w:p>
    <w:p>
      <w:pPr>
        <w:pStyle w:val="SourceCode"/>
      </w:pPr>
      <w:r>
        <w:rPr>
          <w:rStyle w:val="VerbatimChar"/>
        </w:rPr>
        <w:t xml:space="preserve">┌──────────────────────────────────────────────────────────────┐</w:t>
      </w:r>
      <w:r>
        <w:br/>
      </w:r>
      <w:r>
        <w:rPr>
          <w:rStyle w:val="VerbatimChar"/>
        </w:rPr>
        <w:t xml:space="preserve">│ apb_ioapic (Top Level)                                       │</w:t>
      </w:r>
      <w:r>
        <w:br/>
      </w:r>
      <w:r>
        <w:rPr>
          <w:rStyle w:val="VerbatimChar"/>
        </w:rPr>
        <w:t xml:space="preserve">│                                                               │</w:t>
      </w:r>
      <w:r>
        <w:br/>
      </w:r>
      <w:r>
        <w:rPr>
          <w:rStyle w:val="VerbatimChar"/>
        </w:rPr>
        <w:t xml:space="preserve">│  ┌────────────────────────┐                                 │</w:t>
      </w:r>
      <w:r>
        <w:br/>
      </w:r>
      <w:r>
        <w:rPr>
          <w:rStyle w:val="VerbatimChar"/>
        </w:rPr>
        <w:t xml:space="preserve">│  │ APB Slave Interface    │ (APB Clock Domain: pclk)        │</w:t>
      </w:r>
      <w:r>
        <w:br/>
      </w:r>
      <w:r>
        <w:rPr>
          <w:rStyle w:val="VerbatimChar"/>
        </w:rPr>
        <w:t xml:space="preserve">│  │ - apb_slave (CDC=0)    │                                 │</w:t>
      </w:r>
      <w:r>
        <w:br/>
      </w:r>
      <w:r>
        <w:rPr>
          <w:rStyle w:val="VerbatimChar"/>
        </w:rPr>
        <w:t xml:space="preserve">│  │ - apb_slave_cdc (CDC=1)│                                 │</w:t>
      </w:r>
      <w:r>
        <w:br/>
      </w:r>
      <w:r>
        <w:rPr>
          <w:rStyle w:val="VerbatimChar"/>
        </w:rPr>
        <w:t xml:space="preserve">│  └────────┬───────────────┘                                 │</w:t>
      </w:r>
      <w:r>
        <w:br/>
      </w:r>
      <w:r>
        <w:rPr>
          <w:rStyle w:val="VerbatimChar"/>
        </w:rPr>
        <w:t xml:space="preserve">│           │ CMD/RSP (with optional CDC)                       │</w:t>
      </w:r>
      <w:r>
        <w:br/>
      </w:r>
      <w:r>
        <w:rPr>
          <w:rStyle w:val="VerbatimChar"/>
        </w:rPr>
        <w:t xml:space="preserve">│           ▼                                                   │</w:t>
      </w:r>
      <w:r>
        <w:br/>
      </w:r>
      <w:r>
        <w:rPr>
          <w:rStyle w:val="VerbatimChar"/>
        </w:rPr>
        <w:t xml:space="preserve">│  ┌────────────────────────────────────────┐                 │</w:t>
      </w:r>
      <w:r>
        <w:br/>
      </w:r>
      <w:r>
        <w:rPr>
          <w:rStyle w:val="VerbatimChar"/>
        </w:rPr>
        <w:t xml:space="preserve">│  │ ioapic_config_regs                     │                 │</w:t>
      </w:r>
      <w:r>
        <w:br/>
      </w:r>
      <w:r>
        <w:rPr>
          <w:rStyle w:val="VerbatimChar"/>
        </w:rPr>
        <w:t xml:space="preserve">│  │ (Register if Clock Domain: pclk or ioapic_clk)           │</w:t>
      </w:r>
      <w:r>
        <w:br/>
      </w:r>
      <w:r>
        <w:rPr>
          <w:rStyle w:val="VerbatimChar"/>
        </w:rPr>
        <w:t xml:space="preserve">│  │                                         │                 │</w:t>
      </w:r>
      <w:r>
        <w:br/>
      </w:r>
      <w:r>
        <w:rPr>
          <w:rStyle w:val="VerbatimChar"/>
        </w:rPr>
        <w:t xml:space="preserve">│  │  ┌──────────────────┐  ┌──────────────┐│                 │</w:t>
      </w:r>
      <w:r>
        <w:br/>
      </w:r>
      <w:r>
        <w:rPr>
          <w:rStyle w:val="VerbatimChar"/>
        </w:rPr>
        <w:t xml:space="preserve">│  │  │peakrdl_to_cmdrsp │  │ ioapic_regs  ││                 │</w:t>
      </w:r>
      <w:r>
        <w:br/>
      </w:r>
      <w:r>
        <w:rPr>
          <w:rStyle w:val="VerbatimChar"/>
        </w:rPr>
        <w:t xml:space="preserve">│  │  │   Adapter        │→ │ (PeakRDL Gen)││                 │</w:t>
      </w:r>
      <w:r>
        <w:br/>
      </w:r>
      <w:r>
        <w:rPr>
          <w:rStyle w:val="VerbatimChar"/>
        </w:rPr>
        <w:t xml:space="preserve">│  │  └──────────────────┘  └──────┬───────┘│                 │</w:t>
      </w:r>
      <w:r>
        <w:br/>
      </w:r>
      <w:r>
        <w:rPr>
          <w:rStyle w:val="VerbatimChar"/>
        </w:rPr>
        <w:t xml:space="preserve">│  │                                │ hwif    │                 │</w:t>
      </w:r>
      <w:r>
        <w:br/>
      </w:r>
      <w:r>
        <w:rPr>
          <w:rStyle w:val="VerbatimChar"/>
        </w:rPr>
        <w:t xml:space="preserve">│  │        [Indirect Access Logic] │         │                 │</w:t>
      </w:r>
      <w:r>
        <w:br/>
      </w:r>
      <w:r>
        <w:rPr>
          <w:rStyle w:val="VerbatimChar"/>
        </w:rPr>
        <w:t xml:space="preserve">│  │        IOREGSEL/IOWIN ←────────┘         │                 │</w:t>
      </w:r>
      <w:r>
        <w:br/>
      </w:r>
      <w:r>
        <w:rPr>
          <w:rStyle w:val="VerbatimChar"/>
        </w:rPr>
        <w:t xml:space="preserve">│  └────────────────┬───────────────────────┘                 │</w:t>
      </w:r>
      <w:r>
        <w:br/>
      </w:r>
      <w:r>
        <w:rPr>
          <w:rStyle w:val="VerbatimChar"/>
        </w:rPr>
        <w:t xml:space="preserve">│                   │ Config/Status Signals                     │</w:t>
      </w:r>
      <w:r>
        <w:br/>
      </w:r>
      <w:r>
        <w:rPr>
          <w:rStyle w:val="VerbatimChar"/>
        </w:rPr>
        <w:t xml:space="preserve">│                   ▼                                           │</w:t>
      </w:r>
      <w:r>
        <w:br/>
      </w:r>
      <w:r>
        <w:rPr>
          <w:rStyle w:val="VerbatimChar"/>
        </w:rPr>
        <w:t xml:space="preserve">│  ┌────────────────────────────────────────┐                 │</w:t>
      </w:r>
      <w:r>
        <w:br/>
      </w:r>
      <w:r>
        <w:rPr>
          <w:rStyle w:val="VerbatimChar"/>
        </w:rPr>
        <w:t xml:space="preserve">│  │ ioapic_core                             │                 │</w:t>
      </w:r>
      <w:r>
        <w:br/>
      </w:r>
      <w:r>
        <w:rPr>
          <w:rStyle w:val="VerbatimChar"/>
        </w:rPr>
        <w:t xml:space="preserve">│  │ (Interrupt Logic: pclk or ioapic_clk)   │                 │</w:t>
      </w:r>
      <w:r>
        <w:br/>
      </w:r>
      <w:r>
        <w:rPr>
          <w:rStyle w:val="VerbatimChar"/>
        </w:rPr>
        <w:t xml:space="preserve">│  │                                          │                 │</w:t>
      </w:r>
      <w:r>
        <w:br/>
      </w:r>
      <w:r>
        <w:rPr>
          <w:rStyle w:val="VerbatimChar"/>
        </w:rPr>
        <w:t xml:space="preserve">│  │  • IRQ Input Sync (3-stage)             │                 │</w:t>
      </w:r>
      <w:r>
        <w:br/>
      </w:r>
      <w:r>
        <w:rPr>
          <w:rStyle w:val="VerbatimChar"/>
        </w:rPr>
        <w:t xml:space="preserve">│  │  • Polarity Handling                    │                 │</w:t>
      </w:r>
      <w:r>
        <w:br/>
      </w:r>
      <w:r>
        <w:rPr>
          <w:rStyle w:val="VerbatimChar"/>
        </w:rPr>
        <w:t xml:space="preserve">│  │  • Edge/Level Detection                 │                 │</w:t>
      </w:r>
      <w:r>
        <w:br/>
      </w:r>
      <w:r>
        <w:rPr>
          <w:rStyle w:val="VerbatimChar"/>
        </w:rPr>
        <w:t xml:space="preserve">│  │  • Priority Arbitration                 │                 │</w:t>
      </w:r>
      <w:r>
        <w:br/>
      </w:r>
      <w:r>
        <w:rPr>
          <w:rStyle w:val="VerbatimChar"/>
        </w:rPr>
        <w:t xml:space="preserve">│  │  • Delivery FSM                         │                 │</w:t>
      </w:r>
      <w:r>
        <w:br/>
      </w:r>
      <w:r>
        <w:rPr>
          <w:rStyle w:val="VerbatimChar"/>
        </w:rPr>
        <w:t xml:space="preserve">│  │  • Remote IRR Management                │                 │</w:t>
      </w:r>
      <w:r>
        <w:br/>
      </w:r>
      <w:r>
        <w:rPr>
          <w:rStyle w:val="VerbatimChar"/>
        </w:rPr>
        <w:t xml:space="preserve">│  └────────┬───────────────────────────────┘                 │</w:t>
      </w:r>
      <w:r>
        <w:br/>
      </w:r>
      <w:r>
        <w:rPr>
          <w:rStyle w:val="VerbatimChar"/>
        </w:rPr>
        <w:t xml:space="preserve">│           │                                                   │</w:t>
      </w:r>
      <w:r>
        <w:br/>
      </w:r>
      <w:r>
        <w:rPr>
          <w:rStyle w:val="VerbatimChar"/>
        </w:rPr>
        <w:t xml:space="preserve">│  External Interfaces:                                         │</w:t>
      </w:r>
      <w:r>
        <w:br/>
      </w:r>
      <w:r>
        <w:rPr>
          <w:rStyle w:val="VerbatimChar"/>
        </w:rPr>
        <w:t xml:space="preserve">│  ├─ irq_in[23:0] ──────────► 24 Interrupt Inputs            │</w:t>
      </w:r>
      <w:r>
        <w:br/>
      </w:r>
      <w:r>
        <w:rPr>
          <w:rStyle w:val="VerbatimChar"/>
        </w:rPr>
        <w:t xml:space="preserve">│  ├─ irq_out_valid ─────────► Interrupt Request to CPU       │</w:t>
      </w:r>
      <w:r>
        <w:br/>
      </w:r>
      <w:r>
        <w:rPr>
          <w:rStyle w:val="VerbatimChar"/>
        </w:rPr>
        <w:t xml:space="preserve">│  ├─ irq_out_vector[7:0] ───► Vector Number                  │</w:t>
      </w:r>
      <w:r>
        <w:br/>
      </w:r>
      <w:r>
        <w:rPr>
          <w:rStyle w:val="VerbatimChar"/>
        </w:rPr>
        <w:t xml:space="preserve">│  ├─ irq_out_dest[7:0] ─────► Destination APIC ID            │</w:t>
      </w:r>
      <w:r>
        <w:br/>
      </w:r>
      <w:r>
        <w:rPr>
          <w:rStyle w:val="VerbatimChar"/>
        </w:rPr>
        <w:t xml:space="preserve">│  └─ eoi_in ────────────────► End-of-Interrupt from CPU      │</w:t>
      </w:r>
      <w:r>
        <w:br/>
      </w:r>
      <w:r>
        <w:rPr>
          <w:rStyle w:val="VerbatimChar"/>
        </w:rPr>
        <w:t xml:space="preserve">└──────────────────────────────────────────────────────────────┘</w:t>
      </w:r>
    </w:p>
    <w:bookmarkEnd w:id="102"/>
    <w:bookmarkStart w:id="103" w:name="block-hierarchy"/>
    <w:p>
      <w:pPr>
        <w:pStyle w:val="Heading4"/>
      </w:pPr>
      <w:r>
        <w:t xml:space="preserve">Block Hierarchy</w:t>
      </w:r>
    </w:p>
    <w:p>
      <w:pPr>
        <w:pStyle w:val="FirstParagraph"/>
      </w:pPr>
      <w:r>
        <w:t xml:space="preserve">The design follows RLB architecture standards with clear functional separation:</w:t>
      </w:r>
    </w:p>
    <w:p>
      <w:pPr>
        <w:numPr>
          <w:ilvl w:val="0"/>
          <w:numId w:val="1019"/>
        </w:numPr>
        <w:pStyle w:val="Compact"/>
      </w:pPr>
      <w:r>
        <w:rPr>
          <w:bCs/>
          <w:b/>
        </w:rPr>
        <w:t xml:space="preserve">apb_ioapic.sv</w:t>
      </w:r>
      <w:r>
        <w:t xml:space="preserve"> </w:t>
      </w:r>
      <w:r>
        <w:t xml:space="preserve">(Top Level)</w:t>
      </w:r>
    </w:p>
    <w:p>
      <w:pPr>
        <w:numPr>
          <w:ilvl w:val="1"/>
          <w:numId w:val="1020"/>
        </w:numPr>
        <w:pStyle w:val="Compact"/>
      </w:pPr>
      <w:r>
        <w:t xml:space="preserve">APB slave interface selection (CDC or non-CDC via parameter)</w:t>
      </w:r>
    </w:p>
    <w:p>
      <w:pPr>
        <w:numPr>
          <w:ilvl w:val="1"/>
          <w:numId w:val="1020"/>
        </w:numPr>
        <w:pStyle w:val="Compact"/>
      </w:pPr>
      <w:r>
        <w:t xml:space="preserve">Clock domain routing based on CDC_ENABLE</w:t>
      </w:r>
    </w:p>
    <w:p>
      <w:pPr>
        <w:numPr>
          <w:ilvl w:val="1"/>
          <w:numId w:val="1020"/>
        </w:numPr>
        <w:pStyle w:val="Compact"/>
      </w:pPr>
      <w:r>
        <w:t xml:space="preserve">Module instantiation and wiring</w:t>
      </w:r>
    </w:p>
    <w:p>
      <w:pPr>
        <w:numPr>
          <w:ilvl w:val="1"/>
          <w:numId w:val="1020"/>
        </w:numPr>
        <w:pStyle w:val="Compact"/>
      </w:pPr>
      <w:r>
        <w:t xml:space="preserve">External interface connections</w:t>
      </w:r>
    </w:p>
    <w:p>
      <w:pPr>
        <w:numPr>
          <w:ilvl w:val="0"/>
          <w:numId w:val="1019"/>
        </w:numPr>
        <w:pStyle w:val="Compact"/>
      </w:pPr>
      <w:r>
        <w:rPr>
          <w:bCs/>
          <w:b/>
        </w:rPr>
        <w:t xml:space="preserve">ioapic_config_regs.sv</w:t>
      </w:r>
      <w:r>
        <w:t xml:space="preserve"> </w:t>
      </w:r>
      <w:r>
        <w:t xml:space="preserve">(Register Interface)</w:t>
      </w:r>
    </w:p>
    <w:p>
      <w:pPr>
        <w:numPr>
          <w:ilvl w:val="1"/>
          <w:numId w:val="1021"/>
        </w:numPr>
        <w:pStyle w:val="Compact"/>
      </w:pPr>
      <w:r>
        <w:t xml:space="preserve">PeakRDL adapter instantiation (peakrdl_to_cmdrsp)</w:t>
      </w:r>
    </w:p>
    <w:p>
      <w:pPr>
        <w:numPr>
          <w:ilvl w:val="1"/>
          <w:numId w:val="1021"/>
        </w:numPr>
        <w:pStyle w:val="Compact"/>
      </w:pPr>
      <w:r>
        <w:t xml:space="preserve">Generated register block instantiation (ioapic_regs)</w:t>
      </w:r>
    </w:p>
    <w:p>
      <w:pPr>
        <w:numPr>
          <w:ilvl w:val="1"/>
          <w:numId w:val="1021"/>
        </w:numPr>
        <w:pStyle w:val="Compact"/>
      </w:pPr>
      <w:r>
        <w:t xml:space="preserve">Special logic for Intel indirect access (IOREGSEL/IOWIN)</w:t>
      </w:r>
    </w:p>
    <w:p>
      <w:pPr>
        <w:numPr>
          <w:ilvl w:val="1"/>
          <w:numId w:val="1021"/>
        </w:numPr>
        <w:pStyle w:val="Compact"/>
      </w:pPr>
      <w:r>
        <w:t xml:space="preserve">Hardware interface signal mapping (hwif_in/hwif_out to core)</w:t>
      </w:r>
    </w:p>
    <w:p>
      <w:pPr>
        <w:numPr>
          <w:ilvl w:val="1"/>
          <w:numId w:val="1021"/>
        </w:numPr>
        <w:pStyle w:val="Compact"/>
      </w:pPr>
      <w:r>
        <w:t xml:space="preserve">Redirection table array handling (24 entries)</w:t>
      </w:r>
    </w:p>
    <w:p>
      <w:pPr>
        <w:numPr>
          <w:ilvl w:val="0"/>
          <w:numId w:val="1019"/>
        </w:numPr>
        <w:pStyle w:val="Compact"/>
      </w:pPr>
      <w:r>
        <w:rPr>
          <w:bCs/>
          <w:b/>
        </w:rPr>
        <w:t xml:space="preserve">ioapic_core.sv</w:t>
      </w:r>
      <w:r>
        <w:t xml:space="preserve"> </w:t>
      </w:r>
      <w:r>
        <w:t xml:space="preserve">(Core Logic)</w:t>
      </w:r>
    </w:p>
    <w:p>
      <w:pPr>
        <w:numPr>
          <w:ilvl w:val="1"/>
          <w:numId w:val="1022"/>
        </w:numPr>
        <w:pStyle w:val="Compact"/>
      </w:pPr>
      <w:r>
        <w:t xml:space="preserve">IRQ input synchronization (3-stage, metastability prevention)</w:t>
      </w:r>
    </w:p>
    <w:p>
      <w:pPr>
        <w:numPr>
          <w:ilvl w:val="1"/>
          <w:numId w:val="1022"/>
        </w:numPr>
        <w:pStyle w:val="Compact"/>
      </w:pPr>
      <w:r>
        <w:t xml:space="preserve">Polarity inversion (active-high/active-low handling)</w:t>
      </w:r>
    </w:p>
    <w:p>
      <w:pPr>
        <w:numPr>
          <w:ilvl w:val="1"/>
          <w:numId w:val="1022"/>
        </w:numPr>
        <w:pStyle w:val="Compact"/>
      </w:pPr>
      <w:r>
        <w:t xml:space="preserve">Edge detection (rising/falling edge with filtering)</w:t>
      </w:r>
    </w:p>
    <w:p>
      <w:pPr>
        <w:numPr>
          <w:ilvl w:val="1"/>
          <w:numId w:val="1022"/>
        </w:numPr>
        <w:pStyle w:val="Compact"/>
      </w:pPr>
      <w:r>
        <w:t xml:space="preserve">Level sensing (continuous level tracking)</w:t>
      </w:r>
    </w:p>
    <w:p>
      <w:pPr>
        <w:numPr>
          <w:ilvl w:val="1"/>
          <w:numId w:val="1022"/>
        </w:numPr>
        <w:pStyle w:val="Compact"/>
      </w:pPr>
      <w:r>
        <w:t xml:space="preserve">Priority arbitration (static: lowest IRQ wins)</w:t>
      </w:r>
    </w:p>
    <w:p>
      <w:pPr>
        <w:numPr>
          <w:ilvl w:val="1"/>
          <w:numId w:val="1022"/>
        </w:numPr>
        <w:pStyle w:val="Compact"/>
      </w:pPr>
      <w:r>
        <w:t xml:space="preserve">Interrupt delivery state machine (IDLE → DELIVER → WAIT_EOI)</w:t>
      </w:r>
    </w:p>
    <w:p>
      <w:pPr>
        <w:numPr>
          <w:ilvl w:val="1"/>
          <w:numId w:val="1022"/>
        </w:numPr>
        <w:pStyle w:val="Compact"/>
      </w:pPr>
      <w:r>
        <w:t xml:space="preserve">Remote IRR management (level interrupt state tracking)</w:t>
      </w:r>
    </w:p>
    <w:p>
      <w:pPr>
        <w:numPr>
          <w:ilvl w:val="1"/>
          <w:numId w:val="1022"/>
        </w:numPr>
        <w:pStyle w:val="Compact"/>
      </w:pPr>
      <w:r>
        <w:t xml:space="preserve">Delivery status per IRQ</w:t>
      </w:r>
    </w:p>
    <w:p>
      <w:pPr>
        <w:numPr>
          <w:ilvl w:val="0"/>
          <w:numId w:val="1019"/>
        </w:numPr>
        <w:pStyle w:val="Compact"/>
      </w:pPr>
      <w:r>
        <w:rPr>
          <w:bCs/>
          <w:b/>
        </w:rPr>
        <w:t xml:space="preserve">ioapic_regs.sv</w:t>
      </w:r>
      <w:r>
        <w:t xml:space="preserve"> </w:t>
      </w:r>
      <w:r>
        <w:t xml:space="preserve">(Generated by PeakRDL)</w:t>
      </w:r>
    </w:p>
    <w:p>
      <w:pPr>
        <w:numPr>
          <w:ilvl w:val="1"/>
          <w:numId w:val="1023"/>
        </w:numPr>
        <w:pStyle w:val="Compact"/>
      </w:pPr>
      <w:r>
        <w:t xml:space="preserve">Direct APB registers: IOREGSEL, IOWIN</w:t>
      </w:r>
    </w:p>
    <w:p>
      <w:pPr>
        <w:numPr>
          <w:ilvl w:val="1"/>
          <w:numId w:val="1023"/>
        </w:numPr>
        <w:pStyle w:val="Compact"/>
      </w:pPr>
      <w:r>
        <w:t xml:space="preserve">Internal registers: IOAPICID, IOAPICVER, IOAPICARB</w:t>
      </w:r>
    </w:p>
    <w:p>
      <w:pPr>
        <w:numPr>
          <w:ilvl w:val="1"/>
          <w:numId w:val="1023"/>
        </w:numPr>
        <w:pStyle w:val="Compact"/>
      </w:pPr>
      <w:r>
        <w:t xml:space="preserve">Redirection table: IOREDTBL[24] with LO/HI splits</w:t>
      </w:r>
    </w:p>
    <w:p>
      <w:pPr>
        <w:numPr>
          <w:ilvl w:val="1"/>
          <w:numId w:val="1023"/>
        </w:numPr>
        <w:pStyle w:val="Compact"/>
      </w:pPr>
      <w:r>
        <w:t xml:space="preserve">Hardware interface structs (hwif_in, hwif_out)</w:t>
      </w:r>
    </w:p>
    <w:bookmarkEnd w:id="103"/>
    <w:bookmarkStart w:id="104" w:name="data-flow"/>
    <w:p>
      <w:pPr>
        <w:pStyle w:val="Heading4"/>
      </w:pPr>
      <w:r>
        <w:t xml:space="preserve">Data Flow</w:t>
      </w:r>
    </w:p>
    <w:p>
      <w:pPr>
        <w:pStyle w:val="FirstParagraph"/>
      </w:pPr>
      <w:r>
        <w:rPr>
          <w:bCs/>
          <w:b/>
        </w:rPr>
        <w:t xml:space="preserve">Configuration Path (APB Write):</w:t>
      </w:r>
    </w:p>
    <w:p>
      <w:pPr>
        <w:pStyle w:val="SourceCode"/>
      </w:pPr>
      <w:r>
        <w:rPr>
          <w:rStyle w:val="VerbatimChar"/>
        </w:rPr>
        <w:t xml:space="preserve">Software → APB Write → apb_slave[_cdc] → CMD → peakrdl_to_cmdrsp → </w:t>
      </w:r>
      <w:r>
        <w:br/>
      </w:r>
      <w:r>
        <w:rPr>
          <w:rStyle w:val="VerbatimChar"/>
        </w:rPr>
        <w:t xml:space="preserve">→ ioapic_regs → hwif_out → ioapic_config_regs mapping → ioapic_core config</w:t>
      </w:r>
    </w:p>
    <w:p>
      <w:pPr>
        <w:pStyle w:val="FirstParagraph"/>
      </w:pPr>
      <w:r>
        <w:rPr>
          <w:bCs/>
          <w:b/>
        </w:rPr>
        <w:t xml:space="preserve">Status Readback Path (APB Read):</w:t>
      </w:r>
    </w:p>
    <w:p>
      <w:pPr>
        <w:pStyle w:val="SourceCode"/>
      </w:pPr>
      <w:r>
        <w:rPr>
          <w:rStyle w:val="VerbatimChar"/>
        </w:rPr>
        <w:t xml:space="preserve">ioapic_core status → ioapic_config_regs mapping → hwif_in → ioapic_regs → </w:t>
      </w:r>
      <w:r>
        <w:br/>
      </w:r>
      <w:r>
        <w:rPr>
          <w:rStyle w:val="VerbatimChar"/>
        </w:rPr>
        <w:t xml:space="preserve">→ peakrdl_to_cmdrsp → RSP → apb_slave[_cdc] → APB Read Data → Software</w:t>
      </w:r>
    </w:p>
    <w:p>
      <w:pPr>
        <w:pStyle w:val="FirstParagraph"/>
      </w:pPr>
      <w:r>
        <w:rPr>
          <w:bCs/>
          <w:b/>
        </w:rPr>
        <w:t xml:space="preserve">Interrupt Delivery Path:</w:t>
      </w:r>
    </w:p>
    <w:p>
      <w:pPr>
        <w:pStyle w:val="SourceCode"/>
      </w:pPr>
      <w:r>
        <w:rPr>
          <w:rStyle w:val="VerbatimChar"/>
        </w:rPr>
        <w:t xml:space="preserve">IRQ Input → Sync → Polarity → Edge/Level Detect → Pending → Arbitration → </w:t>
      </w:r>
      <w:r>
        <w:br/>
      </w:r>
      <w:r>
        <w:rPr>
          <w:rStyle w:val="VerbatimChar"/>
        </w:rPr>
        <w:t xml:space="preserve">→ Delivery FSM → irq_out_valid + vector + dest → CPU/LAPIC</w:t>
      </w:r>
    </w:p>
    <w:p>
      <w:pPr>
        <w:pStyle w:val="FirstParagraph"/>
      </w:pPr>
      <w:r>
        <w:rPr>
          <w:bCs/>
          <w:b/>
        </w:rPr>
        <w:t xml:space="preserve">EOI Return Path (Level Interrupts):</w:t>
      </w:r>
    </w:p>
    <w:p>
      <w:pPr>
        <w:pStyle w:val="SourceCode"/>
      </w:pPr>
      <w:r>
        <w:rPr>
          <w:rStyle w:val="VerbatimChar"/>
        </w:rPr>
        <w:t xml:space="preserve">CPU EOI → eoi_in + eoi_vector → ioapic_core → Clear Remote IRR → </w:t>
      </w:r>
      <w:r>
        <w:br/>
      </w:r>
      <w:r>
        <w:rPr>
          <w:rStyle w:val="VerbatimChar"/>
        </w:rPr>
        <w:t xml:space="preserve">→ Re-enable interrupt if still asserted</w:t>
      </w:r>
    </w:p>
    <w:bookmarkEnd w:id="104"/>
    <w:bookmarkStart w:id="105" w:name="intel-indirect-access-method"/>
    <w:p>
      <w:pPr>
        <w:pStyle w:val="Heading4"/>
      </w:pPr>
      <w:r>
        <w:t xml:space="preserve">Intel Indirect Access Method</w:t>
      </w:r>
    </w:p>
    <w:p>
      <w:pPr>
        <w:pStyle w:val="FirstParagraph"/>
      </w:pPr>
      <w:r>
        <w:t xml:space="preserve">The IOAPIC uses Intel’s two-step indirect register access:</w:t>
      </w:r>
    </w:p>
    <w:p>
      <w:pPr>
        <w:pStyle w:val="BodyText"/>
      </w:pPr>
      <w:r>
        <w:rPr>
          <w:bCs/>
          <w:b/>
        </w:rPr>
        <w:t xml:space="preserve">Step 1: Select Internal Register</w:t>
      </w:r>
    </w:p>
    <w:p>
      <w:pPr>
        <w:pStyle w:val="SourceCode"/>
      </w:pPr>
      <w:r>
        <w:rPr>
          <w:rStyle w:val="VerbatimChar"/>
        </w:rPr>
        <w:t xml:space="preserve">Write to IOREGSEL (APB address 0x00):</w:t>
      </w:r>
      <w:r>
        <w:br/>
      </w:r>
      <w:r>
        <w:rPr>
          <w:rStyle w:val="VerbatimChar"/>
        </w:rPr>
        <w:t xml:space="preserve">  Data = Internal register offset (0x00-0x3F)</w:t>
      </w:r>
    </w:p>
    <w:p>
      <w:pPr>
        <w:pStyle w:val="FirstParagraph"/>
      </w:pPr>
      <w:r>
        <w:rPr>
          <w:bCs/>
          <w:b/>
        </w:rPr>
        <w:t xml:space="preserve">Step 2: Access Selected Register</w:t>
      </w:r>
    </w:p>
    <w:p>
      <w:pPr>
        <w:pStyle w:val="SourceCode"/>
      </w:pPr>
      <w:r>
        <w:rPr>
          <w:rStyle w:val="VerbatimChar"/>
        </w:rPr>
        <w:t xml:space="preserve">Read/Write IOWIN (APB address 0x04):</w:t>
      </w:r>
      <w:r>
        <w:br/>
      </w:r>
      <w:r>
        <w:rPr>
          <w:rStyle w:val="VerbatimChar"/>
        </w:rPr>
        <w:t xml:space="preserve">  Data = Selected register contents</w:t>
      </w:r>
    </w:p>
    <w:p>
      <w:pPr>
        <w:pStyle w:val="FirstParagraph"/>
      </w:pPr>
      <w:r>
        <w:rPr>
          <w:bCs/>
          <w:b/>
        </w:rPr>
        <w:t xml:space="preserve">Example: Configure IRQ0 Redirection Entry</w:t>
      </w:r>
    </w:p>
    <w:p>
      <w:pPr>
        <w:pStyle w:val="SourceCode"/>
      </w:pPr>
      <w:r>
        <w:rPr>
          <w:rStyle w:val="CommentTok"/>
        </w:rPr>
        <w:t xml:space="preserve">// Step 1: Select IOREDTBL[0]_LO (internal offset 0x10)</w:t>
      </w:r>
      <w:r>
        <w:br/>
      </w: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0x10</w:t>
      </w:r>
      <w:r>
        <w:rPr>
          <w:rStyle w:val="OperatorTok"/>
        </w:rPr>
        <w:t xml:space="preserve">;</w:t>
      </w:r>
      <w:r>
        <w:br/>
      </w:r>
      <w:r>
        <w:br/>
      </w:r>
      <w:r>
        <w:rPr>
          <w:rStyle w:val="CommentTok"/>
        </w:rPr>
        <w:t xml:space="preserve">// Step 2: Write configuration via IOWIN</w:t>
      </w:r>
      <w:r>
        <w:br/>
      </w:r>
      <w:r>
        <w:rPr>
          <w:rStyle w:val="OperatorTok"/>
        </w:rPr>
        <w:t xml:space="preserve">*</w:t>
      </w:r>
      <w:r>
        <w:rPr>
          <w:rStyle w:val="NormalTok"/>
        </w:rPr>
        <w:t xml:space="preserve">IOWIN </w:t>
      </w:r>
      <w:r>
        <w:rPr>
          <w:rStyle w:val="OperatorTok"/>
        </w:rPr>
        <w:t xml:space="preserve">=</w:t>
      </w:r>
      <w:r>
        <w:rPr>
          <w:rStyle w:val="NormalTok"/>
        </w:rPr>
        <w:t xml:space="preserve"> </w:t>
      </w:r>
      <w:r>
        <w:rPr>
          <w:rStyle w:val="BaseNTok"/>
        </w:rPr>
        <w:t xml:space="preserve">0x00000020</w:t>
      </w:r>
      <w:r>
        <w:rPr>
          <w:rStyle w:val="OperatorTok"/>
        </w:rPr>
        <w:t xml:space="preserve">;</w:t>
      </w:r>
      <w:r>
        <w:rPr>
          <w:rStyle w:val="NormalTok"/>
        </w:rPr>
        <w:t xml:space="preserve">  </w:t>
      </w:r>
      <w:r>
        <w:rPr>
          <w:rStyle w:val="CommentTok"/>
        </w:rPr>
        <w:t xml:space="preserve">// Vector 0x20, edge-triggered, unmasked</w:t>
      </w:r>
      <w:r>
        <w:br/>
      </w:r>
      <w:r>
        <w:br/>
      </w:r>
      <w:r>
        <w:rPr>
          <w:rStyle w:val="CommentTok"/>
        </w:rPr>
        <w:t xml:space="preserve">// Step 3: Select IOREDTBL[0]_HI (internal offset 0x11)</w:t>
      </w:r>
      <w:r>
        <w:br/>
      </w: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0x11</w:t>
      </w:r>
      <w:r>
        <w:rPr>
          <w:rStyle w:val="OperatorTok"/>
        </w:rPr>
        <w:t xml:space="preserve">;</w:t>
      </w:r>
      <w:r>
        <w:br/>
      </w:r>
      <w:r>
        <w:br/>
      </w:r>
      <w:r>
        <w:rPr>
          <w:rStyle w:val="CommentTok"/>
        </w:rPr>
        <w:t xml:space="preserve">// Step 4: Write destination via IOWIN</w:t>
      </w:r>
      <w:r>
        <w:br/>
      </w:r>
      <w:r>
        <w:rPr>
          <w:rStyle w:val="OperatorTok"/>
        </w:rPr>
        <w:t xml:space="preserve">*</w:t>
      </w:r>
      <w:r>
        <w:rPr>
          <w:rStyle w:val="NormalTok"/>
        </w:rPr>
        <w:t xml:space="preserve">IOWIN </w:t>
      </w:r>
      <w:r>
        <w:rPr>
          <w:rStyle w:val="OperatorTok"/>
        </w:rPr>
        <w:t xml:space="preserve">=</w:t>
      </w:r>
      <w:r>
        <w:rPr>
          <w:rStyle w:val="NormalTok"/>
        </w:rPr>
        <w:t xml:space="preserve"> </w:t>
      </w:r>
      <w:r>
        <w:rPr>
          <w:rStyle w:val="BaseNTok"/>
        </w:rPr>
        <w:t xml:space="preserve">0x01000000</w:t>
      </w:r>
      <w:r>
        <w:rPr>
          <w:rStyle w:val="OperatorTok"/>
        </w:rPr>
        <w:t xml:space="preserve">;</w:t>
      </w:r>
      <w:r>
        <w:rPr>
          <w:rStyle w:val="NormalTok"/>
        </w:rPr>
        <w:t xml:space="preserve">  </w:t>
      </w:r>
      <w:r>
        <w:rPr>
          <w:rStyle w:val="CommentTok"/>
        </w:rPr>
        <w:t xml:space="preserve">// Destination APIC ID = 1</w:t>
      </w:r>
    </w:p>
    <w:p>
      <w:pPr>
        <w:pStyle w:val="FirstParagraph"/>
      </w:pPr>
      <w:r>
        <w:t xml:space="preserve">This indirect access method:</w:t>
      </w:r>
      <w:r>
        <w:t xml:space="preserve"> </w:t>
      </w:r>
      <w:r>
        <w:t xml:space="preserve">- Reduces address space (only 2 APB registers instead of 50+)</w:t>
      </w:r>
      <w:r>
        <w:t xml:space="preserve"> </w:t>
      </w:r>
      <w:r>
        <w:t xml:space="preserve">- Matches Intel specification for software compatibility</w:t>
      </w:r>
      <w:r>
        <w:t xml:space="preserve"> </w:t>
      </w:r>
      <w:r>
        <w:t xml:space="preserve">- Allows 256 internal registers with 8-bit offset</w:t>
      </w:r>
      <w:r>
        <w:t xml:space="preserve"> </w:t>
      </w:r>
      <w:r>
        <w:t xml:space="preserve">- PeakRDL generated logic handles routing automatically</w:t>
      </w:r>
    </w:p>
    <w:bookmarkEnd w:id="105"/>
    <w:bookmarkStart w:id="106" w:name="clock-domain-architecture"/>
    <w:p>
      <w:pPr>
        <w:pStyle w:val="Heading4"/>
      </w:pPr>
      <w:r>
        <w:t xml:space="preserve">Clock Domain Architecture</w:t>
      </w:r>
    </w:p>
    <w:p>
      <w:pPr>
        <w:pStyle w:val="FirstParagraph"/>
      </w:pPr>
      <w:r>
        <w:t xml:space="preserve">The IOAPIC supports two clock domain configurations via CDC_ENABLE parameter:</w:t>
      </w:r>
    </w:p>
    <w:p>
      <w:pPr>
        <w:pStyle w:val="BodyText"/>
      </w:pPr>
      <w:r>
        <w:rPr>
          <w:bCs/>
          <w:b/>
        </w:rPr>
        <w:t xml:space="preserve">Single Clock Domain (CDC_ENABLE=0 - Default):</w:t>
      </w:r>
    </w:p>
    <w:p>
      <w:pPr>
        <w:pStyle w:val="SourceCode"/>
      </w:pPr>
      <w:r>
        <w:rPr>
          <w:rStyle w:val="VerbatimChar"/>
        </w:rPr>
        <w:t xml:space="preserve">pclk ────┬──► apb_slave ───► ioapic_config_regs ───► ioapic_core</w:t>
      </w:r>
      <w:r>
        <w:br/>
      </w:r>
      <w:r>
        <w:rPr>
          <w:rStyle w:val="VerbatimChar"/>
        </w:rPr>
        <w:t xml:space="preserve">         └──► Register domain</w:t>
      </w:r>
      <w:r>
        <w:br/>
      </w:r>
      <w:r>
        <w:rPr>
          <w:rStyle w:val="VerbatimChar"/>
        </w:rPr>
        <w:t xml:space="preserve">         └──► Core logic domain</w:t>
      </w:r>
    </w:p>
    <w:p>
      <w:pPr>
        <w:numPr>
          <w:ilvl w:val="0"/>
          <w:numId w:val="1024"/>
        </w:numPr>
        <w:pStyle w:val="Compact"/>
      </w:pPr>
      <w:r>
        <w:t xml:space="preserve">Simplest configuration</w:t>
      </w:r>
    </w:p>
    <w:p>
      <w:pPr>
        <w:numPr>
          <w:ilvl w:val="0"/>
          <w:numId w:val="1024"/>
        </w:numPr>
        <w:pStyle w:val="Compact"/>
      </w:pPr>
      <w:r>
        <w:t xml:space="preserve">Lowest latency</w:t>
      </w:r>
    </w:p>
    <w:p>
      <w:pPr>
        <w:numPr>
          <w:ilvl w:val="0"/>
          <w:numId w:val="1024"/>
        </w:numPr>
        <w:pStyle w:val="Compact"/>
      </w:pPr>
      <w:r>
        <w:t xml:space="preserve">Single clock timing analysis</w:t>
      </w:r>
    </w:p>
    <w:p>
      <w:pPr>
        <w:numPr>
          <w:ilvl w:val="0"/>
          <w:numId w:val="1024"/>
        </w:numPr>
        <w:pStyle w:val="Compact"/>
      </w:pPr>
      <w:r>
        <w:t xml:space="preserve">Recommended for most use cases</w:t>
      </w:r>
    </w:p>
    <w:p>
      <w:pPr>
        <w:pStyle w:val="FirstParagraph"/>
      </w:pPr>
      <w:r>
        <w:rPr>
          <w:bCs/>
          <w:b/>
        </w:rPr>
        <w:t xml:space="preserve">Dual Clock Domain (CDC_ENABLE=1):</w:t>
      </w:r>
    </w:p>
    <w:p>
      <w:pPr>
        <w:pStyle w:val="SourceCode"/>
      </w:pPr>
      <w:r>
        <w:rPr>
          <w:rStyle w:val="VerbatimChar"/>
        </w:rPr>
        <w:t xml:space="preserve">pclk ────► apb_slave_cdc ───┐</w:t>
      </w:r>
      <w:r>
        <w:br/>
      </w:r>
      <w:r>
        <w:rPr>
          <w:rStyle w:val="VerbatimChar"/>
        </w:rPr>
        <w:t xml:space="preserve">                             │ CDC Handshake</w:t>
      </w:r>
      <w:r>
        <w:br/>
      </w:r>
      <w:r>
        <w:rPr>
          <w:rStyle w:val="VerbatimChar"/>
        </w:rPr>
        <w:t xml:space="preserve">ioapic_clk ──────────────┬──┴──► ioapic_config_regs ───► ioapic_core</w:t>
      </w:r>
      <w:r>
        <w:br/>
      </w:r>
      <w:r>
        <w:rPr>
          <w:rStyle w:val="VerbatimChar"/>
        </w:rPr>
        <w:t xml:space="preserve">                         └──────► Register domain</w:t>
      </w:r>
      <w:r>
        <w:br/>
      </w:r>
      <w:r>
        <w:rPr>
          <w:rStyle w:val="VerbatimChar"/>
        </w:rPr>
        <w:t xml:space="preserve">                         └──────► Core logic domain</w:t>
      </w:r>
    </w:p>
    <w:p>
      <w:pPr>
        <w:numPr>
          <w:ilvl w:val="0"/>
          <w:numId w:val="1025"/>
        </w:numPr>
        <w:pStyle w:val="Compact"/>
      </w:pPr>
      <w:r>
        <w:t xml:space="preserve">Allows independent APB and IOAPIC clocks</w:t>
      </w:r>
    </w:p>
    <w:p>
      <w:pPr>
        <w:numPr>
          <w:ilvl w:val="0"/>
          <w:numId w:val="1025"/>
        </w:numPr>
        <w:pStyle w:val="Compact"/>
      </w:pPr>
      <w:r>
        <w:t xml:space="preserve">Useful for always-on interrupt handling</w:t>
      </w:r>
    </w:p>
    <w:p>
      <w:pPr>
        <w:numPr>
          <w:ilvl w:val="0"/>
          <w:numId w:val="1025"/>
        </w:numPr>
        <w:pStyle w:val="Compact"/>
      </w:pPr>
      <w:r>
        <w:t xml:space="preserve">ioapic_clk can run while pclk is gated</w:t>
      </w:r>
    </w:p>
    <w:p>
      <w:pPr>
        <w:numPr>
          <w:ilvl w:val="0"/>
          <w:numId w:val="1025"/>
        </w:numPr>
        <w:pStyle w:val="Compact"/>
      </w:pPr>
      <w:r>
        <w:t xml:space="preserve">Adds 2-4 cycle latency for CDC handshake</w:t>
      </w:r>
    </w:p>
    <w:p>
      <w:pPr>
        <w:pStyle w:val="FirstParagraph"/>
      </w:pPr>
      <w:r>
        <w:rPr>
          <w:bCs/>
          <w:b/>
        </w:rPr>
        <w:t xml:space="preserve">Clock Selection Logic:</w:t>
      </w:r>
    </w:p>
    <w:p>
      <w:pPr>
        <w:pStyle w:val="SourceCode"/>
      </w:pPr>
      <w:r>
        <w:rPr>
          <w:rStyle w:val="CommentTok"/>
        </w:rPr>
        <w:t xml:space="preserve">// In apb_ioapic.sv:</w:t>
      </w:r>
      <w:r>
        <w:br/>
      </w:r>
      <w:r>
        <w:rPr>
          <w:rStyle w:val="NormalTok"/>
        </w:rPr>
        <w:t xml:space="preserve">.clk (CDC_ENABLE[</w:t>
      </w:r>
      <w:r>
        <w:rPr>
          <w:rStyle w:val="DecValTok"/>
        </w:rPr>
        <w:t xml:space="preserve">0</w:t>
      </w:r>
      <w:r>
        <w:rPr>
          <w:rStyle w:val="NormalTok"/>
        </w:rPr>
        <w:t xml:space="preserve">] ? ioapic_clk : pclk)</w:t>
      </w:r>
    </w:p>
    <w:p>
      <w:pPr>
        <w:pStyle w:val="FirstParagraph"/>
      </w:pPr>
      <w:r>
        <w:t xml:space="preserve">Both config_regs and core use the same clock (no internal CDC needed).</w:t>
      </w:r>
    </w:p>
    <w:bookmarkEnd w:id="106"/>
    <w:bookmarkStart w:id="107" w:name="reset-architecture"/>
    <w:p>
      <w:pPr>
        <w:pStyle w:val="Heading4"/>
      </w:pPr>
      <w:r>
        <w:t xml:space="preserve">Reset Architecture</w:t>
      </w:r>
    </w:p>
    <w:p>
      <w:pPr>
        <w:pStyle w:val="FirstParagraph"/>
      </w:pPr>
      <w:r>
        <w:t xml:space="preserve">The IOAPIC uses standard RLB reset methodology:</w:t>
      </w:r>
    </w:p>
    <w:p>
      <w:pPr>
        <w:pStyle w:val="BodyText"/>
      </w:pPr>
      <w:r>
        <w:rPr>
          <w:bCs/>
          <w:b/>
        </w:rPr>
        <w:t xml:space="preserve">Reset Signals:</w:t>
      </w:r>
      <w:r>
        <w:t xml:space="preserve"> </w:t>
      </w:r>
      <w:r>
        <w:t xml:space="preserve">-</w:t>
      </w:r>
      <w:r>
        <w:t xml:space="preserve"> </w:t>
      </w:r>
      <w:r>
        <w:rPr>
          <w:rStyle w:val="VerbatimChar"/>
        </w:rPr>
        <w:t xml:space="preserve">presetn</w:t>
      </w:r>
      <w:r>
        <w:t xml:space="preserve"> </w:t>
      </w:r>
      <w:r>
        <w:t xml:space="preserve">- APB domain reset (active-low, async)</w:t>
      </w:r>
      <w:r>
        <w:t xml:space="preserve"> </w:t>
      </w:r>
      <w:r>
        <w:t xml:space="preserve">-</w:t>
      </w:r>
      <w:r>
        <w:t xml:space="preserve"> </w:t>
      </w:r>
      <w:r>
        <w:rPr>
          <w:rStyle w:val="VerbatimChar"/>
        </w:rPr>
        <w:t xml:space="preserve">ioapic_resetn</w:t>
      </w:r>
      <w:r>
        <w:t xml:space="preserve"> </w:t>
      </w:r>
      <w:r>
        <w:t xml:space="preserve">- IOAPIC domain reset (active-low, async)</w:t>
      </w:r>
    </w:p>
    <w:p>
      <w:pPr>
        <w:pStyle w:val="BodyText"/>
      </w:pPr>
      <w:r>
        <w:rPr>
          <w:bCs/>
          <w:b/>
        </w:rPr>
        <w:t xml:space="preserve">Reset Routing:</w:t>
      </w:r>
    </w:p>
    <w:p>
      <w:pPr>
        <w:pStyle w:val="SourceCode"/>
      </w:pPr>
      <w:r>
        <w:rPr>
          <w:rStyle w:val="CommentTok"/>
        </w:rPr>
        <w:t xml:space="preserve">// In apb_ioapic.sv:</w:t>
      </w:r>
      <w:r>
        <w:br/>
      </w:r>
      <w:r>
        <w:rPr>
          <w:rStyle w:val="NormalTok"/>
        </w:rPr>
        <w:t xml:space="preserve">.rst_n (CDC_ENABLE[</w:t>
      </w:r>
      <w:r>
        <w:rPr>
          <w:rStyle w:val="DecValTok"/>
        </w:rPr>
        <w:t xml:space="preserve">0</w:t>
      </w:r>
      <w:r>
        <w:rPr>
          <w:rStyle w:val="NormalTok"/>
        </w:rPr>
        <w:t xml:space="preserve">] ? ioapic_resetn : presetn)</w:t>
      </w:r>
    </w:p>
    <w:p>
      <w:pPr>
        <w:pStyle w:val="FirstParagraph"/>
      </w:pPr>
      <w:r>
        <w:rPr>
          <w:bCs/>
          <w:b/>
        </w:rPr>
        <w:t xml:space="preserve">Reset Behavior:</w:t>
      </w:r>
      <w:r>
        <w:t xml:space="preserve"> </w:t>
      </w:r>
      <w:r>
        <w:t xml:space="preserve">- All IRQs masked by default (mask bit = 1)</w:t>
      </w:r>
      <w:r>
        <w:t xml:space="preserve"> </w:t>
      </w:r>
      <w:r>
        <w:t xml:space="preserve">- No interrupts pending</w:t>
      </w:r>
      <w:r>
        <w:t xml:space="preserve"> </w:t>
      </w:r>
      <w:r>
        <w:t xml:space="preserve">- Delivery state = IDLE</w:t>
      </w:r>
      <w:r>
        <w:t xml:space="preserve"> </w:t>
      </w:r>
      <w:r>
        <w:t xml:space="preserve">- Remote IRR cleared for all IRQs</w:t>
      </w:r>
      <w:r>
        <w:t xml:space="preserve"> </w:t>
      </w:r>
      <w:r>
        <w:t xml:space="preserve">- IOAPIC ID = 0x0</w:t>
      </w:r>
      <w:r>
        <w:t xml:space="preserve"> </w:t>
      </w:r>
      <w:r>
        <w:t xml:space="preserve">- All redirection entries reset to safe defaults</w:t>
      </w:r>
    </w:p>
    <w:bookmarkEnd w:id="107"/>
    <w:bookmarkStart w:id="108" w:name="interrupt-flow-state-machine"/>
    <w:p>
      <w:pPr>
        <w:pStyle w:val="Heading4"/>
      </w:pPr>
      <w:r>
        <w:t xml:space="preserve">Interrupt Flow State Machine</w:t>
      </w:r>
    </w:p>
    <w:p>
      <w:pPr>
        <w:pStyle w:val="FirstParagraph"/>
      </w:pPr>
      <w:r>
        <w:t xml:space="preserve">The IOAPIC core implements a simple 3-state FSM for interrupt delivery:</w:t>
      </w:r>
    </w:p>
    <w:p>
      <w:pPr>
        <w:pStyle w:val="SourceCode"/>
      </w:pPr>
      <w:r>
        <w:rPr>
          <w:rStyle w:val="VerbatimChar"/>
        </w:rPr>
        <w:t xml:space="preserve">        ┌─────────────┐</w:t>
      </w:r>
      <w:r>
        <w:br/>
      </w:r>
      <w:r>
        <w:rPr>
          <w:rStyle w:val="VerbatimChar"/>
        </w:rPr>
        <w:t xml:space="preserve">        │    IDLE     │◄──────────────────┐</w:t>
      </w:r>
      <w:r>
        <w:br/>
      </w:r>
      <w:r>
        <w:rPr>
          <w:rStyle w:val="VerbatimChar"/>
        </w:rPr>
        <w:t xml:space="preserve">        └──────┬──────┘                   │</w:t>
      </w:r>
      <w:r>
        <w:br/>
      </w:r>
      <w:r>
        <w:rPr>
          <w:rStyle w:val="VerbatimChar"/>
        </w:rPr>
        <w:t xml:space="preserve">               │ IRQ pending &amp; unmasked   │</w:t>
      </w:r>
      <w:r>
        <w:br/>
      </w:r>
      <w:r>
        <w:rPr>
          <w:rStyle w:val="VerbatimChar"/>
        </w:rPr>
        <w:t xml:space="preserve">               ▼                           │</w:t>
      </w:r>
      <w:r>
        <w:br/>
      </w:r>
      <w:r>
        <w:rPr>
          <w:rStyle w:val="VerbatimChar"/>
        </w:rPr>
        <w:t xml:space="preserve">        ┌─────────────┐                   │</w:t>
      </w:r>
      <w:r>
        <w:br/>
      </w:r>
      <w:r>
        <w:rPr>
          <w:rStyle w:val="VerbatimChar"/>
        </w:rPr>
        <w:t xml:space="preserve">        │   DELIVER   │                   │</w:t>
      </w:r>
      <w:r>
        <w:br/>
      </w:r>
      <w:r>
        <w:rPr>
          <w:rStyle w:val="VerbatimChar"/>
        </w:rPr>
        <w:t xml:space="preserve">        └──────┬──────┘                   │</w:t>
      </w:r>
      <w:r>
        <w:br/>
      </w:r>
      <w:r>
        <w:rPr>
          <w:rStyle w:val="VerbatimChar"/>
        </w:rPr>
        <w:t xml:space="preserve">               │ irq_out_ready            │</w:t>
      </w:r>
      <w:r>
        <w:br/>
      </w:r>
      <w:r>
        <w:rPr>
          <w:rStyle w:val="VerbatimChar"/>
        </w:rPr>
        <w:t xml:space="preserve">               ▼                           │</w:t>
      </w:r>
      <w:r>
        <w:br/>
      </w:r>
      <w:r>
        <w:rPr>
          <w:rStyle w:val="VerbatimChar"/>
        </w:rPr>
        <w:t xml:space="preserve">        ┌─────────────┐                   │</w:t>
      </w:r>
      <w:r>
        <w:br/>
      </w:r>
      <w:r>
        <w:rPr>
          <w:rStyle w:val="VerbatimChar"/>
        </w:rPr>
        <w:t xml:space="preserve">        │  WAIT_EOI   │ (Level mode only) │</w:t>
      </w:r>
      <w:r>
        <w:br/>
      </w:r>
      <w:r>
        <w:rPr>
          <w:rStyle w:val="VerbatimChar"/>
        </w:rPr>
        <w:t xml:space="preserve">        │             │                   │</w:t>
      </w:r>
      <w:r>
        <w:br/>
      </w:r>
      <w:r>
        <w:rPr>
          <w:rStyle w:val="VerbatimChar"/>
        </w:rPr>
        <w:t xml:space="preserve">        └──────┬──────┘                   │</w:t>
      </w:r>
      <w:r>
        <w:br/>
      </w:r>
      <w:r>
        <w:rPr>
          <w:rStyle w:val="VerbatimChar"/>
        </w:rPr>
        <w:t xml:space="preserve">               │ EOI received             │</w:t>
      </w:r>
      <w:r>
        <w:br/>
      </w:r>
      <w:r>
        <w:rPr>
          <w:rStyle w:val="VerbatimChar"/>
        </w:rPr>
        <w:t xml:space="preserve">               └──────────────────────────┘</w:t>
      </w:r>
    </w:p>
    <w:p>
      <w:pPr>
        <w:pStyle w:val="FirstParagraph"/>
      </w:pPr>
      <w:r>
        <w:rPr>
          <w:bCs/>
          <w:b/>
        </w:rPr>
        <w:t xml:space="preserve">States:</w:t>
      </w:r>
      <w:r>
        <w:t xml:space="preserve"> </w:t>
      </w:r>
      <w:r>
        <w:t xml:space="preserve">-</w:t>
      </w:r>
      <w:r>
        <w:t xml:space="preserve"> </w:t>
      </w:r>
      <w:r>
        <w:rPr>
          <w:bCs/>
          <w:b/>
        </w:rPr>
        <w:t xml:space="preserve">IDLE</w:t>
      </w:r>
      <w:r>
        <w:t xml:space="preserve">: Arbitrating among pending IRQs, select highest priority</w:t>
      </w:r>
      <w:r>
        <w:t xml:space="preserve"> </w:t>
      </w:r>
      <w:r>
        <w:t xml:space="preserve">-</w:t>
      </w:r>
      <w:r>
        <w:t xml:space="preserve"> </w:t>
      </w:r>
      <w:r>
        <w:rPr>
          <w:bCs/>
          <w:b/>
        </w:rPr>
        <w:t xml:space="preserve">DELIVER</w:t>
      </w:r>
      <w:r>
        <w:t xml:space="preserve">: Presenting interrupt to CPU (irq_out_valid asserted)</w:t>
      </w:r>
      <w:r>
        <w:t xml:space="preserve"> </w:t>
      </w:r>
      <w:r>
        <w:t xml:space="preserve">-</w:t>
      </w:r>
      <w:r>
        <w:t xml:space="preserve"> </w:t>
      </w:r>
      <w:r>
        <w:rPr>
          <w:bCs/>
          <w:b/>
        </w:rPr>
        <w:t xml:space="preserve">WAIT_EOI</w:t>
      </w:r>
      <w:r>
        <w:t xml:space="preserve">: Waiting for End-of-Interrupt (level-triggered only)</w:t>
      </w:r>
    </w:p>
    <w:p>
      <w:pPr>
        <w:pStyle w:val="BodyText"/>
      </w:pPr>
      <w:r>
        <w:rPr>
          <w:bCs/>
          <w:b/>
        </w:rPr>
        <w:t xml:space="preserve">Edge-triggered path:</w:t>
      </w:r>
      <w:r>
        <w:t xml:space="preserve"> </w:t>
      </w:r>
      <w:r>
        <w:t xml:space="preserve">IDLE → DELIVER → IDLE (no EOI wait)</w:t>
      </w:r>
      <w:r>
        <w:br/>
      </w:r>
      <w:r>
        <w:rPr>
          <w:bCs/>
          <w:b/>
        </w:rPr>
        <w:t xml:space="preserve">Level-triggered path:</w:t>
      </w:r>
      <w:r>
        <w:t xml:space="preserve"> </w:t>
      </w:r>
      <w:r>
        <w:t xml:space="preserve">IDLE → DELIVER → WAIT_EOI → IDLE</w:t>
      </w:r>
    </w:p>
    <w:bookmarkEnd w:id="108"/>
    <w:bookmarkStart w:id="109" w:name="integration-guidelines"/>
    <w:p>
      <w:pPr>
        <w:pStyle w:val="Heading4"/>
      </w:pPr>
      <w:r>
        <w:t xml:space="preserve">Integration Guidelines</w:t>
      </w:r>
    </w:p>
    <w:p>
      <w:pPr>
        <w:pStyle w:val="FirstParagraph"/>
      </w:pPr>
      <w:r>
        <w:rPr>
          <w:bCs/>
          <w:b/>
        </w:rPr>
        <w:t xml:space="preserve">Minimal Integration (Single CPU):</w:t>
      </w:r>
    </w:p>
    <w:p>
      <w:pPr>
        <w:pStyle w:val="SourceCode"/>
      </w:pPr>
      <w:r>
        <w:rPr>
          <w:rStyle w:val="NormalTok"/>
        </w:rPr>
        <w:t xml:space="preserve">apb_ioapic #(</w:t>
      </w:r>
      <w:r>
        <w:br/>
      </w:r>
      <w:r>
        <w:rPr>
          <w:rStyle w:val="NormalTok"/>
        </w:rPr>
        <w:t xml:space="preserve">    .NUM_IRQS    (</w:t>
      </w:r>
      <w:r>
        <w:rPr>
          <w:rStyle w:val="DecValTok"/>
        </w:rPr>
        <w:t xml:space="preserve">24</w:t>
      </w:r>
      <w:r>
        <w:rPr>
          <w:rStyle w:val="NormalTok"/>
        </w:rPr>
        <w:t xml:space="preserve">),</w:t>
      </w:r>
      <w:r>
        <w:br/>
      </w:r>
      <w:r>
        <w:rPr>
          <w:rStyle w:val="NormalTok"/>
        </w:rPr>
        <w:t xml:space="preserve">    .CDC_ENABLE  (</w:t>
      </w:r>
      <w:r>
        <w:rPr>
          <w:rStyle w:val="DecValTok"/>
        </w:rPr>
        <w:t xml:space="preserve">0</w:t>
      </w:r>
      <w:r>
        <w:rPr>
          <w:rStyle w:val="NormalTok"/>
        </w:rPr>
        <w:t xml:space="preserve">)   </w:t>
      </w:r>
      <w:r>
        <w:rPr>
          <w:rStyle w:val="CommentTok"/>
        </w:rPr>
        <w:t xml:space="preserve">// Single clock domain</w:t>
      </w:r>
      <w:r>
        <w:br/>
      </w:r>
      <w:r>
        <w:rPr>
          <w:rStyle w:val="NormalTok"/>
        </w:rPr>
        <w:t xml:space="preserve">) u_ioapic (</w:t>
      </w:r>
      <w:r>
        <w:br/>
      </w:r>
      <w:r>
        <w:rPr>
          <w:rStyle w:val="NormalTok"/>
        </w:rPr>
        <w:t xml:space="preserve">    .pclk              (sys_clk),</w:t>
      </w:r>
      <w:r>
        <w:br/>
      </w:r>
      <w:r>
        <w:rPr>
          <w:rStyle w:val="NormalTok"/>
        </w:rPr>
        <w:t xml:space="preserve">    .presetn           (sys_resetn),</w:t>
      </w:r>
      <w:r>
        <w:br/>
      </w:r>
      <w:r>
        <w:rPr>
          <w:rStyle w:val="NormalTok"/>
        </w:rPr>
        <w:t xml:space="preserve">    .ioapic_clk        (sys_clk),      </w:t>
      </w:r>
      <w:r>
        <w:rPr>
          <w:rStyle w:val="CommentTok"/>
        </w:rPr>
        <w:t xml:space="preserve">// Same clock</w:t>
      </w:r>
      <w:r>
        <w:br/>
      </w:r>
      <w:r>
        <w:rPr>
          <w:rStyle w:val="NormalTok"/>
        </w:rPr>
        <w:t xml:space="preserve">    .ioapic_resetn     (sys_resetn),   </w:t>
      </w:r>
      <w:r>
        <w:rPr>
          <w:rStyle w:val="CommentTok"/>
        </w:rPr>
        <w:t xml:space="preserve">// Same reset</w:t>
      </w:r>
      <w:r>
        <w:br/>
      </w:r>
      <w:r>
        <w:rPr>
          <w:rStyle w:val="NormalTok"/>
        </w:rPr>
        <w:t xml:space="preserve">    </w:t>
      </w:r>
      <w:r>
        <w:br/>
      </w:r>
      <w:r>
        <w:rPr>
          <w:rStyle w:val="NormalTok"/>
        </w:rPr>
        <w:t xml:space="preserve">    .s_apb_*           (</w:t>
      </w:r>
      <w:r>
        <w:rPr>
          <w:rStyle w:val="CommentTok"/>
        </w:rPr>
        <w:t xml:space="preserve">/* APB signals */</w:t>
      </w:r>
      <w:r>
        <w:rPr>
          <w:rStyle w:val="NormalTok"/>
        </w:rPr>
        <w:t xml:space="preserve">),</w:t>
      </w:r>
      <w:r>
        <w:br/>
      </w:r>
      <w:r>
        <w:rPr>
          <w:rStyle w:val="NormalTok"/>
        </w:rPr>
        <w:t xml:space="preserve">    .irq_in            (system_irqs),</w:t>
      </w:r>
      <w:r>
        <w:br/>
      </w:r>
      <w:r>
        <w:rPr>
          <w:rStyle w:val="NormalTok"/>
        </w:rPr>
        <w:t xml:space="preserve">    .irq_out_valid     (cpu_irq_valid),</w:t>
      </w:r>
      <w:r>
        <w:br/>
      </w:r>
      <w:r>
        <w:rPr>
          <w:rStyle w:val="NormalTok"/>
        </w:rPr>
        <w:t xml:space="preserve">    .irq_out_vector    (cpu_irq_vector),</w:t>
      </w:r>
      <w:r>
        <w:br/>
      </w:r>
      <w:r>
        <w:rPr>
          <w:rStyle w:val="NormalTok"/>
        </w:rPr>
        <w:t xml:space="preserve">    .irq_out_dest      (</w:t>
      </w:r>
      <w:r>
        <w:rPr>
          <w:rStyle w:val="CommentTok"/>
        </w:rPr>
        <w:t xml:space="preserve">/* tie to CPU ID */</w:t>
      </w:r>
      <w:r>
        <w:rPr>
          <w:rStyle w:val="NormalTok"/>
        </w:rPr>
        <w:t xml:space="preserve">),</w:t>
      </w:r>
      <w:r>
        <w:br/>
      </w:r>
      <w:r>
        <w:rPr>
          <w:rStyle w:val="NormalTok"/>
        </w:rPr>
        <w:t xml:space="preserve">    .irq_out_deliv_mode(</w:t>
      </w:r>
      <w:r>
        <w:rPr>
          <w:rStyle w:val="CommentTok"/>
        </w:rPr>
        <w:t xml:space="preserve">/* unused in simple system */</w:t>
      </w:r>
      <w:r>
        <w:rPr>
          <w:rStyle w:val="NormalTok"/>
        </w:rPr>
        <w:t xml:space="preserve">),</w:t>
      </w:r>
      <w:r>
        <w:br/>
      </w:r>
      <w:r>
        <w:rPr>
          <w:rStyle w:val="NormalTok"/>
        </w:rPr>
        <w:t xml:space="preserve">    .irq_out_ready     (cpu_irq_ack),</w:t>
      </w:r>
      <w:r>
        <w:br/>
      </w:r>
      <w:r>
        <w:rPr>
          <w:rStyle w:val="NormalTok"/>
        </w:rPr>
        <w:t xml:space="preserve">    .eoi_in            (cpu_eoi),</w:t>
      </w:r>
      <w:r>
        <w:br/>
      </w:r>
      <w:r>
        <w:rPr>
          <w:rStyle w:val="NormalTok"/>
        </w:rPr>
        <w:t xml:space="preserve">    .eoi_vector        (cpu_eoi_vector)</w:t>
      </w:r>
      <w:r>
        <w:br/>
      </w:r>
      <w:r>
        <w:rPr>
          <w:rStyle w:val="NormalTok"/>
        </w:rPr>
        <w:t xml:space="preserve">);</w:t>
      </w:r>
    </w:p>
    <w:p>
      <w:pPr>
        <w:pStyle w:val="FirstParagraph"/>
      </w:pPr>
      <w:r>
        <w:rPr>
          <w:bCs/>
          <w:b/>
        </w:rPr>
        <w:t xml:space="preserve">Advanced Integration (Multi-CPU with CDC):</w:t>
      </w:r>
    </w:p>
    <w:p>
      <w:pPr>
        <w:pStyle w:val="SourceCode"/>
      </w:pPr>
      <w:r>
        <w:rPr>
          <w:rStyle w:val="NormalTok"/>
        </w:rPr>
        <w:t xml:space="preserve">apb_ioapic #(</w:t>
      </w:r>
      <w:r>
        <w:br/>
      </w:r>
      <w:r>
        <w:rPr>
          <w:rStyle w:val="NormalTok"/>
        </w:rPr>
        <w:t xml:space="preserve">    .NUM_IRQS    (</w:t>
      </w:r>
      <w:r>
        <w:rPr>
          <w:rStyle w:val="DecValTok"/>
        </w:rPr>
        <w:t xml:space="preserve">24</w:t>
      </w:r>
      <w:r>
        <w:rPr>
          <w:rStyle w:val="NormalTok"/>
        </w:rPr>
        <w:t xml:space="preserve">),</w:t>
      </w:r>
      <w:r>
        <w:br/>
      </w:r>
      <w:r>
        <w:rPr>
          <w:rStyle w:val="NormalTok"/>
        </w:rPr>
        <w:t xml:space="preserve">    .CDC_ENABLE  (</w:t>
      </w:r>
      <w:r>
        <w:rPr>
          <w:rStyle w:val="DecValTok"/>
        </w:rPr>
        <w:t xml:space="preserve">1</w:t>
      </w:r>
      <w:r>
        <w:rPr>
          <w:rStyle w:val="NormalTok"/>
        </w:rPr>
        <w:t xml:space="preserve">)   </w:t>
      </w:r>
      <w:r>
        <w:rPr>
          <w:rStyle w:val="CommentTok"/>
        </w:rPr>
        <w:t xml:space="preserve">// Dual clock domain</w:t>
      </w:r>
      <w:r>
        <w:br/>
      </w:r>
      <w:r>
        <w:rPr>
          <w:rStyle w:val="NormalTok"/>
        </w:rPr>
        <w:t xml:space="preserve">) u_ioapic (</w:t>
      </w:r>
      <w:r>
        <w:br/>
      </w:r>
      <w:r>
        <w:rPr>
          <w:rStyle w:val="NormalTok"/>
        </w:rPr>
        <w:t xml:space="preserve">    .pclk              (apb_clk),        </w:t>
      </w:r>
      <w:r>
        <w:rPr>
          <w:rStyle w:val="CommentTok"/>
        </w:rPr>
        <w:t xml:space="preserve">// APB bus clock</w:t>
      </w:r>
      <w:r>
        <w:br/>
      </w:r>
      <w:r>
        <w:rPr>
          <w:rStyle w:val="NormalTok"/>
        </w:rPr>
        <w:t xml:space="preserve">    .presetn           (apb_resetn),</w:t>
      </w:r>
      <w:r>
        <w:br/>
      </w:r>
      <w:r>
        <w:rPr>
          <w:rStyle w:val="NormalTok"/>
        </w:rPr>
        <w:t xml:space="preserve">    .ioapic_clk        (always_on_clk),  </w:t>
      </w:r>
      <w:r>
        <w:rPr>
          <w:rStyle w:val="CommentTok"/>
        </w:rPr>
        <w:t xml:space="preserve">// Independent clock</w:t>
      </w:r>
      <w:r>
        <w:br/>
      </w:r>
      <w:r>
        <w:rPr>
          <w:rStyle w:val="NormalTok"/>
        </w:rPr>
        <w:t xml:space="preserve">    .ioapic_resetn     (por_resetn),</w:t>
      </w:r>
      <w:r>
        <w:br/>
      </w:r>
      <w:r>
        <w:rPr>
          <w:rStyle w:val="NormalTok"/>
        </w:rPr>
        <w:t xml:space="preserve">    </w:t>
      </w:r>
      <w:r>
        <w:br/>
      </w:r>
      <w:r>
        <w:rPr>
          <w:rStyle w:val="NormalTok"/>
        </w:rPr>
        <w:t xml:space="preserve">    .s_apb_*           (</w:t>
      </w:r>
      <w:r>
        <w:rPr>
          <w:rStyle w:val="CommentTok"/>
        </w:rPr>
        <w:t xml:space="preserve">/* APB signals */</w:t>
      </w:r>
      <w:r>
        <w:rPr>
          <w:rStyle w:val="NormalTok"/>
        </w:rPr>
        <w:t xml:space="preserve">),</w:t>
      </w:r>
      <w:r>
        <w:br/>
      </w:r>
      <w:r>
        <w:rPr>
          <w:rStyle w:val="NormalTok"/>
        </w:rPr>
        <w:t xml:space="preserve">    .irq_in            (system_irqs),</w:t>
      </w:r>
      <w:r>
        <w:br/>
      </w:r>
      <w:r>
        <w:rPr>
          <w:rStyle w:val="NormalTok"/>
        </w:rPr>
        <w:t xml:space="preserve">    .irq_out_*         (</w:t>
      </w:r>
      <w:r>
        <w:rPr>
          <w:rStyle w:val="CommentTok"/>
        </w:rPr>
        <w:t xml:space="preserve">/* to LAPIC router */</w:t>
      </w:r>
      <w:r>
        <w:rPr>
          <w:rStyle w:val="NormalTok"/>
        </w:rPr>
        <w:t xml:space="preserve">),</w:t>
      </w:r>
      <w:r>
        <w:br/>
      </w:r>
      <w:r>
        <w:rPr>
          <w:rStyle w:val="NormalTok"/>
        </w:rPr>
        <w:t xml:space="preserve">    .eoi_in            (eoi_from_lapic),</w:t>
      </w:r>
      <w:r>
        <w:br/>
      </w:r>
      <w:r>
        <w:rPr>
          <w:rStyle w:val="NormalTok"/>
        </w:rPr>
        <w:t xml:space="preserve">    .eoi_vector        (eoi_vector_from_lapic)</w:t>
      </w:r>
      <w:r>
        <w:br/>
      </w:r>
      <w:r>
        <w:rPr>
          <w:rStyle w:val="NormalTok"/>
        </w:rPr>
        <w:t xml:space="preserve">);</w:t>
      </w:r>
    </w:p>
    <w:bookmarkEnd w:id="109"/>
    <w:bookmarkStart w:id="110" w:name="address-space-organization"/>
    <w:p>
      <w:pPr>
        <w:pStyle w:val="Heading4"/>
      </w:pPr>
      <w:r>
        <w:t xml:space="preserve">Address Space Organization</w:t>
      </w:r>
    </w:p>
    <w:p>
      <w:pPr>
        <w:pStyle w:val="FirstParagraph"/>
      </w:pPr>
      <w:r>
        <w:rPr>
          <w:bCs/>
          <w:b/>
        </w:rPr>
        <w:t xml:space="preserve">APB Address Space (12-bit: 0x000-0xFFF):</w:t>
      </w:r>
      <w:r>
        <w:t xml:space="preserve"> </w:t>
      </w:r>
      <w:r>
        <w:t xml:space="preserve">- 0x000: IOREGSEL (direct access)</w:t>
      </w:r>
      <w:r>
        <w:t xml:space="preserve"> </w:t>
      </w:r>
      <w:r>
        <w:t xml:space="preserve">- 0x004: IOWIN (direct access)</w:t>
      </w:r>
      <w:r>
        <w:t xml:space="preserve"> </w:t>
      </w:r>
      <w:r>
        <w:t xml:space="preserve">- 0x008-0xFFF: Reserved</w:t>
      </w:r>
    </w:p>
    <w:p>
      <w:pPr>
        <w:pStyle w:val="BodyText"/>
      </w:pPr>
      <w:r>
        <w:rPr>
          <w:bCs/>
          <w:b/>
        </w:rPr>
        <w:t xml:space="preserve">Internal Register Space (8-bit offset via IOREGSEL):</w:t>
      </w:r>
      <w:r>
        <w:t xml:space="preserve"> </w:t>
      </w:r>
      <w:r>
        <w:t xml:space="preserve">- 0x00: IOAPICID</w:t>
      </w:r>
      <w:r>
        <w:t xml:space="preserve"> </w:t>
      </w:r>
      <w:r>
        <w:t xml:space="preserve">- 0x01: IOAPICVER</w:t>
      </w:r>
      <w:r>
        <w:t xml:space="preserve"> </w:t>
      </w:r>
      <w:r>
        <w:t xml:space="preserve">- 0x02: IOAPICARB</w:t>
      </w:r>
      <w:r>
        <w:t xml:space="preserve"> </w:t>
      </w:r>
      <w:r>
        <w:t xml:space="preserve">- 0x03-0x0F: Reserved</w:t>
      </w:r>
      <w:r>
        <w:t xml:space="preserve"> </w:t>
      </w:r>
      <w:r>
        <w:t xml:space="preserve">- 0x10-0x3F: IOREDTBL[0-23] (LO/HI pairs)</w:t>
      </w:r>
    </w:p>
    <w:p>
      <w:pPr>
        <w:pStyle w:val="BodyText"/>
      </w:pPr>
      <w:r>
        <w:rPr>
          <w:bCs/>
          <w:b/>
        </w:rPr>
        <w:t xml:space="preserve">Memory Footprint:</w:t>
      </w:r>
      <w:r>
        <w:t xml:space="preserve"> </w:t>
      </w:r>
      <w:r>
        <w:t xml:space="preserve">4KB APB window (matches other RLB modules)</w:t>
      </w:r>
    </w:p>
    <w:bookmarkEnd w:id="110"/>
    <w:bookmarkStart w:id="112" w:name="design-trade-offs"/>
    <w:p>
      <w:pPr>
        <w:pStyle w:val="Heading4"/>
      </w:pPr>
      <w:r>
        <w:t xml:space="preserve">Design Trade-offs</w:t>
      </w:r>
    </w:p>
    <w:p>
      <w:pPr>
        <w:pStyle w:val="FirstParagraph"/>
      </w:pPr>
      <w:r>
        <w:rPr>
          <w:bCs/>
          <w:b/>
        </w:rPr>
        <w:t xml:space="preserve">Indirect vs Direct Access:</w:t>
      </w:r>
      <w:r>
        <w:t xml:space="preserve"> </w:t>
      </w:r>
      <w:r>
        <w:t xml:space="preserve">-</w:t>
      </w:r>
      <w:r>
        <w:t xml:space="preserve"> </w:t>
      </w:r>
      <w:r>
        <w:rPr>
          <w:bCs/>
          <w:b/>
        </w:rPr>
        <w:t xml:space="preserve">Chosen</w:t>
      </w:r>
      <w:r>
        <w:t xml:space="preserve">: Indirect access (IOREGSEL/IOWIN)</w:t>
      </w:r>
      <w:r>
        <w:t xml:space="preserve"> </w:t>
      </w:r>
      <w:r>
        <w:t xml:space="preserve">-</w:t>
      </w:r>
      <w:r>
        <w:t xml:space="preserve"> </w:t>
      </w:r>
      <w:r>
        <w:rPr>
          <w:bCs/>
          <w:b/>
        </w:rPr>
        <w:t xml:space="preserve">Reason</w:t>
      </w:r>
      <w:r>
        <w:t xml:space="preserve">: Intel 82093AA compatibility, reduced address space</w:t>
      </w:r>
      <w:r>
        <w:t xml:space="preserve"> </w:t>
      </w:r>
      <w:r>
        <w:t xml:space="preserve">-</w:t>
      </w:r>
      <w:r>
        <w:t xml:space="preserve"> </w:t>
      </w:r>
      <w:r>
        <w:rPr>
          <w:bCs/>
          <w:b/>
        </w:rPr>
        <w:t xml:space="preserve">Cost</w:t>
      </w:r>
      <w:r>
        <w:t xml:space="preserve">: Extra APB cycle per access, more complex logic</w:t>
      </w:r>
      <w:r>
        <w:t xml:space="preserve"> </w:t>
      </w:r>
      <w:r>
        <w:t xml:space="preserve">-</w:t>
      </w:r>
      <w:r>
        <w:t xml:space="preserve"> </w:t>
      </w:r>
      <w:r>
        <w:rPr>
          <w:bCs/>
          <w:b/>
        </w:rPr>
        <w:t xml:space="preserve">Benefit</w:t>
      </w:r>
      <w:r>
        <w:t xml:space="preserve">: Software portability, scalable register space</w:t>
      </w:r>
    </w:p>
    <w:p>
      <w:pPr>
        <w:pStyle w:val="BodyText"/>
      </w:pPr>
      <w:r>
        <w:rPr>
          <w:bCs/>
          <w:b/>
        </w:rPr>
        <w:t xml:space="preserve">Static vs Dynamic Priority:</w:t>
      </w:r>
      <w:r>
        <w:t xml:space="preserve"> </w:t>
      </w:r>
      <w:r>
        <w:t xml:space="preserve">-</w:t>
      </w:r>
      <w:r>
        <w:t xml:space="preserve"> </w:t>
      </w:r>
      <w:r>
        <w:rPr>
          <w:bCs/>
          <w:b/>
        </w:rPr>
        <w:t xml:space="preserve">Chosen</w:t>
      </w:r>
      <w:r>
        <w:t xml:space="preserve">: Static priority (lowest IRQ wins)</w:t>
      </w:r>
      <w:r>
        <w:t xml:space="preserve"> </w:t>
      </w:r>
      <w:r>
        <w:t xml:space="preserve">-</w:t>
      </w:r>
      <w:r>
        <w:t xml:space="preserve"> </w:t>
      </w:r>
      <w:r>
        <w:rPr>
          <w:bCs/>
          <w:b/>
        </w:rPr>
        <w:t xml:space="preserve">Reason</w:t>
      </w:r>
      <w:r>
        <w:t xml:space="preserve">: Simplicity, deterministic behavior, sufficient for MVP</w:t>
      </w:r>
      <w:r>
        <w:t xml:space="preserve"> </w:t>
      </w:r>
      <w:r>
        <w:t xml:space="preserve">-</w:t>
      </w:r>
      <w:r>
        <w:t xml:space="preserve"> </w:t>
      </w:r>
      <w:r>
        <w:rPr>
          <w:bCs/>
          <w:b/>
        </w:rPr>
        <w:t xml:space="preserve">Cost</w:t>
      </w:r>
      <w:r>
        <w:t xml:space="preserve">: Less flexible than round-robin</w:t>
      </w:r>
      <w:r>
        <w:t xml:space="preserve"> </w:t>
      </w:r>
      <w:r>
        <w:t xml:space="preserve">-</w:t>
      </w:r>
      <w:r>
        <w:t xml:space="preserve"> </w:t>
      </w:r>
      <w:r>
        <w:rPr>
          <w:bCs/>
          <w:b/>
        </w:rPr>
        <w:t xml:space="preserve">Benefit</w:t>
      </w:r>
      <w:r>
        <w:t xml:space="preserve">: Predictable, easy to verify, low logic</w:t>
      </w:r>
    </w:p>
    <w:p>
      <w:pPr>
        <w:pStyle w:val="BodyText"/>
      </w:pPr>
      <w:r>
        <w:rPr>
          <w:bCs/>
          <w:b/>
        </w:rPr>
        <w:t xml:space="preserve">Fixed vs Multiple Delivery Modes:</w:t>
      </w:r>
      <w:r>
        <w:t xml:space="preserve"> </w:t>
      </w:r>
      <w:r>
        <w:t xml:space="preserve">-</w:t>
      </w:r>
      <w:r>
        <w:t xml:space="preserve"> </w:t>
      </w:r>
      <w:r>
        <w:rPr>
          <w:bCs/>
          <w:b/>
        </w:rPr>
        <w:t xml:space="preserve">Chosen</w:t>
      </w:r>
      <w:r>
        <w:t xml:space="preserve">: Fixed mode only for MVP</w:t>
      </w:r>
      <w:r>
        <w:t xml:space="preserve"> </w:t>
      </w:r>
      <w:r>
        <w:t xml:space="preserve">-</w:t>
      </w:r>
      <w:r>
        <w:t xml:space="preserve"> </w:t>
      </w:r>
      <w:r>
        <w:rPr>
          <w:bCs/>
          <w:b/>
        </w:rPr>
        <w:t xml:space="preserve">Reason</w:t>
      </w:r>
      <w:r>
        <w:t xml:space="preserve">: Covers 90%+ of use cases, simpler implementation</w:t>
      </w:r>
      <w:r>
        <w:t xml:space="preserve"> </w:t>
      </w:r>
      <w:r>
        <w:t xml:space="preserve">-</w:t>
      </w:r>
      <w:r>
        <w:t xml:space="preserve"> </w:t>
      </w:r>
      <w:r>
        <w:rPr>
          <w:bCs/>
          <w:b/>
        </w:rPr>
        <w:t xml:space="preserve">Cost</w:t>
      </w:r>
      <w:r>
        <w:t xml:space="preserve">: Can’t use LowestPri, SMI, NMI, etc. yet</w:t>
      </w:r>
      <w:r>
        <w:t xml:space="preserve"> </w:t>
      </w:r>
      <w:r>
        <w:t xml:space="preserve">-</w:t>
      </w:r>
      <w:r>
        <w:t xml:space="preserve"> </w:t>
      </w:r>
      <w:r>
        <w:rPr>
          <w:bCs/>
          <w:b/>
        </w:rPr>
        <w:t xml:space="preserve">Benefit</w:t>
      </w:r>
      <w:r>
        <w:t xml:space="preserve">: Clean implementation, extensible design</w:t>
      </w:r>
    </w:p>
    <w:p>
      <w:r>
        <w:pict>
          <v:rect style="width:0;height:1.5pt" o:hralign="center" o:hrstd="t" o:hr="t"/>
        </w:pict>
      </w:r>
    </w:p>
    <w:p>
      <w:pPr>
        <w:pStyle w:val="FirstParagraph"/>
      </w:pPr>
      <w:r>
        <w:rPr>
          <w:bCs/>
          <w:b/>
        </w:rPr>
        <w:t xml:space="preserve">Next:</w:t>
      </w:r>
      <w:r>
        <w:t xml:space="preserve"> </w:t>
      </w:r>
      <w:hyperlink r:id="rId111">
        <w:r>
          <w:rPr>
            <w:rStyle w:val="Hyperlink"/>
          </w:rPr>
          <w:t xml:space="preserve">Chapter 1.3 - Clocks and Reset</w:t>
        </w:r>
      </w:hyperlink>
    </w:p>
    <w:bookmarkEnd w:id="112"/>
    <w:bookmarkEnd w:id="113"/>
    <w:bookmarkStart w:id="128" w:name="apb-ioapic---clocks-and-reset"/>
    <w:p>
      <w:pPr>
        <w:pStyle w:val="Heading3"/>
      </w:pPr>
      <w:r>
        <w:t xml:space="preserve">APB IOAPIC - Clocks and Reset</w:t>
      </w:r>
    </w:p>
    <w:bookmarkStart w:id="116" w:name="clock-domains"/>
    <w:p>
      <w:pPr>
        <w:pStyle w:val="Heading4"/>
      </w:pPr>
      <w:r>
        <w:t xml:space="preserve">Clock Domains</w:t>
      </w:r>
    </w:p>
    <w:p>
      <w:pPr>
        <w:pStyle w:val="FirstParagraph"/>
      </w:pPr>
      <w:r>
        <w:t xml:space="preserve">The IOAPIC supports both single and dual clock domain operation via the</w:t>
      </w:r>
      <w:r>
        <w:t xml:space="preserve"> </w:t>
      </w:r>
      <w:r>
        <w:rPr>
          <w:rStyle w:val="VerbatimChar"/>
        </w:rPr>
        <w:t xml:space="preserve">CDC_ENABLE</w:t>
      </w:r>
      <w:r>
        <w:t xml:space="preserve"> </w:t>
      </w:r>
      <w:r>
        <w:t xml:space="preserve">parameter.</w:t>
      </w:r>
    </w:p>
    <w:bookmarkStart w:id="114" w:name="Xc462aa5e9efa18fc845de66647f5dc7638b6f13"/>
    <w:p>
      <w:pPr>
        <w:pStyle w:val="Heading5"/>
      </w:pPr>
      <w:r>
        <w:t xml:space="preserve">Single Clock Domain (CDC_ENABLE=0 - Default)</w:t>
      </w:r>
    </w:p>
    <w:p>
      <w:pPr>
        <w:pStyle w:val="FirstParagraph"/>
      </w:pPr>
      <w:r>
        <w:rPr>
          <w:bCs/>
          <w:b/>
        </w:rPr>
        <w:t xml:space="preserve">Configuration:</w:t>
      </w:r>
      <w:r>
        <w:t xml:space="preserve"> </w:t>
      </w:r>
      <w:r>
        <w:t xml:space="preserve">- Both APB interface and IOAPIC logic use same clock (</w:t>
      </w:r>
      <w:r>
        <w:rPr>
          <w:rStyle w:val="VerbatimChar"/>
        </w:rPr>
        <w:t xml:space="preserve">pclk</w:t>
      </w:r>
      <w:r>
        <w:t xml:space="preserve">)</w:t>
      </w:r>
      <w:r>
        <w:t xml:space="preserve"> </w:t>
      </w:r>
      <w:r>
        <w:t xml:space="preserve">-</w:t>
      </w:r>
      <w:r>
        <w:t xml:space="preserve"> </w:t>
      </w:r>
      <w:r>
        <w:rPr>
          <w:rStyle w:val="VerbatimChar"/>
        </w:rPr>
        <w:t xml:space="preserve">ioapic_clk</w:t>
      </w:r>
      <w:r>
        <w:t xml:space="preserve"> </w:t>
      </w:r>
      <w:r>
        <w:t xml:space="preserve">parameter tied to</w:t>
      </w:r>
      <w:r>
        <w:t xml:space="preserve"> </w:t>
      </w:r>
      <w:r>
        <w:rPr>
          <w:rStyle w:val="VerbatimChar"/>
        </w:rPr>
        <w:t xml:space="preserve">pclk</w:t>
      </w:r>
      <w:r>
        <w:t xml:space="preserve"> </w:t>
      </w:r>
      <w:r>
        <w:t xml:space="preserve">- No clock domain crossing logic instantiated</w:t>
      </w:r>
    </w:p>
    <w:p>
      <w:pPr>
        <w:pStyle w:val="BodyText"/>
      </w:pPr>
      <w:r>
        <w:rPr>
          <w:bCs/>
          <w:b/>
        </w:rPr>
        <w:t xml:space="preserve">Advantages:</w:t>
      </w:r>
      <w:r>
        <w:t xml:space="preserve"> </w:t>
      </w:r>
      <w:r>
        <w:t xml:space="preserve">- Simplest configuration</w:t>
      </w:r>
      <w:r>
        <w:t xml:space="preserve"> </w:t>
      </w:r>
      <w:r>
        <w:t xml:space="preserve">- Lowest latency (~2 APB cycles for register access)</w:t>
      </w:r>
      <w:r>
        <w:t xml:space="preserve"> </w:t>
      </w:r>
      <w:r>
        <w:t xml:space="preserve">- Single clock timing constraints</w:t>
      </w:r>
      <w:r>
        <w:t xml:space="preserve"> </w:t>
      </w:r>
      <w:r>
        <w:t xml:space="preserve">- Recommended for most applications</w:t>
      </w:r>
    </w:p>
    <w:p>
      <w:pPr>
        <w:pStyle w:val="BodyText"/>
      </w:pPr>
      <w:r>
        <w:rPr>
          <w:bCs/>
          <w:b/>
        </w:rPr>
        <w:t xml:space="preserve">Clock Routing:</w:t>
      </w:r>
    </w:p>
    <w:p>
      <w:pPr>
        <w:pStyle w:val="SourceCode"/>
      </w:pPr>
      <w:r>
        <w:rPr>
          <w:rStyle w:val="VerbatimChar"/>
        </w:rPr>
        <w:t xml:space="preserve">pclk ──┬──► apb_slave (APB protocol)</w:t>
      </w:r>
      <w:r>
        <w:br/>
      </w:r>
      <w:r>
        <w:rPr>
          <w:rStyle w:val="VerbatimChar"/>
        </w:rPr>
        <w:t xml:space="preserve">       ├──► ioapic_config_regs (registers)</w:t>
      </w:r>
      <w:r>
        <w:br/>
      </w:r>
      <w:r>
        <w:rPr>
          <w:rStyle w:val="VerbatimChar"/>
        </w:rPr>
        <w:t xml:space="preserve">       └──► ioapic_core (interrupt logic)</w:t>
      </w:r>
    </w:p>
    <w:bookmarkEnd w:id="114"/>
    <w:bookmarkStart w:id="115" w:name="dual-clock-domain-cdc_enable1"/>
    <w:p>
      <w:pPr>
        <w:pStyle w:val="Heading5"/>
      </w:pPr>
      <w:r>
        <w:t xml:space="preserve">Dual Clock Domain (CDC_ENABLE=1)</w:t>
      </w:r>
    </w:p>
    <w:p>
      <w:pPr>
        <w:pStyle w:val="FirstParagraph"/>
      </w:pPr>
      <w:r>
        <w:rPr>
          <w:bCs/>
          <w:b/>
        </w:rPr>
        <w:t xml:space="preserve">Configuration:</w:t>
      </w:r>
      <w:r>
        <w:t xml:space="preserve"> </w:t>
      </w:r>
      <w:r>
        <w:t xml:space="preserve">- APB interface uses</w:t>
      </w:r>
      <w:r>
        <w:t xml:space="preserve"> </w:t>
      </w:r>
      <w:r>
        <w:rPr>
          <w:rStyle w:val="VerbatimChar"/>
        </w:rPr>
        <w:t xml:space="preserve">pclk</w:t>
      </w:r>
      <w:r>
        <w:t xml:space="preserve"> </w:t>
      </w:r>
      <w:r>
        <w:t xml:space="preserve">- IOAPIC logic uses</w:t>
      </w:r>
      <w:r>
        <w:t xml:space="preserve"> </w:t>
      </w:r>
      <w:r>
        <w:rPr>
          <w:rStyle w:val="VerbatimChar"/>
        </w:rPr>
        <w:t xml:space="preserve">ioapic_clk</w:t>
      </w:r>
      <w:r>
        <w:t xml:space="preserve"> </w:t>
      </w:r>
      <w:r>
        <w:t xml:space="preserve">(independent)</w:t>
      </w:r>
      <w:r>
        <w:t xml:space="preserve"> </w:t>
      </w:r>
      <w:r>
        <w:t xml:space="preserve">-</w:t>
      </w:r>
      <w:r>
        <w:t xml:space="preserve"> </w:t>
      </w:r>
      <w:r>
        <w:rPr>
          <w:rStyle w:val="VerbatimChar"/>
        </w:rPr>
        <w:t xml:space="preserve">apb_slave_cdc</w:t>
      </w:r>
      <w:r>
        <w:t xml:space="preserve"> </w:t>
      </w:r>
      <w:r>
        <w:t xml:space="preserve">provides clock domain crossing</w:t>
      </w:r>
      <w:r>
        <w:t xml:space="preserve"> </w:t>
      </w:r>
      <w:r>
        <w:t xml:space="preserve">- CMD/RSP signals cross domains via async FIFOs</w:t>
      </w:r>
    </w:p>
    <w:p>
      <w:pPr>
        <w:pStyle w:val="BodyText"/>
      </w:pPr>
      <w:r>
        <w:rPr>
          <w:bCs/>
          <w:b/>
        </w:rPr>
        <w:t xml:space="preserve">Advantages:</w:t>
      </w:r>
      <w:r>
        <w:t xml:space="preserve"> </w:t>
      </w:r>
      <w:r>
        <w:t xml:space="preserve">- Independent clock frequencies</w:t>
      </w:r>
      <w:r>
        <w:t xml:space="preserve"> </w:t>
      </w:r>
      <w:r>
        <w:t xml:space="preserve">- Can gate</w:t>
      </w:r>
      <w:r>
        <w:t xml:space="preserve"> </w:t>
      </w:r>
      <w:r>
        <w:rPr>
          <w:rStyle w:val="VerbatimChar"/>
        </w:rPr>
        <w:t xml:space="preserve">pclk</w:t>
      </w:r>
      <w:r>
        <w:t xml:space="preserve"> </w:t>
      </w:r>
      <w:r>
        <w:t xml:space="preserve">while maintaining interrupt capability</w:t>
      </w:r>
      <w:r>
        <w:t xml:space="preserve"> </w:t>
      </w:r>
      <w:r>
        <w:t xml:space="preserve">- Supports always-on interrupt handling</w:t>
      </w:r>
      <w:r>
        <w:t xml:space="preserve"> </w:t>
      </w:r>
      <w:r>
        <w:t xml:space="preserve">- Useful for power-managed systems</w:t>
      </w:r>
    </w:p>
    <w:p>
      <w:pPr>
        <w:pStyle w:val="BodyText"/>
      </w:pPr>
      <w:r>
        <w:rPr>
          <w:bCs/>
          <w:b/>
        </w:rPr>
        <w:t xml:space="preserve">Clock Routing:</w:t>
      </w:r>
    </w:p>
    <w:p>
      <w:pPr>
        <w:pStyle w:val="SourceCode"/>
      </w:pPr>
      <w:r>
        <w:rPr>
          <w:rStyle w:val="VerbatimChar"/>
        </w:rPr>
        <w:t xml:space="preserve">pclk ────► apb_slave_cdc (APB protocol) ──┐</w:t>
      </w:r>
      <w:r>
        <w:br/>
      </w:r>
      <w:r>
        <w:rPr>
          <w:rStyle w:val="VerbatimChar"/>
        </w:rPr>
        <w:t xml:space="preserve">                                           │ CDC</w:t>
      </w:r>
      <w:r>
        <w:br/>
      </w:r>
      <w:r>
        <w:rPr>
          <w:rStyle w:val="VerbatimChar"/>
        </w:rPr>
        <w:t xml:space="preserve">ioapic_clk ──┬─────────────────────────────┴─► ioapic_config_regs</w:t>
      </w:r>
      <w:r>
        <w:br/>
      </w:r>
      <w:r>
        <w:rPr>
          <w:rStyle w:val="VerbatimChar"/>
        </w:rPr>
        <w:t xml:space="preserve">             └────────────────────────────────► ioapic_core</w:t>
      </w:r>
    </w:p>
    <w:p>
      <w:pPr>
        <w:pStyle w:val="FirstParagraph"/>
      </w:pPr>
      <w:r>
        <w:rPr>
          <w:bCs/>
          <w:b/>
        </w:rPr>
        <w:t xml:space="preserve">Latency Impact:</w:t>
      </w:r>
      <w:r>
        <w:t xml:space="preserve"> </w:t>
      </w:r>
      <w:r>
        <w:t xml:space="preserve">- Register access: +2-4 cycles for CDC handshake</w:t>
      </w:r>
      <w:r>
        <w:t xml:space="preserve"> </w:t>
      </w:r>
      <w:r>
        <w:t xml:space="preserve">- Total: ~4-6 APB cycles vs ~2 cycles for non-CDC</w:t>
      </w:r>
    </w:p>
    <w:bookmarkEnd w:id="115"/>
    <w:bookmarkEnd w:id="116"/>
    <w:bookmarkStart w:id="117" w:name="clock-requirements"/>
    <w:p>
      <w:pPr>
        <w:pStyle w:val="Heading4"/>
      </w:pPr>
      <w:r>
        <w:t xml:space="preserve">Clock Requirements</w:t>
      </w:r>
    </w:p>
    <w:p>
      <w:pPr>
        <w:pStyle w:val="FirstParagraph"/>
      </w:pPr>
      <w:r>
        <w:rPr>
          <w:bCs/>
          <w:b/>
        </w:rPr>
        <w:t xml:space="preserve">Frequency Constraints:</w:t>
      </w:r>
    </w:p>
    <w:tbl>
      <w:tblPr>
        <w:tblStyle w:val="Table"/>
        <w:tblW w:type="pct" w:w="5000"/>
        <w:tblLook w:firstRow="1" w:lastRow="0" w:firstColumn="0" w:lastColumn="0" w:noHBand="0" w:noVBand="0" w:val="0020"/>
        <w:jc w:val="start"/>
      </w:tblPr>
      <w:tblGrid>
        <w:gridCol w:w="1352"/>
        <w:gridCol w:w="1738"/>
        <w:gridCol w:w="1738"/>
        <w:gridCol w:w="1738"/>
        <w:gridCol w:w="1352"/>
      </w:tblGrid>
      <w:tr>
        <w:trPr>
          <w:tblHeader w:val="true"/>
        </w:trPr>
        <w:tc>
          <w:tcPr/>
          <w:p>
            <w:pPr>
              <w:pStyle w:val="Compact"/>
              <w:jc w:val="left"/>
            </w:pPr>
            <w:r>
              <w:t xml:space="preserve">Clock</w:t>
            </w:r>
          </w:p>
        </w:tc>
        <w:tc>
          <w:tcPr/>
          <w:p>
            <w:pPr>
              <w:pStyle w:val="Compact"/>
              <w:jc w:val="left"/>
            </w:pPr>
            <w:r>
              <w:t xml:space="preserve">Minimum</w:t>
            </w:r>
          </w:p>
        </w:tc>
        <w:tc>
          <w:tcPr/>
          <w:p>
            <w:pPr>
              <w:pStyle w:val="Compact"/>
              <w:jc w:val="left"/>
            </w:pPr>
            <w:r>
              <w:t xml:space="preserve">Typical</w:t>
            </w:r>
          </w:p>
        </w:tc>
        <w:tc>
          <w:tcPr/>
          <w:p>
            <w:pPr>
              <w:pStyle w:val="Compact"/>
              <w:jc w:val="left"/>
            </w:pPr>
            <w:r>
              <w:t xml:space="preserve">Maximum</w:t>
            </w:r>
          </w:p>
        </w:tc>
        <w:tc>
          <w:tcPr/>
          <w:p>
            <w:pPr>
              <w:pStyle w:val="Compact"/>
              <w:jc w:val="left"/>
            </w:pPr>
            <w:r>
              <w:t xml:space="preserve">Notes</w:t>
            </w:r>
          </w:p>
        </w:tc>
      </w:tr>
      <w:tr>
        <w:tc>
          <w:tcPr/>
          <w:p>
            <w:pPr>
              <w:pStyle w:val="Compact"/>
              <w:jc w:val="left"/>
            </w:pPr>
            <w:r>
              <w:rPr>
                <w:rStyle w:val="VerbatimChar"/>
              </w:rPr>
              <w:t xml:space="preserve">pclk</w:t>
            </w:r>
          </w:p>
        </w:tc>
        <w:tc>
          <w:tcPr/>
          <w:p>
            <w:pPr>
              <w:pStyle w:val="Compact"/>
              <w:jc w:val="left"/>
            </w:pPr>
            <w:r>
              <w:t xml:space="preserve">1 MHz</w:t>
            </w:r>
          </w:p>
        </w:tc>
        <w:tc>
          <w:tcPr/>
          <w:p>
            <w:pPr>
              <w:pStyle w:val="Compact"/>
              <w:jc w:val="left"/>
            </w:pPr>
            <w:r>
              <w:t xml:space="preserve">50-100 MHz</w:t>
            </w:r>
          </w:p>
        </w:tc>
        <w:tc>
          <w:tcPr/>
          <w:p>
            <w:pPr>
              <w:pStyle w:val="Compact"/>
              <w:jc w:val="left"/>
            </w:pPr>
            <w:r>
              <w:t xml:space="preserve">200 MHz</w:t>
            </w:r>
          </w:p>
        </w:tc>
        <w:tc>
          <w:tcPr/>
          <w:p>
            <w:pPr>
              <w:pStyle w:val="Compact"/>
              <w:jc w:val="left"/>
            </w:pPr>
            <w:r>
              <w:t xml:space="preserve">APB bus clock</w:t>
            </w:r>
          </w:p>
        </w:tc>
      </w:tr>
      <w:tr>
        <w:tc>
          <w:tcPr/>
          <w:p>
            <w:pPr>
              <w:pStyle w:val="Compact"/>
              <w:jc w:val="left"/>
            </w:pPr>
            <w:r>
              <w:rPr>
                <w:rStyle w:val="VerbatimChar"/>
              </w:rPr>
              <w:t xml:space="preserve">ioapic_clk</w:t>
            </w:r>
            <w:r>
              <w:t xml:space="preserve"> </w:t>
            </w:r>
            <w:r>
              <w:t xml:space="preserve">(CDC=0)</w:t>
            </w:r>
          </w:p>
        </w:tc>
        <w:tc>
          <w:tcPr/>
          <w:p>
            <w:pPr>
              <w:pStyle w:val="Compact"/>
              <w:jc w:val="left"/>
            </w:pPr>
            <w:r>
              <w:t xml:space="preserve">Same as pclk</w:t>
            </w:r>
          </w:p>
        </w:tc>
        <w:tc>
          <w:tcPr/>
          <w:p>
            <w:pPr>
              <w:pStyle w:val="Compact"/>
              <w:jc w:val="left"/>
            </w:pPr>
            <w:r>
              <w:t xml:space="preserve">Same as pclk</w:t>
            </w:r>
          </w:p>
        </w:tc>
        <w:tc>
          <w:tcPr/>
          <w:p>
            <w:pPr>
              <w:pStyle w:val="Compact"/>
              <w:jc w:val="left"/>
            </w:pPr>
            <w:r>
              <w:t xml:space="preserve">Same as pclk</w:t>
            </w:r>
          </w:p>
        </w:tc>
        <w:tc>
          <w:tcPr/>
          <w:p>
            <w:pPr>
              <w:pStyle w:val="Compact"/>
              <w:jc w:val="left"/>
            </w:pPr>
            <w:r>
              <w:t xml:space="preserve">Tied to pclk</w:t>
            </w:r>
          </w:p>
        </w:tc>
      </w:tr>
      <w:tr>
        <w:tc>
          <w:tcPr/>
          <w:p>
            <w:pPr>
              <w:pStyle w:val="Compact"/>
              <w:jc w:val="left"/>
            </w:pPr>
            <w:r>
              <w:rPr>
                <w:rStyle w:val="VerbatimChar"/>
              </w:rPr>
              <w:t xml:space="preserve">ioapic_clk</w:t>
            </w:r>
            <w:r>
              <w:t xml:space="preserve"> </w:t>
            </w:r>
            <w:r>
              <w:t xml:space="preserve">(CDC=1)</w:t>
            </w:r>
          </w:p>
        </w:tc>
        <w:tc>
          <w:tcPr/>
          <w:p>
            <w:pPr>
              <w:pStyle w:val="Compact"/>
              <w:jc w:val="left"/>
            </w:pPr>
            <w:r>
              <w:t xml:space="preserve">1 MHz</w:t>
            </w:r>
          </w:p>
        </w:tc>
        <w:tc>
          <w:tcPr/>
          <w:p>
            <w:pPr>
              <w:pStyle w:val="Compact"/>
              <w:jc w:val="left"/>
            </w:pPr>
            <w:r>
              <w:t xml:space="preserve">25-100 MHz</w:t>
            </w:r>
          </w:p>
        </w:tc>
        <w:tc>
          <w:tcPr/>
          <w:p>
            <w:pPr>
              <w:pStyle w:val="Compact"/>
              <w:jc w:val="left"/>
            </w:pPr>
            <w:r>
              <w:t xml:space="preserve">200 MHz</w:t>
            </w:r>
          </w:p>
        </w:tc>
        <w:tc>
          <w:tcPr/>
          <w:p>
            <w:pPr>
              <w:pStyle w:val="Compact"/>
              <w:jc w:val="left"/>
            </w:pPr>
            <w:r>
              <w:t xml:space="preserve">Independent</w:t>
            </w:r>
          </w:p>
        </w:tc>
      </w:tr>
    </w:tbl>
    <w:p>
      <w:pPr>
        <w:pStyle w:val="BodyText"/>
      </w:pPr>
      <w:r>
        <w:rPr>
          <w:bCs/>
          <w:b/>
        </w:rPr>
        <w:t xml:space="preserve">Relationship (CDC=1):</w:t>
      </w:r>
      <w:r>
        <w:t xml:space="preserve"> </w:t>
      </w:r>
      <w:r>
        <w:t xml:space="preserve">- No fixed relationship required between</w:t>
      </w:r>
      <w:r>
        <w:t xml:space="preserve"> </w:t>
      </w:r>
      <w:r>
        <w:rPr>
          <w:rStyle w:val="VerbatimChar"/>
        </w:rPr>
        <w:t xml:space="preserve">pclk</w:t>
      </w:r>
      <w:r>
        <w:t xml:space="preserve"> </w:t>
      </w:r>
      <w:r>
        <w:t xml:space="preserve">and</w:t>
      </w:r>
      <w:r>
        <w:t xml:space="preserve"> </w:t>
      </w:r>
      <w:r>
        <w:rPr>
          <w:rStyle w:val="VerbatimChar"/>
        </w:rPr>
        <w:t xml:space="preserve">ioapic_clk</w:t>
      </w:r>
      <w:r>
        <w:t xml:space="preserve"> </w:t>
      </w:r>
      <w:r>
        <w:t xml:space="preserve">- Can be asynchronous</w:t>
      </w:r>
      <w:r>
        <w:t xml:space="preserve"> </w:t>
      </w:r>
      <w:r>
        <w:t xml:space="preserve">- Ratio can be arbitrary</w:t>
      </w:r>
      <w:r>
        <w:t xml:space="preserve"> </w:t>
      </w:r>
      <w:r>
        <w:t xml:space="preserve">- CDC logic handles all synchronization</w:t>
      </w:r>
    </w:p>
    <w:p>
      <w:pPr>
        <w:pStyle w:val="BodyText"/>
      </w:pPr>
      <w:r>
        <w:rPr>
          <w:bCs/>
          <w:b/>
        </w:rPr>
        <w:t xml:space="preserve">Typical Configurations:</w:t>
      </w:r>
      <w:r>
        <w:t xml:space="preserve"> </w:t>
      </w:r>
      <w:r>
        <w:t xml:space="preserve">-</w:t>
      </w:r>
      <w:r>
        <w:t xml:space="preserve"> </w:t>
      </w:r>
      <w:r>
        <w:rPr>
          <w:bCs/>
          <w:b/>
        </w:rPr>
        <w:t xml:space="preserve">No CDC:</w:t>
      </w:r>
      <w:r>
        <w:t xml:space="preserve"> </w:t>
      </w:r>
      <w:r>
        <w:t xml:space="preserve">pclk = ioapic_clk = 100 MHz (system clock)</w:t>
      </w:r>
      <w:r>
        <w:t xml:space="preserve"> </w:t>
      </w:r>
      <w:r>
        <w:t xml:space="preserve">-</w:t>
      </w:r>
      <w:r>
        <w:t xml:space="preserve"> </w:t>
      </w:r>
      <w:r>
        <w:rPr>
          <w:bCs/>
          <w:b/>
        </w:rPr>
        <w:t xml:space="preserve">With CDC:</w:t>
      </w:r>
      <w:r>
        <w:t xml:space="preserve"> </w:t>
      </w:r>
      <w:r>
        <w:t xml:space="preserve">pclk = 50 MHz (APB), ioapic_clk = 100 MHz (fast interrupts)</w:t>
      </w:r>
      <w:r>
        <w:t xml:space="preserve"> </w:t>
      </w:r>
      <w:r>
        <w:t xml:space="preserve">-</w:t>
      </w:r>
      <w:r>
        <w:t xml:space="preserve"> </w:t>
      </w:r>
      <w:r>
        <w:rPr>
          <w:bCs/>
          <w:b/>
        </w:rPr>
        <w:t xml:space="preserve">Power-managed:</w:t>
      </w:r>
      <w:r>
        <w:t xml:space="preserve"> </w:t>
      </w:r>
      <w:r>
        <w:t xml:space="preserve">pclk = gatable, ioapic_clk = always-on 32 kHz</w:t>
      </w:r>
    </w:p>
    <w:bookmarkEnd w:id="117"/>
    <w:bookmarkStart w:id="118" w:name="interrupt-response-time"/>
    <w:p>
      <w:pPr>
        <w:pStyle w:val="Heading4"/>
      </w:pPr>
      <w:r>
        <w:t xml:space="preserve">Interrupt Response Time</w:t>
      </w:r>
    </w:p>
    <w:p>
      <w:pPr>
        <w:pStyle w:val="FirstParagraph"/>
      </w:pPr>
      <w:r>
        <w:rPr>
          <w:bCs/>
          <w:b/>
        </w:rPr>
        <w:t xml:space="preserve">From IRQ assertion to delivery request:</w:t>
      </w:r>
    </w:p>
    <w:tbl>
      <w:tblPr>
        <w:tblStyle w:val="Table"/>
        <w:tblW w:type="pct" w:w="5000"/>
        <w:tblLook w:firstRow="1" w:lastRow="0" w:firstColumn="0" w:lastColumn="0" w:noHBand="0" w:noVBand="0" w:val="0020"/>
        <w:jc w:val="start"/>
      </w:tblPr>
      <w:tblGrid>
        <w:gridCol w:w="1584"/>
        <w:gridCol w:w="1795"/>
        <w:gridCol w:w="1372"/>
        <w:gridCol w:w="1372"/>
        <w:gridCol w:w="1056"/>
        <w:gridCol w:w="739"/>
      </w:tblGrid>
      <w:tr>
        <w:trPr>
          <w:tblHeader w:val="true"/>
        </w:trPr>
        <w:tc>
          <w:tcPr/>
          <w:p>
            <w:pPr>
              <w:pStyle w:val="Compact"/>
              <w:jc w:val="left"/>
            </w:pPr>
            <w:r>
              <w:t xml:space="preserve">Configuration</w:t>
            </w:r>
          </w:p>
        </w:tc>
        <w:tc>
          <w:tcPr/>
          <w:p>
            <w:pPr>
              <w:pStyle w:val="Compact"/>
              <w:jc w:val="left"/>
            </w:pPr>
            <w:r>
              <w:t xml:space="preserve">Synchronization</w:t>
            </w:r>
          </w:p>
        </w:tc>
        <w:tc>
          <w:tcPr/>
          <w:p>
            <w:pPr>
              <w:pStyle w:val="Compact"/>
              <w:jc w:val="left"/>
            </w:pPr>
            <w:r>
              <w:t xml:space="preserve">Edge Detect</w:t>
            </w:r>
          </w:p>
        </w:tc>
        <w:tc>
          <w:tcPr/>
          <w:p>
            <w:pPr>
              <w:pStyle w:val="Compact"/>
              <w:jc w:val="left"/>
            </w:pPr>
            <w:r>
              <w:t xml:space="preserve">Arbitration</w:t>
            </w:r>
          </w:p>
        </w:tc>
        <w:tc>
          <w:tcPr/>
          <w:p>
            <w:pPr>
              <w:pStyle w:val="Compact"/>
              <w:jc w:val="left"/>
            </w:pPr>
            <w:r>
              <w:t xml:space="preserve">Delivery</w:t>
            </w:r>
          </w:p>
        </w:tc>
        <w:tc>
          <w:tcPr/>
          <w:p>
            <w:pPr>
              <w:pStyle w:val="Compact"/>
              <w:jc w:val="left"/>
            </w:pPr>
            <w:r>
              <w:t xml:space="preserve">Total</w:t>
            </w:r>
          </w:p>
        </w:tc>
      </w:tr>
      <w:tr>
        <w:tc>
          <w:tcPr/>
          <w:p>
            <w:pPr>
              <w:pStyle w:val="Compact"/>
              <w:jc w:val="left"/>
            </w:pPr>
            <w:r>
              <w:t xml:space="preserve">No CDC, 100 MHz</w:t>
            </w:r>
          </w:p>
        </w:tc>
        <w:tc>
          <w:tcPr/>
          <w:p>
            <w:pPr>
              <w:pStyle w:val="Compact"/>
              <w:jc w:val="left"/>
            </w:pPr>
            <w:r>
              <w:t xml:space="preserve">30 ns</w:t>
            </w:r>
          </w:p>
        </w:tc>
        <w:tc>
          <w:tcPr/>
          <w:p>
            <w:pPr>
              <w:pStyle w:val="Compact"/>
              <w:jc w:val="left"/>
            </w:pPr>
            <w:r>
              <w:t xml:space="preserve">10 ns</w:t>
            </w:r>
          </w:p>
        </w:tc>
        <w:tc>
          <w:tcPr/>
          <w:p>
            <w:pPr>
              <w:pStyle w:val="Compact"/>
              <w:jc w:val="left"/>
            </w:pPr>
            <w:r>
              <w:t xml:space="preserve">&lt;10 ns</w:t>
            </w:r>
          </w:p>
        </w:tc>
        <w:tc>
          <w:tcPr/>
          <w:p>
            <w:pPr>
              <w:pStyle w:val="Compact"/>
              <w:jc w:val="left"/>
            </w:pPr>
            <w:r>
              <w:t xml:space="preserve">10 ns</w:t>
            </w:r>
          </w:p>
        </w:tc>
        <w:tc>
          <w:tcPr/>
          <w:p>
            <w:pPr>
              <w:pStyle w:val="Compact"/>
              <w:jc w:val="left"/>
            </w:pPr>
            <w:r>
              <w:t xml:space="preserve">~60 ns</w:t>
            </w:r>
          </w:p>
        </w:tc>
      </w:tr>
      <w:tr>
        <w:tc>
          <w:tcPr/>
          <w:p>
            <w:pPr>
              <w:pStyle w:val="Compact"/>
              <w:jc w:val="left"/>
            </w:pPr>
            <w:r>
              <w:t xml:space="preserve">CDC, pclk=50MHz, ioapic_clk=100MHz</w:t>
            </w:r>
          </w:p>
        </w:tc>
        <w:tc>
          <w:tcPr/>
          <w:p>
            <w:pPr>
              <w:pStyle w:val="Compact"/>
              <w:jc w:val="left"/>
            </w:pPr>
            <w:r>
              <w:t xml:space="preserve">30 ns</w:t>
            </w:r>
          </w:p>
        </w:tc>
        <w:tc>
          <w:tcPr/>
          <w:p>
            <w:pPr>
              <w:pStyle w:val="Compact"/>
              <w:jc w:val="left"/>
            </w:pPr>
            <w:r>
              <w:t xml:space="preserve">10 ns</w:t>
            </w:r>
          </w:p>
        </w:tc>
        <w:tc>
          <w:tcPr/>
          <w:p>
            <w:pPr>
              <w:pStyle w:val="Compact"/>
              <w:jc w:val="left"/>
            </w:pPr>
            <w:r>
              <w:t xml:space="preserve">&lt;10 ns</w:t>
            </w:r>
          </w:p>
        </w:tc>
        <w:tc>
          <w:tcPr/>
          <w:p>
            <w:pPr>
              <w:pStyle w:val="Compact"/>
              <w:jc w:val="left"/>
            </w:pPr>
            <w:r>
              <w:t xml:space="preserve">10 ns</w:t>
            </w:r>
          </w:p>
        </w:tc>
        <w:tc>
          <w:tcPr/>
          <w:p>
            <w:pPr>
              <w:pStyle w:val="Compact"/>
              <w:jc w:val="left"/>
            </w:pPr>
            <w:r>
              <w:t xml:space="preserve">~60 ns</w:t>
            </w:r>
          </w:p>
        </w:tc>
      </w:tr>
    </w:tbl>
    <w:p>
      <w:pPr>
        <w:pStyle w:val="BodyText"/>
      </w:pPr>
      <w:r>
        <w:rPr>
          <w:bCs/>
          <w:b/>
        </w:rPr>
        <w:t xml:space="preserve">Note:</w:t>
      </w:r>
      <w:r>
        <w:t xml:space="preserve"> </w:t>
      </w:r>
      <w:r>
        <w:t xml:space="preserve">Above is from IRQ pin to</w:t>
      </w:r>
      <w:r>
        <w:t xml:space="preserve"> </w:t>
      </w:r>
      <w:r>
        <w:rPr>
          <w:rStyle w:val="VerbatimChar"/>
        </w:rPr>
        <w:t xml:space="preserve">irq_out_valid</w:t>
      </w:r>
      <w:r>
        <w:t xml:space="preserve">. CPU interrupt latency depends on LAPIC design.</w:t>
      </w:r>
    </w:p>
    <w:bookmarkEnd w:id="118"/>
    <w:bookmarkStart w:id="119" w:name="reset-signals"/>
    <w:p>
      <w:pPr>
        <w:pStyle w:val="Heading4"/>
      </w:pPr>
      <w:r>
        <w:t xml:space="preserve">Reset Signals</w:t>
      </w:r>
    </w:p>
    <w:p>
      <w:pPr>
        <w:pStyle w:val="FirstParagraph"/>
      </w:pPr>
      <w:r>
        <w:rPr>
          <w:bCs/>
          <w:b/>
        </w:rPr>
        <w:t xml:space="preserve">Reset Types:</w:t>
      </w:r>
    </w:p>
    <w:tbl>
      <w:tblPr>
        <w:tblStyle w:val="Table"/>
        <w:tblW w:type="pct" w:w="5000"/>
        <w:tblLook w:firstRow="1" w:lastRow="0" w:firstColumn="0" w:lastColumn="0" w:noHBand="0" w:noVBand="0" w:val="0020"/>
        <w:jc w:val="start"/>
      </w:tblPr>
      <w:tblGrid>
        <w:gridCol w:w="1545"/>
        <w:gridCol w:w="1931"/>
        <w:gridCol w:w="1159"/>
        <w:gridCol w:w="1545"/>
        <w:gridCol w:w="1738"/>
      </w:tblGrid>
      <w:tr>
        <w:trPr>
          <w:tblHeader w:val="true"/>
        </w:trPr>
        <w:tc>
          <w:tcPr/>
          <w:p>
            <w:pPr>
              <w:pStyle w:val="Compact"/>
              <w:jc w:val="left"/>
            </w:pPr>
            <w:r>
              <w:t xml:space="preserve">Signal</w:t>
            </w:r>
          </w:p>
        </w:tc>
        <w:tc>
          <w:tcPr/>
          <w:p>
            <w:pPr>
              <w:pStyle w:val="Compact"/>
              <w:jc w:val="left"/>
            </w:pPr>
            <w:r>
              <w:t xml:space="preserve">Polarity</w:t>
            </w:r>
          </w:p>
        </w:tc>
        <w:tc>
          <w:tcPr/>
          <w:p>
            <w:pPr>
              <w:pStyle w:val="Compact"/>
              <w:jc w:val="left"/>
            </w:pPr>
            <w:r>
              <w:t xml:space="preserve">Type</w:t>
            </w:r>
          </w:p>
        </w:tc>
        <w:tc>
          <w:tcPr/>
          <w:p>
            <w:pPr>
              <w:pStyle w:val="Compact"/>
              <w:jc w:val="left"/>
            </w:pPr>
            <w:r>
              <w:t xml:space="preserve">Domain</w:t>
            </w:r>
          </w:p>
        </w:tc>
        <w:tc>
          <w:tcPr/>
          <w:p>
            <w:pPr>
              <w:pStyle w:val="Compact"/>
              <w:jc w:val="left"/>
            </w:pPr>
            <w:r>
              <w:t xml:space="preserve">Purpose</w:t>
            </w:r>
          </w:p>
        </w:tc>
      </w:tr>
      <w:tr>
        <w:tc>
          <w:tcPr/>
          <w:p>
            <w:pPr>
              <w:pStyle w:val="Compact"/>
              <w:jc w:val="left"/>
            </w:pPr>
            <w:r>
              <w:rPr>
                <w:rStyle w:val="VerbatimChar"/>
              </w:rPr>
              <w:t xml:space="preserve">presetn</w:t>
            </w:r>
          </w:p>
        </w:tc>
        <w:tc>
          <w:tcPr/>
          <w:p>
            <w:pPr>
              <w:pStyle w:val="Compact"/>
              <w:jc w:val="left"/>
            </w:pPr>
            <w:r>
              <w:t xml:space="preserve">Active Low</w:t>
            </w:r>
          </w:p>
        </w:tc>
        <w:tc>
          <w:tcPr/>
          <w:p>
            <w:pPr>
              <w:pStyle w:val="Compact"/>
              <w:jc w:val="left"/>
            </w:pPr>
            <w:r>
              <w:t xml:space="preserve">Async</w:t>
            </w:r>
          </w:p>
        </w:tc>
        <w:tc>
          <w:tcPr/>
          <w:p>
            <w:pPr>
              <w:pStyle w:val="Compact"/>
              <w:jc w:val="left"/>
            </w:pPr>
            <w:r>
              <w:t xml:space="preserve">APB</w:t>
            </w:r>
          </w:p>
        </w:tc>
        <w:tc>
          <w:tcPr/>
          <w:p>
            <w:pPr>
              <w:pStyle w:val="Compact"/>
              <w:jc w:val="left"/>
            </w:pPr>
            <w:r>
              <w:t xml:space="preserve">Resets APB interface</w:t>
            </w:r>
          </w:p>
        </w:tc>
      </w:tr>
      <w:tr>
        <w:tc>
          <w:tcPr/>
          <w:p>
            <w:pPr>
              <w:pStyle w:val="Compact"/>
              <w:jc w:val="left"/>
            </w:pPr>
            <w:r>
              <w:rPr>
                <w:rStyle w:val="VerbatimChar"/>
              </w:rPr>
              <w:t xml:space="preserve">ioapic_resetn</w:t>
            </w:r>
          </w:p>
        </w:tc>
        <w:tc>
          <w:tcPr/>
          <w:p>
            <w:pPr>
              <w:pStyle w:val="Compact"/>
              <w:jc w:val="left"/>
            </w:pPr>
            <w:r>
              <w:t xml:space="preserve">Active Low</w:t>
            </w:r>
          </w:p>
        </w:tc>
        <w:tc>
          <w:tcPr/>
          <w:p>
            <w:pPr>
              <w:pStyle w:val="Compact"/>
              <w:jc w:val="left"/>
            </w:pPr>
            <w:r>
              <w:t xml:space="preserve">Async</w:t>
            </w:r>
          </w:p>
        </w:tc>
        <w:tc>
          <w:tcPr/>
          <w:p>
            <w:pPr>
              <w:pStyle w:val="Compact"/>
              <w:jc w:val="left"/>
            </w:pPr>
            <w:r>
              <w:t xml:space="preserve">IOAPIC</w:t>
            </w:r>
          </w:p>
        </w:tc>
        <w:tc>
          <w:tcPr/>
          <w:p>
            <w:pPr>
              <w:pStyle w:val="Compact"/>
              <w:jc w:val="left"/>
            </w:pPr>
            <w:r>
              <w:t xml:space="preserve">Resets interrupt logic</w:t>
            </w:r>
          </w:p>
        </w:tc>
      </w:tr>
    </w:tbl>
    <w:p>
      <w:pPr>
        <w:pStyle w:val="BodyText"/>
      </w:pPr>
      <w:r>
        <w:rPr>
          <w:bCs/>
          <w:b/>
        </w:rPr>
        <w:t xml:space="preserve">Reset Routing (CDC_ENABLE determines which reset is used):</w:t>
      </w:r>
    </w:p>
    <w:p>
      <w:pPr>
        <w:pStyle w:val="SourceCode"/>
      </w:pPr>
      <w:r>
        <w:rPr>
          <w:rStyle w:val="CommentTok"/>
        </w:rPr>
        <w:t xml:space="preserve">// In apb_ioapic.sv:</w:t>
      </w:r>
      <w:r>
        <w:br/>
      </w:r>
      <w:r>
        <w:rPr>
          <w:rStyle w:val="KeywordTok"/>
        </w:rPr>
        <w:t xml:space="preserve">assign</w:t>
      </w:r>
      <w:r>
        <w:rPr>
          <w:rStyle w:val="NormalTok"/>
        </w:rPr>
        <w:t xml:space="preserve"> config_regs_rst = (CDC_ENABLE[</w:t>
      </w:r>
      <w:r>
        <w:rPr>
          <w:rStyle w:val="DecValTok"/>
        </w:rPr>
        <w:t xml:space="preserve">0</w:t>
      </w:r>
      <w:r>
        <w:rPr>
          <w:rStyle w:val="NormalTok"/>
        </w:rPr>
        <w:t xml:space="preserve">]) ? ioapic_resetn : presetn;</w:t>
      </w:r>
      <w:r>
        <w:br/>
      </w:r>
      <w:r>
        <w:rPr>
          <w:rStyle w:val="KeywordTok"/>
        </w:rPr>
        <w:t xml:space="preserve">assign</w:t>
      </w:r>
      <w:r>
        <w:rPr>
          <w:rStyle w:val="NormalTok"/>
        </w:rPr>
        <w:t xml:space="preserve"> core_rst = (CDC_ENABLE[</w:t>
      </w:r>
      <w:r>
        <w:rPr>
          <w:rStyle w:val="DecValTok"/>
        </w:rPr>
        <w:t xml:space="preserve">0</w:t>
      </w:r>
      <w:r>
        <w:rPr>
          <w:rStyle w:val="NormalTok"/>
        </w:rPr>
        <w:t xml:space="preserve">]) ? ioapic_resetn : presetn;</w:t>
      </w:r>
    </w:p>
    <w:p>
      <w:pPr>
        <w:pStyle w:val="FirstParagraph"/>
      </w:pPr>
      <w:r>
        <w:rPr>
          <w:bCs/>
          <w:b/>
        </w:rPr>
        <w:t xml:space="preserve">CDC=0:</w:t>
      </w:r>
      <w:r>
        <w:t xml:space="preserve"> </w:t>
      </w:r>
      <w:r>
        <w:t xml:space="preserve">Both use</w:t>
      </w:r>
      <w:r>
        <w:t xml:space="preserve"> </w:t>
      </w:r>
      <w:r>
        <w:rPr>
          <w:rStyle w:val="VerbatimChar"/>
        </w:rPr>
        <w:t xml:space="preserve">presetn</w:t>
      </w:r>
      <w:r>
        <w:t xml:space="preserve"> </w:t>
      </w:r>
      <w:r>
        <w:rPr>
          <w:bCs/>
          <w:b/>
        </w:rPr>
        <w:t xml:space="preserve">CDC=1:</w:t>
      </w:r>
      <w:r>
        <w:t xml:space="preserve"> </w:t>
      </w:r>
      <w:r>
        <w:t xml:space="preserve">Both use</w:t>
      </w:r>
      <w:r>
        <w:t xml:space="preserve"> </w:t>
      </w:r>
      <w:r>
        <w:rPr>
          <w:rStyle w:val="VerbatimChar"/>
        </w:rPr>
        <w:t xml:space="preserve">ioapic_resetn</w:t>
      </w:r>
    </w:p>
    <w:bookmarkEnd w:id="119"/>
    <w:bookmarkStart w:id="120" w:name="reset-behavior"/>
    <w:p>
      <w:pPr>
        <w:pStyle w:val="Heading4"/>
      </w:pPr>
      <w:r>
        <w:t xml:space="preserve">Reset Behavior</w:t>
      </w:r>
    </w:p>
    <w:p>
      <w:pPr>
        <w:pStyle w:val="FirstParagraph"/>
      </w:pPr>
      <w:r>
        <w:rPr>
          <w:bCs/>
          <w:b/>
        </w:rPr>
        <w:t xml:space="preserve">On Reset Assertion:</w:t>
      </w:r>
    </w:p>
    <w:p>
      <w:pPr>
        <w:numPr>
          <w:ilvl w:val="0"/>
          <w:numId w:val="1026"/>
        </w:numPr>
        <w:pStyle w:val="Compact"/>
      </w:pPr>
      <w:r>
        <w:rPr>
          <w:bCs/>
          <w:b/>
        </w:rPr>
        <w:t xml:space="preserve">APB Interface:</w:t>
      </w:r>
    </w:p>
    <w:p>
      <w:pPr>
        <w:numPr>
          <w:ilvl w:val="1"/>
          <w:numId w:val="1027"/>
        </w:numPr>
        <w:pStyle w:val="Compact"/>
      </w:pPr>
      <w:r>
        <w:t xml:space="preserve">APB slave returns to IDLE</w:t>
      </w:r>
    </w:p>
    <w:p>
      <w:pPr>
        <w:numPr>
          <w:ilvl w:val="1"/>
          <w:numId w:val="1027"/>
        </w:numPr>
        <w:pStyle w:val="Compact"/>
      </w:pPr>
      <w:r>
        <w:t xml:space="preserve">All pending transactions aborted</w:t>
      </w:r>
    </w:p>
    <w:p>
      <w:pPr>
        <w:numPr>
          <w:ilvl w:val="1"/>
          <w:numId w:val="1027"/>
        </w:numPr>
        <w:pStyle w:val="Compact"/>
      </w:pPr>
      <w:r>
        <w:t xml:space="preserve">PREADY deasserted</w:t>
      </w:r>
    </w:p>
    <w:p>
      <w:pPr>
        <w:numPr>
          <w:ilvl w:val="0"/>
          <w:numId w:val="1026"/>
        </w:numPr>
        <w:pStyle w:val="Compact"/>
      </w:pPr>
      <w:r>
        <w:rPr>
          <w:bCs/>
          <w:b/>
        </w:rPr>
        <w:t xml:space="preserve">Registers:</w:t>
      </w:r>
    </w:p>
    <w:p>
      <w:pPr>
        <w:numPr>
          <w:ilvl w:val="1"/>
          <w:numId w:val="1028"/>
        </w:numPr>
        <w:pStyle w:val="Compact"/>
      </w:pPr>
      <w:r>
        <w:t xml:space="preserve">IOREGSEL ← 0x00</w:t>
      </w:r>
    </w:p>
    <w:p>
      <w:pPr>
        <w:numPr>
          <w:ilvl w:val="1"/>
          <w:numId w:val="1028"/>
        </w:numPr>
        <w:pStyle w:val="Compact"/>
      </w:pPr>
      <w:r>
        <w:t xml:space="preserve">IOAPICID ← 0x00000000</w:t>
      </w:r>
    </w:p>
    <w:p>
      <w:pPr>
        <w:numPr>
          <w:ilvl w:val="1"/>
          <w:numId w:val="1028"/>
        </w:numPr>
        <w:pStyle w:val="Compact"/>
      </w:pPr>
      <w:r>
        <w:t xml:space="preserve">All IOREDTBL entries ← default (all IRQs masked)</w:t>
      </w:r>
    </w:p>
    <w:p>
      <w:pPr>
        <w:numPr>
          <w:ilvl w:val="0"/>
          <w:numId w:val="1026"/>
        </w:numPr>
        <w:pStyle w:val="Compact"/>
      </w:pPr>
      <w:r>
        <w:rPr>
          <w:bCs/>
          <w:b/>
        </w:rPr>
        <w:t xml:space="preserve">Core Logic:</w:t>
      </w:r>
    </w:p>
    <w:p>
      <w:pPr>
        <w:numPr>
          <w:ilvl w:val="1"/>
          <w:numId w:val="1029"/>
        </w:numPr>
        <w:pStyle w:val="Compact"/>
      </w:pPr>
      <w:r>
        <w:t xml:space="preserve">All IRQ pending flags cleared</w:t>
      </w:r>
    </w:p>
    <w:p>
      <w:pPr>
        <w:numPr>
          <w:ilvl w:val="1"/>
          <w:numId w:val="1029"/>
        </w:numPr>
        <w:pStyle w:val="Compact"/>
      </w:pPr>
      <w:r>
        <w:t xml:space="preserve">Delivery FSM → IDLE</w:t>
      </w:r>
    </w:p>
    <w:p>
      <w:pPr>
        <w:numPr>
          <w:ilvl w:val="1"/>
          <w:numId w:val="1029"/>
        </w:numPr>
        <w:pStyle w:val="Compact"/>
      </w:pPr>
      <w:r>
        <w:t xml:space="preserve">All Remote IRR flags cleared</w:t>
      </w:r>
    </w:p>
    <w:p>
      <w:pPr>
        <w:numPr>
          <w:ilvl w:val="1"/>
          <w:numId w:val="1029"/>
        </w:numPr>
        <w:pStyle w:val="Compact"/>
      </w:pPr>
      <w:r>
        <w:t xml:space="preserve">Synchronizer chains reset</w:t>
      </w:r>
    </w:p>
    <w:p>
      <w:pPr>
        <w:numPr>
          <w:ilvl w:val="1"/>
          <w:numId w:val="1029"/>
        </w:numPr>
        <w:pStyle w:val="Compact"/>
      </w:pPr>
      <w:r>
        <w:t xml:space="preserve">No interrupts pending or being delivered</w:t>
      </w:r>
    </w:p>
    <w:p>
      <w:pPr>
        <w:pStyle w:val="FirstParagraph"/>
      </w:pPr>
      <w:r>
        <w:rPr>
          <w:bCs/>
          <w:b/>
        </w:rPr>
        <w:t xml:space="preserve">Redirection Table Reset Values:</w:t>
      </w:r>
      <w:r>
        <w:t xml:space="preserve"> </w:t>
      </w:r>
      <w:r>
        <w:t xml:space="preserve">- Vector: 0x00</w:t>
      </w:r>
      <w:r>
        <w:t xml:space="preserve"> </w:t>
      </w:r>
      <w:r>
        <w:t xml:space="preserve">- Delivery Mode: 0b000 (Fixed)</w:t>
      </w:r>
      <w:r>
        <w:t xml:space="preserve"> </w:t>
      </w:r>
      <w:r>
        <w:t xml:space="preserve">- Dest Mode: 0 (Physical)</w:t>
      </w:r>
      <w:r>
        <w:t xml:space="preserve"> </w:t>
      </w:r>
      <w:r>
        <w:t xml:space="preserve">- Delivery Status: 0 (Idle)</w:t>
      </w:r>
      <w:r>
        <w:t xml:space="preserve"> </w:t>
      </w:r>
      <w:r>
        <w:t xml:space="preserve">- Polarity: 0 (Active High)</w:t>
      </w:r>
      <w:r>
        <w:t xml:space="preserve"> </w:t>
      </w:r>
      <w:r>
        <w:t xml:space="preserve">- Remote IRR: 0</w:t>
      </w:r>
      <w:r>
        <w:t xml:space="preserve"> </w:t>
      </w:r>
      <w:r>
        <w:t xml:space="preserve">- Trigger Mode: 0 (Edge)</w:t>
      </w:r>
      <w:r>
        <w:t xml:space="preserve"> </w:t>
      </w:r>
      <w:r>
        <w:t xml:space="preserve">-</w:t>
      </w:r>
      <w:r>
        <w:t xml:space="preserve"> </w:t>
      </w:r>
      <w:r>
        <w:rPr>
          <w:bCs/>
          <w:b/>
        </w:rPr>
        <w:t xml:space="preserve">Mask: 1 (MASKED)</w:t>
      </w:r>
      <w:r>
        <w:t xml:space="preserve"> </w:t>
      </w:r>
      <w:r>
        <w:t xml:space="preserve">← Critical: All IRQs disabled by default</w:t>
      </w:r>
      <w:r>
        <w:t xml:space="preserve"> </w:t>
      </w:r>
      <w:r>
        <w:t xml:space="preserve">- Destination: 0x00</w:t>
      </w:r>
    </w:p>
    <w:p>
      <w:pPr>
        <w:pStyle w:val="BodyText"/>
      </w:pPr>
      <w:r>
        <w:rPr>
          <w:bCs/>
          <w:b/>
        </w:rPr>
        <w:t xml:space="preserve">After reset, software must:</w:t>
      </w:r>
      <w:r>
        <w:t xml:space="preserve"> </w:t>
      </w:r>
      <w:r>
        <w:t xml:space="preserve">1. Configure IOAPIC ID (if multiple IOAPICs)</w:t>
      </w:r>
      <w:r>
        <w:t xml:space="preserve"> </w:t>
      </w:r>
      <w:r>
        <w:t xml:space="preserve">2. Configure each needed IRQ’s redirection entry</w:t>
      </w:r>
      <w:r>
        <w:t xml:space="preserve"> </w:t>
      </w:r>
      <w:r>
        <w:t xml:space="preserve">3. Unmask desired IRQs (clear mask bit)</w:t>
      </w:r>
    </w:p>
    <w:bookmarkEnd w:id="120"/>
    <w:bookmarkStart w:id="121" w:name="reset-sequencing"/>
    <w:p>
      <w:pPr>
        <w:pStyle w:val="Heading4"/>
      </w:pPr>
      <w:r>
        <w:t xml:space="preserve">Reset Sequencing</w:t>
      </w:r>
    </w:p>
    <w:p>
      <w:pPr>
        <w:pStyle w:val="FirstParagraph"/>
      </w:pPr>
      <w:r>
        <w:rPr>
          <w:bCs/>
          <w:b/>
        </w:rPr>
        <w:t xml:space="preserve">Power-On Reset:</w:t>
      </w:r>
    </w:p>
    <w:p>
      <w:pPr>
        <w:pStyle w:val="SourceCode"/>
      </w:pPr>
      <w:r>
        <w:rPr>
          <w:rStyle w:val="VerbatimChar"/>
        </w:rPr>
        <w:t xml:space="preserve">1. Power stabilizes</w:t>
      </w:r>
      <w:r>
        <w:br/>
      </w:r>
      <w:r>
        <w:rPr>
          <w:rStyle w:val="VerbatimChar"/>
        </w:rPr>
        <w:t xml:space="preserve">2. POR circuitry asserts presetn/ioapic_resetn</w:t>
      </w:r>
      <w:r>
        <w:br/>
      </w:r>
      <w:r>
        <w:rPr>
          <w:rStyle w:val="VerbatimChar"/>
        </w:rPr>
        <w:t xml:space="preserve">3. Hold reset for minimum 10 clock cycles</w:t>
      </w:r>
      <w:r>
        <w:br/>
      </w:r>
      <w:r>
        <w:rPr>
          <w:rStyle w:val="VerbatimChar"/>
        </w:rPr>
        <w:t xml:space="preserve">4. Deassert reset synchronously</w:t>
      </w:r>
      <w:r>
        <w:br/>
      </w:r>
      <w:r>
        <w:rPr>
          <w:rStyle w:val="VerbatimChar"/>
        </w:rPr>
        <w:t xml:space="preserve">5. Wait 5 clock cycles for synchronizers</w:t>
      </w:r>
      <w:r>
        <w:br/>
      </w:r>
      <w:r>
        <w:rPr>
          <w:rStyle w:val="VerbatimChar"/>
        </w:rPr>
        <w:t xml:space="preserve">6. Begin software initialization</w:t>
      </w:r>
    </w:p>
    <w:p>
      <w:pPr>
        <w:pStyle w:val="FirstParagraph"/>
      </w:pPr>
      <w:r>
        <w:rPr>
          <w:bCs/>
          <w:b/>
        </w:rPr>
        <w:t xml:space="preserve">Software Reset (via PM_ACPI if integrated):</w:t>
      </w:r>
    </w:p>
    <w:p>
      <w:pPr>
        <w:pStyle w:val="SourceCode"/>
      </w:pPr>
      <w:r>
        <w:rPr>
          <w:rStyle w:val="VerbatimChar"/>
        </w:rPr>
        <w:t xml:space="preserve">1. PM_ACPI asserts system reset</w:t>
      </w:r>
      <w:r>
        <w:br/>
      </w:r>
      <w:r>
        <w:rPr>
          <w:rStyle w:val="VerbatimChar"/>
        </w:rPr>
        <w:t xml:space="preserve">2. presetn/ioapic_resetn asserted</w:t>
      </w:r>
      <w:r>
        <w:br/>
      </w:r>
      <w:r>
        <w:rPr>
          <w:rStyle w:val="VerbatimChar"/>
        </w:rPr>
        <w:t xml:space="preserve">3. IOAPIC returns to reset state</w:t>
      </w:r>
      <w:r>
        <w:br/>
      </w:r>
      <w:r>
        <w:rPr>
          <w:rStyle w:val="VerbatimChar"/>
        </w:rPr>
        <w:t xml:space="preserve">4. Software must reinitialize all config</w:t>
      </w:r>
    </w:p>
    <w:bookmarkEnd w:id="121"/>
    <w:bookmarkStart w:id="122" w:name="clock-gating-considerations"/>
    <w:p>
      <w:pPr>
        <w:pStyle w:val="Heading4"/>
      </w:pPr>
      <w:r>
        <w:t xml:space="preserve">Clock Gating Considerations</w:t>
      </w:r>
    </w:p>
    <w:p>
      <w:pPr>
        <w:pStyle w:val="FirstParagraph"/>
      </w:pPr>
      <w:r>
        <w:rPr>
          <w:bCs/>
          <w:b/>
        </w:rPr>
        <w:t xml:space="preserve">With CDC_ENABLE=1:</w:t>
      </w:r>
    </w:p>
    <w:p>
      <w:pPr>
        <w:pStyle w:val="BodyText"/>
      </w:pPr>
      <w:r>
        <w:rPr>
          <w:bCs/>
          <w:b/>
        </w:rPr>
        <w:t xml:space="preserve">Can gate pclk when:</w:t>
      </w:r>
      <w:r>
        <w:t xml:space="preserve"> </w:t>
      </w:r>
      <w:r>
        <w:t xml:space="preserve">- No APB accesses needed</w:t>
      </w:r>
      <w:r>
        <w:t xml:space="preserve"> </w:t>
      </w:r>
      <w:r>
        <w:t xml:space="preserve">- Power saving mode</w:t>
      </w:r>
      <w:r>
        <w:t xml:space="preserve"> </w:t>
      </w:r>
      <w:r>
        <w:t xml:space="preserve">- IOAPIC still operational on</w:t>
      </w:r>
      <w:r>
        <w:t xml:space="preserve"> </w:t>
      </w:r>
      <w:r>
        <w:rPr>
          <w:rStyle w:val="VerbatimChar"/>
        </w:rPr>
        <w:t xml:space="preserve">ioapic_clk</w:t>
      </w:r>
      <w:r>
        <w:t xml:space="preserve"> </w:t>
      </w:r>
      <w:r>
        <w:t xml:space="preserve">- Interrupts continue to function</w:t>
      </w:r>
    </w:p>
    <w:p>
      <w:pPr>
        <w:pStyle w:val="BodyText"/>
      </w:pPr>
      <w:r>
        <w:rPr>
          <w:bCs/>
          <w:b/>
        </w:rPr>
        <w:t xml:space="preserve">Cannot gate ioapic_clk when:</w:t>
      </w:r>
      <w:r>
        <w:t xml:space="preserve"> </w:t>
      </w:r>
      <w:r>
        <w:t xml:space="preserve">- Interrupts must be serviced</w:t>
      </w:r>
      <w:r>
        <w:t xml:space="preserve"> </w:t>
      </w:r>
      <w:r>
        <w:t xml:space="preserve">- Need real-time interrupt response</w:t>
      </w:r>
      <w:r>
        <w:t xml:space="preserve"> </w:t>
      </w:r>
      <w:r>
        <w:t xml:space="preserve">- Unless entering deep power-down (then reinit required)</w:t>
      </w:r>
    </w:p>
    <w:p>
      <w:pPr>
        <w:pStyle w:val="BodyText"/>
      </w:pPr>
      <w:r>
        <w:rPr>
          <w:bCs/>
          <w:b/>
        </w:rPr>
        <w:t xml:space="preserve">Integration with PM_ACPI:</w:t>
      </w:r>
      <w:r>
        <w:t xml:space="preserve"> </w:t>
      </w:r>
      <w:r>
        <w:t xml:space="preserve">If using PM_ACPI power management:</w:t>
      </w:r>
      <w:r>
        <w:t xml:space="preserve"> </w:t>
      </w:r>
      <w:r>
        <w:t xml:space="preserve">- Connect IOAPIC to always-on power domain</w:t>
      </w:r>
      <w:r>
        <w:t xml:space="preserve"> </w:t>
      </w:r>
      <w:r>
        <w:t xml:space="preserve">- Use</w:t>
      </w:r>
      <w:r>
        <w:t xml:space="preserve"> </w:t>
      </w:r>
      <w:r>
        <w:rPr>
          <w:rStyle w:val="VerbatimChar"/>
        </w:rPr>
        <w:t xml:space="preserve">ioapic_clk</w:t>
      </w:r>
      <w:r>
        <w:t xml:space="preserve"> </w:t>
      </w:r>
      <w:r>
        <w:t xml:space="preserve">from always-on clock tree</w:t>
      </w:r>
      <w:r>
        <w:t xml:space="preserve"> </w:t>
      </w:r>
      <w:r>
        <w:t xml:space="preserve">- Enable CDC (CDC_ENABLE=1)</w:t>
      </w:r>
      <w:r>
        <w:t xml:space="preserve"> </w:t>
      </w:r>
      <w:r>
        <w:t xml:space="preserve">- IOAPIC continues operating in S1/S3 sleep states</w:t>
      </w:r>
    </w:p>
    <w:bookmarkEnd w:id="122"/>
    <w:bookmarkStart w:id="123" w:name="timing-constraints"/>
    <w:p>
      <w:pPr>
        <w:pStyle w:val="Heading4"/>
      </w:pPr>
      <w:r>
        <w:t xml:space="preserve">Timing Constraints</w:t>
      </w:r>
    </w:p>
    <w:p>
      <w:pPr>
        <w:pStyle w:val="FirstParagraph"/>
      </w:pPr>
      <w:r>
        <w:rPr>
          <w:bCs/>
          <w:b/>
        </w:rPr>
        <w:t xml:space="preserve">Critical Paths (for synthesis):</w:t>
      </w:r>
    </w:p>
    <w:p>
      <w:pPr>
        <w:pStyle w:val="BodyText"/>
      </w:pPr>
      <w:r>
        <w:rPr>
          <w:bCs/>
          <w:b/>
        </w:rPr>
        <w:t xml:space="preserve">Without CDC:</w:t>
      </w:r>
      <w:r>
        <w:t xml:space="preserve"> </w:t>
      </w:r>
      <w:r>
        <w:t xml:space="preserve">- APB write → register update → core config: Single clock domain</w:t>
      </w:r>
      <w:r>
        <w:t xml:space="preserve"> </w:t>
      </w:r>
      <w:r>
        <w:t xml:space="preserve">- IRQ input → synchronizer → edge detect → arbitration → delivery: ~4-5 levels of logic</w:t>
      </w:r>
      <w:r>
        <w:t xml:space="preserve"> </w:t>
      </w:r>
      <w:r>
        <w:t xml:space="preserve">- Typical Fmax: 150-200 MHz (depends on synthesis settings)</w:t>
      </w:r>
    </w:p>
    <w:p>
      <w:pPr>
        <w:pStyle w:val="BodyText"/>
      </w:pPr>
      <w:r>
        <w:rPr>
          <w:bCs/>
          <w:b/>
        </w:rPr>
        <w:t xml:space="preserve">With CDC:</w:t>
      </w:r>
      <w:r>
        <w:t xml:space="preserve"> </w:t>
      </w:r>
      <w:r>
        <w:t xml:space="preserve">- APB domain: Same as without CDC</w:t>
      </w:r>
      <w:r>
        <w:t xml:space="preserve"> </w:t>
      </w:r>
      <w:r>
        <w:t xml:space="preserve">- IOAPIC domain: IRQ path same as above</w:t>
      </w:r>
      <w:r>
        <w:t xml:space="preserve"> </w:t>
      </w:r>
      <w:r>
        <w:t xml:space="preserve">- Cross-domain: Handled by async FIFOs (no combinational paths)</w:t>
      </w:r>
      <w:r>
        <w:t xml:space="preserve"> </w:t>
      </w:r>
      <w:r>
        <w:t xml:space="preserve">- Typical Fmax: 150-200 MHz each domain independently</w:t>
      </w:r>
    </w:p>
    <w:p>
      <w:pPr>
        <w:pStyle w:val="BodyText"/>
      </w:pPr>
      <w:r>
        <w:rPr>
          <w:bCs/>
          <w:b/>
        </w:rPr>
        <w:t xml:space="preserve">Setup/Hold:</w:t>
      </w:r>
      <w:r>
        <w:t xml:space="preserve"> </w:t>
      </w:r>
      <w:r>
        <w:t xml:space="preserve">- IRQ inputs: Externally synchronized, 3-stage internal sync</w:t>
      </w:r>
      <w:r>
        <w:t xml:space="preserve"> </w:t>
      </w:r>
      <w:r>
        <w:t xml:space="preserve">- EOI inputs: Should be synchronous to ioapic_clk if possible</w:t>
      </w:r>
      <w:r>
        <w:t xml:space="preserve"> </w:t>
      </w:r>
      <w:r>
        <w:t xml:space="preserve">- APB signals: Per APB specification</w:t>
      </w:r>
    </w:p>
    <w:bookmarkEnd w:id="123"/>
    <w:bookmarkStart w:id="127" w:name="clock-jitter-and-stability"/>
    <w:p>
      <w:pPr>
        <w:pStyle w:val="Heading4"/>
      </w:pPr>
      <w:r>
        <w:t xml:space="preserve">Clock Jitter and Stability</w:t>
      </w:r>
    </w:p>
    <w:p>
      <w:pPr>
        <w:pStyle w:val="FirstParagraph"/>
      </w:pPr>
      <w:r>
        <w:rPr>
          <w:bCs/>
          <w:b/>
        </w:rPr>
        <w:t xml:space="preserve">IRQ Input Synchronization:</w:t>
      </w:r>
      <w:r>
        <w:t xml:space="preserve"> </w:t>
      </w:r>
      <w:r>
        <w:t xml:space="preserve">- 3-stage synchronizer handles moderate jitter</w:t>
      </w:r>
      <w:r>
        <w:t xml:space="preserve"> </w:t>
      </w:r>
      <w:r>
        <w:t xml:space="preserve">- MTBF (Mean Time Between Failures): &gt;1000 years at 100 MHz</w:t>
      </w:r>
      <w:r>
        <w:t xml:space="preserve"> </w:t>
      </w:r>
      <w:r>
        <w:t xml:space="preserve">- No special jitter requirements on IRQ inputs</w:t>
      </w:r>
    </w:p>
    <w:p>
      <w:pPr>
        <w:pStyle w:val="BodyText"/>
      </w:pPr>
      <w:r>
        <w:rPr>
          <w:bCs/>
          <w:b/>
        </w:rPr>
        <w:t xml:space="preserve">Clock Source Requirements:</w:t>
      </w:r>
      <w:r>
        <w:t xml:space="preserve"> </w:t>
      </w:r>
      <w:r>
        <w:t xml:space="preserve">- Stable clock (&lt; 100 ppm drift typical)</w:t>
      </w:r>
      <w:r>
        <w:t xml:space="preserve"> </w:t>
      </w:r>
      <w:r>
        <w:t xml:space="preserve">- Low jitter for timing-critical applications</w:t>
      </w:r>
      <w:r>
        <w:t xml:space="preserve"> </w:t>
      </w:r>
      <w:r>
        <w:t xml:space="preserve">- FPGA PLLs/MMCMs acceptable</w:t>
      </w:r>
    </w:p>
    <w:p>
      <w:r>
        <w:pict>
          <v:rect style="width:0;height:1.5pt" o:hralign="center" o:hrstd="t" o:hr="t"/>
        </w:pict>
      </w:r>
    </w:p>
    <w:p>
      <w:pPr>
        <w:pStyle w:val="FirstParagraph"/>
      </w:pPr>
      <w:r>
        <w:rPr>
          <w:bCs/>
          <w:b/>
        </w:rPr>
        <w:t xml:space="preserve">See Also:</w:t>
      </w:r>
      <w:r>
        <w:t xml:space="preserve"> </w:t>
      </w:r>
      <w:r>
        <w:t xml:space="preserve">-</w:t>
      </w:r>
      <w:r>
        <w:t xml:space="preserve"> </w:t>
      </w:r>
      <w:hyperlink r:id="rId99">
        <w:r>
          <w:rPr>
            <w:rStyle w:val="Hyperlink"/>
          </w:rPr>
          <w:t xml:space="preserve">Architecture</w:t>
        </w:r>
      </w:hyperlink>
      <w:r>
        <w:t xml:space="preserve"> </w:t>
      </w:r>
      <w:r>
        <w:t xml:space="preserve">- Clock domain architecture diagrams</w:t>
      </w:r>
      <w:r>
        <w:t xml:space="preserve"> </w:t>
      </w:r>
      <w:r>
        <w:t xml:space="preserve">-</w:t>
      </w:r>
      <w:r>
        <w:t xml:space="preserve"> </w:t>
      </w:r>
      <w:hyperlink r:id="rId124">
        <w:r>
          <w:rPr>
            <w:rStyle w:val="Hyperlink"/>
          </w:rPr>
          <w:t xml:space="preserve">Top Level Interface</w:t>
        </w:r>
      </w:hyperlink>
      <w:r>
        <w:t xml:space="preserve"> </w:t>
      </w:r>
      <w:r>
        <w:t xml:space="preserve">- Clock signal definitions</w:t>
      </w:r>
      <w:r>
        <w:t xml:space="preserve"> </w:t>
      </w:r>
      <w:r>
        <w:t xml:space="preserve">-</w:t>
      </w:r>
      <w:r>
        <w:t xml:space="preserve"> </w:t>
      </w:r>
      <w:hyperlink r:id="rId125">
        <w:r>
          <w:rPr>
            <w:rStyle w:val="Hyperlink"/>
          </w:rPr>
          <w:t xml:space="preserve">APB Interface</w:t>
        </w:r>
      </w:hyperlink>
      <w:r>
        <w:t xml:space="preserve"> </w:t>
      </w:r>
      <w:r>
        <w:t xml:space="preserve">- APB timing</w:t>
      </w:r>
    </w:p>
    <w:p>
      <w:pPr>
        <w:pStyle w:val="BodyText"/>
      </w:pPr>
      <w:r>
        <w:rPr>
          <w:bCs/>
          <w:b/>
        </w:rPr>
        <w:t xml:space="preserve">Next:</w:t>
      </w:r>
      <w:r>
        <w:t xml:space="preserve"> </w:t>
      </w:r>
      <w:hyperlink r:id="rId126">
        <w:r>
          <w:rPr>
            <w:rStyle w:val="Hyperlink"/>
          </w:rPr>
          <w:t xml:space="preserve">Chapter 1.4 - Acronyms</w:t>
        </w:r>
      </w:hyperlink>
    </w:p>
    <w:bookmarkEnd w:id="127"/>
    <w:bookmarkEnd w:id="128"/>
    <w:bookmarkStart w:id="134" w:name="apb-ioapic---acronyms-and-terminology"/>
    <w:p>
      <w:pPr>
        <w:pStyle w:val="Heading3"/>
      </w:pPr>
      <w:r>
        <w:t xml:space="preserve">APB IOAPIC - Acronyms and Terminology</w:t>
      </w:r>
    </w:p>
    <w:bookmarkStart w:id="129" w:name="acronyms"/>
    <w:p>
      <w:pPr>
        <w:pStyle w:val="Heading4"/>
      </w:pPr>
      <w:r>
        <w:t xml:space="preserve">Acronyms</w:t>
      </w:r>
    </w:p>
    <w:tbl>
      <w:tblPr>
        <w:tblStyle w:val="Table"/>
        <w:tblW w:type="pct" w:w="5000"/>
        <w:tblLook w:firstRow="1" w:lastRow="0" w:firstColumn="0" w:lastColumn="0" w:noHBand="0" w:noVBand="0" w:val="0020"/>
        <w:jc w:val="start"/>
      </w:tblPr>
      <w:tblGrid>
        <w:gridCol w:w="2160"/>
        <w:gridCol w:w="2640"/>
        <w:gridCol w:w="3120"/>
      </w:tblGrid>
      <w:tr>
        <w:trPr>
          <w:tblHeader w:val="true"/>
        </w:trPr>
        <w:tc>
          <w:tcPr/>
          <w:p>
            <w:pPr>
              <w:pStyle w:val="Compact"/>
              <w:jc w:val="left"/>
            </w:pPr>
            <w:r>
              <w:t xml:space="preserve">Acronym</w:t>
            </w:r>
          </w:p>
        </w:tc>
        <w:tc>
          <w:tcPr/>
          <w:p>
            <w:pPr>
              <w:pStyle w:val="Compact"/>
              <w:jc w:val="left"/>
            </w:pPr>
            <w:r>
              <w:t xml:space="preserve">Full Name</w:t>
            </w:r>
          </w:p>
        </w:tc>
        <w:tc>
          <w:tcPr/>
          <w:p>
            <w:pPr>
              <w:pStyle w:val="Compact"/>
              <w:jc w:val="left"/>
            </w:pPr>
            <w:r>
              <w:t xml:space="preserve">Description</w:t>
            </w:r>
          </w:p>
        </w:tc>
      </w:tr>
      <w:tr>
        <w:tc>
          <w:tcPr/>
          <w:p>
            <w:pPr>
              <w:pStyle w:val="Compact"/>
              <w:jc w:val="left"/>
            </w:pPr>
            <w:r>
              <w:rPr>
                <w:bCs/>
                <w:b/>
              </w:rPr>
              <w:t xml:space="preserve">IOAPIC</w:t>
            </w:r>
          </w:p>
        </w:tc>
        <w:tc>
          <w:tcPr/>
          <w:p>
            <w:pPr>
              <w:pStyle w:val="Compact"/>
              <w:jc w:val="left"/>
            </w:pPr>
            <w:r>
              <w:t xml:space="preserve">I/O Advanced Programmable Interrupt Controller</w:t>
            </w:r>
          </w:p>
        </w:tc>
        <w:tc>
          <w:tcPr/>
          <w:p>
            <w:pPr>
              <w:pStyle w:val="Compact"/>
              <w:jc w:val="left"/>
            </w:pPr>
            <w:r>
              <w:t xml:space="preserve">Intel’s advanced interrupt routing controller</w:t>
            </w:r>
          </w:p>
        </w:tc>
      </w:tr>
      <w:tr>
        <w:tc>
          <w:tcPr/>
          <w:p>
            <w:pPr>
              <w:pStyle w:val="Compact"/>
              <w:jc w:val="left"/>
            </w:pPr>
            <w:r>
              <w:rPr>
                <w:bCs/>
                <w:b/>
              </w:rPr>
              <w:t xml:space="preserve">APB</w:t>
            </w:r>
          </w:p>
        </w:tc>
        <w:tc>
          <w:tcPr/>
          <w:p>
            <w:pPr>
              <w:pStyle w:val="Compact"/>
              <w:jc w:val="left"/>
            </w:pPr>
            <w:r>
              <w:t xml:space="preserve">Advanced Peripheral Bus</w:t>
            </w:r>
          </w:p>
        </w:tc>
        <w:tc>
          <w:tcPr/>
          <w:p>
            <w:pPr>
              <w:pStyle w:val="Compact"/>
              <w:jc w:val="left"/>
            </w:pPr>
            <w:r>
              <w:t xml:space="preserve">AMBA low-power peripheral bus</w:t>
            </w:r>
          </w:p>
        </w:tc>
      </w:tr>
      <w:tr>
        <w:tc>
          <w:tcPr/>
          <w:p>
            <w:pPr>
              <w:pStyle w:val="Compact"/>
              <w:jc w:val="left"/>
            </w:pPr>
            <w:r>
              <w:rPr>
                <w:bCs/>
                <w:b/>
              </w:rPr>
              <w:t xml:space="preserve">AMBA</w:t>
            </w:r>
          </w:p>
        </w:tc>
        <w:tc>
          <w:tcPr/>
          <w:p>
            <w:pPr>
              <w:pStyle w:val="Compact"/>
              <w:jc w:val="left"/>
            </w:pPr>
            <w:r>
              <w:t xml:space="preserve">Advanced Microcontroller Bus Architecture</w:t>
            </w:r>
          </w:p>
        </w:tc>
        <w:tc>
          <w:tcPr/>
          <w:p>
            <w:pPr>
              <w:pStyle w:val="Compact"/>
              <w:jc w:val="left"/>
            </w:pPr>
            <w:r>
              <w:t xml:space="preserve">ARM bus specification</w:t>
            </w:r>
          </w:p>
        </w:tc>
      </w:tr>
      <w:tr>
        <w:tc>
          <w:tcPr/>
          <w:p>
            <w:pPr>
              <w:pStyle w:val="Compact"/>
              <w:jc w:val="left"/>
            </w:pPr>
            <w:r>
              <w:rPr>
                <w:bCs/>
                <w:b/>
              </w:rPr>
              <w:t xml:space="preserve">APIC</w:t>
            </w:r>
          </w:p>
        </w:tc>
        <w:tc>
          <w:tcPr/>
          <w:p>
            <w:pPr>
              <w:pStyle w:val="Compact"/>
              <w:jc w:val="left"/>
            </w:pPr>
            <w:r>
              <w:t xml:space="preserve">Advanced Programmable Interrupt Controller</w:t>
            </w:r>
          </w:p>
        </w:tc>
        <w:tc>
          <w:tcPr/>
          <w:p>
            <w:pPr>
              <w:pStyle w:val="Compact"/>
              <w:jc w:val="left"/>
            </w:pPr>
            <w:r>
              <w:t xml:space="preserve">Generic term for advanced interrupt controllers</w:t>
            </w:r>
          </w:p>
        </w:tc>
      </w:tr>
      <w:tr>
        <w:tc>
          <w:tcPr/>
          <w:p>
            <w:pPr>
              <w:pStyle w:val="Compact"/>
              <w:jc w:val="left"/>
            </w:pPr>
            <w:r>
              <w:rPr>
                <w:bCs/>
                <w:b/>
              </w:rPr>
              <w:t xml:space="preserve">LAPIC</w:t>
            </w:r>
          </w:p>
        </w:tc>
        <w:tc>
          <w:tcPr/>
          <w:p>
            <w:pPr>
              <w:pStyle w:val="Compact"/>
              <w:jc w:val="left"/>
            </w:pPr>
            <w:r>
              <w:t xml:space="preserve">Local Advanced Programmable Interrupt Controller</w:t>
            </w:r>
          </w:p>
        </w:tc>
        <w:tc>
          <w:tcPr/>
          <w:p>
            <w:pPr>
              <w:pStyle w:val="Compact"/>
              <w:jc w:val="left"/>
            </w:pPr>
            <w:r>
              <w:t xml:space="preserve">Per-CPU interrupt controller</w:t>
            </w:r>
          </w:p>
        </w:tc>
      </w:tr>
      <w:tr>
        <w:tc>
          <w:tcPr/>
          <w:p>
            <w:pPr>
              <w:pStyle w:val="Compact"/>
              <w:jc w:val="left"/>
            </w:pPr>
            <w:r>
              <w:rPr>
                <w:bCs/>
                <w:b/>
              </w:rPr>
              <w:t xml:space="preserve">IRQ</w:t>
            </w:r>
          </w:p>
        </w:tc>
        <w:tc>
          <w:tcPr/>
          <w:p>
            <w:pPr>
              <w:pStyle w:val="Compact"/>
              <w:jc w:val="left"/>
            </w:pPr>
            <w:r>
              <w:t xml:space="preserve">Interrupt Request</w:t>
            </w:r>
          </w:p>
        </w:tc>
        <w:tc>
          <w:tcPr/>
          <w:p>
            <w:pPr>
              <w:pStyle w:val="Compact"/>
              <w:jc w:val="left"/>
            </w:pPr>
            <w:r>
              <w:t xml:space="preserve">Hardware interrupt signal</w:t>
            </w:r>
          </w:p>
        </w:tc>
      </w:tr>
      <w:tr>
        <w:tc>
          <w:tcPr/>
          <w:p>
            <w:pPr>
              <w:pStyle w:val="Compact"/>
              <w:jc w:val="left"/>
            </w:pPr>
            <w:r>
              <w:rPr>
                <w:bCs/>
                <w:b/>
              </w:rPr>
              <w:t xml:space="preserve">EOI</w:t>
            </w:r>
          </w:p>
        </w:tc>
        <w:tc>
          <w:tcPr/>
          <w:p>
            <w:pPr>
              <w:pStyle w:val="Compact"/>
              <w:jc w:val="left"/>
            </w:pPr>
            <w:r>
              <w:t xml:space="preserve">End of Interrupt</w:t>
            </w:r>
          </w:p>
        </w:tc>
        <w:tc>
          <w:tcPr/>
          <w:p>
            <w:pPr>
              <w:pStyle w:val="Compact"/>
              <w:jc w:val="left"/>
            </w:pPr>
            <w:r>
              <w:t xml:space="preserve">Signal that interrupt service is complete</w:t>
            </w:r>
          </w:p>
        </w:tc>
      </w:tr>
      <w:tr>
        <w:tc>
          <w:tcPr/>
          <w:p>
            <w:pPr>
              <w:pStyle w:val="Compact"/>
              <w:jc w:val="left"/>
            </w:pPr>
            <w:r>
              <w:rPr>
                <w:bCs/>
                <w:b/>
              </w:rPr>
              <w:t xml:space="preserve">PIC</w:t>
            </w:r>
          </w:p>
        </w:tc>
        <w:tc>
          <w:tcPr/>
          <w:p>
            <w:pPr>
              <w:pStyle w:val="Compact"/>
              <w:jc w:val="left"/>
            </w:pPr>
            <w:r>
              <w:t xml:space="preserve">Programmable Interrupt Controller</w:t>
            </w:r>
          </w:p>
        </w:tc>
        <w:tc>
          <w:tcPr/>
          <w:p>
            <w:pPr>
              <w:pStyle w:val="Compact"/>
              <w:jc w:val="left"/>
            </w:pPr>
            <w:r>
              <w:t xml:space="preserve">Legacy 8259-style interrupt controller</w:t>
            </w:r>
          </w:p>
        </w:tc>
      </w:tr>
      <w:tr>
        <w:tc>
          <w:tcPr/>
          <w:p>
            <w:pPr>
              <w:pStyle w:val="Compact"/>
              <w:jc w:val="left"/>
            </w:pPr>
            <w:r>
              <w:rPr>
                <w:bCs/>
                <w:b/>
              </w:rPr>
              <w:t xml:space="preserve">ISA</w:t>
            </w:r>
          </w:p>
        </w:tc>
        <w:tc>
          <w:tcPr/>
          <w:p>
            <w:pPr>
              <w:pStyle w:val="Compact"/>
              <w:jc w:val="left"/>
            </w:pPr>
            <w:r>
              <w:t xml:space="preserve">Industry Standard Architecture</w:t>
            </w:r>
          </w:p>
        </w:tc>
        <w:tc>
          <w:tcPr/>
          <w:p>
            <w:pPr>
              <w:pStyle w:val="Compact"/>
              <w:jc w:val="left"/>
            </w:pPr>
            <w:r>
              <w:t xml:space="preserve">Legacy PC bus</w:t>
            </w:r>
          </w:p>
        </w:tc>
      </w:tr>
      <w:tr>
        <w:tc>
          <w:tcPr/>
          <w:p>
            <w:pPr>
              <w:pStyle w:val="Compact"/>
              <w:jc w:val="left"/>
            </w:pPr>
            <w:r>
              <w:rPr>
                <w:bCs/>
                <w:b/>
              </w:rPr>
              <w:t xml:space="preserve">PCI</w:t>
            </w:r>
          </w:p>
        </w:tc>
        <w:tc>
          <w:tcPr/>
          <w:p>
            <w:pPr>
              <w:pStyle w:val="Compact"/>
              <w:jc w:val="left"/>
            </w:pPr>
            <w:r>
              <w:t xml:space="preserve">Peripheral Component Interconnect</w:t>
            </w:r>
          </w:p>
        </w:tc>
        <w:tc>
          <w:tcPr/>
          <w:p>
            <w:pPr>
              <w:pStyle w:val="Compact"/>
              <w:jc w:val="left"/>
            </w:pPr>
            <w:r>
              <w:t xml:space="preserve">Standard expansion bus</w:t>
            </w:r>
          </w:p>
        </w:tc>
      </w:tr>
      <w:tr>
        <w:tc>
          <w:tcPr/>
          <w:p>
            <w:pPr>
              <w:pStyle w:val="Compact"/>
              <w:jc w:val="left"/>
            </w:pPr>
            <w:r>
              <w:rPr>
                <w:bCs/>
                <w:b/>
              </w:rPr>
              <w:t xml:space="preserve">RLB</w:t>
            </w:r>
          </w:p>
        </w:tc>
        <w:tc>
          <w:tcPr/>
          <w:p>
            <w:pPr>
              <w:pStyle w:val="Compact"/>
              <w:jc w:val="left"/>
            </w:pPr>
            <w:r>
              <w:t xml:space="preserve">Retro Legacy Blocks</w:t>
            </w:r>
          </w:p>
        </w:tc>
        <w:tc>
          <w:tcPr/>
          <w:p>
            <w:pPr>
              <w:pStyle w:val="Compact"/>
              <w:jc w:val="left"/>
            </w:pPr>
            <w:r>
              <w:t xml:space="preserve">Project name for classic peripheral IP cores</w:t>
            </w:r>
          </w:p>
        </w:tc>
      </w:tr>
      <w:tr>
        <w:tc>
          <w:tcPr/>
          <w:p>
            <w:pPr>
              <w:pStyle w:val="Compact"/>
              <w:jc w:val="left"/>
            </w:pPr>
            <w:r>
              <w:rPr>
                <w:bCs/>
                <w:b/>
              </w:rPr>
              <w:t xml:space="preserve">CDC</w:t>
            </w:r>
          </w:p>
        </w:tc>
        <w:tc>
          <w:tcPr/>
          <w:p>
            <w:pPr>
              <w:pStyle w:val="Compact"/>
              <w:jc w:val="left"/>
            </w:pPr>
            <w:r>
              <w:t xml:space="preserve">Clock Domain Crossing</w:t>
            </w:r>
          </w:p>
        </w:tc>
        <w:tc>
          <w:tcPr/>
          <w:p>
            <w:pPr>
              <w:pStyle w:val="Compact"/>
              <w:jc w:val="left"/>
            </w:pPr>
            <w:r>
              <w:t xml:space="preserve">Synchronization between clock domains</w:t>
            </w:r>
          </w:p>
        </w:tc>
      </w:tr>
      <w:tr>
        <w:tc>
          <w:tcPr/>
          <w:p>
            <w:pPr>
              <w:pStyle w:val="Compact"/>
              <w:jc w:val="left"/>
            </w:pPr>
            <w:r>
              <w:rPr>
                <w:bCs/>
                <w:b/>
              </w:rPr>
              <w:t xml:space="preserve">IRR</w:t>
            </w:r>
          </w:p>
        </w:tc>
        <w:tc>
          <w:tcPr/>
          <w:p>
            <w:pPr>
              <w:pStyle w:val="Compact"/>
              <w:jc w:val="left"/>
            </w:pPr>
            <w:r>
              <w:t xml:space="preserve">Interrupt Request Register</w:t>
            </w:r>
          </w:p>
        </w:tc>
        <w:tc>
          <w:tcPr/>
          <w:p>
            <w:pPr>
              <w:pStyle w:val="Compact"/>
              <w:jc w:val="left"/>
            </w:pPr>
            <w:r>
              <w:t xml:space="preserve">Intel term for interrupt pending state</w:t>
            </w:r>
          </w:p>
        </w:tc>
      </w:tr>
      <w:tr>
        <w:tc>
          <w:tcPr/>
          <w:p>
            <w:pPr>
              <w:pStyle w:val="Compact"/>
              <w:jc w:val="left"/>
            </w:pPr>
            <w:r>
              <w:rPr>
                <w:bCs/>
                <w:b/>
              </w:rPr>
              <w:t xml:space="preserve">ISR</w:t>
            </w:r>
          </w:p>
        </w:tc>
        <w:tc>
          <w:tcPr/>
          <w:p>
            <w:pPr>
              <w:pStyle w:val="Compact"/>
              <w:jc w:val="left"/>
            </w:pPr>
            <w:r>
              <w:t xml:space="preserve">Interrupt Service Routine</w:t>
            </w:r>
          </w:p>
        </w:tc>
        <w:tc>
          <w:tcPr/>
          <w:p>
            <w:pPr>
              <w:pStyle w:val="Compact"/>
              <w:jc w:val="left"/>
            </w:pPr>
            <w:r>
              <w:t xml:space="preserve">Software interrupt handler</w:t>
            </w:r>
          </w:p>
        </w:tc>
      </w:tr>
      <w:tr>
        <w:tc>
          <w:tcPr/>
          <w:p>
            <w:pPr>
              <w:pStyle w:val="Compact"/>
              <w:jc w:val="left"/>
            </w:pPr>
            <w:r>
              <w:rPr>
                <w:bCs/>
                <w:b/>
              </w:rPr>
              <w:t xml:space="preserve">SMI</w:t>
            </w:r>
          </w:p>
        </w:tc>
        <w:tc>
          <w:tcPr/>
          <w:p>
            <w:pPr>
              <w:pStyle w:val="Compact"/>
              <w:jc w:val="left"/>
            </w:pPr>
            <w:r>
              <w:t xml:space="preserve">System Management Interrupt</w:t>
            </w:r>
          </w:p>
        </w:tc>
        <w:tc>
          <w:tcPr/>
          <w:p>
            <w:pPr>
              <w:pStyle w:val="Compact"/>
              <w:jc w:val="left"/>
            </w:pPr>
            <w:r>
              <w:t xml:space="preserve">Special interrupt for system management mode</w:t>
            </w:r>
          </w:p>
        </w:tc>
      </w:tr>
      <w:tr>
        <w:tc>
          <w:tcPr/>
          <w:p>
            <w:pPr>
              <w:pStyle w:val="Compact"/>
              <w:jc w:val="left"/>
            </w:pPr>
            <w:r>
              <w:rPr>
                <w:bCs/>
                <w:b/>
              </w:rPr>
              <w:t xml:space="preserve">NMI</w:t>
            </w:r>
          </w:p>
        </w:tc>
        <w:tc>
          <w:tcPr/>
          <w:p>
            <w:pPr>
              <w:pStyle w:val="Compact"/>
              <w:jc w:val="left"/>
            </w:pPr>
            <w:r>
              <w:t xml:space="preserve">Non-Maskable Interrupt</w:t>
            </w:r>
          </w:p>
        </w:tc>
        <w:tc>
          <w:tcPr/>
          <w:p>
            <w:pPr>
              <w:pStyle w:val="Compact"/>
              <w:jc w:val="left"/>
            </w:pPr>
            <w:r>
              <w:t xml:space="preserve">High-priority interrupt that can’t be masked</w:t>
            </w:r>
          </w:p>
        </w:tc>
      </w:tr>
      <w:tr>
        <w:tc>
          <w:tcPr/>
          <w:p>
            <w:pPr>
              <w:pStyle w:val="Compact"/>
              <w:jc w:val="left"/>
            </w:pPr>
            <w:r>
              <w:rPr>
                <w:bCs/>
                <w:b/>
              </w:rPr>
              <w:t xml:space="preserve">INIT</w:t>
            </w:r>
          </w:p>
        </w:tc>
        <w:tc>
          <w:tcPr/>
          <w:p>
            <w:pPr>
              <w:pStyle w:val="Compact"/>
              <w:jc w:val="left"/>
            </w:pPr>
            <w:r>
              <w:t xml:space="preserve">Initialization</w:t>
            </w:r>
          </w:p>
        </w:tc>
        <w:tc>
          <w:tcPr/>
          <w:p>
            <w:pPr>
              <w:pStyle w:val="Compact"/>
              <w:jc w:val="left"/>
            </w:pPr>
            <w:r>
              <w:t xml:space="preserve">Processor initialization sequence</w:t>
            </w:r>
          </w:p>
        </w:tc>
      </w:tr>
      <w:tr>
        <w:tc>
          <w:tcPr/>
          <w:p>
            <w:pPr>
              <w:pStyle w:val="Compact"/>
              <w:jc w:val="left"/>
            </w:pPr>
            <w:r>
              <w:rPr>
                <w:bCs/>
                <w:b/>
              </w:rPr>
              <w:t xml:space="preserve">ExtINT</w:t>
            </w:r>
          </w:p>
        </w:tc>
        <w:tc>
          <w:tcPr/>
          <w:p>
            <w:pPr>
              <w:pStyle w:val="Compact"/>
              <w:jc w:val="left"/>
            </w:pPr>
            <w:r>
              <w:t xml:space="preserve">External Interrupt</w:t>
            </w:r>
          </w:p>
        </w:tc>
        <w:tc>
          <w:tcPr/>
          <w:p>
            <w:pPr>
              <w:pStyle w:val="Compact"/>
              <w:jc w:val="left"/>
            </w:pPr>
            <w:r>
              <w:t xml:space="preserve">8259-compatible interrupt delivery</w:t>
            </w:r>
          </w:p>
        </w:tc>
      </w:tr>
    </w:tbl>
    <w:bookmarkEnd w:id="129"/>
    <w:bookmarkStart w:id="130" w:name="register-names"/>
    <w:p>
      <w:pPr>
        <w:pStyle w:val="Heading4"/>
      </w:pPr>
      <w:r>
        <w:t xml:space="preserve">Register Names</w:t>
      </w:r>
    </w:p>
    <w:tbl>
      <w:tblPr>
        <w:tblStyle w:val="Table"/>
        <w:tblW w:type="pct" w:w="5000"/>
        <w:tblLook w:firstRow="1" w:lastRow="0" w:firstColumn="0" w:lastColumn="0" w:noHBand="0" w:noVBand="0" w:val="0020"/>
        <w:jc w:val="start"/>
      </w:tblPr>
      <w:tblGrid>
        <w:gridCol w:w="1584"/>
        <w:gridCol w:w="2904"/>
        <w:gridCol w:w="3432"/>
      </w:tblGrid>
      <w:tr>
        <w:trPr>
          <w:tblHeader w:val="true"/>
        </w:trPr>
        <w:tc>
          <w:tcPr/>
          <w:p>
            <w:pPr>
              <w:pStyle w:val="Compact"/>
              <w:jc w:val="left"/>
            </w:pPr>
            <w:r>
              <w:t xml:space="preserve">Name</w:t>
            </w:r>
          </w:p>
        </w:tc>
        <w:tc>
          <w:tcPr/>
          <w:p>
            <w:pPr>
              <w:pStyle w:val="Compact"/>
              <w:jc w:val="left"/>
            </w:pPr>
            <w:r>
              <w:t xml:space="preserve">Full Name</w:t>
            </w:r>
          </w:p>
        </w:tc>
        <w:tc>
          <w:tcPr/>
          <w:p>
            <w:pPr>
              <w:pStyle w:val="Compact"/>
              <w:jc w:val="left"/>
            </w:pPr>
            <w:r>
              <w:t xml:space="preserve">Description</w:t>
            </w:r>
          </w:p>
        </w:tc>
      </w:tr>
      <w:tr>
        <w:tc>
          <w:tcPr/>
          <w:p>
            <w:pPr>
              <w:pStyle w:val="Compact"/>
              <w:jc w:val="left"/>
            </w:pPr>
            <w:r>
              <w:rPr>
                <w:bCs/>
                <w:b/>
              </w:rPr>
              <w:t xml:space="preserve">IOREGSEL</w:t>
            </w:r>
          </w:p>
        </w:tc>
        <w:tc>
          <w:tcPr/>
          <w:p>
            <w:pPr>
              <w:pStyle w:val="Compact"/>
              <w:jc w:val="left"/>
            </w:pPr>
            <w:r>
              <w:t xml:space="preserve">I/O Register Select</w:t>
            </w:r>
          </w:p>
        </w:tc>
        <w:tc>
          <w:tcPr/>
          <w:p>
            <w:pPr>
              <w:pStyle w:val="Compact"/>
              <w:jc w:val="left"/>
            </w:pPr>
            <w:r>
              <w:t xml:space="preserve">Indirect access register selector</w:t>
            </w:r>
          </w:p>
        </w:tc>
      </w:tr>
      <w:tr>
        <w:tc>
          <w:tcPr/>
          <w:p>
            <w:pPr>
              <w:pStyle w:val="Compact"/>
              <w:jc w:val="left"/>
            </w:pPr>
            <w:r>
              <w:rPr>
                <w:bCs/>
                <w:b/>
              </w:rPr>
              <w:t xml:space="preserve">IOWIN</w:t>
            </w:r>
          </w:p>
        </w:tc>
        <w:tc>
          <w:tcPr/>
          <w:p>
            <w:pPr>
              <w:pStyle w:val="Compact"/>
              <w:jc w:val="left"/>
            </w:pPr>
            <w:r>
              <w:t xml:space="preserve">I/O Window</w:t>
            </w:r>
          </w:p>
        </w:tc>
        <w:tc>
          <w:tcPr/>
          <w:p>
            <w:pPr>
              <w:pStyle w:val="Compact"/>
              <w:jc w:val="left"/>
            </w:pPr>
            <w:r>
              <w:t xml:space="preserve">Indirect access data window</w:t>
            </w:r>
          </w:p>
        </w:tc>
      </w:tr>
      <w:tr>
        <w:tc>
          <w:tcPr/>
          <w:p>
            <w:pPr>
              <w:pStyle w:val="Compact"/>
              <w:jc w:val="left"/>
            </w:pPr>
            <w:r>
              <w:rPr>
                <w:bCs/>
                <w:b/>
              </w:rPr>
              <w:t xml:space="preserve">IOAPICID</w:t>
            </w:r>
          </w:p>
        </w:tc>
        <w:tc>
          <w:tcPr/>
          <w:p>
            <w:pPr>
              <w:pStyle w:val="Compact"/>
              <w:jc w:val="left"/>
            </w:pPr>
            <w:r>
              <w:t xml:space="preserve">I/O APIC Identification</w:t>
            </w:r>
          </w:p>
        </w:tc>
        <w:tc>
          <w:tcPr/>
          <w:p>
            <w:pPr>
              <w:pStyle w:val="Compact"/>
              <w:jc w:val="left"/>
            </w:pPr>
            <w:r>
              <w:t xml:space="preserve">IOAPIC ID register</w:t>
            </w:r>
          </w:p>
        </w:tc>
      </w:tr>
      <w:tr>
        <w:tc>
          <w:tcPr/>
          <w:p>
            <w:pPr>
              <w:pStyle w:val="Compact"/>
              <w:jc w:val="left"/>
            </w:pPr>
            <w:r>
              <w:rPr>
                <w:bCs/>
                <w:b/>
              </w:rPr>
              <w:t xml:space="preserve">IOAPICVER</w:t>
            </w:r>
          </w:p>
        </w:tc>
        <w:tc>
          <w:tcPr/>
          <w:p>
            <w:pPr>
              <w:pStyle w:val="Compact"/>
              <w:jc w:val="left"/>
            </w:pPr>
            <w:r>
              <w:t xml:space="preserve">I/O APIC Version</w:t>
            </w:r>
          </w:p>
        </w:tc>
        <w:tc>
          <w:tcPr/>
          <w:p>
            <w:pPr>
              <w:pStyle w:val="Compact"/>
              <w:jc w:val="left"/>
            </w:pPr>
            <w:r>
              <w:t xml:space="preserve">Version and capabilities register</w:t>
            </w:r>
          </w:p>
        </w:tc>
      </w:tr>
      <w:tr>
        <w:tc>
          <w:tcPr/>
          <w:p>
            <w:pPr>
              <w:pStyle w:val="Compact"/>
              <w:jc w:val="left"/>
            </w:pPr>
            <w:r>
              <w:rPr>
                <w:bCs/>
                <w:b/>
              </w:rPr>
              <w:t xml:space="preserve">IOAPICARB</w:t>
            </w:r>
          </w:p>
        </w:tc>
        <w:tc>
          <w:tcPr/>
          <w:p>
            <w:pPr>
              <w:pStyle w:val="Compact"/>
              <w:jc w:val="left"/>
            </w:pPr>
            <w:r>
              <w:t xml:space="preserve">I/O APIC Arbitration</w:t>
            </w:r>
          </w:p>
        </w:tc>
        <w:tc>
          <w:tcPr/>
          <w:p>
            <w:pPr>
              <w:pStyle w:val="Compact"/>
              <w:jc w:val="left"/>
            </w:pPr>
            <w:r>
              <w:t xml:space="preserve">Bus arbitration priority register</w:t>
            </w:r>
          </w:p>
        </w:tc>
      </w:tr>
      <w:tr>
        <w:tc>
          <w:tcPr/>
          <w:p>
            <w:pPr>
              <w:pStyle w:val="Compact"/>
              <w:jc w:val="left"/>
            </w:pPr>
            <w:r>
              <w:rPr>
                <w:bCs/>
                <w:b/>
              </w:rPr>
              <w:t xml:space="preserve">IOREDTBL</w:t>
            </w:r>
          </w:p>
        </w:tc>
        <w:tc>
          <w:tcPr/>
          <w:p>
            <w:pPr>
              <w:pStyle w:val="Compact"/>
              <w:jc w:val="left"/>
            </w:pPr>
            <w:r>
              <w:t xml:space="preserve">I/O Redirection Table</w:t>
            </w:r>
          </w:p>
        </w:tc>
        <w:tc>
          <w:tcPr/>
          <w:p>
            <w:pPr>
              <w:pStyle w:val="Compact"/>
              <w:jc w:val="left"/>
            </w:pPr>
            <w:r>
              <w:t xml:space="preserve">Interrupt redirection configuration</w:t>
            </w:r>
          </w:p>
        </w:tc>
      </w:tr>
    </w:tbl>
    <w:bookmarkEnd w:id="130"/>
    <w:bookmarkStart w:id="133" w:name="key-terms"/>
    <w:p>
      <w:pPr>
        <w:pStyle w:val="Heading4"/>
      </w:pPr>
      <w:r>
        <w:t xml:space="preserve">Key Terms</w:t>
      </w:r>
    </w:p>
    <w:p>
      <w:pPr>
        <w:pStyle w:val="FirstParagraph"/>
      </w:pPr>
      <w:r>
        <w:rPr>
          <w:bCs/>
          <w:b/>
        </w:rPr>
        <w:t xml:space="preserve">Redirection Table:</w:t>
      </w:r>
      <w:r>
        <w:t xml:space="preserve"> </w:t>
      </w:r>
      <w:r>
        <w:t xml:space="preserve">Array of 64-bit entries (one per IRQ) that configure how each interrupt is routed to CPUs. Contains vector, delivery mode, destination, trigger type, polarity, and mask.</w:t>
      </w:r>
    </w:p>
    <w:p>
      <w:pPr>
        <w:pStyle w:val="BodyText"/>
      </w:pPr>
      <w:r>
        <w:rPr>
          <w:bCs/>
          <w:b/>
        </w:rPr>
        <w:t xml:space="preserve">Indirect Access:</w:t>
      </w:r>
      <w:r>
        <w:t xml:space="preserve"> </w:t>
      </w:r>
      <w:r>
        <w:t xml:space="preserve">Intel’s register access method where software writes an offset to IOREGSEL, then accesses the selected register via IOWIN. Reduces address space requirements.</w:t>
      </w:r>
    </w:p>
    <w:p>
      <w:pPr>
        <w:pStyle w:val="BodyText"/>
      </w:pPr>
      <w:r>
        <w:rPr>
          <w:bCs/>
          <w:b/>
        </w:rPr>
        <w:t xml:space="preserve">Remote IRR (Interrupt Request Register):</w:t>
      </w:r>
      <w:r>
        <w:t xml:space="preserve"> </w:t>
      </w:r>
      <w:r>
        <w:t xml:space="preserve">Status bit for level-triggered interrupts. Set when interrupt is accepted by CPU, cleared when EOI is received. Prevents interrupt re-triggering while being serviced.</w:t>
      </w:r>
    </w:p>
    <w:p>
      <w:pPr>
        <w:pStyle w:val="BodyText"/>
      </w:pPr>
      <w:r>
        <w:rPr>
          <w:bCs/>
          <w:b/>
        </w:rPr>
        <w:t xml:space="preserve">Delivery Status:</w:t>
      </w:r>
      <w:r>
        <w:t xml:space="preserve"> </w:t>
      </w:r>
      <w:r>
        <w:t xml:space="preserve">Read-only bit indicating if an interrupt delivery is in progress for a specific IRQ. Used to monitor interrupt flow.</w:t>
      </w:r>
    </w:p>
    <w:p>
      <w:pPr>
        <w:pStyle w:val="BodyText"/>
      </w:pPr>
      <w:r>
        <w:rPr>
          <w:bCs/>
          <w:b/>
        </w:rPr>
        <w:t xml:space="preserve">Trigger Mode:</w:t>
      </w:r>
      <w:r>
        <w:t xml:space="preserve"> </w:t>
      </w:r>
      <w:r>
        <w:t xml:space="preserve">-</w:t>
      </w:r>
      <w:r>
        <w:t xml:space="preserve"> </w:t>
      </w:r>
      <w:r>
        <w:rPr>
          <w:bCs/>
          <w:b/>
        </w:rPr>
        <w:t xml:space="preserve">Edge:</w:t>
      </w:r>
      <w:r>
        <w:t xml:space="preserve"> </w:t>
      </w:r>
      <w:r>
        <w:t xml:space="preserve">Interrupt on signal edge (rising after polarity adjustment)</w:t>
      </w:r>
      <w:r>
        <w:t xml:space="preserve"> </w:t>
      </w:r>
      <w:r>
        <w:t xml:space="preserve">-</w:t>
      </w:r>
      <w:r>
        <w:t xml:space="preserve"> </w:t>
      </w:r>
      <w:r>
        <w:rPr>
          <w:bCs/>
          <w:b/>
        </w:rPr>
        <w:t xml:space="preserve">Level:</w:t>
      </w:r>
      <w:r>
        <w:t xml:space="preserve"> </w:t>
      </w:r>
      <w:r>
        <w:t xml:space="preserve">Interrupt on signal level (requires EOI to clear)</w:t>
      </w:r>
    </w:p>
    <w:p>
      <w:pPr>
        <w:pStyle w:val="BodyText"/>
      </w:pPr>
      <w:r>
        <w:rPr>
          <w:bCs/>
          <w:b/>
        </w:rPr>
        <w:t xml:space="preserve">Polarity:</w:t>
      </w:r>
      <w:r>
        <w:t xml:space="preserve"> </w:t>
      </w:r>
      <w:r>
        <w:t xml:space="preserve">-</w:t>
      </w:r>
      <w:r>
        <w:t xml:space="preserve"> </w:t>
      </w:r>
      <w:r>
        <w:rPr>
          <w:bCs/>
          <w:b/>
        </w:rPr>
        <w:t xml:space="preserve">Active High:</w:t>
      </w:r>
      <w:r>
        <w:t xml:space="preserve"> </w:t>
      </w:r>
      <w:r>
        <w:t xml:space="preserve">Interrupt when signal is logic 1</w:t>
      </w:r>
      <w:r>
        <w:t xml:space="preserve"> </w:t>
      </w:r>
      <w:r>
        <w:t xml:space="preserve">-</w:t>
      </w:r>
      <w:r>
        <w:t xml:space="preserve"> </w:t>
      </w:r>
      <w:r>
        <w:rPr>
          <w:bCs/>
          <w:b/>
        </w:rPr>
        <w:t xml:space="preserve">Active Low:</w:t>
      </w:r>
      <w:r>
        <w:t xml:space="preserve"> </w:t>
      </w:r>
      <w:r>
        <w:t xml:space="preserve">Interrupt when signal is logic 0 (inverted internally)</w:t>
      </w:r>
    </w:p>
    <w:p>
      <w:pPr>
        <w:pStyle w:val="BodyText"/>
      </w:pPr>
      <w:r>
        <w:rPr>
          <w:bCs/>
          <w:b/>
        </w:rPr>
        <w:t xml:space="preserve">Delivery Mode:</w:t>
      </w:r>
      <w:r>
        <w:t xml:space="preserve"> </w:t>
      </w:r>
      <w:r>
        <w:t xml:space="preserve">Determines how interrupt is delivered to CPU:</w:t>
      </w:r>
      <w:r>
        <w:t xml:space="preserve"> </w:t>
      </w:r>
      <w:r>
        <w:t xml:space="preserve">-</w:t>
      </w:r>
      <w:r>
        <w:t xml:space="preserve"> </w:t>
      </w:r>
      <w:r>
        <w:rPr>
          <w:bCs/>
          <w:b/>
        </w:rPr>
        <w:t xml:space="preserve">Fixed:</w:t>
      </w:r>
      <w:r>
        <w:t xml:space="preserve"> </w:t>
      </w:r>
      <w:r>
        <w:t xml:space="preserve">To specific CPU</w:t>
      </w:r>
      <w:r>
        <w:t xml:space="preserve"> </w:t>
      </w:r>
      <w:r>
        <w:t xml:space="preserve">-</w:t>
      </w:r>
      <w:r>
        <w:t xml:space="preserve"> </w:t>
      </w:r>
      <w:r>
        <w:rPr>
          <w:bCs/>
          <w:b/>
        </w:rPr>
        <w:t xml:space="preserve">Lowest Priority:</w:t>
      </w:r>
      <w:r>
        <w:t xml:space="preserve"> </w:t>
      </w:r>
      <w:r>
        <w:t xml:space="preserve">To least-busy CPU</w:t>
      </w:r>
      <w:r>
        <w:t xml:space="preserve"> </w:t>
      </w:r>
      <w:r>
        <w:t xml:space="preserve">-</w:t>
      </w:r>
      <w:r>
        <w:t xml:space="preserve"> </w:t>
      </w:r>
      <w:r>
        <w:rPr>
          <w:bCs/>
          <w:b/>
        </w:rPr>
        <w:t xml:space="preserve">SMI/NMI/INIT/ExtINT:</w:t>
      </w:r>
      <w:r>
        <w:t xml:space="preserve"> </w:t>
      </w:r>
      <w:r>
        <w:t xml:space="preserve">Special modes</w:t>
      </w:r>
    </w:p>
    <w:p>
      <w:pPr>
        <w:pStyle w:val="BodyText"/>
      </w:pPr>
      <w:r>
        <w:rPr>
          <w:bCs/>
          <w:b/>
        </w:rPr>
        <w:t xml:space="preserve">Destination Mode:</w:t>
      </w:r>
      <w:r>
        <w:t xml:space="preserve"> </w:t>
      </w:r>
      <w:r>
        <w:t xml:space="preserve">-</w:t>
      </w:r>
      <w:r>
        <w:t xml:space="preserve"> </w:t>
      </w:r>
      <w:r>
        <w:rPr>
          <w:bCs/>
          <w:b/>
        </w:rPr>
        <w:t xml:space="preserve">Physical:</w:t>
      </w:r>
      <w:r>
        <w:t xml:space="preserve"> </w:t>
      </w:r>
      <w:r>
        <w:t xml:space="preserve">Destination field is physical APIC ID</w:t>
      </w:r>
      <w:r>
        <w:t xml:space="preserve"> </w:t>
      </w:r>
      <w:r>
        <w:t xml:space="preserve">-</w:t>
      </w:r>
      <w:r>
        <w:t xml:space="preserve"> </w:t>
      </w:r>
      <w:r>
        <w:rPr>
          <w:bCs/>
          <w:b/>
        </w:rPr>
        <w:t xml:space="preserve">Logical:</w:t>
      </w:r>
      <w:r>
        <w:t xml:space="preserve"> </w:t>
      </w:r>
      <w:r>
        <w:t xml:space="preserve">Destination field is logical grouping (multi-cast)</w:t>
      </w:r>
    </w:p>
    <w:p>
      <w:pPr>
        <w:pStyle w:val="BodyText"/>
      </w:pPr>
      <w:r>
        <w:rPr>
          <w:bCs/>
          <w:b/>
        </w:rPr>
        <w:t xml:space="preserve">Priority Arbitration:</w:t>
      </w:r>
      <w:r>
        <w:t xml:space="preserve"> </w:t>
      </w:r>
      <w:r>
        <w:t xml:space="preserve">When multiple IRQs are pending, hardware selects which to deliver first. Current implementation uses static priority (lowest IRQ number wins).</w:t>
      </w:r>
    </w:p>
    <w:p>
      <w:pPr>
        <w:pStyle w:val="BodyText"/>
      </w:pPr>
      <w:r>
        <w:rPr>
          <w:bCs/>
          <w:b/>
        </w:rPr>
        <w:t xml:space="preserve">End-of-Interrupt (EOI):</w:t>
      </w:r>
      <w:r>
        <w:t xml:space="preserve"> </w:t>
      </w:r>
      <w:r>
        <w:t xml:space="preserve">Signal from CPU indicating interrupt service is complete. For level-triggered interrupts, clears Remote IRR and allows re-triggering if signal still asserted.</w:t>
      </w:r>
    </w:p>
    <w:p>
      <w:r>
        <w:pict>
          <v:rect style="width:0;height:1.5pt" o:hralign="center" o:hrstd="t" o:hr="t"/>
        </w:pict>
      </w:r>
    </w:p>
    <w:p>
      <w:pPr>
        <w:pStyle w:val="FirstParagraph"/>
      </w:pPr>
      <w:r>
        <w:rPr>
          <w:bCs/>
          <w:b/>
        </w:rPr>
        <w:t xml:space="preserve">See Also:</w:t>
      </w:r>
      <w:r>
        <w:t xml:space="preserve"> </w:t>
      </w:r>
      <w:r>
        <w:t xml:space="preserve">-</w:t>
      </w:r>
      <w:r>
        <w:t xml:space="preserve"> </w:t>
      </w:r>
      <w:hyperlink r:id="rId131">
        <w:r>
          <w:rPr>
            <w:rStyle w:val="Hyperlink"/>
          </w:rPr>
          <w:t xml:space="preserve">References</w:t>
        </w:r>
      </w:hyperlink>
      <w:r>
        <w:t xml:space="preserve"> </w:t>
      </w:r>
      <w:r>
        <w:t xml:space="preserve">- External standards and specifications</w:t>
      </w:r>
      <w:r>
        <w:t xml:space="preserve"> </w:t>
      </w:r>
      <w:r>
        <w:t xml:space="preserve">-</w:t>
      </w:r>
      <w:r>
        <w:t xml:space="preserve"> </w:t>
      </w:r>
      <w:hyperlink r:id="rId132">
        <w:r>
          <w:rPr>
            <w:rStyle w:val="Hyperlink"/>
          </w:rPr>
          <w:t xml:space="preserve">Overview</w:t>
        </w:r>
      </w:hyperlink>
      <w:r>
        <w:t xml:space="preserve"> </w:t>
      </w:r>
      <w:r>
        <w:t xml:space="preserve">- Component introduction</w:t>
      </w:r>
      <w:r>
        <w:t xml:space="preserve"> </w:t>
      </w:r>
      <w:r>
        <w:t xml:space="preserve">-</w:t>
      </w:r>
      <w:r>
        <w:t xml:space="preserve"> </w:t>
      </w:r>
      <w:hyperlink r:id="rId99">
        <w:r>
          <w:rPr>
            <w:rStyle w:val="Hyperlink"/>
          </w:rPr>
          <w:t xml:space="preserve">Architecture</w:t>
        </w:r>
      </w:hyperlink>
      <w:r>
        <w:t xml:space="preserve"> </w:t>
      </w:r>
      <w:r>
        <w:t xml:space="preserve">- System architecture</w:t>
      </w:r>
    </w:p>
    <w:bookmarkEnd w:id="133"/>
    <w:bookmarkEnd w:id="134"/>
    <w:bookmarkStart w:id="143" w:name="apb-ioapic---references"/>
    <w:p>
      <w:pPr>
        <w:pStyle w:val="Heading3"/>
      </w:pPr>
      <w:r>
        <w:t xml:space="preserve">APB IOAPIC - References</w:t>
      </w:r>
    </w:p>
    <w:bookmarkStart w:id="135" w:name="primary-standards"/>
    <w:p>
      <w:pPr>
        <w:pStyle w:val="Heading4"/>
      </w:pPr>
      <w:r>
        <w:t xml:space="preserve">Primary Standards</w:t>
      </w:r>
    </w:p>
    <w:p>
      <w:pPr>
        <w:numPr>
          <w:ilvl w:val="0"/>
          <w:numId w:val="1030"/>
        </w:numPr>
        <w:pStyle w:val="Compact"/>
      </w:pPr>
      <w:r>
        <w:rPr>
          <w:bCs/>
          <w:b/>
        </w:rPr>
        <w:t xml:space="preserve">Intel 82093AA I/O Advanced Programmable Interrupt Controller (IOAPIC)</w:t>
      </w:r>
    </w:p>
    <w:p>
      <w:pPr>
        <w:numPr>
          <w:ilvl w:val="1"/>
          <w:numId w:val="1031"/>
        </w:numPr>
        <w:pStyle w:val="Compact"/>
      </w:pPr>
      <w:r>
        <w:t xml:space="preserve">Intel Corporation</w:t>
      </w:r>
    </w:p>
    <w:p>
      <w:pPr>
        <w:numPr>
          <w:ilvl w:val="1"/>
          <w:numId w:val="1031"/>
        </w:numPr>
        <w:pStyle w:val="Compact"/>
      </w:pPr>
      <w:r>
        <w:t xml:space="preserve">May 1996</w:t>
      </w:r>
    </w:p>
    <w:p>
      <w:pPr>
        <w:numPr>
          <w:ilvl w:val="1"/>
          <w:numId w:val="1031"/>
        </w:numPr>
        <w:pStyle w:val="Compact"/>
      </w:pPr>
      <w:r>
        <w:t xml:space="preserve">Document Order Number: 290566-001</w:t>
      </w:r>
    </w:p>
    <w:p>
      <w:pPr>
        <w:numPr>
          <w:ilvl w:val="1"/>
          <w:numId w:val="1031"/>
        </w:numPr>
        <w:pStyle w:val="Compact"/>
      </w:pPr>
      <w:r>
        <w:rPr>
          <w:bCs/>
          <w:b/>
        </w:rPr>
        <w:t xml:space="preserve">Purpose:</w:t>
      </w:r>
      <w:r>
        <w:t xml:space="preserve"> </w:t>
      </w:r>
      <w:r>
        <w:t xml:space="preserve">Defines IOAPIC register layout, indirect access method, and behavior</w:t>
      </w:r>
    </w:p>
    <w:p>
      <w:pPr>
        <w:numPr>
          <w:ilvl w:val="1"/>
          <w:numId w:val="1031"/>
        </w:numPr>
        <w:pStyle w:val="Compact"/>
      </w:pPr>
      <w:r>
        <w:rPr>
          <w:bCs/>
          <w:b/>
        </w:rPr>
        <w:t xml:space="preserve">Relevance:</w:t>
      </w:r>
      <w:r>
        <w:t xml:space="preserve"> </w:t>
      </w:r>
      <w:r>
        <w:t xml:space="preserve">APB IOAPIC implements this specification with APB interface</w:t>
      </w:r>
    </w:p>
    <w:p>
      <w:pPr>
        <w:numPr>
          <w:ilvl w:val="0"/>
          <w:numId w:val="1030"/>
        </w:numPr>
        <w:pStyle w:val="Compact"/>
      </w:pPr>
      <w:r>
        <w:rPr>
          <w:bCs/>
          <w:b/>
        </w:rPr>
        <w:t xml:space="preserve">AMBA APB Protocol Specification</w:t>
      </w:r>
    </w:p>
    <w:p>
      <w:pPr>
        <w:numPr>
          <w:ilvl w:val="1"/>
          <w:numId w:val="1032"/>
        </w:numPr>
        <w:pStyle w:val="Compact"/>
      </w:pPr>
      <w:r>
        <w:t xml:space="preserve">ARM Limited</w:t>
      </w:r>
    </w:p>
    <w:p>
      <w:pPr>
        <w:numPr>
          <w:ilvl w:val="1"/>
          <w:numId w:val="1032"/>
        </w:numPr>
        <w:pStyle w:val="Compact"/>
      </w:pPr>
      <w:r>
        <w:t xml:space="preserve">AMBA 4 APB Protocol Specification v2.0</w:t>
      </w:r>
    </w:p>
    <w:p>
      <w:pPr>
        <w:numPr>
          <w:ilvl w:val="1"/>
          <w:numId w:val="1032"/>
        </w:numPr>
        <w:pStyle w:val="Compact"/>
      </w:pPr>
      <w:r>
        <w:rPr>
          <w:bCs/>
          <w:b/>
        </w:rPr>
        <w:t xml:space="preserve">Purpose:</w:t>
      </w:r>
      <w:r>
        <w:t xml:space="preserve"> </w:t>
      </w:r>
      <w:r>
        <w:t xml:space="preserve">Defines APB4 bus protocol</w:t>
      </w:r>
    </w:p>
    <w:p>
      <w:pPr>
        <w:numPr>
          <w:ilvl w:val="1"/>
          <w:numId w:val="1032"/>
        </w:numPr>
        <w:pStyle w:val="Compact"/>
      </w:pPr>
      <w:r>
        <w:rPr>
          <w:bCs/>
          <w:b/>
        </w:rPr>
        <w:t xml:space="preserve">Relevance:</w:t>
      </w:r>
      <w:r>
        <w:t xml:space="preserve"> </w:t>
      </w:r>
      <w:r>
        <w:t xml:space="preserve">APB interface implementation</w:t>
      </w:r>
    </w:p>
    <w:p>
      <w:pPr>
        <w:numPr>
          <w:ilvl w:val="0"/>
          <w:numId w:val="1030"/>
        </w:numPr>
        <w:pStyle w:val="Compact"/>
      </w:pPr>
      <w:r>
        <w:rPr>
          <w:bCs/>
          <w:b/>
        </w:rPr>
        <w:t xml:space="preserve">SystemRDL 2.0 Specification</w:t>
      </w:r>
    </w:p>
    <w:p>
      <w:pPr>
        <w:numPr>
          <w:ilvl w:val="1"/>
          <w:numId w:val="1033"/>
        </w:numPr>
        <w:pStyle w:val="Compact"/>
      </w:pPr>
      <w:r>
        <w:t xml:space="preserve">Accellera Systems Initiative</w:t>
      </w:r>
    </w:p>
    <w:p>
      <w:pPr>
        <w:numPr>
          <w:ilvl w:val="1"/>
          <w:numId w:val="1033"/>
        </w:numPr>
        <w:pStyle w:val="Compact"/>
      </w:pPr>
      <w:r>
        <w:rPr>
          <w:bCs/>
          <w:b/>
        </w:rPr>
        <w:t xml:space="preserve">Purpose:</w:t>
      </w:r>
      <w:r>
        <w:t xml:space="preserve"> </w:t>
      </w:r>
      <w:r>
        <w:t xml:space="preserve">Register description language</w:t>
      </w:r>
    </w:p>
    <w:p>
      <w:pPr>
        <w:numPr>
          <w:ilvl w:val="1"/>
          <w:numId w:val="1033"/>
        </w:numPr>
        <w:pStyle w:val="Compact"/>
      </w:pPr>
      <w:r>
        <w:rPr>
          <w:bCs/>
          <w:b/>
        </w:rPr>
        <w:t xml:space="preserve">Relevance:</w:t>
      </w:r>
      <w:r>
        <w:t xml:space="preserve"> </w:t>
      </w:r>
      <w:r>
        <w:t xml:space="preserve">PeakRDL register generation from .rdl specifications</w:t>
      </w:r>
    </w:p>
    <w:bookmarkEnd w:id="135"/>
    <w:bookmarkStart w:id="136" w:name="related-rlb-documentation"/>
    <w:p>
      <w:pPr>
        <w:pStyle w:val="Heading4"/>
      </w:pPr>
      <w:r>
        <w:t xml:space="preserve">Related RLB Documentation</w:t>
      </w:r>
    </w:p>
    <w:p>
      <w:pPr>
        <w:pStyle w:val="FirstParagraph"/>
      </w:pPr>
      <w:r>
        <w:rPr>
          <w:bCs/>
          <w:b/>
        </w:rPr>
        <w:t xml:space="preserve">Module-Specific:</w:t>
      </w:r>
      <w:r>
        <w:t xml:space="preserve"> </w:t>
      </w:r>
      <w:r>
        <w:t xml:space="preserve">-</w:t>
      </w:r>
      <w:r>
        <w:t xml:space="preserve"> </w:t>
      </w:r>
      <w:r>
        <w:rPr>
          <w:rStyle w:val="VerbatimChar"/>
        </w:rPr>
        <w:t xml:space="preserve">../../rtl/ioapic/TODO.md</w:t>
      </w:r>
      <w:r>
        <w:t xml:space="preserve"> </w:t>
      </w:r>
      <w:r>
        <w:t xml:space="preserve">- Implementation tasks and enhancements</w:t>
      </w:r>
      <w:r>
        <w:t xml:space="preserve"> </w:t>
      </w:r>
      <w:r>
        <w:t xml:space="preserve">-</w:t>
      </w:r>
      <w:r>
        <w:t xml:space="preserve"> </w:t>
      </w:r>
      <w:r>
        <w:rPr>
          <w:rStyle w:val="VerbatimChar"/>
        </w:rPr>
        <w:t xml:space="preserve">../../rtl/ioapic/peakrdl/README.md</w:t>
      </w:r>
      <w:r>
        <w:t xml:space="preserve"> </w:t>
      </w:r>
      <w:r>
        <w:t xml:space="preserve">- PeakRDL register generation guide</w:t>
      </w:r>
      <w:r>
        <w:t xml:space="preserve"> </w:t>
      </w:r>
      <w:r>
        <w:t xml:space="preserve">-</w:t>
      </w:r>
      <w:r>
        <w:t xml:space="preserve"> </w:t>
      </w:r>
      <w:r>
        <w:rPr>
          <w:rStyle w:val="VerbatimChar"/>
        </w:rPr>
        <w:t xml:space="preserve">../../rtl/ioapic/peakrdl/ioapic_regs.rdl</w:t>
      </w:r>
      <w:r>
        <w:t xml:space="preserve"> </w:t>
      </w:r>
      <w:r>
        <w:t xml:space="preserve">- SystemRDL source specification</w:t>
      </w:r>
    </w:p>
    <w:p>
      <w:pPr>
        <w:pStyle w:val="BodyText"/>
      </w:pPr>
      <w:r>
        <w:rPr>
          <w:bCs/>
          <w:b/>
        </w:rPr>
        <w:t xml:space="preserve">RLB System:</w:t>
      </w:r>
      <w:r>
        <w:t xml:space="preserve"> </w:t>
      </w:r>
      <w:r>
        <w:t xml:space="preserve">-</w:t>
      </w:r>
      <w:r>
        <w:t xml:space="preserve"> </w:t>
      </w:r>
      <w:r>
        <w:rPr>
          <w:rStyle w:val="VerbatimChar"/>
        </w:rPr>
        <w:t xml:space="preserve">../../rtl/RLB_MODULE_AUDIT.md</w:t>
      </w:r>
      <w:r>
        <w:t xml:space="preserve"> </w:t>
      </w:r>
      <w:r>
        <w:t xml:space="preserve">- Architecture compliance verification</w:t>
      </w:r>
      <w:r>
        <w:t xml:space="preserve"> </w:t>
      </w:r>
      <w:r>
        <w:t xml:space="preserve">-</w:t>
      </w:r>
      <w:r>
        <w:t xml:space="preserve"> </w:t>
      </w:r>
      <w:r>
        <w:rPr>
          <w:rStyle w:val="VerbatimChar"/>
        </w:rPr>
        <w:t xml:space="preserve">../../rtl/RLB_STATUS_AND_ROADMAP.md</w:t>
      </w:r>
      <w:r>
        <w:t xml:space="preserve"> </w:t>
      </w:r>
      <w:r>
        <w:t xml:space="preserve">- System-wide status and planning</w:t>
      </w:r>
      <w:r>
        <w:t xml:space="preserve"> </w:t>
      </w:r>
      <w:r>
        <w:t xml:space="preserve">-</w:t>
      </w:r>
      <w:r>
        <w:t xml:space="preserve"> </w:t>
      </w:r>
      <w:r>
        <w:rPr>
          <w:rStyle w:val="VerbatimChar"/>
        </w:rPr>
        <w:t xml:space="preserve">../../rtl/RLB_FPGA_IMPLEMENTATION_GUIDE.md</w:t>
      </w:r>
      <w:r>
        <w:t xml:space="preserve"> </w:t>
      </w:r>
      <w:r>
        <w:t xml:space="preserve">- FPGA deployment guide</w:t>
      </w:r>
      <w:r>
        <w:t xml:space="preserve"> </w:t>
      </w:r>
      <w:r>
        <w:t xml:space="preserve">-</w:t>
      </w:r>
      <w:r>
        <w:t xml:space="preserve"> </w:t>
      </w:r>
      <w:r>
        <w:rPr>
          <w:rStyle w:val="VerbatimChar"/>
        </w:rPr>
        <w:t xml:space="preserve">../../PRD.md</w:t>
      </w:r>
      <w:r>
        <w:t xml:space="preserve"> </w:t>
      </w:r>
      <w:r>
        <w:t xml:space="preserve">- Product Requirements Document</w:t>
      </w:r>
      <w:r>
        <w:t xml:space="preserve"> </w:t>
      </w:r>
      <w:r>
        <w:t xml:space="preserve">-</w:t>
      </w:r>
      <w:r>
        <w:t xml:space="preserve"> </w:t>
      </w:r>
      <w:r>
        <w:rPr>
          <w:rStyle w:val="VerbatimChar"/>
        </w:rPr>
        <w:t xml:space="preserve">../../CLAUDE.md</w:t>
      </w:r>
      <w:r>
        <w:t xml:space="preserve"> </w:t>
      </w:r>
      <w:r>
        <w:t xml:space="preserve">- AI integration guide</w:t>
      </w:r>
    </w:p>
    <w:p>
      <w:pPr>
        <w:pStyle w:val="BodyText"/>
      </w:pPr>
      <w:r>
        <w:rPr>
          <w:bCs/>
          <w:b/>
        </w:rPr>
        <w:t xml:space="preserve">Reference RLB Modules:</w:t>
      </w:r>
      <w:r>
        <w:t xml:space="preserve"> </w:t>
      </w:r>
      <w:r>
        <w:t xml:space="preserve">-</w:t>
      </w:r>
      <w:r>
        <w:t xml:space="preserve"> </w:t>
      </w:r>
      <w:r>
        <w:rPr>
          <w:rStyle w:val="VerbatimChar"/>
        </w:rPr>
        <w:t xml:space="preserve">../hpet_spec/hpet_index.md</w:t>
      </w:r>
      <w:r>
        <w:t xml:space="preserve"> </w:t>
      </w:r>
      <w:r>
        <w:t xml:space="preserve">- HPET specification (architectural reference)</w:t>
      </w:r>
      <w:r>
        <w:t xml:space="preserve"> </w:t>
      </w:r>
      <w:r>
        <w:t xml:space="preserve">-</w:t>
      </w:r>
      <w:r>
        <w:t xml:space="preserve"> </w:t>
      </w:r>
      <w:r>
        <w:rPr>
          <w:rStyle w:val="VerbatimChar"/>
        </w:rPr>
        <w:t xml:space="preserve">../../rtl/pic_8259/README.md</w:t>
      </w:r>
      <w:r>
        <w:t xml:space="preserve"> </w:t>
      </w:r>
      <w:r>
        <w:t xml:space="preserve">- Legacy PIC implementation</w:t>
      </w:r>
      <w:r>
        <w:t xml:space="preserve"> </w:t>
      </w:r>
      <w:r>
        <w:t xml:space="preserve">-</w:t>
      </w:r>
      <w:r>
        <w:t xml:space="preserve"> </w:t>
      </w:r>
      <w:r>
        <w:rPr>
          <w:rStyle w:val="VerbatimChar"/>
        </w:rPr>
        <w:t xml:space="preserve">../../rtl/pm_acpi/README.md</w:t>
      </w:r>
      <w:r>
        <w:t xml:space="preserve"> </w:t>
      </w:r>
      <w:r>
        <w:t xml:space="preserve">- Power management and ACPI</w:t>
      </w:r>
    </w:p>
    <w:bookmarkEnd w:id="136"/>
    <w:bookmarkStart w:id="137" w:name="external-resources"/>
    <w:p>
      <w:pPr>
        <w:pStyle w:val="Heading4"/>
      </w:pPr>
      <w:r>
        <w:t xml:space="preserve">External Resources</w:t>
      </w:r>
    </w:p>
    <w:p>
      <w:pPr>
        <w:pStyle w:val="FirstParagraph"/>
      </w:pPr>
      <w:r>
        <w:rPr>
          <w:bCs/>
          <w:b/>
        </w:rPr>
        <w:t xml:space="preserve">Intel APIC Architecture:</w:t>
      </w:r>
      <w:r>
        <w:t xml:space="preserve"> </w:t>
      </w:r>
      <w:r>
        <w:t xml:space="preserve">- Intel MultiProcessor Specification Version 1.4</w:t>
      </w:r>
      <w:r>
        <w:t xml:space="preserve"> </w:t>
      </w:r>
      <w:r>
        <w:t xml:space="preserve">- Intel Architecture Software Developer’s Manual (Volume 3: System Programming)</w:t>
      </w:r>
      <w:r>
        <w:t xml:space="preserve"> </w:t>
      </w:r>
      <w:r>
        <w:t xml:space="preserve">-</w:t>
      </w:r>
      <w:r>
        <w:t xml:space="preserve"> </w:t>
      </w:r>
      <w:r>
        <w:rPr>
          <w:bCs/>
          <w:b/>
        </w:rPr>
        <w:t xml:space="preserve">Relevance:</w:t>
      </w:r>
      <w:r>
        <w:t xml:space="preserve"> </w:t>
      </w:r>
      <w:r>
        <w:t xml:space="preserve">APIC system architecture, LAPIC integration, interrupt delivery</w:t>
      </w:r>
    </w:p>
    <w:p>
      <w:pPr>
        <w:pStyle w:val="BodyText"/>
      </w:pPr>
      <w:r>
        <w:rPr>
          <w:bCs/>
          <w:b/>
        </w:rPr>
        <w:t xml:space="preserve">AMBA Specifications:</w:t>
      </w:r>
      <w:r>
        <w:t xml:space="preserve"> </w:t>
      </w:r>
      <w:r>
        <w:t xml:space="preserve">- AMBA APB Protocol Specification v2.0 (ARM IHI 0024)</w:t>
      </w:r>
      <w:r>
        <w:t xml:space="preserve"> </w:t>
      </w:r>
      <w:r>
        <w:t xml:space="preserve">- AMBA AXI and ACE Protocol Specification (for AXI-APB bridges)</w:t>
      </w:r>
      <w:r>
        <w:t xml:space="preserve"> </w:t>
      </w:r>
      <w:r>
        <w:t xml:space="preserve">-</w:t>
      </w:r>
      <w:r>
        <w:t xml:space="preserve"> </w:t>
      </w:r>
      <w:r>
        <w:rPr>
          <w:bCs/>
          <w:b/>
        </w:rPr>
        <w:t xml:space="preserve">Relevance:</w:t>
      </w:r>
      <w:r>
        <w:t xml:space="preserve"> </w:t>
      </w:r>
      <w:r>
        <w:t xml:space="preserve">Bus protocol compliance</w:t>
      </w:r>
    </w:p>
    <w:p>
      <w:pPr>
        <w:pStyle w:val="BodyText"/>
      </w:pPr>
      <w:r>
        <w:rPr>
          <w:bCs/>
          <w:b/>
        </w:rPr>
        <w:t xml:space="preserve">SystemRDL Tools:</w:t>
      </w:r>
      <w:r>
        <w:t xml:space="preserve"> </w:t>
      </w:r>
      <w:r>
        <w:t xml:space="preserve">- PeakRDL-regblock Documentation</w:t>
      </w:r>
      <w:r>
        <w:t xml:space="preserve"> </w:t>
      </w:r>
      <w:r>
        <w:t xml:space="preserve">- PeakRDL-html Documentation</w:t>
      </w:r>
      <w:r>
        <w:t xml:space="preserve"> </w:t>
      </w:r>
      <w:r>
        <w:t xml:space="preserve">- SystemRDL 2.0 Language Reference Manual</w:t>
      </w:r>
      <w:r>
        <w:t xml:space="preserve"> </w:t>
      </w:r>
      <w:r>
        <w:t xml:space="preserve">-</w:t>
      </w:r>
      <w:r>
        <w:t xml:space="preserve"> </w:t>
      </w:r>
      <w:r>
        <w:rPr>
          <w:bCs/>
          <w:b/>
        </w:rPr>
        <w:t xml:space="preserve">Relevance:</w:t>
      </w:r>
      <w:r>
        <w:t xml:space="preserve"> </w:t>
      </w:r>
      <w:r>
        <w:t xml:space="preserve">Register generator usage</w:t>
      </w:r>
    </w:p>
    <w:bookmarkEnd w:id="137"/>
    <w:bookmarkStart w:id="138" w:name="design-methodology-references"/>
    <w:p>
      <w:pPr>
        <w:pStyle w:val="Heading4"/>
      </w:pPr>
      <w:r>
        <w:t xml:space="preserve">Design Methodology References</w:t>
      </w:r>
    </w:p>
    <w:p>
      <w:pPr>
        <w:pStyle w:val="FirstParagraph"/>
      </w:pPr>
      <w:r>
        <w:rPr>
          <w:bCs/>
          <w:b/>
        </w:rPr>
        <w:t xml:space="preserve">RLB Architecture Pattern:</w:t>
      </w:r>
    </w:p>
    <w:p>
      <w:pPr>
        <w:pStyle w:val="SourceCode"/>
      </w:pPr>
      <w:r>
        <w:rPr>
          <w:rStyle w:val="VerbatimChar"/>
        </w:rPr>
        <w:t xml:space="preserve">APB → apb_slave[_cdc] → CMD/RSP → peakrdl_to_cmdrsp → </w:t>
      </w:r>
      <w:r>
        <w:br/>
      </w:r>
      <w:r>
        <w:rPr>
          <w:rStyle w:val="VerbatimChar"/>
        </w:rPr>
        <w:t xml:space="preserve">  → &lt;module&gt;_regs (PeakRDL) → hwif → &lt;module&gt;_core</w:t>
      </w:r>
    </w:p>
    <w:p>
      <w:pPr>
        <w:pStyle w:val="FirstParagraph"/>
      </w:pPr>
      <w:r>
        <w:rPr>
          <w:bCs/>
          <w:b/>
        </w:rPr>
        <w:t xml:space="preserve">Reference Implementations:</w:t>
      </w:r>
      <w:r>
        <w:t xml:space="preserve"> </w:t>
      </w:r>
      <w:r>
        <w:t xml:space="preserve">- HPET: Complete reference with CDC, PeakRDL, documentation</w:t>
      </w:r>
      <w:r>
        <w:t xml:space="preserve"> </w:t>
      </w:r>
      <w:r>
        <w:t xml:space="preserve">- PM_ACPI: Recent implementation, similar complexity</w:t>
      </w:r>
      <w:r>
        <w:t xml:space="preserve"> </w:t>
      </w:r>
      <w:r>
        <w:t xml:space="preserve">- SMBus: Protocol controller with FIFOs</w:t>
      </w:r>
    </w:p>
    <w:p>
      <w:pPr>
        <w:pStyle w:val="BodyText"/>
      </w:pPr>
      <w:r>
        <w:rPr>
          <w:bCs/>
          <w:b/>
        </w:rPr>
        <w:t xml:space="preserve">Converter Components:</w:t>
      </w:r>
      <w:r>
        <w:t xml:space="preserve"> </w:t>
      </w:r>
      <w:r>
        <w:t xml:space="preserve">-</w:t>
      </w:r>
      <w:r>
        <w:t xml:space="preserve"> </w:t>
      </w:r>
      <w:r>
        <w:rPr>
          <w:rStyle w:val="VerbatimChar"/>
        </w:rPr>
        <w:t xml:space="preserve">../../converters/rtl/apb_slave.sv</w:t>
      </w:r>
      <w:r>
        <w:t xml:space="preserve"> </w:t>
      </w:r>
      <w:r>
        <w:t xml:space="preserve">- APB slave without CDC</w:t>
      </w:r>
      <w:r>
        <w:t xml:space="preserve"> </w:t>
      </w:r>
      <w:r>
        <w:t xml:space="preserve">-</w:t>
      </w:r>
      <w:r>
        <w:t xml:space="preserve"> </w:t>
      </w:r>
      <w:r>
        <w:rPr>
          <w:rStyle w:val="VerbatimChar"/>
        </w:rPr>
        <w:t xml:space="preserve">../../converters/rtl/apb_slave_cdc.sv</w:t>
      </w:r>
      <w:r>
        <w:t xml:space="preserve"> </w:t>
      </w:r>
      <w:r>
        <w:t xml:space="preserve">- APB slave with CDC</w:t>
      </w:r>
      <w:r>
        <w:t xml:space="preserve"> </w:t>
      </w:r>
      <w:r>
        <w:t xml:space="preserve">-</w:t>
      </w:r>
      <w:r>
        <w:t xml:space="preserve"> </w:t>
      </w:r>
      <w:r>
        <w:rPr>
          <w:rStyle w:val="VerbatimChar"/>
        </w:rPr>
        <w:t xml:space="preserve">../../converters/rtl/peakrdl_to_cmdrsp.sv</w:t>
      </w:r>
      <w:r>
        <w:t xml:space="preserve"> </w:t>
      </w:r>
      <w:r>
        <w:t xml:space="preserve">- PeakRDL adapter</w:t>
      </w:r>
    </w:p>
    <w:bookmarkEnd w:id="138"/>
    <w:bookmarkStart w:id="139" w:name="historical-context"/>
    <w:p>
      <w:pPr>
        <w:pStyle w:val="Heading4"/>
      </w:pPr>
      <w:r>
        <w:t xml:space="preserve">Historical Context</w:t>
      </w:r>
    </w:p>
    <w:p>
      <w:pPr>
        <w:pStyle w:val="FirstParagraph"/>
      </w:pPr>
      <w:r>
        <w:rPr>
          <w:bCs/>
          <w:b/>
        </w:rPr>
        <w:t xml:space="preserve">Evolution of PC Interrupt Controllers:</w:t>
      </w:r>
    </w:p>
    <w:p>
      <w:pPr>
        <w:numPr>
          <w:ilvl w:val="0"/>
          <w:numId w:val="1034"/>
        </w:numPr>
        <w:pStyle w:val="Compact"/>
      </w:pPr>
      <w:r>
        <w:rPr>
          <w:bCs/>
          <w:b/>
        </w:rPr>
        <w:t xml:space="preserve">Intel 8259A PIC (1976-1990s)</w:t>
      </w:r>
    </w:p>
    <w:p>
      <w:pPr>
        <w:numPr>
          <w:ilvl w:val="1"/>
          <w:numId w:val="1035"/>
        </w:numPr>
        <w:pStyle w:val="Compact"/>
      </w:pPr>
      <w:r>
        <w:t xml:space="preserve">8 IRQ inputs, cascadable to 15</w:t>
      </w:r>
    </w:p>
    <w:p>
      <w:pPr>
        <w:numPr>
          <w:ilvl w:val="1"/>
          <w:numId w:val="1035"/>
        </w:numPr>
        <w:pStyle w:val="Compact"/>
      </w:pPr>
      <w:r>
        <w:t xml:space="preserve">Fixed priority</w:t>
      </w:r>
    </w:p>
    <w:p>
      <w:pPr>
        <w:numPr>
          <w:ilvl w:val="1"/>
          <w:numId w:val="1035"/>
        </w:numPr>
        <w:pStyle w:val="Compact"/>
      </w:pPr>
      <w:r>
        <w:t xml:space="preserve">Edge-triggered only</w:t>
      </w:r>
    </w:p>
    <w:p>
      <w:pPr>
        <w:numPr>
          <w:ilvl w:val="1"/>
          <w:numId w:val="1035"/>
        </w:numPr>
        <w:pStyle w:val="Compact"/>
      </w:pPr>
      <w:r>
        <w:t xml:space="preserve">Direct memory-mapped access</w:t>
      </w:r>
    </w:p>
    <w:p>
      <w:pPr>
        <w:numPr>
          <w:ilvl w:val="0"/>
          <w:numId w:val="1034"/>
        </w:numPr>
        <w:pStyle w:val="Compact"/>
      </w:pPr>
      <w:r>
        <w:rPr>
          <w:bCs/>
          <w:b/>
        </w:rPr>
        <w:t xml:space="preserve">Intel 82093AA IOAPIC (1996-present)</w:t>
      </w:r>
    </w:p>
    <w:p>
      <w:pPr>
        <w:numPr>
          <w:ilvl w:val="1"/>
          <w:numId w:val="1036"/>
        </w:numPr>
        <w:pStyle w:val="Compact"/>
      </w:pPr>
      <w:r>
        <w:t xml:space="preserve">24 IRQ inputs</w:t>
      </w:r>
    </w:p>
    <w:p>
      <w:pPr>
        <w:numPr>
          <w:ilvl w:val="1"/>
          <w:numId w:val="1036"/>
        </w:numPr>
        <w:pStyle w:val="Compact"/>
      </w:pPr>
      <w:r>
        <w:t xml:space="preserve">Programmable priority</w:t>
      </w:r>
    </w:p>
    <w:p>
      <w:pPr>
        <w:numPr>
          <w:ilvl w:val="1"/>
          <w:numId w:val="1036"/>
        </w:numPr>
        <w:pStyle w:val="Compact"/>
      </w:pPr>
      <w:r>
        <w:t xml:space="preserve">Edge and level-triggered</w:t>
      </w:r>
    </w:p>
    <w:p>
      <w:pPr>
        <w:numPr>
          <w:ilvl w:val="1"/>
          <w:numId w:val="1036"/>
        </w:numPr>
        <w:pStyle w:val="Compact"/>
      </w:pPr>
      <w:r>
        <w:t xml:space="preserve">Indirect register access</w:t>
      </w:r>
    </w:p>
    <w:p>
      <w:pPr>
        <w:numPr>
          <w:ilvl w:val="1"/>
          <w:numId w:val="1036"/>
        </w:numPr>
        <w:pStyle w:val="Compact"/>
      </w:pPr>
      <w:r>
        <w:t xml:space="preserve">Multi-processor support</w:t>
      </w:r>
    </w:p>
    <w:p>
      <w:pPr>
        <w:numPr>
          <w:ilvl w:val="1"/>
          <w:numId w:val="1036"/>
        </w:numPr>
        <w:pStyle w:val="Compact"/>
      </w:pPr>
      <w:r>
        <w:rPr>
          <w:bCs/>
          <w:b/>
        </w:rPr>
        <w:t xml:space="preserve">This implementation</w:t>
      </w:r>
    </w:p>
    <w:p>
      <w:pPr>
        <w:numPr>
          <w:ilvl w:val="0"/>
          <w:numId w:val="1034"/>
        </w:numPr>
        <w:pStyle w:val="Compact"/>
      </w:pPr>
      <w:r>
        <w:rPr>
          <w:bCs/>
          <w:b/>
        </w:rPr>
        <w:t xml:space="preserve">MSI/MSI-X (2000s-present)</w:t>
      </w:r>
    </w:p>
    <w:p>
      <w:pPr>
        <w:numPr>
          <w:ilvl w:val="1"/>
          <w:numId w:val="1037"/>
        </w:numPr>
        <w:pStyle w:val="Compact"/>
      </w:pPr>
      <w:r>
        <w:t xml:space="preserve">Message-based interrupts</w:t>
      </w:r>
    </w:p>
    <w:p>
      <w:pPr>
        <w:numPr>
          <w:ilvl w:val="1"/>
          <w:numId w:val="1037"/>
        </w:numPr>
        <w:pStyle w:val="Compact"/>
      </w:pPr>
      <w:r>
        <w:t xml:space="preserve">No dedicated IRQ lines</w:t>
      </w:r>
    </w:p>
    <w:p>
      <w:pPr>
        <w:numPr>
          <w:ilvl w:val="1"/>
          <w:numId w:val="1037"/>
        </w:numPr>
        <w:pStyle w:val="Compact"/>
      </w:pPr>
      <w:r>
        <w:t xml:space="preserve">Scalable to thousands of interrupts</w:t>
      </w:r>
    </w:p>
    <w:p>
      <w:pPr>
        <w:numPr>
          <w:ilvl w:val="1"/>
          <w:numId w:val="1037"/>
        </w:numPr>
        <w:pStyle w:val="Compact"/>
      </w:pPr>
      <w:r>
        <w:t xml:space="preserve">PCIe standard</w:t>
      </w:r>
    </w:p>
    <w:p>
      <w:pPr>
        <w:pStyle w:val="FirstParagraph"/>
      </w:pPr>
      <w:r>
        <w:rPr>
          <w:bCs/>
          <w:b/>
        </w:rPr>
        <w:t xml:space="preserve">APB IOAPIC Position:</w:t>
      </w:r>
      <w:r>
        <w:t xml:space="preserve"> </w:t>
      </w:r>
      <w:r>
        <w:t xml:space="preserve">Modern implementation of 82093AA specification using RLB methodology, suitable for soft-core SoCs, FPGA systems, and PC-compatible designs.</w:t>
      </w:r>
    </w:p>
    <w:bookmarkEnd w:id="139"/>
    <w:bookmarkStart w:id="140" w:name="software-examples-and-drivers"/>
    <w:p>
      <w:pPr>
        <w:pStyle w:val="Heading4"/>
      </w:pPr>
      <w:r>
        <w:t xml:space="preserve">Software Examples and Drivers</w:t>
      </w:r>
    </w:p>
    <w:p>
      <w:pPr>
        <w:pStyle w:val="FirstParagraph"/>
      </w:pPr>
      <w:r>
        <w:rPr>
          <w:bCs/>
          <w:b/>
        </w:rPr>
        <w:t xml:space="preserve">Linux Kernel:</w:t>
      </w:r>
      <w:r>
        <w:t xml:space="preserve"> </w:t>
      </w:r>
      <w:r>
        <w:t xml:space="preserve">-</w:t>
      </w:r>
      <w:r>
        <w:t xml:space="preserve"> </w:t>
      </w:r>
      <w:r>
        <w:rPr>
          <w:rStyle w:val="VerbatimChar"/>
        </w:rPr>
        <w:t xml:space="preserve">arch/x86/kernel/apic/io_apic.c</w:t>
      </w:r>
      <w:r>
        <w:t xml:space="preserve"> </w:t>
      </w:r>
      <w:r>
        <w:t xml:space="preserve">- Linux IOAPIC driver</w:t>
      </w:r>
      <w:r>
        <w:t xml:space="preserve"> </w:t>
      </w:r>
      <w:r>
        <w:t xml:space="preserve">- Shows real-world usage patterns</w:t>
      </w:r>
      <w:r>
        <w:t xml:space="preserve"> </w:t>
      </w:r>
      <w:r>
        <w:t xml:space="preserve">- Demonstrates edge/level handling, EOI, redirection table setup</w:t>
      </w:r>
    </w:p>
    <w:p>
      <w:pPr>
        <w:pStyle w:val="BodyText"/>
      </w:pPr>
      <w:r>
        <w:rPr>
          <w:bCs/>
          <w:b/>
        </w:rPr>
        <w:t xml:space="preserve">xv6 Operating System:</w:t>
      </w:r>
      <w:r>
        <w:t xml:space="preserve"> </w:t>
      </w:r>
      <w:r>
        <w:t xml:space="preserve">-</w:t>
      </w:r>
      <w:r>
        <w:t xml:space="preserve"> </w:t>
      </w:r>
      <w:r>
        <w:rPr>
          <w:rStyle w:val="VerbatimChar"/>
        </w:rPr>
        <w:t xml:space="preserve">ioapic.c</w:t>
      </w:r>
      <w:r>
        <w:t xml:space="preserve"> </w:t>
      </w:r>
      <w:r>
        <w:t xml:space="preserve">- Simple IOAPIC driver for educational OS</w:t>
      </w:r>
      <w:r>
        <w:t xml:space="preserve"> </w:t>
      </w:r>
      <w:r>
        <w:t xml:space="preserve">- Clean example of indirect access</w:t>
      </w:r>
      <w:r>
        <w:t xml:space="preserve"> </w:t>
      </w:r>
      <w:r>
        <w:t xml:space="preserve">- Good reference for basic initialization</w:t>
      </w:r>
    </w:p>
    <w:p>
      <w:pPr>
        <w:pStyle w:val="BodyText"/>
      </w:pPr>
      <w:r>
        <w:rPr>
          <w:bCs/>
          <w:b/>
        </w:rPr>
        <w:t xml:space="preserve">SeaBIOS / Coreboot:</w:t>
      </w:r>
      <w:r>
        <w:t xml:space="preserve"> </w:t>
      </w:r>
      <w:r>
        <w:t xml:space="preserve">- BIOS-level IOAPIC initialization</w:t>
      </w:r>
      <w:r>
        <w:t xml:space="preserve"> </w:t>
      </w:r>
      <w:r>
        <w:t xml:space="preserve">- Shows boot-time configuration</w:t>
      </w:r>
      <w:r>
        <w:t xml:space="preserve"> </w:t>
      </w:r>
      <w:r>
        <w:t xml:space="preserve">- Demonstrates hardware discovery</w:t>
      </w:r>
    </w:p>
    <w:bookmarkEnd w:id="140"/>
    <w:bookmarkStart w:id="142" w:name="verification-references"/>
    <w:p>
      <w:pPr>
        <w:pStyle w:val="Heading4"/>
      </w:pPr>
      <w:r>
        <w:t xml:space="preserve">Verification References</w:t>
      </w:r>
    </w:p>
    <w:p>
      <w:pPr>
        <w:pStyle w:val="FirstParagraph"/>
      </w:pPr>
      <w:r>
        <w:rPr>
          <w:bCs/>
          <w:b/>
        </w:rPr>
        <w:t xml:space="preserve">Cocotb (Python-based Verification):</w:t>
      </w:r>
      <w:r>
        <w:t xml:space="preserve"> </w:t>
      </w:r>
      <w:r>
        <w:t xml:space="preserve">- Cocotb documentation: https://docs.cocotb.org/</w:t>
      </w:r>
      <w:r>
        <w:t xml:space="preserve"> </w:t>
      </w:r>
      <w:r>
        <w:t xml:space="preserve">- Used for RLB module validation</w:t>
      </w:r>
      <w:r>
        <w:t xml:space="preserve"> </w:t>
      </w:r>
      <w:r>
        <w:t xml:space="preserve">- Tests in</w:t>
      </w:r>
      <w:r>
        <w:t xml:space="preserve"> </w:t>
      </w:r>
      <w:r>
        <w:rPr>
          <w:rStyle w:val="VerbatimChar"/>
        </w:rPr>
        <w:t xml:space="preserve">../../dv/tests/</w:t>
      </w:r>
      <w:r>
        <w:t xml:space="preserve"> </w:t>
      </w:r>
      <w:r>
        <w:t xml:space="preserve">directories</w:t>
      </w:r>
    </w:p>
    <w:p>
      <w:pPr>
        <w:pStyle w:val="BodyText"/>
      </w:pPr>
      <w:r>
        <w:rPr>
          <w:bCs/>
          <w:b/>
        </w:rPr>
        <w:t xml:space="preserve">Verification Strategy:</w:t>
      </w:r>
      <w:r>
        <w:t xml:space="preserve"> </w:t>
      </w:r>
      <w:r>
        <w:t xml:space="preserve">- Similar to HPET: Basic → Medium → Full test hierarchy</w:t>
      </w:r>
      <w:r>
        <w:t xml:space="preserve"> </w:t>
      </w:r>
      <w:r>
        <w:t xml:space="preserve">- Test levels defined in RLB_STATUS_AND_ROADMAP.md</w:t>
      </w:r>
      <w:r>
        <w:t xml:space="preserve"> </w:t>
      </w:r>
      <w:r>
        <w:t xml:space="preserve">- Estimated 5-7 days for complete validation</w:t>
      </w:r>
    </w:p>
    <w:p>
      <w:r>
        <w:pict>
          <v:rect style="width:0;height:1.5pt" o:hralign="center" o:hrstd="t" o:hr="t"/>
        </w:pict>
      </w:r>
    </w:p>
    <w:p>
      <w:pPr>
        <w:pStyle w:val="FirstParagraph"/>
      </w:pPr>
      <w:r>
        <w:rPr>
          <w:bCs/>
          <w:b/>
        </w:rPr>
        <w:t xml:space="preserve">Document Navigation:</w:t>
      </w:r>
      <w:r>
        <w:t xml:space="preserve"> </w:t>
      </w:r>
      <w:r>
        <w:t xml:space="preserve">-</w:t>
      </w:r>
      <w:r>
        <w:t xml:space="preserve"> </w:t>
      </w:r>
      <w:hyperlink r:id="rId141">
        <w:r>
          <w:rPr>
            <w:rStyle w:val="Hyperlink"/>
          </w:rPr>
          <w:t xml:space="preserve">Back to Index</w:t>
        </w:r>
      </w:hyperlink>
      <w:r>
        <w:t xml:space="preserve"> </w:t>
      </w:r>
      <w:r>
        <w:t xml:space="preserve">-</w:t>
      </w:r>
      <w:r>
        <w:t xml:space="preserve"> </w:t>
      </w:r>
      <w:hyperlink r:id="rId132">
        <w:r>
          <w:rPr>
            <w:rStyle w:val="Hyperlink"/>
          </w:rPr>
          <w:t xml:space="preserve">Overview</w:t>
        </w:r>
      </w:hyperlink>
      <w:r>
        <w:t xml:space="preserve"> </w:t>
      </w:r>
      <w:r>
        <w:t xml:space="preserve">-</w:t>
      </w:r>
      <w:r>
        <w:t xml:space="preserve"> </w:t>
      </w:r>
      <w:hyperlink r:id="rId99">
        <w:r>
          <w:rPr>
            <w:rStyle w:val="Hyperlink"/>
          </w:rPr>
          <w:t xml:space="preserve">Architecture</w:t>
        </w:r>
      </w:hyperlink>
      <w:r>
        <w:t xml:space="preserve"> </w:t>
      </w:r>
      <w:r>
        <w:t xml:space="preserve">-</w:t>
      </w:r>
      <w:r>
        <w:t xml:space="preserve"> </w:t>
      </w:r>
      <w:hyperlink r:id="rId126">
        <w:r>
          <w:rPr>
            <w:rStyle w:val="Hyperlink"/>
          </w:rPr>
          <w:t xml:space="preserve">Acronyms</w:t>
        </w:r>
      </w:hyperlink>
    </w:p>
    <w:bookmarkEnd w:id="142"/>
    <w:bookmarkEnd w:id="143"/>
    <w:bookmarkStart w:id="156" w:name="apb-ioapic---block-overview"/>
    <w:p>
      <w:pPr>
        <w:pStyle w:val="Heading3"/>
      </w:pPr>
      <w:r>
        <w:t xml:space="preserve">APB IOAPIC - Block Overview</w:t>
      </w:r>
    </w:p>
    <w:bookmarkStart w:id="144" w:name="module-hierarchy"/>
    <w:p>
      <w:pPr>
        <w:pStyle w:val="Heading4"/>
      </w:pPr>
      <w:r>
        <w:t xml:space="preserve">Module Hierarchy</w:t>
      </w:r>
    </w:p>
    <w:p>
      <w:pPr>
        <w:pStyle w:val="FirstParagraph"/>
      </w:pPr>
      <w:r>
        <w:t xml:space="preserve">The APB IOAPIC consists of four primary blocks organized in a clean hierarchical structure:</w:t>
      </w:r>
    </w:p>
    <w:p>
      <w:pPr>
        <w:pStyle w:val="SourceCode"/>
      </w:pPr>
      <w:r>
        <w:rPr>
          <w:rStyle w:val="VerbatimChar"/>
        </w:rPr>
        <w:t xml:space="preserve">apb_ioapic (Top Level)</w:t>
      </w:r>
      <w:r>
        <w:br/>
      </w:r>
      <w:r>
        <w:rPr>
          <w:rStyle w:val="VerbatimChar"/>
        </w:rPr>
        <w:t xml:space="preserve">├── apb_slave or apb_slave_cdc (Bus Interface)</w:t>
      </w:r>
      <w:r>
        <w:br/>
      </w:r>
      <w:r>
        <w:rPr>
          <w:rStyle w:val="VerbatimChar"/>
        </w:rPr>
        <w:t xml:space="preserve">├── ioapic_config_regs (Register Wrapper)</w:t>
      </w:r>
      <w:r>
        <w:br/>
      </w:r>
      <w:r>
        <w:rPr>
          <w:rStyle w:val="VerbatimChar"/>
        </w:rPr>
        <w:t xml:space="preserve">│   ├── peakrdl_to_cmdrsp (Protocol Adapter)</w:t>
      </w:r>
      <w:r>
        <w:br/>
      </w:r>
      <w:r>
        <w:rPr>
          <w:rStyle w:val="VerbatimChar"/>
        </w:rPr>
        <w:t xml:space="preserve">│   └── ioapic_regs (PeakRDL Generated)</w:t>
      </w:r>
      <w:r>
        <w:br/>
      </w:r>
      <w:r>
        <w:rPr>
          <w:rStyle w:val="VerbatimChar"/>
        </w:rPr>
        <w:t xml:space="preserve">└── ioapic_core (Core Interrupt Logic)</w:t>
      </w:r>
    </w:p>
    <w:bookmarkEnd w:id="144"/>
    <w:bookmarkStart w:id="145" w:name="block-summary"/>
    <w:p>
      <w:pPr>
        <w:pStyle w:val="Heading4"/>
      </w:pPr>
      <w:r>
        <w:t xml:space="preserve">Block Summary</w:t>
      </w:r>
    </w:p>
    <w:tbl>
      <w:tblPr>
        <w:tblStyle w:val="Table"/>
        <w:tblW w:type="pct" w:w="5000"/>
        <w:tblLook w:firstRow="1" w:lastRow="0" w:firstColumn="0" w:lastColumn="0" w:noHBand="0" w:noVBand="0" w:val="0020"/>
        <w:jc w:val="start"/>
      </w:tblPr>
      <w:tblGrid>
        <w:gridCol w:w="1911"/>
        <w:gridCol w:w="1638"/>
        <w:gridCol w:w="1911"/>
        <w:gridCol w:w="2457"/>
      </w:tblGrid>
      <w:tr>
        <w:trPr>
          <w:tblHeader w:val="true"/>
        </w:trPr>
        <w:tc>
          <w:tcPr/>
          <w:p>
            <w:pPr>
              <w:pStyle w:val="Compact"/>
              <w:jc w:val="left"/>
            </w:pPr>
            <w:r>
              <w:t xml:space="preserve">Block</w:t>
            </w:r>
          </w:p>
        </w:tc>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bCs/>
                <w:b/>
              </w:rPr>
              <w:t xml:space="preserve">apb_ioapic</w:t>
            </w:r>
          </w:p>
        </w:tc>
        <w:tc>
          <w:tcPr/>
          <w:p>
            <w:pPr>
              <w:pStyle w:val="Compact"/>
              <w:jc w:val="left"/>
            </w:pPr>
            <w:r>
              <w:t xml:space="preserve">apb_ioapic.sv</w:t>
            </w:r>
          </w:p>
        </w:tc>
        <w:tc>
          <w:tcPr/>
          <w:p>
            <w:pPr>
              <w:pStyle w:val="Compact"/>
              <w:jc w:val="left"/>
            </w:pPr>
            <w:r>
              <w:t xml:space="preserve">~340</w:t>
            </w:r>
          </w:p>
        </w:tc>
        <w:tc>
          <w:tcPr/>
          <w:p>
            <w:pPr>
              <w:pStyle w:val="Compact"/>
              <w:jc w:val="left"/>
            </w:pPr>
            <w:r>
              <w:t xml:space="preserve">Top-level integration, CDC selection</w:t>
            </w:r>
          </w:p>
        </w:tc>
      </w:tr>
      <w:tr>
        <w:tc>
          <w:tcPr/>
          <w:p>
            <w:pPr>
              <w:pStyle w:val="Compact"/>
              <w:jc w:val="left"/>
            </w:pPr>
            <w:r>
              <w:rPr>
                <w:bCs/>
                <w:b/>
              </w:rPr>
              <w:t xml:space="preserve">ioapic_config_regs</w:t>
            </w:r>
          </w:p>
        </w:tc>
        <w:tc>
          <w:tcPr/>
          <w:p>
            <w:pPr>
              <w:pStyle w:val="Compact"/>
              <w:jc w:val="left"/>
            </w:pPr>
            <w:r>
              <w:t xml:space="preserve">ioapic_config_regs.sv</w:t>
            </w:r>
          </w:p>
        </w:tc>
        <w:tc>
          <w:tcPr/>
          <w:p>
            <w:pPr>
              <w:pStyle w:val="Compact"/>
              <w:jc w:val="left"/>
            </w:pPr>
            <w:r>
              <w:t xml:space="preserve">~220</w:t>
            </w:r>
          </w:p>
        </w:tc>
        <w:tc>
          <w:tcPr/>
          <w:p>
            <w:pPr>
              <w:pStyle w:val="Compact"/>
              <w:jc w:val="left"/>
            </w:pPr>
            <w:r>
              <w:t xml:space="preserve">Register interface, indirect access, hwif mapping</w:t>
            </w:r>
          </w:p>
        </w:tc>
      </w:tr>
      <w:tr>
        <w:tc>
          <w:tcPr/>
          <w:p>
            <w:pPr>
              <w:pStyle w:val="Compact"/>
              <w:jc w:val="left"/>
            </w:pPr>
            <w:r>
              <w:rPr>
                <w:bCs/>
                <w:b/>
              </w:rPr>
              <w:t xml:space="preserve">ioapic_regs</w:t>
            </w:r>
          </w:p>
        </w:tc>
        <w:tc>
          <w:tcPr/>
          <w:p>
            <w:pPr>
              <w:pStyle w:val="Compact"/>
              <w:jc w:val="left"/>
            </w:pPr>
            <w:r>
              <w:t xml:space="preserve">ioapic_regs.sv</w:t>
            </w:r>
          </w:p>
        </w:tc>
        <w:tc>
          <w:tcPr/>
          <w:p>
            <w:pPr>
              <w:pStyle w:val="Compact"/>
              <w:jc w:val="left"/>
            </w:pPr>
            <w:r>
              <w:t xml:space="preserve">~2500</w:t>
            </w:r>
          </w:p>
        </w:tc>
        <w:tc>
          <w:tcPr/>
          <w:p>
            <w:pPr>
              <w:pStyle w:val="Compact"/>
              <w:jc w:val="left"/>
            </w:pPr>
            <w:r>
              <w:t xml:space="preserve">PeakRDL generated register block</w:t>
            </w:r>
          </w:p>
        </w:tc>
      </w:tr>
      <w:tr>
        <w:tc>
          <w:tcPr/>
          <w:p>
            <w:pPr>
              <w:pStyle w:val="Compact"/>
              <w:jc w:val="left"/>
            </w:pPr>
            <w:r>
              <w:rPr>
                <w:bCs/>
                <w:b/>
              </w:rPr>
              <w:t xml:space="preserve">ioapic_core</w:t>
            </w:r>
          </w:p>
        </w:tc>
        <w:tc>
          <w:tcPr/>
          <w:p>
            <w:pPr>
              <w:pStyle w:val="Compact"/>
              <w:jc w:val="left"/>
            </w:pPr>
            <w:r>
              <w:t xml:space="preserve">ioapic_core.sv</w:t>
            </w:r>
          </w:p>
        </w:tc>
        <w:tc>
          <w:tcPr/>
          <w:p>
            <w:pPr>
              <w:pStyle w:val="Compact"/>
              <w:jc w:val="left"/>
            </w:pPr>
            <w:r>
              <w:t xml:space="preserve">~290</w:t>
            </w:r>
          </w:p>
        </w:tc>
        <w:tc>
          <w:tcPr/>
          <w:p>
            <w:pPr>
              <w:pStyle w:val="Compact"/>
              <w:jc w:val="left"/>
            </w:pPr>
            <w:r>
              <w:t xml:space="preserve">Interrupt routing, edge/level detection, arbitration</w:t>
            </w:r>
          </w:p>
        </w:tc>
      </w:tr>
      <w:tr>
        <w:tc>
          <w:tcPr/>
          <w:p>
            <w:pPr>
              <w:pStyle w:val="Compact"/>
              <w:jc w:val="left"/>
            </w:pPr>
            <w:r>
              <w:rPr>
                <w:bCs/>
                <w:b/>
              </w:rPr>
              <w:t xml:space="preserve">peakrdl_to_cmdrsp</w:t>
            </w:r>
          </w:p>
        </w:tc>
        <w:tc>
          <w:tcPr/>
          <w:p>
            <w:pPr>
              <w:pStyle w:val="Compact"/>
              <w:jc w:val="left"/>
            </w:pPr>
            <w:r>
              <w:t xml:space="preserve">(external)</w:t>
            </w:r>
          </w:p>
        </w:tc>
        <w:tc>
          <w:tcPr/>
          <w:p>
            <w:pPr>
              <w:pStyle w:val="Compact"/>
              <w:jc w:val="left"/>
            </w:pPr>
            <w:r>
              <w:t xml:space="preserve">~150</w:t>
            </w:r>
          </w:p>
        </w:tc>
        <w:tc>
          <w:tcPr/>
          <w:p>
            <w:pPr>
              <w:pStyle w:val="Compact"/>
              <w:jc w:val="left"/>
            </w:pPr>
            <w:r>
              <w:t xml:space="preserve">CMD/RSP to PeakRDL passthrough adapter</w:t>
            </w:r>
          </w:p>
        </w:tc>
      </w:tr>
      <w:tr>
        <w:tc>
          <w:tcPr/>
          <w:p>
            <w:pPr>
              <w:pStyle w:val="Compact"/>
              <w:jc w:val="left"/>
            </w:pPr>
            <w:r>
              <w:rPr>
                <w:bCs/>
                <w:b/>
              </w:rPr>
              <w:t xml:space="preserve">apb_slave[_cdc]</w:t>
            </w:r>
          </w:p>
        </w:tc>
        <w:tc>
          <w:tcPr/>
          <w:p>
            <w:pPr>
              <w:pStyle w:val="Compact"/>
              <w:jc w:val="left"/>
            </w:pPr>
            <w:r>
              <w:t xml:space="preserve">(external)</w:t>
            </w:r>
          </w:p>
        </w:tc>
        <w:tc>
          <w:tcPr/>
          <w:p>
            <w:pPr>
              <w:pStyle w:val="Compact"/>
              <w:jc w:val="left"/>
            </w:pPr>
            <w:r>
              <w:t xml:space="preserve">~200</w:t>
            </w:r>
          </w:p>
        </w:tc>
        <w:tc>
          <w:tcPr/>
          <w:p>
            <w:pPr>
              <w:pStyle w:val="Compact"/>
              <w:jc w:val="left"/>
            </w:pPr>
            <w:r>
              <w:t xml:space="preserve">APB protocol handler</w:t>
            </w:r>
          </w:p>
        </w:tc>
      </w:tr>
    </w:tbl>
    <w:p>
      <w:pPr>
        <w:pStyle w:val="BodyText"/>
      </w:pPr>
      <w:r>
        <w:rPr>
          <w:bCs/>
          <w:b/>
        </w:rPr>
        <w:t xml:space="preserve">Total Implementation:</w:t>
      </w:r>
      <w:r>
        <w:t xml:space="preserve"> </w:t>
      </w:r>
      <w:r>
        <w:t xml:space="preserve">~900 lines of custom RTL + ~2700 lines generated/reused</w:t>
      </w:r>
    </w:p>
    <w:bookmarkEnd w:id="145"/>
    <w:bookmarkStart w:id="150" w:name="block-descriptions"/>
    <w:p>
      <w:pPr>
        <w:pStyle w:val="Heading4"/>
      </w:pPr>
      <w:r>
        <w:t xml:space="preserve">Block Descriptions</w:t>
      </w:r>
    </w:p>
    <w:p>
      <w:pPr>
        <w:pStyle w:val="FirstParagraph"/>
      </w:pPr>
      <w:r>
        <w:rPr>
          <w:bCs/>
          <w:b/>
        </w:rPr>
        <w:t xml:space="preserve">1. apb_ioapic (Top Level)</w:t>
      </w:r>
      <w:r>
        <w:t xml:space="preserve"> </w:t>
      </w:r>
      <w:r>
        <w:t xml:space="preserve">- Selects APB slave type based on CDC_ENABLE parameter</w:t>
      </w:r>
      <w:r>
        <w:t xml:space="preserve"> </w:t>
      </w:r>
      <w:r>
        <w:t xml:space="preserve">- Routes clocks and resets to submodules</w:t>
      </w:r>
      <w:r>
        <w:t xml:space="preserve"> </w:t>
      </w:r>
      <w:r>
        <w:t xml:space="preserve">- Instantiates config_regs and core</w:t>
      </w:r>
      <w:r>
        <w:t xml:space="preserve"> </w:t>
      </w:r>
      <w:r>
        <w:t xml:space="preserve">- Connects external IRQ and EOI interfaces</w:t>
      </w:r>
      <w:r>
        <w:t xml:space="preserve"> </w:t>
      </w:r>
      <w:r>
        <w:t xml:space="preserve">- See:</w:t>
      </w:r>
      <w:r>
        <w:t xml:space="preserve"> </w:t>
      </w:r>
      <w:hyperlink r:id="rId146">
        <w:r>
          <w:rPr>
            <w:rStyle w:val="Hyperlink"/>
          </w:rPr>
          <w:t xml:space="preserve">apb_ioapic_top.md</w:t>
        </w:r>
      </w:hyperlink>
    </w:p>
    <w:p>
      <w:pPr>
        <w:pStyle w:val="BodyText"/>
      </w:pPr>
      <w:r>
        <w:rPr>
          <w:bCs/>
          <w:b/>
        </w:rPr>
        <w:t xml:space="preserve">2. ioapic_config_regs (Register Wrapper)</w:t>
      </w:r>
      <w:r>
        <w:t xml:space="preserve"> </w:t>
      </w:r>
      <w:r>
        <w:t xml:space="preserve">- Instantiates peakrdl_to_cmdrsp adapter</w:t>
      </w:r>
      <w:r>
        <w:t xml:space="preserve"> </w:t>
      </w:r>
      <w:r>
        <w:t xml:space="preserve">- Instantiates PeakRDL generated registers</w:t>
      </w:r>
      <w:r>
        <w:t xml:space="preserve"> </w:t>
      </w:r>
      <w:r>
        <w:t xml:space="preserve">- Maps hwif signals to/from ioapic_core</w:t>
      </w:r>
      <w:r>
        <w:t xml:space="preserve"> </w:t>
      </w:r>
      <w:r>
        <w:t xml:space="preserve">- Handles array mapping for 24 redirection entries</w:t>
      </w:r>
      <w:r>
        <w:t xml:space="preserve"> </w:t>
      </w:r>
      <w:r>
        <w:t xml:space="preserve">- See:</w:t>
      </w:r>
      <w:r>
        <w:t xml:space="preserve"> </w:t>
      </w:r>
      <w:hyperlink r:id="rId147">
        <w:r>
          <w:rPr>
            <w:rStyle w:val="Hyperlink"/>
          </w:rPr>
          <w:t xml:space="preserve">ioapic_config_regs.md</w:t>
        </w:r>
      </w:hyperlink>
    </w:p>
    <w:p>
      <w:pPr>
        <w:pStyle w:val="BodyText"/>
      </w:pPr>
      <w:r>
        <w:rPr>
          <w:bCs/>
          <w:b/>
        </w:rPr>
        <w:t xml:space="preserve">3. ioapic_regs (PeakRDL Generated)</w:t>
      </w:r>
      <w:r>
        <w:t xml:space="preserve"> </w:t>
      </w:r>
      <w:r>
        <w:t xml:space="preserve">- Generated from ioapic_regs.rdl SystemRDL specification</w:t>
      </w:r>
      <w:r>
        <w:t xml:space="preserve"> </w:t>
      </w:r>
      <w:r>
        <w:t xml:space="preserve">- Implements IOREGSEL/IOWIN indirect access</w:t>
      </w:r>
      <w:r>
        <w:t xml:space="preserve"> </w:t>
      </w:r>
      <w:r>
        <w:t xml:space="preserve">- Provides hwif_in/hwif_out structs</w:t>
      </w:r>
      <w:r>
        <w:t xml:space="preserve"> </w:t>
      </w:r>
      <w:r>
        <w:t xml:space="preserve">- Handles register read/write/reset</w:t>
      </w:r>
      <w:r>
        <w:t xml:space="preserve"> </w:t>
      </w:r>
      <w:r>
        <w:t xml:space="preserve">- See:</w:t>
      </w:r>
      <w:r>
        <w:t xml:space="preserve"> </w:t>
      </w:r>
      <w:hyperlink r:id="rId148">
        <w:r>
          <w:rPr>
            <w:rStyle w:val="Hyperlink"/>
          </w:rPr>
          <w:t xml:space="preserve">ioapic_regs.md</w:t>
        </w:r>
      </w:hyperlink>
    </w:p>
    <w:p>
      <w:pPr>
        <w:pStyle w:val="BodyText"/>
      </w:pPr>
      <w:r>
        <w:rPr>
          <w:bCs/>
          <w:b/>
        </w:rPr>
        <w:t xml:space="preserve">4. ioapic_core (Core Logic)</w:t>
      </w:r>
      <w:r>
        <w:t xml:space="preserve"> </w:t>
      </w:r>
      <w:r>
        <w:t xml:space="preserve">- 24 IRQ input synchronization (3-stage)</w:t>
      </w:r>
      <w:r>
        <w:t xml:space="preserve"> </w:t>
      </w:r>
      <w:r>
        <w:t xml:space="preserve">- Polarity handling (active-high/low)</w:t>
      </w:r>
      <w:r>
        <w:t xml:space="preserve"> </w:t>
      </w:r>
      <w:r>
        <w:t xml:space="preserve">- Edge/level detection</w:t>
      </w:r>
      <w:r>
        <w:t xml:space="preserve"> </w:t>
      </w:r>
      <w:r>
        <w:t xml:space="preserve">- Priority arbitration (static)</w:t>
      </w:r>
      <w:r>
        <w:t xml:space="preserve"> </w:t>
      </w:r>
      <w:r>
        <w:t xml:space="preserve">- Interrupt delivery FSM (IDLE/DELIVER/WAIT_EOI)</w:t>
      </w:r>
      <w:r>
        <w:t xml:space="preserve"> </w:t>
      </w:r>
      <w:r>
        <w:t xml:space="preserve">- Remote IRR management</w:t>
      </w:r>
      <w:r>
        <w:t xml:space="preserve"> </w:t>
      </w:r>
      <w:r>
        <w:t xml:space="preserve">- See:</w:t>
      </w:r>
      <w:r>
        <w:t xml:space="preserve"> </w:t>
      </w:r>
      <w:hyperlink r:id="rId149">
        <w:r>
          <w:rPr>
            <w:rStyle w:val="Hyperlink"/>
          </w:rPr>
          <w:t xml:space="preserve">ioapic_core.md</w:t>
        </w:r>
      </w:hyperlink>
    </w:p>
    <w:bookmarkEnd w:id="150"/>
    <w:bookmarkStart w:id="151" w:name="data-flow-between-blocks"/>
    <w:p>
      <w:pPr>
        <w:pStyle w:val="Heading4"/>
      </w:pPr>
      <w:r>
        <w:t xml:space="preserve">Data Flow Between Blocks</w:t>
      </w:r>
    </w:p>
    <w:p>
      <w:pPr>
        <w:pStyle w:val="FirstParagraph"/>
      </w:pPr>
      <w:r>
        <w:rPr>
          <w:bCs/>
          <w:b/>
        </w:rPr>
        <w:t xml:space="preserve">Configuration Write Path:</w:t>
      </w:r>
    </w:p>
    <w:p>
      <w:pPr>
        <w:pStyle w:val="SourceCode"/>
      </w:pPr>
      <w:r>
        <w:rPr>
          <w:rStyle w:val="VerbatimChar"/>
        </w:rPr>
        <w:t xml:space="preserve">APB Write Request</w:t>
      </w:r>
      <w:r>
        <w:br/>
      </w:r>
      <w:r>
        <w:rPr>
          <w:rStyle w:val="VerbatimChar"/>
        </w:rPr>
        <w:t xml:space="preserve">  ↓</w:t>
      </w:r>
      <w:r>
        <w:br/>
      </w:r>
      <w:r>
        <w:rPr>
          <w:rStyle w:val="VerbatimChar"/>
        </w:rPr>
        <w:t xml:space="preserve">apb_slave[_cdc] (APB protocol handling)</w:t>
      </w:r>
      <w:r>
        <w:br/>
      </w:r>
      <w:r>
        <w:rPr>
          <w:rStyle w:val="VerbatimChar"/>
        </w:rPr>
        <w:t xml:space="preserve">  ↓ CMD interface</w:t>
      </w:r>
      <w:r>
        <w:br/>
      </w:r>
      <w:r>
        <w:rPr>
          <w:rStyle w:val="VerbatimChar"/>
        </w:rPr>
        <w:t xml:space="preserve">peakrdl_to_cmdrsp (protocol adapter)</w:t>
      </w:r>
      <w:r>
        <w:br/>
      </w:r>
      <w:r>
        <w:rPr>
          <w:rStyle w:val="VerbatimChar"/>
        </w:rPr>
        <w:t xml:space="preserve">  ↓ Passthrough interface</w:t>
      </w:r>
      <w:r>
        <w:br/>
      </w:r>
      <w:r>
        <w:rPr>
          <w:rStyle w:val="VerbatimChar"/>
        </w:rPr>
        <w:t xml:space="preserve">ioapic_regs (register storage, indirect access)</w:t>
      </w:r>
      <w:r>
        <w:br/>
      </w:r>
      <w:r>
        <w:rPr>
          <w:rStyle w:val="VerbatimChar"/>
        </w:rPr>
        <w:t xml:space="preserve">  ↓ hwif_out</w:t>
      </w:r>
      <w:r>
        <w:br/>
      </w:r>
      <w:r>
        <w:rPr>
          <w:rStyle w:val="VerbatimChar"/>
        </w:rPr>
        <w:t xml:space="preserve">ioapic_config_regs (signal mapping)</w:t>
      </w:r>
      <w:r>
        <w:br/>
      </w:r>
      <w:r>
        <w:rPr>
          <w:rStyle w:val="VerbatimChar"/>
        </w:rPr>
        <w:t xml:space="preserve">  ↓ cfg_* signals</w:t>
      </w:r>
      <w:r>
        <w:br/>
      </w:r>
      <w:r>
        <w:rPr>
          <w:rStyle w:val="VerbatimChar"/>
        </w:rPr>
        <w:t xml:space="preserve">ioapic_core (uses configuration)</w:t>
      </w:r>
    </w:p>
    <w:p>
      <w:pPr>
        <w:pStyle w:val="FirstParagraph"/>
      </w:pPr>
      <w:r>
        <w:rPr>
          <w:bCs/>
          <w:b/>
        </w:rPr>
        <w:t xml:space="preserve">Status Read Path:</w:t>
      </w:r>
    </w:p>
    <w:p>
      <w:pPr>
        <w:pStyle w:val="SourceCode"/>
      </w:pPr>
      <w:r>
        <w:rPr>
          <w:rStyle w:val="VerbatimChar"/>
        </w:rPr>
        <w:t xml:space="preserve">ioapic_core (generates status)</w:t>
      </w:r>
      <w:r>
        <w:br/>
      </w:r>
      <w:r>
        <w:rPr>
          <w:rStyle w:val="VerbatimChar"/>
        </w:rPr>
        <w:t xml:space="preserve">  ↓ status_* signals</w:t>
      </w:r>
      <w:r>
        <w:br/>
      </w:r>
      <w:r>
        <w:rPr>
          <w:rStyle w:val="VerbatimChar"/>
        </w:rPr>
        <w:t xml:space="preserve">ioapic_config_regs (signal mapping)</w:t>
      </w:r>
      <w:r>
        <w:br/>
      </w:r>
      <w:r>
        <w:rPr>
          <w:rStyle w:val="VerbatimChar"/>
        </w:rPr>
        <w:t xml:space="preserve">  ↓ hwif_in</w:t>
      </w:r>
      <w:r>
        <w:br/>
      </w:r>
      <w:r>
        <w:rPr>
          <w:rStyle w:val="VerbatimChar"/>
        </w:rPr>
        <w:t xml:space="preserve">ioapic_regs (register readback, indirect access)</w:t>
      </w:r>
      <w:r>
        <w:br/>
      </w:r>
      <w:r>
        <w:rPr>
          <w:rStyle w:val="VerbatimChar"/>
        </w:rPr>
        <w:t xml:space="preserve">  ↓ RSP interface</w:t>
      </w:r>
      <w:r>
        <w:br/>
      </w:r>
      <w:r>
        <w:rPr>
          <w:rStyle w:val="VerbatimChar"/>
        </w:rPr>
        <w:t xml:space="preserve">peakrdl_to_cmdrsp (protocol adapter)</w:t>
      </w:r>
      <w:r>
        <w:br/>
      </w:r>
      <w:r>
        <w:rPr>
          <w:rStyle w:val="VerbatimChar"/>
        </w:rPr>
        <w:t xml:space="preserve">  ↓ APB response</w:t>
      </w:r>
      <w:r>
        <w:br/>
      </w:r>
      <w:r>
        <w:rPr>
          <w:rStyle w:val="VerbatimChar"/>
        </w:rPr>
        <w:t xml:space="preserve">apb_slave[_cdc] (APB protocol)</w:t>
      </w:r>
      <w:r>
        <w:br/>
      </w:r>
      <w:r>
        <w:rPr>
          <w:rStyle w:val="VerbatimChar"/>
        </w:rPr>
        <w:t xml:space="preserve">  ↓</w:t>
      </w:r>
      <w:r>
        <w:br/>
      </w:r>
      <w:r>
        <w:rPr>
          <w:rStyle w:val="VerbatimChar"/>
        </w:rPr>
        <w:t xml:space="preserve">APB Read Data</w:t>
      </w:r>
    </w:p>
    <w:p>
      <w:pPr>
        <w:pStyle w:val="FirstParagraph"/>
      </w:pPr>
      <w:r>
        <w:rPr>
          <w:bCs/>
          <w:b/>
        </w:rPr>
        <w:t xml:space="preserve">Interrupt Delivery Path:</w:t>
      </w:r>
    </w:p>
    <w:p>
      <w:pPr>
        <w:pStyle w:val="SourceCode"/>
      </w:pPr>
      <w:r>
        <w:rPr>
          <w:rStyle w:val="VerbatimChar"/>
        </w:rPr>
        <w:t xml:space="preserve">External IRQ assertion</w:t>
      </w:r>
      <w:r>
        <w:br/>
      </w:r>
      <w:r>
        <w:rPr>
          <w:rStyle w:val="VerbatimChar"/>
        </w:rPr>
        <w:t xml:space="preserve">  ↓</w:t>
      </w:r>
      <w:r>
        <w:br/>
      </w:r>
      <w:r>
        <w:rPr>
          <w:rStyle w:val="VerbatimChar"/>
        </w:rPr>
        <w:t xml:space="preserve">ioapic_core (sync → polarity → detect → arbitrate → deliver)</w:t>
      </w:r>
      <w:r>
        <w:br/>
      </w:r>
      <w:r>
        <w:rPr>
          <w:rStyle w:val="VerbatimChar"/>
        </w:rPr>
        <w:t xml:space="preserve">  ↓ irq_out_valid, irq_out_vector, irq_out_dest</w:t>
      </w:r>
      <w:r>
        <w:br/>
      </w:r>
      <w:r>
        <w:rPr>
          <w:rStyle w:val="VerbatimChar"/>
        </w:rPr>
        <w:t xml:space="preserve">apb_ioapic (top-level signals)</w:t>
      </w:r>
      <w:r>
        <w:br/>
      </w:r>
      <w:r>
        <w:rPr>
          <w:rStyle w:val="VerbatimChar"/>
        </w:rPr>
        <w:t xml:space="preserve">  ↓</w:t>
      </w:r>
      <w:r>
        <w:br/>
      </w:r>
      <w:r>
        <w:rPr>
          <w:rStyle w:val="VerbatimChar"/>
        </w:rPr>
        <w:t xml:space="preserve">CPU/LAPIC</w:t>
      </w:r>
    </w:p>
    <w:bookmarkEnd w:id="151"/>
    <w:bookmarkStart w:id="152" w:name="interface-summary"/>
    <w:p>
      <w:pPr>
        <w:pStyle w:val="Heading4"/>
      </w:pPr>
      <w:r>
        <w:t xml:space="preserve">Interface Summary</w:t>
      </w:r>
    </w:p>
    <w:p>
      <w:pPr>
        <w:pStyle w:val="FirstParagraph"/>
      </w:pPr>
      <w:r>
        <w:rPr>
          <w:bCs/>
          <w:b/>
        </w:rPr>
        <w:t xml:space="preserve">External Interfaces:</w:t>
      </w:r>
      <w:r>
        <w:t xml:space="preserve"> </w:t>
      </w:r>
      <w:r>
        <w:t xml:space="preserve">- APB4 slave (to CPU/interconnect)</w:t>
      </w:r>
      <w:r>
        <w:t xml:space="preserve"> </w:t>
      </w:r>
      <w:r>
        <w:t xml:space="preserve">- 24 IRQ inputs (from interrupt sources)</w:t>
      </w:r>
      <w:r>
        <w:t xml:space="preserve"> </w:t>
      </w:r>
      <w:r>
        <w:t xml:space="preserve">- Interrupt output (to CPU/LAPIC)</w:t>
      </w:r>
      <w:r>
        <w:t xml:space="preserve"> </w:t>
      </w:r>
      <w:r>
        <w:t xml:space="preserve">- EOI input (from CPU/LAPIC)</w:t>
      </w:r>
    </w:p>
    <w:p>
      <w:pPr>
        <w:pStyle w:val="BodyText"/>
      </w:pPr>
      <w:r>
        <w:rPr>
          <w:bCs/>
          <w:b/>
        </w:rPr>
        <w:t xml:space="preserve">Internal Interfaces:</w:t>
      </w:r>
      <w:r>
        <w:t xml:space="preserve"> </w:t>
      </w:r>
      <w:r>
        <w:t xml:space="preserve">- CMD/RSP between APB slave and config_regs</w:t>
      </w:r>
      <w:r>
        <w:t xml:space="preserve"> </w:t>
      </w:r>
      <w:r>
        <w:t xml:space="preserve">- PeakRDL passthrough between adapter and registers</w:t>
      </w:r>
      <w:r>
        <w:t xml:space="preserve"> </w:t>
      </w:r>
      <w:r>
        <w:t xml:space="preserve">- hwif between registers and config_regs</w:t>
      </w:r>
      <w:r>
        <w:t xml:space="preserve"> </w:t>
      </w:r>
      <w:r>
        <w:t xml:space="preserve">- Config/status signals between config_regs and core</w:t>
      </w:r>
    </w:p>
    <w:bookmarkEnd w:id="152"/>
    <w:bookmarkStart w:id="153" w:name="clock-domain-assignment"/>
    <w:p>
      <w:pPr>
        <w:pStyle w:val="Heading4"/>
      </w:pPr>
      <w:r>
        <w:t xml:space="preserve">Clock Domain Assignment</w:t>
      </w:r>
    </w:p>
    <w:p>
      <w:pPr>
        <w:pStyle w:val="FirstParagraph"/>
      </w:pPr>
      <w:r>
        <w:rPr>
          <w:bCs/>
          <w:b/>
        </w:rPr>
        <w:t xml:space="preserve">CDC_ENABLE=0 (Single Clock):</w:t>
      </w:r>
      <w:r>
        <w:t xml:space="preserve"> </w:t>
      </w:r>
      <w:r>
        <w:t xml:space="preserve">- All blocks run on</w:t>
      </w:r>
      <w:r>
        <w:t xml:space="preserve"> </w:t>
      </w:r>
      <w:r>
        <w:rPr>
          <w:rStyle w:val="VerbatimChar"/>
        </w:rPr>
        <w:t xml:space="preserve">pclk</w:t>
      </w:r>
      <w:r>
        <w:t xml:space="preserve"> </w:t>
      </w:r>
      <w:r>
        <w:t xml:space="preserve">- apb_slave instantiated (no CDC)</w:t>
      </w:r>
      <w:r>
        <w:t xml:space="preserve"> </w:t>
      </w:r>
      <w:r>
        <w:t xml:space="preserve">- Simplest timing analysis</w:t>
      </w:r>
    </w:p>
    <w:p>
      <w:pPr>
        <w:pStyle w:val="BodyText"/>
      </w:pPr>
      <w:r>
        <w:rPr>
          <w:bCs/>
          <w:b/>
        </w:rPr>
        <w:t xml:space="preserve">CDC_ENABLE=1 (Dual Clock):</w:t>
      </w:r>
      <w:r>
        <w:t xml:space="preserve"> </w:t>
      </w:r>
      <w:r>
        <w:t xml:space="preserve">- apb_slave_cdc runs on</w:t>
      </w:r>
      <w:r>
        <w:t xml:space="preserve"> </w:t>
      </w:r>
      <w:r>
        <w:rPr>
          <w:rStyle w:val="VerbatimChar"/>
        </w:rPr>
        <w:t xml:space="preserve">pclk</w:t>
      </w:r>
      <w:r>
        <w:t xml:space="preserve"> </w:t>
      </w:r>
      <w:r>
        <w:t xml:space="preserve">(APB domain)</w:t>
      </w:r>
      <w:r>
        <w:t xml:space="preserve"> </w:t>
      </w:r>
      <w:r>
        <w:t xml:space="preserve">- config_regs runs on</w:t>
      </w:r>
      <w:r>
        <w:t xml:space="preserve"> </w:t>
      </w:r>
      <w:r>
        <w:rPr>
          <w:rStyle w:val="VerbatimChar"/>
        </w:rPr>
        <w:t xml:space="preserve">ioapic_clk</w:t>
      </w:r>
      <w:r>
        <w:t xml:space="preserve"> </w:t>
      </w:r>
      <w:r>
        <w:t xml:space="preserve">(IOAPIC domain)</w:t>
      </w:r>
      <w:r>
        <w:t xml:space="preserve"> </w:t>
      </w:r>
      <w:r>
        <w:t xml:space="preserve">- core runs on</w:t>
      </w:r>
      <w:r>
        <w:t xml:space="preserve"> </w:t>
      </w:r>
      <w:r>
        <w:rPr>
          <w:rStyle w:val="VerbatimChar"/>
        </w:rPr>
        <w:t xml:space="preserve">ioapic_clk</w:t>
      </w:r>
      <w:r>
        <w:t xml:space="preserve"> </w:t>
      </w:r>
      <w:r>
        <w:t xml:space="preserve">(IOAPIC domain)</w:t>
      </w:r>
      <w:r>
        <w:t xml:space="preserve"> </w:t>
      </w:r>
      <w:r>
        <w:t xml:space="preserve">- CDC handled by apb_slave_cdc module</w:t>
      </w:r>
    </w:p>
    <w:bookmarkEnd w:id="153"/>
    <w:bookmarkStart w:id="155" w:name="module-dependencies"/>
    <w:p>
      <w:pPr>
        <w:pStyle w:val="Heading4"/>
      </w:pPr>
      <w:r>
        <w:t xml:space="preserve">Module Dependencies</w:t>
      </w:r>
    </w:p>
    <w:p>
      <w:pPr>
        <w:pStyle w:val="FirstParagraph"/>
      </w:pPr>
      <w:r>
        <w:rPr>
          <w:bCs/>
          <w:b/>
        </w:rPr>
        <w:t xml:space="preserve">RLB Project Dependencies:</w:t>
      </w:r>
      <w:r>
        <w:t xml:space="preserve"> </w:t>
      </w:r>
      <w:r>
        <w:t xml:space="preserve">-</w:t>
      </w:r>
      <w:r>
        <w:t xml:space="preserve"> </w:t>
      </w:r>
      <w:r>
        <w:rPr>
          <w:rStyle w:val="VerbatimChar"/>
        </w:rPr>
        <w:t xml:space="preserve">reset_defs.svh</w:t>
      </w:r>
      <w:r>
        <w:t xml:space="preserve"> </w:t>
      </w:r>
      <w:r>
        <w:t xml:space="preserve">- Reset macro definitions</w:t>
      </w:r>
      <w:r>
        <w:t xml:space="preserve"> </w:t>
      </w:r>
      <w:r>
        <w:t xml:space="preserve">-</w:t>
      </w:r>
      <w:r>
        <w:t xml:space="preserve"> </w:t>
      </w:r>
      <w:r>
        <w:rPr>
          <w:rStyle w:val="VerbatimChar"/>
        </w:rPr>
        <w:t xml:space="preserve">apb_slave.sv</w:t>
      </w:r>
      <w:r>
        <w:t xml:space="preserve"> </w:t>
      </w:r>
      <w:r>
        <w:t xml:space="preserve">or</w:t>
      </w:r>
      <w:r>
        <w:t xml:space="preserve"> </w:t>
      </w:r>
      <w:r>
        <w:rPr>
          <w:rStyle w:val="VerbatimChar"/>
        </w:rPr>
        <w:t xml:space="preserve">apb_slave_cdc.sv</w:t>
      </w:r>
      <w:r>
        <w:t xml:space="preserve"> </w:t>
      </w:r>
      <w:r>
        <w:t xml:space="preserve">- APB protocol</w:t>
      </w:r>
      <w:r>
        <w:t xml:space="preserve"> </w:t>
      </w:r>
      <w:r>
        <w:t xml:space="preserve">-</w:t>
      </w:r>
      <w:r>
        <w:t xml:space="preserve"> </w:t>
      </w:r>
      <w:r>
        <w:rPr>
          <w:rStyle w:val="VerbatimChar"/>
        </w:rPr>
        <w:t xml:space="preserve">peakrdl_to_cmdrsp.sv</w:t>
      </w:r>
      <w:r>
        <w:t xml:space="preserve"> </w:t>
      </w:r>
      <w:r>
        <w:t xml:space="preserve">- Register adapter</w:t>
      </w:r>
    </w:p>
    <w:p>
      <w:pPr>
        <w:pStyle w:val="BodyText"/>
      </w:pPr>
      <w:r>
        <w:rPr>
          <w:bCs/>
          <w:b/>
        </w:rPr>
        <w:t xml:space="preserve">Generated Files:</w:t>
      </w:r>
      <w:r>
        <w:t xml:space="preserve"> </w:t>
      </w:r>
      <w:r>
        <w:t xml:space="preserve">-</w:t>
      </w:r>
      <w:r>
        <w:t xml:space="preserve"> </w:t>
      </w:r>
      <w:r>
        <w:rPr>
          <w:rStyle w:val="VerbatimChar"/>
        </w:rPr>
        <w:t xml:space="preserve">ioapic_regs.sv</w:t>
      </w:r>
      <w:r>
        <w:t xml:space="preserve"> </w:t>
      </w:r>
      <w:r>
        <w:t xml:space="preserve">- From ioapic_regs.rdl via peakrdl_generate.py</w:t>
      </w:r>
      <w:r>
        <w:t xml:space="preserve"> </w:t>
      </w:r>
      <w:r>
        <w:t xml:space="preserve">-</w:t>
      </w:r>
      <w:r>
        <w:t xml:space="preserve"> </w:t>
      </w:r>
      <w:r>
        <w:rPr>
          <w:rStyle w:val="VerbatimChar"/>
        </w:rPr>
        <w:t xml:space="preserve">ioapic_regs_pkg.sv</w:t>
      </w:r>
      <w:r>
        <w:t xml:space="preserve"> </w:t>
      </w:r>
      <w:r>
        <w:t xml:space="preserve">- Package with hwif struct definitions</w:t>
      </w:r>
    </w:p>
    <w:p>
      <w:pPr>
        <w:pStyle w:val="BodyText"/>
      </w:pPr>
      <w:r>
        <w:rPr>
          <w:bCs/>
          <w:b/>
        </w:rPr>
        <w:t xml:space="preserve">No External IP Required:</w:t>
      </w:r>
      <w:r>
        <w:t xml:space="preserve"> </w:t>
      </w:r>
      <w:r>
        <w:t xml:space="preserve">All dependencies are within the RLB project or generated from specifications.</w:t>
      </w:r>
    </w:p>
    <w:p>
      <w:r>
        <w:pict>
          <v:rect style="width:0;height:1.5pt" o:hralign="center" o:hrstd="t" o:hr="t"/>
        </w:pict>
      </w:r>
    </w:p>
    <w:p>
      <w:pPr>
        <w:pStyle w:val="FirstParagraph"/>
      </w:pPr>
      <w:r>
        <w:rPr>
          <w:bCs/>
          <w:b/>
        </w:rPr>
        <w:t xml:space="preserve">Chapter 2 Contents:</w:t>
      </w:r>
      <w:r>
        <w:t xml:space="preserve"> </w:t>
      </w:r>
      <w:r>
        <w:t xml:space="preserve">-</w:t>
      </w:r>
      <w:r>
        <w:t xml:space="preserve"> </w:t>
      </w:r>
      <w:hyperlink r:id="rId149">
        <w:r>
          <w:rPr>
            <w:rStyle w:val="Hyperlink"/>
          </w:rPr>
          <w:t xml:space="preserve">01_ioapic_core.md</w:t>
        </w:r>
      </w:hyperlink>
      <w:r>
        <w:t xml:space="preserve"> </w:t>
      </w:r>
      <w:r>
        <w:t xml:space="preserve">- Core interrupt logic</w:t>
      </w:r>
      <w:r>
        <w:t xml:space="preserve"> </w:t>
      </w:r>
      <w:r>
        <w:t xml:space="preserve">-</w:t>
      </w:r>
      <w:r>
        <w:t xml:space="preserve"> </w:t>
      </w:r>
      <w:hyperlink r:id="rId147">
        <w:r>
          <w:rPr>
            <w:rStyle w:val="Hyperlink"/>
          </w:rPr>
          <w:t xml:space="preserve">02_ioapic_config_regs.md</w:t>
        </w:r>
      </w:hyperlink>
      <w:r>
        <w:t xml:space="preserve"> </w:t>
      </w:r>
      <w:r>
        <w:t xml:space="preserve">- Register wrapper</w:t>
      </w:r>
      <w:r>
        <w:t xml:space="preserve"> </w:t>
      </w:r>
      <w:r>
        <w:t xml:space="preserve">-</w:t>
      </w:r>
      <w:r>
        <w:t xml:space="preserve"> </w:t>
      </w:r>
      <w:hyperlink r:id="rId148">
        <w:r>
          <w:rPr>
            <w:rStyle w:val="Hyperlink"/>
          </w:rPr>
          <w:t xml:space="preserve">03_ioapic_regs.md</w:t>
        </w:r>
      </w:hyperlink>
      <w:r>
        <w:t xml:space="preserve"> </w:t>
      </w:r>
      <w:r>
        <w:t xml:space="preserve">- PeakRDL generated</w:t>
      </w:r>
      <w:r>
        <w:t xml:space="preserve"> </w:t>
      </w:r>
      <w:r>
        <w:t xml:space="preserve">-</w:t>
      </w:r>
      <w:r>
        <w:t xml:space="preserve"> </w:t>
      </w:r>
      <w:hyperlink r:id="rId146">
        <w:r>
          <w:rPr>
            <w:rStyle w:val="Hyperlink"/>
          </w:rPr>
          <w:t xml:space="preserve">04_apb_ioapic_top.md</w:t>
        </w:r>
      </w:hyperlink>
      <w:r>
        <w:t xml:space="preserve"> </w:t>
      </w:r>
      <w:r>
        <w:t xml:space="preserve">- Top-level integration</w:t>
      </w:r>
      <w:r>
        <w:t xml:space="preserve"> </w:t>
      </w:r>
      <w:r>
        <w:t xml:space="preserve">-</w:t>
      </w:r>
      <w:r>
        <w:t xml:space="preserve"> </w:t>
      </w:r>
      <w:hyperlink r:id="rId154">
        <w:r>
          <w:rPr>
            <w:rStyle w:val="Hyperlink"/>
          </w:rPr>
          <w:t xml:space="preserve">05_fsm_summary.md</w:t>
        </w:r>
      </w:hyperlink>
      <w:r>
        <w:t xml:space="preserve"> </w:t>
      </w:r>
      <w:r>
        <w:t xml:space="preserve">- State machine summary</w:t>
      </w:r>
    </w:p>
    <w:p>
      <w:pPr>
        <w:pStyle w:val="BodyText"/>
      </w:pPr>
      <w:r>
        <w:rPr>
          <w:bCs/>
          <w:b/>
        </w:rPr>
        <w:t xml:space="preserve">Back to:</w:t>
      </w:r>
      <w:r>
        <w:t xml:space="preserve"> </w:t>
      </w:r>
      <w:hyperlink r:id="rId141">
        <w:r>
          <w:rPr>
            <w:rStyle w:val="Hyperlink"/>
          </w:rPr>
          <w:t xml:space="preserve">Index</w:t>
        </w:r>
      </w:hyperlink>
      <w:r>
        <w:t xml:space="preserve"> </w:t>
      </w:r>
      <w:r>
        <w:t xml:space="preserve">|</w:t>
      </w:r>
      <w:r>
        <w:t xml:space="preserve"> </w:t>
      </w:r>
      <w:r>
        <w:rPr>
          <w:bCs/>
          <w:b/>
        </w:rPr>
        <w:t xml:space="preserve">Next:</w:t>
      </w:r>
      <w:r>
        <w:t xml:space="preserve"> </w:t>
      </w:r>
      <w:hyperlink r:id="rId149">
        <w:r>
          <w:rPr>
            <w:rStyle w:val="Hyperlink"/>
          </w:rPr>
          <w:t xml:space="preserve">ioapic_core Block</w:t>
        </w:r>
      </w:hyperlink>
    </w:p>
    <w:bookmarkEnd w:id="155"/>
    <w:bookmarkEnd w:id="156"/>
    <w:bookmarkStart w:id="169" w:name="apb-ioapic---fsm-summary"/>
    <w:p>
      <w:pPr>
        <w:pStyle w:val="Heading3"/>
      </w:pPr>
      <w:r>
        <w:t xml:space="preserve">APB IOAPIC - FSM Summary</w:t>
      </w:r>
    </w:p>
    <w:bookmarkStart w:id="163" w:name="interrupt-delivery-state-machine"/>
    <w:p>
      <w:pPr>
        <w:pStyle w:val="Heading4"/>
      </w:pPr>
      <w:r>
        <w:t xml:space="preserve">Interrupt Delivery State Machine</w:t>
      </w:r>
    </w:p>
    <w:p>
      <w:pPr>
        <w:pStyle w:val="FirstParagraph"/>
      </w:pPr>
      <w:r>
        <w:t xml:space="preserve">The IOAPIC core implements a 3-state FSM for interrupt delivery management.</w:t>
      </w:r>
    </w:p>
    <w:bookmarkStart w:id="157" w:name="state-definitions"/>
    <w:p>
      <w:pPr>
        <w:pStyle w:val="Heading5"/>
      </w:pPr>
      <w:r>
        <w:t xml:space="preserve">State Definitions</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State</w:t>
            </w:r>
          </w:p>
        </w:tc>
        <w:tc>
          <w:tcPr/>
          <w:p>
            <w:pPr>
              <w:pStyle w:val="Compact"/>
              <w:jc w:val="left"/>
            </w:pPr>
            <w:r>
              <w:t xml:space="preserve">Encoding</w:t>
            </w:r>
          </w:p>
        </w:tc>
        <w:tc>
          <w:tcPr/>
          <w:p>
            <w:pPr>
              <w:pStyle w:val="Compact"/>
              <w:jc w:val="left"/>
            </w:pPr>
            <w:r>
              <w:t xml:space="preserve">Description</w:t>
            </w:r>
          </w:p>
        </w:tc>
      </w:tr>
      <w:tr>
        <w:tc>
          <w:tcPr/>
          <w:p>
            <w:pPr>
              <w:pStyle w:val="Compact"/>
              <w:jc w:val="left"/>
            </w:pPr>
            <w:r>
              <w:rPr>
                <w:bCs/>
                <w:b/>
              </w:rPr>
              <w:t xml:space="preserve">IDLE</w:t>
            </w:r>
          </w:p>
        </w:tc>
        <w:tc>
          <w:tcPr/>
          <w:p>
            <w:pPr>
              <w:pStyle w:val="Compact"/>
              <w:jc w:val="left"/>
            </w:pPr>
            <w:r>
              <w:t xml:space="preserve">2’b00</w:t>
            </w:r>
          </w:p>
        </w:tc>
        <w:tc>
          <w:tcPr/>
          <w:p>
            <w:pPr>
              <w:pStyle w:val="Compact"/>
              <w:jc w:val="left"/>
            </w:pPr>
            <w:r>
              <w:t xml:space="preserve">No interrupt being delivered, arbitrating among pending IRQs</w:t>
            </w:r>
          </w:p>
        </w:tc>
      </w:tr>
      <w:tr>
        <w:tc>
          <w:tcPr/>
          <w:p>
            <w:pPr>
              <w:pStyle w:val="Compact"/>
              <w:jc w:val="left"/>
            </w:pPr>
            <w:r>
              <w:rPr>
                <w:bCs/>
                <w:b/>
              </w:rPr>
              <w:t xml:space="preserve">DELIVER</w:t>
            </w:r>
          </w:p>
        </w:tc>
        <w:tc>
          <w:tcPr/>
          <w:p>
            <w:pPr>
              <w:pStyle w:val="Compact"/>
              <w:jc w:val="left"/>
            </w:pPr>
            <w:r>
              <w:t xml:space="preserve">2’b01</w:t>
            </w:r>
          </w:p>
        </w:tc>
        <w:tc>
          <w:tcPr/>
          <w:p>
            <w:pPr>
              <w:pStyle w:val="Compact"/>
              <w:jc w:val="left"/>
            </w:pPr>
            <w:r>
              <w:t xml:space="preserve">Presenting interrupt to CPU, waiting for acknowledgment</w:t>
            </w:r>
          </w:p>
        </w:tc>
      </w:tr>
      <w:tr>
        <w:tc>
          <w:tcPr/>
          <w:p>
            <w:pPr>
              <w:pStyle w:val="Compact"/>
              <w:jc w:val="left"/>
            </w:pPr>
            <w:r>
              <w:rPr>
                <w:bCs/>
                <w:b/>
              </w:rPr>
              <w:t xml:space="preserve">WAIT_EOI</w:t>
            </w:r>
          </w:p>
        </w:tc>
        <w:tc>
          <w:tcPr/>
          <w:p>
            <w:pPr>
              <w:pStyle w:val="Compact"/>
              <w:jc w:val="left"/>
            </w:pPr>
            <w:r>
              <w:t xml:space="preserve">2’b10</w:t>
            </w:r>
          </w:p>
        </w:tc>
        <w:tc>
          <w:tcPr/>
          <w:p>
            <w:pPr>
              <w:pStyle w:val="Compact"/>
              <w:jc w:val="left"/>
            </w:pPr>
            <w:r>
              <w:t xml:space="preserve">Level interrupt delivered, waiting for End-of-Interrupt</w:t>
            </w:r>
          </w:p>
        </w:tc>
      </w:tr>
    </w:tbl>
    <w:bookmarkEnd w:id="157"/>
    <w:bookmarkStart w:id="158" w:name="state-transition-diagram"/>
    <w:p>
      <w:pPr>
        <w:pStyle w:val="Heading5"/>
      </w:pPr>
      <w:r>
        <w:t xml:space="preserve">State Transition Diagram</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IDLE      │                      │</w:t>
      </w:r>
      <w:r>
        <w:br/>
      </w:r>
      <w:r>
        <w:rPr>
          <w:rStyle w:val="VerbatimChar"/>
        </w:rPr>
        <w:t xml:space="preserve">          │               │                      │</w:t>
      </w:r>
      <w:r>
        <w:br/>
      </w:r>
      <w:r>
        <w:rPr>
          <w:rStyle w:val="VerbatimChar"/>
        </w:rPr>
        <w:t xml:space="preserve">          │ • Arbitrate   │                      │</w:t>
      </w:r>
      <w:r>
        <w:br/>
      </w:r>
      <w:r>
        <w:rPr>
          <w:rStyle w:val="VerbatimChar"/>
        </w:rPr>
        <w:t xml:space="preserve">          │ • Select IRQ  │                      │</w:t>
      </w:r>
      <w:r>
        <w:br/>
      </w:r>
      <w:r>
        <w:rPr>
          <w:rStyle w:val="VerbatimChar"/>
        </w:rPr>
        <w:t xml:space="preserve">          └───────┬───────┘                      │</w:t>
      </w:r>
      <w:r>
        <w:br/>
      </w:r>
      <w:r>
        <w:rPr>
          <w:rStyle w:val="VerbatimChar"/>
        </w:rPr>
        <w:t xml:space="preserve">                  │                              │</w:t>
      </w:r>
      <w:r>
        <w:br/>
      </w:r>
      <w:r>
        <w:rPr>
          <w:rStyle w:val="VerbatimChar"/>
        </w:rPr>
        <w:t xml:space="preserve">                  │ IRQ pending &amp;                │</w:t>
      </w:r>
      <w:r>
        <w:br/>
      </w:r>
      <w:r>
        <w:rPr>
          <w:rStyle w:val="VerbatimChar"/>
        </w:rPr>
        <w:t xml:space="preserve">                  │ unmasked                     │</w:t>
      </w:r>
      <w:r>
        <w:br/>
      </w:r>
      <w:r>
        <w:rPr>
          <w:rStyle w:val="VerbatimChar"/>
        </w:rPr>
        <w:t xml:space="preserve">                  ▼                              │</w:t>
      </w:r>
      <w:r>
        <w:br/>
      </w:r>
      <w:r>
        <w:rPr>
          <w:rStyle w:val="VerbatimChar"/>
        </w:rPr>
        <w:t xml:space="preserve">          ┌───────────────┐                      │</w:t>
      </w:r>
      <w:r>
        <w:br/>
      </w:r>
      <w:r>
        <w:rPr>
          <w:rStyle w:val="VerbatimChar"/>
        </w:rPr>
        <w:t xml:space="preserve">          │    DELIVER    │                      │</w:t>
      </w:r>
      <w:r>
        <w:br/>
      </w:r>
      <w:r>
        <w:rPr>
          <w:rStyle w:val="VerbatimChar"/>
        </w:rPr>
        <w:t xml:space="preserve">          │               │                      │</w:t>
      </w:r>
      <w:r>
        <w:br/>
      </w:r>
      <w:r>
        <w:rPr>
          <w:rStyle w:val="VerbatimChar"/>
        </w:rPr>
        <w:t xml:space="preserve">          │ • Assert      │                      │</w:t>
      </w:r>
      <w:r>
        <w:br/>
      </w:r>
      <w:r>
        <w:rPr>
          <w:rStyle w:val="VerbatimChar"/>
        </w:rPr>
        <w:t xml:space="preserve">          │   irq_out_    │                      │</w:t>
      </w:r>
      <w:r>
        <w:br/>
      </w:r>
      <w:r>
        <w:rPr>
          <w:rStyle w:val="VerbatimChar"/>
        </w:rPr>
        <w:t xml:space="preserve">          │   valid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Edge │                 │ Level               │</w:t>
      </w:r>
      <w:r>
        <w:br/>
      </w:r>
      <w:r>
        <w:rPr>
          <w:rStyle w:val="VerbatimChar"/>
        </w:rPr>
        <w:t xml:space="preserve">    Mode │                 │ Mode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WAIT_EOI    │             │</w:t>
      </w:r>
      <w:r>
        <w:br/>
      </w:r>
      <w:r>
        <w:rPr>
          <w:rStyle w:val="VerbatimChar"/>
        </w:rPr>
        <w:t xml:space="preserve">         │         │               │             │</w:t>
      </w:r>
      <w:r>
        <w:br/>
      </w:r>
      <w:r>
        <w:rPr>
          <w:rStyle w:val="VerbatimChar"/>
        </w:rPr>
        <w:t xml:space="preserve">         │         │ • Remote IRR  │             │</w:t>
      </w:r>
      <w:r>
        <w:br/>
      </w:r>
      <w:r>
        <w:rPr>
          <w:rStyle w:val="VerbatimChar"/>
        </w:rPr>
        <w:t xml:space="preserve">         │         │   set         │             │</w:t>
      </w:r>
      <w:r>
        <w:br/>
      </w:r>
      <w:r>
        <w:rPr>
          <w:rStyle w:val="VerbatimChar"/>
        </w:rPr>
        <w:t xml:space="preserve">         │         │ • Wait for    │             │</w:t>
      </w:r>
      <w:r>
        <w:br/>
      </w:r>
      <w:r>
        <w:rPr>
          <w:rStyle w:val="VerbatimChar"/>
        </w:rPr>
        <w:t xml:space="preserve">         │         │   EOI         │             │</w:t>
      </w:r>
      <w:r>
        <w:br/>
      </w:r>
      <w:r>
        <w:rPr>
          <w:rStyle w:val="VerbatimChar"/>
        </w:rPr>
        <w:t xml:space="preserve">         │         └───────┬───────┘             │</w:t>
      </w:r>
      <w:r>
        <w:br/>
      </w:r>
      <w:r>
        <w:rPr>
          <w:rStyle w:val="VerbatimChar"/>
        </w:rPr>
        <w:t xml:space="preserve">         │                 │                     │</w:t>
      </w:r>
      <w:r>
        <w:br/>
      </w:r>
      <w:r>
        <w:rPr>
          <w:rStyle w:val="VerbatimChar"/>
        </w:rPr>
        <w:t xml:space="preserve">         │                 │ eoi_in &amp;&amp;           │</w:t>
      </w:r>
      <w:r>
        <w:br/>
      </w:r>
      <w:r>
        <w:rPr>
          <w:rStyle w:val="VerbatimChar"/>
        </w:rPr>
        <w:t xml:space="preserve">         │                 │ vector match        │</w:t>
      </w:r>
      <w:r>
        <w:br/>
      </w:r>
      <w:r>
        <w:rPr>
          <w:rStyle w:val="VerbatimChar"/>
        </w:rPr>
        <w:t xml:space="preserve">         │                 │                     │</w:t>
      </w:r>
      <w:r>
        <w:br/>
      </w:r>
      <w:r>
        <w:rPr>
          <w:rStyle w:val="VerbatimChar"/>
        </w:rPr>
        <w:t xml:space="preserve">         └─────────────────┴─────────────────────┘</w:t>
      </w:r>
    </w:p>
    <w:bookmarkEnd w:id="158"/>
    <w:bookmarkStart w:id="159" w:name="state-transitions"/>
    <w:p>
      <w:pPr>
        <w:pStyle w:val="Heading5"/>
      </w:pPr>
      <w:r>
        <w:t xml:space="preserve">State Transitions</w:t>
      </w:r>
    </w:p>
    <w:tbl>
      <w:tblPr>
        <w:tblStyle w:val="Table"/>
        <w:tblW w:type="pct" w:w="5000"/>
        <w:tblLook w:firstRow="1" w:lastRow="0" w:firstColumn="0" w:lastColumn="0" w:noHBand="0" w:noVBand="0" w:val="0020"/>
        <w:jc w:val="start"/>
      </w:tblPr>
      <w:tblGrid>
        <w:gridCol w:w="2582"/>
        <w:gridCol w:w="1893"/>
        <w:gridCol w:w="2066"/>
        <w:gridCol w:w="1377"/>
      </w:tblGrid>
      <w:tr>
        <w:trPr>
          <w:tblHeader w:val="true"/>
        </w:trPr>
        <w:tc>
          <w:tcPr/>
          <w:p>
            <w:pPr>
              <w:pStyle w:val="Compact"/>
              <w:jc w:val="left"/>
            </w:pPr>
            <w:r>
              <w:t xml:space="preserve">Current State</w:t>
            </w:r>
          </w:p>
        </w:tc>
        <w:tc>
          <w:tcPr/>
          <w:p>
            <w:pPr>
              <w:pStyle w:val="Compact"/>
              <w:jc w:val="left"/>
            </w:pPr>
            <w:r>
              <w:t xml:space="preserve">Condition</w:t>
            </w:r>
          </w:p>
        </w:tc>
        <w:tc>
          <w:tcPr/>
          <w:p>
            <w:pPr>
              <w:pStyle w:val="Compact"/>
              <w:jc w:val="left"/>
            </w:pPr>
            <w:r>
              <w:t xml:space="preserve">Next State</w:t>
            </w:r>
          </w:p>
        </w:tc>
        <w:tc>
          <w:tcPr/>
          <w:p>
            <w:pPr>
              <w:pStyle w:val="Compact"/>
              <w:jc w:val="left"/>
            </w:pPr>
            <w:r>
              <w:t xml:space="preserve">Action</w:t>
            </w:r>
          </w:p>
        </w:tc>
      </w:tr>
      <w:tr>
        <w:tc>
          <w:tcPr/>
          <w:p>
            <w:pPr>
              <w:pStyle w:val="Compact"/>
              <w:jc w:val="left"/>
            </w:pPr>
            <w:r>
              <w:rPr>
                <w:bCs/>
                <w:b/>
              </w:rPr>
              <w:t xml:space="preserve">IDLE</w:t>
            </w:r>
          </w:p>
        </w:tc>
        <w:tc>
          <w:tcPr/>
          <w:p>
            <w:pPr>
              <w:pStyle w:val="Compact"/>
              <w:jc w:val="left"/>
            </w:pPr>
            <w:r>
              <w:t xml:space="preserve">No pending IRQs</w:t>
            </w:r>
          </w:p>
        </w:tc>
        <w:tc>
          <w:tcPr/>
          <w:p>
            <w:pPr>
              <w:pStyle w:val="Compact"/>
              <w:jc w:val="left"/>
            </w:pPr>
            <w:r>
              <w:t xml:space="preserve">IDLE</w:t>
            </w:r>
          </w:p>
        </w:tc>
        <w:tc>
          <w:tcPr/>
          <w:p>
            <w:pPr>
              <w:pStyle w:val="Compact"/>
              <w:jc w:val="left"/>
            </w:pPr>
            <w:r>
              <w:t xml:space="preserve">Continue arbitration</w:t>
            </w:r>
          </w:p>
        </w:tc>
      </w:tr>
      <w:tr>
        <w:tc>
          <w:tcPr/>
          <w:p>
            <w:pPr>
              <w:pStyle w:val="Compact"/>
              <w:jc w:val="left"/>
            </w:pPr>
            <w:r>
              <w:rPr>
                <w:bCs/>
                <w:b/>
              </w:rPr>
              <w:t xml:space="preserve">IDLE</w:t>
            </w:r>
          </w:p>
        </w:tc>
        <w:tc>
          <w:tcPr/>
          <w:p>
            <w:pPr>
              <w:pStyle w:val="Compact"/>
              <w:jc w:val="left"/>
            </w:pPr>
            <w:r>
              <w:t xml:space="preserve">Pending IRQ found</w:t>
            </w:r>
          </w:p>
        </w:tc>
        <w:tc>
          <w:tcPr/>
          <w:p>
            <w:pPr>
              <w:pStyle w:val="Compact"/>
              <w:jc w:val="left"/>
            </w:pPr>
            <w:r>
              <w:t xml:space="preserve">DELIVER</w:t>
            </w:r>
          </w:p>
        </w:tc>
        <w:tc>
          <w:tcPr/>
          <w:p>
            <w:pPr>
              <w:pStyle w:val="Compact"/>
              <w:jc w:val="left"/>
            </w:pPr>
            <w:r>
              <w:t xml:space="preserve">Latch IRQ info, assert irq_out_valid</w:t>
            </w:r>
          </w:p>
        </w:tc>
      </w:tr>
      <w:tr>
        <w:tc>
          <w:tcPr/>
          <w:p>
            <w:pPr>
              <w:pStyle w:val="Compact"/>
              <w:jc w:val="left"/>
            </w:pPr>
            <w:r>
              <w:rPr>
                <w:bCs/>
                <w:b/>
              </w:rPr>
              <w:t xml:space="preserve">DELIVER</w:t>
            </w:r>
          </w:p>
        </w:tc>
        <w:tc>
          <w:tcPr/>
          <w:p>
            <w:pPr>
              <w:pStyle w:val="Compact"/>
              <w:jc w:val="left"/>
            </w:pPr>
            <w:r>
              <w:t xml:space="preserve">!irq_out_ready</w:t>
            </w:r>
          </w:p>
        </w:tc>
        <w:tc>
          <w:tcPr/>
          <w:p>
            <w:pPr>
              <w:pStyle w:val="Compact"/>
              <w:jc w:val="left"/>
            </w:pPr>
            <w:r>
              <w:t xml:space="preserve">DELIVER</w:t>
            </w:r>
          </w:p>
        </w:tc>
        <w:tc>
          <w:tcPr/>
          <w:p>
            <w:pPr>
              <w:pStyle w:val="Compact"/>
              <w:jc w:val="left"/>
            </w:pPr>
            <w:r>
              <w:t xml:space="preserve">Wait for CPU</w:t>
            </w:r>
          </w:p>
        </w:tc>
      </w:tr>
      <w:tr>
        <w:tc>
          <w:tcPr/>
          <w:p>
            <w:pPr>
              <w:pStyle w:val="Compact"/>
              <w:jc w:val="left"/>
            </w:pPr>
            <w:r>
              <w:rPr>
                <w:bCs/>
                <w:b/>
              </w:rPr>
              <w:t xml:space="preserve">DELIVER</w:t>
            </w:r>
          </w:p>
        </w:tc>
        <w:tc>
          <w:tcPr/>
          <w:p>
            <w:pPr>
              <w:pStyle w:val="Compact"/>
              <w:jc w:val="left"/>
            </w:pPr>
            <w:r>
              <w:t xml:space="preserve">irq_out_ready &amp;&amp; edge mode</w:t>
            </w:r>
          </w:p>
        </w:tc>
        <w:tc>
          <w:tcPr/>
          <w:p>
            <w:pPr>
              <w:pStyle w:val="Compact"/>
              <w:jc w:val="left"/>
            </w:pPr>
            <w:r>
              <w:t xml:space="preserve">IDLE</w:t>
            </w:r>
          </w:p>
        </w:tc>
        <w:tc>
          <w:tcPr/>
          <w:p>
            <w:pPr>
              <w:pStyle w:val="Compact"/>
              <w:jc w:val="left"/>
            </w:pPr>
            <w:r>
              <w:t xml:space="preserve">Complete, return to arbitration</w:t>
            </w:r>
          </w:p>
        </w:tc>
      </w:tr>
      <w:tr>
        <w:tc>
          <w:tcPr/>
          <w:p>
            <w:pPr>
              <w:pStyle w:val="Compact"/>
              <w:jc w:val="left"/>
            </w:pPr>
            <w:r>
              <w:rPr>
                <w:bCs/>
                <w:b/>
              </w:rPr>
              <w:t xml:space="preserve">DELIVER</w:t>
            </w:r>
          </w:p>
        </w:tc>
        <w:tc>
          <w:tcPr/>
          <w:p>
            <w:pPr>
              <w:pStyle w:val="Compact"/>
              <w:jc w:val="left"/>
            </w:pPr>
            <w:r>
              <w:t xml:space="preserve">irq_out_ready &amp;&amp; level mode</w:t>
            </w:r>
          </w:p>
        </w:tc>
        <w:tc>
          <w:tcPr/>
          <w:p>
            <w:pPr>
              <w:pStyle w:val="Compact"/>
              <w:jc w:val="left"/>
            </w:pPr>
            <w:r>
              <w:t xml:space="preserve">WAIT_EOI</w:t>
            </w:r>
          </w:p>
        </w:tc>
        <w:tc>
          <w:tcPr/>
          <w:p>
            <w:pPr>
              <w:pStyle w:val="Compact"/>
              <w:jc w:val="left"/>
            </w:pPr>
            <w:r>
              <w:t xml:space="preserve">Set Remote IRR, wait for EOI</w:t>
            </w:r>
          </w:p>
        </w:tc>
      </w:tr>
      <w:tr>
        <w:tc>
          <w:tcPr/>
          <w:p>
            <w:pPr>
              <w:pStyle w:val="Compact"/>
              <w:jc w:val="left"/>
            </w:pPr>
            <w:r>
              <w:rPr>
                <w:bCs/>
                <w:b/>
              </w:rPr>
              <w:t xml:space="preserve">WAIT_EOI</w:t>
            </w:r>
          </w:p>
        </w:tc>
        <w:tc>
          <w:tcPr/>
          <w:p>
            <w:pPr>
              <w:pStyle w:val="Compact"/>
              <w:jc w:val="left"/>
            </w:pPr>
            <w:r>
              <w:t xml:space="preserve">!(eoi_in &amp;&amp; vector match)</w:t>
            </w:r>
          </w:p>
        </w:tc>
        <w:tc>
          <w:tcPr/>
          <w:p>
            <w:pPr>
              <w:pStyle w:val="Compact"/>
              <w:jc w:val="left"/>
            </w:pPr>
            <w:r>
              <w:t xml:space="preserve">WAIT_EOI</w:t>
            </w:r>
          </w:p>
        </w:tc>
        <w:tc>
          <w:tcPr/>
          <w:p>
            <w:pPr>
              <w:pStyle w:val="Compact"/>
              <w:jc w:val="left"/>
            </w:pPr>
            <w:r>
              <w:t xml:space="preserve">Continue waiting</w:t>
            </w:r>
          </w:p>
        </w:tc>
      </w:tr>
      <w:tr>
        <w:tc>
          <w:tcPr/>
          <w:p>
            <w:pPr>
              <w:pStyle w:val="Compact"/>
              <w:jc w:val="left"/>
            </w:pPr>
            <w:r>
              <w:rPr>
                <w:bCs/>
                <w:b/>
              </w:rPr>
              <w:t xml:space="preserve">WAIT_EOI</w:t>
            </w:r>
          </w:p>
        </w:tc>
        <w:tc>
          <w:tcPr/>
          <w:p>
            <w:pPr>
              <w:pStyle w:val="Compact"/>
              <w:jc w:val="left"/>
            </w:pPr>
            <w:r>
              <w:t xml:space="preserve">eoi_in &amp;&amp; vector match</w:t>
            </w:r>
          </w:p>
        </w:tc>
        <w:tc>
          <w:tcPr/>
          <w:p>
            <w:pPr>
              <w:pStyle w:val="Compact"/>
              <w:jc w:val="left"/>
            </w:pPr>
            <w:r>
              <w:t xml:space="preserve">IDLE</w:t>
            </w:r>
          </w:p>
        </w:tc>
        <w:tc>
          <w:tcPr/>
          <w:p>
            <w:pPr>
              <w:pStyle w:val="Compact"/>
              <w:jc w:val="left"/>
            </w:pPr>
            <w:r>
              <w:t xml:space="preserve">Clear Remote IRR, return</w:t>
            </w:r>
          </w:p>
        </w:tc>
      </w:tr>
    </w:tbl>
    <w:bookmarkEnd w:id="159"/>
    <w:bookmarkStart w:id="160" w:name="state-functions"/>
    <w:p>
      <w:pPr>
        <w:pStyle w:val="Heading5"/>
      </w:pPr>
      <w:r>
        <w:t xml:space="preserve">State Functions</w:t>
      </w:r>
    </w:p>
    <w:p>
      <w:pPr>
        <w:pStyle w:val="FirstParagraph"/>
      </w:pPr>
      <w:r>
        <w:rPr>
          <w:bCs/>
          <w:b/>
        </w:rPr>
        <w:t xml:space="preserve">IDLE State:</w:t>
      </w:r>
      <w:r>
        <w:t xml:space="preserve"> </w:t>
      </w:r>
      <w:r>
        <w:t xml:space="preserve">-</w:t>
      </w:r>
      <w:r>
        <w:t xml:space="preserve"> </w:t>
      </w:r>
      <w:r>
        <w:rPr>
          <w:bCs/>
          <w:b/>
        </w:rPr>
        <w:t xml:space="preserve">Entry:</w:t>
      </w:r>
      <w:r>
        <w:t xml:space="preserve"> </w:t>
      </w:r>
      <w:r>
        <w:t xml:space="preserve">From WAIT_EOI (after EOI) or DELIVER (after edge interrupt)</w:t>
      </w:r>
      <w:r>
        <w:t xml:space="preserve"> </w:t>
      </w:r>
      <w:r>
        <w:t xml:space="preserve">-</w:t>
      </w:r>
      <w:r>
        <w:t xml:space="preserve"> </w:t>
      </w:r>
      <w:r>
        <w:rPr>
          <w:bCs/>
          <w:b/>
        </w:rPr>
        <w:t xml:space="preserve">Operations:</w:t>
      </w:r>
      <w:r>
        <w:t xml:space="preserve"> </w:t>
      </w:r>
      <w:r>
        <w:t xml:space="preserve">- Scan all 24 IRQs for pending, unmasked interrupts</w:t>
      </w:r>
      <w:r>
        <w:t xml:space="preserve"> </w:t>
      </w:r>
      <w:r>
        <w:t xml:space="preserve">- Apply priority arbitration (lowest IRQ number wins)</w:t>
      </w:r>
      <w:r>
        <w:t xml:space="preserve"> </w:t>
      </w:r>
      <w:r>
        <w:t xml:space="preserve">- Select highest priority IRQ if any</w:t>
      </w:r>
      <w:r>
        <w:t xml:space="preserve"> </w:t>
      </w:r>
      <w:r>
        <w:t xml:space="preserve">-</w:t>
      </w:r>
      <w:r>
        <w:t xml:space="preserve"> </w:t>
      </w:r>
      <w:r>
        <w:rPr>
          <w:bCs/>
          <w:b/>
        </w:rPr>
        <w:t xml:space="preserve">Outputs:</w:t>
      </w:r>
      <w:r>
        <w:t xml:space="preserve"> </w:t>
      </w:r>
      <w:r>
        <w:t xml:space="preserve">- irq_out_valid = 0 (no interrupt being presented)</w:t>
      </w:r>
      <w:r>
        <w:t xml:space="preserve"> </w:t>
      </w:r>
      <w:r>
        <w:t xml:space="preserve">-</w:t>
      </w:r>
      <w:r>
        <w:t xml:space="preserve"> </w:t>
      </w:r>
      <w:r>
        <w:rPr>
          <w:bCs/>
          <w:b/>
        </w:rPr>
        <w:t xml:space="preserve">Exit:</w:t>
      </w:r>
      <w:r>
        <w:t xml:space="preserve"> </w:t>
      </w:r>
      <w:r>
        <w:t xml:space="preserve">When pending IRQ found → DELIVER</w:t>
      </w:r>
    </w:p>
    <w:p>
      <w:pPr>
        <w:pStyle w:val="BodyText"/>
      </w:pPr>
      <w:r>
        <w:rPr>
          <w:bCs/>
          <w:b/>
        </w:rPr>
        <w:t xml:space="preserve">DELIVER State:</w:t>
      </w:r>
      <w:r>
        <w:t xml:space="preserve"> </w:t>
      </w:r>
      <w:r>
        <w:t xml:space="preserve">-</w:t>
      </w:r>
      <w:r>
        <w:t xml:space="preserve"> </w:t>
      </w:r>
      <w:r>
        <w:rPr>
          <w:bCs/>
          <w:b/>
        </w:rPr>
        <w:t xml:space="preserve">Entry:</w:t>
      </w:r>
      <w:r>
        <w:t xml:space="preserve"> </w:t>
      </w:r>
      <w:r>
        <w:t xml:space="preserve">From IDLE when pending IRQ exists</w:t>
      </w:r>
      <w:r>
        <w:t xml:space="preserve"> </w:t>
      </w:r>
      <w:r>
        <w:t xml:space="preserve">-</w:t>
      </w:r>
      <w:r>
        <w:t xml:space="preserve"> </w:t>
      </w:r>
      <w:r>
        <w:rPr>
          <w:bCs/>
          <w:b/>
        </w:rPr>
        <w:t xml:space="preserve">Operations:</w:t>
      </w:r>
      <w:r>
        <w:t xml:space="preserve"> </w:t>
      </w:r>
      <w:r>
        <w:t xml:space="preserve">- Assert irq_out_valid</w:t>
      </w:r>
      <w:r>
        <w:t xml:space="preserve"> </w:t>
      </w:r>
      <w:r>
        <w:t xml:space="preserve">- Present irq_out_vector (from selected IRQ’s redirection entry)</w:t>
      </w:r>
      <w:r>
        <w:t xml:space="preserve"> </w:t>
      </w:r>
      <w:r>
        <w:t xml:space="preserve">- Present irq_out_dest (destination APIC ID)</w:t>
      </w:r>
      <w:r>
        <w:t xml:space="preserve"> </w:t>
      </w:r>
      <w:r>
        <w:t xml:space="preserve">- Present irq_out_deliv_mode (delivery mode)</w:t>
      </w:r>
      <w:r>
        <w:t xml:space="preserve"> </w:t>
      </w:r>
      <w:r>
        <w:t xml:space="preserve">- Wait for CPU acknowledgment (irq_out_ready)</w:t>
      </w:r>
      <w:r>
        <w:t xml:space="preserve"> </w:t>
      </w:r>
      <w:r>
        <w:t xml:space="preserve">-</w:t>
      </w:r>
      <w:r>
        <w:t xml:space="preserve"> </w:t>
      </w:r>
      <w:r>
        <w:rPr>
          <w:bCs/>
          <w:b/>
        </w:rPr>
        <w:t xml:space="preserve">Outputs:</w:t>
      </w:r>
      <w:r>
        <w:t xml:space="preserve"> </w:t>
      </w:r>
      <w:r>
        <w:t xml:space="preserve">- irq_out_valid = 1</w:t>
      </w:r>
      <w:r>
        <w:t xml:space="preserve"> </w:t>
      </w:r>
      <w:r>
        <w:t xml:space="preserve">- irq_out_vector = cfg_vector[selected_irq]</w:t>
      </w:r>
      <w:r>
        <w:t xml:space="preserve"> </w:t>
      </w:r>
      <w:r>
        <w:t xml:space="preserve">- irq_out_dest = cfg_destination[selected_irq]</w:t>
      </w:r>
      <w:r>
        <w:t xml:space="preserve"> </w:t>
      </w:r>
      <w:r>
        <w:t xml:space="preserve">- irq_out_deliv_mode = cfg_deliv_mode[selected_irq]</w:t>
      </w:r>
      <w:r>
        <w:t xml:space="preserve"> </w:t>
      </w:r>
      <w:r>
        <w:t xml:space="preserve">-</w:t>
      </w:r>
      <w:r>
        <w:t xml:space="preserve"> </w:t>
      </w:r>
      <w:r>
        <w:rPr>
          <w:bCs/>
          <w:b/>
        </w:rPr>
        <w:t xml:space="preserve">Exit:</w:t>
      </w:r>
      <w:r>
        <w:t xml:space="preserve"> </w:t>
      </w:r>
      <w:r>
        <w:t xml:space="preserve">- Edge mode + irq_out_ready → IDLE</w:t>
      </w:r>
      <w:r>
        <w:t xml:space="preserve"> </w:t>
      </w:r>
      <w:r>
        <w:t xml:space="preserve">- Level mode + irq_out_ready → WAIT_EOI</w:t>
      </w:r>
    </w:p>
    <w:p>
      <w:pPr>
        <w:pStyle w:val="BodyText"/>
      </w:pPr>
      <w:r>
        <w:rPr>
          <w:bCs/>
          <w:b/>
        </w:rPr>
        <w:t xml:space="preserve">WAIT_EOI State (Level-Triggered Only):</w:t>
      </w:r>
      <w:r>
        <w:t xml:space="preserve"> </w:t>
      </w:r>
      <w:r>
        <w:t xml:space="preserve">-</w:t>
      </w:r>
      <w:r>
        <w:t xml:space="preserve"> </w:t>
      </w:r>
      <w:r>
        <w:rPr>
          <w:bCs/>
          <w:b/>
        </w:rPr>
        <w:t xml:space="preserve">Entry:</w:t>
      </w:r>
      <w:r>
        <w:t xml:space="preserve"> </w:t>
      </w:r>
      <w:r>
        <w:t xml:space="preserve">From DELIVER after CPU accepts level interrupt</w:t>
      </w:r>
      <w:r>
        <w:t xml:space="preserve"> </w:t>
      </w:r>
      <w:r>
        <w:t xml:space="preserve">-</w:t>
      </w:r>
      <w:r>
        <w:t xml:space="preserve"> </w:t>
      </w:r>
      <w:r>
        <w:rPr>
          <w:bCs/>
          <w:b/>
        </w:rPr>
        <w:t xml:space="preserve">Operations:</w:t>
      </w:r>
      <w:r>
        <w:t xml:space="preserve"> </w:t>
      </w:r>
      <w:r>
        <w:t xml:space="preserve">- Monitor eoi_in signal</w:t>
      </w:r>
      <w:r>
        <w:t xml:space="preserve"> </w:t>
      </w:r>
      <w:r>
        <w:t xml:space="preserve">- Compare eoi_vector with current_vector</w:t>
      </w:r>
      <w:r>
        <w:t xml:space="preserve"> </w:t>
      </w:r>
      <w:r>
        <w:t xml:space="preserve">- Remote IRR remains set (prevents re-trigger)</w:t>
      </w:r>
      <w:r>
        <w:t xml:space="preserve"> </w:t>
      </w:r>
      <w:r>
        <w:t xml:space="preserve">- IRQ input still synchronized but masked by Remote IRR</w:t>
      </w:r>
      <w:r>
        <w:t xml:space="preserve"> </w:t>
      </w:r>
      <w:r>
        <w:t xml:space="preserve">-</w:t>
      </w:r>
      <w:r>
        <w:t xml:space="preserve"> </w:t>
      </w:r>
      <w:r>
        <w:rPr>
          <w:bCs/>
          <w:b/>
        </w:rPr>
        <w:t xml:space="preserve">Outputs:</w:t>
      </w:r>
      <w:r>
        <w:t xml:space="preserve"> </w:t>
      </w:r>
      <w:r>
        <w:t xml:space="preserve">- irq_out_valid = 0</w:t>
      </w:r>
      <w:r>
        <w:t xml:space="preserve"> </w:t>
      </w:r>
      <w:r>
        <w:t xml:space="preserve">-</w:t>
      </w:r>
      <w:r>
        <w:t xml:space="preserve"> </w:t>
      </w:r>
      <w:r>
        <w:rPr>
          <w:bCs/>
          <w:b/>
        </w:rPr>
        <w:t xml:space="preserve">Exit:</w:t>
      </w:r>
      <w:r>
        <w:t xml:space="preserve"> </w:t>
      </w:r>
      <w:r>
        <w:t xml:space="preserve">When EOI received for this vector → IDLE</w:t>
      </w:r>
    </w:p>
    <w:bookmarkEnd w:id="160"/>
    <w:bookmarkStart w:id="161" w:name="latched-signals"/>
    <w:p>
      <w:pPr>
        <w:pStyle w:val="Heading5"/>
      </w:pPr>
      <w:r>
        <w:t xml:space="preserve">Latched Signals</w:t>
      </w:r>
    </w:p>
    <w:p>
      <w:pPr>
        <w:pStyle w:val="FirstParagraph"/>
      </w:pPr>
      <w:r>
        <w:rPr>
          <w:bCs/>
          <w:b/>
        </w:rPr>
        <w:t xml:space="preserve">Signals latched in IDLE → DELIVER transition:</w:t>
      </w:r>
    </w:p>
    <w:tbl>
      <w:tblPr>
        <w:tblStyle w:val="Table"/>
        <w:tblW w:type="pct" w:w="5000"/>
        <w:tblLook w:firstRow="1" w:lastRow="0" w:firstColumn="0" w:lastColumn="0" w:noHBand="0" w:noVBand="0" w:val="0020"/>
        <w:jc w:val="start"/>
      </w:tblPr>
      <w:tblGrid>
        <w:gridCol w:w="2534"/>
        <w:gridCol w:w="2534"/>
        <w:gridCol w:w="2851"/>
      </w:tblGrid>
      <w:tr>
        <w:trPr>
          <w:tblHeader w:val="true"/>
        </w:trPr>
        <w:tc>
          <w:tcPr/>
          <w:p>
            <w:pPr>
              <w:pStyle w:val="Compact"/>
              <w:jc w:val="left"/>
            </w:pPr>
            <w:r>
              <w:t xml:space="preserve">Signal</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current_irq[4:0]</w:t>
            </w:r>
          </w:p>
        </w:tc>
        <w:tc>
          <w:tcPr/>
          <w:p>
            <w:pPr>
              <w:pStyle w:val="Compact"/>
              <w:jc w:val="left"/>
            </w:pPr>
            <w:r>
              <w:t xml:space="preserve">selected_irq</w:t>
            </w:r>
          </w:p>
        </w:tc>
        <w:tc>
          <w:tcPr/>
          <w:p>
            <w:pPr>
              <w:pStyle w:val="Compact"/>
              <w:jc w:val="left"/>
            </w:pPr>
            <w:r>
              <w:t xml:space="preserve">IRQ number being delivered</w:t>
            </w:r>
          </w:p>
        </w:tc>
      </w:tr>
      <w:tr>
        <w:tc>
          <w:tcPr/>
          <w:p>
            <w:pPr>
              <w:pStyle w:val="Compact"/>
              <w:jc w:val="left"/>
            </w:pPr>
            <w:r>
              <w:t xml:space="preserve">current_vector[7:0]</w:t>
            </w:r>
          </w:p>
        </w:tc>
        <w:tc>
          <w:tcPr/>
          <w:p>
            <w:pPr>
              <w:pStyle w:val="Compact"/>
              <w:jc w:val="left"/>
            </w:pPr>
            <w:r>
              <w:t xml:space="preserve">cfg_vector[selected_irq]</w:t>
            </w:r>
          </w:p>
        </w:tc>
        <w:tc>
          <w:tcPr/>
          <w:p>
            <w:pPr>
              <w:pStyle w:val="Compact"/>
              <w:jc w:val="left"/>
            </w:pPr>
            <w:r>
              <w:t xml:space="preserve">Vector for EOI matching</w:t>
            </w:r>
          </w:p>
        </w:tc>
      </w:tr>
      <w:tr>
        <w:tc>
          <w:tcPr/>
          <w:p>
            <w:pPr>
              <w:pStyle w:val="Compact"/>
              <w:jc w:val="left"/>
            </w:pPr>
            <w:r>
              <w:t xml:space="preserve">current_is_level</w:t>
            </w:r>
          </w:p>
        </w:tc>
        <w:tc>
          <w:tcPr/>
          <w:p>
            <w:pPr>
              <w:pStyle w:val="Compact"/>
              <w:jc w:val="left"/>
            </w:pPr>
            <w:r>
              <w:t xml:space="preserve">cfg_trigger_mode[selected_irq]</w:t>
            </w:r>
          </w:p>
        </w:tc>
        <w:tc>
          <w:tcPr/>
          <w:p>
            <w:pPr>
              <w:pStyle w:val="Compact"/>
              <w:jc w:val="left"/>
            </w:pPr>
            <w:r>
              <w:t xml:space="preserve">Determines path (IDLE vs WAIT_EOI)</w:t>
            </w:r>
          </w:p>
        </w:tc>
      </w:tr>
    </w:tbl>
    <w:p>
      <w:pPr>
        <w:pStyle w:val="BodyText"/>
      </w:pPr>
      <w:r>
        <w:rPr>
          <w:bCs/>
          <w:b/>
        </w:rPr>
        <w:t xml:space="preserve">These remain stable during DELIVER and WAIT_EOI states.</w:t>
      </w:r>
    </w:p>
    <w:bookmarkEnd w:id="161"/>
    <w:bookmarkStart w:id="162" w:name="edge-vs-level-interrupt-paths"/>
    <w:p>
      <w:pPr>
        <w:pStyle w:val="Heading5"/>
      </w:pPr>
      <w:r>
        <w:t xml:space="preserve">Edge vs Level Interrupt Paths</w:t>
      </w:r>
    </w:p>
    <w:p>
      <w:pPr>
        <w:pStyle w:val="FirstParagraph"/>
      </w:pPr>
      <w:r>
        <w:rPr>
          <w:bCs/>
          <w:b/>
        </w:rPr>
        <w:t xml:space="preserve">Edge-Triggered Interrupt:</w:t>
      </w:r>
    </w:p>
    <w:p>
      <w:pPr>
        <w:pStyle w:val="SourceCode"/>
      </w:pPr>
      <w:r>
        <w:rPr>
          <w:rStyle w:val="VerbatimChar"/>
        </w:rPr>
        <w:t xml:space="preserve">IRQ asserts → Edge detected → IRQ pending flag set →</w:t>
      </w:r>
      <w:r>
        <w:br/>
      </w:r>
      <w:r>
        <w:rPr>
          <w:rStyle w:val="VerbatimChar"/>
        </w:rPr>
        <w:t xml:space="preserve">Arbitration selects it → IDLE → DELIVER → </w:t>
      </w:r>
      <w:r>
        <w:br/>
      </w:r>
      <w:r>
        <w:rPr>
          <w:rStyle w:val="VerbatimChar"/>
        </w:rPr>
        <w:t xml:space="preserve">CPU acknowledges → Pending cleared → IDLE</w:t>
      </w:r>
    </w:p>
    <w:p>
      <w:pPr>
        <w:pStyle w:val="FirstParagraph"/>
      </w:pPr>
      <w:r>
        <w:rPr>
          <w:bCs/>
          <w:b/>
        </w:rPr>
        <w:t xml:space="preserve">Time:</w:t>
      </w:r>
      <w:r>
        <w:t xml:space="preserve"> </w:t>
      </w:r>
      <w:r>
        <w:t xml:space="preserve">Depends on arbitration delay, typically 1-2 cycles in IDLE then 1+ cycles in DELIVER</w:t>
      </w:r>
    </w:p>
    <w:p>
      <w:pPr>
        <w:pStyle w:val="BodyText"/>
      </w:pPr>
      <w:r>
        <w:rPr>
          <w:bCs/>
          <w:b/>
        </w:rPr>
        <w:t xml:space="preserve">Level-Triggered Interrupt:</w:t>
      </w:r>
    </w:p>
    <w:p>
      <w:pPr>
        <w:pStyle w:val="SourceCode"/>
      </w:pPr>
      <w:r>
        <w:rPr>
          <w:rStyle w:val="VerbatimChar"/>
        </w:rPr>
        <w:t xml:space="preserve">IRQ asserts → Level sensed → IRQ pending (if !Remote IRR) →</w:t>
      </w:r>
      <w:r>
        <w:br/>
      </w:r>
      <w:r>
        <w:rPr>
          <w:rStyle w:val="VerbatimChar"/>
        </w:rPr>
        <w:t xml:space="preserve">Arbitration selects it → IDLE → DELIVER → </w:t>
      </w:r>
      <w:r>
        <w:br/>
      </w:r>
      <w:r>
        <w:rPr>
          <w:rStyle w:val="VerbatimChar"/>
        </w:rPr>
        <w:t xml:space="preserve">CPU acknowledges → Remote IRR set → WAIT_EOI →</w:t>
      </w:r>
      <w:r>
        <w:br/>
      </w:r>
      <w:r>
        <w:rPr>
          <w:rStyle w:val="VerbatimChar"/>
        </w:rPr>
        <w:t xml:space="preserve">EOI received → Remote IRR cleared → IDLE →</w:t>
      </w:r>
      <w:r>
        <w:br/>
      </w:r>
      <w:r>
        <w:rPr>
          <w:rStyle w:val="VerbatimChar"/>
        </w:rPr>
        <w:t xml:space="preserve">(If IRQ still asserted, pending again)</w:t>
      </w:r>
    </w:p>
    <w:p>
      <w:pPr>
        <w:pStyle w:val="FirstParagraph"/>
      </w:pPr>
      <w:r>
        <w:rPr>
          <w:bCs/>
          <w:b/>
        </w:rPr>
        <w:t xml:space="preserve">Time:</w:t>
      </w:r>
      <w:r>
        <w:t xml:space="preserve"> </w:t>
      </w:r>
      <w:r>
        <w:t xml:space="preserve">Same as edge until WAIT_EOI, then waits for software ISR completion + EOI</w:t>
      </w:r>
    </w:p>
    <w:bookmarkEnd w:id="162"/>
    <w:bookmarkEnd w:id="163"/>
    <w:bookmarkStart w:id="164" w:name="arbitration-logic"/>
    <w:p>
      <w:pPr>
        <w:pStyle w:val="Heading4"/>
      </w:pPr>
      <w:r>
        <w:t xml:space="preserve">Arbitration Logic</w:t>
      </w:r>
    </w:p>
    <w:p>
      <w:pPr>
        <w:pStyle w:val="FirstParagraph"/>
      </w:pPr>
      <w:r>
        <w:rPr>
          <w:bCs/>
          <w:b/>
        </w:rPr>
        <w:t xml:space="preserve">Priority Encoding (Static Priority):</w:t>
      </w:r>
    </w:p>
    <w:p>
      <w:pPr>
        <w:pStyle w:val="SourceCode"/>
      </w:pPr>
      <w:r>
        <w:rPr>
          <w:rStyle w:val="CommentTok"/>
        </w:rPr>
        <w:t xml:space="preserve">// In ioapic_core.sv</w:t>
      </w:r>
      <w:r>
        <w:br/>
      </w:r>
      <w:r>
        <w:rPr>
          <w:rStyle w:val="KeywordTok"/>
        </w:rPr>
        <w:t xml:space="preserve">for</w:t>
      </w:r>
      <w:r>
        <w:rPr>
          <w:rStyle w:val="NormalTok"/>
        </w:rPr>
        <w:t xml:space="preserve"> (</w:t>
      </w:r>
      <w:r>
        <w:rPr>
          <w:rStyle w:val="KeywordTok"/>
        </w:rPr>
        <w:t xml:space="preserve">int</w:t>
      </w:r>
      <w:r>
        <w:rPr>
          <w:rStyle w:val="NormalTok"/>
        </w:rPr>
        <w:t xml:space="preserve"> j = </w:t>
      </w:r>
      <w:r>
        <w:rPr>
          <w:rStyle w:val="DecValTok"/>
        </w:rPr>
        <w:t xml:space="preserve">0</w:t>
      </w:r>
      <w:r>
        <w:rPr>
          <w:rStyle w:val="NormalTok"/>
        </w:rPr>
        <w:t xml:space="preserve">; j &lt; </w:t>
      </w:r>
      <w:r>
        <w:rPr>
          <w:rStyle w:val="DecValTok"/>
        </w:rPr>
        <w:t xml:space="preserve">24</w:t>
      </w:r>
      <w:r>
        <w:rPr>
          <w:rStyle w:val="NormalTok"/>
        </w:rPr>
        <w:t xml:space="preserve">; j++) </w:t>
      </w:r>
      <w:r>
        <w:rPr>
          <w:rStyle w:val="KeywordTok"/>
        </w:rPr>
        <w:t xml:space="preserve">begin</w:t>
      </w:r>
      <w:r>
        <w:br/>
      </w:r>
      <w:r>
        <w:rPr>
          <w:rStyle w:val="NormalTok"/>
        </w:rPr>
        <w:t xml:space="preserve">    </w:t>
      </w:r>
      <w:r>
        <w:rPr>
          <w:rStyle w:val="KeywordTok"/>
        </w:rPr>
        <w:t xml:space="preserve">if</w:t>
      </w:r>
      <w:r>
        <w:rPr>
          <w:rStyle w:val="NormalTok"/>
        </w:rPr>
        <w:t xml:space="preserve"> (irq_eligible[j]) </w:t>
      </w:r>
      <w:r>
        <w:rPr>
          <w:rStyle w:val="KeywordTok"/>
        </w:rPr>
        <w:t xml:space="preserve">begin</w:t>
      </w:r>
      <w:r>
        <w:rPr>
          <w:rStyle w:val="NormalTok"/>
        </w:rPr>
        <w:t xml:space="preserve">  </w:t>
      </w:r>
      <w:r>
        <w:rPr>
          <w:rStyle w:val="CommentTok"/>
        </w:rPr>
        <w:t xml:space="preserve">// Pending and not masked</w:t>
      </w:r>
      <w:r>
        <w:br/>
      </w:r>
      <w:r>
        <w:rPr>
          <w:rStyle w:val="NormalTok"/>
        </w:rPr>
        <w:t xml:space="preserve">        selected_irq = j;</w:t>
      </w:r>
      <w:r>
        <w:br/>
      </w:r>
      <w:r>
        <w:rPr>
          <w:rStyle w:val="NormalTok"/>
        </w:rPr>
        <w:t xml:space="preserve">        irq_selected_valid = </w:t>
      </w:r>
      <w:r>
        <w:rPr>
          <w:rStyle w:val="DecValTok"/>
        </w:rPr>
        <w:t xml:space="preserve">1</w:t>
      </w:r>
      <w:r>
        <w:rPr>
          <w:rStyle w:val="NormalTok"/>
        </w:rPr>
        <w:t xml:space="preserve">;</w:t>
      </w:r>
      <w:r>
        <w:br/>
      </w:r>
      <w:r>
        <w:rPr>
          <w:rStyle w:val="NormalTok"/>
        </w:rPr>
        <w:t xml:space="preserve">        </w:t>
      </w:r>
      <w:r>
        <w:rPr>
          <w:rStyle w:val="KeywordTok"/>
        </w:rPr>
        <w:t xml:space="preserve">break</w:t>
      </w:r>
      <w:r>
        <w:rPr>
          <w:rStyle w:val="NormalTok"/>
        </w:rPr>
        <w:t xml:space="preserve">;  </w:t>
      </w:r>
      <w:r>
        <w:rPr>
          <w:rStyle w:val="CommentTok"/>
        </w:rPr>
        <w:t xml:space="preserve">// Stop at first match (lowest wins)</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Eligibility Criteria:</w:t>
      </w:r>
    </w:p>
    <w:p>
      <w:pPr>
        <w:pStyle w:val="SourceCode"/>
      </w:pPr>
      <w:r>
        <w:rPr>
          <w:rStyle w:val="NormalTok"/>
        </w:rPr>
        <w:t xml:space="preserve">irq_eligible[i] = irq_pending[i] &amp;&amp; !cfg_mask[i];</w:t>
      </w:r>
    </w:p>
    <w:p>
      <w:pPr>
        <w:pStyle w:val="FirstParagraph"/>
      </w:pPr>
      <w:r>
        <w:rPr>
          <w:bCs/>
          <w:b/>
        </w:rPr>
        <w:t xml:space="preserve">Arbitration Timing:</w:t>
      </w:r>
      <w:r>
        <w:t xml:space="preserve"> </w:t>
      </w:r>
      <w:r>
        <w:t xml:space="preserve">- Combinational logic (&lt; 1 clock cycle)</w:t>
      </w:r>
      <w:r>
        <w:t xml:space="preserve"> </w:t>
      </w:r>
      <w:r>
        <w:t xml:space="preserve">- Result available same cycle for IDLE → DELIVER transition</w:t>
      </w:r>
    </w:p>
    <w:bookmarkEnd w:id="164"/>
    <w:bookmarkStart w:id="165" w:name="remote-irr-management"/>
    <w:p>
      <w:pPr>
        <w:pStyle w:val="Heading4"/>
      </w:pPr>
      <w:r>
        <w:t xml:space="preserve">Remote IRR Management</w:t>
      </w:r>
    </w:p>
    <w:p>
      <w:pPr>
        <w:pStyle w:val="FirstParagraph"/>
      </w:pPr>
      <w:r>
        <w:rPr>
          <w:bCs/>
          <w:b/>
        </w:rPr>
        <w:t xml:space="preserve">Set Conditions:</w:t>
      </w:r>
    </w:p>
    <w:p>
      <w:pPr>
        <w:pStyle w:val="SourceCode"/>
      </w:pPr>
      <w:r>
        <w:rPr>
          <w:rStyle w:val="CommentTok"/>
        </w:rPr>
        <w:t xml:space="preserve">// For level-triggered IRQs only</w:t>
      </w:r>
      <w:r>
        <w:br/>
      </w:r>
      <w:r>
        <w:rPr>
          <w:rStyle w:val="KeywordTok"/>
        </w:rPr>
        <w:t xml:space="preserve">if</w:t>
      </w:r>
      <w:r>
        <w:rPr>
          <w:rStyle w:val="NormalTok"/>
        </w:rPr>
        <w:t xml:space="preserve"> (cfg_trigger_mode[i] == </w:t>
      </w:r>
      <w:r>
        <w:rPr>
          <w:rStyle w:val="BaseNTok"/>
        </w:rPr>
        <w:t xml:space="preserve">1'b1</w:t>
      </w:r>
      <w:r>
        <w:rPr>
          <w:rStyle w:val="NormalTok"/>
        </w:rPr>
        <w:t xml:space="preserve">) </w:t>
      </w:r>
      <w:r>
        <w:rPr>
          <w:rStyle w:val="KeywordTok"/>
        </w:rPr>
        <w:t xml:space="preserve">begin</w:t>
      </w:r>
      <w:r>
        <w:rPr>
          <w:rStyle w:val="NormalTok"/>
        </w:rPr>
        <w:t xml:space="preserve">  </w:t>
      </w:r>
      <w:r>
        <w:rPr>
          <w:rStyle w:val="CommentTok"/>
        </w:rPr>
        <w:t xml:space="preserve">// Level mode</w:t>
      </w:r>
      <w:r>
        <w:br/>
      </w:r>
      <w:r>
        <w:rPr>
          <w:rStyle w:val="NormalTok"/>
        </w:rPr>
        <w:t xml:space="preserve">    </w:t>
      </w:r>
      <w:r>
        <w:rPr>
          <w:rStyle w:val="KeywordTok"/>
        </w:rPr>
        <w:t xml:space="preserve">if</w:t>
      </w:r>
      <w:r>
        <w:rPr>
          <w:rStyle w:val="NormalTok"/>
        </w:rPr>
        <w:t xml:space="preserve"> (irq_selected_valid &amp;&amp; selected_irq == i &amp;&amp; </w:t>
      </w:r>
      <w:r>
        <w:rPr>
          <w:rStyle w:val="OtherTok"/>
        </w:rPr>
        <w:t xml:space="preserve">state</w:t>
      </w:r>
      <w:r>
        <w:rPr>
          <w:rStyle w:val="NormalTok"/>
        </w:rPr>
        <w:t xml:space="preserve"> == IDLE) </w:t>
      </w:r>
      <w:r>
        <w:rPr>
          <w:rStyle w:val="KeywordTok"/>
        </w:rPr>
        <w:t xml:space="preserve">begin</w:t>
      </w:r>
      <w:r>
        <w:br/>
      </w:r>
      <w:r>
        <w:rPr>
          <w:rStyle w:val="NormalTok"/>
        </w:rPr>
        <w:t xml:space="preserve">        remote_irr[i] &lt;= </w:t>
      </w:r>
      <w:r>
        <w:rPr>
          <w:rStyle w:val="BaseNTok"/>
        </w:rPr>
        <w:t xml:space="preserve">1'b1</w:t>
      </w:r>
      <w:r>
        <w:rPr>
          <w:rStyle w:val="NormalTok"/>
        </w:rPr>
        <w:t xml:space="preserve">;  </w:t>
      </w:r>
      <w:r>
        <w:rPr>
          <w:rStyle w:val="CommentTok"/>
        </w:rPr>
        <w:t xml:space="preserve">// Set when starting delivery</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Clear Conditions:</w:t>
      </w:r>
    </w:p>
    <w:p>
      <w:pPr>
        <w:pStyle w:val="SourceCode"/>
      </w:pPr>
      <w:r>
        <w:rPr>
          <w:rStyle w:val="KeywordTok"/>
        </w:rPr>
        <w:t xml:space="preserve">if</w:t>
      </w:r>
      <w:r>
        <w:rPr>
          <w:rStyle w:val="NormalTok"/>
        </w:rPr>
        <w:t xml:space="preserve"> (eoi_in &amp;&amp; eoi_vector == cfg_vector[i]) </w:t>
      </w:r>
      <w:r>
        <w:rPr>
          <w:rStyle w:val="KeywordTok"/>
        </w:rPr>
        <w:t xml:space="preserve">begin</w:t>
      </w:r>
      <w:r>
        <w:br/>
      </w:r>
      <w:r>
        <w:rPr>
          <w:rStyle w:val="NormalTok"/>
        </w:rPr>
        <w:t xml:space="preserve">    remote_irr[i] &lt;= </w:t>
      </w:r>
      <w:r>
        <w:rPr>
          <w:rStyle w:val="BaseNTok"/>
        </w:rPr>
        <w:t xml:space="preserve">1'b0</w:t>
      </w:r>
      <w:r>
        <w:rPr>
          <w:rStyle w:val="NormalTok"/>
        </w:rPr>
        <w:t xml:space="preserve">;  </w:t>
      </w:r>
      <w:r>
        <w:rPr>
          <w:rStyle w:val="CommentTok"/>
        </w:rPr>
        <w:t xml:space="preserve">// Clear on EOI</w:t>
      </w:r>
      <w:r>
        <w:br/>
      </w:r>
      <w:r>
        <w:rPr>
          <w:rStyle w:val="KeywordTok"/>
        </w:rPr>
        <w:t xml:space="preserve">end</w:t>
      </w:r>
    </w:p>
    <w:p>
      <w:pPr>
        <w:pStyle w:val="FirstParagraph"/>
      </w:pPr>
      <w:r>
        <w:rPr>
          <w:bCs/>
          <w:b/>
        </w:rPr>
        <w:t xml:space="preserve">Effect on Pending:</w:t>
      </w:r>
    </w:p>
    <w:p>
      <w:pPr>
        <w:pStyle w:val="SourceCode"/>
      </w:pPr>
      <w:r>
        <w:rPr>
          <w:rStyle w:val="CommentTok"/>
        </w:rPr>
        <w:t xml:space="preserve">// Level mode: Pending only if active AND Remote IRR clear</w:t>
      </w:r>
      <w:r>
        <w:br/>
      </w:r>
      <w:r>
        <w:rPr>
          <w:rStyle w:val="NormalTok"/>
        </w:rPr>
        <w:t xml:space="preserve">irq_pending[i] = irq_active[i] &amp;&amp; !irq_remote_irr[i];</w:t>
      </w:r>
    </w:p>
    <w:p>
      <w:pPr>
        <w:pStyle w:val="FirstParagraph"/>
      </w:pPr>
      <w:r>
        <w:t xml:space="preserve">This prevents level interrupts from re-triggering while being serviced.</w:t>
      </w:r>
    </w:p>
    <w:bookmarkEnd w:id="165"/>
    <w:bookmarkStart w:id="168" w:name="multiple-pending-irqs"/>
    <w:p>
      <w:pPr>
        <w:pStyle w:val="Heading4"/>
      </w:pPr>
      <w:r>
        <w:t xml:space="preserve">Multiple Pending IRQs</w:t>
      </w:r>
    </w:p>
    <w:p>
      <w:pPr>
        <w:pStyle w:val="FirstParagraph"/>
      </w:pPr>
      <w:r>
        <w:rPr>
          <w:bCs/>
          <w:b/>
        </w:rPr>
        <w:t xml:space="preserve">Scenario:</w:t>
      </w:r>
      <w:r>
        <w:t xml:space="preserve"> </w:t>
      </w:r>
      <w:r>
        <w:t xml:space="preserve">Multiple IRQs asserted simultaneously</w:t>
      </w:r>
    </w:p>
    <w:p>
      <w:pPr>
        <w:pStyle w:val="BodyText"/>
      </w:pPr>
      <w:r>
        <w:rPr>
          <w:bCs/>
          <w:b/>
        </w:rPr>
        <w:t xml:space="preserve">Behavior:</w:t>
      </w:r>
      <w:r>
        <w:t xml:space="preserve"> </w:t>
      </w:r>
      <w:r>
        <w:t xml:space="preserve">1. Arbitration selects lowest numbered IRQ</w:t>
      </w:r>
      <w:r>
        <w:t xml:space="preserve"> </w:t>
      </w:r>
      <w:r>
        <w:t xml:space="preserve">2. FSM delivers that interrupt (IDLE → DELIVER [→ WAIT_EOI])</w:t>
      </w:r>
      <w:r>
        <w:t xml:space="preserve"> </w:t>
      </w:r>
      <w:r>
        <w:t xml:space="preserve">3. Other IRQs remain pending</w:t>
      </w:r>
      <w:r>
        <w:t xml:space="preserve"> </w:t>
      </w:r>
      <w:r>
        <w:t xml:space="preserve">4. After current delivery complete, FSM returns to IDLE</w:t>
      </w:r>
      <w:r>
        <w:t xml:space="preserve"> </w:t>
      </w:r>
      <w:r>
        <w:t xml:space="preserve">5. Arbitration runs again, selects next lowest</w:t>
      </w:r>
      <w:r>
        <w:t xml:space="preserve"> </w:t>
      </w:r>
      <w:r>
        <w:t xml:space="preserve">6. Process repeats until all serviced</w:t>
      </w:r>
    </w:p>
    <w:p>
      <w:pPr>
        <w:pStyle w:val="BodyText"/>
      </w:pPr>
      <w:r>
        <w:rPr>
          <w:bCs/>
          <w:b/>
        </w:rPr>
        <w:t xml:space="preserve">Example Timeline:</w:t>
      </w:r>
    </w:p>
    <w:p>
      <w:pPr>
        <w:pStyle w:val="SourceCode"/>
      </w:pPr>
      <w:r>
        <w:rPr>
          <w:rStyle w:val="VerbatimChar"/>
        </w:rPr>
        <w:t xml:space="preserve">Time 0:   IRQ3, IRQ5, IRQ7 all assert</w:t>
      </w:r>
      <w:r>
        <w:br/>
      </w:r>
      <w:r>
        <w:rPr>
          <w:rStyle w:val="VerbatimChar"/>
        </w:rPr>
        <w:t xml:space="preserve">Time 1:   Arbitration selects IRQ3 (lowest)</w:t>
      </w:r>
      <w:r>
        <w:br/>
      </w:r>
      <w:r>
        <w:rPr>
          <w:rStyle w:val="VerbatimChar"/>
        </w:rPr>
        <w:t xml:space="preserve">Time 2-5: Deliver IRQ3, wait if level</w:t>
      </w:r>
      <w:r>
        <w:br/>
      </w:r>
      <w:r>
        <w:rPr>
          <w:rStyle w:val="VerbatimChar"/>
        </w:rPr>
        <w:t xml:space="preserve">Time 6:   Return to IDLE</w:t>
      </w:r>
      <w:r>
        <w:br/>
      </w:r>
      <w:r>
        <w:rPr>
          <w:rStyle w:val="VerbatimChar"/>
        </w:rPr>
        <w:t xml:space="preserve">Time 7:   Arbitration selects IRQ5 (next lowest)</w:t>
      </w:r>
      <w:r>
        <w:br/>
      </w:r>
      <w:r>
        <w:rPr>
          <w:rStyle w:val="VerbatimChar"/>
        </w:rPr>
        <w:t xml:space="preserve">Time 8-11: Deliver IRQ5, wait if level</w:t>
      </w:r>
      <w:r>
        <w:br/>
      </w:r>
      <w:r>
        <w:rPr>
          <w:rStyle w:val="VerbatimChar"/>
        </w:rPr>
        <w:t xml:space="preserve">Time 12:  Return to IDLE</w:t>
      </w:r>
      <w:r>
        <w:br/>
      </w:r>
      <w:r>
        <w:rPr>
          <w:rStyle w:val="VerbatimChar"/>
        </w:rPr>
        <w:t xml:space="preserve">Time 13:  Arbitration selects IRQ7</w:t>
      </w:r>
      <w:r>
        <w:br/>
      </w:r>
      <w:r>
        <w:rPr>
          <w:rStyle w:val="VerbatimChar"/>
        </w:rPr>
        <w:t xml:space="preserve">...</w:t>
      </w:r>
    </w:p>
    <w:p>
      <w:pPr>
        <w:pStyle w:val="FirstParagraph"/>
      </w:pPr>
      <w:r>
        <w:rPr>
          <w:bCs/>
          <w:b/>
        </w:rPr>
        <w:t xml:space="preserve">Fairness:</w:t>
      </w:r>
      <w:r>
        <w:t xml:space="preserve"> </w:t>
      </w:r>
      <w:r>
        <w:t xml:space="preserve">Lower numbered IRQs starve higher if constantly asserting. This is intentional (priority system).</w:t>
      </w:r>
    </w:p>
    <w:p>
      <w:r>
        <w:pict>
          <v:rect style="width:0;height:1.5pt" o:hralign="center" o:hrstd="t" o:hr="t"/>
        </w:pict>
      </w:r>
    </w:p>
    <w:p>
      <w:pPr>
        <w:pStyle w:val="FirstParagraph"/>
      </w:pPr>
      <w:r>
        <w:rPr>
          <w:bCs/>
          <w:b/>
        </w:rPr>
        <w:t xml:space="preserve">See Also:</w:t>
      </w:r>
      <w:r>
        <w:t xml:space="preserve"> </w:t>
      </w:r>
      <w:r>
        <w:t xml:space="preserve">-</w:t>
      </w:r>
      <w:r>
        <w:t xml:space="preserve"> </w:t>
      </w:r>
      <w:hyperlink r:id="rId149">
        <w:r>
          <w:rPr>
            <w:rStyle w:val="Hyperlink"/>
          </w:rPr>
          <w:t xml:space="preserve">ioapic_core Block</w:t>
        </w:r>
      </w:hyperlink>
      <w:r>
        <w:t xml:space="preserve"> </w:t>
      </w:r>
      <w:r>
        <w:t xml:space="preserve">- Detailed FSM implementation</w:t>
      </w:r>
      <w:r>
        <w:t xml:space="preserve"> </w:t>
      </w:r>
      <w:r>
        <w:t xml:space="preserve">-</w:t>
      </w:r>
      <w:r>
        <w:t xml:space="preserve"> </w:t>
      </w:r>
      <w:hyperlink r:id="rId166">
        <w:r>
          <w:rPr>
            <w:rStyle w:val="Hyperlink"/>
          </w:rPr>
          <w:t xml:space="preserve">Programming: Level Interrupts</w:t>
        </w:r>
      </w:hyperlink>
      <w:r>
        <w:t xml:space="preserve"> </w:t>
      </w:r>
      <w:r>
        <w:t xml:space="preserve">- FSM from software perspective</w:t>
      </w:r>
    </w:p>
    <w:p>
      <w:pPr>
        <w:pStyle w:val="BodyText"/>
      </w:pPr>
      <w:r>
        <w:rPr>
          <w:bCs/>
          <w:b/>
        </w:rPr>
        <w:t xml:space="preserve">Back to:</w:t>
      </w:r>
      <w:r>
        <w:t xml:space="preserve"> </w:t>
      </w:r>
      <w:hyperlink r:id="rId141">
        <w:r>
          <w:rPr>
            <w:rStyle w:val="Hyperlink"/>
          </w:rPr>
          <w:t xml:space="preserve">Index</w:t>
        </w:r>
      </w:hyperlink>
      <w:r>
        <w:t xml:space="preserve"> </w:t>
      </w:r>
      <w:r>
        <w:t xml:space="preserve">|</w:t>
      </w:r>
      <w:r>
        <w:t xml:space="preserve"> </w:t>
      </w:r>
      <w:hyperlink r:id="rId167">
        <w:r>
          <w:rPr>
            <w:rStyle w:val="Hyperlink"/>
          </w:rPr>
          <w:t xml:space="preserve">Block Overview</w:t>
        </w:r>
      </w:hyperlink>
    </w:p>
    <w:bookmarkEnd w:id="168"/>
    <w:bookmarkEnd w:id="169"/>
    <w:bookmarkStart w:id="174" w:name="apb-ioapic---complete-register-map"/>
    <w:p>
      <w:pPr>
        <w:pStyle w:val="Heading3"/>
      </w:pPr>
      <w:r>
        <w:t xml:space="preserve">APB IOAPIC - Complete Register Map</w:t>
      </w:r>
    </w:p>
    <w:bookmarkStart w:id="170" w:name="register-access-method"/>
    <w:p>
      <w:pPr>
        <w:pStyle w:val="Heading4"/>
      </w:pPr>
      <w:r>
        <w:t xml:space="preserve">Register Access Method</w:t>
      </w:r>
    </w:p>
    <w:p>
      <w:pPr>
        <w:pStyle w:val="FirstParagraph"/>
      </w:pPr>
      <w:r>
        <w:t xml:space="preserve">The IOAPIC uses</w:t>
      </w:r>
      <w:r>
        <w:t xml:space="preserve"> </w:t>
      </w:r>
      <w:r>
        <w:rPr>
          <w:bCs/>
          <w:b/>
        </w:rPr>
        <w:t xml:space="preserve">indirect register access</w:t>
      </w:r>
      <w:r>
        <w:t xml:space="preserve"> </w:t>
      </w:r>
      <w:r>
        <w:t xml:space="preserve">following Intel 82093AA specification:</w:t>
      </w:r>
    </w:p>
    <w:p>
      <w:pPr>
        <w:numPr>
          <w:ilvl w:val="0"/>
          <w:numId w:val="1038"/>
        </w:numPr>
        <w:pStyle w:val="Compact"/>
      </w:pPr>
      <w:r>
        <w:rPr>
          <w:bCs/>
          <w:b/>
        </w:rPr>
        <w:t xml:space="preserve">Write to IOREGSEL</w:t>
      </w:r>
      <w:r>
        <w:t xml:space="preserve"> </w:t>
      </w:r>
      <w:r>
        <w:t xml:space="preserve">(APB address 0x00): Select internal register offset</w:t>
      </w:r>
    </w:p>
    <w:p>
      <w:pPr>
        <w:numPr>
          <w:ilvl w:val="0"/>
          <w:numId w:val="1038"/>
        </w:numPr>
        <w:pStyle w:val="Compact"/>
      </w:pPr>
      <w:r>
        <w:rPr>
          <w:bCs/>
          <w:b/>
        </w:rPr>
        <w:t xml:space="preserve">Access IOWIN</w:t>
      </w:r>
      <w:r>
        <w:t xml:space="preserve"> </w:t>
      </w:r>
      <w:r>
        <w:t xml:space="preserve">(APB address 0x04): Read or write selected register data</w:t>
      </w:r>
    </w:p>
    <w:bookmarkEnd w:id="170"/>
    <w:bookmarkStart w:id="171" w:name="direct-apb-registers"/>
    <w:p>
      <w:pPr>
        <w:pStyle w:val="Heading4"/>
      </w:pPr>
      <w:r>
        <w:t xml:space="preserve">Direct APB Registers</w:t>
      </w:r>
    </w:p>
    <w:tbl>
      <w:tblPr>
        <w:tblStyle w:val="Table"/>
        <w:tblW w:type="pct" w:w="5000"/>
        <w:tblLook w:firstRow="1" w:lastRow="0" w:firstColumn="0" w:lastColumn="0" w:noHBand="0" w:noVBand="0" w:val="0020"/>
        <w:jc w:val="start"/>
      </w:tblPr>
      <w:tblGrid>
        <w:gridCol w:w="2101"/>
        <w:gridCol w:w="1616"/>
        <w:gridCol w:w="969"/>
        <w:gridCol w:w="1131"/>
        <w:gridCol w:w="2101"/>
      </w:tblGrid>
      <w:tr>
        <w:trPr>
          <w:tblHeader w:val="true"/>
        </w:trPr>
        <w:tc>
          <w:tcPr/>
          <w:p>
            <w:pPr>
              <w:pStyle w:val="Compact"/>
              <w:jc w:val="left"/>
            </w:pPr>
            <w:r>
              <w:t xml:space="preserve">APB Address</w:t>
            </w:r>
          </w:p>
        </w:tc>
        <w:tc>
          <w:tcPr/>
          <w:p>
            <w:pPr>
              <w:pStyle w:val="Compact"/>
              <w:jc w:val="left"/>
            </w:pPr>
            <w:r>
              <w:t xml:space="preserve">Register</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0x000</w:t>
            </w:r>
          </w:p>
        </w:tc>
        <w:tc>
          <w:tcPr/>
          <w:p>
            <w:pPr>
              <w:pStyle w:val="Compact"/>
              <w:jc w:val="left"/>
            </w:pPr>
            <w:r>
              <w:t xml:space="preserve">IOREGSEL</w:t>
            </w:r>
          </w:p>
        </w:tc>
        <w:tc>
          <w:tcPr/>
          <w:p>
            <w:pPr>
              <w:pStyle w:val="Compact"/>
              <w:jc w:val="left"/>
            </w:pPr>
            <w:r>
              <w:t xml:space="preserve">RW</w:t>
            </w:r>
          </w:p>
        </w:tc>
        <w:tc>
          <w:tcPr/>
          <w:p>
            <w:pPr>
              <w:pStyle w:val="Compact"/>
              <w:jc w:val="left"/>
            </w:pPr>
            <w:r>
              <w:t xml:space="preserve">0x00</w:t>
            </w:r>
          </w:p>
        </w:tc>
        <w:tc>
          <w:tcPr/>
          <w:p>
            <w:pPr>
              <w:pStyle w:val="Compact"/>
              <w:jc w:val="left"/>
            </w:pPr>
            <w:r>
              <w:t xml:space="preserve">Register offset selector (0x00-0x3F)</w:t>
            </w:r>
          </w:p>
        </w:tc>
      </w:tr>
      <w:tr>
        <w:tc>
          <w:tcPr/>
          <w:p>
            <w:pPr>
              <w:pStyle w:val="Compact"/>
              <w:jc w:val="left"/>
            </w:pPr>
            <w:r>
              <w:t xml:space="preserve">0x004</w:t>
            </w:r>
          </w:p>
        </w:tc>
        <w:tc>
          <w:tcPr/>
          <w:p>
            <w:pPr>
              <w:pStyle w:val="Compact"/>
              <w:jc w:val="left"/>
            </w:pPr>
            <w:r>
              <w:t xml:space="preserve">IOWIN</w:t>
            </w:r>
          </w:p>
        </w:tc>
        <w:tc>
          <w:tcPr/>
          <w:p>
            <w:pPr>
              <w:pStyle w:val="Compact"/>
              <w:jc w:val="left"/>
            </w:pPr>
            <w:r>
              <w:t xml:space="preserve">RW</w:t>
            </w:r>
          </w:p>
        </w:tc>
        <w:tc>
          <w:tcPr/>
          <w:p>
            <w:pPr>
              <w:pStyle w:val="Compact"/>
              <w:jc w:val="left"/>
            </w:pPr>
            <w:r>
              <w:t xml:space="preserve">0x00000000</w:t>
            </w:r>
          </w:p>
        </w:tc>
        <w:tc>
          <w:tcPr/>
          <w:p>
            <w:pPr>
              <w:pStyle w:val="Compact"/>
              <w:jc w:val="left"/>
            </w:pPr>
            <w:r>
              <w:t xml:space="preserve">Data window for selected internal register</w:t>
            </w:r>
          </w:p>
        </w:tc>
      </w:tr>
      <w:tr>
        <w:tc>
          <w:tcPr/>
          <w:p>
            <w:pPr>
              <w:pStyle w:val="Compact"/>
              <w:jc w:val="left"/>
            </w:pPr>
            <w:r>
              <w:t xml:space="preserve">0x008-0xFFF</w:t>
            </w:r>
          </w:p>
        </w:tc>
        <w:tc>
          <w:tcPr/>
          <w:p>
            <w:pPr>
              <w:pStyle w:val="Compact"/>
              <w:jc w:val="left"/>
            </w:pPr>
            <w:r>
              <w:t xml:space="preserve">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Reserved for future expansion</w:t>
            </w:r>
          </w:p>
        </w:tc>
      </w:tr>
    </w:tbl>
    <w:bookmarkEnd w:id="171"/>
    <w:bookmarkStart w:id="172" w:name="ioregsel-register-apb-0x000"/>
    <w:p>
      <w:pPr>
        <w:pStyle w:val="Heading4"/>
      </w:pPr>
      <w:r>
        <w:t xml:space="preserve">IOREGSEL Register (APB 0x000)</w:t>
      </w:r>
    </w:p>
    <w:tbl>
      <w:tblPr>
        <w:tblStyle w:val="Table"/>
        <w:tblW w:type="pct" w:w="5000"/>
        <w:tblLook w:firstRow="1" w:lastRow="0" w:firstColumn="0" w:lastColumn="0" w:noHBand="0" w:noVBand="0" w:val="0020"/>
        <w:jc w:val="start"/>
      </w:tblPr>
      <w:tblGrid>
        <w:gridCol w:w="1250"/>
        <w:gridCol w:w="1250"/>
        <w:gridCol w:w="1250"/>
        <w:gridCol w:w="1458"/>
        <w:gridCol w:w="2709"/>
      </w:tblGrid>
      <w:tr>
        <w:trPr>
          <w:tblHeader w:val="true"/>
        </w:trPr>
        <w:tc>
          <w:tcPr/>
          <w:p>
            <w:pPr>
              <w:pStyle w:val="Compact"/>
              <w:jc w:val="left"/>
            </w:pPr>
            <w:r>
              <w:t xml:space="preserve">Bits</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[7:0]</w:t>
            </w:r>
          </w:p>
        </w:tc>
        <w:tc>
          <w:tcPr/>
          <w:p>
            <w:pPr>
              <w:pStyle w:val="Compact"/>
              <w:jc w:val="left"/>
            </w:pPr>
            <w:r>
              <w:t xml:space="preserve">regsel</w:t>
            </w:r>
          </w:p>
        </w:tc>
        <w:tc>
          <w:tcPr/>
          <w:p>
            <w:pPr>
              <w:pStyle w:val="Compact"/>
              <w:jc w:val="left"/>
            </w:pPr>
            <w:r>
              <w:t xml:space="preserve">RW</w:t>
            </w:r>
          </w:p>
        </w:tc>
        <w:tc>
          <w:tcPr/>
          <w:p>
            <w:pPr>
              <w:pStyle w:val="Compact"/>
              <w:jc w:val="left"/>
            </w:pPr>
            <w:r>
              <w:t xml:space="preserve">0x00</w:t>
            </w:r>
          </w:p>
        </w:tc>
        <w:tc>
          <w:tcPr/>
          <w:p>
            <w:pPr>
              <w:pStyle w:val="Compact"/>
              <w:jc w:val="left"/>
            </w:pPr>
            <w:r>
              <w:t xml:space="preserve">Internal register offset for indirect access</w:t>
            </w:r>
          </w:p>
        </w:tc>
      </w:tr>
      <w:tr>
        <w:tc>
          <w:tcPr/>
          <w:p>
            <w:pPr>
              <w:pStyle w:val="Compact"/>
              <w:jc w:val="left"/>
            </w:pPr>
            <w:r>
              <w:t xml:space="preserve">[31:8]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0x000000</w:t>
            </w:r>
          </w:p>
        </w:tc>
        <w:tc>
          <w:tcPr/>
          <w:p>
            <w:pPr>
              <w:pStyle w:val="Compact"/>
              <w:jc w:val="left"/>
            </w:pPr>
            <w:r>
              <w:t xml:space="preserve">Reserved, read as 0</w:t>
            </w:r>
          </w:p>
        </w:tc>
      </w:tr>
    </w:tbl>
    <w:p>
      <w:pPr>
        <w:pStyle w:val="BodyText"/>
      </w:pPr>
      <w:r>
        <w:rPr>
          <w:bCs/>
          <w:b/>
        </w:rPr>
        <w:t xml:space="preserve">Valid offset values:</w:t>
      </w:r>
      <w:r>
        <w:t xml:space="preserve"> </w:t>
      </w:r>
      <w:r>
        <w:t xml:space="preserve">- 0x00: IOAPICID</w:t>
      </w:r>
      <w:r>
        <w:t xml:space="preserve"> </w:t>
      </w:r>
      <w:r>
        <w:t xml:space="preserve">- 0x01: IOAPICVER</w:t>
      </w:r>
      <w:r>
        <w:t xml:space="preserve"> </w:t>
      </w:r>
      <w:r>
        <w:t xml:space="preserve">- 0x02: IOAPICARB</w:t>
      </w:r>
      <w:r>
        <w:t xml:space="preserve"> </w:t>
      </w:r>
      <w:r>
        <w:t xml:space="preserve">- 0x10-0x3F: IOREDTBL entries (even=LO, odd=HI)</w:t>
      </w:r>
    </w:p>
    <w:bookmarkEnd w:id="172"/>
    <w:bookmarkStart w:id="173" w:name="iowin-register-apb-0x004"/>
    <w:p>
      <w:pPr>
        <w:pStyle w:val="Heading4"/>
      </w:pPr>
      <w:r>
        <w:t xml:space="preserve">IOWIN Register (APB 0x004)</w:t>
      </w:r>
    </w:p>
    <w:tbl>
      <w:tblPr>
        <w:tblStyle w:val="Table"/>
        <w:tblW w:type="pct" w:w="5000"/>
        <w:tblLook w:firstRow="1" w:lastRow="0" w:firstColumn="0" w:lastColumn="0" w:noHBand="0" w:noVBand="0" w:val="0020"/>
        <w:jc w:val="start"/>
      </w:tblPr>
      <w:tblGrid>
        <w:gridCol w:w="1250"/>
        <w:gridCol w:w="1250"/>
        <w:gridCol w:w="1250"/>
        <w:gridCol w:w="1458"/>
        <w:gridCol w:w="2709"/>
      </w:tblGrid>
      <w:tr>
        <w:trPr>
          <w:tblHeader w:val="true"/>
        </w:trPr>
        <w:tc>
          <w:tcPr/>
          <w:p>
            <w:pPr>
              <w:pStyle w:val="Compact"/>
              <w:jc w:val="left"/>
            </w:pPr>
            <w:r>
              <w:t xml:space="preserve">Bits</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data</w:t>
            </w:r>
          </w:p>
        </w:tc>
        <w:tc>
          <w:tcPr/>
          <w:p>
            <w:pPr>
              <w:pStyle w:val="Compact"/>
              <w:jc w:val="left"/>
            </w:pPr>
            <w:r>
              <w:t xml:space="preserve">RW</w:t>
            </w:r>
          </w:p>
        </w:tc>
        <w:tc>
          <w:tcPr/>
          <w:p>
            <w:pPr>
              <w:pStyle w:val="Compact"/>
              <w:jc w:val="left"/>
            </w:pPr>
            <w:r>
              <w:t xml:space="preserve">0x00000000</w:t>
            </w:r>
          </w:p>
        </w:tc>
        <w:tc>
          <w:tcPr/>
          <w:p>
            <w:pPr>
              <w:pStyle w:val="Compact"/>
              <w:jc w:val="left"/>
            </w:pPr>
            <w:r>
              <w:t xml:space="preserve">Read/Write data for register selected by IOREGSEL</w:t>
            </w:r>
          </w:p>
        </w:tc>
      </w:tr>
    </w:tbl>
    <w:p>
      <w:pPr>
        <w:pStyle w:val="BodyText"/>
      </w:pPr>
      <w:r>
        <w:rPr>
          <w:bCs/>
          <w:b/>
        </w:rPr>
        <w:t xml:space="preserve">Behavior:</w:t>
      </w:r>
      <w:r>
        <w:t xml:space="preserve"> </w:t>
      </w:r>
      <w:r>
        <w:t xml:space="preserve">- Reading IOWIN returns data from register selected by current IOREGSEL value</w:t>
      </w:r>
      <w:r>
        <w:t xml:space="preserve"> </w:t>
      </w:r>
      <w:r>
        <w:t xml:space="preserve">- Writing IOWIN updates register selected by current IOREGSEL value</w:t>
      </w:r>
      <w:r>
        <w:t xml:space="preserve"> </w:t>
      </w:r>
      <w:r>
        <w:t xml:space="preserve">- IOREGSEL must be written before each IOWIN access</w:t>
      </w:r>
      <w:r>
        <w:t xml:space="preserve"> </w:t>
      </w:r>
      <w:r>
        <w:t xml:space="preserve">- IOREGSEL value persists until explicitly changed</w:t>
      </w:r>
    </w:p>
    <w:p>
      <w:r>
        <w:pict>
          <v:rect style="width:0;height:1.5pt" o:hralign="center" o:hrstd="t" o:hr="t"/>
        </w:pict>
      </w:r>
    </w:p>
    <w:bookmarkEnd w:id="173"/>
    <w:bookmarkEnd w:id="174"/>
    <w:bookmarkEnd w:id="175"/>
    <w:bookmarkStart w:id="179" w:name="X953e18df09067e1f4c931feb940279ac5fc02ab"/>
    <w:p>
      <w:pPr>
        <w:pStyle w:val="Heading2"/>
      </w:pPr>
      <w:r>
        <w:t xml:space="preserve">Internal Registers (Accessed via IOREGSEL/IOWIN)</w:t>
      </w:r>
    </w:p>
    <w:bookmarkStart w:id="176" w:name="ioapicid-register-internal-offset-0x00"/>
    <w:p>
      <w:pPr>
        <w:pStyle w:val="Heading4"/>
      </w:pPr>
      <w:r>
        <w:t xml:space="preserve">IOAPICID Register (Internal Offset 0x00)</w:t>
      </w:r>
    </w:p>
    <w:p>
      <w:pPr>
        <w:pStyle w:val="FirstParagraph"/>
      </w:pPr>
      <w:r>
        <w:rPr>
          <w:bCs/>
          <w:b/>
        </w:rPr>
        <w:t xml:space="preserve">Access via IOREGSEL/IOWIN:</w:t>
      </w:r>
    </w:p>
    <w:p>
      <w:pPr>
        <w:pStyle w:val="SourceCode"/>
      </w:pP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CommentTok"/>
        </w:rPr>
        <w:t xml:space="preserve">// Select IOAPICID</w:t>
      </w:r>
      <w:r>
        <w:br/>
      </w:r>
      <w:r>
        <w:rPr>
          <w:rStyle w:val="OperatorTok"/>
        </w:rPr>
        <w:t xml:space="preserve">*</w:t>
      </w:r>
      <w:r>
        <w:rPr>
          <w:rStyle w:val="NormalTok"/>
        </w:rPr>
        <w:t xml:space="preserve">IOWIN </w:t>
      </w:r>
      <w:r>
        <w:rPr>
          <w:rStyle w:val="OperatorTok"/>
        </w:rPr>
        <w:t xml:space="preserve">=</w:t>
      </w:r>
      <w:r>
        <w:rPr>
          <w:rStyle w:val="NormalTok"/>
        </w:rPr>
        <w:t xml:space="preserve"> </w:t>
      </w:r>
      <w:r>
        <w:rPr>
          <w:rStyle w:val="BaseNTok"/>
        </w:rPr>
        <w:t xml:space="preserve">0x0F000000</w:t>
      </w:r>
      <w:r>
        <w:rPr>
          <w:rStyle w:val="OperatorTok"/>
        </w:rPr>
        <w:t xml:space="preserve">;</w:t>
      </w:r>
      <w:r>
        <w:rPr>
          <w:rStyle w:val="NormalTok"/>
        </w:rPr>
        <w:t xml:space="preserve">  </w:t>
      </w:r>
      <w:r>
        <w:rPr>
          <w:rStyle w:val="CommentTok"/>
        </w:rPr>
        <w:t xml:space="preserve">// Set APIC ID = 0xF</w:t>
      </w:r>
    </w:p>
    <w:tbl>
      <w:tblPr>
        <w:tblStyle w:val="Table"/>
        <w:tblW w:type="pct" w:w="5000"/>
        <w:tblLook w:firstRow="1" w:lastRow="0" w:firstColumn="0" w:lastColumn="0" w:noHBand="0" w:noVBand="0" w:val="0020"/>
        <w:jc w:val="start"/>
      </w:tblPr>
      <w:tblGrid>
        <w:gridCol w:w="1250"/>
        <w:gridCol w:w="1250"/>
        <w:gridCol w:w="1250"/>
        <w:gridCol w:w="1458"/>
        <w:gridCol w:w="2709"/>
      </w:tblGrid>
      <w:tr>
        <w:trPr>
          <w:tblHeader w:val="true"/>
        </w:trPr>
        <w:tc>
          <w:tcPr/>
          <w:p>
            <w:pPr>
              <w:pStyle w:val="Compact"/>
              <w:jc w:val="left"/>
            </w:pPr>
            <w:r>
              <w:t xml:space="preserve">Bits</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[23:0]</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0x000000</w:t>
            </w:r>
          </w:p>
        </w:tc>
        <w:tc>
          <w:tcPr/>
          <w:p>
            <w:pPr>
              <w:pStyle w:val="Compact"/>
              <w:jc w:val="left"/>
            </w:pPr>
            <w:r>
              <w:t xml:space="preserve">Reserved, read as 0</w:t>
            </w:r>
          </w:p>
        </w:tc>
      </w:tr>
      <w:tr>
        <w:tc>
          <w:tcPr/>
          <w:p>
            <w:pPr>
              <w:pStyle w:val="Compact"/>
              <w:jc w:val="left"/>
            </w:pPr>
            <w:r>
              <w:t xml:space="preserve">[27:24]</w:t>
            </w:r>
          </w:p>
        </w:tc>
        <w:tc>
          <w:tcPr/>
          <w:p>
            <w:pPr>
              <w:pStyle w:val="Compact"/>
              <w:jc w:val="left"/>
            </w:pPr>
            <w:r>
              <w:t xml:space="preserve">APIC ID</w:t>
            </w:r>
          </w:p>
        </w:tc>
        <w:tc>
          <w:tcPr/>
          <w:p>
            <w:pPr>
              <w:pStyle w:val="Compact"/>
              <w:jc w:val="left"/>
            </w:pPr>
            <w:r>
              <w:t xml:space="preserve">RW</w:t>
            </w:r>
          </w:p>
        </w:tc>
        <w:tc>
          <w:tcPr/>
          <w:p>
            <w:pPr>
              <w:pStyle w:val="Compact"/>
              <w:jc w:val="left"/>
            </w:pPr>
            <w:r>
              <w:t xml:space="preserve">0x0</w:t>
            </w:r>
          </w:p>
        </w:tc>
        <w:tc>
          <w:tcPr/>
          <w:p>
            <w:pPr>
              <w:pStyle w:val="Compact"/>
              <w:jc w:val="left"/>
            </w:pPr>
            <w:r>
              <w:t xml:space="preserve">4-bit IOAPIC identifier for multi-IOAPIC systems</w:t>
            </w:r>
          </w:p>
        </w:tc>
      </w:tr>
      <w:tr>
        <w:tc>
          <w:tcPr/>
          <w:p>
            <w:pPr>
              <w:pStyle w:val="Compact"/>
              <w:jc w:val="left"/>
            </w:pPr>
            <w:r>
              <w:t xml:space="preserve">[31:28]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 read as 0</w:t>
            </w:r>
          </w:p>
        </w:tc>
      </w:tr>
    </w:tbl>
    <w:p>
      <w:pPr>
        <w:pStyle w:val="BodyText"/>
      </w:pPr>
      <w:r>
        <w:rPr>
          <w:bCs/>
          <w:b/>
        </w:rPr>
        <w:t xml:space="preserve">Purpose:</w:t>
      </w:r>
      <w:r>
        <w:t xml:space="preserve"> </w:t>
      </w:r>
      <w:r>
        <w:t xml:space="preserve">Identifies this IOAPIC in systems with multiple I/O APICs.</w:t>
      </w:r>
    </w:p>
    <w:bookmarkEnd w:id="176"/>
    <w:bookmarkStart w:id="177" w:name="ioapicver-register-internal-offset-0x01"/>
    <w:p>
      <w:pPr>
        <w:pStyle w:val="Heading4"/>
      </w:pPr>
      <w:r>
        <w:t xml:space="preserve">IOAPICVER Register (Internal Offset 0x01)</w:t>
      </w:r>
    </w:p>
    <w:p>
      <w:pPr>
        <w:pStyle w:val="FirstParagraph"/>
      </w:pPr>
      <w:r>
        <w:rPr>
          <w:bCs/>
          <w:b/>
        </w:rPr>
        <w:t xml:space="preserve">Access via IOREGSEL/IOWIN:</w:t>
      </w:r>
    </w:p>
    <w:p>
      <w:pPr>
        <w:pStyle w:val="SourceCode"/>
      </w:pP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CommentTok"/>
        </w:rPr>
        <w:t xml:space="preserve">// Select IOAPICVER</w:t>
      </w:r>
      <w:r>
        <w:br/>
      </w:r>
      <w:r>
        <w:rPr>
          <w:rStyle w:val="DataTypeTok"/>
        </w:rPr>
        <w:t xml:space="preserve">uint32_t</w:t>
      </w:r>
      <w:r>
        <w:rPr>
          <w:rStyle w:val="NormalTok"/>
        </w:rPr>
        <w:t xml:space="preserve"> ver </w:t>
      </w:r>
      <w:r>
        <w:rPr>
          <w:rStyle w:val="OperatorTok"/>
        </w:rPr>
        <w:t xml:space="preserve">=</w:t>
      </w:r>
      <w:r>
        <w:rPr>
          <w:rStyle w:val="NormalTok"/>
        </w:rPr>
        <w:t xml:space="preserve"> </w:t>
      </w:r>
      <w:r>
        <w:rPr>
          <w:rStyle w:val="OperatorTok"/>
        </w:rPr>
        <w:t xml:space="preserve">*</w:t>
      </w:r>
      <w:r>
        <w:rPr>
          <w:rStyle w:val="NormalTok"/>
        </w:rPr>
        <w:t xml:space="preserve">IOWIN</w:t>
      </w:r>
      <w:r>
        <w:rPr>
          <w:rStyle w:val="OperatorTok"/>
        </w:rPr>
        <w:t xml:space="preserve">;</w:t>
      </w:r>
      <w:r>
        <w:rPr>
          <w:rStyle w:val="NormalTok"/>
        </w:rPr>
        <w:t xml:space="preserve">  </w:t>
      </w:r>
      <w:r>
        <w:rPr>
          <w:rStyle w:val="CommentTok"/>
        </w:rPr>
        <w:t xml:space="preserve">// Read version</w:t>
      </w:r>
    </w:p>
    <w:tbl>
      <w:tblPr>
        <w:tblStyle w:val="Table"/>
        <w:tblW w:type="pct" w:w="5000"/>
        <w:tblLook w:firstRow="1" w:lastRow="0" w:firstColumn="0" w:lastColumn="0" w:noHBand="0" w:noVBand="0" w:val="0020"/>
        <w:jc w:val="start"/>
      </w:tblPr>
      <w:tblGrid>
        <w:gridCol w:w="1250"/>
        <w:gridCol w:w="1250"/>
        <w:gridCol w:w="1250"/>
        <w:gridCol w:w="1458"/>
        <w:gridCol w:w="2709"/>
      </w:tblGrid>
      <w:tr>
        <w:trPr>
          <w:tblHeader w:val="true"/>
        </w:trPr>
        <w:tc>
          <w:tcPr/>
          <w:p>
            <w:pPr>
              <w:pStyle w:val="Compact"/>
              <w:jc w:val="left"/>
            </w:pPr>
            <w:r>
              <w:t xml:space="preserve">Bits</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[7:0]</w:t>
            </w:r>
          </w:p>
        </w:tc>
        <w:tc>
          <w:tcPr/>
          <w:p>
            <w:pPr>
              <w:pStyle w:val="Compact"/>
              <w:jc w:val="left"/>
            </w:pPr>
            <w:r>
              <w:t xml:space="preserve">Version</w:t>
            </w:r>
          </w:p>
        </w:tc>
        <w:tc>
          <w:tcPr/>
          <w:p>
            <w:pPr>
              <w:pStyle w:val="Compact"/>
              <w:jc w:val="left"/>
            </w:pPr>
            <w:r>
              <w:t xml:space="preserve">RO</w:t>
            </w:r>
          </w:p>
        </w:tc>
        <w:tc>
          <w:tcPr/>
          <w:p>
            <w:pPr>
              <w:pStyle w:val="Compact"/>
              <w:jc w:val="left"/>
            </w:pPr>
            <w:r>
              <w:t xml:space="preserve">0x11</w:t>
            </w:r>
          </w:p>
        </w:tc>
        <w:tc>
          <w:tcPr/>
          <w:p>
            <w:pPr>
              <w:pStyle w:val="Compact"/>
              <w:jc w:val="left"/>
            </w:pPr>
            <w:r>
              <w:t xml:space="preserve">IOAPIC version (0x11 for 82093AA compatibility)</w:t>
            </w:r>
          </w:p>
        </w:tc>
      </w:tr>
      <w:tr>
        <w:tc>
          <w:tcPr/>
          <w:p>
            <w:pPr>
              <w:pStyle w:val="Compact"/>
              <w:jc w:val="left"/>
            </w:pPr>
            <w:r>
              <w:t xml:space="preserve">[15:8]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0x00</w:t>
            </w:r>
          </w:p>
        </w:tc>
        <w:tc>
          <w:tcPr/>
          <w:p>
            <w:pPr>
              <w:pStyle w:val="Compact"/>
              <w:jc w:val="left"/>
            </w:pPr>
            <w:r>
              <w:t xml:space="preserve">Reserved, read as 0</w:t>
            </w:r>
          </w:p>
        </w:tc>
      </w:tr>
      <w:tr>
        <w:tc>
          <w:tcPr/>
          <w:p>
            <w:pPr>
              <w:pStyle w:val="Compact"/>
              <w:jc w:val="left"/>
            </w:pPr>
            <w:r>
              <w:t xml:space="preserve">[23:16]</w:t>
            </w:r>
          </w:p>
        </w:tc>
        <w:tc>
          <w:tcPr/>
          <w:p>
            <w:pPr>
              <w:pStyle w:val="Compact"/>
              <w:jc w:val="left"/>
            </w:pPr>
            <w:r>
              <w:t xml:space="preserve">Max Redir Entry</w:t>
            </w:r>
          </w:p>
        </w:tc>
        <w:tc>
          <w:tcPr/>
          <w:p>
            <w:pPr>
              <w:pStyle w:val="Compact"/>
              <w:jc w:val="left"/>
            </w:pPr>
            <w:r>
              <w:t xml:space="preserve">RO</w:t>
            </w:r>
          </w:p>
        </w:tc>
        <w:tc>
          <w:tcPr/>
          <w:p>
            <w:pPr>
              <w:pStyle w:val="Compact"/>
              <w:jc w:val="left"/>
            </w:pPr>
            <w:r>
              <w:t xml:space="preserve">0x17</w:t>
            </w:r>
          </w:p>
        </w:tc>
        <w:tc>
          <w:tcPr/>
          <w:p>
            <w:pPr>
              <w:pStyle w:val="Compact"/>
              <w:jc w:val="left"/>
            </w:pPr>
            <w:r>
              <w:t xml:space="preserve">Maximum redirection entry (0x17 = 23 for 24 IRQs)</w:t>
            </w:r>
          </w:p>
        </w:tc>
      </w:tr>
      <w:tr>
        <w:tc>
          <w:tcPr/>
          <w:p>
            <w:pPr>
              <w:pStyle w:val="Compact"/>
              <w:jc w:val="left"/>
            </w:pPr>
            <w:r>
              <w:t xml:space="preserve">[31:24]</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0x00</w:t>
            </w:r>
          </w:p>
        </w:tc>
        <w:tc>
          <w:tcPr/>
          <w:p>
            <w:pPr>
              <w:pStyle w:val="Compact"/>
              <w:jc w:val="left"/>
            </w:pPr>
            <w:r>
              <w:t xml:space="preserve">Reserved, read as 0</w:t>
            </w:r>
          </w:p>
        </w:tc>
      </w:tr>
    </w:tbl>
    <w:p>
      <w:pPr>
        <w:pStyle w:val="BodyText"/>
      </w:pPr>
      <w:r>
        <w:rPr>
          <w:bCs/>
          <w:b/>
        </w:rPr>
        <w:t xml:space="preserve">Purpose:</w:t>
      </w:r>
      <w:r>
        <w:t xml:space="preserve"> </w:t>
      </w:r>
      <w:r>
        <w:t xml:space="preserve">Reports IOAPIC capabilities to software.</w:t>
      </w:r>
    </w:p>
    <w:bookmarkEnd w:id="177"/>
    <w:bookmarkStart w:id="178" w:name="ioapicarb-register-internal-offset-0x02"/>
    <w:p>
      <w:pPr>
        <w:pStyle w:val="Heading4"/>
      </w:pPr>
      <w:r>
        <w:t xml:space="preserve">IOAPICARB Register (Internal Offset 0x02)</w:t>
      </w:r>
    </w:p>
    <w:p>
      <w:pPr>
        <w:pStyle w:val="FirstParagraph"/>
      </w:pPr>
      <w:r>
        <w:rPr>
          <w:bCs/>
          <w:b/>
        </w:rPr>
        <w:t xml:space="preserve">Access via IOREGSEL/IOWIN:</w:t>
      </w:r>
    </w:p>
    <w:p>
      <w:pPr>
        <w:pStyle w:val="SourceCode"/>
      </w:pP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CommentTok"/>
        </w:rPr>
        <w:t xml:space="preserve">// Select IOAPICARB</w:t>
      </w:r>
      <w:r>
        <w:br/>
      </w:r>
      <w:r>
        <w:rPr>
          <w:rStyle w:val="DataTypeTok"/>
        </w:rPr>
        <w:t xml:space="preserve">uint32_t</w:t>
      </w:r>
      <w:r>
        <w:rPr>
          <w:rStyle w:val="NormalTok"/>
        </w:rPr>
        <w:t xml:space="preserve"> arb </w:t>
      </w:r>
      <w:r>
        <w:rPr>
          <w:rStyle w:val="OperatorTok"/>
        </w:rPr>
        <w:t xml:space="preserve">=</w:t>
      </w:r>
      <w:r>
        <w:rPr>
          <w:rStyle w:val="NormalTok"/>
        </w:rPr>
        <w:t xml:space="preserve"> </w:t>
      </w:r>
      <w:r>
        <w:rPr>
          <w:rStyle w:val="OperatorTok"/>
        </w:rPr>
        <w:t xml:space="preserve">*</w:t>
      </w:r>
      <w:r>
        <w:rPr>
          <w:rStyle w:val="NormalTok"/>
        </w:rPr>
        <w:t xml:space="preserve">IOWIN</w:t>
      </w:r>
      <w:r>
        <w:rPr>
          <w:rStyle w:val="OperatorTok"/>
        </w:rPr>
        <w:t xml:space="preserve">;</w:t>
      </w:r>
      <w:r>
        <w:rPr>
          <w:rStyle w:val="NormalTok"/>
        </w:rPr>
        <w:t xml:space="preserve">  </w:t>
      </w:r>
      <w:r>
        <w:rPr>
          <w:rStyle w:val="CommentTok"/>
        </w:rPr>
        <w:t xml:space="preserve">// Read arbitration ID</w:t>
      </w:r>
    </w:p>
    <w:tbl>
      <w:tblPr>
        <w:tblStyle w:val="Table"/>
        <w:tblW w:type="pct" w:w="5000"/>
        <w:tblLook w:firstRow="1" w:lastRow="0" w:firstColumn="0" w:lastColumn="0" w:noHBand="0" w:noVBand="0" w:val="0020"/>
        <w:jc w:val="start"/>
      </w:tblPr>
      <w:tblGrid>
        <w:gridCol w:w="1250"/>
        <w:gridCol w:w="1250"/>
        <w:gridCol w:w="1250"/>
        <w:gridCol w:w="1458"/>
        <w:gridCol w:w="2709"/>
      </w:tblGrid>
      <w:tr>
        <w:trPr>
          <w:tblHeader w:val="true"/>
        </w:trPr>
        <w:tc>
          <w:tcPr/>
          <w:p>
            <w:pPr>
              <w:pStyle w:val="Compact"/>
              <w:jc w:val="left"/>
            </w:pPr>
            <w:r>
              <w:t xml:space="preserve">Bits</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[23:0]</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0x000000</w:t>
            </w:r>
          </w:p>
        </w:tc>
        <w:tc>
          <w:tcPr/>
          <w:p>
            <w:pPr>
              <w:pStyle w:val="Compact"/>
              <w:jc w:val="left"/>
            </w:pPr>
            <w:r>
              <w:t xml:space="preserve">Reserved, read as 0</w:t>
            </w:r>
          </w:p>
        </w:tc>
      </w:tr>
      <w:tr>
        <w:tc>
          <w:tcPr/>
          <w:p>
            <w:pPr>
              <w:pStyle w:val="Compact"/>
              <w:jc w:val="left"/>
            </w:pPr>
            <w:r>
              <w:t xml:space="preserve">[27:24]</w:t>
            </w:r>
          </w:p>
        </w:tc>
        <w:tc>
          <w:tcPr/>
          <w:p>
            <w:pPr>
              <w:pStyle w:val="Compact"/>
              <w:jc w:val="left"/>
            </w:pPr>
            <w:r>
              <w:t xml:space="preserve">Arbitration ID</w:t>
            </w:r>
          </w:p>
        </w:tc>
        <w:tc>
          <w:tcPr/>
          <w:p>
            <w:pPr>
              <w:pStyle w:val="Compact"/>
              <w:jc w:val="left"/>
            </w:pPr>
            <w:r>
              <w:t xml:space="preserve">RO</w:t>
            </w:r>
          </w:p>
        </w:tc>
        <w:tc>
          <w:tcPr/>
          <w:p>
            <w:pPr>
              <w:pStyle w:val="Compact"/>
              <w:jc w:val="left"/>
            </w:pPr>
            <w:r>
              <w:t xml:space="preserve">0x0</w:t>
            </w:r>
          </w:p>
        </w:tc>
        <w:tc>
          <w:tcPr/>
          <w:p>
            <w:pPr>
              <w:pStyle w:val="Compact"/>
              <w:jc w:val="left"/>
            </w:pPr>
            <w:r>
              <w:t xml:space="preserve">Bus arbitration priority (mirrors APIC ID)</w:t>
            </w:r>
          </w:p>
        </w:tc>
      </w:tr>
      <w:tr>
        <w:tc>
          <w:tcPr/>
          <w:p>
            <w:pPr>
              <w:pStyle w:val="Compact"/>
              <w:jc w:val="left"/>
            </w:pPr>
            <w:r>
              <w:t xml:space="preserve">[31:28]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 read as 0</w:t>
            </w:r>
          </w:p>
        </w:tc>
      </w:tr>
    </w:tbl>
    <w:p>
      <w:pPr>
        <w:pStyle w:val="BodyText"/>
      </w:pPr>
      <w:r>
        <w:rPr>
          <w:bCs/>
          <w:b/>
        </w:rPr>
        <w:t xml:space="preserve">Purpose:</w:t>
      </w:r>
      <w:r>
        <w:t xml:space="preserve"> </w:t>
      </w:r>
      <w:r>
        <w:t xml:space="preserve">Multi-IOAPIC bus arbitration (read-only, matches APIC ID).</w:t>
      </w:r>
    </w:p>
    <w:p>
      <w:r>
        <w:pict>
          <v:rect style="width:0;height:1.5pt" o:hralign="center" o:hrstd="t" o:hr="t"/>
        </w:pict>
      </w:r>
    </w:p>
    <w:bookmarkEnd w:id="178"/>
    <w:bookmarkEnd w:id="179"/>
    <w:bookmarkStart w:id="182" w:name="Xc8c7ebc87c187f39e30a2fd8fafdfa9d023ce7d"/>
    <w:p>
      <w:pPr>
        <w:pStyle w:val="Heading2"/>
      </w:pPr>
      <w:r>
        <w:t xml:space="preserve">Redirection Table (Internal Offsets 0x10-0x3F)</w:t>
      </w:r>
    </w:p>
    <w:p>
      <w:pPr>
        <w:pStyle w:val="FirstParagraph"/>
      </w:pPr>
      <w:r>
        <w:t xml:space="preserve">Each of the 24 IRQ inputs has a 64-bit redirection entry consisting of two 32-bit registers (LO and HI).</w:t>
      </w:r>
    </w:p>
    <w:p>
      <w:pPr>
        <w:pStyle w:val="BodyText"/>
      </w:pPr>
      <w:r>
        <w:rPr>
          <w:bCs/>
          <w:b/>
        </w:rPr>
        <w:t xml:space="preserve">Internal Offset Calculation:</w:t>
      </w:r>
    </w:p>
    <w:p>
      <w:pPr>
        <w:pStyle w:val="SourceCode"/>
      </w:pPr>
      <w:r>
        <w:rPr>
          <w:rStyle w:val="CommentTok"/>
        </w:rPr>
        <w:t xml:space="preserve">// For IRQ n (0-23):</w:t>
      </w:r>
      <w:r>
        <w:br/>
      </w:r>
      <w:r>
        <w:rPr>
          <w:rStyle w:val="DataTypeTok"/>
        </w:rPr>
        <w:t xml:space="preserve">uint8_t</w:t>
      </w:r>
      <w:r>
        <w:rPr>
          <w:rStyle w:val="NormalTok"/>
        </w:rPr>
        <w:t xml:space="preserve"> offset_lo </w:t>
      </w:r>
      <w:r>
        <w:rPr>
          <w:rStyle w:val="OperatorTok"/>
        </w:rPr>
        <w:t xml:space="preserve">=</w:t>
      </w:r>
      <w:r>
        <w:rPr>
          <w:rStyle w:val="NormalTok"/>
        </w:rPr>
        <w:t xml:space="preserve"> </w:t>
      </w:r>
      <w:r>
        <w:rPr>
          <w:rStyle w:val="BaseNTok"/>
        </w:rPr>
        <w:t xml:space="preserve">0x10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Even offset</w:t>
      </w:r>
      <w:r>
        <w:br/>
      </w:r>
      <w:r>
        <w:rPr>
          <w:rStyle w:val="DataTypeTok"/>
        </w:rPr>
        <w:t xml:space="preserve">uint8_t</w:t>
      </w:r>
      <w:r>
        <w:rPr>
          <w:rStyle w:val="NormalTok"/>
        </w:rPr>
        <w:t xml:space="preserve"> offset_hi </w:t>
      </w:r>
      <w:r>
        <w:rPr>
          <w:rStyle w:val="OperatorTok"/>
        </w:rPr>
        <w:t xml:space="preserve">=</w:t>
      </w:r>
      <w:r>
        <w:rPr>
          <w:rStyle w:val="NormalTok"/>
        </w:rPr>
        <w:t xml:space="preserve"> </w:t>
      </w:r>
      <w:r>
        <w:rPr>
          <w:rStyle w:val="BaseNTok"/>
        </w:rPr>
        <w:t xml:space="preserve">0x10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Odd offset</w:t>
      </w:r>
      <w:r>
        <w:br/>
      </w:r>
      <w:r>
        <w:br/>
      </w:r>
      <w:r>
        <w:rPr>
          <w:rStyle w:val="CommentTok"/>
        </w:rPr>
        <w:t xml:space="preserve">// Examples:</w:t>
      </w:r>
      <w:r>
        <w:br/>
      </w:r>
      <w:r>
        <w:rPr>
          <w:rStyle w:val="CommentTok"/>
        </w:rPr>
        <w:t xml:space="preserve">// IRQ0:  LO=0x10, HI=0x11</w:t>
      </w:r>
      <w:r>
        <w:br/>
      </w:r>
      <w:r>
        <w:rPr>
          <w:rStyle w:val="CommentTok"/>
        </w:rPr>
        <w:t xml:space="preserve">// IRQ1:  LO=0x12, HI=0x13</w:t>
      </w:r>
      <w:r>
        <w:br/>
      </w:r>
      <w:r>
        <w:rPr>
          <w:rStyle w:val="CommentTok"/>
        </w:rPr>
        <w:t xml:space="preserve">// IRQ23: LO=0x3E, HI=0x3F</w:t>
      </w:r>
    </w:p>
    <w:bookmarkStart w:id="180" w:name="ioredtbln_lo-register-lower-32-bits"/>
    <w:p>
      <w:pPr>
        <w:pStyle w:val="Heading4"/>
      </w:pPr>
      <w:r>
        <w:t xml:space="preserve">IOREDTBL[n]_LO Register (Lower 32 Bits)</w:t>
      </w:r>
    </w:p>
    <w:p>
      <w:pPr>
        <w:pStyle w:val="FirstParagraph"/>
      </w:pPr>
      <w:r>
        <w:rPr>
          <w:bCs/>
          <w:b/>
        </w:rPr>
        <w:t xml:space="preserve">Access via IOREGSEL/IOWIN:</w:t>
      </w:r>
    </w:p>
    <w:p>
      <w:pPr>
        <w:pStyle w:val="SourceCode"/>
      </w:pP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irq_num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Select LO register for IRQ n</w:t>
      </w:r>
      <w:r>
        <w:br/>
      </w:r>
      <w:r>
        <w:rPr>
          <w:rStyle w:val="OperatorTok"/>
        </w:rPr>
        <w:t xml:space="preserve">*</w:t>
      </w:r>
      <w:r>
        <w:rPr>
          <w:rStyle w:val="NormalTok"/>
        </w:rPr>
        <w:t xml:space="preserve">IOWIN </w:t>
      </w:r>
      <w:r>
        <w:rPr>
          <w:rStyle w:val="OperatorTok"/>
        </w:rPr>
        <w:t xml:space="preserve">=</w:t>
      </w:r>
      <w:r>
        <w:rPr>
          <w:rStyle w:val="NormalTok"/>
        </w:rPr>
        <w:t xml:space="preserve"> config_value</w:t>
      </w:r>
      <w:r>
        <w:rPr>
          <w:rStyle w:val="OperatorTok"/>
        </w:rPr>
        <w:t xml:space="preserve">;</w:t>
      </w:r>
      <w:r>
        <w:rPr>
          <w:rStyle w:val="NormalTok"/>
        </w:rPr>
        <w:t xml:space="preserve">              </w:t>
      </w:r>
      <w:r>
        <w:rPr>
          <w:rStyle w:val="CommentTok"/>
        </w:rPr>
        <w:t xml:space="preserve">// Write config</w:t>
      </w:r>
    </w:p>
    <w:tbl>
      <w:tblPr>
        <w:tblStyle w:val="Table"/>
        <w:tblW w:type="pct" w:w="5000"/>
        <w:tblLook w:firstRow="1" w:lastRow="0" w:firstColumn="0" w:lastColumn="0" w:noHBand="0" w:noVBand="0" w:val="0020"/>
        <w:jc w:val="start"/>
      </w:tblPr>
      <w:tblGrid>
        <w:gridCol w:w="1250"/>
        <w:gridCol w:w="1250"/>
        <w:gridCol w:w="1250"/>
        <w:gridCol w:w="1458"/>
        <w:gridCol w:w="2709"/>
      </w:tblGrid>
      <w:tr>
        <w:trPr>
          <w:tblHeader w:val="true"/>
        </w:trPr>
        <w:tc>
          <w:tcPr/>
          <w:p>
            <w:pPr>
              <w:pStyle w:val="Compact"/>
              <w:jc w:val="left"/>
            </w:pPr>
            <w:r>
              <w:t xml:space="preserve">Bits</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[7:0]</w:t>
            </w:r>
          </w:p>
        </w:tc>
        <w:tc>
          <w:tcPr/>
          <w:p>
            <w:pPr>
              <w:pStyle w:val="Compact"/>
              <w:jc w:val="left"/>
            </w:pPr>
            <w:r>
              <w:t xml:space="preserve">Vector</w:t>
            </w:r>
          </w:p>
        </w:tc>
        <w:tc>
          <w:tcPr/>
          <w:p>
            <w:pPr>
              <w:pStyle w:val="Compact"/>
              <w:jc w:val="left"/>
            </w:pPr>
            <w:r>
              <w:t xml:space="preserve">RW</w:t>
            </w:r>
          </w:p>
        </w:tc>
        <w:tc>
          <w:tcPr/>
          <w:p>
            <w:pPr>
              <w:pStyle w:val="Compact"/>
              <w:jc w:val="left"/>
            </w:pPr>
            <w:r>
              <w:t xml:space="preserve">0x00</w:t>
            </w:r>
          </w:p>
        </w:tc>
        <w:tc>
          <w:tcPr/>
          <w:p>
            <w:pPr>
              <w:pStyle w:val="Compact"/>
              <w:jc w:val="left"/>
            </w:pPr>
            <w:r>
              <w:t xml:space="preserve">Interrupt vector to deliver to CPU (0x00-0xFF)</w:t>
            </w:r>
          </w:p>
        </w:tc>
      </w:tr>
      <w:tr>
        <w:tc>
          <w:tcPr/>
          <w:p>
            <w:pPr>
              <w:pStyle w:val="Compact"/>
              <w:jc w:val="left"/>
            </w:pPr>
            <w:r>
              <w:t xml:space="preserve">[10:8]</w:t>
            </w:r>
          </w:p>
        </w:tc>
        <w:tc>
          <w:tcPr/>
          <w:p>
            <w:pPr>
              <w:pStyle w:val="Compact"/>
              <w:jc w:val="left"/>
            </w:pPr>
            <w:r>
              <w:t xml:space="preserve">Delivery Mode</w:t>
            </w:r>
          </w:p>
        </w:tc>
        <w:tc>
          <w:tcPr/>
          <w:p>
            <w:pPr>
              <w:pStyle w:val="Compact"/>
              <w:jc w:val="left"/>
            </w:pPr>
            <w:r>
              <w:t xml:space="preserve">RW</w:t>
            </w:r>
          </w:p>
        </w:tc>
        <w:tc>
          <w:tcPr/>
          <w:p>
            <w:pPr>
              <w:pStyle w:val="Compact"/>
              <w:jc w:val="left"/>
            </w:pPr>
            <w:r>
              <w:t xml:space="preserve">0b000</w:t>
            </w:r>
          </w:p>
        </w:tc>
        <w:tc>
          <w:tcPr/>
          <w:p>
            <w:pPr>
              <w:pStyle w:val="Compact"/>
              <w:jc w:val="left"/>
            </w:pPr>
            <w:r>
              <w:t xml:space="preserve">000=Fixed, 001=LowestPri, 010=SMI, 100=NMI, 101=INIT, 111=ExtINT</w:t>
            </w:r>
          </w:p>
        </w:tc>
      </w:tr>
      <w:tr>
        <w:tc>
          <w:tcPr/>
          <w:p>
            <w:pPr>
              <w:pStyle w:val="Compact"/>
              <w:jc w:val="left"/>
            </w:pPr>
            <w:r>
              <w:t xml:space="preserve">[11]</w:t>
            </w:r>
          </w:p>
        </w:tc>
        <w:tc>
          <w:tcPr/>
          <w:p>
            <w:pPr>
              <w:pStyle w:val="Compact"/>
              <w:jc w:val="left"/>
            </w:pPr>
            <w:r>
              <w:t xml:space="preserve">Dest Mode</w:t>
            </w:r>
          </w:p>
        </w:tc>
        <w:tc>
          <w:tcPr/>
          <w:p>
            <w:pPr>
              <w:pStyle w:val="Compact"/>
              <w:jc w:val="left"/>
            </w:pPr>
            <w:r>
              <w:t xml:space="preserve">RW</w:t>
            </w:r>
          </w:p>
        </w:tc>
        <w:tc>
          <w:tcPr/>
          <w:p>
            <w:pPr>
              <w:pStyle w:val="Compact"/>
              <w:jc w:val="left"/>
            </w:pPr>
            <w:r>
              <w:t xml:space="preserve">0</w:t>
            </w:r>
          </w:p>
        </w:tc>
        <w:tc>
          <w:tcPr/>
          <w:p>
            <w:pPr>
              <w:pStyle w:val="Compact"/>
              <w:jc w:val="left"/>
            </w:pPr>
            <w:r>
              <w:t xml:space="preserve">Destination mode: 0=Physical, 1=Logical</w:t>
            </w:r>
          </w:p>
        </w:tc>
      </w:tr>
      <w:tr>
        <w:tc>
          <w:tcPr/>
          <w:p>
            <w:pPr>
              <w:pStyle w:val="Compact"/>
              <w:jc w:val="left"/>
            </w:pPr>
            <w:r>
              <w:t xml:space="preserve">[12]</w:t>
            </w:r>
          </w:p>
        </w:tc>
        <w:tc>
          <w:tcPr/>
          <w:p>
            <w:pPr>
              <w:pStyle w:val="Compact"/>
              <w:jc w:val="left"/>
            </w:pPr>
            <w:r>
              <w:t xml:space="preserve">Delivery Status</w:t>
            </w:r>
          </w:p>
        </w:tc>
        <w:tc>
          <w:tcPr/>
          <w:p>
            <w:pPr>
              <w:pStyle w:val="Compact"/>
              <w:jc w:val="left"/>
            </w:pPr>
            <w:r>
              <w:t xml:space="preserve">RO</w:t>
            </w:r>
          </w:p>
        </w:tc>
        <w:tc>
          <w:tcPr/>
          <w:p>
            <w:pPr>
              <w:pStyle w:val="Compact"/>
              <w:jc w:val="left"/>
            </w:pPr>
            <w:r>
              <w:t xml:space="preserve">0</w:t>
            </w:r>
          </w:p>
        </w:tc>
        <w:tc>
          <w:tcPr/>
          <w:p>
            <w:pPr>
              <w:pStyle w:val="Compact"/>
              <w:jc w:val="left"/>
            </w:pPr>
            <w:r>
              <w:t xml:space="preserve">0=Idle, 1=Send Pending (read-only)</w:t>
            </w:r>
          </w:p>
        </w:tc>
      </w:tr>
      <w:tr>
        <w:tc>
          <w:tcPr/>
          <w:p>
            <w:pPr>
              <w:pStyle w:val="Compact"/>
              <w:jc w:val="left"/>
            </w:pPr>
            <w:r>
              <w:t xml:space="preserve">[13]</w:t>
            </w:r>
          </w:p>
        </w:tc>
        <w:tc>
          <w:tcPr/>
          <w:p>
            <w:pPr>
              <w:pStyle w:val="Compact"/>
              <w:jc w:val="left"/>
            </w:pPr>
            <w:r>
              <w:t xml:space="preserve">Polarity</w:t>
            </w:r>
          </w:p>
        </w:tc>
        <w:tc>
          <w:tcPr/>
          <w:p>
            <w:pPr>
              <w:pStyle w:val="Compact"/>
              <w:jc w:val="left"/>
            </w:pPr>
            <w:r>
              <w:t xml:space="preserve">RW</w:t>
            </w:r>
          </w:p>
        </w:tc>
        <w:tc>
          <w:tcPr/>
          <w:p>
            <w:pPr>
              <w:pStyle w:val="Compact"/>
              <w:jc w:val="left"/>
            </w:pPr>
            <w:r>
              <w:t xml:space="preserve">0</w:t>
            </w:r>
          </w:p>
        </w:tc>
        <w:tc>
          <w:tcPr/>
          <w:p>
            <w:pPr>
              <w:pStyle w:val="Compact"/>
              <w:jc w:val="left"/>
            </w:pPr>
            <w:r>
              <w:t xml:space="preserve">Interrupt polarity: 0=Active High, 1=Active Low</w:t>
            </w:r>
          </w:p>
        </w:tc>
      </w:tr>
      <w:tr>
        <w:tc>
          <w:tcPr/>
          <w:p>
            <w:pPr>
              <w:pStyle w:val="Compact"/>
              <w:jc w:val="left"/>
            </w:pPr>
            <w:r>
              <w:t xml:space="preserve">[14]</w:t>
            </w:r>
          </w:p>
        </w:tc>
        <w:tc>
          <w:tcPr/>
          <w:p>
            <w:pPr>
              <w:pStyle w:val="Compact"/>
              <w:jc w:val="left"/>
            </w:pPr>
            <w:r>
              <w:t xml:space="preserve">Remote IRR</w:t>
            </w:r>
          </w:p>
        </w:tc>
        <w:tc>
          <w:tcPr/>
          <w:p>
            <w:pPr>
              <w:pStyle w:val="Compact"/>
              <w:jc w:val="left"/>
            </w:pPr>
            <w:r>
              <w:t xml:space="preserve">RO</w:t>
            </w:r>
          </w:p>
        </w:tc>
        <w:tc>
          <w:tcPr/>
          <w:p>
            <w:pPr>
              <w:pStyle w:val="Compact"/>
              <w:jc w:val="left"/>
            </w:pPr>
            <w:r>
              <w:t xml:space="preserve">0</w:t>
            </w:r>
          </w:p>
        </w:tc>
        <w:tc>
          <w:tcPr/>
          <w:p>
            <w:pPr>
              <w:pStyle w:val="Compact"/>
              <w:jc w:val="left"/>
            </w:pPr>
            <w:r>
              <w:t xml:space="preserve">Remote IRR: 0=No IRQ, 1=IRQ accepted (read-only, level mode only)</w:t>
            </w:r>
          </w:p>
        </w:tc>
      </w:tr>
      <w:tr>
        <w:tc>
          <w:tcPr/>
          <w:p>
            <w:pPr>
              <w:pStyle w:val="Compact"/>
              <w:jc w:val="left"/>
            </w:pPr>
            <w:r>
              <w:t xml:space="preserve">[15]</w:t>
            </w:r>
          </w:p>
        </w:tc>
        <w:tc>
          <w:tcPr/>
          <w:p>
            <w:pPr>
              <w:pStyle w:val="Compact"/>
              <w:jc w:val="left"/>
            </w:pPr>
            <w:r>
              <w:t xml:space="preserve">Trigger Mode</w:t>
            </w:r>
          </w:p>
        </w:tc>
        <w:tc>
          <w:tcPr/>
          <w:p>
            <w:pPr>
              <w:pStyle w:val="Compact"/>
              <w:jc w:val="left"/>
            </w:pPr>
            <w:r>
              <w:t xml:space="preserve">RW</w:t>
            </w:r>
          </w:p>
        </w:tc>
        <w:tc>
          <w:tcPr/>
          <w:p>
            <w:pPr>
              <w:pStyle w:val="Compact"/>
              <w:jc w:val="left"/>
            </w:pPr>
            <w:r>
              <w:t xml:space="preserve">0</w:t>
            </w:r>
          </w:p>
        </w:tc>
        <w:tc>
          <w:tcPr/>
          <w:p>
            <w:pPr>
              <w:pStyle w:val="Compact"/>
              <w:jc w:val="left"/>
            </w:pPr>
            <w:r>
              <w:t xml:space="preserve">Trigger mode: 0=Edge, 1=Level</w:t>
            </w:r>
          </w:p>
        </w:tc>
      </w:tr>
      <w:tr>
        <w:tc>
          <w:tcPr/>
          <w:p>
            <w:pPr>
              <w:pStyle w:val="Compact"/>
              <w:jc w:val="left"/>
            </w:pPr>
            <w:r>
              <w:t xml:space="preserve">[16]</w:t>
            </w:r>
          </w:p>
        </w:tc>
        <w:tc>
          <w:tcPr/>
          <w:p>
            <w:pPr>
              <w:pStyle w:val="Compact"/>
              <w:jc w:val="left"/>
            </w:pPr>
            <w:r>
              <w:t xml:space="preserve">Mask</w:t>
            </w:r>
          </w:p>
        </w:tc>
        <w:tc>
          <w:tcPr/>
          <w:p>
            <w:pPr>
              <w:pStyle w:val="Compact"/>
              <w:jc w:val="left"/>
            </w:pPr>
            <w:r>
              <w:t xml:space="preserve">RW</w:t>
            </w:r>
          </w:p>
        </w:tc>
        <w:tc>
          <w:tcPr/>
          <w:p>
            <w:pPr>
              <w:pStyle w:val="Compact"/>
              <w:jc w:val="left"/>
            </w:pPr>
            <w:r>
              <w:t xml:space="preserve">1</w:t>
            </w:r>
          </w:p>
        </w:tc>
        <w:tc>
          <w:tcPr/>
          <w:p>
            <w:pPr>
              <w:pStyle w:val="Compact"/>
              <w:jc w:val="left"/>
            </w:pPr>
            <w:r>
              <w:t xml:space="preserve">Interrupt mask: 0=Not Masked (enabled), 1=Masked (disabled)</w:t>
            </w:r>
          </w:p>
        </w:tc>
      </w:tr>
      <w:tr>
        <w:tc>
          <w:tcPr/>
          <w:p>
            <w:pPr>
              <w:pStyle w:val="Compact"/>
              <w:jc w:val="left"/>
            </w:pPr>
            <w:r>
              <w:t xml:space="preserve">[31:17]</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0x0000</w:t>
            </w:r>
          </w:p>
        </w:tc>
        <w:tc>
          <w:tcPr/>
          <w:p>
            <w:pPr>
              <w:pStyle w:val="Compact"/>
              <w:jc w:val="left"/>
            </w:pPr>
            <w:r>
              <w:t xml:space="preserve">Reserved, read as 0</w:t>
            </w:r>
          </w:p>
        </w:tc>
      </w:tr>
    </w:tbl>
    <w:p>
      <w:pPr>
        <w:pStyle w:val="BodyText"/>
      </w:pPr>
      <w:r>
        <w:rPr>
          <w:bCs/>
          <w:b/>
        </w:rPr>
        <w:t xml:space="preserve">Field Descriptions:</w:t>
      </w:r>
    </w:p>
    <w:p>
      <w:pPr>
        <w:pStyle w:val="BodyText"/>
      </w:pPr>
      <w:r>
        <w:rPr>
          <w:bCs/>
          <w:b/>
        </w:rPr>
        <w:t xml:space="preserve">Vector [7:0]:</w:t>
      </w:r>
      <w:r>
        <w:t xml:space="preserve"> </w:t>
      </w:r>
      <w:r>
        <w:t xml:space="preserve">- Interrupt vector number delivered to CPU</w:t>
      </w:r>
      <w:r>
        <w:t xml:space="preserve"> </w:t>
      </w:r>
      <w:r>
        <w:t xml:space="preserve">- Typically 0x20-0xFF for x86 systems (0x00-0x1F reserved)</w:t>
      </w:r>
      <w:r>
        <w:t xml:space="preserve"> </w:t>
      </w:r>
      <w:r>
        <w:t xml:space="preserve">- Software chooses unique vector per IRQ or shares vectors</w:t>
      </w:r>
    </w:p>
    <w:p>
      <w:pPr>
        <w:pStyle w:val="BodyText"/>
      </w:pPr>
      <w:r>
        <w:rPr>
          <w:bCs/>
          <w:b/>
        </w:rPr>
        <w:t xml:space="preserve">Delivery Mode [10:8]:</w:t>
      </w:r>
      <w:r>
        <w:t xml:space="preserve"> </w:t>
      </w:r>
      <w:r>
        <w:t xml:space="preserve">-</w:t>
      </w:r>
      <w:r>
        <w:t xml:space="preserve"> </w:t>
      </w:r>
      <w:r>
        <w:rPr>
          <w:bCs/>
          <w:b/>
        </w:rPr>
        <w:t xml:space="preserve">000 (Fixed):</w:t>
      </w:r>
      <w:r>
        <w:t xml:space="preserve"> </w:t>
      </w:r>
      <w:r>
        <w:t xml:space="preserve">Deliver to CPU specified in Destination field (MVP)</w:t>
      </w:r>
      <w:r>
        <w:t xml:space="preserve"> </w:t>
      </w:r>
      <w:r>
        <w:t xml:space="preserve">-</w:t>
      </w:r>
      <w:r>
        <w:t xml:space="preserve"> </w:t>
      </w:r>
      <w:r>
        <w:rPr>
          <w:bCs/>
          <w:b/>
        </w:rPr>
        <w:t xml:space="preserve">001 (Lowest Priority):</w:t>
      </w:r>
      <w:r>
        <w:t xml:space="preserve"> </w:t>
      </w:r>
      <w:r>
        <w:t xml:space="preserve">Deliver to lowest priority CPU (future)</w:t>
      </w:r>
      <w:r>
        <w:t xml:space="preserve"> </w:t>
      </w:r>
      <w:r>
        <w:t xml:space="preserve">-</w:t>
      </w:r>
      <w:r>
        <w:t xml:space="preserve"> </w:t>
      </w:r>
      <w:r>
        <w:rPr>
          <w:bCs/>
          <w:b/>
        </w:rPr>
        <w:t xml:space="preserve">010 (SMI):</w:t>
      </w:r>
      <w:r>
        <w:t xml:space="preserve"> </w:t>
      </w:r>
      <w:r>
        <w:t xml:space="preserve">System Management Interrupt (future)</w:t>
      </w:r>
      <w:r>
        <w:t xml:space="preserve"> </w:t>
      </w:r>
      <w:r>
        <w:t xml:space="preserve">-</w:t>
      </w:r>
      <w:r>
        <w:t xml:space="preserve"> </w:t>
      </w:r>
      <w:r>
        <w:rPr>
          <w:bCs/>
          <w:b/>
        </w:rPr>
        <w:t xml:space="preserve">100 (NMI):</w:t>
      </w:r>
      <w:r>
        <w:t xml:space="preserve"> </w:t>
      </w:r>
      <w:r>
        <w:t xml:space="preserve">Non-Maskable Interrupt (future)</w:t>
      </w:r>
      <w:r>
        <w:t xml:space="preserve"> </w:t>
      </w:r>
      <w:r>
        <w:t xml:space="preserve">-</w:t>
      </w:r>
      <w:r>
        <w:t xml:space="preserve"> </w:t>
      </w:r>
      <w:r>
        <w:rPr>
          <w:bCs/>
          <w:b/>
        </w:rPr>
        <w:t xml:space="preserve">101 (INIT):</w:t>
      </w:r>
      <w:r>
        <w:t xml:space="preserve"> </w:t>
      </w:r>
      <w:r>
        <w:t xml:space="preserve">Initialization sequence (future)</w:t>
      </w:r>
      <w:r>
        <w:t xml:space="preserve"> </w:t>
      </w:r>
      <w:r>
        <w:t xml:space="preserve">-</w:t>
      </w:r>
      <w:r>
        <w:t xml:space="preserve"> </w:t>
      </w:r>
      <w:r>
        <w:rPr>
          <w:bCs/>
          <w:b/>
        </w:rPr>
        <w:t xml:space="preserve">111 (ExtINT):</w:t>
      </w:r>
      <w:r>
        <w:t xml:space="preserve"> </w:t>
      </w:r>
      <w:r>
        <w:t xml:space="preserve">External Interrupt, 8259-compatible (future)</w:t>
      </w:r>
    </w:p>
    <w:p>
      <w:pPr>
        <w:pStyle w:val="BodyText"/>
      </w:pPr>
      <w:r>
        <w:rPr>
          <w:bCs/>
          <w:b/>
        </w:rPr>
        <w:t xml:space="preserve">Destination Mode [11]:</w:t>
      </w:r>
      <w:r>
        <w:t xml:space="preserve"> </w:t>
      </w:r>
      <w:r>
        <w:t xml:space="preserve">-</w:t>
      </w:r>
      <w:r>
        <w:t xml:space="preserve"> </w:t>
      </w:r>
      <w:r>
        <w:rPr>
          <w:bCs/>
          <w:b/>
        </w:rPr>
        <w:t xml:space="preserve">0 (Physical):</w:t>
      </w:r>
      <w:r>
        <w:t xml:space="preserve"> </w:t>
      </w:r>
      <w:r>
        <w:t xml:space="preserve">Use Destination field as physical APIC ID (MVP)</w:t>
      </w:r>
      <w:r>
        <w:t xml:space="preserve"> </w:t>
      </w:r>
      <w:r>
        <w:t xml:space="preserve">-</w:t>
      </w:r>
      <w:r>
        <w:t xml:space="preserve"> </w:t>
      </w:r>
      <w:r>
        <w:rPr>
          <w:bCs/>
          <w:b/>
        </w:rPr>
        <w:t xml:space="preserve">1 (Logical):</w:t>
      </w:r>
      <w:r>
        <w:t xml:space="preserve"> </w:t>
      </w:r>
      <w:r>
        <w:t xml:space="preserve">Use Destination field as logical destination (future)</w:t>
      </w:r>
    </w:p>
    <w:p>
      <w:pPr>
        <w:pStyle w:val="BodyText"/>
      </w:pPr>
      <w:r>
        <w:rPr>
          <w:bCs/>
          <w:b/>
        </w:rPr>
        <w:t xml:space="preserve">Delivery Status [12] (Read-Only):</w:t>
      </w:r>
      <w:r>
        <w:t xml:space="preserve"> </w:t>
      </w:r>
      <w:r>
        <w:t xml:space="preserve">-</w:t>
      </w:r>
      <w:r>
        <w:t xml:space="preserve"> </w:t>
      </w:r>
      <w:r>
        <w:rPr>
          <w:bCs/>
          <w:b/>
        </w:rPr>
        <w:t xml:space="preserve">0 (Idle):</w:t>
      </w:r>
      <w:r>
        <w:t xml:space="preserve"> </w:t>
      </w:r>
      <w:r>
        <w:t xml:space="preserve">No delivery in progress for this IRQ</w:t>
      </w:r>
      <w:r>
        <w:t xml:space="preserve"> </w:t>
      </w:r>
      <w:r>
        <w:t xml:space="preserve">-</w:t>
      </w:r>
      <w:r>
        <w:t xml:space="preserve"> </w:t>
      </w:r>
      <w:r>
        <w:rPr>
          <w:bCs/>
          <w:b/>
        </w:rPr>
        <w:t xml:space="preserve">1 (Send Pending):</w:t>
      </w:r>
      <w:r>
        <w:t xml:space="preserve"> </w:t>
      </w:r>
      <w:r>
        <w:t xml:space="preserve">Interrupt being delivered or waiting for EOI</w:t>
      </w:r>
      <w:r>
        <w:t xml:space="preserve"> </w:t>
      </w:r>
      <w:r>
        <w:t xml:space="preserve">- Hardware-controlled, indicates interrupt delivery state</w:t>
      </w:r>
    </w:p>
    <w:p>
      <w:pPr>
        <w:pStyle w:val="BodyText"/>
      </w:pPr>
      <w:r>
        <w:rPr>
          <w:bCs/>
          <w:b/>
        </w:rPr>
        <w:t xml:space="preserve">Polarity [13]:</w:t>
      </w:r>
      <w:r>
        <w:t xml:space="preserve"> </w:t>
      </w:r>
      <w:r>
        <w:t xml:space="preserve">-</w:t>
      </w:r>
      <w:r>
        <w:t xml:space="preserve"> </w:t>
      </w:r>
      <w:r>
        <w:rPr>
          <w:bCs/>
          <w:b/>
        </w:rPr>
        <w:t xml:space="preserve">0 (Active High):</w:t>
      </w:r>
      <w:r>
        <w:t xml:space="preserve"> </w:t>
      </w:r>
      <w:r>
        <w:t xml:space="preserve">IRQ asserted when input is high</w:t>
      </w:r>
      <w:r>
        <w:t xml:space="preserve"> </w:t>
      </w:r>
      <w:r>
        <w:t xml:space="preserve">-</w:t>
      </w:r>
      <w:r>
        <w:t xml:space="preserve"> </w:t>
      </w:r>
      <w:r>
        <w:rPr>
          <w:bCs/>
          <w:b/>
        </w:rPr>
        <w:t xml:space="preserve">1 (Active Low):</w:t>
      </w:r>
      <w:r>
        <w:t xml:space="preserve"> </w:t>
      </w:r>
      <w:r>
        <w:t xml:space="preserve">IRQ asserted when input is low</w:t>
      </w:r>
      <w:r>
        <w:t xml:space="preserve"> </w:t>
      </w:r>
      <w:r>
        <w:t xml:space="preserve">- Allows direct connection to active-low interrupt sources</w:t>
      </w:r>
    </w:p>
    <w:p>
      <w:pPr>
        <w:pStyle w:val="BodyText"/>
      </w:pPr>
      <w:r>
        <w:rPr>
          <w:bCs/>
          <w:b/>
        </w:rPr>
        <w:t xml:space="preserve">Remote IRR [14] (Read-Only, Level Mode Only):</w:t>
      </w:r>
      <w:r>
        <w:t xml:space="preserve"> </w:t>
      </w:r>
      <w:r>
        <w:t xml:space="preserve">-</w:t>
      </w:r>
      <w:r>
        <w:t xml:space="preserve"> </w:t>
      </w:r>
      <w:r>
        <w:rPr>
          <w:bCs/>
          <w:b/>
        </w:rPr>
        <w:t xml:space="preserve">0:</w:t>
      </w:r>
      <w:r>
        <w:t xml:space="preserve"> </w:t>
      </w:r>
      <w:r>
        <w:t xml:space="preserve">No interrupt or interrupt serviced</w:t>
      </w:r>
      <w:r>
        <w:t xml:space="preserve"> </w:t>
      </w:r>
      <w:r>
        <w:t xml:space="preserve">-</w:t>
      </w:r>
      <w:r>
        <w:t xml:space="preserve"> </w:t>
      </w:r>
      <w:r>
        <w:rPr>
          <w:bCs/>
          <w:b/>
        </w:rPr>
        <w:t xml:space="preserve">1:</w:t>
      </w:r>
      <w:r>
        <w:t xml:space="preserve"> </w:t>
      </w:r>
      <w:r>
        <w:t xml:space="preserve">Level interrupt accepted by CPU, waiting for EOI</w:t>
      </w:r>
      <w:r>
        <w:t xml:space="preserve"> </w:t>
      </w:r>
      <w:r>
        <w:t xml:space="preserve">- Only meaningful for level-triggered interrupts</w:t>
      </w:r>
      <w:r>
        <w:t xml:space="preserve"> </w:t>
      </w:r>
      <w:r>
        <w:t xml:space="preserve">- Prevents re-triggering until EOI received</w:t>
      </w:r>
      <w:r>
        <w:t xml:space="preserve"> </w:t>
      </w:r>
      <w:r>
        <w:t xml:space="preserve">- Cleared by EOI, set when interrupt delivered</w:t>
      </w:r>
    </w:p>
    <w:p>
      <w:pPr>
        <w:pStyle w:val="BodyText"/>
      </w:pPr>
      <w:r>
        <w:rPr>
          <w:bCs/>
          <w:b/>
        </w:rPr>
        <w:t xml:space="preserve">Trigger Mode [15]:</w:t>
      </w:r>
      <w:r>
        <w:t xml:space="preserve"> </w:t>
      </w:r>
      <w:r>
        <w:t xml:space="preserve">-</w:t>
      </w:r>
      <w:r>
        <w:t xml:space="preserve"> </w:t>
      </w:r>
      <w:r>
        <w:rPr>
          <w:bCs/>
          <w:b/>
        </w:rPr>
        <w:t xml:space="preserve">0 (Edge):</w:t>
      </w:r>
      <w:r>
        <w:t xml:space="preserve"> </w:t>
      </w:r>
      <w:r>
        <w:t xml:space="preserve">Interrupt on rising edge of active signal</w:t>
      </w:r>
      <w:r>
        <w:t xml:space="preserve"> </w:t>
      </w:r>
      <w:r>
        <w:t xml:space="preserve">-</w:t>
      </w:r>
      <w:r>
        <w:t xml:space="preserve"> </w:t>
      </w:r>
      <w:r>
        <w:rPr>
          <w:bCs/>
          <w:b/>
        </w:rPr>
        <w:t xml:space="preserve">1 (Level):</w:t>
      </w:r>
      <w:r>
        <w:t xml:space="preserve"> </w:t>
      </w:r>
      <w:r>
        <w:t xml:space="preserve">Interrupt on active level, uses Remote IRR, needs EOI</w:t>
      </w:r>
    </w:p>
    <w:p>
      <w:pPr>
        <w:pStyle w:val="BodyText"/>
      </w:pPr>
      <w:r>
        <w:rPr>
          <w:bCs/>
          <w:b/>
        </w:rPr>
        <w:t xml:space="preserve">Mask [16]:</w:t>
      </w:r>
      <w:r>
        <w:t xml:space="preserve"> </w:t>
      </w:r>
      <w:r>
        <w:t xml:space="preserve">-</w:t>
      </w:r>
      <w:r>
        <w:t xml:space="preserve"> </w:t>
      </w:r>
      <w:r>
        <w:rPr>
          <w:bCs/>
          <w:b/>
        </w:rPr>
        <w:t xml:space="preserve">0 (Not Masked):</w:t>
      </w:r>
      <w:r>
        <w:t xml:space="preserve"> </w:t>
      </w:r>
      <w:r>
        <w:t xml:space="preserve">IRQ enabled, can generate interrupts</w:t>
      </w:r>
      <w:r>
        <w:t xml:space="preserve"> </w:t>
      </w:r>
      <w:r>
        <w:t xml:space="preserve">-</w:t>
      </w:r>
      <w:r>
        <w:t xml:space="preserve"> </w:t>
      </w:r>
      <w:r>
        <w:rPr>
          <w:bCs/>
          <w:b/>
        </w:rPr>
        <w:t xml:space="preserve">1 (Masked):</w:t>
      </w:r>
      <w:r>
        <w:t xml:space="preserve"> </w:t>
      </w:r>
      <w:r>
        <w:t xml:space="preserve">IRQ disabled, no interrupts generated</w:t>
      </w:r>
      <w:r>
        <w:t xml:space="preserve"> </w:t>
      </w:r>
      <w:r>
        <w:t xml:space="preserve">- Default is masked (1) for safety</w:t>
      </w:r>
      <w:r>
        <w:t xml:space="preserve"> </w:t>
      </w:r>
      <w:r>
        <w:t xml:space="preserve">- Software must unmask to enable IRQ</w:t>
      </w:r>
    </w:p>
    <w:bookmarkEnd w:id="180"/>
    <w:bookmarkStart w:id="181" w:name="ioredtbln_hi-register-upper-32-bits"/>
    <w:p>
      <w:pPr>
        <w:pStyle w:val="Heading4"/>
      </w:pPr>
      <w:r>
        <w:t xml:space="preserve">IOREDTBL[n]_HI Register (Upper 32 Bits)</w:t>
      </w:r>
    </w:p>
    <w:p>
      <w:pPr>
        <w:pStyle w:val="FirstParagraph"/>
      </w:pPr>
      <w:r>
        <w:rPr>
          <w:bCs/>
          <w:b/>
        </w:rPr>
        <w:t xml:space="preserve">Access via IOREGSEL/IOWIN:</w:t>
      </w:r>
    </w:p>
    <w:p>
      <w:pPr>
        <w:pStyle w:val="SourceCode"/>
      </w:pP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irq_num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Select HI register for IRQ n</w:t>
      </w:r>
      <w:r>
        <w:br/>
      </w:r>
      <w:r>
        <w:rPr>
          <w:rStyle w:val="OperatorTok"/>
        </w:rPr>
        <w:t xml:space="preserve">*</w:t>
      </w:r>
      <w:r>
        <w:rPr>
          <w:rStyle w:val="NormalTok"/>
        </w:rPr>
        <w:t xml:space="preserve">IOWIN </w:t>
      </w:r>
      <w:r>
        <w:rPr>
          <w:rStyle w:val="OperatorTok"/>
        </w:rPr>
        <w:t xml:space="preserve">=</w:t>
      </w:r>
      <w:r>
        <w:rPr>
          <w:rStyle w:val="NormalTok"/>
        </w:rPr>
        <w:t xml:space="preserve"> dest_value</w:t>
      </w:r>
      <w:r>
        <w:rPr>
          <w:rStyle w:val="OperatorTok"/>
        </w:rPr>
        <w:t xml:space="preserve">;</w:t>
      </w:r>
      <w:r>
        <w:rPr>
          <w:rStyle w:val="NormalTok"/>
        </w:rPr>
        <w:t xml:space="preserve">                    </w:t>
      </w:r>
      <w:r>
        <w:rPr>
          <w:rStyle w:val="CommentTok"/>
        </w:rPr>
        <w:t xml:space="preserve">// Write destination</w:t>
      </w:r>
    </w:p>
    <w:tbl>
      <w:tblPr>
        <w:tblStyle w:val="Table"/>
        <w:tblW w:type="pct" w:w="5000"/>
        <w:tblLook w:firstRow="1" w:lastRow="0" w:firstColumn="0" w:lastColumn="0" w:noHBand="0" w:noVBand="0" w:val="0020"/>
        <w:jc w:val="start"/>
      </w:tblPr>
      <w:tblGrid>
        <w:gridCol w:w="1250"/>
        <w:gridCol w:w="1250"/>
        <w:gridCol w:w="1250"/>
        <w:gridCol w:w="1458"/>
        <w:gridCol w:w="2709"/>
      </w:tblGrid>
      <w:tr>
        <w:trPr>
          <w:tblHeader w:val="true"/>
        </w:trPr>
        <w:tc>
          <w:tcPr/>
          <w:p>
            <w:pPr>
              <w:pStyle w:val="Compact"/>
              <w:jc w:val="left"/>
            </w:pPr>
            <w:r>
              <w:t xml:space="preserve">Bits</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[23:0]</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0x000000</w:t>
            </w:r>
          </w:p>
        </w:tc>
        <w:tc>
          <w:tcPr/>
          <w:p>
            <w:pPr>
              <w:pStyle w:val="Compact"/>
              <w:jc w:val="left"/>
            </w:pPr>
            <w:r>
              <w:t xml:space="preserve">Reserved, read as 0</w:t>
            </w:r>
          </w:p>
        </w:tc>
      </w:tr>
      <w:tr>
        <w:tc>
          <w:tcPr/>
          <w:p>
            <w:pPr>
              <w:pStyle w:val="Compact"/>
              <w:jc w:val="left"/>
            </w:pPr>
            <w:r>
              <w:t xml:space="preserve">[31:24]</w:t>
            </w:r>
          </w:p>
        </w:tc>
        <w:tc>
          <w:tcPr/>
          <w:p>
            <w:pPr>
              <w:pStyle w:val="Compact"/>
              <w:jc w:val="left"/>
            </w:pPr>
            <w:r>
              <w:t xml:space="preserve">Destination</w:t>
            </w:r>
          </w:p>
        </w:tc>
        <w:tc>
          <w:tcPr/>
          <w:p>
            <w:pPr>
              <w:pStyle w:val="Compact"/>
              <w:jc w:val="left"/>
            </w:pPr>
            <w:r>
              <w:t xml:space="preserve">RW</w:t>
            </w:r>
          </w:p>
        </w:tc>
        <w:tc>
          <w:tcPr/>
          <w:p>
            <w:pPr>
              <w:pStyle w:val="Compact"/>
              <w:jc w:val="left"/>
            </w:pPr>
            <w:r>
              <w:t xml:space="preserve">0x00</w:t>
            </w:r>
          </w:p>
        </w:tc>
        <w:tc>
          <w:tcPr/>
          <w:p>
            <w:pPr>
              <w:pStyle w:val="Compact"/>
              <w:jc w:val="left"/>
            </w:pPr>
            <w:r>
              <w:t xml:space="preserve">Destination: Physical APIC ID or Logical destination</w:t>
            </w:r>
          </w:p>
        </w:tc>
      </w:tr>
    </w:tbl>
    <w:p>
      <w:pPr>
        <w:pStyle w:val="BodyText"/>
      </w:pPr>
      <w:r>
        <w:rPr>
          <w:bCs/>
          <w:b/>
        </w:rPr>
        <w:t xml:space="preserve">Field Descriptions:</w:t>
      </w:r>
    </w:p>
    <w:p>
      <w:pPr>
        <w:pStyle w:val="BodyText"/>
      </w:pPr>
      <w:r>
        <w:rPr>
          <w:bCs/>
          <w:b/>
        </w:rPr>
        <w:t xml:space="preserve">Destination [31:24]:</w:t>
      </w:r>
      <w:r>
        <w:t xml:space="preserve"> </w:t>
      </w:r>
      <w:r>
        <w:t xml:space="preserve">-</w:t>
      </w:r>
      <w:r>
        <w:t xml:space="preserve"> </w:t>
      </w:r>
      <w:r>
        <w:rPr>
          <w:bCs/>
          <w:b/>
        </w:rPr>
        <w:t xml:space="preserve">Physical Mode (Dest Mode=0):</w:t>
      </w:r>
      <w:r>
        <w:t xml:space="preserve"> </w:t>
      </w:r>
      <w:r>
        <w:t xml:space="preserve">8-bit physical APIC ID of target CPU</w:t>
      </w:r>
      <w:r>
        <w:t xml:space="preserve"> </w:t>
      </w:r>
      <w:r>
        <w:t xml:space="preserve">-</w:t>
      </w:r>
      <w:r>
        <w:t xml:space="preserve"> </w:t>
      </w:r>
      <w:r>
        <w:rPr>
          <w:bCs/>
          <w:b/>
        </w:rPr>
        <w:t xml:space="preserve">Logical Mode (Dest Mode=1):</w:t>
      </w:r>
      <w:r>
        <w:t xml:space="preserve"> </w:t>
      </w:r>
      <w:r>
        <w:t xml:space="preserve">Logical destination for multi-cast (future)</w:t>
      </w:r>
      <w:r>
        <w:t xml:space="preserve"> </w:t>
      </w:r>
      <w:r>
        <w:t xml:space="preserve">- For single-CPU systems, typically set to CPU’s APIC ID (often 0x00 or 0x01)</w:t>
      </w:r>
    </w:p>
    <w:p>
      <w:r>
        <w:pict>
          <v:rect style="width:0;height:1.5pt" o:hralign="center" o:hrstd="t" o:hr="t"/>
        </w:pict>
      </w:r>
    </w:p>
    <w:bookmarkEnd w:id="181"/>
    <w:bookmarkEnd w:id="182"/>
    <w:bookmarkStart w:id="185" w:name="complete-register-address-map"/>
    <w:p>
      <w:pPr>
        <w:pStyle w:val="Heading2"/>
      </w:pPr>
      <w:r>
        <w:t xml:space="preserve">Complete Register Address Map</w:t>
      </w:r>
    </w:p>
    <w:bookmarkStart w:id="183" w:name="internal-register-offsets-via-ioregsel"/>
    <w:p>
      <w:pPr>
        <w:pStyle w:val="Heading3"/>
      </w:pPr>
      <w:r>
        <w:t xml:space="preserve">Internal Register Offsets (via IOREGSEL)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Offset</w:t>
            </w:r>
          </w:p>
        </w:tc>
        <w:tc>
          <w:tcPr/>
          <w:p>
            <w:pPr>
              <w:pStyle w:val="Compact"/>
              <w:jc w:val="left"/>
            </w:pPr>
            <w:r>
              <w:t xml:space="preserve">Register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bCs/>
                <w:b/>
              </w:rPr>
              <w:t xml:space="preserve">System Registers</w:t>
            </w:r>
          </w:p>
        </w:tc>
        <w:tc>
          <w:tcPr/>
          <w:p>
            <w:pPr>
              <w:pStyle w:val="Compact"/>
            </w:pPr>
          </w:p>
        </w:tc>
        <w:tc>
          <w:tcPr/>
          <w:p>
            <w:pPr>
              <w:pStyle w:val="Compact"/>
            </w:pPr>
          </w:p>
        </w:tc>
        <w:tc>
          <w:tcPr/>
          <w:p>
            <w:pPr>
              <w:pStyle w:val="Compact"/>
            </w:pPr>
          </w:p>
        </w:tc>
      </w:tr>
      <w:tr>
        <w:tc>
          <w:tcPr/>
          <w:p>
            <w:pPr>
              <w:pStyle w:val="Compact"/>
              <w:jc w:val="left"/>
            </w:pPr>
            <w:r>
              <w:t xml:space="preserve">0x00</w:t>
            </w:r>
          </w:p>
        </w:tc>
        <w:tc>
          <w:tcPr/>
          <w:p>
            <w:pPr>
              <w:pStyle w:val="Compact"/>
              <w:jc w:val="left"/>
            </w:pPr>
            <w:r>
              <w:t xml:space="preserve">IOAPICID</w:t>
            </w:r>
          </w:p>
        </w:tc>
        <w:tc>
          <w:tcPr/>
          <w:p>
            <w:pPr>
              <w:pStyle w:val="Compact"/>
              <w:jc w:val="left"/>
            </w:pPr>
            <w:r>
              <w:t xml:space="preserve">RW</w:t>
            </w:r>
          </w:p>
        </w:tc>
        <w:tc>
          <w:tcPr/>
          <w:p>
            <w:pPr>
              <w:pStyle w:val="Compact"/>
              <w:jc w:val="left"/>
            </w:pPr>
            <w:r>
              <w:t xml:space="preserve">I/O APIC identification</w:t>
            </w:r>
          </w:p>
        </w:tc>
      </w:tr>
      <w:tr>
        <w:tc>
          <w:tcPr/>
          <w:p>
            <w:pPr>
              <w:pStyle w:val="Compact"/>
              <w:jc w:val="left"/>
            </w:pPr>
            <w:r>
              <w:t xml:space="preserve">0x01</w:t>
            </w:r>
          </w:p>
        </w:tc>
        <w:tc>
          <w:tcPr/>
          <w:p>
            <w:pPr>
              <w:pStyle w:val="Compact"/>
              <w:jc w:val="left"/>
            </w:pPr>
            <w:r>
              <w:t xml:space="preserve">IOAPICVER</w:t>
            </w:r>
          </w:p>
        </w:tc>
        <w:tc>
          <w:tcPr/>
          <w:p>
            <w:pPr>
              <w:pStyle w:val="Compact"/>
              <w:jc w:val="left"/>
            </w:pPr>
            <w:r>
              <w:t xml:space="preserve">RO</w:t>
            </w:r>
          </w:p>
        </w:tc>
        <w:tc>
          <w:tcPr/>
          <w:p>
            <w:pPr>
              <w:pStyle w:val="Compact"/>
              <w:jc w:val="left"/>
            </w:pPr>
            <w:r>
              <w:t xml:space="preserve">Version and max entry</w:t>
            </w:r>
          </w:p>
        </w:tc>
      </w:tr>
      <w:tr>
        <w:tc>
          <w:tcPr/>
          <w:p>
            <w:pPr>
              <w:pStyle w:val="Compact"/>
              <w:jc w:val="left"/>
            </w:pPr>
            <w:r>
              <w:t xml:space="preserve">0x02</w:t>
            </w:r>
          </w:p>
        </w:tc>
        <w:tc>
          <w:tcPr/>
          <w:p>
            <w:pPr>
              <w:pStyle w:val="Compact"/>
              <w:jc w:val="left"/>
            </w:pPr>
            <w:r>
              <w:t xml:space="preserve">IOAPICARB</w:t>
            </w:r>
          </w:p>
        </w:tc>
        <w:tc>
          <w:tcPr/>
          <w:p>
            <w:pPr>
              <w:pStyle w:val="Compact"/>
              <w:jc w:val="left"/>
            </w:pPr>
            <w:r>
              <w:t xml:space="preserve">RO</w:t>
            </w:r>
          </w:p>
        </w:tc>
        <w:tc>
          <w:tcPr/>
          <w:p>
            <w:pPr>
              <w:pStyle w:val="Compact"/>
              <w:jc w:val="left"/>
            </w:pPr>
            <w:r>
              <w:t xml:space="preserve">Arbitration priority</w:t>
            </w:r>
          </w:p>
        </w:tc>
      </w:tr>
      <w:tr>
        <w:tc>
          <w:tcPr/>
          <w:p>
            <w:pPr>
              <w:pStyle w:val="Compact"/>
              <w:jc w:val="left"/>
            </w:pPr>
            <w:r>
              <w:t xml:space="preserve">0x03-0x0F</w:t>
            </w:r>
          </w:p>
        </w:tc>
        <w:tc>
          <w:tcPr/>
          <w:p>
            <w:pPr>
              <w:pStyle w:val="Compact"/>
              <w:jc w:val="left"/>
            </w:pPr>
            <w:r>
              <w:t xml:space="preserve">Reserved</w:t>
            </w:r>
          </w:p>
        </w:tc>
        <w:tc>
          <w:tcPr/>
          <w:p>
            <w:pPr>
              <w:pStyle w:val="Compact"/>
              <w:jc w:val="left"/>
            </w:pPr>
            <w:r>
              <w:t xml:space="preserve">-</w:t>
            </w:r>
          </w:p>
        </w:tc>
        <w:tc>
          <w:tcPr/>
          <w:p>
            <w:pPr>
              <w:pStyle w:val="Compact"/>
              <w:jc w:val="left"/>
            </w:pPr>
            <w:r>
              <w:t xml:space="preserve">Reserved</w:t>
            </w:r>
          </w:p>
        </w:tc>
      </w:tr>
      <w:tr>
        <w:tc>
          <w:tcPr/>
          <w:p>
            <w:pPr>
              <w:pStyle w:val="Compact"/>
              <w:jc w:val="left"/>
            </w:pPr>
            <w:r>
              <w:rPr>
                <w:bCs/>
                <w:b/>
              </w:rPr>
              <w:t xml:space="preserve">Redirection Table</w:t>
            </w:r>
          </w:p>
        </w:tc>
        <w:tc>
          <w:tcPr/>
          <w:p>
            <w:pPr>
              <w:pStyle w:val="Compact"/>
            </w:pPr>
          </w:p>
        </w:tc>
        <w:tc>
          <w:tcPr/>
          <w:p>
            <w:pPr>
              <w:pStyle w:val="Compact"/>
            </w:pPr>
          </w:p>
        </w:tc>
        <w:tc>
          <w:tcPr/>
          <w:p>
            <w:pPr>
              <w:pStyle w:val="Compact"/>
            </w:pPr>
          </w:p>
        </w:tc>
      </w:tr>
      <w:tr>
        <w:tc>
          <w:tcPr/>
          <w:p>
            <w:pPr>
              <w:pStyle w:val="Compact"/>
              <w:jc w:val="left"/>
            </w:pPr>
            <w:r>
              <w:t xml:space="preserve">0x10</w:t>
            </w:r>
          </w:p>
        </w:tc>
        <w:tc>
          <w:tcPr/>
          <w:p>
            <w:pPr>
              <w:pStyle w:val="Compact"/>
              <w:jc w:val="left"/>
            </w:pPr>
            <w:r>
              <w:t xml:space="preserve">IOREDTBL[0]_LO</w:t>
            </w:r>
          </w:p>
        </w:tc>
        <w:tc>
          <w:tcPr/>
          <w:p>
            <w:pPr>
              <w:pStyle w:val="Compact"/>
              <w:jc w:val="left"/>
            </w:pPr>
            <w:r>
              <w:t xml:space="preserve">RW</w:t>
            </w:r>
          </w:p>
        </w:tc>
        <w:tc>
          <w:tcPr/>
          <w:p>
            <w:pPr>
              <w:pStyle w:val="Compact"/>
              <w:jc w:val="left"/>
            </w:pPr>
            <w:r>
              <w:t xml:space="preserve">IRQ0 redirection entry low</w:t>
            </w:r>
          </w:p>
        </w:tc>
      </w:tr>
      <w:tr>
        <w:tc>
          <w:tcPr/>
          <w:p>
            <w:pPr>
              <w:pStyle w:val="Compact"/>
              <w:jc w:val="left"/>
            </w:pPr>
            <w:r>
              <w:t xml:space="preserve">0x11</w:t>
            </w:r>
          </w:p>
        </w:tc>
        <w:tc>
          <w:tcPr/>
          <w:p>
            <w:pPr>
              <w:pStyle w:val="Compact"/>
              <w:jc w:val="left"/>
            </w:pPr>
            <w:r>
              <w:t xml:space="preserve">IOREDTBL[0]_HI</w:t>
            </w:r>
          </w:p>
        </w:tc>
        <w:tc>
          <w:tcPr/>
          <w:p>
            <w:pPr>
              <w:pStyle w:val="Compact"/>
              <w:jc w:val="left"/>
            </w:pPr>
            <w:r>
              <w:t xml:space="preserve">RW</w:t>
            </w:r>
          </w:p>
        </w:tc>
        <w:tc>
          <w:tcPr/>
          <w:p>
            <w:pPr>
              <w:pStyle w:val="Compact"/>
              <w:jc w:val="left"/>
            </w:pPr>
            <w:r>
              <w:t xml:space="preserve">IRQ0 redirection entry high</w:t>
            </w:r>
          </w:p>
        </w:tc>
      </w:tr>
      <w:tr>
        <w:tc>
          <w:tcPr/>
          <w:p>
            <w:pPr>
              <w:pStyle w:val="Compact"/>
              <w:jc w:val="left"/>
            </w:pPr>
            <w:r>
              <w:t xml:space="preserve">0x12</w:t>
            </w:r>
          </w:p>
        </w:tc>
        <w:tc>
          <w:tcPr/>
          <w:p>
            <w:pPr>
              <w:pStyle w:val="Compact"/>
              <w:jc w:val="left"/>
            </w:pPr>
            <w:r>
              <w:t xml:space="preserve">IOREDTBL[1]_LO</w:t>
            </w:r>
          </w:p>
        </w:tc>
        <w:tc>
          <w:tcPr/>
          <w:p>
            <w:pPr>
              <w:pStyle w:val="Compact"/>
              <w:jc w:val="left"/>
            </w:pPr>
            <w:r>
              <w:t xml:space="preserve">RW</w:t>
            </w:r>
          </w:p>
        </w:tc>
        <w:tc>
          <w:tcPr/>
          <w:p>
            <w:pPr>
              <w:pStyle w:val="Compact"/>
              <w:jc w:val="left"/>
            </w:pPr>
            <w:r>
              <w:t xml:space="preserve">IRQ1 redirection entry low</w:t>
            </w:r>
          </w:p>
        </w:tc>
      </w:tr>
      <w:tr>
        <w:tc>
          <w:tcPr/>
          <w:p>
            <w:pPr>
              <w:pStyle w:val="Compact"/>
              <w:jc w:val="left"/>
            </w:pPr>
            <w:r>
              <w:t xml:space="preserve">0x13</w:t>
            </w:r>
          </w:p>
        </w:tc>
        <w:tc>
          <w:tcPr/>
          <w:p>
            <w:pPr>
              <w:pStyle w:val="Compact"/>
              <w:jc w:val="left"/>
            </w:pPr>
            <w:r>
              <w:t xml:space="preserve">IOREDTBL[1]_HI</w:t>
            </w:r>
          </w:p>
        </w:tc>
        <w:tc>
          <w:tcPr/>
          <w:p>
            <w:pPr>
              <w:pStyle w:val="Compact"/>
              <w:jc w:val="left"/>
            </w:pPr>
            <w:r>
              <w:t xml:space="preserve">RW</w:t>
            </w:r>
          </w:p>
        </w:tc>
        <w:tc>
          <w:tcPr/>
          <w:p>
            <w:pPr>
              <w:pStyle w:val="Compact"/>
              <w:jc w:val="left"/>
            </w:pPr>
            <w:r>
              <w:t xml:space="preserve">IRQ1 redirection entry high</w:t>
            </w:r>
          </w:p>
        </w:tc>
      </w:tr>
      <w:tr>
        <w:tc>
          <w:tcPr/>
          <w:p>
            <w:pPr>
              <w:pStyle w:val="Compact"/>
              <w:jc w:val="left"/>
            </w:pPr>
            <w:r>
              <w:t xml:space="preserve">0x14</w:t>
            </w:r>
          </w:p>
        </w:tc>
        <w:tc>
          <w:tcPr/>
          <w:p>
            <w:pPr>
              <w:pStyle w:val="Compact"/>
              <w:jc w:val="left"/>
            </w:pPr>
            <w:r>
              <w:t xml:space="preserve">IOREDTBL[2]_LO</w:t>
            </w:r>
          </w:p>
        </w:tc>
        <w:tc>
          <w:tcPr/>
          <w:p>
            <w:pPr>
              <w:pStyle w:val="Compact"/>
              <w:jc w:val="left"/>
            </w:pPr>
            <w:r>
              <w:t xml:space="preserve">RW</w:t>
            </w:r>
          </w:p>
        </w:tc>
        <w:tc>
          <w:tcPr/>
          <w:p>
            <w:pPr>
              <w:pStyle w:val="Compact"/>
              <w:jc w:val="left"/>
            </w:pPr>
            <w:r>
              <w:t xml:space="preserve">IRQ2 redirection entry low</w:t>
            </w:r>
          </w:p>
        </w:tc>
      </w:tr>
      <w:tr>
        <w:tc>
          <w:tcPr/>
          <w:p>
            <w:pPr>
              <w:pStyle w:val="Compact"/>
              <w:jc w:val="left"/>
            </w:pPr>
            <w:r>
              <w:t xml:space="preserve">0x15</w:t>
            </w:r>
          </w:p>
        </w:tc>
        <w:tc>
          <w:tcPr/>
          <w:p>
            <w:pPr>
              <w:pStyle w:val="Compact"/>
              <w:jc w:val="left"/>
            </w:pPr>
            <w:r>
              <w:t xml:space="preserve">IOREDTBL[2]_HI</w:t>
            </w:r>
          </w:p>
        </w:tc>
        <w:tc>
          <w:tcPr/>
          <w:p>
            <w:pPr>
              <w:pStyle w:val="Compact"/>
              <w:jc w:val="left"/>
            </w:pPr>
            <w:r>
              <w:t xml:space="preserve">RW</w:t>
            </w:r>
          </w:p>
        </w:tc>
        <w:tc>
          <w:tcPr/>
          <w:p>
            <w:pPr>
              <w:pStyle w:val="Compact"/>
              <w:jc w:val="left"/>
            </w:pPr>
            <w:r>
              <w:t xml:space="preserve">IRQ2 redirection entry high</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(continues for all 24 IRQs)</w:t>
            </w:r>
          </w:p>
        </w:tc>
      </w:tr>
      <w:tr>
        <w:tc>
          <w:tcPr/>
          <w:p>
            <w:pPr>
              <w:pStyle w:val="Compact"/>
              <w:jc w:val="left"/>
            </w:pPr>
            <w:r>
              <w:t xml:space="preserve">0x3E</w:t>
            </w:r>
          </w:p>
        </w:tc>
        <w:tc>
          <w:tcPr/>
          <w:p>
            <w:pPr>
              <w:pStyle w:val="Compact"/>
              <w:jc w:val="left"/>
            </w:pPr>
            <w:r>
              <w:t xml:space="preserve">IOREDTBL[23]_LO</w:t>
            </w:r>
          </w:p>
        </w:tc>
        <w:tc>
          <w:tcPr/>
          <w:p>
            <w:pPr>
              <w:pStyle w:val="Compact"/>
              <w:jc w:val="left"/>
            </w:pPr>
            <w:r>
              <w:t xml:space="preserve">RW</w:t>
            </w:r>
          </w:p>
        </w:tc>
        <w:tc>
          <w:tcPr/>
          <w:p>
            <w:pPr>
              <w:pStyle w:val="Compact"/>
              <w:jc w:val="left"/>
            </w:pPr>
            <w:r>
              <w:t xml:space="preserve">IRQ23 redirection entry low</w:t>
            </w:r>
          </w:p>
        </w:tc>
      </w:tr>
      <w:tr>
        <w:tc>
          <w:tcPr/>
          <w:p>
            <w:pPr>
              <w:pStyle w:val="Compact"/>
              <w:jc w:val="left"/>
            </w:pPr>
            <w:r>
              <w:t xml:space="preserve">0x3F</w:t>
            </w:r>
          </w:p>
        </w:tc>
        <w:tc>
          <w:tcPr/>
          <w:p>
            <w:pPr>
              <w:pStyle w:val="Compact"/>
              <w:jc w:val="left"/>
            </w:pPr>
            <w:r>
              <w:t xml:space="preserve">IOREDTBL[23]_HI</w:t>
            </w:r>
          </w:p>
        </w:tc>
        <w:tc>
          <w:tcPr/>
          <w:p>
            <w:pPr>
              <w:pStyle w:val="Compact"/>
              <w:jc w:val="left"/>
            </w:pPr>
            <w:r>
              <w:t xml:space="preserve">RW</w:t>
            </w:r>
          </w:p>
        </w:tc>
        <w:tc>
          <w:tcPr/>
          <w:p>
            <w:pPr>
              <w:pStyle w:val="Compact"/>
              <w:jc w:val="left"/>
            </w:pPr>
            <w:r>
              <w:t xml:space="preserve">IRQ23 redirection entry high</w:t>
            </w:r>
          </w:p>
        </w:tc>
      </w:tr>
    </w:tbl>
    <w:bookmarkEnd w:id="183"/>
    <w:bookmarkStart w:id="184" w:name="X6f35dcb5df5db958f588221f322560a99182ca3"/>
    <w:p>
      <w:pPr>
        <w:pStyle w:val="Heading3"/>
      </w:pPr>
      <w:r>
        <w:t xml:space="preserve">Typical IRQ Assignments (PC-Compatible Systems)</w:t>
      </w:r>
    </w:p>
    <w:tbl>
      <w:tblPr>
        <w:tblStyle w:val="Table"/>
        <w:tblW w:type="pct" w:w="5000"/>
        <w:tblLook w:firstRow="1" w:lastRow="0" w:firstColumn="0" w:lastColumn="0" w:noHBand="0" w:noVBand="0" w:val="0020"/>
        <w:jc w:val="start"/>
      </w:tblPr>
      <w:tblGrid>
        <w:gridCol w:w="990"/>
        <w:gridCol w:w="2262"/>
        <w:gridCol w:w="2404"/>
        <w:gridCol w:w="2262"/>
      </w:tblGrid>
      <w:tr>
        <w:trPr>
          <w:tblHeader w:val="true"/>
        </w:trPr>
        <w:tc>
          <w:tcPr/>
          <w:p>
            <w:pPr>
              <w:pStyle w:val="Compact"/>
              <w:jc w:val="left"/>
            </w:pPr>
            <w:r>
              <w:t xml:space="preserve">IRQ #</w:t>
            </w:r>
          </w:p>
        </w:tc>
        <w:tc>
          <w:tcPr/>
          <w:p>
            <w:pPr>
              <w:pStyle w:val="Compact"/>
              <w:jc w:val="left"/>
            </w:pPr>
            <w:r>
              <w:t xml:space="preserve">Offset (LO/HI)</w:t>
            </w:r>
          </w:p>
        </w:tc>
        <w:tc>
          <w:tcPr/>
          <w:p>
            <w:pPr>
              <w:pStyle w:val="Compact"/>
              <w:jc w:val="left"/>
            </w:pPr>
            <w:r>
              <w:t xml:space="preserve">Traditional Use</w:t>
            </w:r>
          </w:p>
        </w:tc>
        <w:tc>
          <w:tcPr/>
          <w:p>
            <w:pPr>
              <w:pStyle w:val="Compact"/>
              <w:jc w:val="left"/>
            </w:pPr>
            <w:r>
              <w:t xml:space="preserve">Typical Vector</w:t>
            </w:r>
          </w:p>
        </w:tc>
      </w:tr>
      <w:tr>
        <w:tc>
          <w:tcPr/>
          <w:p>
            <w:pPr>
              <w:pStyle w:val="Compact"/>
              <w:jc w:val="left"/>
            </w:pPr>
            <w:r>
              <w:t xml:space="preserve">IRQ0</w:t>
            </w:r>
          </w:p>
        </w:tc>
        <w:tc>
          <w:tcPr/>
          <w:p>
            <w:pPr>
              <w:pStyle w:val="Compact"/>
              <w:jc w:val="left"/>
            </w:pPr>
            <w:r>
              <w:t xml:space="preserve">0x10/0x11</w:t>
            </w:r>
          </w:p>
        </w:tc>
        <w:tc>
          <w:tcPr/>
          <w:p>
            <w:pPr>
              <w:pStyle w:val="Compact"/>
              <w:jc w:val="left"/>
            </w:pPr>
            <w:r>
              <w:t xml:space="preserve">System Timer</w:t>
            </w:r>
          </w:p>
        </w:tc>
        <w:tc>
          <w:tcPr/>
          <w:p>
            <w:pPr>
              <w:pStyle w:val="Compact"/>
              <w:jc w:val="left"/>
            </w:pPr>
            <w:r>
              <w:t xml:space="preserve">0x20</w:t>
            </w:r>
          </w:p>
        </w:tc>
      </w:tr>
      <w:tr>
        <w:tc>
          <w:tcPr/>
          <w:p>
            <w:pPr>
              <w:pStyle w:val="Compact"/>
              <w:jc w:val="left"/>
            </w:pPr>
            <w:r>
              <w:t xml:space="preserve">IRQ1</w:t>
            </w:r>
          </w:p>
        </w:tc>
        <w:tc>
          <w:tcPr/>
          <w:p>
            <w:pPr>
              <w:pStyle w:val="Compact"/>
              <w:jc w:val="left"/>
            </w:pPr>
            <w:r>
              <w:t xml:space="preserve">0x12/0x13</w:t>
            </w:r>
          </w:p>
        </w:tc>
        <w:tc>
          <w:tcPr/>
          <w:p>
            <w:pPr>
              <w:pStyle w:val="Compact"/>
              <w:jc w:val="left"/>
            </w:pPr>
            <w:r>
              <w:t xml:space="preserve">Keyboard</w:t>
            </w:r>
          </w:p>
        </w:tc>
        <w:tc>
          <w:tcPr/>
          <w:p>
            <w:pPr>
              <w:pStyle w:val="Compact"/>
              <w:jc w:val="left"/>
            </w:pPr>
            <w:r>
              <w:t xml:space="preserve">0x21</w:t>
            </w:r>
          </w:p>
        </w:tc>
      </w:tr>
      <w:tr>
        <w:tc>
          <w:tcPr/>
          <w:p>
            <w:pPr>
              <w:pStyle w:val="Compact"/>
              <w:jc w:val="left"/>
            </w:pPr>
            <w:r>
              <w:t xml:space="preserve">IRQ2</w:t>
            </w:r>
          </w:p>
        </w:tc>
        <w:tc>
          <w:tcPr/>
          <w:p>
            <w:pPr>
              <w:pStyle w:val="Compact"/>
              <w:jc w:val="left"/>
            </w:pPr>
            <w:r>
              <w:t xml:space="preserve">0x14/0x15</w:t>
            </w:r>
          </w:p>
        </w:tc>
        <w:tc>
          <w:tcPr/>
          <w:p>
            <w:pPr>
              <w:pStyle w:val="Compact"/>
              <w:jc w:val="left"/>
            </w:pPr>
            <w:r>
              <w:t xml:space="preserve">Cascade (PIC)</w:t>
            </w:r>
          </w:p>
        </w:tc>
        <w:tc>
          <w:tcPr/>
          <w:p>
            <w:pPr>
              <w:pStyle w:val="Compact"/>
              <w:jc w:val="left"/>
            </w:pPr>
            <w:r>
              <w:t xml:space="preserve">-</w:t>
            </w:r>
          </w:p>
        </w:tc>
      </w:tr>
      <w:tr>
        <w:tc>
          <w:tcPr/>
          <w:p>
            <w:pPr>
              <w:pStyle w:val="Compact"/>
              <w:jc w:val="left"/>
            </w:pPr>
            <w:r>
              <w:t xml:space="preserve">IRQ3</w:t>
            </w:r>
          </w:p>
        </w:tc>
        <w:tc>
          <w:tcPr/>
          <w:p>
            <w:pPr>
              <w:pStyle w:val="Compact"/>
              <w:jc w:val="left"/>
            </w:pPr>
            <w:r>
              <w:t xml:space="preserve">0x16/0x17</w:t>
            </w:r>
          </w:p>
        </w:tc>
        <w:tc>
          <w:tcPr/>
          <w:p>
            <w:pPr>
              <w:pStyle w:val="Compact"/>
              <w:jc w:val="left"/>
            </w:pPr>
            <w:r>
              <w:t xml:space="preserve">COM2</w:t>
            </w:r>
          </w:p>
        </w:tc>
        <w:tc>
          <w:tcPr/>
          <w:p>
            <w:pPr>
              <w:pStyle w:val="Compact"/>
              <w:jc w:val="left"/>
            </w:pPr>
            <w:r>
              <w:t xml:space="preserve">0x23</w:t>
            </w:r>
          </w:p>
        </w:tc>
      </w:tr>
      <w:tr>
        <w:tc>
          <w:tcPr/>
          <w:p>
            <w:pPr>
              <w:pStyle w:val="Compact"/>
              <w:jc w:val="left"/>
            </w:pPr>
            <w:r>
              <w:t xml:space="preserve">IRQ4</w:t>
            </w:r>
          </w:p>
        </w:tc>
        <w:tc>
          <w:tcPr/>
          <w:p>
            <w:pPr>
              <w:pStyle w:val="Compact"/>
              <w:jc w:val="left"/>
            </w:pPr>
            <w:r>
              <w:t xml:space="preserve">0x18/0x19</w:t>
            </w:r>
          </w:p>
        </w:tc>
        <w:tc>
          <w:tcPr/>
          <w:p>
            <w:pPr>
              <w:pStyle w:val="Compact"/>
              <w:jc w:val="left"/>
            </w:pPr>
            <w:r>
              <w:t xml:space="preserve">COM1</w:t>
            </w:r>
          </w:p>
        </w:tc>
        <w:tc>
          <w:tcPr/>
          <w:p>
            <w:pPr>
              <w:pStyle w:val="Compact"/>
              <w:jc w:val="left"/>
            </w:pPr>
            <w:r>
              <w:t xml:space="preserve">0x24</w:t>
            </w:r>
          </w:p>
        </w:tc>
      </w:tr>
      <w:tr>
        <w:tc>
          <w:tcPr/>
          <w:p>
            <w:pPr>
              <w:pStyle w:val="Compact"/>
              <w:jc w:val="left"/>
            </w:pPr>
            <w:r>
              <w:t xml:space="preserve">IRQ5</w:t>
            </w:r>
          </w:p>
        </w:tc>
        <w:tc>
          <w:tcPr/>
          <w:p>
            <w:pPr>
              <w:pStyle w:val="Compact"/>
              <w:jc w:val="left"/>
            </w:pPr>
            <w:r>
              <w:t xml:space="preserve">0x1A/0x1B</w:t>
            </w:r>
          </w:p>
        </w:tc>
        <w:tc>
          <w:tcPr/>
          <w:p>
            <w:pPr>
              <w:pStyle w:val="Compact"/>
              <w:jc w:val="left"/>
            </w:pPr>
            <w:r>
              <w:t xml:space="preserve">LPT2 / Sound</w:t>
            </w:r>
          </w:p>
        </w:tc>
        <w:tc>
          <w:tcPr/>
          <w:p>
            <w:pPr>
              <w:pStyle w:val="Compact"/>
              <w:jc w:val="left"/>
            </w:pPr>
            <w:r>
              <w:t xml:space="preserve">0x25</w:t>
            </w:r>
          </w:p>
        </w:tc>
      </w:tr>
      <w:tr>
        <w:tc>
          <w:tcPr/>
          <w:p>
            <w:pPr>
              <w:pStyle w:val="Compact"/>
              <w:jc w:val="left"/>
            </w:pPr>
            <w:r>
              <w:t xml:space="preserve">IRQ6</w:t>
            </w:r>
          </w:p>
        </w:tc>
        <w:tc>
          <w:tcPr/>
          <w:p>
            <w:pPr>
              <w:pStyle w:val="Compact"/>
              <w:jc w:val="left"/>
            </w:pPr>
            <w:r>
              <w:t xml:space="preserve">0x1C/0x1D</w:t>
            </w:r>
          </w:p>
        </w:tc>
        <w:tc>
          <w:tcPr/>
          <w:p>
            <w:pPr>
              <w:pStyle w:val="Compact"/>
              <w:jc w:val="left"/>
            </w:pPr>
            <w:r>
              <w:t xml:space="preserve">Floppy</w:t>
            </w:r>
          </w:p>
        </w:tc>
        <w:tc>
          <w:tcPr/>
          <w:p>
            <w:pPr>
              <w:pStyle w:val="Compact"/>
              <w:jc w:val="left"/>
            </w:pPr>
            <w:r>
              <w:t xml:space="preserve">0x26</w:t>
            </w:r>
          </w:p>
        </w:tc>
      </w:tr>
      <w:tr>
        <w:tc>
          <w:tcPr/>
          <w:p>
            <w:pPr>
              <w:pStyle w:val="Compact"/>
              <w:jc w:val="left"/>
            </w:pPr>
            <w:r>
              <w:t xml:space="preserve">IRQ7</w:t>
            </w:r>
          </w:p>
        </w:tc>
        <w:tc>
          <w:tcPr/>
          <w:p>
            <w:pPr>
              <w:pStyle w:val="Compact"/>
              <w:jc w:val="left"/>
            </w:pPr>
            <w:r>
              <w:t xml:space="preserve">0x1E/0x1F</w:t>
            </w:r>
          </w:p>
        </w:tc>
        <w:tc>
          <w:tcPr/>
          <w:p>
            <w:pPr>
              <w:pStyle w:val="Compact"/>
              <w:jc w:val="left"/>
            </w:pPr>
            <w:r>
              <w:t xml:space="preserve">LPT1</w:t>
            </w:r>
          </w:p>
        </w:tc>
        <w:tc>
          <w:tcPr/>
          <w:p>
            <w:pPr>
              <w:pStyle w:val="Compact"/>
              <w:jc w:val="left"/>
            </w:pPr>
            <w:r>
              <w:t xml:space="preserve">0x27</w:t>
            </w:r>
          </w:p>
        </w:tc>
      </w:tr>
      <w:tr>
        <w:tc>
          <w:tcPr/>
          <w:p>
            <w:pPr>
              <w:pStyle w:val="Compact"/>
              <w:jc w:val="left"/>
            </w:pPr>
            <w:r>
              <w:t xml:space="preserve">IRQ8</w:t>
            </w:r>
          </w:p>
        </w:tc>
        <w:tc>
          <w:tcPr/>
          <w:p>
            <w:pPr>
              <w:pStyle w:val="Compact"/>
              <w:jc w:val="left"/>
            </w:pPr>
            <w:r>
              <w:t xml:space="preserve">0x20/0x21</w:t>
            </w:r>
          </w:p>
        </w:tc>
        <w:tc>
          <w:tcPr/>
          <w:p>
            <w:pPr>
              <w:pStyle w:val="Compact"/>
              <w:jc w:val="left"/>
            </w:pPr>
            <w:r>
              <w:t xml:space="preserve">RTC Alarm</w:t>
            </w:r>
          </w:p>
        </w:tc>
        <w:tc>
          <w:tcPr/>
          <w:p>
            <w:pPr>
              <w:pStyle w:val="Compact"/>
              <w:jc w:val="left"/>
            </w:pPr>
            <w:r>
              <w:t xml:space="preserve">0x28</w:t>
            </w:r>
          </w:p>
        </w:tc>
      </w:tr>
      <w:tr>
        <w:tc>
          <w:tcPr/>
          <w:p>
            <w:pPr>
              <w:pStyle w:val="Compact"/>
              <w:jc w:val="left"/>
            </w:pPr>
            <w:r>
              <w:t xml:space="preserve">IRQ9</w:t>
            </w:r>
          </w:p>
        </w:tc>
        <w:tc>
          <w:tcPr/>
          <w:p>
            <w:pPr>
              <w:pStyle w:val="Compact"/>
              <w:jc w:val="left"/>
            </w:pPr>
            <w:r>
              <w:t xml:space="preserve">0x22/0x23</w:t>
            </w:r>
          </w:p>
        </w:tc>
        <w:tc>
          <w:tcPr/>
          <w:p>
            <w:pPr>
              <w:pStyle w:val="Compact"/>
              <w:jc w:val="left"/>
            </w:pPr>
            <w:r>
              <w:t xml:space="preserve">ACPI / SCSI</w:t>
            </w:r>
          </w:p>
        </w:tc>
        <w:tc>
          <w:tcPr/>
          <w:p>
            <w:pPr>
              <w:pStyle w:val="Compact"/>
              <w:jc w:val="left"/>
            </w:pPr>
            <w:r>
              <w:t xml:space="preserve">0x29</w:t>
            </w:r>
          </w:p>
        </w:tc>
      </w:tr>
      <w:tr>
        <w:tc>
          <w:tcPr/>
          <w:p>
            <w:pPr>
              <w:pStyle w:val="Compact"/>
              <w:jc w:val="left"/>
            </w:pPr>
            <w:r>
              <w:t xml:space="preserve">IRQ10</w:t>
            </w:r>
          </w:p>
        </w:tc>
        <w:tc>
          <w:tcPr/>
          <w:p>
            <w:pPr>
              <w:pStyle w:val="Compact"/>
              <w:jc w:val="left"/>
            </w:pPr>
            <w:r>
              <w:t xml:space="preserve">0x24/0x25</w:t>
            </w:r>
          </w:p>
        </w:tc>
        <w:tc>
          <w:tcPr/>
          <w:p>
            <w:pPr>
              <w:pStyle w:val="Compact"/>
              <w:jc w:val="left"/>
            </w:pPr>
            <w:r>
              <w:t xml:space="preserve">Available</w:t>
            </w:r>
          </w:p>
        </w:tc>
        <w:tc>
          <w:tcPr/>
          <w:p>
            <w:pPr>
              <w:pStyle w:val="Compact"/>
              <w:jc w:val="left"/>
            </w:pPr>
            <w:r>
              <w:t xml:space="preserve">0x2A</w:t>
            </w:r>
          </w:p>
        </w:tc>
      </w:tr>
      <w:tr>
        <w:tc>
          <w:tcPr/>
          <w:p>
            <w:pPr>
              <w:pStyle w:val="Compact"/>
              <w:jc w:val="left"/>
            </w:pPr>
            <w:r>
              <w:t xml:space="preserve">IRQ11</w:t>
            </w:r>
          </w:p>
        </w:tc>
        <w:tc>
          <w:tcPr/>
          <w:p>
            <w:pPr>
              <w:pStyle w:val="Compact"/>
              <w:jc w:val="left"/>
            </w:pPr>
            <w:r>
              <w:t xml:space="preserve">0x26/0x27</w:t>
            </w:r>
          </w:p>
        </w:tc>
        <w:tc>
          <w:tcPr/>
          <w:p>
            <w:pPr>
              <w:pStyle w:val="Compact"/>
              <w:jc w:val="left"/>
            </w:pPr>
            <w:r>
              <w:t xml:space="preserve">Available</w:t>
            </w:r>
          </w:p>
        </w:tc>
        <w:tc>
          <w:tcPr/>
          <w:p>
            <w:pPr>
              <w:pStyle w:val="Compact"/>
              <w:jc w:val="left"/>
            </w:pPr>
            <w:r>
              <w:t xml:space="preserve">0x2B</w:t>
            </w:r>
          </w:p>
        </w:tc>
      </w:tr>
      <w:tr>
        <w:tc>
          <w:tcPr/>
          <w:p>
            <w:pPr>
              <w:pStyle w:val="Compact"/>
              <w:jc w:val="left"/>
            </w:pPr>
            <w:r>
              <w:t xml:space="preserve">IRQ12</w:t>
            </w:r>
          </w:p>
        </w:tc>
        <w:tc>
          <w:tcPr/>
          <w:p>
            <w:pPr>
              <w:pStyle w:val="Compact"/>
              <w:jc w:val="left"/>
            </w:pPr>
            <w:r>
              <w:t xml:space="preserve">0x28/0x29</w:t>
            </w:r>
          </w:p>
        </w:tc>
        <w:tc>
          <w:tcPr/>
          <w:p>
            <w:pPr>
              <w:pStyle w:val="Compact"/>
              <w:jc w:val="left"/>
            </w:pPr>
            <w:r>
              <w:t xml:space="preserve">PS/2 Mouse</w:t>
            </w:r>
          </w:p>
        </w:tc>
        <w:tc>
          <w:tcPr/>
          <w:p>
            <w:pPr>
              <w:pStyle w:val="Compact"/>
              <w:jc w:val="left"/>
            </w:pPr>
            <w:r>
              <w:t xml:space="preserve">0x2C</w:t>
            </w:r>
          </w:p>
        </w:tc>
      </w:tr>
      <w:tr>
        <w:tc>
          <w:tcPr/>
          <w:p>
            <w:pPr>
              <w:pStyle w:val="Compact"/>
              <w:jc w:val="left"/>
            </w:pPr>
            <w:r>
              <w:t xml:space="preserve">IRQ13</w:t>
            </w:r>
          </w:p>
        </w:tc>
        <w:tc>
          <w:tcPr/>
          <w:p>
            <w:pPr>
              <w:pStyle w:val="Compact"/>
              <w:jc w:val="left"/>
            </w:pPr>
            <w:r>
              <w:t xml:space="preserve">0x2A/0x2B</w:t>
            </w:r>
          </w:p>
        </w:tc>
        <w:tc>
          <w:tcPr/>
          <w:p>
            <w:pPr>
              <w:pStyle w:val="Compact"/>
              <w:jc w:val="left"/>
            </w:pPr>
            <w:r>
              <w:t xml:space="preserve">FPU</w:t>
            </w:r>
          </w:p>
        </w:tc>
        <w:tc>
          <w:tcPr/>
          <w:p>
            <w:pPr>
              <w:pStyle w:val="Compact"/>
              <w:jc w:val="left"/>
            </w:pPr>
            <w:r>
              <w:t xml:space="preserve">0x2D</w:t>
            </w:r>
          </w:p>
        </w:tc>
      </w:tr>
      <w:tr>
        <w:tc>
          <w:tcPr/>
          <w:p>
            <w:pPr>
              <w:pStyle w:val="Compact"/>
              <w:jc w:val="left"/>
            </w:pPr>
            <w:r>
              <w:t xml:space="preserve">IRQ14</w:t>
            </w:r>
          </w:p>
        </w:tc>
        <w:tc>
          <w:tcPr/>
          <w:p>
            <w:pPr>
              <w:pStyle w:val="Compact"/>
              <w:jc w:val="left"/>
            </w:pPr>
            <w:r>
              <w:t xml:space="preserve">0x2C/0x2D</w:t>
            </w:r>
          </w:p>
        </w:tc>
        <w:tc>
          <w:tcPr/>
          <w:p>
            <w:pPr>
              <w:pStyle w:val="Compact"/>
              <w:jc w:val="left"/>
            </w:pPr>
            <w:r>
              <w:t xml:space="preserve">Primary IDE</w:t>
            </w:r>
          </w:p>
        </w:tc>
        <w:tc>
          <w:tcPr/>
          <w:p>
            <w:pPr>
              <w:pStyle w:val="Compact"/>
              <w:jc w:val="left"/>
            </w:pPr>
            <w:r>
              <w:t xml:space="preserve">0x2E</w:t>
            </w:r>
          </w:p>
        </w:tc>
      </w:tr>
      <w:tr>
        <w:tc>
          <w:tcPr/>
          <w:p>
            <w:pPr>
              <w:pStyle w:val="Compact"/>
              <w:jc w:val="left"/>
            </w:pPr>
            <w:r>
              <w:t xml:space="preserve">IRQ15</w:t>
            </w:r>
          </w:p>
        </w:tc>
        <w:tc>
          <w:tcPr/>
          <w:p>
            <w:pPr>
              <w:pStyle w:val="Compact"/>
              <w:jc w:val="left"/>
            </w:pPr>
            <w:r>
              <w:t xml:space="preserve">0x2E/0x2F</w:t>
            </w:r>
          </w:p>
        </w:tc>
        <w:tc>
          <w:tcPr/>
          <w:p>
            <w:pPr>
              <w:pStyle w:val="Compact"/>
              <w:jc w:val="left"/>
            </w:pPr>
            <w:r>
              <w:t xml:space="preserve">Secondary IDE</w:t>
            </w:r>
          </w:p>
        </w:tc>
        <w:tc>
          <w:tcPr/>
          <w:p>
            <w:pPr>
              <w:pStyle w:val="Compact"/>
              <w:jc w:val="left"/>
            </w:pPr>
            <w:r>
              <w:t xml:space="preserve">0x2F</w:t>
            </w:r>
          </w:p>
        </w:tc>
      </w:tr>
      <w:tr>
        <w:tc>
          <w:tcPr/>
          <w:p>
            <w:pPr>
              <w:pStyle w:val="Compact"/>
              <w:jc w:val="left"/>
            </w:pPr>
            <w:r>
              <w:t xml:space="preserve">IRQ16-23</w:t>
            </w:r>
          </w:p>
        </w:tc>
        <w:tc>
          <w:tcPr/>
          <w:p>
            <w:pPr>
              <w:pStyle w:val="Compact"/>
              <w:jc w:val="left"/>
            </w:pPr>
            <w:r>
              <w:t xml:space="preserve">0x30-0x3F</w:t>
            </w:r>
          </w:p>
        </w:tc>
        <w:tc>
          <w:tcPr/>
          <w:p>
            <w:pPr>
              <w:pStyle w:val="Compact"/>
              <w:jc w:val="left"/>
            </w:pPr>
            <w:r>
              <w:t xml:space="preserve">PCI Interrupts, Additional devices</w:t>
            </w:r>
          </w:p>
        </w:tc>
        <w:tc>
          <w:tcPr/>
          <w:p>
            <w:pPr>
              <w:pStyle w:val="Compact"/>
              <w:jc w:val="left"/>
            </w:pPr>
            <w:r>
              <w:t xml:space="preserve">0x30-0x37</w:t>
            </w:r>
          </w:p>
        </w:tc>
      </w:tr>
    </w:tbl>
    <w:p>
      <w:r>
        <w:pict>
          <v:rect style="width:0;height:1.5pt" o:hralign="center" o:hrstd="t" o:hr="t"/>
        </w:pict>
      </w:r>
    </w:p>
    <w:bookmarkEnd w:id="184"/>
    <w:bookmarkEnd w:id="185"/>
    <w:bookmarkStart w:id="191" w:name="programming-examples"/>
    <w:p>
      <w:pPr>
        <w:pStyle w:val="Heading2"/>
      </w:pPr>
      <w:r>
        <w:t xml:space="preserve">Programming Examples</w:t>
      </w:r>
    </w:p>
    <w:bookmarkStart w:id="186" w:name="Xc249dc71c9dadccc9f4353f987abfa59fec7f79"/>
    <w:p>
      <w:pPr>
        <w:pStyle w:val="Heading3"/>
      </w:pPr>
      <w:r>
        <w:t xml:space="preserve">Example 1: Configure IRQ14 (IDE) - Edge-Triggered</w:t>
      </w:r>
    </w:p>
    <w:p>
      <w:pPr>
        <w:pStyle w:val="SourceCode"/>
      </w:pPr>
      <w:r>
        <w:rPr>
          <w:rStyle w:val="CommentTok"/>
        </w:rPr>
        <w:t xml:space="preserve">// Configure IRQ14 for primary IDE controller</w:t>
      </w:r>
      <w:r>
        <w:br/>
      </w:r>
      <w:r>
        <w:rPr>
          <w:rStyle w:val="CommentTok"/>
        </w:rPr>
        <w:t xml:space="preserve">// Vector 0x2E, Edge-triggered, Active High, Fixed delivery, Unmask</w:t>
      </w:r>
      <w:r>
        <w:br/>
      </w:r>
      <w:r>
        <w:br/>
      </w:r>
      <w:r>
        <w:rPr>
          <w:rStyle w:val="CommentTok"/>
        </w:rPr>
        <w:t xml:space="preserve">// Step 1: Select IOREDTBL[14]_LO (offset 0x2C)</w:t>
      </w:r>
      <w:r>
        <w:br/>
      </w: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0x2C</w:t>
      </w:r>
      <w:r>
        <w:rPr>
          <w:rStyle w:val="OperatorTok"/>
        </w:rPr>
        <w:t xml:space="preserve">;</w:t>
      </w:r>
      <w:r>
        <w:br/>
      </w:r>
      <w:r>
        <w:br/>
      </w:r>
      <w:r>
        <w:rPr>
          <w:rStyle w:val="CommentTok"/>
        </w:rPr>
        <w:t xml:space="preserve">// Step 2: Write LO configuration</w:t>
      </w:r>
      <w:r>
        <w:br/>
      </w:r>
      <w:r>
        <w:rPr>
          <w:rStyle w:val="CommentTok"/>
        </w:rPr>
        <w:t xml:space="preserve">//   Bits[7:0]   = 0x2E       (Vector)</w:t>
      </w:r>
      <w:r>
        <w:br/>
      </w:r>
      <w:r>
        <w:rPr>
          <w:rStyle w:val="CommentTok"/>
        </w:rPr>
        <w:t xml:space="preserve">//   Bits[10:8]  = 0b000      (Fixed delivery)</w:t>
      </w:r>
      <w:r>
        <w:br/>
      </w:r>
      <w:r>
        <w:rPr>
          <w:rStyle w:val="CommentTok"/>
        </w:rPr>
        <w:t xml:space="preserve">//   Bit[11]     = 0          (Physical dest)</w:t>
      </w:r>
      <w:r>
        <w:br/>
      </w:r>
      <w:r>
        <w:rPr>
          <w:rStyle w:val="CommentTok"/>
        </w:rPr>
        <w:t xml:space="preserve">//   Bit[13]     = 0          (Active high)</w:t>
      </w:r>
      <w:r>
        <w:br/>
      </w:r>
      <w:r>
        <w:rPr>
          <w:rStyle w:val="CommentTok"/>
        </w:rPr>
        <w:t xml:space="preserve">//   Bit[15]     = 0          (Edge trigger)</w:t>
      </w:r>
      <w:r>
        <w:br/>
      </w:r>
      <w:r>
        <w:rPr>
          <w:rStyle w:val="CommentTok"/>
        </w:rPr>
        <w:t xml:space="preserve">//   Bit[16]     = 0          (Not masked)</w:t>
      </w:r>
      <w:r>
        <w:br/>
      </w:r>
      <w:r>
        <w:rPr>
          <w:rStyle w:val="OperatorTok"/>
        </w:rPr>
        <w:t xml:space="preserve">*</w:t>
      </w:r>
      <w:r>
        <w:rPr>
          <w:rStyle w:val="NormalTok"/>
        </w:rPr>
        <w:t xml:space="preserve">IOWIN </w:t>
      </w:r>
      <w:r>
        <w:rPr>
          <w:rStyle w:val="OperatorTok"/>
        </w:rPr>
        <w:t xml:space="preserve">=</w:t>
      </w:r>
      <w:r>
        <w:rPr>
          <w:rStyle w:val="NormalTok"/>
        </w:rPr>
        <w:t xml:space="preserve"> </w:t>
      </w:r>
      <w:r>
        <w:rPr>
          <w:rStyle w:val="BaseNTok"/>
        </w:rPr>
        <w:t xml:space="preserve">0x0000002E</w:t>
      </w:r>
      <w:r>
        <w:rPr>
          <w:rStyle w:val="OperatorTok"/>
        </w:rPr>
        <w:t xml:space="preserve">;</w:t>
      </w:r>
      <w:r>
        <w:br/>
      </w:r>
      <w:r>
        <w:br/>
      </w:r>
      <w:r>
        <w:rPr>
          <w:rStyle w:val="CommentTok"/>
        </w:rPr>
        <w:t xml:space="preserve">// Step 3: Select IOREDTBL[14]_HI (offset 0x2D)</w:t>
      </w:r>
      <w:r>
        <w:br/>
      </w: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0x2D</w:t>
      </w:r>
      <w:r>
        <w:rPr>
          <w:rStyle w:val="OperatorTok"/>
        </w:rPr>
        <w:t xml:space="preserve">;</w:t>
      </w:r>
      <w:r>
        <w:br/>
      </w:r>
      <w:r>
        <w:br/>
      </w:r>
      <w:r>
        <w:rPr>
          <w:rStyle w:val="CommentTok"/>
        </w:rPr>
        <w:t xml:space="preserve">// Step 4: Write destination (CPU 0)</w:t>
      </w:r>
      <w:r>
        <w:br/>
      </w:r>
      <w:r>
        <w:rPr>
          <w:rStyle w:val="OperatorTok"/>
        </w:rPr>
        <w:t xml:space="preserve">*</w:t>
      </w:r>
      <w:r>
        <w:rPr>
          <w:rStyle w:val="NormalTok"/>
        </w:rPr>
        <w:t xml:space="preserve">IOWIN </w:t>
      </w:r>
      <w:r>
        <w:rPr>
          <w:rStyle w:val="OperatorTok"/>
        </w:rPr>
        <w:t xml:space="preserve">=</w:t>
      </w:r>
      <w:r>
        <w:rPr>
          <w:rStyle w:val="NormalTok"/>
        </w:rPr>
        <w:t xml:space="preserve"> </w:t>
      </w:r>
      <w:r>
        <w:rPr>
          <w:rStyle w:val="BaseNTok"/>
        </w:rPr>
        <w:t xml:space="preserve">0x00000000</w:t>
      </w:r>
      <w:r>
        <w:rPr>
          <w:rStyle w:val="OperatorTok"/>
        </w:rPr>
        <w:t xml:space="preserve">;</w:t>
      </w:r>
      <w:r>
        <w:rPr>
          <w:rStyle w:val="NormalTok"/>
        </w:rPr>
        <w:t xml:space="preserve">  </w:t>
      </w:r>
      <w:r>
        <w:rPr>
          <w:rStyle w:val="CommentTok"/>
        </w:rPr>
        <w:t xml:space="preserve">// Destination APIC ID = 0</w:t>
      </w:r>
    </w:p>
    <w:bookmarkEnd w:id="186"/>
    <w:bookmarkStart w:id="187" w:name="X1f017a3b6727a77215fc711167aacd3b1e567fc"/>
    <w:p>
      <w:pPr>
        <w:pStyle w:val="Heading3"/>
      </w:pPr>
      <w:r>
        <w:t xml:space="preserve">Example 2: Configure IRQ9 (ACPI) - Level-Triggered</w:t>
      </w:r>
    </w:p>
    <w:p>
      <w:pPr>
        <w:pStyle w:val="SourceCode"/>
      </w:pPr>
      <w:r>
        <w:rPr>
          <w:rStyle w:val="CommentTok"/>
        </w:rPr>
        <w:t xml:space="preserve">// Configure IRQ9 for ACPI SCI (System Control Interrupt)</w:t>
      </w:r>
      <w:r>
        <w:br/>
      </w:r>
      <w:r>
        <w:rPr>
          <w:rStyle w:val="CommentTok"/>
        </w:rPr>
        <w:t xml:space="preserve">// Vector 0x29, Level-triggered, Active Low, Fixed delivery, Unmask</w:t>
      </w:r>
      <w:r>
        <w:br/>
      </w:r>
      <w:r>
        <w:br/>
      </w:r>
      <w:r>
        <w:rPr>
          <w:rStyle w:val="CommentTok"/>
        </w:rPr>
        <w:t xml:space="preserve">// Step 1: Select IOREDTBL[9]_LO (offset 0x22)</w:t>
      </w:r>
      <w:r>
        <w:br/>
      </w: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0x22</w:t>
      </w:r>
      <w:r>
        <w:rPr>
          <w:rStyle w:val="OperatorTok"/>
        </w:rPr>
        <w:t xml:space="preserve">;</w:t>
      </w:r>
      <w:r>
        <w:br/>
      </w:r>
      <w:r>
        <w:br/>
      </w:r>
      <w:r>
        <w:rPr>
          <w:rStyle w:val="CommentTok"/>
        </w:rPr>
        <w:t xml:space="preserve">// Step 2: Write LO configuration</w:t>
      </w:r>
      <w:r>
        <w:br/>
      </w:r>
      <w:r>
        <w:rPr>
          <w:rStyle w:val="CommentTok"/>
        </w:rPr>
        <w:t xml:space="preserve">//   Bits[7:0]   = 0x29       (Vector)</w:t>
      </w:r>
      <w:r>
        <w:br/>
      </w:r>
      <w:r>
        <w:rPr>
          <w:rStyle w:val="CommentTok"/>
        </w:rPr>
        <w:t xml:space="preserve">//   Bits[10:8]  = 0b000      (Fixed delivery)</w:t>
      </w:r>
      <w:r>
        <w:br/>
      </w:r>
      <w:r>
        <w:rPr>
          <w:rStyle w:val="CommentTok"/>
        </w:rPr>
        <w:t xml:space="preserve">//   Bit[11]     = 0          (Physical dest)</w:t>
      </w:r>
      <w:r>
        <w:br/>
      </w:r>
      <w:r>
        <w:rPr>
          <w:rStyle w:val="CommentTok"/>
        </w:rPr>
        <w:t xml:space="preserve">//   Bit[13]     = 1          (Active LOW)</w:t>
      </w:r>
      <w:r>
        <w:br/>
      </w:r>
      <w:r>
        <w:rPr>
          <w:rStyle w:val="CommentTok"/>
        </w:rPr>
        <w:t xml:space="preserve">//   Bit[15]     = 1          (LEVEL trigger)</w:t>
      </w:r>
      <w:r>
        <w:br/>
      </w:r>
      <w:r>
        <w:rPr>
          <w:rStyle w:val="CommentTok"/>
        </w:rPr>
        <w:t xml:space="preserve">//   Bit[16]     = 0          (Not masked)</w:t>
      </w:r>
      <w:r>
        <w:br/>
      </w:r>
      <w:r>
        <w:rPr>
          <w:rStyle w:val="OperatorTok"/>
        </w:rPr>
        <w:t xml:space="preserve">*</w:t>
      </w:r>
      <w:r>
        <w:rPr>
          <w:rStyle w:val="NormalTok"/>
        </w:rPr>
        <w:t xml:space="preserve">IOWIN </w:t>
      </w:r>
      <w:r>
        <w:rPr>
          <w:rStyle w:val="OperatorTok"/>
        </w:rPr>
        <w:t xml:space="preserve">=</w:t>
      </w:r>
      <w:r>
        <w:rPr>
          <w:rStyle w:val="NormalTok"/>
        </w:rPr>
        <w:t xml:space="preserve"> </w:t>
      </w:r>
      <w:r>
        <w:rPr>
          <w:rStyle w:val="BaseNTok"/>
        </w:rPr>
        <w:t xml:space="preserve">0x0000A029</w:t>
      </w:r>
      <w:r>
        <w:rPr>
          <w:rStyle w:val="OperatorTok"/>
        </w:rPr>
        <w:t xml:space="preserve">;</w:t>
      </w:r>
      <w:r>
        <w:rPr>
          <w:rStyle w:val="NormalTok"/>
        </w:rPr>
        <w:t xml:space="preserve">  </w:t>
      </w:r>
      <w:r>
        <w:rPr>
          <w:rStyle w:val="CommentTok"/>
        </w:rPr>
        <w:t xml:space="preserve">// Bits 15,13 set for level, active-low</w:t>
      </w:r>
      <w:r>
        <w:br/>
      </w:r>
      <w:r>
        <w:br/>
      </w:r>
      <w:r>
        <w:rPr>
          <w:rStyle w:val="CommentTok"/>
        </w:rPr>
        <w:t xml:space="preserve">// Step 3: Select IOREDTBL[9]_HI (offset 0x23)</w:t>
      </w:r>
      <w:r>
        <w:br/>
      </w: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0x23</w:t>
      </w:r>
      <w:r>
        <w:rPr>
          <w:rStyle w:val="OperatorTok"/>
        </w:rPr>
        <w:t xml:space="preserve">;</w:t>
      </w:r>
      <w:r>
        <w:br/>
      </w:r>
      <w:r>
        <w:br/>
      </w:r>
      <w:r>
        <w:rPr>
          <w:rStyle w:val="CommentTok"/>
        </w:rPr>
        <w:t xml:space="preserve">// Step 4: Write destination (CPU 0)</w:t>
      </w:r>
      <w:r>
        <w:br/>
      </w:r>
      <w:r>
        <w:rPr>
          <w:rStyle w:val="OperatorTok"/>
        </w:rPr>
        <w:t xml:space="preserve">*</w:t>
      </w:r>
      <w:r>
        <w:rPr>
          <w:rStyle w:val="NormalTok"/>
        </w:rPr>
        <w:t xml:space="preserve">IOWIN </w:t>
      </w:r>
      <w:r>
        <w:rPr>
          <w:rStyle w:val="OperatorTok"/>
        </w:rPr>
        <w:t xml:space="preserve">=</w:t>
      </w:r>
      <w:r>
        <w:rPr>
          <w:rStyle w:val="NormalTok"/>
        </w:rPr>
        <w:t xml:space="preserve"> </w:t>
      </w:r>
      <w:r>
        <w:rPr>
          <w:rStyle w:val="BaseNTok"/>
        </w:rPr>
        <w:t xml:space="preserve">0x00000000</w:t>
      </w:r>
      <w:r>
        <w:rPr>
          <w:rStyle w:val="OperatorTok"/>
        </w:rPr>
        <w:t xml:space="preserve">;</w:t>
      </w:r>
    </w:p>
    <w:bookmarkEnd w:id="187"/>
    <w:bookmarkStart w:id="188" w:name="example-3-maskunmask-an-irq"/>
    <w:p>
      <w:pPr>
        <w:pStyle w:val="Heading3"/>
      </w:pPr>
      <w:r>
        <w:t xml:space="preserve">Example 3: Mask/Unmask an IRQ</w:t>
      </w:r>
    </w:p>
    <w:p>
      <w:pPr>
        <w:pStyle w:val="SourceCode"/>
      </w:pPr>
      <w:r>
        <w:rPr>
          <w:rStyle w:val="CommentTok"/>
        </w:rPr>
        <w:t xml:space="preserve">// Mask IRQ5 (disable)</w:t>
      </w:r>
      <w:r>
        <w:br/>
      </w: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0x1A</w:t>
      </w:r>
      <w:r>
        <w:rPr>
          <w:rStyle w:val="OperatorTok"/>
        </w:rPr>
        <w:t xml:space="preserve">;</w:t>
      </w:r>
      <w:r>
        <w:rPr>
          <w:rStyle w:val="NormalTok"/>
        </w:rPr>
        <w:t xml:space="preserve">           </w:t>
      </w:r>
      <w:r>
        <w:rPr>
          <w:rStyle w:val="CommentTok"/>
        </w:rPr>
        <w:t xml:space="preserve">// Select IOREDTBL[5]_LO</w:t>
      </w:r>
      <w:r>
        <w:br/>
      </w:r>
      <w:r>
        <w:rPr>
          <w:rStyle w:val="DataTypeTok"/>
        </w:rPr>
        <w:t xml:space="preserve">uint32_t</w:t>
      </w:r>
      <w:r>
        <w:rPr>
          <w:rStyle w:val="NormalTok"/>
        </w:rPr>
        <w:t xml:space="preserve"> config </w:t>
      </w:r>
      <w:r>
        <w:rPr>
          <w:rStyle w:val="OperatorTok"/>
        </w:rPr>
        <w:t xml:space="preserve">=</w:t>
      </w:r>
      <w:r>
        <w:rPr>
          <w:rStyle w:val="NormalTok"/>
        </w:rPr>
        <w:t xml:space="preserve"> </w:t>
      </w:r>
      <w:r>
        <w:rPr>
          <w:rStyle w:val="OperatorTok"/>
        </w:rPr>
        <w:t xml:space="preserve">*</w:t>
      </w:r>
      <w:r>
        <w:rPr>
          <w:rStyle w:val="NormalTok"/>
        </w:rPr>
        <w:t xml:space="preserve">IOWIN</w:t>
      </w:r>
      <w:r>
        <w:rPr>
          <w:rStyle w:val="OperatorTok"/>
        </w:rPr>
        <w:t xml:space="preserve">;</w:t>
      </w:r>
      <w:r>
        <w:rPr>
          <w:rStyle w:val="NormalTok"/>
        </w:rPr>
        <w:t xml:space="preserve">    </w:t>
      </w:r>
      <w:r>
        <w:rPr>
          <w:rStyle w:val="CommentTok"/>
        </w:rPr>
        <w:t xml:space="preserve">// Read current config</w:t>
      </w:r>
      <w:r>
        <w:br/>
      </w:r>
      <w:r>
        <w:rPr>
          <w:rStyle w:val="NormalTok"/>
        </w:rPr>
        <w:t xml:space="preserve">config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Set mask bit</w:t>
      </w:r>
      <w:r>
        <w:br/>
      </w:r>
      <w:r>
        <w:rPr>
          <w:rStyle w:val="OperatorTok"/>
        </w:rPr>
        <w:t xml:space="preserve">*</w:t>
      </w:r>
      <w:r>
        <w:rPr>
          <w:rStyle w:val="NormalTok"/>
        </w:rPr>
        <w:t xml:space="preserve">IOWIN </w:t>
      </w:r>
      <w:r>
        <w:rPr>
          <w:rStyle w:val="OperatorTok"/>
        </w:rPr>
        <w:t xml:space="preserve">=</w:t>
      </w:r>
      <w:r>
        <w:rPr>
          <w:rStyle w:val="NormalTok"/>
        </w:rPr>
        <w:t xml:space="preserve"> config</w:t>
      </w:r>
      <w:r>
        <w:rPr>
          <w:rStyle w:val="OperatorTok"/>
        </w:rPr>
        <w:t xml:space="preserve">;</w:t>
      </w:r>
      <w:r>
        <w:rPr>
          <w:rStyle w:val="NormalTok"/>
        </w:rPr>
        <w:t xml:space="preserve">             </w:t>
      </w:r>
      <w:r>
        <w:rPr>
          <w:rStyle w:val="CommentTok"/>
        </w:rPr>
        <w:t xml:space="preserve">// Write back</w:t>
      </w:r>
      <w:r>
        <w:br/>
      </w:r>
      <w:r>
        <w:br/>
      </w:r>
      <w:r>
        <w:rPr>
          <w:rStyle w:val="CommentTok"/>
        </w:rPr>
        <w:t xml:space="preserve">// Unmask IRQ5 (enable)</w:t>
      </w:r>
      <w:r>
        <w:br/>
      </w: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0x1A</w:t>
      </w:r>
      <w:r>
        <w:rPr>
          <w:rStyle w:val="OperatorTok"/>
        </w:rPr>
        <w:t xml:space="preserve">;</w:t>
      </w:r>
      <w:r>
        <w:rPr>
          <w:rStyle w:val="NormalTok"/>
        </w:rPr>
        <w:t xml:space="preserve">           </w:t>
      </w:r>
      <w:r>
        <w:rPr>
          <w:rStyle w:val="CommentTok"/>
        </w:rPr>
        <w:t xml:space="preserve">// Select IOREDTBL[5]_LO</w:t>
      </w:r>
      <w:r>
        <w:br/>
      </w:r>
      <w:r>
        <w:rPr>
          <w:rStyle w:val="NormalTok"/>
        </w:rPr>
        <w:t xml:space="preserve">config </w:t>
      </w:r>
      <w:r>
        <w:rPr>
          <w:rStyle w:val="OperatorTok"/>
        </w:rPr>
        <w:t xml:space="preserve">=</w:t>
      </w:r>
      <w:r>
        <w:rPr>
          <w:rStyle w:val="NormalTok"/>
        </w:rPr>
        <w:t xml:space="preserve"> </w:t>
      </w:r>
      <w:r>
        <w:rPr>
          <w:rStyle w:val="OperatorTok"/>
        </w:rPr>
        <w:t xml:space="preserve">*</w:t>
      </w:r>
      <w:r>
        <w:rPr>
          <w:rStyle w:val="NormalTok"/>
        </w:rPr>
        <w:t xml:space="preserve">IOWIN</w:t>
      </w:r>
      <w:r>
        <w:rPr>
          <w:rStyle w:val="OperatorTok"/>
        </w:rPr>
        <w:t xml:space="preserve">;</w:t>
      </w:r>
      <w:r>
        <w:rPr>
          <w:rStyle w:val="NormalTok"/>
        </w:rPr>
        <w:t xml:space="preserve">             </w:t>
      </w:r>
      <w:r>
        <w:rPr>
          <w:rStyle w:val="CommentTok"/>
        </w:rPr>
        <w:t xml:space="preserve">// Read current config</w:t>
      </w:r>
      <w:r>
        <w:br/>
      </w:r>
      <w:r>
        <w:rPr>
          <w:rStyle w:val="NormalTok"/>
        </w:rPr>
        <w:t xml:space="preserve">config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Clear mask bit</w:t>
      </w:r>
      <w:r>
        <w:br/>
      </w:r>
      <w:r>
        <w:rPr>
          <w:rStyle w:val="OperatorTok"/>
        </w:rPr>
        <w:t xml:space="preserve">*</w:t>
      </w:r>
      <w:r>
        <w:rPr>
          <w:rStyle w:val="NormalTok"/>
        </w:rPr>
        <w:t xml:space="preserve">IOWIN </w:t>
      </w:r>
      <w:r>
        <w:rPr>
          <w:rStyle w:val="OperatorTok"/>
        </w:rPr>
        <w:t xml:space="preserve">=</w:t>
      </w:r>
      <w:r>
        <w:rPr>
          <w:rStyle w:val="NormalTok"/>
        </w:rPr>
        <w:t xml:space="preserve"> config</w:t>
      </w:r>
      <w:r>
        <w:rPr>
          <w:rStyle w:val="OperatorTok"/>
        </w:rPr>
        <w:t xml:space="preserve">;</w:t>
      </w:r>
      <w:r>
        <w:rPr>
          <w:rStyle w:val="NormalTok"/>
        </w:rPr>
        <w:t xml:space="preserve">             </w:t>
      </w:r>
      <w:r>
        <w:rPr>
          <w:rStyle w:val="CommentTok"/>
        </w:rPr>
        <w:t xml:space="preserve">// Write back</w:t>
      </w:r>
    </w:p>
    <w:bookmarkEnd w:id="188"/>
    <w:bookmarkStart w:id="189" w:name="X24c0002df628d5393611ef122a13a1e85da48a4"/>
    <w:p>
      <w:pPr>
        <w:pStyle w:val="Heading3"/>
      </w:pPr>
      <w:r>
        <w:t xml:space="preserve">Example 4: Check Delivery Status and Remote IRR</w:t>
      </w:r>
    </w:p>
    <w:p>
      <w:pPr>
        <w:pStyle w:val="SourceCode"/>
      </w:pPr>
      <w:r>
        <w:rPr>
          <w:rStyle w:val="CommentTok"/>
        </w:rPr>
        <w:t xml:space="preserve">// Check if IRQ12 (PS/2 mouse) is being delivered</w:t>
      </w:r>
      <w:r>
        <w:br/>
      </w: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0x28</w:t>
      </w:r>
      <w:r>
        <w:rPr>
          <w:rStyle w:val="OperatorTok"/>
        </w:rPr>
        <w:t xml:space="preserve">;</w:t>
      </w:r>
      <w:r>
        <w:rPr>
          <w:rStyle w:val="NormalTok"/>
        </w:rPr>
        <w:t xml:space="preserve">           </w:t>
      </w:r>
      <w:r>
        <w:rPr>
          <w:rStyle w:val="CommentTok"/>
        </w:rPr>
        <w:t xml:space="preserve">// Select IOREDTBL[12]_LO</w:t>
      </w:r>
      <w:r>
        <w:br/>
      </w:r>
      <w:r>
        <w:rPr>
          <w:rStyle w:val="DataTypeTok"/>
        </w:rPr>
        <w:t xml:space="preserve">uint32_t</w:t>
      </w:r>
      <w:r>
        <w:rPr>
          <w:rStyle w:val="NormalTok"/>
        </w:rPr>
        <w:t xml:space="preserve"> status </w:t>
      </w:r>
      <w:r>
        <w:rPr>
          <w:rStyle w:val="OperatorTok"/>
        </w:rPr>
        <w:t xml:space="preserve">=</w:t>
      </w:r>
      <w:r>
        <w:rPr>
          <w:rStyle w:val="NormalTok"/>
        </w:rPr>
        <w:t xml:space="preserve"> </w:t>
      </w:r>
      <w:r>
        <w:rPr>
          <w:rStyle w:val="OperatorTok"/>
        </w:rPr>
        <w:t xml:space="preserve">*</w:t>
      </w:r>
      <w:r>
        <w:rPr>
          <w:rStyle w:val="NormalTok"/>
        </w:rPr>
        <w:t xml:space="preserve">IOWIN</w:t>
      </w:r>
      <w:r>
        <w:rPr>
          <w:rStyle w:val="OperatorTok"/>
        </w:rPr>
        <w:t xml:space="preserve">;</w:t>
      </w:r>
      <w:r>
        <w:br/>
      </w:r>
      <w:r>
        <w:rPr>
          <w:rStyle w:val="DataTypeTok"/>
        </w:rPr>
        <w:t xml:space="preserve">bool</w:t>
      </w:r>
      <w:r>
        <w:rPr>
          <w:rStyle w:val="NormalTok"/>
        </w:rPr>
        <w:t xml:space="preserve"> is_pending </w:t>
      </w:r>
      <w:r>
        <w:rPr>
          <w:rStyle w:val="OperatorTok"/>
        </w:rPr>
        <w:t xml:space="preserve">=</w:t>
      </w:r>
      <w:r>
        <w:rPr>
          <w:rStyle w:val="NormalTok"/>
        </w:rPr>
        <w:t xml:space="preserve"> </w:t>
      </w:r>
      <w:r>
        <w:rPr>
          <w:rStyle w:val="OperatorTok"/>
        </w:rPr>
        <w:t xml:space="preserve">(</w:t>
      </w:r>
      <w:r>
        <w:rPr>
          <w:rStyle w:val="NormalTok"/>
        </w:rPr>
        <w:t xml:space="preserve">status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Delivery Status</w:t>
      </w:r>
      <w:r>
        <w:br/>
      </w:r>
      <w:r>
        <w:rPr>
          <w:rStyle w:val="DataTypeTok"/>
        </w:rPr>
        <w:t xml:space="preserve">bool</w:t>
      </w:r>
      <w:r>
        <w:rPr>
          <w:rStyle w:val="NormalTok"/>
        </w:rPr>
        <w:t xml:space="preserve"> remote_irr </w:t>
      </w:r>
      <w:r>
        <w:rPr>
          <w:rStyle w:val="OperatorTok"/>
        </w:rPr>
        <w:t xml:space="preserve">=</w:t>
      </w:r>
      <w:r>
        <w:rPr>
          <w:rStyle w:val="NormalTok"/>
        </w:rPr>
        <w:t xml:space="preserve"> </w:t>
      </w:r>
      <w:r>
        <w:rPr>
          <w:rStyle w:val="OperatorTok"/>
        </w:rPr>
        <w:t xml:space="preserve">(</w:t>
      </w:r>
      <w:r>
        <w:rPr>
          <w:rStyle w:val="NormalTok"/>
        </w:rPr>
        <w:t xml:space="preserve">status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Remote IRR</w:t>
      </w:r>
      <w:r>
        <w:br/>
      </w:r>
      <w:r>
        <w:br/>
      </w:r>
      <w:r>
        <w:rPr>
          <w:rStyle w:val="ControlFlowTok"/>
        </w:rPr>
        <w:t xml:space="preserve">if</w:t>
      </w:r>
      <w:r>
        <w:rPr>
          <w:rStyle w:val="NormalTok"/>
        </w:rPr>
        <w:t xml:space="preserve"> </w:t>
      </w:r>
      <w:r>
        <w:rPr>
          <w:rStyle w:val="OperatorTok"/>
        </w:rPr>
        <w:t xml:space="preserve">(</w:t>
      </w:r>
      <w:r>
        <w:rPr>
          <w:rStyle w:val="NormalTok"/>
        </w:rPr>
        <w:t xml:space="preserve">is_pending</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"IRQ12 delivery in progress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remote_irr</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"IRQ12 waiting for EOI (level-triggered)</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189"/>
    <w:bookmarkStart w:id="190" w:name="X9f1220a2ac18f4e18c54de1231704257cca1cb9"/>
    <w:p>
      <w:pPr>
        <w:pStyle w:val="Heading3"/>
      </w:pPr>
      <w:r>
        <w:t xml:space="preserve">Example 5: Read IOAPIC Version and Capabilities</w:t>
      </w:r>
    </w:p>
    <w:p>
      <w:pPr>
        <w:pStyle w:val="SourceCode"/>
      </w:pPr>
      <w:r>
        <w:rPr>
          <w:rStyle w:val="CommentTok"/>
        </w:rPr>
        <w:t xml:space="preserve">// Discover IOAPIC capabilities</w:t>
      </w:r>
      <w:r>
        <w:br/>
      </w:r>
      <w:r>
        <w:rPr>
          <w:rStyle w:val="OperatorTok"/>
        </w:rPr>
        <w:t xml:space="preserve">*</w:t>
      </w:r>
      <w:r>
        <w:rPr>
          <w:rStyle w:val="NormalTok"/>
        </w:rPr>
        <w:t xml:space="preserve">IOREGSEL </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CommentTok"/>
        </w:rPr>
        <w:t xml:space="preserve">// Select IOAPICVER</w:t>
      </w:r>
      <w:r>
        <w:br/>
      </w:r>
      <w:r>
        <w:rPr>
          <w:rStyle w:val="DataTypeTok"/>
        </w:rPr>
        <w:t xml:space="preserve">uint32_t</w:t>
      </w:r>
      <w:r>
        <w:rPr>
          <w:rStyle w:val="NormalTok"/>
        </w:rPr>
        <w:t xml:space="preserve"> ver_reg </w:t>
      </w:r>
      <w:r>
        <w:rPr>
          <w:rStyle w:val="OperatorTok"/>
        </w:rPr>
        <w:t xml:space="preserve">=</w:t>
      </w:r>
      <w:r>
        <w:rPr>
          <w:rStyle w:val="NormalTok"/>
        </w:rPr>
        <w:t xml:space="preserve"> </w:t>
      </w:r>
      <w:r>
        <w:rPr>
          <w:rStyle w:val="OperatorTok"/>
        </w:rPr>
        <w:t xml:space="preserve">*</w:t>
      </w:r>
      <w:r>
        <w:rPr>
          <w:rStyle w:val="NormalTok"/>
        </w:rPr>
        <w:t xml:space="preserve">IOWIN</w:t>
      </w:r>
      <w:r>
        <w:rPr>
          <w:rStyle w:val="OperatorTok"/>
        </w:rPr>
        <w:t xml:space="preserve">;</w:t>
      </w:r>
      <w:r>
        <w:br/>
      </w:r>
      <w:r>
        <w:br/>
      </w:r>
      <w:r>
        <w:rPr>
          <w:rStyle w:val="DataTypeTok"/>
        </w:rPr>
        <w:t xml:space="preserve">uint8_t</w:t>
      </w:r>
      <w:r>
        <w:rPr>
          <w:rStyle w:val="NormalTok"/>
        </w:rPr>
        <w:t xml:space="preserve"> version </w:t>
      </w:r>
      <w:r>
        <w:rPr>
          <w:rStyle w:val="OperatorTok"/>
        </w:rPr>
        <w:t xml:space="preserve">=</w:t>
      </w:r>
      <w:r>
        <w:rPr>
          <w:rStyle w:val="NormalTok"/>
        </w:rPr>
        <w:t xml:space="preserve"> ver_reg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DataTypeTok"/>
        </w:rPr>
        <w:t xml:space="preserve">uint8_t</w:t>
      </w:r>
      <w:r>
        <w:rPr>
          <w:rStyle w:val="NormalTok"/>
        </w:rPr>
        <w:t xml:space="preserve"> max_entry </w:t>
      </w:r>
      <w:r>
        <w:rPr>
          <w:rStyle w:val="OperatorTok"/>
        </w:rPr>
        <w:t xml:space="preserve">=</w:t>
      </w:r>
      <w:r>
        <w:rPr>
          <w:rStyle w:val="NormalTok"/>
        </w:rPr>
        <w:t xml:space="preserve"> </w:t>
      </w:r>
      <w:r>
        <w:rPr>
          <w:rStyle w:val="OperatorTok"/>
        </w:rPr>
        <w:t xml:space="preserve">(</w:t>
      </w:r>
      <w:r>
        <w:rPr>
          <w:rStyle w:val="NormalTok"/>
        </w:rPr>
        <w:t xml:space="preserve">ver_reg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DataTypeTok"/>
        </w:rPr>
        <w:t xml:space="preserve">uint8_t</w:t>
      </w:r>
      <w:r>
        <w:rPr>
          <w:rStyle w:val="NormalTok"/>
        </w:rPr>
        <w:t xml:space="preserve"> num_irqs </w:t>
      </w:r>
      <w:r>
        <w:rPr>
          <w:rStyle w:val="OperatorTok"/>
        </w:rPr>
        <w:t xml:space="preserve">=</w:t>
      </w:r>
      <w:r>
        <w:rPr>
          <w:rStyle w:val="NormalTok"/>
        </w:rPr>
        <w:t xml:space="preserve"> max_entry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printf</w:t>
      </w:r>
      <w:r>
        <w:rPr>
          <w:rStyle w:val="OperatorTok"/>
        </w:rPr>
        <w:t xml:space="preserve">(</w:t>
      </w:r>
      <w:r>
        <w:rPr>
          <w:rStyle w:val="StringTok"/>
        </w:rPr>
        <w:t xml:space="preserve">"IOAPIC Version: 0x</w:t>
      </w:r>
      <w:r>
        <w:rPr>
          <w:rStyle w:val="SpecialCharTok"/>
        </w:rPr>
        <w:t xml:space="preserve">%02X\n</w:t>
      </w:r>
      <w:r>
        <w:rPr>
          <w:rStyle w:val="StringTok"/>
        </w:rPr>
        <w:t xml:space="preserve">"</w:t>
      </w:r>
      <w:r>
        <w:rPr>
          <w:rStyle w:val="OperatorTok"/>
        </w:rPr>
        <w:t xml:space="preserve">,</w:t>
      </w:r>
      <w:r>
        <w:rPr>
          <w:rStyle w:val="NormalTok"/>
        </w:rPr>
        <w:t xml:space="preserve"> version</w:t>
      </w:r>
      <w:r>
        <w:rPr>
          <w:rStyle w:val="OperatorTok"/>
        </w:rPr>
        <w:t xml:space="preserve">);</w:t>
      </w:r>
      <w:r>
        <w:br/>
      </w:r>
      <w:r>
        <w:rPr>
          <w:rStyle w:val="NormalTok"/>
        </w:rPr>
        <w:t xml:space="preserve">printf</w:t>
      </w:r>
      <w:r>
        <w:rPr>
          <w:rStyle w:val="OperatorTok"/>
        </w:rPr>
        <w:t xml:space="preserve">(</w:t>
      </w:r>
      <w:r>
        <w:rPr>
          <w:rStyle w:val="StringTok"/>
        </w:rPr>
        <w:t xml:space="preserve">"Number of IRQs: </w:t>
      </w:r>
      <w:r>
        <w:rPr>
          <w:rStyle w:val="SpecialCharTok"/>
        </w:rPr>
        <w:t xml:space="preserve">%d\n</w:t>
      </w:r>
      <w:r>
        <w:rPr>
          <w:rStyle w:val="StringTok"/>
        </w:rPr>
        <w:t xml:space="preserve">"</w:t>
      </w:r>
      <w:r>
        <w:rPr>
          <w:rStyle w:val="OperatorTok"/>
        </w:rPr>
        <w:t xml:space="preserve">,</w:t>
      </w:r>
      <w:r>
        <w:rPr>
          <w:rStyle w:val="NormalTok"/>
        </w:rPr>
        <w:t xml:space="preserve"> num_irqs</w:t>
      </w:r>
      <w:r>
        <w:rPr>
          <w:rStyle w:val="OperatorTok"/>
        </w:rPr>
        <w:t xml:space="preserve">);</w:t>
      </w:r>
    </w:p>
    <w:p>
      <w:r>
        <w:pict>
          <v:rect style="width:0;height:1.5pt" o:hralign="center" o:hrstd="t" o:hr="t"/>
        </w:pict>
      </w:r>
    </w:p>
    <w:bookmarkEnd w:id="190"/>
    <w:bookmarkEnd w:id="191"/>
    <w:bookmarkStart w:id="194" w:name="register-field-summary"/>
    <w:p>
      <w:pPr>
        <w:pStyle w:val="Heading2"/>
      </w:pPr>
      <w:r>
        <w:t xml:space="preserve">Register Field Summary</w:t>
      </w:r>
    </w:p>
    <w:bookmarkStart w:id="192" w:name="control-fields-software-writable"/>
    <w:p>
      <w:pPr>
        <w:pStyle w:val="Heading3"/>
      </w:pPr>
      <w:r>
        <w:t xml:space="preserve">Control Fields (Software Writable)</w:t>
      </w:r>
    </w:p>
    <w:tbl>
      <w:tblPr>
        <w:tblStyle w:val="Table"/>
        <w:tblW w:type="pct" w:w="5000"/>
        <w:tblLook w:firstRow="1" w:lastRow="0" w:firstColumn="0" w:lastColumn="0" w:noHBand="0" w:noVBand="0" w:val="0020"/>
        <w:jc w:val="start"/>
      </w:tblPr>
      <w:tblGrid>
        <w:gridCol w:w="2132"/>
        <w:gridCol w:w="3046"/>
        <w:gridCol w:w="2741"/>
      </w:tblGrid>
      <w:tr>
        <w:trPr>
          <w:tblHeader w:val="true"/>
        </w:trPr>
        <w:tc>
          <w:tcPr/>
          <w:p>
            <w:pPr>
              <w:pStyle w:val="Compact"/>
              <w:jc w:val="left"/>
            </w:pPr>
            <w:r>
              <w:t xml:space="preserve">Field</w:t>
            </w:r>
          </w:p>
        </w:tc>
        <w:tc>
          <w:tcPr/>
          <w:p>
            <w:pPr>
              <w:pStyle w:val="Compact"/>
              <w:jc w:val="left"/>
            </w:pPr>
            <w:r>
              <w:t xml:space="preserve">Register</w:t>
            </w:r>
          </w:p>
        </w:tc>
        <w:tc>
          <w:tcPr/>
          <w:p>
            <w:pPr>
              <w:pStyle w:val="Compact"/>
              <w:jc w:val="left"/>
            </w:pPr>
            <w:r>
              <w:t xml:space="preserve">Purpose</w:t>
            </w:r>
          </w:p>
        </w:tc>
      </w:tr>
      <w:tr>
        <w:tc>
          <w:tcPr/>
          <w:p>
            <w:pPr>
              <w:pStyle w:val="Compact"/>
              <w:jc w:val="left"/>
            </w:pPr>
            <w:r>
              <w:t xml:space="preserve">Vector[7:0]</w:t>
            </w:r>
          </w:p>
        </w:tc>
        <w:tc>
          <w:tcPr/>
          <w:p>
            <w:pPr>
              <w:pStyle w:val="Compact"/>
              <w:jc w:val="left"/>
            </w:pPr>
            <w:r>
              <w:t xml:space="preserve">REDIR_LO</w:t>
            </w:r>
          </w:p>
        </w:tc>
        <w:tc>
          <w:tcPr/>
          <w:p>
            <w:pPr>
              <w:pStyle w:val="Compact"/>
              <w:jc w:val="left"/>
            </w:pPr>
            <w:r>
              <w:t xml:space="preserve">Interrupt vector number</w:t>
            </w:r>
          </w:p>
        </w:tc>
      </w:tr>
      <w:tr>
        <w:tc>
          <w:tcPr/>
          <w:p>
            <w:pPr>
              <w:pStyle w:val="Compact"/>
              <w:jc w:val="left"/>
            </w:pPr>
            <w:r>
              <w:t xml:space="preserve">Delivery Mode[10:8]</w:t>
            </w:r>
          </w:p>
        </w:tc>
        <w:tc>
          <w:tcPr/>
          <w:p>
            <w:pPr>
              <w:pStyle w:val="Compact"/>
              <w:jc w:val="left"/>
            </w:pPr>
            <w:r>
              <w:t xml:space="preserve">REDIR_LO</w:t>
            </w:r>
          </w:p>
        </w:tc>
        <w:tc>
          <w:tcPr/>
          <w:p>
            <w:pPr>
              <w:pStyle w:val="Compact"/>
              <w:jc w:val="left"/>
            </w:pPr>
            <w:r>
              <w:t xml:space="preserve">How to deliver (Fixed, LowestPri, etc.)</w:t>
            </w:r>
          </w:p>
        </w:tc>
      </w:tr>
      <w:tr>
        <w:tc>
          <w:tcPr/>
          <w:p>
            <w:pPr>
              <w:pStyle w:val="Compact"/>
              <w:jc w:val="left"/>
            </w:pPr>
            <w:r>
              <w:t xml:space="preserve">Dest Mode[11]</w:t>
            </w:r>
          </w:p>
        </w:tc>
        <w:tc>
          <w:tcPr/>
          <w:p>
            <w:pPr>
              <w:pStyle w:val="Compact"/>
              <w:jc w:val="left"/>
            </w:pPr>
            <w:r>
              <w:t xml:space="preserve">REDIR_LO</w:t>
            </w:r>
          </w:p>
        </w:tc>
        <w:tc>
          <w:tcPr/>
          <w:p>
            <w:pPr>
              <w:pStyle w:val="Compact"/>
              <w:jc w:val="left"/>
            </w:pPr>
            <w:r>
              <w:t xml:space="preserve">Physical vs Logical addressing</w:t>
            </w:r>
          </w:p>
        </w:tc>
      </w:tr>
      <w:tr>
        <w:tc>
          <w:tcPr/>
          <w:p>
            <w:pPr>
              <w:pStyle w:val="Compact"/>
              <w:jc w:val="left"/>
            </w:pPr>
            <w:r>
              <w:t xml:space="preserve">Polarity[13]</w:t>
            </w:r>
          </w:p>
        </w:tc>
        <w:tc>
          <w:tcPr/>
          <w:p>
            <w:pPr>
              <w:pStyle w:val="Compact"/>
              <w:jc w:val="left"/>
            </w:pPr>
            <w:r>
              <w:t xml:space="preserve">REDIR_LO</w:t>
            </w:r>
          </w:p>
        </w:tc>
        <w:tc>
          <w:tcPr/>
          <w:p>
            <w:pPr>
              <w:pStyle w:val="Compact"/>
              <w:jc w:val="left"/>
            </w:pPr>
            <w:r>
              <w:t xml:space="preserve">Active High vs Active Low</w:t>
            </w:r>
          </w:p>
        </w:tc>
      </w:tr>
      <w:tr>
        <w:tc>
          <w:tcPr/>
          <w:p>
            <w:pPr>
              <w:pStyle w:val="Compact"/>
              <w:jc w:val="left"/>
            </w:pPr>
            <w:r>
              <w:t xml:space="preserve">Trigger Mode[15]</w:t>
            </w:r>
          </w:p>
        </w:tc>
        <w:tc>
          <w:tcPr/>
          <w:p>
            <w:pPr>
              <w:pStyle w:val="Compact"/>
              <w:jc w:val="left"/>
            </w:pPr>
            <w:r>
              <w:t xml:space="preserve">REDIR_LO</w:t>
            </w:r>
          </w:p>
        </w:tc>
        <w:tc>
          <w:tcPr/>
          <w:p>
            <w:pPr>
              <w:pStyle w:val="Compact"/>
              <w:jc w:val="left"/>
            </w:pPr>
            <w:r>
              <w:t xml:space="preserve">Edge vs Level</w:t>
            </w:r>
          </w:p>
        </w:tc>
      </w:tr>
      <w:tr>
        <w:tc>
          <w:tcPr/>
          <w:p>
            <w:pPr>
              <w:pStyle w:val="Compact"/>
              <w:jc w:val="left"/>
            </w:pPr>
            <w:r>
              <w:t xml:space="preserve">Mask[16]</w:t>
            </w:r>
          </w:p>
        </w:tc>
        <w:tc>
          <w:tcPr/>
          <w:p>
            <w:pPr>
              <w:pStyle w:val="Compact"/>
              <w:jc w:val="left"/>
            </w:pPr>
            <w:r>
              <w:t xml:space="preserve">REDIR_LO</w:t>
            </w:r>
          </w:p>
        </w:tc>
        <w:tc>
          <w:tcPr/>
          <w:p>
            <w:pPr>
              <w:pStyle w:val="Compact"/>
              <w:jc w:val="left"/>
            </w:pPr>
            <w:r>
              <w:t xml:space="preserve">Enable/Disable this IRQ</w:t>
            </w:r>
          </w:p>
        </w:tc>
      </w:tr>
      <w:tr>
        <w:tc>
          <w:tcPr/>
          <w:p>
            <w:pPr>
              <w:pStyle w:val="Compact"/>
              <w:jc w:val="left"/>
            </w:pPr>
            <w:r>
              <w:t xml:space="preserve">Destination[31:24]</w:t>
            </w:r>
          </w:p>
        </w:tc>
        <w:tc>
          <w:tcPr/>
          <w:p>
            <w:pPr>
              <w:pStyle w:val="Compact"/>
              <w:jc w:val="left"/>
            </w:pPr>
            <w:r>
              <w:t xml:space="preserve">REDIR_HI</w:t>
            </w:r>
          </w:p>
        </w:tc>
        <w:tc>
          <w:tcPr/>
          <w:p>
            <w:pPr>
              <w:pStyle w:val="Compact"/>
              <w:jc w:val="left"/>
            </w:pPr>
            <w:r>
              <w:t xml:space="preserve">Target CPU APIC ID</w:t>
            </w:r>
          </w:p>
        </w:tc>
      </w:tr>
      <w:tr>
        <w:tc>
          <w:tcPr/>
          <w:p>
            <w:pPr>
              <w:pStyle w:val="Compact"/>
              <w:jc w:val="left"/>
            </w:pPr>
            <w:r>
              <w:t xml:space="preserve">APIC ID[27:24]</w:t>
            </w:r>
          </w:p>
        </w:tc>
        <w:tc>
          <w:tcPr/>
          <w:p>
            <w:pPr>
              <w:pStyle w:val="Compact"/>
              <w:jc w:val="left"/>
            </w:pPr>
            <w:r>
              <w:t xml:space="preserve">IOAPICID</w:t>
            </w:r>
          </w:p>
        </w:tc>
        <w:tc>
          <w:tcPr/>
          <w:p>
            <w:pPr>
              <w:pStyle w:val="Compact"/>
              <w:jc w:val="left"/>
            </w:pPr>
            <w:r>
              <w:t xml:space="preserve">This IOAPIC’s identifier</w:t>
            </w:r>
          </w:p>
        </w:tc>
      </w:tr>
    </w:tbl>
    <w:bookmarkEnd w:id="192"/>
    <w:bookmarkStart w:id="193" w:name="status-fields-read-only"/>
    <w:p>
      <w:pPr>
        <w:pStyle w:val="Heading3"/>
      </w:pPr>
      <w:r>
        <w:t xml:space="preserve">Status Fields (Read-Only)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Register</w:t>
            </w:r>
          </w:p>
        </w:tc>
        <w:tc>
          <w:tcPr/>
          <w:p>
            <w:pPr>
              <w:pStyle w:val="Compact"/>
              <w:jc w:val="left"/>
            </w:pPr>
            <w:r>
              <w:t xml:space="preserve">Purpose</w:t>
            </w:r>
          </w:p>
        </w:tc>
      </w:tr>
      <w:tr>
        <w:tc>
          <w:tcPr/>
          <w:p>
            <w:pPr>
              <w:pStyle w:val="Compact"/>
              <w:jc w:val="left"/>
            </w:pPr>
            <w:r>
              <w:t xml:space="preserve">Delivery Status[12]</w:t>
            </w:r>
          </w:p>
        </w:tc>
        <w:tc>
          <w:tcPr/>
          <w:p>
            <w:pPr>
              <w:pStyle w:val="Compact"/>
              <w:jc w:val="left"/>
            </w:pPr>
            <w:r>
              <w:t xml:space="preserve">REDIR_LO</w:t>
            </w:r>
          </w:p>
        </w:tc>
        <w:tc>
          <w:tcPr/>
          <w:p>
            <w:pPr>
              <w:pStyle w:val="Compact"/>
              <w:jc w:val="left"/>
            </w:pPr>
            <w:r>
              <w:t xml:space="preserve">Interrupt delivery in progress</w:t>
            </w:r>
          </w:p>
        </w:tc>
      </w:tr>
      <w:tr>
        <w:tc>
          <w:tcPr/>
          <w:p>
            <w:pPr>
              <w:pStyle w:val="Compact"/>
              <w:jc w:val="left"/>
            </w:pPr>
            <w:r>
              <w:t xml:space="preserve">Remote IRR[14]</w:t>
            </w:r>
          </w:p>
        </w:tc>
        <w:tc>
          <w:tcPr/>
          <w:p>
            <w:pPr>
              <w:pStyle w:val="Compact"/>
              <w:jc w:val="left"/>
            </w:pPr>
            <w:r>
              <w:t xml:space="preserve">REDIR_LO</w:t>
            </w:r>
          </w:p>
        </w:tc>
        <w:tc>
          <w:tcPr/>
          <w:p>
            <w:pPr>
              <w:pStyle w:val="Compact"/>
              <w:jc w:val="left"/>
            </w:pPr>
            <w:r>
              <w:t xml:space="preserve">Level interrupt waiting for EOI</w:t>
            </w:r>
          </w:p>
        </w:tc>
      </w:tr>
      <w:tr>
        <w:tc>
          <w:tcPr/>
          <w:p>
            <w:pPr>
              <w:pStyle w:val="Compact"/>
              <w:jc w:val="left"/>
            </w:pPr>
            <w:r>
              <w:t xml:space="preserve">Version[7:0]</w:t>
            </w:r>
          </w:p>
        </w:tc>
        <w:tc>
          <w:tcPr/>
          <w:p>
            <w:pPr>
              <w:pStyle w:val="Compact"/>
              <w:jc w:val="left"/>
            </w:pPr>
            <w:r>
              <w:t xml:space="preserve">IOAPICVER</w:t>
            </w:r>
          </w:p>
        </w:tc>
        <w:tc>
          <w:tcPr/>
          <w:p>
            <w:pPr>
              <w:pStyle w:val="Compact"/>
              <w:jc w:val="left"/>
            </w:pPr>
            <w:r>
              <w:t xml:space="preserve">IOAPIC version (0x11)</w:t>
            </w:r>
          </w:p>
        </w:tc>
      </w:tr>
      <w:tr>
        <w:tc>
          <w:tcPr/>
          <w:p>
            <w:pPr>
              <w:pStyle w:val="Compact"/>
              <w:jc w:val="left"/>
            </w:pPr>
            <w:r>
              <w:t xml:space="preserve">Max Redir Entry[23:16]</w:t>
            </w:r>
          </w:p>
        </w:tc>
        <w:tc>
          <w:tcPr/>
          <w:p>
            <w:pPr>
              <w:pStyle w:val="Compact"/>
              <w:jc w:val="left"/>
            </w:pPr>
            <w:r>
              <w:t xml:space="preserve">IOAPICVER</w:t>
            </w:r>
          </w:p>
        </w:tc>
        <w:tc>
          <w:tcPr/>
          <w:p>
            <w:pPr>
              <w:pStyle w:val="Compact"/>
              <w:jc w:val="left"/>
            </w:pPr>
            <w:r>
              <w:t xml:space="preserve">Number of IRQs - 1 (0x17)</w:t>
            </w:r>
          </w:p>
        </w:tc>
      </w:tr>
      <w:tr>
        <w:tc>
          <w:tcPr/>
          <w:p>
            <w:pPr>
              <w:pStyle w:val="Compact"/>
              <w:jc w:val="left"/>
            </w:pPr>
            <w:r>
              <w:t xml:space="preserve">Arbitration ID[27:24]</w:t>
            </w:r>
          </w:p>
        </w:tc>
        <w:tc>
          <w:tcPr/>
          <w:p>
            <w:pPr>
              <w:pStyle w:val="Compact"/>
              <w:jc w:val="left"/>
            </w:pPr>
            <w:r>
              <w:t xml:space="preserve">IOAPICARB</w:t>
            </w:r>
          </w:p>
        </w:tc>
        <w:tc>
          <w:tcPr/>
          <w:p>
            <w:pPr>
              <w:pStyle w:val="Compact"/>
              <w:jc w:val="left"/>
            </w:pPr>
            <w:r>
              <w:t xml:space="preserve">Bus arbitration priority</w:t>
            </w:r>
          </w:p>
        </w:tc>
      </w:tr>
    </w:tbl>
    <w:p>
      <w:r>
        <w:pict>
          <v:rect style="width:0;height:1.5pt" o:hralign="center" o:hrstd="t" o:hr="t"/>
        </w:pict>
      </w:r>
    </w:p>
    <w:bookmarkEnd w:id="193"/>
    <w:bookmarkEnd w:id="194"/>
    <w:bookmarkStart w:id="198" w:name="reset-values"/>
    <w:p>
      <w:pPr>
        <w:pStyle w:val="Heading2"/>
      </w:pPr>
      <w:r>
        <w:t xml:space="preserve">Reset Values</w:t>
      </w:r>
    </w:p>
    <w:p>
      <w:pPr>
        <w:pStyle w:val="FirstParagraph"/>
      </w:pPr>
      <w:r>
        <w:rPr>
          <w:bCs/>
          <w:b/>
        </w:rPr>
        <w:t xml:space="preserve">After Reset:</w:t>
      </w:r>
      <w:r>
        <w:t xml:space="preserve"> </w:t>
      </w:r>
      <w:r>
        <w:t xml:space="preserve">- IOREGSEL = 0x00</w:t>
      </w:r>
      <w:r>
        <w:t xml:space="preserve"> </w:t>
      </w:r>
      <w:r>
        <w:t xml:space="preserve">- IOAPICID = 0x00000000 (ID = 0)</w:t>
      </w:r>
      <w:r>
        <w:t xml:space="preserve"> </w:t>
      </w:r>
      <w:r>
        <w:t xml:space="preserve">- All IOREDTBL entries:</w:t>
      </w:r>
      <w:r>
        <w:t xml:space="preserve"> </w:t>
      </w:r>
      <w:r>
        <w:t xml:space="preserve">- Vector = 0x00</w:t>
      </w:r>
      <w:r>
        <w:t xml:space="preserve"> </w:t>
      </w:r>
      <w:r>
        <w:t xml:space="preserve">- Delivery Mode = 0b000 (Fixed)</w:t>
      </w:r>
      <w:r>
        <w:t xml:space="preserve"> </w:t>
      </w:r>
      <w:r>
        <w:t xml:space="preserve">- Dest Mode = 0 (Physical)</w:t>
      </w:r>
      <w:r>
        <w:t xml:space="preserve"> </w:t>
      </w:r>
      <w:r>
        <w:t xml:space="preserve">- Delivery Status = 0 (Idle)</w:t>
      </w:r>
      <w:r>
        <w:t xml:space="preserve"> </w:t>
      </w:r>
      <w:r>
        <w:t xml:space="preserve">- Polarity = 0 (Active High)</w:t>
      </w:r>
      <w:r>
        <w:t xml:space="preserve"> </w:t>
      </w:r>
      <w:r>
        <w:t xml:space="preserve">- Remote IRR = 0</w:t>
      </w:r>
      <w:r>
        <w:t xml:space="preserve"> </w:t>
      </w:r>
      <w:r>
        <w:t xml:space="preserve">- Trigger Mode = 0 (Edge)</w:t>
      </w:r>
      <w:r>
        <w:t xml:space="preserve"> </w:t>
      </w:r>
      <w:r>
        <w:t xml:space="preserve">-</w:t>
      </w:r>
      <w:r>
        <w:t xml:space="preserve"> </w:t>
      </w:r>
      <w:r>
        <w:rPr>
          <w:bCs/>
          <w:b/>
        </w:rPr>
        <w:t xml:space="preserve">Mask = 1 (MASKED)</w:t>
      </w:r>
      <w:r>
        <w:t xml:space="preserve"> </w:t>
      </w:r>
      <w:r>
        <w:t xml:space="preserve">← Important! All IRQs disabled by default</w:t>
      </w:r>
      <w:r>
        <w:t xml:space="preserve"> </w:t>
      </w:r>
      <w:r>
        <w:t xml:space="preserve">- Destination = 0x00</w:t>
      </w:r>
    </w:p>
    <w:p>
      <w:pPr>
        <w:pStyle w:val="BodyText"/>
      </w:pPr>
      <w:r>
        <w:rPr>
          <w:bCs/>
          <w:b/>
        </w:rPr>
        <w:t xml:space="preserve">Software must unmask IRQs to enable interrupts.</w:t>
      </w:r>
    </w:p>
    <w:p>
      <w:r>
        <w:pict>
          <v:rect style="width:0;height:1.5pt" o:hralign="center" o:hrstd="t" o:hr="t"/>
        </w:pict>
      </w:r>
    </w:p>
    <w:p>
      <w:pPr>
        <w:pStyle w:val="FirstParagraph"/>
      </w:pPr>
      <w:r>
        <w:rPr>
          <w:bCs/>
          <w:b/>
        </w:rPr>
        <w:t xml:space="preserve">See Also:</w:t>
      </w:r>
      <w:r>
        <w:t xml:space="preserve"> </w:t>
      </w:r>
      <w:r>
        <w:t xml:space="preserve">-</w:t>
      </w:r>
      <w:r>
        <w:t xml:space="preserve"> </w:t>
      </w:r>
      <w:hyperlink r:id="rId195">
        <w:r>
          <w:rPr>
            <w:rStyle w:val="Hyperlink"/>
          </w:rPr>
          <w:t xml:space="preserve">Chapter 4: Programming Model</w:t>
        </w:r>
      </w:hyperlink>
      <w:r>
        <w:t xml:space="preserve"> </w:t>
      </w:r>
      <w:r>
        <w:t xml:space="preserve">- Detailed init sequences</w:t>
      </w:r>
      <w:r>
        <w:t xml:space="preserve"> </w:t>
      </w:r>
      <w:r>
        <w:t xml:space="preserve">-</w:t>
      </w:r>
      <w:r>
        <w:t xml:space="preserve"> </w:t>
      </w:r>
      <w:hyperlink r:id="rId196">
        <w:r>
          <w:rPr>
            <w:rStyle w:val="Hyperlink"/>
          </w:rPr>
          <w:t xml:space="preserve">Indirect Access Guide</w:t>
        </w:r>
      </w:hyperlink>
      <w:r>
        <w:t xml:space="preserve"> </w:t>
      </w:r>
      <w:r>
        <w:t xml:space="preserve">- IOREGSEL/IOWIN usage details</w:t>
      </w:r>
      <w:r>
        <w:t xml:space="preserve"> </w:t>
      </w:r>
      <w:r>
        <w:t xml:space="preserve">-</w:t>
      </w:r>
      <w:r>
        <w:t xml:space="preserve"> </w:t>
      </w:r>
      <w:hyperlink r:id="rId197">
        <w:r>
          <w:rPr>
            <w:rStyle w:val="Hyperlink"/>
          </w:rPr>
          <w:t xml:space="preserve">Redirection Table Guide</w:t>
        </w:r>
      </w:hyperlink>
      <w:r>
        <w:t xml:space="preserve"> </w:t>
      </w:r>
      <w:r>
        <w:t xml:space="preserve">- Field descriptions and examples</w:t>
      </w:r>
    </w:p>
    <w:bookmarkEnd w:id="198"/>
    <w:bookmarkEnd w:id="199"/>
    <w:bookmarkStart w:id="216" w:name="X20da47e64a039fe9a067eb7b10b37a49f347c3c"/>
    <w:p>
      <w:pPr>
        <w:pStyle w:val="Heading1"/>
      </w:pPr>
      <w:r>
        <w:t xml:space="preserve">IOAPIC (I/O Advanced Programmable Interrupt Controller) TODO List</w:t>
      </w:r>
    </w:p>
    <w:bookmarkStart w:id="215" w:name="Xac18c8da5d7240a15246a8c790d703826ccc815"/>
    <w:p>
      <w:pPr>
        <w:pStyle w:val="Heading2"/>
      </w:pPr>
      <w:r>
        <w:t xml:space="preserve">Status: Foundation Complete - Ready for Core Implementation</w:t>
      </w:r>
    </w:p>
    <w:bookmarkStart w:id="200" w:name="completed"/>
    <w:p>
      <w:pPr>
        <w:pStyle w:val="Heading3"/>
      </w:pPr>
      <w:r>
        <w:t xml:space="preserve">Completed ✓</w:t>
      </w:r>
    </w:p>
    <w:p>
      <w:pPr>
        <w:numPr>
          <w:ilvl w:val="0"/>
          <w:numId w:val="1039"/>
        </w:numPr>
        <w:pStyle w:val="Compact"/>
      </w:pPr>
      <w:r>
        <w:t xml:space="preserve">☒ PeakRDL register specification (ioapic_regs.rdl)</w:t>
      </w:r>
    </w:p>
    <w:p>
      <w:pPr>
        <w:numPr>
          <w:ilvl w:val="1"/>
          <w:numId w:val="1040"/>
        </w:numPr>
        <w:pStyle w:val="Compact"/>
      </w:pPr>
      <w:r>
        <w:t xml:space="preserve">Indirect register access (IOREGSEL/IOWIN)</w:t>
      </w:r>
    </w:p>
    <w:p>
      <w:pPr>
        <w:numPr>
          <w:ilvl w:val="1"/>
          <w:numId w:val="1040"/>
        </w:numPr>
        <w:pStyle w:val="Compact"/>
      </w:pPr>
      <w:r>
        <w:t xml:space="preserve">24 IRQ redirection table entries</w:t>
      </w:r>
    </w:p>
    <w:p>
      <w:pPr>
        <w:numPr>
          <w:ilvl w:val="1"/>
          <w:numId w:val="1040"/>
        </w:numPr>
        <w:pStyle w:val="Compact"/>
      </w:pPr>
      <w:r>
        <w:t xml:space="preserve">Edge/level trigger support</w:t>
      </w:r>
    </w:p>
    <w:p>
      <w:pPr>
        <w:numPr>
          <w:ilvl w:val="1"/>
          <w:numId w:val="1040"/>
        </w:numPr>
        <w:pStyle w:val="Compact"/>
      </w:pPr>
      <w:r>
        <w:t xml:space="preserve">Polarity configuration</w:t>
      </w:r>
    </w:p>
    <w:p>
      <w:pPr>
        <w:numPr>
          <w:ilvl w:val="1"/>
          <w:numId w:val="1040"/>
        </w:numPr>
        <w:pStyle w:val="Compact"/>
      </w:pPr>
      <w:r>
        <w:t xml:space="preserve">Delivery modes defined</w:t>
      </w:r>
    </w:p>
    <w:p>
      <w:pPr>
        <w:numPr>
          <w:ilvl w:val="1"/>
          <w:numId w:val="1040"/>
        </w:numPr>
        <w:pStyle w:val="Compact"/>
      </w:pPr>
      <w:r>
        <w:t xml:space="preserve">Destination routing</w:t>
      </w:r>
    </w:p>
    <w:p>
      <w:pPr>
        <w:numPr>
          <w:ilvl w:val="0"/>
          <w:numId w:val="1039"/>
        </w:numPr>
        <w:pStyle w:val="Compact"/>
      </w:pPr>
      <w:r>
        <w:t xml:space="preserve">☒ PeakRDL register generation (ioapic_regs.sv, ioapic_regs_pkg.sv)</w:t>
      </w:r>
    </w:p>
    <w:bookmarkEnd w:id="200"/>
    <w:bookmarkStart w:id="205" w:name="high-priority"/>
    <w:p>
      <w:pPr>
        <w:pStyle w:val="Heading3"/>
      </w:pPr>
      <w:r>
        <w:t xml:space="preserve">High Priority 🔴</w:t>
      </w:r>
    </w:p>
    <w:bookmarkStart w:id="201" w:name="core-implementation"/>
    <w:p>
      <w:pPr>
        <w:pStyle w:val="Heading4"/>
      </w:pPr>
      <w:r>
        <w:t xml:space="preserve">Core Implementation</w:t>
      </w:r>
    </w:p>
    <w:p>
      <w:pPr>
        <w:numPr>
          <w:ilvl w:val="0"/>
          <w:numId w:val="1041"/>
        </w:numPr>
        <w:pStyle w:val="Compact"/>
      </w:pPr>
      <w:r>
        <w:t xml:space="preserve">☐</w:t>
      </w:r>
      <w:r>
        <w:t xml:space="preserve"> </w:t>
      </w:r>
      <w:r>
        <w:rPr>
          <w:bCs/>
          <w:b/>
        </w:rPr>
        <w:t xml:space="preserve">ioapic_core.sv</w:t>
      </w:r>
      <w:r>
        <w:t xml:space="preserve"> </w:t>
      </w:r>
      <w:r>
        <w:t xml:space="preserve">- Core interrupt controller logic</w:t>
      </w:r>
    </w:p>
    <w:p>
      <w:pPr>
        <w:numPr>
          <w:ilvl w:val="1"/>
          <w:numId w:val="1042"/>
        </w:numPr>
        <w:pStyle w:val="Compact"/>
      </w:pPr>
      <w:r>
        <w:t xml:space="preserve">IRQ input synchronization (24 inputs)</w:t>
      </w:r>
    </w:p>
    <w:p>
      <w:pPr>
        <w:numPr>
          <w:ilvl w:val="1"/>
          <w:numId w:val="1042"/>
        </w:numPr>
        <w:pStyle w:val="Compact"/>
      </w:pPr>
      <w:r>
        <w:t xml:space="preserve">Edge detection logic</w:t>
      </w:r>
    </w:p>
    <w:p>
      <w:pPr>
        <w:numPr>
          <w:ilvl w:val="1"/>
          <w:numId w:val="1042"/>
        </w:numPr>
        <w:pStyle w:val="Compact"/>
      </w:pPr>
      <w:r>
        <w:t xml:space="preserve">Level sensing logic</w:t>
      </w:r>
      <w:r>
        <w:br/>
      </w:r>
    </w:p>
    <w:p>
      <w:pPr>
        <w:numPr>
          <w:ilvl w:val="1"/>
          <w:numId w:val="1042"/>
        </w:numPr>
        <w:pStyle w:val="Compact"/>
      </w:pPr>
      <w:r>
        <w:t xml:space="preserve">Polarity inversion (active high/low)</w:t>
      </w:r>
    </w:p>
    <w:p>
      <w:pPr>
        <w:numPr>
          <w:ilvl w:val="1"/>
          <w:numId w:val="1042"/>
        </w:numPr>
        <w:pStyle w:val="Compact"/>
      </w:pPr>
      <w:r>
        <w:t xml:space="preserve">Priority arbitration (lowest IRQ number wins for MVP)</w:t>
      </w:r>
    </w:p>
    <w:p>
      <w:pPr>
        <w:numPr>
          <w:ilvl w:val="1"/>
          <w:numId w:val="1042"/>
        </w:numPr>
        <w:pStyle w:val="Compact"/>
      </w:pPr>
      <w:r>
        <w:t xml:space="preserve">Interrupt delivery FSM</w:t>
      </w:r>
    </w:p>
    <w:p>
      <w:pPr>
        <w:numPr>
          <w:ilvl w:val="1"/>
          <w:numId w:val="1042"/>
        </w:numPr>
        <w:pStyle w:val="Compact"/>
      </w:pPr>
      <w:r>
        <w:t xml:space="preserve">Remote IRR management for level-triggered</w:t>
      </w:r>
    </w:p>
    <w:p>
      <w:pPr>
        <w:numPr>
          <w:ilvl w:val="1"/>
          <w:numId w:val="1042"/>
        </w:numPr>
        <w:pStyle w:val="Compact"/>
      </w:pPr>
      <w:r>
        <w:t xml:space="preserve">Delivery status tracking</w:t>
      </w:r>
    </w:p>
    <w:bookmarkEnd w:id="201"/>
    <w:bookmarkStart w:id="202" w:name="X4df81445047bde14664c9a25cc81ff9e4295ef0"/>
    <w:p>
      <w:pPr>
        <w:pStyle w:val="Heading4"/>
      </w:pPr>
      <w:r>
        <w:t xml:space="preserve">Configuration Registers with Indirect Access</w:t>
      </w:r>
    </w:p>
    <w:p>
      <w:pPr>
        <w:numPr>
          <w:ilvl w:val="0"/>
          <w:numId w:val="1043"/>
        </w:numPr>
        <w:pStyle w:val="Compact"/>
      </w:pPr>
      <w:r>
        <w:t xml:space="preserve">☐</w:t>
      </w:r>
      <w:r>
        <w:t xml:space="preserve"> </w:t>
      </w:r>
      <w:r>
        <w:rPr>
          <w:bCs/>
          <w:b/>
        </w:rPr>
        <w:t xml:space="preserve">ioapic_config_regs.sv</w:t>
      </w:r>
      <w:r>
        <w:t xml:space="preserve"> </w:t>
      </w:r>
      <w:r>
        <w:t xml:space="preserve">- Special wrapper for indirect access</w:t>
      </w:r>
    </w:p>
    <w:p>
      <w:pPr>
        <w:numPr>
          <w:ilvl w:val="1"/>
          <w:numId w:val="1044"/>
        </w:numPr>
        <w:pStyle w:val="Compact"/>
      </w:pPr>
      <w:r>
        <w:rPr>
          <w:bCs/>
          <w:b/>
        </w:rPr>
        <w:t xml:space="preserve">IOREGSEL/IOWIN mechanism:</w:t>
      </w:r>
    </w:p>
    <w:p>
      <w:pPr>
        <w:numPr>
          <w:ilvl w:val="2"/>
          <w:numId w:val="1045"/>
        </w:numPr>
        <w:pStyle w:val="Compact"/>
      </w:pPr>
      <w:r>
        <w:t xml:space="preserve">Decode IOREGSEL to select internal register</w:t>
      </w:r>
    </w:p>
    <w:p>
      <w:pPr>
        <w:numPr>
          <w:ilvl w:val="2"/>
          <w:numId w:val="1045"/>
        </w:numPr>
        <w:pStyle w:val="Compact"/>
      </w:pPr>
      <w:r>
        <w:t xml:space="preserve">Route IOWIN reads/writes based on IOREGSEL</w:t>
      </w:r>
    </w:p>
    <w:p>
      <w:pPr>
        <w:numPr>
          <w:ilvl w:val="2"/>
          <w:numId w:val="1045"/>
        </w:numPr>
        <w:pStyle w:val="Compact"/>
      </w:pPr>
      <w:r>
        <w:t xml:space="preserve">Handle 64-bit redirection entries (2×32-bit access)</w:t>
      </w:r>
    </w:p>
    <w:p>
      <w:pPr>
        <w:numPr>
          <w:ilvl w:val="1"/>
          <w:numId w:val="1044"/>
        </w:numPr>
        <w:pStyle w:val="Compact"/>
      </w:pPr>
      <w:r>
        <w:rPr>
          <w:bCs/>
          <w:b/>
        </w:rPr>
        <w:t xml:space="preserve">Instantiate peakrdl_to_cmdrsp adapter</w:t>
      </w:r>
    </w:p>
    <w:p>
      <w:pPr>
        <w:numPr>
          <w:ilvl w:val="1"/>
          <w:numId w:val="1044"/>
        </w:numPr>
        <w:pStyle w:val="Compact"/>
      </w:pPr>
      <w:r>
        <w:rPr>
          <w:bCs/>
          <w:b/>
        </w:rPr>
        <w:t xml:space="preserve">Instantiate generated ioapic_regs</w:t>
      </w:r>
    </w:p>
    <w:p>
      <w:pPr>
        <w:numPr>
          <w:ilvl w:val="1"/>
          <w:numId w:val="1044"/>
        </w:numPr>
        <w:pStyle w:val="Compact"/>
      </w:pPr>
      <w:r>
        <w:rPr>
          <w:bCs/>
          <w:b/>
        </w:rPr>
        <w:t xml:space="preserve">Map hwif to ioapic_core:</w:t>
      </w:r>
    </w:p>
    <w:p>
      <w:pPr>
        <w:numPr>
          <w:ilvl w:val="2"/>
          <w:numId w:val="1046"/>
        </w:numPr>
        <w:pStyle w:val="Compact"/>
      </w:pPr>
      <w:r>
        <w:t xml:space="preserve">IOAPICID, IOAPICVER, IOAPICARB</w:t>
      </w:r>
    </w:p>
    <w:p>
      <w:pPr>
        <w:numPr>
          <w:ilvl w:val="2"/>
          <w:numId w:val="1046"/>
        </w:numPr>
        <w:pStyle w:val="Compact"/>
      </w:pPr>
      <w:r>
        <w:t xml:space="preserve">Redirection table array [24] with LO/HI registers</w:t>
      </w:r>
    </w:p>
    <w:p>
      <w:pPr>
        <w:numPr>
          <w:ilvl w:val="2"/>
          <w:numId w:val="1046"/>
        </w:numPr>
        <w:pStyle w:val="Compact"/>
      </w:pPr>
      <w:r>
        <w:t xml:space="preserve">Vector, delivery_mode, dest_mode, polarity, trigger, mask, destination</w:t>
      </w:r>
    </w:p>
    <w:p>
      <w:pPr>
        <w:numPr>
          <w:ilvl w:val="2"/>
          <w:numId w:val="1046"/>
        </w:numPr>
        <w:pStyle w:val="Compact"/>
      </w:pPr>
      <w:r>
        <w:t xml:space="preserve">Read-only fields: delivery_status, remote_irr</w:t>
      </w:r>
    </w:p>
    <w:p>
      <w:pPr>
        <w:numPr>
          <w:ilvl w:val="1"/>
          <w:numId w:val="1044"/>
        </w:numPr>
        <w:pStyle w:val="Compact"/>
      </w:pPr>
      <w:r>
        <w:rPr>
          <w:bCs/>
          <w:b/>
        </w:rPr>
        <w:t xml:space="preserve">Handle indirect register access correctly</w:t>
      </w:r>
    </w:p>
    <w:bookmarkEnd w:id="202"/>
    <w:bookmarkStart w:id="203" w:name="apb-wrapper"/>
    <w:p>
      <w:pPr>
        <w:pStyle w:val="Heading4"/>
      </w:pPr>
      <w:r>
        <w:t xml:space="preserve">APB Wrapper</w:t>
      </w:r>
    </w:p>
    <w:p>
      <w:pPr>
        <w:numPr>
          <w:ilvl w:val="0"/>
          <w:numId w:val="1047"/>
        </w:numPr>
        <w:pStyle w:val="Compact"/>
      </w:pPr>
      <w:r>
        <w:t xml:space="preserve">☐</w:t>
      </w:r>
      <w:r>
        <w:t xml:space="preserve"> </w:t>
      </w:r>
      <w:r>
        <w:rPr>
          <w:bCs/>
          <w:b/>
        </w:rPr>
        <w:t xml:space="preserve">apb_ioapic.sv</w:t>
      </w:r>
      <w:r>
        <w:t xml:space="preserve"> </w:t>
      </w:r>
      <w:r>
        <w:t xml:space="preserve">- APB top-level with CDC support</w:t>
      </w:r>
    </w:p>
    <w:p>
      <w:pPr>
        <w:numPr>
          <w:ilvl w:val="1"/>
          <w:numId w:val="1048"/>
        </w:numPr>
        <w:pStyle w:val="Compact"/>
      </w:pPr>
      <w:r>
        <w:t xml:space="preserve">CDC_ENABLE parameter (0=single, 1=dual clock)</w:t>
      </w:r>
    </w:p>
    <w:p>
      <w:pPr>
        <w:numPr>
          <w:ilvl w:val="1"/>
          <w:numId w:val="1048"/>
        </w:numPr>
        <w:pStyle w:val="Compact"/>
      </w:pPr>
      <w:r>
        <w:t xml:space="preserve">Conditional apb_slave vs apb_slave_cdc</w:t>
      </w:r>
    </w:p>
    <w:p>
      <w:pPr>
        <w:numPr>
          <w:ilvl w:val="1"/>
          <w:numId w:val="1048"/>
        </w:numPr>
        <w:pStyle w:val="Compact"/>
      </w:pPr>
      <w:r>
        <w:t xml:space="preserve">Instantiate ioapic_config_regs</w:t>
      </w:r>
    </w:p>
    <w:p>
      <w:pPr>
        <w:numPr>
          <w:ilvl w:val="1"/>
          <w:numId w:val="1048"/>
        </w:numPr>
        <w:pStyle w:val="Compact"/>
      </w:pPr>
      <w:r>
        <w:t xml:space="preserve">Instantiate ioapic_core</w:t>
      </w:r>
    </w:p>
    <w:p>
      <w:pPr>
        <w:numPr>
          <w:ilvl w:val="1"/>
          <w:numId w:val="1048"/>
        </w:numPr>
        <w:pStyle w:val="Compact"/>
      </w:pPr>
      <w:r>
        <w:t xml:space="preserve">Wire 24 IRQ inputs to core</w:t>
      </w:r>
    </w:p>
    <w:p>
      <w:pPr>
        <w:numPr>
          <w:ilvl w:val="1"/>
          <w:numId w:val="1048"/>
        </w:numPr>
        <w:pStyle w:val="Compact"/>
      </w:pPr>
      <w:r>
        <w:t xml:space="preserve">Wire interrupt output from core</w:t>
      </w:r>
    </w:p>
    <w:bookmarkEnd w:id="203"/>
    <w:bookmarkStart w:id="204" w:name="support-files"/>
    <w:p>
      <w:pPr>
        <w:pStyle w:val="Heading4"/>
      </w:pPr>
      <w:r>
        <w:t xml:space="preserve">Support Files</w:t>
      </w:r>
    </w:p>
    <w:p>
      <w:pPr>
        <w:numPr>
          <w:ilvl w:val="0"/>
          <w:numId w:val="1049"/>
        </w:numPr>
        <w:pStyle w:val="Compact"/>
      </w:pPr>
      <w:r>
        <w:t xml:space="preserve">☐</w:t>
      </w:r>
      <w:r>
        <w:t xml:space="preserve"> </w:t>
      </w:r>
      <w:r>
        <w:rPr>
          <w:bCs/>
          <w:b/>
        </w:rPr>
        <w:t xml:space="preserve">filelists/apb_ioapic.f</w:t>
      </w:r>
      <w:r>
        <w:t xml:space="preserve"> </w:t>
      </w:r>
      <w:r>
        <w:t xml:space="preserve">- Build filelist</w:t>
      </w:r>
    </w:p>
    <w:p>
      <w:pPr>
        <w:numPr>
          <w:ilvl w:val="0"/>
          <w:numId w:val="1049"/>
        </w:numPr>
        <w:pStyle w:val="Compact"/>
      </w:pPr>
      <w:r>
        <w:t xml:space="preserve">☐</w:t>
      </w:r>
      <w:r>
        <w:t xml:space="preserve"> </w:t>
      </w:r>
      <w:r>
        <w:rPr>
          <w:bCs/>
          <w:b/>
        </w:rPr>
        <w:t xml:space="preserve">peakrdl/README.md</w:t>
      </w:r>
      <w:r>
        <w:t xml:space="preserve"> </w:t>
      </w:r>
      <w:r>
        <w:t xml:space="preserve">- Register access documentation</w:t>
      </w:r>
    </w:p>
    <w:p>
      <w:pPr>
        <w:numPr>
          <w:ilvl w:val="0"/>
          <w:numId w:val="1049"/>
        </w:numPr>
        <w:pStyle w:val="Compact"/>
      </w:pPr>
      <w:r>
        <w:t xml:space="preserve">☐</w:t>
      </w:r>
      <w:r>
        <w:t xml:space="preserve"> </w:t>
      </w:r>
      <w:r>
        <w:rPr>
          <w:bCs/>
          <w:b/>
        </w:rPr>
        <w:t xml:space="preserve">README.md</w:t>
      </w:r>
      <w:r>
        <w:t xml:space="preserve"> </w:t>
      </w:r>
      <w:r>
        <w:t xml:space="preserve">- Update with implementation details</w:t>
      </w:r>
    </w:p>
    <w:p>
      <w:pPr>
        <w:numPr>
          <w:ilvl w:val="0"/>
          <w:numId w:val="1049"/>
        </w:numPr>
        <w:pStyle w:val="Compact"/>
      </w:pPr>
      <w:r>
        <w:t xml:space="preserve">☐</w:t>
      </w:r>
      <w:r>
        <w:t xml:space="preserve"> </w:t>
      </w:r>
      <w:r>
        <w:rPr>
          <w:bCs/>
          <w:b/>
        </w:rPr>
        <w:t xml:space="preserve">IMPLEMENTATION_STATUS.md</w:t>
      </w:r>
      <w:r>
        <w:t xml:space="preserve"> </w:t>
      </w:r>
      <w:r>
        <w:t xml:space="preserve">- Status tracking</w:t>
      </w:r>
    </w:p>
    <w:bookmarkEnd w:id="204"/>
    <w:bookmarkEnd w:id="205"/>
    <w:bookmarkStart w:id="207" w:name="medium-priority"/>
    <w:p>
      <w:pPr>
        <w:pStyle w:val="Heading3"/>
      </w:pPr>
      <w:r>
        <w:t xml:space="preserve">Medium Priority 🟡</w:t>
      </w:r>
    </w:p>
    <w:bookmarkStart w:id="206" w:name="enhanced-features"/>
    <w:p>
      <w:pPr>
        <w:pStyle w:val="Heading4"/>
      </w:pPr>
      <w:r>
        <w:t xml:space="preserve">Enhanced Features</w:t>
      </w:r>
    </w:p>
    <w:p>
      <w:pPr>
        <w:numPr>
          <w:ilvl w:val="0"/>
          <w:numId w:val="1050"/>
        </w:numPr>
        <w:pStyle w:val="Compact"/>
      </w:pPr>
      <w:r>
        <w:t xml:space="preserve">☐</w:t>
      </w:r>
      <w:r>
        <w:t xml:space="preserve"> </w:t>
      </w:r>
      <w:r>
        <w:rPr>
          <w:bCs/>
          <w:b/>
        </w:rPr>
        <w:t xml:space="preserve">Logical Destination Mode</w:t>
      </w:r>
    </w:p>
    <w:p>
      <w:pPr>
        <w:numPr>
          <w:ilvl w:val="1"/>
          <w:numId w:val="1051"/>
        </w:numPr>
        <w:pStyle w:val="Compact"/>
      </w:pPr>
      <w:r>
        <w:t xml:space="preserve">Logical destination decoding</w:t>
      </w:r>
    </w:p>
    <w:p>
      <w:pPr>
        <w:numPr>
          <w:ilvl w:val="1"/>
          <w:numId w:val="1051"/>
        </w:numPr>
        <w:pStyle w:val="Compact"/>
      </w:pPr>
      <w:r>
        <w:t xml:space="preserve">Multi-CPU logical addressing</w:t>
      </w:r>
    </w:p>
    <w:p>
      <w:pPr>
        <w:numPr>
          <w:ilvl w:val="0"/>
          <w:numId w:val="1050"/>
        </w:numPr>
        <w:pStyle w:val="Compact"/>
      </w:pPr>
      <w:r>
        <w:t xml:space="preserve">☐</w:t>
      </w:r>
      <w:r>
        <w:t xml:space="preserve"> </w:t>
      </w:r>
      <w:r>
        <w:rPr>
          <w:bCs/>
          <w:b/>
        </w:rPr>
        <w:t xml:space="preserve">LowestPriority Delivery Mode</w:t>
      </w:r>
    </w:p>
    <w:p>
      <w:pPr>
        <w:numPr>
          <w:ilvl w:val="1"/>
          <w:numId w:val="1052"/>
        </w:numPr>
        <w:pStyle w:val="Compact"/>
      </w:pPr>
      <w:r>
        <w:t xml:space="preserve">CPU priority tracking</w:t>
      </w:r>
    </w:p>
    <w:p>
      <w:pPr>
        <w:numPr>
          <w:ilvl w:val="1"/>
          <w:numId w:val="1052"/>
        </w:numPr>
        <w:pStyle w:val="Compact"/>
      </w:pPr>
      <w:r>
        <w:t xml:space="preserve">Dynamic arbitration to lowest priority CPU</w:t>
      </w:r>
    </w:p>
    <w:p>
      <w:pPr>
        <w:numPr>
          <w:ilvl w:val="0"/>
          <w:numId w:val="1050"/>
        </w:numPr>
        <w:pStyle w:val="Compact"/>
      </w:pPr>
      <w:r>
        <w:t xml:space="preserve">☐</w:t>
      </w:r>
      <w:r>
        <w:t xml:space="preserve"> </w:t>
      </w:r>
      <w:r>
        <w:rPr>
          <w:bCs/>
          <w:b/>
        </w:rPr>
        <w:t xml:space="preserve">Additional Delivery Modes</w:t>
      </w:r>
    </w:p>
    <w:p>
      <w:pPr>
        <w:numPr>
          <w:ilvl w:val="1"/>
          <w:numId w:val="1053"/>
        </w:numPr>
        <w:pStyle w:val="Compact"/>
      </w:pPr>
      <w:r>
        <w:t xml:space="preserve">SMI (System Management Interrupt)</w:t>
      </w:r>
    </w:p>
    <w:p>
      <w:pPr>
        <w:numPr>
          <w:ilvl w:val="1"/>
          <w:numId w:val="1053"/>
        </w:numPr>
        <w:pStyle w:val="Compact"/>
      </w:pPr>
      <w:r>
        <w:t xml:space="preserve">NMI (Non-Maskable Interrupt)</w:t>
      </w:r>
    </w:p>
    <w:p>
      <w:pPr>
        <w:numPr>
          <w:ilvl w:val="1"/>
          <w:numId w:val="1053"/>
        </w:numPr>
        <w:pStyle w:val="Compact"/>
      </w:pPr>
      <w:r>
        <w:t xml:space="preserve">INIT (Initialization)</w:t>
      </w:r>
    </w:p>
    <w:p>
      <w:pPr>
        <w:numPr>
          <w:ilvl w:val="1"/>
          <w:numId w:val="1053"/>
        </w:numPr>
        <w:pStyle w:val="Compact"/>
      </w:pPr>
      <w:r>
        <w:t xml:space="preserve">ExtINT (External Interrupt)</w:t>
      </w:r>
    </w:p>
    <w:p>
      <w:pPr>
        <w:numPr>
          <w:ilvl w:val="0"/>
          <w:numId w:val="1050"/>
        </w:numPr>
        <w:pStyle w:val="Compact"/>
      </w:pPr>
      <w:r>
        <w:t xml:space="preserve">☐</w:t>
      </w:r>
      <w:r>
        <w:t xml:space="preserve"> </w:t>
      </w:r>
      <w:r>
        <w:rPr>
          <w:bCs/>
          <w:b/>
        </w:rPr>
        <w:t xml:space="preserve">Dynamic Priority Rotation</w:t>
      </w:r>
    </w:p>
    <w:p>
      <w:pPr>
        <w:numPr>
          <w:ilvl w:val="1"/>
          <w:numId w:val="1054"/>
        </w:numPr>
        <w:pStyle w:val="Compact"/>
      </w:pPr>
      <w:r>
        <w:t xml:space="preserve">Round-robin among equal priority IRQs</w:t>
      </w:r>
    </w:p>
    <w:p>
      <w:pPr>
        <w:numPr>
          <w:ilvl w:val="1"/>
          <w:numId w:val="1054"/>
        </w:numPr>
        <w:pStyle w:val="Compact"/>
      </w:pPr>
      <w:r>
        <w:t xml:space="preserve">Prevent starvation</w:t>
      </w:r>
    </w:p>
    <w:p>
      <w:pPr>
        <w:numPr>
          <w:ilvl w:val="0"/>
          <w:numId w:val="1050"/>
        </w:numPr>
        <w:pStyle w:val="Compact"/>
      </w:pPr>
      <w:r>
        <w:t xml:space="preserve">☐</w:t>
      </w:r>
      <w:r>
        <w:t xml:space="preserve"> </w:t>
      </w:r>
      <w:r>
        <w:rPr>
          <w:bCs/>
          <w:b/>
        </w:rPr>
        <w:t xml:space="preserve">Enhanced Arbitration</w:t>
      </w:r>
    </w:p>
    <w:p>
      <w:pPr>
        <w:numPr>
          <w:ilvl w:val="1"/>
          <w:numId w:val="1055"/>
        </w:numPr>
        <w:pStyle w:val="Compact"/>
      </w:pPr>
      <w:r>
        <w:t xml:space="preserve">User-programmable priorities</w:t>
      </w:r>
    </w:p>
    <w:p>
      <w:pPr>
        <w:numPr>
          <w:ilvl w:val="1"/>
          <w:numId w:val="1055"/>
        </w:numPr>
        <w:pStyle w:val="Compact"/>
      </w:pPr>
      <w:r>
        <w:t xml:space="preserve">Priority grouping</w:t>
      </w:r>
    </w:p>
    <w:p>
      <w:pPr>
        <w:numPr>
          <w:ilvl w:val="1"/>
          <w:numId w:val="1055"/>
        </w:numPr>
        <w:pStyle w:val="Compact"/>
      </w:pPr>
      <w:r>
        <w:t xml:space="preserve">Fairness algorithms</w:t>
      </w:r>
    </w:p>
    <w:bookmarkEnd w:id="206"/>
    <w:bookmarkEnd w:id="207"/>
    <w:bookmarkStart w:id="209" w:name="low-priority"/>
    <w:p>
      <w:pPr>
        <w:pStyle w:val="Heading3"/>
      </w:pPr>
      <w:r>
        <w:t xml:space="preserve">Low Priority 🟢</w:t>
      </w:r>
    </w:p>
    <w:bookmarkStart w:id="208" w:name="advanced-features"/>
    <w:p>
      <w:pPr>
        <w:pStyle w:val="Heading4"/>
      </w:pPr>
      <w:r>
        <w:t xml:space="preserve">Advanced Features</w:t>
      </w:r>
    </w:p>
    <w:p>
      <w:pPr>
        <w:numPr>
          <w:ilvl w:val="0"/>
          <w:numId w:val="1056"/>
        </w:numPr>
        <w:pStyle w:val="Compact"/>
      </w:pPr>
      <w:r>
        <w:t xml:space="preserve">☐</w:t>
      </w:r>
      <w:r>
        <w:t xml:space="preserve"> </w:t>
      </w:r>
      <w:r>
        <w:rPr>
          <w:bCs/>
          <w:b/>
        </w:rPr>
        <w:t xml:space="preserve">Multi-IOAPIC Support</w:t>
      </w:r>
    </w:p>
    <w:p>
      <w:pPr>
        <w:numPr>
          <w:ilvl w:val="1"/>
          <w:numId w:val="1057"/>
        </w:numPr>
        <w:pStyle w:val="Compact"/>
      </w:pPr>
      <w:r>
        <w:t xml:space="preserve">APIC ID routing</w:t>
      </w:r>
    </w:p>
    <w:p>
      <w:pPr>
        <w:numPr>
          <w:ilvl w:val="1"/>
          <w:numId w:val="1057"/>
        </w:numPr>
        <w:pStyle w:val="Compact"/>
      </w:pPr>
      <w:r>
        <w:t xml:space="preserve">Inter-APIC communication</w:t>
      </w:r>
    </w:p>
    <w:p>
      <w:pPr>
        <w:numPr>
          <w:ilvl w:val="1"/>
          <w:numId w:val="1057"/>
        </w:numPr>
        <w:pStyle w:val="Compact"/>
      </w:pPr>
      <w:r>
        <w:t xml:space="preserve">Global arbitration</w:t>
      </w:r>
    </w:p>
    <w:p>
      <w:pPr>
        <w:numPr>
          <w:ilvl w:val="0"/>
          <w:numId w:val="1056"/>
        </w:numPr>
        <w:pStyle w:val="Compact"/>
      </w:pPr>
      <w:r>
        <w:t xml:space="preserve">☐</w:t>
      </w:r>
      <w:r>
        <w:t xml:space="preserve"> </w:t>
      </w:r>
      <w:r>
        <w:rPr>
          <w:bCs/>
          <w:b/>
        </w:rPr>
        <w:t xml:space="preserve">Boot Interrupt Delivery</w:t>
      </w:r>
    </w:p>
    <w:p>
      <w:pPr>
        <w:numPr>
          <w:ilvl w:val="1"/>
          <w:numId w:val="1058"/>
        </w:numPr>
        <w:pStyle w:val="Compact"/>
      </w:pPr>
      <w:r>
        <w:t xml:space="preserve">Boot processor detection</w:t>
      </w:r>
    </w:p>
    <w:p>
      <w:pPr>
        <w:numPr>
          <w:ilvl w:val="1"/>
          <w:numId w:val="1058"/>
        </w:numPr>
        <w:pStyle w:val="Compact"/>
      </w:pPr>
      <w:r>
        <w:t xml:space="preserve">INIT-SIPI-SIPI sequence</w:t>
      </w:r>
    </w:p>
    <w:p>
      <w:pPr>
        <w:numPr>
          <w:ilvl w:val="0"/>
          <w:numId w:val="1056"/>
        </w:numPr>
        <w:pStyle w:val="Compact"/>
      </w:pPr>
      <w:r>
        <w:t xml:space="preserve">☐</w:t>
      </w:r>
      <w:r>
        <w:t xml:space="preserve"> </w:t>
      </w:r>
      <w:r>
        <w:rPr>
          <w:bCs/>
          <w:b/>
        </w:rPr>
        <w:t xml:space="preserve">Message Signaled Interrupts (MSI)</w:t>
      </w:r>
    </w:p>
    <w:p>
      <w:pPr>
        <w:numPr>
          <w:ilvl w:val="1"/>
          <w:numId w:val="1059"/>
        </w:numPr>
        <w:pStyle w:val="Compact"/>
      </w:pPr>
      <w:r>
        <w:t xml:space="preserve">MSI capability</w:t>
      </w:r>
    </w:p>
    <w:p>
      <w:pPr>
        <w:numPr>
          <w:ilvl w:val="1"/>
          <w:numId w:val="1059"/>
        </w:numPr>
        <w:pStyle w:val="Compact"/>
      </w:pPr>
      <w:r>
        <w:t xml:space="preserve">MSI-X support</w:t>
      </w:r>
    </w:p>
    <w:bookmarkEnd w:id="208"/>
    <w:bookmarkEnd w:id="209"/>
    <w:bookmarkStart w:id="210" w:name="implementation-notes"/>
    <w:p>
      <w:pPr>
        <w:pStyle w:val="Heading3"/>
      </w:pPr>
      <w:r>
        <w:t xml:space="preserve">Implementation Notes</w:t>
      </w:r>
    </w:p>
    <w:p>
      <w:pPr>
        <w:pStyle w:val="FirstParagraph"/>
      </w:pPr>
      <w:r>
        <w:rPr>
          <w:bCs/>
          <w:b/>
        </w:rPr>
        <w:t xml:space="preserve">Indirect Register Access (Critical):</w:t>
      </w:r>
      <w:r>
        <w:t xml:space="preserve"> </w:t>
      </w:r>
      <w:r>
        <w:t xml:space="preserve">The IOAPIC uses Intel’s indirect access method which differs from other RLB modules:</w:t>
      </w:r>
    </w:p>
    <w:p>
      <w:pPr>
        <w:pStyle w:val="SourceCode"/>
      </w:pPr>
      <w:r>
        <w:rPr>
          <w:rStyle w:val="CommentTok"/>
        </w:rPr>
        <w:t xml:space="preserve">// Software access pattern:</w:t>
      </w:r>
      <w:r>
        <w:br/>
      </w:r>
      <w:r>
        <w:rPr>
          <w:rStyle w:val="CommentTok"/>
        </w:rPr>
        <w:t xml:space="preserve">// 1. Write to IOREGSEL (0x00): Select internal register offset</w:t>
      </w:r>
      <w:r>
        <w:br/>
      </w:r>
      <w:r>
        <w:rPr>
          <w:rStyle w:val="CommentTok"/>
        </w:rPr>
        <w:t xml:space="preserve">// 2. Access IOWIN (0x04): Read/write selected register data</w:t>
      </w:r>
      <w:r>
        <w:br/>
      </w:r>
      <w:r>
        <w:br/>
      </w:r>
      <w:r>
        <w:rPr>
          <w:rStyle w:val="CommentTok"/>
        </w:rPr>
        <w:t xml:space="preserve">// Implementation in ioapic_config_regs.sv:</w:t>
      </w:r>
      <w:r>
        <w:br/>
      </w: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case</w:t>
      </w:r>
      <w:r>
        <w:rPr>
          <w:rStyle w:val="NormalTok"/>
        </w:rPr>
        <w:t xml:space="preserve"> (ioregsel)</w:t>
      </w:r>
      <w:r>
        <w:br/>
      </w:r>
      <w:r>
        <w:rPr>
          <w:rStyle w:val="NormalTok"/>
        </w:rPr>
        <w:t xml:space="preserve">        </w:t>
      </w:r>
      <w:r>
        <w:rPr>
          <w:rStyle w:val="BaseNTok"/>
        </w:rPr>
        <w:t xml:space="preserve">8'h00</w:t>
      </w:r>
      <w:r>
        <w:rPr>
          <w:rStyle w:val="NormalTok"/>
        </w:rPr>
        <w:t xml:space="preserve">: iowin_data = ioapicid;</w:t>
      </w:r>
      <w:r>
        <w:br/>
      </w:r>
      <w:r>
        <w:rPr>
          <w:rStyle w:val="NormalTok"/>
        </w:rPr>
        <w:t xml:space="preserve">        </w:t>
      </w:r>
      <w:r>
        <w:rPr>
          <w:rStyle w:val="BaseNTok"/>
        </w:rPr>
        <w:t xml:space="preserve">8'h01</w:t>
      </w:r>
      <w:r>
        <w:rPr>
          <w:rStyle w:val="NormalTok"/>
        </w:rPr>
        <w:t xml:space="preserve">: iowin_data = ioapicver;</w:t>
      </w:r>
      <w:r>
        <w:br/>
      </w:r>
      <w:r>
        <w:rPr>
          <w:rStyle w:val="NormalTok"/>
        </w:rPr>
        <w:t xml:space="preserve">        </w:t>
      </w:r>
      <w:r>
        <w:rPr>
          <w:rStyle w:val="BaseNTok"/>
        </w:rPr>
        <w:t xml:space="preserve">8'h02</w:t>
      </w:r>
      <w:r>
        <w:rPr>
          <w:rStyle w:val="NormalTok"/>
        </w:rPr>
        <w:t xml:space="preserve">: iowin_data = ioapicarb;</w:t>
      </w:r>
      <w:r>
        <w:br/>
      </w:r>
      <w:r>
        <w:rPr>
          <w:rStyle w:val="NormalTok"/>
        </w:rPr>
        <w:t xml:space="preserve">        </w:t>
      </w:r>
      <w:r>
        <w:rPr>
          <w:rStyle w:val="BaseNTok"/>
        </w:rPr>
        <w:t xml:space="preserve">8'h10</w:t>
      </w:r>
      <w:r>
        <w:rPr>
          <w:rStyle w:val="NormalTok"/>
        </w:rPr>
        <w:t xml:space="preserve">: iowin_data = ioredtbl[</w:t>
      </w:r>
      <w:r>
        <w:rPr>
          <w:rStyle w:val="DecValTok"/>
        </w:rPr>
        <w:t xml:space="preserve">0</w:t>
      </w:r>
      <w:r>
        <w:rPr>
          <w:rStyle w:val="DataTypeTok"/>
        </w:rPr>
        <w:t xml:space="preserve">].lo</w:t>
      </w:r>
      <w:r>
        <w:rPr>
          <w:rStyle w:val="NormalTok"/>
        </w:rPr>
        <w:t xml:space="preserve">;</w:t>
      </w:r>
      <w:r>
        <w:br/>
      </w:r>
      <w:r>
        <w:rPr>
          <w:rStyle w:val="NormalTok"/>
        </w:rPr>
        <w:t xml:space="preserve">        </w:t>
      </w:r>
      <w:r>
        <w:rPr>
          <w:rStyle w:val="BaseNTok"/>
        </w:rPr>
        <w:t xml:space="preserve">8'h11</w:t>
      </w:r>
      <w:r>
        <w:rPr>
          <w:rStyle w:val="NormalTok"/>
        </w:rPr>
        <w:t xml:space="preserve">: iowin_data = ioredtbl[</w:t>
      </w:r>
      <w:r>
        <w:rPr>
          <w:rStyle w:val="DecValTok"/>
        </w:rPr>
        <w:t xml:space="preserve">0</w:t>
      </w:r>
      <w:r>
        <w:rPr>
          <w:rStyle w:val="DataTypeTok"/>
        </w:rPr>
        <w:t xml:space="preserve">].hi</w:t>
      </w:r>
      <w:r>
        <w:rPr>
          <w:rStyle w:val="NormalTok"/>
        </w:rPr>
        <w:t xml:space="preserve">;</w:t>
      </w:r>
      <w:r>
        <w:br/>
      </w:r>
      <w:r>
        <w:rPr>
          <w:rStyle w:val="NormalTok"/>
        </w:rPr>
        <w:t xml:space="preserve">        </w:t>
      </w:r>
      <w:r>
        <w:rPr>
          <w:rStyle w:val="BaseNTok"/>
        </w:rPr>
        <w:t xml:space="preserve">8'h12</w:t>
      </w:r>
      <w:r>
        <w:rPr>
          <w:rStyle w:val="NormalTok"/>
        </w:rPr>
        <w:t xml:space="preserve">: iowin_data = ioredtbl[</w:t>
      </w:r>
      <w:r>
        <w:rPr>
          <w:rStyle w:val="DecValTok"/>
        </w:rPr>
        <w:t xml:space="preserve">1</w:t>
      </w:r>
      <w:r>
        <w:rPr>
          <w:rStyle w:val="DataTypeTok"/>
        </w:rPr>
        <w:t xml:space="preserve">].lo</w:t>
      </w:r>
      <w:r>
        <w:rPr>
          <w:rStyle w:val="NormalTok"/>
        </w:rPr>
        <w:t xml:space="preserve">;</w:t>
      </w:r>
      <w:r>
        <w:br/>
      </w:r>
      <w:r>
        <w:rPr>
          <w:rStyle w:val="NormalTok"/>
        </w:rPr>
        <w:t xml:space="preserve">        ...</w:t>
      </w:r>
      <w:r>
        <w:br/>
      </w:r>
      <w:r>
        <w:rPr>
          <w:rStyle w:val="NormalTok"/>
        </w:rPr>
        <w:t xml:space="preserve">    </w:t>
      </w:r>
      <w:r>
        <w:rPr>
          <w:rStyle w:val="KeywordTok"/>
        </w:rPr>
        <w:t xml:space="preserve">endcase</w:t>
      </w:r>
      <w:r>
        <w:br/>
      </w:r>
      <w:r>
        <w:rPr>
          <w:rStyle w:val="KeywordTok"/>
        </w:rPr>
        <w:t xml:space="preserve">end</w:t>
      </w:r>
    </w:p>
    <w:p>
      <w:pPr>
        <w:pStyle w:val="FirstParagraph"/>
      </w:pPr>
      <w:r>
        <w:rPr>
          <w:bCs/>
          <w:b/>
        </w:rPr>
        <w:t xml:space="preserve">Redirection Table Array Handling:</w:t>
      </w:r>
      <w:r>
        <w:t xml:space="preserve"> </w:t>
      </w:r>
      <w:r>
        <w:t xml:space="preserve">- 24 entries × 2 registers (LO/HI) = 48 internal registers</w:t>
      </w:r>
      <w:r>
        <w:t xml:space="preserve"> </w:t>
      </w:r>
      <w:r>
        <w:t xml:space="preserve">- Internal offsets 0x10-0x3F</w:t>
      </w:r>
      <w:r>
        <w:t xml:space="preserve"> </w:t>
      </w:r>
      <w:r>
        <w:t xml:space="preserve">- Need array indexing:</w:t>
      </w:r>
      <w:r>
        <w:t xml:space="preserve"> </w:t>
      </w:r>
      <w:r>
        <w:rPr>
          <w:rStyle w:val="VerbatimChar"/>
        </w:rPr>
        <w:t xml:space="preserve">entry_num = (regsel - 8'h10) &gt;&gt; 1</w:t>
      </w:r>
      <w:r>
        <w:t xml:space="preserve"> </w:t>
      </w:r>
      <w:r>
        <w:t xml:space="preserve">- LO/HI select:</w:t>
      </w:r>
      <w:r>
        <w:t xml:space="preserve"> </w:t>
      </w:r>
      <w:r>
        <w:rPr>
          <w:rStyle w:val="VerbatimChar"/>
        </w:rPr>
        <w:t xml:space="preserve">is_hi = regsel[0]</w:t>
      </w:r>
    </w:p>
    <w:p>
      <w:pPr>
        <w:pStyle w:val="BodyText"/>
      </w:pPr>
      <w:r>
        <w:rPr>
          <w:bCs/>
          <w:b/>
        </w:rPr>
        <w:t xml:space="preserve">Priority Arbitration (MVP):</w:t>
      </w:r>
      <w:r>
        <w:t xml:space="preserve"> </w:t>
      </w:r>
      <w:r>
        <w:t xml:space="preserve">Simple static priority:</w:t>
      </w:r>
    </w:p>
    <w:p>
      <w:pPr>
        <w:pStyle w:val="SourceCode"/>
      </w:pPr>
      <w:r>
        <w:rPr>
          <w:rStyle w:val="CommentTok"/>
        </w:rPr>
        <w:t xml:space="preserve">// Find lowest numbered unmasked, pending IRQ</w:t>
      </w:r>
      <w:r>
        <w:br/>
      </w:r>
      <w:r>
        <w:rPr>
          <w:rStyle w:val="KeywordTok"/>
        </w:rPr>
        <w:t xml:space="preserve">for</w:t>
      </w:r>
      <w:r>
        <w:rPr>
          <w:rStyle w:val="NormalTok"/>
        </w:rPr>
        <w:t xml:space="preserve"> (</w:t>
      </w:r>
      <w:r>
        <w:rPr>
          <w:rStyle w:val="KeywordTok"/>
        </w:rPr>
        <w:t xml:space="preserve">int</w:t>
      </w:r>
      <w:r>
        <w:rPr>
          <w:rStyle w:val="NormalTok"/>
        </w:rPr>
        <w:t xml:space="preserve"> i = </w:t>
      </w:r>
      <w:r>
        <w:rPr>
          <w:rStyle w:val="DecValTok"/>
        </w:rPr>
        <w:t xml:space="preserve">0</w:t>
      </w:r>
      <w:r>
        <w:rPr>
          <w:rStyle w:val="NormalTok"/>
        </w:rPr>
        <w:t xml:space="preserve">; i &lt; </w:t>
      </w:r>
      <w:r>
        <w:rPr>
          <w:rStyle w:val="DecValTok"/>
        </w:rPr>
        <w:t xml:space="preserve">24</w:t>
      </w:r>
      <w:r>
        <w:rPr>
          <w:rStyle w:val="NormalTok"/>
        </w:rPr>
        <w:t xml:space="preserve">; i++) </w:t>
      </w:r>
      <w:r>
        <w:rPr>
          <w:rStyle w:val="KeywordTok"/>
        </w:rPr>
        <w:t xml:space="preserve">begin</w:t>
      </w:r>
      <w:r>
        <w:br/>
      </w:r>
      <w:r>
        <w:rPr>
          <w:rStyle w:val="NormalTok"/>
        </w:rPr>
        <w:t xml:space="preserve">    </w:t>
      </w:r>
      <w:r>
        <w:rPr>
          <w:rStyle w:val="KeywordTok"/>
        </w:rPr>
        <w:t xml:space="preserve">if</w:t>
      </w:r>
      <w:r>
        <w:rPr>
          <w:rStyle w:val="NormalTok"/>
        </w:rPr>
        <w:t xml:space="preserve"> (irq_pending[i] &amp;&amp; !irq_masked[i]) </w:t>
      </w:r>
      <w:r>
        <w:rPr>
          <w:rStyle w:val="KeywordTok"/>
        </w:rPr>
        <w:t xml:space="preserve">begin</w:t>
      </w:r>
      <w:r>
        <w:br/>
      </w:r>
      <w:r>
        <w:rPr>
          <w:rStyle w:val="NormalTok"/>
        </w:rPr>
        <w:t xml:space="preserve">        selected_irq = i;</w:t>
      </w:r>
      <w:r>
        <w:br/>
      </w:r>
      <w:r>
        <w:rPr>
          <w:rStyle w:val="NormalTok"/>
        </w:rPr>
        <w:t xml:space="preserve">        </w:t>
      </w:r>
      <w:r>
        <w:rPr>
          <w:rStyle w:val="KeywordTok"/>
        </w:rPr>
        <w:t xml:space="preserve">break</w:t>
      </w:r>
      <w:r>
        <w:rPr>
          <w:rStyle w:val="NormalTok"/>
        </w:rPr>
        <w:t xml:space="preserve">;</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Edge vs Level Handling:</w:t>
      </w:r>
      <w:r>
        <w:t xml:space="preserve"> </w:t>
      </w:r>
      <w:r>
        <w:t xml:space="preserve">-</w:t>
      </w:r>
      <w:r>
        <w:t xml:space="preserve"> </w:t>
      </w:r>
      <w:r>
        <w:rPr>
          <w:bCs/>
          <w:b/>
        </w:rPr>
        <w:t xml:space="preserve">Edge:</w:t>
      </w:r>
      <w:r>
        <w:t xml:space="preserve"> </w:t>
      </w:r>
      <w:r>
        <w:t xml:space="preserve">Latch on rising/falling edge, clear on EOI</w:t>
      </w:r>
      <w:r>
        <w:t xml:space="preserve"> </w:t>
      </w:r>
      <w:r>
        <w:t xml:space="preserve">-</w:t>
      </w:r>
      <w:r>
        <w:t xml:space="preserve"> </w:t>
      </w:r>
      <w:r>
        <w:rPr>
          <w:bCs/>
          <w:b/>
        </w:rPr>
        <w:t xml:space="preserve">Level:</w:t>
      </w:r>
      <w:r>
        <w:t xml:space="preserve"> </w:t>
      </w:r>
      <w:r>
        <w:t xml:space="preserve">Track input level, Remote IRR=1 when accepted, clear on EOI</w:t>
      </w:r>
      <w:r>
        <w:t xml:space="preserve"> </w:t>
      </w:r>
      <w:r>
        <w:t xml:space="preserve">-</w:t>
      </w:r>
      <w:r>
        <w:t xml:space="preserve"> </w:t>
      </w:r>
      <w:r>
        <w:rPr>
          <w:bCs/>
          <w:b/>
        </w:rPr>
        <w:t xml:space="preserve">Polarity:</w:t>
      </w:r>
      <w:r>
        <w:t xml:space="preserve"> </w:t>
      </w:r>
      <w:r>
        <w:t xml:space="preserve">Invert input if active-low configured</w:t>
      </w:r>
    </w:p>
    <w:bookmarkEnd w:id="210"/>
    <w:bookmarkStart w:id="211" w:name="testing-checklist"/>
    <w:p>
      <w:pPr>
        <w:pStyle w:val="Heading3"/>
      </w:pPr>
      <w:r>
        <w:t xml:space="preserve">Testing Checklist</w:t>
      </w:r>
    </w:p>
    <w:p>
      <w:pPr>
        <w:numPr>
          <w:ilvl w:val="0"/>
          <w:numId w:val="1060"/>
        </w:numPr>
        <w:pStyle w:val="Compact"/>
      </w:pPr>
      <w:r>
        <w:t xml:space="preserve">☐ APB register access to IOREGSEL</w:t>
      </w:r>
    </w:p>
    <w:p>
      <w:pPr>
        <w:numPr>
          <w:ilvl w:val="0"/>
          <w:numId w:val="1060"/>
        </w:numPr>
        <w:pStyle w:val="Compact"/>
      </w:pPr>
      <w:r>
        <w:t xml:space="preserve">☐ APB register access to IOWIN</w:t>
      </w:r>
    </w:p>
    <w:p>
      <w:pPr>
        <w:numPr>
          <w:ilvl w:val="0"/>
          <w:numId w:val="1060"/>
        </w:numPr>
        <w:pStyle w:val="Compact"/>
      </w:pPr>
      <w:r>
        <w:t xml:space="preserve">☐ Indirect read of IOAPICID</w:t>
      </w:r>
    </w:p>
    <w:p>
      <w:pPr>
        <w:numPr>
          <w:ilvl w:val="0"/>
          <w:numId w:val="1060"/>
        </w:numPr>
        <w:pStyle w:val="Compact"/>
      </w:pPr>
      <w:r>
        <w:t xml:space="preserve">☐ Indirect read of IOAPICVER (check 0x11 and 0x17)</w:t>
      </w:r>
    </w:p>
    <w:p>
      <w:pPr>
        <w:numPr>
          <w:ilvl w:val="0"/>
          <w:numId w:val="1060"/>
        </w:numPr>
        <w:pStyle w:val="Compact"/>
      </w:pPr>
      <w:r>
        <w:t xml:space="preserve">☐ Indirect read of IOAPICARB</w:t>
      </w:r>
    </w:p>
    <w:p>
      <w:pPr>
        <w:numPr>
          <w:ilvl w:val="0"/>
          <w:numId w:val="1060"/>
        </w:numPr>
        <w:pStyle w:val="Compact"/>
      </w:pPr>
      <w:r>
        <w:t xml:space="preserve">☐ Indirect write/read of redirection table entries</w:t>
      </w:r>
    </w:p>
    <w:p>
      <w:pPr>
        <w:numPr>
          <w:ilvl w:val="0"/>
          <w:numId w:val="1060"/>
        </w:numPr>
        <w:pStyle w:val="Compact"/>
      </w:pPr>
      <w:r>
        <w:t xml:space="preserve">☐ Configure IRQ0 for edge-triggered, active-high</w:t>
      </w:r>
    </w:p>
    <w:p>
      <w:pPr>
        <w:numPr>
          <w:ilvl w:val="0"/>
          <w:numId w:val="1060"/>
        </w:numPr>
        <w:pStyle w:val="Compact"/>
      </w:pPr>
      <w:r>
        <w:t xml:space="preserve">☐ Assert IRQ0, verify interrupt delivery</w:t>
      </w:r>
    </w:p>
    <w:p>
      <w:pPr>
        <w:numPr>
          <w:ilvl w:val="0"/>
          <w:numId w:val="1060"/>
        </w:numPr>
        <w:pStyle w:val="Compact"/>
      </w:pPr>
      <w:r>
        <w:t xml:space="preserve">☐ Configure IRQ1 for level-triggered, active-low</w:t>
      </w:r>
    </w:p>
    <w:p>
      <w:pPr>
        <w:numPr>
          <w:ilvl w:val="0"/>
          <w:numId w:val="1060"/>
        </w:numPr>
        <w:pStyle w:val="Compact"/>
      </w:pPr>
      <w:r>
        <w:t xml:space="preserve">☐ Assert IRQ1, verify Remote IRR set</w:t>
      </w:r>
    </w:p>
    <w:p>
      <w:pPr>
        <w:numPr>
          <w:ilvl w:val="0"/>
          <w:numId w:val="1060"/>
        </w:numPr>
        <w:pStyle w:val="Compact"/>
      </w:pPr>
      <w:r>
        <w:t xml:space="preserve">☐ Test interrupt masking per IRQ</w:t>
      </w:r>
    </w:p>
    <w:p>
      <w:pPr>
        <w:numPr>
          <w:ilvl w:val="0"/>
          <w:numId w:val="1060"/>
        </w:numPr>
        <w:pStyle w:val="Compact"/>
      </w:pPr>
      <w:r>
        <w:t xml:space="preserve">☐ Test multiple pending IRQs (priority)</w:t>
      </w:r>
    </w:p>
    <w:p>
      <w:pPr>
        <w:numPr>
          <w:ilvl w:val="0"/>
          <w:numId w:val="1060"/>
        </w:numPr>
        <w:pStyle w:val="Compact"/>
      </w:pPr>
      <w:r>
        <w:t xml:space="preserve">☐ Test delivery status flag</w:t>
      </w:r>
    </w:p>
    <w:p>
      <w:pPr>
        <w:numPr>
          <w:ilvl w:val="0"/>
          <w:numId w:val="1060"/>
        </w:numPr>
        <w:pStyle w:val="Compact"/>
      </w:pPr>
      <w:r>
        <w:t xml:space="preserve">☐ Test all 24 IRQ inputs</w:t>
      </w:r>
    </w:p>
    <w:p>
      <w:pPr>
        <w:numPr>
          <w:ilvl w:val="0"/>
          <w:numId w:val="1060"/>
        </w:numPr>
        <w:pStyle w:val="Compact"/>
      </w:pPr>
      <w:r>
        <w:t xml:space="preserve">☐ Test polarity inversion (active high/low)</w:t>
      </w:r>
    </w:p>
    <w:p>
      <w:pPr>
        <w:numPr>
          <w:ilvl w:val="0"/>
          <w:numId w:val="1060"/>
        </w:numPr>
        <w:pStyle w:val="Compact"/>
      </w:pPr>
      <w:r>
        <w:t xml:space="preserve">☐ Test trigger mode (edge/level)</w:t>
      </w:r>
    </w:p>
    <w:p>
      <w:pPr>
        <w:numPr>
          <w:ilvl w:val="0"/>
          <w:numId w:val="1060"/>
        </w:numPr>
        <w:pStyle w:val="Compact"/>
      </w:pPr>
      <w:r>
        <w:t xml:space="preserve">☐ Verify EOI clears Remote IRR</w:t>
      </w:r>
    </w:p>
    <w:p>
      <w:pPr>
        <w:numPr>
          <w:ilvl w:val="0"/>
          <w:numId w:val="1060"/>
        </w:numPr>
        <w:pStyle w:val="Compact"/>
      </w:pPr>
      <w:r>
        <w:t xml:space="preserve">☐ CDC mode functional test</w:t>
      </w:r>
    </w:p>
    <w:bookmarkEnd w:id="211"/>
    <w:bookmarkStart w:id="212" w:name="key-design-decisions"/>
    <w:p>
      <w:pPr>
        <w:pStyle w:val="Heading3"/>
      </w:pPr>
      <w:r>
        <w:t xml:space="preserve">Key Design Decisions</w:t>
      </w:r>
    </w:p>
    <w:p>
      <w:pPr>
        <w:pStyle w:val="FirstParagraph"/>
      </w:pPr>
      <w:r>
        <w:rPr>
          <w:bCs/>
          <w:b/>
        </w:rPr>
        <w:t xml:space="preserve">MVP Scope:</w:t>
      </w:r>
      <w:r>
        <w:t xml:space="preserve"> </w:t>
      </w:r>
      <w:r>
        <w:t xml:space="preserve">- Fixed delivery mode only (000)</w:t>
      </w:r>
      <w:r>
        <w:t xml:space="preserve"> </w:t>
      </w:r>
      <w:r>
        <w:t xml:space="preserve">- Physical destination mode only</w:t>
      </w:r>
      <w:r>
        <w:t xml:space="preserve"> </w:t>
      </w:r>
      <w:r>
        <w:t xml:space="preserve">- Single CPU target</w:t>
      </w:r>
      <w:r>
        <w:t xml:space="preserve"> </w:t>
      </w:r>
      <w:r>
        <w:t xml:space="preserve">- Static priority (lowest IRQ number)</w:t>
      </w:r>
      <w:r>
        <w:t xml:space="preserve"> </w:t>
      </w:r>
      <w:r>
        <w:t xml:space="preserve">- Edge and level trigger supported</w:t>
      </w:r>
      <w:r>
        <w:t xml:space="preserve"> </w:t>
      </w:r>
      <w:r>
        <w:t xml:space="preserve">- Active high/low polarity supported</w:t>
      </w:r>
    </w:p>
    <w:p>
      <w:pPr>
        <w:pStyle w:val="BodyText"/>
      </w:pPr>
      <w:r>
        <w:rPr>
          <w:bCs/>
          <w:b/>
        </w:rPr>
        <w:t xml:space="preserve">Deferred to Future:</w:t>
      </w:r>
      <w:r>
        <w:t xml:space="preserve"> </w:t>
      </w:r>
      <w:r>
        <w:t xml:space="preserve">- Logical destination mode</w:t>
      </w:r>
      <w:r>
        <w:t xml:space="preserve"> </w:t>
      </w:r>
      <w:r>
        <w:t xml:space="preserve">- LowestPriority delivery mode</w:t>
      </w:r>
      <w:r>
        <w:t xml:space="preserve"> </w:t>
      </w:r>
      <w:r>
        <w:t xml:space="preserve">- SMI, NMI, INIT, ExtINT modes</w:t>
      </w:r>
      <w:r>
        <w:t xml:space="preserve"> </w:t>
      </w:r>
      <w:r>
        <w:t xml:space="preserve">- Multi-CPU arbitration</w:t>
      </w:r>
      <w:r>
        <w:t xml:space="preserve"> </w:t>
      </w:r>
      <w:r>
        <w:t xml:space="preserve">- Dynamic priority</w:t>
      </w:r>
      <w:r>
        <w:t xml:space="preserve"> </w:t>
      </w:r>
      <w:r>
        <w:t xml:space="preserve">- Boot interrupt support</w:t>
      </w:r>
    </w:p>
    <w:p>
      <w:pPr>
        <w:pStyle w:val="BodyText"/>
      </w:pPr>
      <w:r>
        <w:rPr>
          <w:bCs/>
          <w:b/>
        </w:rPr>
        <w:t xml:space="preserve">RLB Compliance:</w:t>
      </w:r>
      <w:r>
        <w:t xml:space="preserve"> </w:t>
      </w:r>
      <w:r>
        <w:t xml:space="preserve">- ✓ Use existing peakrdl_to_cmdrsp</w:t>
      </w:r>
      <w:r>
        <w:t xml:space="preserve"> </w:t>
      </w:r>
      <w:r>
        <w:t xml:space="preserve">- ✓ Follow HPET/PM_ACPI APB wrapper pattern</w:t>
      </w:r>
      <w:r>
        <w:t xml:space="preserve"> </w:t>
      </w:r>
      <w:r>
        <w:t xml:space="preserve">- ✓ CDC_ENABLE parameter</w:t>
      </w:r>
      <w:r>
        <w:t xml:space="preserve"> </w:t>
      </w:r>
      <w:r>
        <w:t xml:space="preserve">- ✓ 12-bit addressing</w:t>
      </w:r>
      <w:r>
        <w:t xml:space="preserve"> </w:t>
      </w:r>
      <w:r>
        <w:t xml:space="preserve">- ⚠ Special indirect access in config_regs</w:t>
      </w:r>
    </w:p>
    <w:bookmarkEnd w:id="212"/>
    <w:bookmarkStart w:id="213" w:name="reference-files"/>
    <w:p>
      <w:pPr>
        <w:pStyle w:val="Heading3"/>
      </w:pPr>
      <w:r>
        <w:t xml:space="preserve">Reference Files</w:t>
      </w:r>
    </w:p>
    <w:p>
      <w:pPr>
        <w:pStyle w:val="FirstParagraph"/>
      </w:pPr>
      <w:r>
        <w:rPr>
          <w:bCs/>
          <w:b/>
        </w:rPr>
        <w:t xml:space="preserve">Pattern References:</w:t>
      </w:r>
      <w:r>
        <w:t xml:space="preserve"> </w:t>
      </w:r>
      <w:r>
        <w:t xml:space="preserve">-</w:t>
      </w:r>
      <w:r>
        <w:t xml:space="preserve"> </w:t>
      </w:r>
      <w:r>
        <w:rPr>
          <w:rStyle w:val="VerbatimChar"/>
        </w:rPr>
        <w:t xml:space="preserve">projects/components/retro_legacy_blocks/rtl/pm_acpi/</w:t>
      </w:r>
      <w:r>
        <w:t xml:space="preserve"> </w:t>
      </w:r>
      <w:r>
        <w:t xml:space="preserve">- Most recent complete example</w:t>
      </w:r>
      <w:r>
        <w:t xml:space="preserve"> </w:t>
      </w:r>
      <w:r>
        <w:t xml:space="preserve">-</w:t>
      </w:r>
      <w:r>
        <w:t xml:space="preserve"> </w:t>
      </w:r>
      <w:r>
        <w:rPr>
          <w:rStyle w:val="VerbatimChar"/>
        </w:rPr>
        <w:t xml:space="preserve">projects/components/retro_legacy_blocks/rtl/hpet/</w:t>
      </w:r>
      <w:r>
        <w:t xml:space="preserve"> </w:t>
      </w:r>
      <w:r>
        <w:t xml:space="preserve">- Solid reference pattern</w:t>
      </w:r>
      <w:r>
        <w:t xml:space="preserve"> </w:t>
      </w:r>
      <w:r>
        <w:t xml:space="preserve">-</w:t>
      </w:r>
      <w:r>
        <w:t xml:space="preserve"> </w:t>
      </w:r>
      <w:r>
        <w:rPr>
          <w:rStyle w:val="VerbatimChar"/>
        </w:rPr>
        <w:t xml:space="preserve">projects/components/retro_legacy_blocks/rtl/pic_8259/</w:t>
      </w:r>
      <w:r>
        <w:t xml:space="preserve"> </w:t>
      </w:r>
      <w:r>
        <w:t xml:space="preserve">- Simple interrupt controller</w:t>
      </w:r>
    </w:p>
    <w:p>
      <w:pPr>
        <w:pStyle w:val="BodyText"/>
      </w:pPr>
      <w:r>
        <w:rPr>
          <w:bCs/>
          <w:b/>
        </w:rPr>
        <w:t xml:space="preserve">Key Patterns:</w:t>
      </w:r>
      <w:r>
        <w:t xml:space="preserve"> </w:t>
      </w:r>
      <w:r>
        <w:t xml:space="preserve">- APB wrapper:</w:t>
      </w:r>
      <w:r>
        <w:t xml:space="preserve"> </w:t>
      </w:r>
      <w:r>
        <w:rPr>
          <w:rStyle w:val="VerbatimChar"/>
        </w:rPr>
        <w:t xml:space="preserve">apb_pm_acpi.sv</w:t>
      </w:r>
      <w:r>
        <w:t xml:space="preserve">,</w:t>
      </w:r>
      <w:r>
        <w:t xml:space="preserve"> </w:t>
      </w:r>
      <w:r>
        <w:rPr>
          <w:rStyle w:val="VerbatimChar"/>
        </w:rPr>
        <w:t xml:space="preserve">apb_hpet.sv</w:t>
      </w:r>
      <w:r>
        <w:t xml:space="preserve"> </w:t>
      </w:r>
      <w:r>
        <w:t xml:space="preserve">- Config regs:</w:t>
      </w:r>
      <w:r>
        <w:t xml:space="preserve"> </w:t>
      </w:r>
      <w:r>
        <w:rPr>
          <w:rStyle w:val="VerbatimChar"/>
        </w:rPr>
        <w:t xml:space="preserve">pm_acpi_config_regs.sv</w:t>
      </w:r>
      <w:r>
        <w:t xml:space="preserve">,</w:t>
      </w:r>
      <w:r>
        <w:t xml:space="preserve"> </w:t>
      </w:r>
      <w:r>
        <w:rPr>
          <w:rStyle w:val="VerbatimChar"/>
        </w:rPr>
        <w:t xml:space="preserve">hpet_config_regs.sv</w:t>
      </w:r>
      <w:r>
        <w:t xml:space="preserve"> </w:t>
      </w:r>
      <w:r>
        <w:t xml:space="preserve">- Core logic:</w:t>
      </w:r>
      <w:r>
        <w:t xml:space="preserve"> </w:t>
      </w:r>
      <w:r>
        <w:rPr>
          <w:rStyle w:val="VerbatimChar"/>
        </w:rPr>
        <w:t xml:space="preserve">pm_acpi_core.sv</w:t>
      </w:r>
      <w:r>
        <w:t xml:space="preserve">,</w:t>
      </w:r>
      <w:r>
        <w:t xml:space="preserve"> </w:t>
      </w:r>
      <w:r>
        <w:rPr>
          <w:rStyle w:val="VerbatimChar"/>
        </w:rPr>
        <w:t xml:space="preserve">pic_8259_core.sv</w:t>
      </w:r>
    </w:p>
    <w:bookmarkEnd w:id="213"/>
    <w:bookmarkStart w:id="214" w:name="integration-requirements"/>
    <w:p>
      <w:pPr>
        <w:pStyle w:val="Heading3"/>
      </w:pPr>
      <w:r>
        <w:t xml:space="preserve">Integration Requirements</w:t>
      </w:r>
    </w:p>
    <w:p>
      <w:pPr>
        <w:pStyle w:val="FirstParagraph"/>
      </w:pPr>
      <w:r>
        <w:rPr>
          <w:bCs/>
          <w:b/>
        </w:rPr>
        <w:t xml:space="preserve">System Connections:</w:t>
      </w:r>
      <w:r>
        <w:t xml:space="preserve"> </w:t>
      </w:r>
      <w:r>
        <w:t xml:space="preserve">- Connect 24</w:t>
      </w:r>
      <w:r>
        <w:t xml:space="preserve"> </w:t>
      </w:r>
      <w:r>
        <w:rPr>
          <w:rStyle w:val="VerbatimChar"/>
        </w:rPr>
        <w:t xml:space="preserve">irq_in[23:0]</w:t>
      </w:r>
      <w:r>
        <w:t xml:space="preserve"> </w:t>
      </w:r>
      <w:r>
        <w:t xml:space="preserve">signals from system interrupt sources</w:t>
      </w:r>
      <w:r>
        <w:t xml:space="preserve"> </w:t>
      </w:r>
      <w:r>
        <w:t xml:space="preserve">- Connect</w:t>
      </w:r>
      <w:r>
        <w:t xml:space="preserve"> </w:t>
      </w:r>
      <w:r>
        <w:rPr>
          <w:rStyle w:val="VerbatimChar"/>
        </w:rPr>
        <w:t xml:space="preserve">irq_out</w:t>
      </w:r>
      <w:r>
        <w:t xml:space="preserve"> </w:t>
      </w:r>
      <w:r>
        <w:t xml:space="preserve">to CPU interrupt controller (e.g., LAPIC)</w:t>
      </w:r>
      <w:r>
        <w:t xml:space="preserve"> </w:t>
      </w:r>
      <w:r>
        <w:t xml:space="preserve">- Configure redirection table entries for each IRQ:</w:t>
      </w:r>
      <w:r>
        <w:t xml:space="preserve"> </w:t>
      </w:r>
      <w:r>
        <w:t xml:space="preserve">- Vector: Interrupt number to deliver</w:t>
      </w:r>
      <w:r>
        <w:t xml:space="preserve"> </w:t>
      </w:r>
      <w:r>
        <w:t xml:space="preserve">- Delivery mode: Fixed (000) for MVP</w:t>
      </w:r>
      <w:r>
        <w:t xml:space="preserve"> </w:t>
      </w:r>
      <w:r>
        <w:t xml:space="preserve">- Destination: Target CPU ID</w:t>
      </w:r>
      <w:r>
        <w:t xml:space="preserve"> </w:t>
      </w:r>
      <w:r>
        <w:t xml:space="preserve">- Trigger: Edge (0) or Level (1)</w:t>
      </w:r>
      <w:r>
        <w:t xml:space="preserve"> </w:t>
      </w:r>
      <w:r>
        <w:t xml:space="preserve">- Polarity: Active high (0) or low (1)</w:t>
      </w:r>
      <w:r>
        <w:t xml:space="preserve"> </w:t>
      </w:r>
      <w:r>
        <w:t xml:space="preserve">- Mask: 0=enable, 1=disable</w:t>
      </w:r>
    </w:p>
    <w:p>
      <w:pPr>
        <w:pStyle w:val="BodyText"/>
      </w:pPr>
      <w:r>
        <w:rPr>
          <w:bCs/>
          <w:b/>
        </w:rPr>
        <w:t xml:space="preserve">Typical Configuration:</w:t>
      </w:r>
    </w:p>
    <w:p>
      <w:pPr>
        <w:pStyle w:val="SourceCode"/>
      </w:pPr>
      <w:r>
        <w:rPr>
          <w:rStyle w:val="VerbatimChar"/>
        </w:rPr>
        <w:t xml:space="preserve">IRQ0  (Timer)     -&gt; Vector 0x20, Edge, Active High</w:t>
      </w:r>
      <w:r>
        <w:br/>
      </w:r>
      <w:r>
        <w:rPr>
          <w:rStyle w:val="VerbatimChar"/>
        </w:rPr>
        <w:t xml:space="preserve">IRQ1  (Keyboard)  -&gt; Vector 0x21, Edge, Active High</w:t>
      </w:r>
      <w:r>
        <w:br/>
      </w:r>
      <w:r>
        <w:rPr>
          <w:rStyle w:val="VerbatimChar"/>
        </w:rPr>
        <w:t xml:space="preserve">IRQ8  (RTC)       -&gt; Vector 0x28, Edge, Active High</w:t>
      </w:r>
      <w:r>
        <w:br/>
      </w:r>
      <w:r>
        <w:rPr>
          <w:rStyle w:val="VerbatimChar"/>
        </w:rPr>
        <w:t xml:space="preserve">IRQ14 (IDE)       -&gt; Vector 0x2E, Edge, Active High</w:t>
      </w:r>
      <w:r>
        <w:br/>
      </w:r>
      <w:r>
        <w:rPr>
          <w:rStyle w:val="VerbatimChar"/>
        </w:rPr>
        <w:t xml:space="preserve">IRQ15 (IDE)       -&gt; Vector 0x2F, Edge, Active High</w:t>
      </w:r>
    </w:p>
    <w:p>
      <w:r>
        <w:pict>
          <v:rect style="width:0;height:1.5pt" o:hralign="center" o:hrstd="t" o:hr="t"/>
        </w:pict>
      </w:r>
    </w:p>
    <w:p>
      <w:pPr>
        <w:pStyle w:val="FirstParagraph"/>
      </w:pPr>
      <w:r>
        <w:rPr>
          <w:bCs/>
          <w:b/>
        </w:rPr>
        <w:t xml:space="preserve">Last Updated:</w:t>
      </w:r>
      <w:r>
        <w:t xml:space="preserve"> </w:t>
      </w:r>
      <w:r>
        <w:t xml:space="preserve">2025-11-16</w:t>
      </w:r>
      <w:r>
        <w:br/>
      </w:r>
      <w:r>
        <w:rPr>
          <w:bCs/>
          <w:b/>
        </w:rPr>
        <w:t xml:space="preserve">Status:</w:t>
      </w:r>
      <w:r>
        <w:t xml:space="preserve"> </w:t>
      </w:r>
      <w:r>
        <w:t xml:space="preserve">Foundation Complete - Core Implementation Needed</w:t>
      </w:r>
    </w:p>
    <w:bookmarkEnd w:id="214"/>
    <w:bookmarkEnd w:id="215"/>
    <w:bookmarkEnd w:id="216"/>
    <w:bookmarkStart w:id="226" w:name="ioapic-peakrdl-register-specification"/>
    <w:p>
      <w:pPr>
        <w:pStyle w:val="Heading1"/>
      </w:pPr>
      <w:r>
        <w:t xml:space="preserve">IOAPIC PeakRDL Register Specification</w:t>
      </w:r>
    </w:p>
    <w:p>
      <w:pPr>
        <w:pStyle w:val="FirstParagraph"/>
      </w:pPr>
      <w:r>
        <w:t xml:space="preserve">This directory contains the SystemRDL specification for IOAPIC (I/O Advanced Programmable Interrupt Controller) registers.</w:t>
      </w:r>
    </w:p>
    <w:bookmarkStart w:id="217" w:name="register-generation"/>
    <w:p>
      <w:pPr>
        <w:pStyle w:val="Heading2"/>
      </w:pPr>
      <w:r>
        <w:t xml:space="preserve">Register Generation</w:t>
      </w:r>
    </w:p>
    <w:p>
      <w:pPr>
        <w:pStyle w:val="FirstParagraph"/>
      </w:pPr>
      <w:r>
        <w:t xml:space="preserve">To generate the SystemVerilog register files from the RDL specification:</w:t>
      </w:r>
    </w:p>
    <w:p>
      <w:pPr>
        <w:pStyle w:val="SourceCode"/>
      </w:pPr>
      <w:r>
        <w:rPr>
          <w:rStyle w:val="BuiltInTok"/>
        </w:rPr>
        <w:t xml:space="preserve">cd</w:t>
      </w:r>
      <w:r>
        <w:rPr>
          <w:rStyle w:val="NormalTok"/>
        </w:rPr>
        <w:t xml:space="preserve"> projects/components/retro_legacy_blocks/rtl/ioapic/peakrdl</w:t>
      </w:r>
      <w:r>
        <w:br/>
      </w:r>
      <w:r>
        <w:rPr>
          <w:rStyle w:val="ExtensionTok"/>
        </w:rPr>
        <w:t xml:space="preserve">python</w:t>
      </w:r>
      <w:r>
        <w:rPr>
          <w:rStyle w:val="NormalTok"/>
        </w:rPr>
        <w:t xml:space="preserve"> ../../../../../../../bin/peakrdl_generate.py ioapic_regs.rdl</w:t>
      </w:r>
    </w:p>
    <w:p>
      <w:pPr>
        <w:pStyle w:val="FirstParagraph"/>
      </w:pPr>
      <w:r>
        <w:t xml:space="preserve">This will generate:</w:t>
      </w:r>
      <w:r>
        <w:t xml:space="preserve"> </w:t>
      </w:r>
      <w:r>
        <w:t xml:space="preserve">-</w:t>
      </w:r>
      <w:r>
        <w:t xml:space="preserve"> </w:t>
      </w:r>
      <w:r>
        <w:rPr>
          <w:rStyle w:val="VerbatimChar"/>
        </w:rPr>
        <w:t xml:space="preserve">../ioapic_regs.sv</w:t>
      </w:r>
      <w:r>
        <w:t xml:space="preserve"> </w:t>
      </w:r>
      <w:r>
        <w:t xml:space="preserve">- Register block implementation</w:t>
      </w:r>
      <w:r>
        <w:t xml:space="preserve"> </w:t>
      </w:r>
      <w:r>
        <w:t xml:space="preserve">-</w:t>
      </w:r>
      <w:r>
        <w:t xml:space="preserve"> </w:t>
      </w:r>
      <w:r>
        <w:rPr>
          <w:rStyle w:val="VerbatimChar"/>
        </w:rPr>
        <w:t xml:space="preserve">../ioapic_regs_pkg.sv</w:t>
      </w:r>
      <w:r>
        <w:t xml:space="preserve"> </w:t>
      </w:r>
      <w:r>
        <w:t xml:space="preserve">- Package with type definitions and structs</w:t>
      </w:r>
    </w:p>
    <w:bookmarkEnd w:id="217"/>
    <w:bookmarkStart w:id="220" w:name="register-map-overview"/>
    <w:p>
      <w:pPr>
        <w:pStyle w:val="Heading2"/>
      </w:pPr>
      <w:r>
        <w:t xml:space="preserve">Register Map Overview</w:t>
      </w:r>
    </w:p>
    <w:p>
      <w:pPr>
        <w:pStyle w:val="FirstParagraph"/>
      </w:pPr>
      <w:r>
        <w:t xml:space="preserve">The IOAPIC uses</w:t>
      </w:r>
      <w:r>
        <w:t xml:space="preserve"> </w:t>
      </w:r>
      <w:r>
        <w:rPr>
          <w:bCs/>
          <w:b/>
        </w:rPr>
        <w:t xml:space="preserve">indirect register access</w:t>
      </w:r>
      <w:r>
        <w:t xml:space="preserve"> </w:t>
      </w:r>
      <w:r>
        <w:t xml:space="preserve">following Intel 82093AA specification:</w:t>
      </w:r>
    </w:p>
    <w:bookmarkStart w:id="218" w:name="direct-apb-access-0x00-0x0f"/>
    <w:p>
      <w:pPr>
        <w:pStyle w:val="Heading3"/>
      </w:pPr>
      <w:r>
        <w:t xml:space="preserve">Direct APB Access (0x00-0x0F)</w:t>
      </w:r>
    </w:p>
    <w:p>
      <w:pPr>
        <w:numPr>
          <w:ilvl w:val="0"/>
          <w:numId w:val="1061"/>
        </w:numPr>
        <w:pStyle w:val="Compact"/>
      </w:pPr>
      <w:r>
        <w:rPr>
          <w:bCs/>
          <w:b/>
        </w:rPr>
        <w:t xml:space="preserve">IOREGSEL</w:t>
      </w:r>
      <w:r>
        <w:t xml:space="preserve"> </w:t>
      </w:r>
      <w:r>
        <w:t xml:space="preserve">(0x00): Register select - write internal register offset here</w:t>
      </w:r>
    </w:p>
    <w:p>
      <w:pPr>
        <w:numPr>
          <w:ilvl w:val="0"/>
          <w:numId w:val="1061"/>
        </w:numPr>
        <w:pStyle w:val="Compact"/>
      </w:pPr>
      <w:r>
        <w:rPr>
          <w:bCs/>
          <w:b/>
        </w:rPr>
        <w:t xml:space="preserve">IOWIN</w:t>
      </w:r>
      <w:r>
        <w:t xml:space="preserve"> </w:t>
      </w:r>
      <w:r>
        <w:t xml:space="preserve">(0x04): Register window - read/write data for selected register</w:t>
      </w:r>
    </w:p>
    <w:bookmarkEnd w:id="218"/>
    <w:bookmarkStart w:id="219" w:name="Xe421674f9a7175dfa17ddfa00ba06ef9779b525"/>
    <w:p>
      <w:pPr>
        <w:pStyle w:val="Heading3"/>
      </w:pPr>
      <w:r>
        <w:t xml:space="preserve">Internal Registers (accessed via IOREGSEL/IOWIN)</w:t>
      </w:r>
    </w:p>
    <w:p>
      <w:pPr>
        <w:pStyle w:val="FirstParagraph"/>
      </w:pPr>
      <w:r>
        <w:rPr>
          <w:bCs/>
          <w:b/>
        </w:rPr>
        <w:t xml:space="preserve">System Registers:</w:t>
      </w:r>
      <w:r>
        <w:t xml:space="preserve"> </w:t>
      </w:r>
      <w:r>
        <w:t xml:space="preserve">-</w:t>
      </w:r>
      <w:r>
        <w:t xml:space="preserve"> </w:t>
      </w:r>
      <w:r>
        <w:rPr>
          <w:bCs/>
          <w:b/>
        </w:rPr>
        <w:t xml:space="preserve">IOAPICID</w:t>
      </w:r>
      <w:r>
        <w:t xml:space="preserve"> </w:t>
      </w:r>
      <w:r>
        <w:t xml:space="preserve">(offset 0x00): IOAPIC ID register</w:t>
      </w:r>
      <w:r>
        <w:t xml:space="preserve"> </w:t>
      </w:r>
      <w:r>
        <w:t xml:space="preserve">- Bits [27:24]: 4-bit APIC ID for multi-IOAPIC systems</w:t>
      </w:r>
      <w:r>
        <w:t xml:space="preserve"> </w:t>
      </w:r>
      <w:r>
        <w:t xml:space="preserve">-</w:t>
      </w:r>
      <w:r>
        <w:t xml:space="preserve"> </w:t>
      </w:r>
      <w:r>
        <w:rPr>
          <w:bCs/>
          <w:b/>
        </w:rPr>
        <w:t xml:space="preserve">IOAPICVER</w:t>
      </w:r>
      <w:r>
        <w:t xml:space="preserve"> </w:t>
      </w:r>
      <w:r>
        <w:t xml:space="preserve">(offset 0x01): Version and capabilities</w:t>
      </w:r>
      <w:r>
        <w:t xml:space="preserve"> </w:t>
      </w:r>
      <w:r>
        <w:t xml:space="preserve">- Bits [7:0]: Version (0x11 for 82093AA compatibility)</w:t>
      </w:r>
      <w:r>
        <w:t xml:space="preserve"> </w:t>
      </w:r>
      <w:r>
        <w:t xml:space="preserve">- Bits [23:16]: Maximum redirection entry (0x17 = 23 for 24 IRQs)</w:t>
      </w:r>
      <w:r>
        <w:t xml:space="preserve"> </w:t>
      </w:r>
      <w:r>
        <w:t xml:space="preserve">-</w:t>
      </w:r>
      <w:r>
        <w:t xml:space="preserve"> </w:t>
      </w:r>
      <w:r>
        <w:rPr>
          <w:bCs/>
          <w:b/>
        </w:rPr>
        <w:t xml:space="preserve">IOAPICARB</w:t>
      </w:r>
      <w:r>
        <w:t xml:space="preserve"> </w:t>
      </w:r>
      <w:r>
        <w:t xml:space="preserve">(offset 0x02): Arbitration priority</w:t>
      </w:r>
      <w:r>
        <w:t xml:space="preserve"> </w:t>
      </w:r>
      <w:r>
        <w:t xml:space="preserve">- Bits [27:24]: Arbitration ID (read-only, mirrors APIC ID)</w:t>
      </w:r>
    </w:p>
    <w:p>
      <w:pPr>
        <w:pStyle w:val="BodyText"/>
      </w:pPr>
      <w:r>
        <w:rPr>
          <w:bCs/>
          <w:b/>
        </w:rPr>
        <w:t xml:space="preserve">Redirection Table (offset 0x10-0x3F):</w:t>
      </w:r>
      <w:r>
        <w:t xml:space="preserve"> </w:t>
      </w:r>
      <w:r>
        <w:t xml:space="preserve">Each of the 24 IRQs has a 64-bit redirection entry (2 × 32-bit registers):</w:t>
      </w:r>
    </w:p>
    <w:p>
      <w:pPr>
        <w:numPr>
          <w:ilvl w:val="0"/>
          <w:numId w:val="1062"/>
        </w:numPr>
        <w:pStyle w:val="Compact"/>
      </w:pPr>
      <w:r>
        <w:t xml:space="preserve">**IOREDTBL[n]_LO** (offset 0x10+2n): Lower 32 bits</w:t>
      </w:r>
    </w:p>
    <w:p>
      <w:pPr>
        <w:numPr>
          <w:ilvl w:val="1"/>
          <w:numId w:val="1063"/>
        </w:numPr>
        <w:pStyle w:val="Compact"/>
      </w:pPr>
      <w:r>
        <w:t xml:space="preserve">Bits [7:0]: Vector - Interrupt vector to deliver (0x00-0xFF)</w:t>
      </w:r>
    </w:p>
    <w:p>
      <w:pPr>
        <w:numPr>
          <w:ilvl w:val="1"/>
          <w:numId w:val="1063"/>
        </w:numPr>
        <w:pStyle w:val="Compact"/>
      </w:pPr>
      <w:r>
        <w:t xml:space="preserve">Bits [10:8]: Delivery Mode - 000=Fixed, 001=LowestPri, 010=SMI, etc.</w:t>
      </w:r>
    </w:p>
    <w:p>
      <w:pPr>
        <w:numPr>
          <w:ilvl w:val="1"/>
          <w:numId w:val="1063"/>
        </w:numPr>
        <w:pStyle w:val="Compact"/>
      </w:pPr>
      <w:r>
        <w:t xml:space="preserve">Bit [11]: Destination Mode - 0=Physical, 1=Logical</w:t>
      </w:r>
    </w:p>
    <w:p>
      <w:pPr>
        <w:numPr>
          <w:ilvl w:val="1"/>
          <w:numId w:val="1063"/>
        </w:numPr>
        <w:pStyle w:val="Compact"/>
      </w:pPr>
      <w:r>
        <w:t xml:space="preserve">Bit [12]: Delivery Status - 0=Idle, 1=Pending (read-only)</w:t>
      </w:r>
    </w:p>
    <w:p>
      <w:pPr>
        <w:numPr>
          <w:ilvl w:val="1"/>
          <w:numId w:val="1063"/>
        </w:numPr>
        <w:pStyle w:val="Compact"/>
      </w:pPr>
      <w:r>
        <w:t xml:space="preserve">Bit [13]: Polarity - 0=Active High, 1=Active Low</w:t>
      </w:r>
    </w:p>
    <w:p>
      <w:pPr>
        <w:numPr>
          <w:ilvl w:val="1"/>
          <w:numId w:val="1063"/>
        </w:numPr>
        <w:pStyle w:val="Compact"/>
      </w:pPr>
      <w:r>
        <w:t xml:space="preserve">Bit [14]: Remote IRR - Level interrupt state (read-only)</w:t>
      </w:r>
    </w:p>
    <w:p>
      <w:pPr>
        <w:numPr>
          <w:ilvl w:val="1"/>
          <w:numId w:val="1063"/>
        </w:numPr>
        <w:pStyle w:val="Compact"/>
      </w:pPr>
      <w:r>
        <w:t xml:space="preserve">Bit [15]: Trigger Mode - 0=Edge, 1=Level</w:t>
      </w:r>
    </w:p>
    <w:p>
      <w:pPr>
        <w:numPr>
          <w:ilvl w:val="1"/>
          <w:numId w:val="1063"/>
        </w:numPr>
        <w:pStyle w:val="Compact"/>
      </w:pPr>
      <w:r>
        <w:t xml:space="preserve">Bit [16]: Mask - 0=Enabled, 1=Masked</w:t>
      </w:r>
    </w:p>
    <w:p>
      <w:pPr>
        <w:numPr>
          <w:ilvl w:val="0"/>
          <w:numId w:val="1062"/>
        </w:numPr>
        <w:pStyle w:val="Compact"/>
      </w:pPr>
      <w:r>
        <w:t xml:space="preserve">**IOREDTBL[n]_HI** (offset 0x11+2n): Upper 32 bits</w:t>
      </w:r>
    </w:p>
    <w:p>
      <w:pPr>
        <w:numPr>
          <w:ilvl w:val="1"/>
          <w:numId w:val="1064"/>
        </w:numPr>
        <w:pStyle w:val="Compact"/>
      </w:pPr>
      <w:r>
        <w:t xml:space="preserve">Bits [31:24]: Destination - Target CPU APIC ID</w:t>
      </w:r>
    </w:p>
    <w:p>
      <w:pPr>
        <w:pStyle w:val="FirstParagraph"/>
      </w:pPr>
      <w:r>
        <w:rPr>
          <w:bCs/>
          <w:b/>
        </w:rPr>
        <w:t xml:space="preserve">Example redirection table offsets:</w:t>
      </w:r>
    </w:p>
    <w:p>
      <w:pPr>
        <w:pStyle w:val="SourceCode"/>
      </w:pPr>
      <w:r>
        <w:rPr>
          <w:rStyle w:val="VerbatimChar"/>
        </w:rPr>
        <w:t xml:space="preserve">IRQ0:  LO=0x10, HI=0x11</w:t>
      </w:r>
      <w:r>
        <w:br/>
      </w:r>
      <w:r>
        <w:rPr>
          <w:rStyle w:val="VerbatimChar"/>
        </w:rPr>
        <w:t xml:space="preserve">IRQ1:  LO=0x12, HI=0x13</w:t>
      </w:r>
      <w:r>
        <w:br/>
      </w:r>
      <w:r>
        <w:rPr>
          <w:rStyle w:val="VerbatimChar"/>
        </w:rPr>
        <w:t xml:space="preserve">IRQ2:  LO=0x14, HI=0x15</w:t>
      </w:r>
      <w:r>
        <w:br/>
      </w:r>
      <w:r>
        <w:rPr>
          <w:rStyle w:val="VerbatimChar"/>
        </w:rPr>
        <w:t xml:space="preserve">...</w:t>
      </w:r>
      <w:r>
        <w:br/>
      </w:r>
      <w:r>
        <w:rPr>
          <w:rStyle w:val="VerbatimChar"/>
        </w:rPr>
        <w:t xml:space="preserve">IRQ23: LO=0x3E, HI=0x3F</w:t>
      </w:r>
    </w:p>
    <w:bookmarkEnd w:id="219"/>
    <w:bookmarkEnd w:id="220"/>
    <w:bookmarkStart w:id="221" w:name="indirect-access-example"/>
    <w:p>
      <w:pPr>
        <w:pStyle w:val="Heading2"/>
      </w:pPr>
      <w:r>
        <w:t xml:space="preserve">Indirect Access Example</w:t>
      </w:r>
    </w:p>
    <w:p>
      <w:pPr>
        <w:pStyle w:val="FirstParagraph"/>
      </w:pPr>
      <w:r>
        <w:t xml:space="preserve">To configure IRQ0 for edge-triggered, active-high, unmask, vector 0x20:</w:t>
      </w:r>
    </w:p>
    <w:p>
      <w:pPr>
        <w:pStyle w:val="SourceCode"/>
      </w:pPr>
      <w:r>
        <w:rPr>
          <w:rStyle w:val="CommentTok"/>
        </w:rPr>
        <w:t xml:space="preserve">// 1. Select IOREDTBL0_LO (offset 0x10)</w:t>
      </w:r>
      <w:r>
        <w:br/>
      </w:r>
      <w:r>
        <w:rPr>
          <w:rStyle w:val="NormalTok"/>
        </w:rPr>
        <w:t xml:space="preserve">write_apb</w:t>
      </w:r>
      <w:r>
        <w:rPr>
          <w:rStyle w:val="OperatorTok"/>
        </w:rPr>
        <w:t xml:space="preserve">(</w:t>
      </w:r>
      <w:r>
        <w:rPr>
          <w:rStyle w:val="NormalTok"/>
        </w:rPr>
        <w:t xml:space="preserve">IOREGSEL</w:t>
      </w:r>
      <w:r>
        <w:rPr>
          <w:rStyle w:val="OperatorTok"/>
        </w:rPr>
        <w:t xml:space="preserve">,</w:t>
      </w:r>
      <w:r>
        <w:rPr>
          <w:rStyle w:val="NormalTok"/>
        </w:rPr>
        <w:t xml:space="preserve"> </w:t>
      </w:r>
      <w:r>
        <w:rPr>
          <w:rStyle w:val="BaseNTok"/>
        </w:rPr>
        <w:t xml:space="preserve">0x10</w:t>
      </w:r>
      <w:r>
        <w:rPr>
          <w:rStyle w:val="OperatorTok"/>
        </w:rPr>
        <w:t xml:space="preserve">);</w:t>
      </w:r>
      <w:r>
        <w:br/>
      </w:r>
      <w:r>
        <w:br/>
      </w:r>
      <w:r>
        <w:rPr>
          <w:rStyle w:val="CommentTok"/>
        </w:rPr>
        <w:t xml:space="preserve">// 2. Write configuration via IOWIN</w:t>
      </w:r>
      <w:r>
        <w:br/>
      </w:r>
      <w:r>
        <w:rPr>
          <w:rStyle w:val="CommentTok"/>
        </w:rPr>
        <w:t xml:space="preserve">//    Vector=0x20, Deliv=Fixed, DestMode=Phys, Trigger=Edge, Polarity=High, Unmask</w:t>
      </w:r>
      <w:r>
        <w:br/>
      </w:r>
      <w:r>
        <w:rPr>
          <w:rStyle w:val="NormalTok"/>
        </w:rPr>
        <w:t xml:space="preserve">write_apb</w:t>
      </w:r>
      <w:r>
        <w:rPr>
          <w:rStyle w:val="OperatorTok"/>
        </w:rPr>
        <w:t xml:space="preserve">(</w:t>
      </w:r>
      <w:r>
        <w:rPr>
          <w:rStyle w:val="NormalTok"/>
        </w:rPr>
        <w:t xml:space="preserve">IOWIN</w:t>
      </w:r>
      <w:r>
        <w:rPr>
          <w:rStyle w:val="OperatorTok"/>
        </w:rPr>
        <w:t xml:space="preserve">,</w:t>
      </w:r>
      <w:r>
        <w:rPr>
          <w:rStyle w:val="NormalTok"/>
        </w:rPr>
        <w:t xml:space="preserve"> </w:t>
      </w:r>
      <w:r>
        <w:rPr>
          <w:rStyle w:val="BaseNTok"/>
        </w:rPr>
        <w:t xml:space="preserve">0x00000020</w:t>
      </w:r>
      <w:r>
        <w:rPr>
          <w:rStyle w:val="OperatorTok"/>
        </w:rPr>
        <w:t xml:space="preserve">);</w:t>
      </w:r>
      <w:r>
        <w:rPr>
          <w:rStyle w:val="NormalTok"/>
        </w:rPr>
        <w:t xml:space="preserve">  </w:t>
      </w:r>
      <w:r>
        <w:rPr>
          <w:rStyle w:val="CommentTok"/>
        </w:rPr>
        <w:t xml:space="preserve">// Vector 0x20, all defaults</w:t>
      </w:r>
      <w:r>
        <w:br/>
      </w:r>
      <w:r>
        <w:br/>
      </w:r>
      <w:r>
        <w:rPr>
          <w:rStyle w:val="CommentTok"/>
        </w:rPr>
        <w:t xml:space="preserve">// 3. Select IOREDTBL0_HI (offset 0x11)</w:t>
      </w:r>
      <w:r>
        <w:br/>
      </w:r>
      <w:r>
        <w:rPr>
          <w:rStyle w:val="NormalTok"/>
        </w:rPr>
        <w:t xml:space="preserve">write_apb</w:t>
      </w:r>
      <w:r>
        <w:rPr>
          <w:rStyle w:val="OperatorTok"/>
        </w:rPr>
        <w:t xml:space="preserve">(</w:t>
      </w:r>
      <w:r>
        <w:rPr>
          <w:rStyle w:val="NormalTok"/>
        </w:rPr>
        <w:t xml:space="preserve">IOREGSEL</w:t>
      </w:r>
      <w:r>
        <w:rPr>
          <w:rStyle w:val="OperatorTok"/>
        </w:rPr>
        <w:t xml:space="preserve">,</w:t>
      </w:r>
      <w:r>
        <w:rPr>
          <w:rStyle w:val="NormalTok"/>
        </w:rPr>
        <w:t xml:space="preserve"> </w:t>
      </w:r>
      <w:r>
        <w:rPr>
          <w:rStyle w:val="BaseNTok"/>
        </w:rPr>
        <w:t xml:space="preserve">0x11</w:t>
      </w:r>
      <w:r>
        <w:rPr>
          <w:rStyle w:val="OperatorTok"/>
        </w:rPr>
        <w:t xml:space="preserve">);</w:t>
      </w:r>
      <w:r>
        <w:br/>
      </w:r>
      <w:r>
        <w:br/>
      </w:r>
      <w:r>
        <w:rPr>
          <w:rStyle w:val="CommentTok"/>
        </w:rPr>
        <w:t xml:space="preserve">// 4. Write destination CPU via IOWIN</w:t>
      </w:r>
      <w:r>
        <w:br/>
      </w:r>
      <w:r>
        <w:rPr>
          <w:rStyle w:val="NormalTok"/>
        </w:rPr>
        <w:t xml:space="preserve">write_apb</w:t>
      </w:r>
      <w:r>
        <w:rPr>
          <w:rStyle w:val="OperatorTok"/>
        </w:rPr>
        <w:t xml:space="preserve">(</w:t>
      </w:r>
      <w:r>
        <w:rPr>
          <w:rStyle w:val="NormalTok"/>
        </w:rPr>
        <w:t xml:space="preserve">IOWIN</w:t>
      </w:r>
      <w:r>
        <w:rPr>
          <w:rStyle w:val="OperatorTok"/>
        </w:rPr>
        <w:t xml:space="preserve">,</w:t>
      </w:r>
      <w:r>
        <w:rPr>
          <w:rStyle w:val="NormalTok"/>
        </w:rPr>
        <w:t xml:space="preserve"> </w:t>
      </w:r>
      <w:r>
        <w:rPr>
          <w:rStyle w:val="BaseNTok"/>
        </w:rPr>
        <w:t xml:space="preserve">0x01000000</w:t>
      </w:r>
      <w:r>
        <w:rPr>
          <w:rStyle w:val="OperatorTok"/>
        </w:rPr>
        <w:t xml:space="preserve">);</w:t>
      </w:r>
      <w:r>
        <w:rPr>
          <w:rStyle w:val="NormalTok"/>
        </w:rPr>
        <w:t xml:space="preserve">  </w:t>
      </w:r>
      <w:r>
        <w:rPr>
          <w:rStyle w:val="CommentTok"/>
        </w:rPr>
        <w:t xml:space="preserve">// Destination APIC ID = 1</w:t>
      </w:r>
    </w:p>
    <w:bookmarkEnd w:id="221"/>
    <w:bookmarkStart w:id="222" w:name="key-features-2"/>
    <w:p>
      <w:pPr>
        <w:pStyle w:val="Heading2"/>
      </w:pPr>
      <w:r>
        <w:t xml:space="preserve">Key Features</w:t>
      </w:r>
    </w:p>
    <w:p>
      <w:pPr>
        <w:numPr>
          <w:ilvl w:val="0"/>
          <w:numId w:val="1065"/>
        </w:numPr>
        <w:pStyle w:val="Compact"/>
      </w:pPr>
      <w:r>
        <w:rPr>
          <w:bCs/>
          <w:b/>
        </w:rPr>
        <w:t xml:space="preserve">Intel 82093AA Compatible</w:t>
      </w:r>
      <w:r>
        <w:t xml:space="preserve">: Matches Intel IOAPIC register interface</w:t>
      </w:r>
    </w:p>
    <w:p>
      <w:pPr>
        <w:numPr>
          <w:ilvl w:val="0"/>
          <w:numId w:val="1065"/>
        </w:numPr>
        <w:pStyle w:val="Compact"/>
      </w:pPr>
      <w:r>
        <w:rPr>
          <w:bCs/>
          <w:b/>
        </w:rPr>
        <w:t xml:space="preserve">Indirect Access Method</w:t>
      </w:r>
      <w:r>
        <w:t xml:space="preserve">: IOREGSEL/IOWIN register window</w:t>
      </w:r>
    </w:p>
    <w:p>
      <w:pPr>
        <w:numPr>
          <w:ilvl w:val="0"/>
          <w:numId w:val="1065"/>
        </w:numPr>
        <w:pStyle w:val="Compact"/>
      </w:pPr>
      <w:r>
        <w:rPr>
          <w:bCs/>
          <w:b/>
        </w:rPr>
        <w:t xml:space="preserve">24 IRQ Sources</w:t>
      </w:r>
      <w:r>
        <w:t xml:space="preserve">: IRQ0-IRQ23 with individual configuration</w:t>
      </w:r>
    </w:p>
    <w:p>
      <w:pPr>
        <w:numPr>
          <w:ilvl w:val="0"/>
          <w:numId w:val="1065"/>
        </w:numPr>
        <w:pStyle w:val="Compact"/>
      </w:pPr>
      <w:r>
        <w:rPr>
          <w:bCs/>
          <w:b/>
        </w:rPr>
        <w:t xml:space="preserve">Programmable Redirection</w:t>
      </w:r>
      <w:r>
        <w:t xml:space="preserve">: Per-IRQ vector, mode, destination, trigger, polarity</w:t>
      </w:r>
    </w:p>
    <w:p>
      <w:pPr>
        <w:numPr>
          <w:ilvl w:val="0"/>
          <w:numId w:val="1065"/>
        </w:numPr>
        <w:pStyle w:val="Compact"/>
      </w:pPr>
      <w:r>
        <w:rPr>
          <w:bCs/>
          <w:b/>
        </w:rPr>
        <w:t xml:space="preserve">Edge/Level Triggering</w:t>
      </w:r>
      <w:r>
        <w:t xml:space="preserve">: Configurable per IRQ</w:t>
      </w:r>
    </w:p>
    <w:p>
      <w:pPr>
        <w:numPr>
          <w:ilvl w:val="0"/>
          <w:numId w:val="1065"/>
        </w:numPr>
        <w:pStyle w:val="Compact"/>
      </w:pPr>
      <w:r>
        <w:rPr>
          <w:bCs/>
          <w:b/>
        </w:rPr>
        <w:t xml:space="preserve">Active High/Low</w:t>
      </w:r>
      <w:r>
        <w:t xml:space="preserve">: Polarity selection per IRQ</w:t>
      </w:r>
    </w:p>
    <w:p>
      <w:pPr>
        <w:numPr>
          <w:ilvl w:val="0"/>
          <w:numId w:val="1065"/>
        </w:numPr>
        <w:pStyle w:val="Compact"/>
      </w:pPr>
      <w:r>
        <w:rPr>
          <w:bCs/>
          <w:b/>
        </w:rPr>
        <w:t xml:space="preserve">Remote IRR</w:t>
      </w:r>
      <w:r>
        <w:t xml:space="preserve">: Level-triggered interrupt tracking</w:t>
      </w:r>
    </w:p>
    <w:p>
      <w:pPr>
        <w:numPr>
          <w:ilvl w:val="0"/>
          <w:numId w:val="1065"/>
        </w:numPr>
        <w:pStyle w:val="Compact"/>
      </w:pPr>
      <w:r>
        <w:rPr>
          <w:bCs/>
          <w:b/>
        </w:rPr>
        <w:t xml:space="preserve">Delivery Status</w:t>
      </w:r>
      <w:r>
        <w:t xml:space="preserve">:Interrupt delivery state</w:t>
      </w:r>
    </w:p>
    <w:p>
      <w:pPr>
        <w:numPr>
          <w:ilvl w:val="0"/>
          <w:numId w:val="1065"/>
        </w:numPr>
        <w:pStyle w:val="Compact"/>
      </w:pPr>
      <w:r>
        <w:rPr>
          <w:bCs/>
          <w:b/>
        </w:rPr>
        <w:t xml:space="preserve">12-bit Address Space</w:t>
      </w:r>
      <w:r>
        <w:t xml:space="preserve">: Matches RLB standard</w:t>
      </w:r>
    </w:p>
    <w:bookmarkEnd w:id="222"/>
    <w:bookmarkStart w:id="223" w:name="delivery-modes"/>
    <w:p>
      <w:pPr>
        <w:pStyle w:val="Heading2"/>
      </w:pPr>
      <w:r>
        <w:t xml:space="preserve">Delivery Modes</w:t>
      </w:r>
    </w:p>
    <w:p>
      <w:pPr>
        <w:pStyle w:val="FirstParagraph"/>
      </w:pPr>
      <w:r>
        <w:t xml:space="preserve">The IOAPIC supports multiple delivery modes (bits [10:8] of REDIR_LO):</w:t>
      </w:r>
      <w:r>
        <w:t xml:space="preserve"> </w:t>
      </w:r>
      <w:r>
        <w:t xml:space="preserve">-</w:t>
      </w:r>
      <w:r>
        <w:t xml:space="preserve"> </w:t>
      </w:r>
      <w:r>
        <w:rPr>
          <w:bCs/>
          <w:b/>
        </w:rPr>
        <w:t xml:space="preserve">000 - Fixed</w:t>
      </w:r>
      <w:r>
        <w:t xml:space="preserve">: Deliver to destination specified in REDIR_HI</w:t>
      </w:r>
      <w:r>
        <w:t xml:space="preserve"> </w:t>
      </w:r>
      <w:r>
        <w:t xml:space="preserve">-</w:t>
      </w:r>
      <w:r>
        <w:t xml:space="preserve"> </w:t>
      </w:r>
      <w:r>
        <w:rPr>
          <w:bCs/>
          <w:b/>
        </w:rPr>
        <w:t xml:space="preserve">001 - Lowest Priority</w:t>
      </w:r>
      <w:r>
        <w:t xml:space="preserve">: Deliver to lowest priority CPU</w:t>
      </w:r>
      <w:r>
        <w:t xml:space="preserve"> </w:t>
      </w:r>
      <w:r>
        <w:t xml:space="preserve">-</w:t>
      </w:r>
      <w:r>
        <w:t xml:space="preserve"> </w:t>
      </w:r>
      <w:r>
        <w:rPr>
          <w:bCs/>
          <w:b/>
        </w:rPr>
        <w:t xml:space="preserve">010 - SMI</w:t>
      </w:r>
      <w:r>
        <w:t xml:space="preserve">: System Management Interrupt</w:t>
      </w:r>
      <w:r>
        <w:t xml:space="preserve"> </w:t>
      </w:r>
      <w:r>
        <w:t xml:space="preserve">-</w:t>
      </w:r>
      <w:r>
        <w:t xml:space="preserve"> </w:t>
      </w:r>
      <w:r>
        <w:rPr>
          <w:bCs/>
          <w:b/>
        </w:rPr>
        <w:t xml:space="preserve">100 - NMI</w:t>
      </w:r>
      <w:r>
        <w:t xml:space="preserve">: Non-Maskable Interrupt</w:t>
      </w:r>
      <w:r>
        <w:t xml:space="preserve"> </w:t>
      </w:r>
      <w:r>
        <w:t xml:space="preserve">-</w:t>
      </w:r>
      <w:r>
        <w:t xml:space="preserve"> </w:t>
      </w:r>
      <w:r>
        <w:rPr>
          <w:bCs/>
          <w:b/>
        </w:rPr>
        <w:t xml:space="preserve">101 - INIT</w:t>
      </w:r>
      <w:r>
        <w:t xml:space="preserve">: Initialization</w:t>
      </w:r>
      <w:r>
        <w:t xml:space="preserve"> </w:t>
      </w:r>
      <w:r>
        <w:t xml:space="preserve">-</w:t>
      </w:r>
      <w:r>
        <w:t xml:space="preserve"> </w:t>
      </w:r>
      <w:r>
        <w:rPr>
          <w:bCs/>
          <w:b/>
        </w:rPr>
        <w:t xml:space="preserve">111 - ExtINT</w:t>
      </w:r>
      <w:r>
        <w:t xml:space="preserve">: External Interrupt (8259 compatible)</w:t>
      </w:r>
    </w:p>
    <w:p>
      <w:pPr>
        <w:pStyle w:val="BodyText"/>
      </w:pPr>
      <w:r>
        <w:rPr>
          <w:bCs/>
          <w:b/>
        </w:rPr>
        <w:t xml:space="preserve">Note</w:t>
      </w:r>
      <w:r>
        <w:t xml:space="preserve">: MVP implementation supports Fixed mode only. Other modes are future enhancements.</w:t>
      </w:r>
    </w:p>
    <w:bookmarkEnd w:id="223"/>
    <w:bookmarkStart w:id="224" w:name="integration"/>
    <w:p>
      <w:pPr>
        <w:pStyle w:val="Heading2"/>
      </w:pPr>
      <w:r>
        <w:t xml:space="preserve">Integration</w:t>
      </w:r>
    </w:p>
    <w:p>
      <w:pPr>
        <w:pStyle w:val="FirstParagraph"/>
      </w:pPr>
      <w:r>
        <w:t xml:space="preserve">The generated register files are used by:</w:t>
      </w:r>
      <w:r>
        <w:t xml:space="preserve"> </w:t>
      </w:r>
      <w:r>
        <w:t xml:space="preserve">-</w:t>
      </w:r>
      <w:r>
        <w:t xml:space="preserve"> </w:t>
      </w:r>
      <w:r>
        <w:rPr>
          <w:rStyle w:val="VerbatimChar"/>
        </w:rPr>
        <w:t xml:space="preserve">ioapic_config_regs.sv</w:t>
      </w:r>
      <w:r>
        <w:t xml:space="preserve"> </w:t>
      </w:r>
      <w:r>
        <w:t xml:space="preserve">- Maps hwif to ioapic_core interface with indirect access</w:t>
      </w:r>
      <w:r>
        <w:t xml:space="preserve"> </w:t>
      </w:r>
      <w:r>
        <w:t xml:space="preserve">-</w:t>
      </w:r>
      <w:r>
        <w:t xml:space="preserve"> </w:t>
      </w:r>
      <w:r>
        <w:rPr>
          <w:rStyle w:val="VerbatimChar"/>
        </w:rPr>
        <w:t xml:space="preserve">apb_ioapic.sv</w:t>
      </w:r>
      <w:r>
        <w:t xml:space="preserve"> </w:t>
      </w:r>
      <w:r>
        <w:t xml:space="preserve">- Top-level APB wrapper</w:t>
      </w:r>
    </w:p>
    <w:p>
      <w:pPr>
        <w:pStyle w:val="BodyText"/>
      </w:pPr>
      <w:r>
        <w:t xml:space="preserve">See parent directory README.md for complete integration details.</w:t>
      </w:r>
    </w:p>
    <w:bookmarkEnd w:id="224"/>
    <w:bookmarkStart w:id="225" w:name="address-mapping-summary"/>
    <w:p>
      <w:pPr>
        <w:pStyle w:val="Heading2"/>
      </w:pPr>
      <w:r>
        <w:t xml:space="preserve">Address Mapping Summary</w:t>
      </w:r>
    </w:p>
    <w:p>
      <w:pPr>
        <w:pStyle w:val="SourceCode"/>
      </w:pPr>
      <w:r>
        <w:rPr>
          <w:rStyle w:val="VerbatimChar"/>
        </w:rPr>
        <w:t xml:space="preserve">APB Address | Register  | Internal Offset | Description</w:t>
      </w:r>
      <w:r>
        <w:br/>
      </w:r>
      <w:r>
        <w:rPr>
          <w:rStyle w:val="VerbatimChar"/>
        </w:rPr>
        <w:t xml:space="preserve">------------|-----------|-----------------|---------------------------</w:t>
      </w:r>
      <w:r>
        <w:br/>
      </w:r>
      <w:r>
        <w:rPr>
          <w:rStyle w:val="VerbatimChar"/>
        </w:rPr>
        <w:t xml:space="preserve">0x000       | IOREGSEL  | N/A             | Register offset selector</w:t>
      </w:r>
      <w:r>
        <w:br/>
      </w:r>
      <w:r>
        <w:rPr>
          <w:rStyle w:val="VerbatimChar"/>
        </w:rPr>
        <w:t xml:space="preserve">0x004       | IOWIN     | N/A             | Data window for selected reg</w:t>
      </w:r>
      <w:r>
        <w:br/>
      </w:r>
      <w:r>
        <w:rPr>
          <w:rStyle w:val="VerbatimChar"/>
        </w:rPr>
        <w:t xml:space="preserve">0x008-0xFFF | Reserved  | N/A             | Future expansion</w:t>
      </w:r>
      <w:r>
        <w:br/>
      </w:r>
      <w:r>
        <w:br/>
      </w:r>
      <w:r>
        <w:rPr>
          <w:rStyle w:val="VerbatimChar"/>
        </w:rPr>
        <w:t xml:space="preserve">Via IOREGSEL/IOWIN:</w:t>
      </w:r>
      <w:r>
        <w:br/>
      </w:r>
      <w:r>
        <w:rPr>
          <w:rStyle w:val="VerbatimChar"/>
        </w:rPr>
        <w:t xml:space="preserve">  0x00      | IOAPICID  | Bits[27:24]     | APIC ID</w:t>
      </w:r>
      <w:r>
        <w:br/>
      </w:r>
      <w:r>
        <w:rPr>
          <w:rStyle w:val="VerbatimChar"/>
        </w:rPr>
        <w:t xml:space="preserve">  0x01      | IOAPICVER | Ver + MaxEntry  | Version info</w:t>
      </w:r>
      <w:r>
        <w:br/>
      </w:r>
      <w:r>
        <w:rPr>
          <w:rStyle w:val="VerbatimChar"/>
        </w:rPr>
        <w:t xml:space="preserve">  0x02      | IOAPICARB | Bits[27:24]     | Arbitration ID</w:t>
      </w:r>
      <w:r>
        <w:br/>
      </w:r>
      <w:r>
        <w:rPr>
          <w:rStyle w:val="VerbatimChar"/>
        </w:rPr>
        <w:t xml:space="preserve">  0x10-0x3F | IOREDTBL  | 24 entries × 2  | Redirection table</w:t>
      </w:r>
    </w:p>
    <w:bookmarkEnd w:id="225"/>
    <w:bookmarkEnd w:id="226"/>
    <w:bookmarkStart w:id="267" w:name="X836752c9b17667bfb33327366cd62ba8d5b7b43"/>
    <w:p>
      <w:pPr>
        <w:pStyle w:val="Heading1"/>
      </w:pPr>
      <w:r>
        <w:t xml:space="preserve">Retro Legacy Blocks (RLB) - Complete Status and Roadmap</w:t>
      </w:r>
    </w:p>
    <w:p>
      <w:pPr>
        <w:pStyle w:val="FirstParagraph"/>
      </w:pPr>
      <w:r>
        <w:rPr>
          <w:bCs/>
          <w:b/>
        </w:rPr>
        <w:t xml:space="preserve">Date:</w:t>
      </w:r>
      <w:r>
        <w:t xml:space="preserve"> </w:t>
      </w:r>
      <w:r>
        <w:t xml:space="preserve">2025-11-29</w:t>
      </w:r>
      <w:r>
        <w:t xml:space="preserve"> </w:t>
      </w:r>
      <w:r>
        <w:rPr>
          <w:bCs/>
          <w:b/>
        </w:rPr>
        <w:t xml:space="preserve">Purpose:</w:t>
      </w:r>
      <w:r>
        <w:t xml:space="preserve"> </w:t>
      </w:r>
      <w:r>
        <w:t xml:space="preserve">Track completion status and remaining work for all RLB modules</w:t>
      </w:r>
    </w:p>
    <w:p>
      <w:r>
        <w:pict>
          <v:rect style="width:0;height:1.5pt" o:hralign="center" o:hrstd="t" o:hr="t"/>
        </w:pict>
      </w:r>
    </w:p>
    <w:bookmarkStart w:id="232" w:name="module-implementation-status"/>
    <w:p>
      <w:pPr>
        <w:pStyle w:val="Heading2"/>
      </w:pPr>
      <w:r>
        <w:t xml:space="preserve">Module Implementation Status</w:t>
      </w:r>
    </w:p>
    <w:bookmarkStart w:id="227" w:name="complete---with-apb-wrappers"/>
    <w:p>
      <w:pPr>
        <w:pStyle w:val="Heading3"/>
      </w:pPr>
      <w:r>
        <w:t xml:space="preserve">COMPLETE - With APB Wrappers</w:t>
      </w:r>
    </w:p>
    <w:tbl>
      <w:tblPr>
        <w:tblStyle w:val="Table"/>
        <w:tblW w:type="pct" w:w="5000"/>
        <w:tblLook w:firstRow="1" w:lastRow="0" w:firstColumn="0" w:lastColumn="0" w:noHBand="0" w:noVBand="0" w:val="0020"/>
        <w:jc w:val="start"/>
      </w:tblPr>
      <w:tblGrid>
        <w:gridCol w:w="822"/>
        <w:gridCol w:w="1440"/>
        <w:gridCol w:w="1337"/>
        <w:gridCol w:w="925"/>
        <w:gridCol w:w="1337"/>
        <w:gridCol w:w="1234"/>
        <w:gridCol w:w="822"/>
      </w:tblGrid>
      <w:tr>
        <w:trPr>
          <w:tblHeader w:val="true"/>
        </w:trPr>
        <w:tc>
          <w:tcPr/>
          <w:p>
            <w:pPr>
              <w:pStyle w:val="Compact"/>
              <w:jc w:val="left"/>
            </w:pPr>
            <w:r>
              <w:t xml:space="preserve">Module</w:t>
            </w:r>
          </w:p>
        </w:tc>
        <w:tc>
          <w:tcPr/>
          <w:p>
            <w:pPr>
              <w:pStyle w:val="Compact"/>
              <w:jc w:val="left"/>
            </w:pPr>
            <w:r>
              <w:t xml:space="preserve">RTL Complete</w:t>
            </w:r>
          </w:p>
        </w:tc>
        <w:tc>
          <w:tcPr/>
          <w:p>
            <w:pPr>
              <w:pStyle w:val="Compact"/>
              <w:jc w:val="left"/>
            </w:pPr>
            <w:r>
              <w:t xml:space="preserve">APB Wrapper</w:t>
            </w:r>
          </w:p>
        </w:tc>
        <w:tc>
          <w:tcPr/>
          <w:p>
            <w:pPr>
              <w:pStyle w:val="Compact"/>
              <w:jc w:val="left"/>
            </w:pPr>
            <w:r>
              <w:t xml:space="preserve">PeakRDL</w:t>
            </w:r>
          </w:p>
        </w:tc>
        <w:tc>
          <w:tcPr/>
          <w:p>
            <w:pPr>
              <w:pStyle w:val="Compact"/>
              <w:jc w:val="left"/>
            </w:pPr>
            <w:r>
              <w:t xml:space="preserve">CDC Support</w:t>
            </w:r>
          </w:p>
        </w:tc>
        <w:tc>
          <w:tcPr/>
          <w:p>
            <w:pPr>
              <w:pStyle w:val="Compact"/>
              <w:jc w:val="left"/>
            </w:pPr>
            <w:r>
              <w:t xml:space="preserve">Validation</w:t>
            </w:r>
          </w:p>
        </w:tc>
        <w:tc>
          <w:tcPr/>
          <w:p>
            <w:pPr>
              <w:pStyle w:val="Compact"/>
              <w:jc w:val="left"/>
            </w:pPr>
            <w:r>
              <w:t xml:space="preserve">Status</w:t>
            </w:r>
          </w:p>
        </w:tc>
      </w:tr>
      <w:tr>
        <w:tc>
          <w:tcPr/>
          <w:p>
            <w:pPr>
              <w:pStyle w:val="Compact"/>
              <w:jc w:val="left"/>
            </w:pPr>
            <w:r>
              <w:rPr>
                <w:bCs/>
                <w:b/>
              </w:rPr>
              <w:t xml:space="preserve">HPET</w:t>
            </w:r>
          </w:p>
        </w:tc>
        <w:tc>
          <w:tcPr/>
          <w:p>
            <w:pPr>
              <w:pStyle w:val="Compact"/>
              <w:jc w:val="left"/>
            </w:pPr>
            <w:r>
              <w:t xml:space="preserve">Yes</w:t>
            </w:r>
          </w:p>
        </w:tc>
        <w:tc>
          <w:tcPr/>
          <w:p>
            <w:pPr>
              <w:pStyle w:val="Compact"/>
              <w:jc w:val="left"/>
            </w:pPr>
            <w:r>
              <w:t xml:space="preserve">apb_hpet.sv</w:t>
            </w:r>
          </w:p>
        </w:tc>
        <w:tc>
          <w:tcPr/>
          <w:p>
            <w:pPr>
              <w:pStyle w:val="Compact"/>
              <w:jc w:val="left"/>
            </w:pPr>
            <w:r>
              <w:t xml:space="preserve">Yes</w:t>
            </w:r>
          </w:p>
        </w:tc>
        <w:tc>
          <w:tcPr/>
          <w:p>
            <w:pPr>
              <w:pStyle w:val="Compact"/>
              <w:jc w:val="left"/>
            </w:pPr>
            <w:r>
              <w:t xml:space="preserve">CDC_ENABLE</w:t>
            </w:r>
          </w:p>
        </w:tc>
        <w:tc>
          <w:tcPr/>
          <w:p>
            <w:pPr>
              <w:pStyle w:val="Compact"/>
              <w:jc w:val="left"/>
            </w:pPr>
            <w:r>
              <w:t xml:space="preserve">Has tests</w:t>
            </w:r>
          </w:p>
        </w:tc>
        <w:tc>
          <w:tcPr/>
          <w:p>
            <w:pPr>
              <w:pStyle w:val="Compact"/>
              <w:jc w:val="left"/>
            </w:pPr>
            <w:r>
              <w:t xml:space="preserve">REFERENCE</w:t>
            </w:r>
          </w:p>
        </w:tc>
      </w:tr>
      <w:tr>
        <w:tc>
          <w:tcPr/>
          <w:p>
            <w:pPr>
              <w:pStyle w:val="Compact"/>
              <w:jc w:val="left"/>
            </w:pPr>
            <w:r>
              <w:rPr>
                <w:bCs/>
                <w:b/>
              </w:rPr>
              <w:t xml:space="preserve">PIT_8254</w:t>
            </w:r>
          </w:p>
        </w:tc>
        <w:tc>
          <w:tcPr/>
          <w:p>
            <w:pPr>
              <w:pStyle w:val="Compact"/>
              <w:jc w:val="left"/>
            </w:pPr>
            <w:r>
              <w:t xml:space="preserve">Yes</w:t>
            </w:r>
          </w:p>
        </w:tc>
        <w:tc>
          <w:tcPr/>
          <w:p>
            <w:pPr>
              <w:pStyle w:val="Compact"/>
              <w:jc w:val="left"/>
            </w:pPr>
            <w:r>
              <w:t xml:space="preserve">apb_pit_8254.sv</w:t>
            </w:r>
          </w:p>
        </w:tc>
        <w:tc>
          <w:tcPr/>
          <w:p>
            <w:pPr>
              <w:pStyle w:val="Compact"/>
              <w:jc w:val="left"/>
            </w:pPr>
            <w:r>
              <w:t xml:space="preserve">Yes</w:t>
            </w:r>
          </w:p>
        </w:tc>
        <w:tc>
          <w:tcPr/>
          <w:p>
            <w:pPr>
              <w:pStyle w:val="Compact"/>
              <w:jc w:val="left"/>
            </w:pPr>
            <w:r>
              <w:t xml:space="preserve">CDC_ENABLE</w:t>
            </w:r>
          </w:p>
        </w:tc>
        <w:tc>
          <w:tcPr/>
          <w:p>
            <w:pPr>
              <w:pStyle w:val="Compact"/>
              <w:jc w:val="left"/>
            </w:pPr>
            <w:r>
              <w:t xml:space="preserve">Has tests</w:t>
            </w:r>
          </w:p>
        </w:tc>
        <w:tc>
          <w:tcPr/>
          <w:p>
            <w:pPr>
              <w:pStyle w:val="Compact"/>
              <w:jc w:val="left"/>
            </w:pPr>
            <w:r>
              <w:t xml:space="preserve">COMPLETE</w:t>
            </w:r>
          </w:p>
        </w:tc>
      </w:tr>
      <w:tr>
        <w:tc>
          <w:tcPr/>
          <w:p>
            <w:pPr>
              <w:pStyle w:val="Compact"/>
              <w:jc w:val="left"/>
            </w:pPr>
            <w:r>
              <w:rPr>
                <w:bCs/>
                <w:b/>
              </w:rPr>
              <w:t xml:space="preserve">RTC</w:t>
            </w:r>
          </w:p>
        </w:tc>
        <w:tc>
          <w:tcPr/>
          <w:p>
            <w:pPr>
              <w:pStyle w:val="Compact"/>
              <w:jc w:val="left"/>
            </w:pPr>
            <w:r>
              <w:t xml:space="preserve">Yes</w:t>
            </w:r>
          </w:p>
        </w:tc>
        <w:tc>
          <w:tcPr/>
          <w:p>
            <w:pPr>
              <w:pStyle w:val="Compact"/>
              <w:jc w:val="left"/>
            </w:pPr>
            <w:r>
              <w:t xml:space="preserve">apb_rtc.sv</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Has tests</w:t>
            </w:r>
          </w:p>
        </w:tc>
        <w:tc>
          <w:tcPr/>
          <w:p>
            <w:pPr>
              <w:pStyle w:val="Compact"/>
              <w:jc w:val="left"/>
            </w:pPr>
            <w:r>
              <w:t xml:space="preserve">COMPLETE</w:t>
            </w:r>
          </w:p>
        </w:tc>
      </w:tr>
      <w:tr>
        <w:tc>
          <w:tcPr/>
          <w:p>
            <w:pPr>
              <w:pStyle w:val="Compact"/>
              <w:jc w:val="left"/>
            </w:pPr>
            <w:r>
              <w:rPr>
                <w:bCs/>
                <w:b/>
              </w:rPr>
              <w:t xml:space="preserve">PIC_8259</w:t>
            </w:r>
          </w:p>
        </w:tc>
        <w:tc>
          <w:tcPr/>
          <w:p>
            <w:pPr>
              <w:pStyle w:val="Compact"/>
              <w:jc w:val="left"/>
            </w:pPr>
            <w:r>
              <w:t xml:space="preserve">Yes</w:t>
            </w:r>
          </w:p>
        </w:tc>
        <w:tc>
          <w:tcPr/>
          <w:p>
            <w:pPr>
              <w:pStyle w:val="Compact"/>
              <w:jc w:val="left"/>
            </w:pPr>
            <w:r>
              <w:t xml:space="preserve">apb_pic_8259.sv</w:t>
            </w:r>
          </w:p>
        </w:tc>
        <w:tc>
          <w:tcPr/>
          <w:p>
            <w:pPr>
              <w:pStyle w:val="Compact"/>
              <w:jc w:val="left"/>
            </w:pPr>
            <w:r>
              <w:t xml:space="preserve">Yes</w:t>
            </w:r>
          </w:p>
        </w:tc>
        <w:tc>
          <w:tcPr/>
          <w:p>
            <w:pPr>
              <w:pStyle w:val="Compact"/>
              <w:jc w:val="left"/>
            </w:pPr>
            <w:r>
              <w:t xml:space="preserve">Yes</w:t>
            </w:r>
          </w:p>
        </w:tc>
        <w:tc>
          <w:tcPr/>
          <w:p>
            <w:pPr>
              <w:pStyle w:val="Compact"/>
              <w:jc w:val="left"/>
            </w:pPr>
            <w:r>
              <w:t xml:space="preserve">Basic only</w:t>
            </w:r>
          </w:p>
        </w:tc>
        <w:tc>
          <w:tcPr/>
          <w:p>
            <w:pPr>
              <w:pStyle w:val="Compact"/>
              <w:jc w:val="left"/>
            </w:pPr>
            <w:r>
              <w:t xml:space="preserve">NEEDS TESTS</w:t>
            </w:r>
          </w:p>
        </w:tc>
      </w:tr>
      <w:tr>
        <w:tc>
          <w:tcPr/>
          <w:p>
            <w:pPr>
              <w:pStyle w:val="Compact"/>
              <w:jc w:val="left"/>
            </w:pPr>
            <w:r>
              <w:rPr>
                <w:bCs/>
                <w:b/>
              </w:rPr>
              <w:t xml:space="preserve">SMBus</w:t>
            </w:r>
          </w:p>
        </w:tc>
        <w:tc>
          <w:tcPr/>
          <w:p>
            <w:pPr>
              <w:pStyle w:val="Compact"/>
              <w:jc w:val="left"/>
            </w:pPr>
            <w:r>
              <w:t xml:space="preserve">Yes</w:t>
            </w:r>
          </w:p>
        </w:tc>
        <w:tc>
          <w:tcPr/>
          <w:p>
            <w:pPr>
              <w:pStyle w:val="Compact"/>
              <w:jc w:val="left"/>
            </w:pPr>
            <w:r>
              <w:t xml:space="preserve">apb_smbus.sv</w:t>
            </w:r>
          </w:p>
        </w:tc>
        <w:tc>
          <w:tcPr/>
          <w:p>
            <w:pPr>
              <w:pStyle w:val="Compact"/>
              <w:jc w:val="left"/>
            </w:pPr>
            <w:r>
              <w:t xml:space="preserve">Yes</w:t>
            </w:r>
          </w:p>
        </w:tc>
        <w:tc>
          <w:tcPr/>
          <w:p>
            <w:pPr>
              <w:pStyle w:val="Compact"/>
              <w:jc w:val="left"/>
            </w:pPr>
            <w:r>
              <w:t xml:space="preserve">CDC_ENABLE</w:t>
            </w:r>
          </w:p>
        </w:tc>
        <w:tc>
          <w:tcPr/>
          <w:p>
            <w:pPr>
              <w:pStyle w:val="Compact"/>
              <w:jc w:val="left"/>
            </w:pPr>
            <w:r>
              <w:t xml:space="preserve">None yet</w:t>
            </w:r>
          </w:p>
        </w:tc>
        <w:tc>
          <w:tcPr/>
          <w:p>
            <w:pPr>
              <w:pStyle w:val="Compact"/>
              <w:jc w:val="left"/>
            </w:pPr>
            <w:r>
              <w:t xml:space="preserve">NEEDS TESTS</w:t>
            </w:r>
          </w:p>
        </w:tc>
      </w:tr>
      <w:tr>
        <w:tc>
          <w:tcPr/>
          <w:p>
            <w:pPr>
              <w:pStyle w:val="Compact"/>
              <w:jc w:val="left"/>
            </w:pPr>
            <w:r>
              <w:rPr>
                <w:bCs/>
                <w:b/>
              </w:rPr>
              <w:t xml:space="preserve">PM_ACPI</w:t>
            </w:r>
          </w:p>
        </w:tc>
        <w:tc>
          <w:tcPr/>
          <w:p>
            <w:pPr>
              <w:pStyle w:val="Compact"/>
              <w:jc w:val="left"/>
            </w:pPr>
            <w:r>
              <w:t xml:space="preserve">Yes</w:t>
            </w:r>
          </w:p>
        </w:tc>
        <w:tc>
          <w:tcPr/>
          <w:p>
            <w:pPr>
              <w:pStyle w:val="Compact"/>
              <w:jc w:val="left"/>
            </w:pPr>
            <w:r>
              <w:t xml:space="preserve">apb_pm_acpi.sv</w:t>
            </w:r>
          </w:p>
        </w:tc>
        <w:tc>
          <w:tcPr/>
          <w:p>
            <w:pPr>
              <w:pStyle w:val="Compact"/>
              <w:jc w:val="left"/>
            </w:pPr>
            <w:r>
              <w:t xml:space="preserve">Yes</w:t>
            </w:r>
          </w:p>
        </w:tc>
        <w:tc>
          <w:tcPr/>
          <w:p>
            <w:pPr>
              <w:pStyle w:val="Compact"/>
              <w:jc w:val="left"/>
            </w:pPr>
            <w:r>
              <w:t xml:space="preserve">CDC_ENABLE</w:t>
            </w:r>
          </w:p>
        </w:tc>
        <w:tc>
          <w:tcPr/>
          <w:p>
            <w:pPr>
              <w:pStyle w:val="Compact"/>
              <w:jc w:val="left"/>
            </w:pPr>
            <w:r>
              <w:t xml:space="preserve">6 tests</w:t>
            </w:r>
          </w:p>
        </w:tc>
        <w:tc>
          <w:tcPr/>
          <w:p>
            <w:pPr>
              <w:pStyle w:val="Compact"/>
              <w:jc w:val="left"/>
            </w:pPr>
            <w:r>
              <w:t xml:space="preserve">COMPLETE</w:t>
            </w:r>
          </w:p>
        </w:tc>
      </w:tr>
      <w:tr>
        <w:tc>
          <w:tcPr/>
          <w:p>
            <w:pPr>
              <w:pStyle w:val="Compact"/>
              <w:jc w:val="left"/>
            </w:pPr>
            <w:r>
              <w:rPr>
                <w:bCs/>
                <w:b/>
              </w:rPr>
              <w:t xml:space="preserve">IOAPIC</w:t>
            </w:r>
          </w:p>
        </w:tc>
        <w:tc>
          <w:tcPr/>
          <w:p>
            <w:pPr>
              <w:pStyle w:val="Compact"/>
              <w:jc w:val="left"/>
            </w:pPr>
            <w:r>
              <w:t xml:space="preserve">Yes</w:t>
            </w:r>
          </w:p>
        </w:tc>
        <w:tc>
          <w:tcPr/>
          <w:p>
            <w:pPr>
              <w:pStyle w:val="Compact"/>
              <w:jc w:val="left"/>
            </w:pPr>
            <w:r>
              <w:t xml:space="preserve">apb_ioapic.sv</w:t>
            </w:r>
          </w:p>
        </w:tc>
        <w:tc>
          <w:tcPr/>
          <w:p>
            <w:pPr>
              <w:pStyle w:val="Compact"/>
              <w:jc w:val="left"/>
            </w:pPr>
            <w:r>
              <w:t xml:space="preserve">Yes</w:t>
            </w:r>
          </w:p>
        </w:tc>
        <w:tc>
          <w:tcPr/>
          <w:p>
            <w:pPr>
              <w:pStyle w:val="Compact"/>
              <w:jc w:val="left"/>
            </w:pPr>
            <w:r>
              <w:t xml:space="preserve">CDC_ENABLE</w:t>
            </w:r>
          </w:p>
        </w:tc>
        <w:tc>
          <w:tcPr/>
          <w:p>
            <w:pPr>
              <w:pStyle w:val="Compact"/>
              <w:jc w:val="left"/>
            </w:pPr>
            <w:r>
              <w:t xml:space="preserve">None yet</w:t>
            </w:r>
          </w:p>
        </w:tc>
        <w:tc>
          <w:tcPr/>
          <w:p>
            <w:pPr>
              <w:pStyle w:val="Compact"/>
              <w:jc w:val="left"/>
            </w:pPr>
            <w:r>
              <w:t xml:space="preserve">NEEDS TESTS</w:t>
            </w:r>
          </w:p>
        </w:tc>
      </w:tr>
      <w:tr>
        <w:tc>
          <w:tcPr/>
          <w:p>
            <w:pPr>
              <w:pStyle w:val="Compact"/>
              <w:jc w:val="left"/>
            </w:pPr>
            <w:r>
              <w:rPr>
                <w:bCs/>
                <w:b/>
              </w:rPr>
              <w:t xml:space="preserve">GPIO</w:t>
            </w:r>
          </w:p>
        </w:tc>
        <w:tc>
          <w:tcPr/>
          <w:p>
            <w:pPr>
              <w:pStyle w:val="Compact"/>
              <w:jc w:val="left"/>
            </w:pPr>
            <w:r>
              <w:t xml:space="preserve">Yes</w:t>
            </w:r>
          </w:p>
        </w:tc>
        <w:tc>
          <w:tcPr/>
          <w:p>
            <w:pPr>
              <w:pStyle w:val="Compact"/>
              <w:jc w:val="left"/>
            </w:pPr>
            <w:r>
              <w:t xml:space="preserve">apb_gpio.sv</w:t>
            </w:r>
          </w:p>
        </w:tc>
        <w:tc>
          <w:tcPr/>
          <w:p>
            <w:pPr>
              <w:pStyle w:val="Compact"/>
              <w:jc w:val="left"/>
            </w:pPr>
            <w:r>
              <w:t xml:space="preserve">Yes</w:t>
            </w:r>
          </w:p>
        </w:tc>
        <w:tc>
          <w:tcPr/>
          <w:p>
            <w:pPr>
              <w:pStyle w:val="Compact"/>
              <w:jc w:val="left"/>
            </w:pPr>
            <w:r>
              <w:t xml:space="preserve">CDC_ENABLE</w:t>
            </w:r>
          </w:p>
        </w:tc>
        <w:tc>
          <w:tcPr/>
          <w:p>
            <w:pPr>
              <w:pStyle w:val="Compact"/>
              <w:jc w:val="left"/>
            </w:pPr>
            <w:r>
              <w:t xml:space="preserve">6 tests</w:t>
            </w:r>
          </w:p>
        </w:tc>
        <w:tc>
          <w:tcPr/>
          <w:p>
            <w:pPr>
              <w:pStyle w:val="Compact"/>
              <w:jc w:val="left"/>
            </w:pPr>
            <w:r>
              <w:t xml:space="preserve">COMPLETE</w:t>
            </w:r>
          </w:p>
        </w:tc>
      </w:tr>
    </w:tbl>
    <w:bookmarkEnd w:id="227"/>
    <w:bookmarkStart w:id="228" w:name="complete---with-apb-wrappers-cont."/>
    <w:p>
      <w:pPr>
        <w:pStyle w:val="Heading3"/>
      </w:pPr>
      <w:r>
        <w:t xml:space="preserve">COMPLETE - With APB Wrappers (cont.)</w:t>
      </w:r>
    </w:p>
    <w:tbl>
      <w:tblPr>
        <w:tblStyle w:val="Table"/>
        <w:tblW w:type="pct" w:w="5000"/>
        <w:tblLook w:firstRow="1" w:lastRow="0" w:firstColumn="0" w:lastColumn="0" w:noHBand="0" w:noVBand="0" w:val="0020"/>
        <w:jc w:val="start"/>
      </w:tblPr>
      <w:tblGrid>
        <w:gridCol w:w="822"/>
        <w:gridCol w:w="1440"/>
        <w:gridCol w:w="1337"/>
        <w:gridCol w:w="925"/>
        <w:gridCol w:w="1337"/>
        <w:gridCol w:w="1234"/>
        <w:gridCol w:w="822"/>
      </w:tblGrid>
      <w:tr>
        <w:trPr>
          <w:tblHeader w:val="true"/>
        </w:trPr>
        <w:tc>
          <w:tcPr/>
          <w:p>
            <w:pPr>
              <w:pStyle w:val="Compact"/>
              <w:jc w:val="left"/>
            </w:pPr>
            <w:r>
              <w:t xml:space="preserve">Module</w:t>
            </w:r>
          </w:p>
        </w:tc>
        <w:tc>
          <w:tcPr/>
          <w:p>
            <w:pPr>
              <w:pStyle w:val="Compact"/>
              <w:jc w:val="left"/>
            </w:pPr>
            <w:r>
              <w:t xml:space="preserve">RTL Complete</w:t>
            </w:r>
          </w:p>
        </w:tc>
        <w:tc>
          <w:tcPr/>
          <w:p>
            <w:pPr>
              <w:pStyle w:val="Compact"/>
              <w:jc w:val="left"/>
            </w:pPr>
            <w:r>
              <w:t xml:space="preserve">APB Wrapper</w:t>
            </w:r>
          </w:p>
        </w:tc>
        <w:tc>
          <w:tcPr/>
          <w:p>
            <w:pPr>
              <w:pStyle w:val="Compact"/>
              <w:jc w:val="left"/>
            </w:pPr>
            <w:r>
              <w:t xml:space="preserve">PeakRDL</w:t>
            </w:r>
          </w:p>
        </w:tc>
        <w:tc>
          <w:tcPr/>
          <w:p>
            <w:pPr>
              <w:pStyle w:val="Compact"/>
              <w:jc w:val="left"/>
            </w:pPr>
            <w:r>
              <w:t xml:space="preserve">CDC Support</w:t>
            </w:r>
          </w:p>
        </w:tc>
        <w:tc>
          <w:tcPr/>
          <w:p>
            <w:pPr>
              <w:pStyle w:val="Compact"/>
              <w:jc w:val="left"/>
            </w:pPr>
            <w:r>
              <w:t xml:space="preserve">Validation</w:t>
            </w:r>
          </w:p>
        </w:tc>
        <w:tc>
          <w:tcPr/>
          <w:p>
            <w:pPr>
              <w:pStyle w:val="Compact"/>
              <w:jc w:val="left"/>
            </w:pPr>
            <w:r>
              <w:t xml:space="preserve">Status</w:t>
            </w:r>
          </w:p>
        </w:tc>
      </w:tr>
      <w:tr>
        <w:tc>
          <w:tcPr/>
          <w:p>
            <w:pPr>
              <w:pStyle w:val="Compact"/>
              <w:jc w:val="left"/>
            </w:pPr>
            <w:r>
              <w:rPr>
                <w:bCs/>
                <w:b/>
              </w:rPr>
              <w:t xml:space="preserve">UART_16550</w:t>
            </w:r>
          </w:p>
        </w:tc>
        <w:tc>
          <w:tcPr/>
          <w:p>
            <w:pPr>
              <w:pStyle w:val="Compact"/>
              <w:jc w:val="left"/>
            </w:pPr>
            <w:r>
              <w:t xml:space="preserve">Yes</w:t>
            </w:r>
          </w:p>
        </w:tc>
        <w:tc>
          <w:tcPr/>
          <w:p>
            <w:pPr>
              <w:pStyle w:val="Compact"/>
              <w:jc w:val="left"/>
            </w:pPr>
            <w:r>
              <w:t xml:space="preserve">apb_uart_16550.sv</w:t>
            </w:r>
          </w:p>
        </w:tc>
        <w:tc>
          <w:tcPr/>
          <w:p>
            <w:pPr>
              <w:pStyle w:val="Compact"/>
              <w:jc w:val="left"/>
            </w:pPr>
            <w:r>
              <w:t xml:space="preserve">Yes</w:t>
            </w:r>
          </w:p>
        </w:tc>
        <w:tc>
          <w:tcPr/>
          <w:p>
            <w:pPr>
              <w:pStyle w:val="Compact"/>
              <w:jc w:val="left"/>
            </w:pPr>
            <w:r>
              <w:t xml:space="preserve">CDC_ENABLE</w:t>
            </w:r>
          </w:p>
        </w:tc>
        <w:tc>
          <w:tcPr/>
          <w:p>
            <w:pPr>
              <w:pStyle w:val="Compact"/>
              <w:jc w:val="left"/>
            </w:pPr>
            <w:r>
              <w:t xml:space="preserve">TB Ready</w:t>
            </w:r>
          </w:p>
        </w:tc>
        <w:tc>
          <w:tcPr/>
          <w:p>
            <w:pPr>
              <w:pStyle w:val="Compact"/>
              <w:jc w:val="left"/>
            </w:pPr>
            <w:r>
              <w:t xml:space="preserve">PORT MISMATCH</w:t>
            </w:r>
          </w:p>
        </w:tc>
      </w:tr>
    </w:tbl>
    <w:p>
      <w:pPr>
        <w:pStyle w:val="BodyText"/>
      </w:pPr>
      <w:r>
        <w:rPr>
          <w:bCs/>
          <w:b/>
        </w:rPr>
        <w:t xml:space="preserve">CRITICAL NOTE (2025-11-30):</w:t>
      </w:r>
      <w:r>
        <w:t xml:space="preserve"> </w:t>
      </w:r>
      <w:r>
        <w:t xml:space="preserve">GPIO and UART_16550 RTL modules have PORT NAME MISMATCHES with the actual</w:t>
      </w:r>
      <w:r>
        <w:t xml:space="preserve"> </w:t>
      </w:r>
      <w:r>
        <w:t xml:space="preserve">apb_slave.sv and peakrdl_to_cmdrsp.sv infrastructure modules.</w:t>
      </w:r>
    </w:p>
    <w:p>
      <w:pPr>
        <w:pStyle w:val="BodyText"/>
      </w:pPr>
      <w:r>
        <w:rPr>
          <w:bCs/>
          <w:b/>
        </w:rPr>
        <w:t xml:space="preserve">Issues:</w:t>
      </w:r>
      <w:r>
        <w:t xml:space="preserve"> </w:t>
      </w:r>
      <w:r>
        <w:t xml:space="preserve">1. apb_slave.sv uses</w:t>
      </w:r>
      <w:r>
        <w:t xml:space="preserve"> </w:t>
      </w:r>
      <w:r>
        <w:rPr>
          <w:rStyle w:val="VerbatimChar"/>
        </w:rPr>
        <w:t xml:space="preserve">s_apb_PSEL</w:t>
      </w:r>
      <w:r>
        <w:t xml:space="preserve"> </w:t>
      </w:r>
      <w:r>
        <w:t xml:space="preserve">naming, RTL uses</w:t>
      </w:r>
      <w:r>
        <w:t xml:space="preserve"> </w:t>
      </w:r>
      <w:r>
        <w:rPr>
          <w:rStyle w:val="VerbatimChar"/>
        </w:rPr>
        <w:t xml:space="preserve">psel</w:t>
      </w:r>
      <w:r>
        <w:t xml:space="preserve"> </w:t>
      </w:r>
      <w:r>
        <w:t xml:space="preserve">2. peakrdl_to_cmdrsp.sv uses</w:t>
      </w:r>
      <w:r>
        <w:t xml:space="preserve"> </w:t>
      </w:r>
      <w:r>
        <w:rPr>
          <w:rStyle w:val="VerbatimChar"/>
        </w:rPr>
        <w:t xml:space="preserve">aclk</w:t>
      </w:r>
      <w:r>
        <w:t xml:space="preserve">/</w:t>
      </w:r>
      <w:r>
        <w:rPr>
          <w:rStyle w:val="VerbatimChar"/>
        </w:rPr>
        <w:t xml:space="preserve">aresetn</w:t>
      </w:r>
      <w:r>
        <w:t xml:space="preserve">, RTL uses</w:t>
      </w:r>
      <w:r>
        <w:t xml:space="preserve"> </w:t>
      </w:r>
      <w:r>
        <w:rPr>
          <w:rStyle w:val="VerbatimChar"/>
        </w:rPr>
        <w:t xml:space="preserve">clk</w:t>
      </w:r>
      <w:r>
        <w:t xml:space="preserve">/</w:t>
      </w:r>
      <w:r>
        <w:rPr>
          <w:rStyle w:val="VerbatimChar"/>
        </w:rPr>
        <w:t xml:space="preserve">rst_n</w:t>
      </w:r>
      <w:r>
        <w:t xml:space="preserve"> </w:t>
      </w:r>
      <w:r>
        <w:t xml:space="preserve">3. CMD/RSP port naming differs (e.g.,</w:t>
      </w:r>
      <w:r>
        <w:t xml:space="preserve"> </w:t>
      </w:r>
      <w:r>
        <w:rPr>
          <w:rStyle w:val="VerbatimChar"/>
        </w:rPr>
        <w:t xml:space="preserve">cmd_addr</w:t>
      </w:r>
      <w:r>
        <w:t xml:space="preserve"> </w:t>
      </w:r>
      <w:r>
        <w:t xml:space="preserve">vs</w:t>
      </w:r>
      <w:r>
        <w:t xml:space="preserve"> </w:t>
      </w:r>
      <w:r>
        <w:rPr>
          <w:rStyle w:val="VerbatimChar"/>
        </w:rPr>
        <w:t xml:space="preserve">cmd_paddr</w:t>
      </w:r>
      <w:r>
        <w:t xml:space="preserve">)</w:t>
      </w:r>
    </w:p>
    <w:p>
      <w:pPr>
        <w:pStyle w:val="BodyText"/>
      </w:pPr>
      <w:r>
        <w:rPr>
          <w:bCs/>
          <w:b/>
        </w:rPr>
        <w:t xml:space="preserve">Resolution Required:</w:t>
      </w:r>
      <w:r>
        <w:t xml:space="preserve"> </w:t>
      </w:r>
      <w:r>
        <w:t xml:space="preserve">Either update GPIO/UART_16550 wrappers to match infrastructure port names,</w:t>
      </w:r>
      <w:r>
        <w:t xml:space="preserve"> </w:t>
      </w:r>
      <w:r>
        <w:t xml:space="preserve">OR update infrastructure to provide consistent naming.</w:t>
      </w:r>
    </w:p>
    <w:p>
      <w:pPr>
        <w:pStyle w:val="BodyText"/>
      </w:pPr>
      <w:r>
        <w:rPr>
          <w:bCs/>
          <w:b/>
        </w:rPr>
        <w:t xml:space="preserve">Test Infrastructure Status:</w:t>
      </w:r>
      <w:r>
        <w:t xml:space="preserve"> </w:t>
      </w:r>
      <w:r>
        <w:t xml:space="preserve">- UART 16550 testbench classes: COMPLETE (uart_16550_tb.py)</w:t>
      </w:r>
      <w:r>
        <w:t xml:space="preserve"> </w:t>
      </w:r>
      <w:r>
        <w:t xml:space="preserve">- UART 16550 test suites: COMPLETE (basic, medium, full)</w:t>
      </w:r>
      <w:r>
        <w:t xml:space="preserve"> </w:t>
      </w:r>
      <w:r>
        <w:t xml:space="preserve">- UART 16550 test runner: COMPLETE (test_apb_uart_16550.py)</w:t>
      </w:r>
      <w:r>
        <w:t xml:space="preserve"> </w:t>
      </w:r>
      <w:r>
        <w:t xml:space="preserve">- Tests use UART BFM from CocoTBFramework/components/uart/</w:t>
      </w:r>
    </w:p>
    <w:bookmarkEnd w:id="228"/>
    <w:bookmarkStart w:id="229" w:name="X3c8c11afabe5387d6e0e6aaae48a2582c148599"/>
    <w:p>
      <w:pPr>
        <w:pStyle w:val="Heading3"/>
      </w:pPr>
      <w:r>
        <w:t xml:space="preserve">INCOMPLETE - Missing APB Wrappers or Core RTL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Module</w:t>
            </w:r>
          </w:p>
        </w:tc>
        <w:tc>
          <w:tcPr/>
          <w:p>
            <w:pPr>
              <w:pStyle w:val="Compact"/>
              <w:jc w:val="left"/>
            </w:pPr>
            <w:r>
              <w:t xml:space="preserve">Directory Exists</w:t>
            </w:r>
          </w:p>
        </w:tc>
        <w:tc>
          <w:tcPr/>
          <w:p>
            <w:pPr>
              <w:pStyle w:val="Compact"/>
              <w:jc w:val="left"/>
            </w:pPr>
            <w:r>
              <w:t xml:space="preserve">RTL Status</w:t>
            </w:r>
          </w:p>
        </w:tc>
        <w:tc>
          <w:tcPr/>
          <w:p>
            <w:pPr>
              <w:pStyle w:val="Compact"/>
              <w:jc w:val="left"/>
            </w:pPr>
            <w:r>
              <w:t xml:space="preserve">APB Wrapper</w:t>
            </w:r>
          </w:p>
        </w:tc>
        <w:tc>
          <w:tcPr/>
          <w:p>
            <w:pPr>
              <w:pStyle w:val="Compact"/>
              <w:jc w:val="left"/>
            </w:pPr>
            <w:r>
              <w:t xml:space="preserve">Priority</w:t>
            </w:r>
          </w:p>
        </w:tc>
      </w:tr>
      <w:tr>
        <w:tc>
          <w:tcPr/>
          <w:p>
            <w:pPr>
              <w:pStyle w:val="Compact"/>
              <w:jc w:val="left"/>
            </w:pPr>
            <w:r>
              <w:rPr>
                <w:bCs/>
                <w:b/>
              </w:rPr>
              <w:t xml:space="preserve">DMA_8237</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LOW (use Stream DMA instead)</w:t>
            </w:r>
          </w:p>
        </w:tc>
      </w:tr>
      <w:tr>
        <w:tc>
          <w:tcPr/>
          <w:p>
            <w:pPr>
              <w:pStyle w:val="Compact"/>
              <w:jc w:val="left"/>
            </w:pPr>
            <w:r>
              <w:rPr>
                <w:bCs/>
                <w:b/>
              </w:rPr>
              <w:t xml:space="preserve">PS2</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LOW</w:t>
            </w:r>
          </w:p>
        </w:tc>
      </w:tr>
      <w:tr>
        <w:tc>
          <w:tcPr/>
          <w:p>
            <w:pPr>
              <w:pStyle w:val="Compact"/>
              <w:jc w:val="left"/>
            </w:pPr>
            <w:r>
              <w:rPr>
                <w:bCs/>
                <w:b/>
              </w:rPr>
              <w:t xml:space="preserve">FDC</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LOW</w:t>
            </w:r>
          </w:p>
        </w:tc>
      </w:tr>
    </w:tbl>
    <w:bookmarkEnd w:id="229"/>
    <w:bookmarkStart w:id="230" w:name="X05bb42b858117e961e860b1d5677dd43e7755a9"/>
    <w:p>
      <w:pPr>
        <w:pStyle w:val="Heading3"/>
      </w:pPr>
      <w:r>
        <w:t xml:space="preserve">EXTERNAL REFERENCE - Modern High-Performance Blocks</w:t>
      </w:r>
    </w:p>
    <w:p>
      <w:pPr>
        <w:pStyle w:val="FirstParagraph"/>
      </w:pPr>
      <w:r>
        <w:t xml:space="preserve">For modern DMA functionality, use the Stream DMA project instead of 8237:</w:t>
      </w:r>
    </w:p>
    <w:tbl>
      <w:tblPr>
        <w:tblStyle w:val="Table"/>
        <w:tblW w:type="pct" w:w="5000"/>
        <w:tblLook w:firstRow="1" w:lastRow="0" w:firstColumn="0" w:lastColumn="0" w:noHBand="0" w:noVBand="0" w:val="0020"/>
        <w:jc w:val="start"/>
      </w:tblPr>
      <w:tblGrid>
        <w:gridCol w:w="2043"/>
        <w:gridCol w:w="2554"/>
        <w:gridCol w:w="3321"/>
      </w:tblGrid>
      <w:tr>
        <w:trPr>
          <w:tblHeader w:val="true"/>
        </w:trPr>
        <w:tc>
          <w:tcPr/>
          <w:p>
            <w:pPr>
              <w:pStyle w:val="Compact"/>
              <w:jc w:val="left"/>
            </w:pPr>
            <w:r>
              <w:t xml:space="preserve">Module</w:t>
            </w:r>
          </w:p>
        </w:tc>
        <w:tc>
          <w:tcPr/>
          <w:p>
            <w:pPr>
              <w:pStyle w:val="Compact"/>
              <w:jc w:val="left"/>
            </w:pPr>
            <w:r>
              <w:t xml:space="preserve">Location</w:t>
            </w:r>
          </w:p>
        </w:tc>
        <w:tc>
          <w:tcPr/>
          <w:p>
            <w:pPr>
              <w:pStyle w:val="Compact"/>
              <w:jc w:val="left"/>
            </w:pPr>
            <w:r>
              <w:t xml:space="preserve">Description</w:t>
            </w:r>
          </w:p>
        </w:tc>
      </w:tr>
      <w:tr>
        <w:tc>
          <w:tcPr/>
          <w:p>
            <w:pPr>
              <w:pStyle w:val="Compact"/>
              <w:jc w:val="left"/>
            </w:pPr>
            <w:r>
              <w:rPr>
                <w:bCs/>
                <w:b/>
              </w:rPr>
              <w:t xml:space="preserve">Stream DMA</w:t>
            </w:r>
          </w:p>
        </w:tc>
        <w:tc>
          <w:tcPr/>
          <w:p>
            <w:pPr>
              <w:pStyle w:val="Compact"/>
              <w:jc w:val="left"/>
            </w:pPr>
            <w:r>
              <w:t xml:space="preserve">projects/components/stream/</w:t>
            </w:r>
          </w:p>
        </w:tc>
        <w:tc>
          <w:tcPr/>
          <w:p>
            <w:pPr>
              <w:pStyle w:val="Compact"/>
              <w:jc w:val="left"/>
            </w:pPr>
            <w:r>
              <w:t xml:space="preserve">Modern AXI-based descriptor DMA engine</w:t>
            </w:r>
          </w:p>
        </w:tc>
      </w:tr>
    </w:tbl>
    <w:p>
      <w:pPr>
        <w:pStyle w:val="BodyText"/>
      </w:pPr>
      <w:r>
        <w:t xml:space="preserve">The Stream DMA provides:</w:t>
      </w:r>
      <w:r>
        <w:t xml:space="preserve"> </w:t>
      </w:r>
      <w:r>
        <w:t xml:space="preserve">- Descriptor-based operation</w:t>
      </w:r>
      <w:r>
        <w:t xml:space="preserve"> </w:t>
      </w:r>
      <w:r>
        <w:t xml:space="preserve">- AXI4 master read/write engines</w:t>
      </w:r>
      <w:r>
        <w:t xml:space="preserve"> </w:t>
      </w:r>
      <w:r>
        <w:t xml:space="preserve">- Multi-channel support</w:t>
      </w:r>
      <w:r>
        <w:t xml:space="preserve"> </w:t>
      </w:r>
      <w:r>
        <w:t xml:space="preserve">- High-performance streaming</w:t>
      </w:r>
    </w:p>
    <w:bookmarkEnd w:id="230"/>
    <w:bookmarkStart w:id="231" w:name="special---integrationsupport-modules"/>
    <w:p>
      <w:pPr>
        <w:pStyle w:val="Heading3"/>
      </w:pPr>
      <w:r>
        <w:t xml:space="preserve">🟣 SPECIAL - Integration/Support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Purpose</w:t>
            </w:r>
          </w:p>
        </w:tc>
        <w:tc>
          <w:tcPr/>
          <w:p>
            <w:pPr>
              <w:pStyle w:val="Compact"/>
              <w:jc w:val="left"/>
            </w:pPr>
            <w:r>
              <w:t xml:space="preserve">Status</w:t>
            </w:r>
          </w:p>
        </w:tc>
      </w:tr>
      <w:tr>
        <w:tc>
          <w:tcPr/>
          <w:p>
            <w:pPr>
              <w:pStyle w:val="Compact"/>
              <w:jc w:val="left"/>
            </w:pPr>
            <w:r>
              <w:rPr>
                <w:bCs/>
                <w:b/>
              </w:rPr>
              <w:t xml:space="preserve">rlb_top</w:t>
            </w:r>
          </w:p>
        </w:tc>
        <w:tc>
          <w:tcPr/>
          <w:p>
            <w:pPr>
              <w:pStyle w:val="Compact"/>
              <w:jc w:val="left"/>
            </w:pPr>
            <w:r>
              <w:t xml:space="preserve">Top-level integration</w:t>
            </w:r>
          </w:p>
        </w:tc>
        <w:tc>
          <w:tcPr/>
          <w:p>
            <w:pPr>
              <w:pStyle w:val="Compact"/>
              <w:jc w:val="left"/>
            </w:pPr>
            <w:r>
              <w:t xml:space="preserve">📋 Planned</w:t>
            </w:r>
          </w:p>
        </w:tc>
      </w:tr>
      <w:tr>
        <w:tc>
          <w:tcPr/>
          <w:p>
            <w:pPr>
              <w:pStyle w:val="Compact"/>
              <w:jc w:val="left"/>
            </w:pPr>
            <w:r>
              <w:rPr>
                <w:bCs/>
                <w:b/>
              </w:rPr>
              <w:t xml:space="preserve">apb_xbar</w:t>
            </w:r>
          </w:p>
        </w:tc>
        <w:tc>
          <w:tcPr/>
          <w:p>
            <w:pPr>
              <w:pStyle w:val="Compact"/>
              <w:jc w:val="left"/>
            </w:pPr>
            <w:r>
              <w:t xml:space="preserve">APB crossbar</w:t>
            </w:r>
          </w:p>
        </w:tc>
        <w:tc>
          <w:tcPr/>
          <w:p>
            <w:pPr>
              <w:pStyle w:val="Compact"/>
              <w:jc w:val="left"/>
            </w:pPr>
            <w:r>
              <w:t xml:space="preserve">✓ Exists</w:t>
            </w:r>
          </w:p>
        </w:tc>
      </w:tr>
    </w:tbl>
    <w:p>
      <w:r>
        <w:pict>
          <v:rect style="width:0;height:1.5pt" o:hralign="center" o:hrstd="t" o:hr="t"/>
        </w:pict>
      </w:r>
    </w:p>
    <w:bookmarkEnd w:id="231"/>
    <w:bookmarkEnd w:id="232"/>
    <w:bookmarkStart w:id="235" w:name="validation-status"/>
    <w:p>
      <w:pPr>
        <w:pStyle w:val="Heading2"/>
      </w:pPr>
      <w:r>
        <w:t xml:space="preserve">Validation Status</w:t>
      </w:r>
    </w:p>
    <w:bookmarkStart w:id="233" w:name="test-infrastructure-existing"/>
    <w:p>
      <w:pPr>
        <w:pStyle w:val="Heading3"/>
      </w:pPr>
      <w:r>
        <w:t xml:space="preserve">Test Infrastructure Existing</w:t>
      </w:r>
    </w:p>
    <w:p>
      <w:pPr>
        <w:pStyle w:val="FirstParagraph"/>
      </w:pPr>
      <w:r>
        <w:rPr>
          <w:bCs/>
          <w:b/>
        </w:rPr>
        <w:t xml:space="preserve">HPET:</w:t>
      </w:r>
      <w:r>
        <w:t xml:space="preserve"> </w:t>
      </w:r>
      <w:r>
        <w:t xml:space="preserve">- ✓</w:t>
      </w:r>
      <w:r>
        <w:t xml:space="preserve"> </w:t>
      </w:r>
      <w:r>
        <w:rPr>
          <w:rStyle w:val="VerbatimChar"/>
        </w:rPr>
        <w:t xml:space="preserve">dv/tests/hpet/test_apb_hpet.py</w:t>
      </w:r>
      <w:r>
        <w:t xml:space="preserve"> </w:t>
      </w:r>
      <w:r>
        <w:t xml:space="preserve">- Cocotb tests exist</w:t>
      </w:r>
      <w:r>
        <w:t xml:space="preserve"> </w:t>
      </w:r>
      <w:r>
        <w:t xml:space="preserve">- Status: Has comprehensive validation</w:t>
      </w:r>
    </w:p>
    <w:p>
      <w:pPr>
        <w:pStyle w:val="BodyText"/>
      </w:pPr>
      <w:r>
        <w:rPr>
          <w:bCs/>
          <w:b/>
        </w:rPr>
        <w:t xml:space="preserve">PIT_8254:</w:t>
      </w:r>
      <w:r>
        <w:t xml:space="preserve"> </w:t>
      </w:r>
      <w:r>
        <w:t xml:space="preserve">- ✓</w:t>
      </w:r>
      <w:r>
        <w:t xml:space="preserve"> </w:t>
      </w:r>
      <w:r>
        <w:rPr>
          <w:rStyle w:val="VerbatimChar"/>
        </w:rPr>
        <w:t xml:space="preserve">dv/tests/pit_8254/test_apb_pit_8254.py</w:t>
      </w:r>
      <w:r>
        <w:t xml:space="preserve"> </w:t>
      </w:r>
      <w:r>
        <w:t xml:space="preserve">- Cocotb tests exist</w:t>
      </w:r>
      <w:r>
        <w:t xml:space="preserve"> </w:t>
      </w:r>
      <w:r>
        <w:t xml:space="preserve">- Status: Has comprehensive validation</w:t>
      </w:r>
    </w:p>
    <w:p>
      <w:pPr>
        <w:pStyle w:val="BodyText"/>
      </w:pPr>
      <w:r>
        <w:rPr>
          <w:bCs/>
          <w:b/>
        </w:rPr>
        <w:t xml:space="preserve">RTC:</w:t>
      </w:r>
      <w:r>
        <w:t xml:space="preserve"> </w:t>
      </w:r>
      <w:r>
        <w:t xml:space="preserve">- ✓</w:t>
      </w:r>
      <w:r>
        <w:t xml:space="preserve"> </w:t>
      </w:r>
      <w:r>
        <w:rPr>
          <w:rStyle w:val="VerbatimChar"/>
        </w:rPr>
        <w:t xml:space="preserve">dv/tests/rtc/test_apb_rtc.py</w:t>
      </w:r>
      <w:r>
        <w:t xml:space="preserve"> </w:t>
      </w:r>
      <w:r>
        <w:t xml:space="preserve">- Cocotb test runner</w:t>
      </w:r>
      <w:r>
        <w:t xml:space="preserve"> </w:t>
      </w:r>
      <w:r>
        <w:t xml:space="preserve">- ✓</w:t>
      </w:r>
      <w:r>
        <w:t xml:space="preserve"> </w:t>
      </w:r>
      <w:r>
        <w:rPr>
          <w:rStyle w:val="VerbatimChar"/>
        </w:rPr>
        <w:t xml:space="preserve">dv/tbclasses/rtc/rtc_tb.py</w:t>
      </w:r>
      <w:r>
        <w:t xml:space="preserve"> </w:t>
      </w:r>
      <w:r>
        <w:t xml:space="preserve">- Testbench class</w:t>
      </w:r>
      <w:r>
        <w:t xml:space="preserve"> </w:t>
      </w:r>
      <w:r>
        <w:t xml:space="preserve">- ✓</w:t>
      </w:r>
      <w:r>
        <w:t xml:space="preserve"> </w:t>
      </w:r>
      <w:r>
        <w:rPr>
          <w:rStyle w:val="VerbatimChar"/>
        </w:rPr>
        <w:t xml:space="preserve">dv/tbclasses/rtc/rtc_tests_basic.py</w:t>
      </w:r>
      <w:r>
        <w:t xml:space="preserve"> </w:t>
      </w:r>
      <w:r>
        <w:t xml:space="preserve">- Basic tests</w:t>
      </w:r>
      <w:r>
        <w:t xml:space="preserve"> </w:t>
      </w:r>
      <w:r>
        <w:t xml:space="preserve">- Status: Has comprehensive validation infrastructure</w:t>
      </w:r>
    </w:p>
    <w:bookmarkEnd w:id="233"/>
    <w:bookmarkStart w:id="234" w:name="test-infrastructure-needed"/>
    <w:p>
      <w:pPr>
        <w:pStyle w:val="Heading3"/>
      </w:pPr>
      <w:r>
        <w:t xml:space="preserve">Test Infrastructure NEEDED</w:t>
      </w:r>
    </w:p>
    <w:p>
      <w:pPr>
        <w:pStyle w:val="FirstParagraph"/>
      </w:pPr>
      <w:r>
        <w:rPr>
          <w:bCs/>
          <w:b/>
        </w:rPr>
        <w:t xml:space="preserve">PIC_8259:</w:t>
      </w:r>
      <w:r>
        <w:t xml:space="preserve"> </w:t>
      </w:r>
      <w:r>
        <w:t xml:space="preserve">- ✗ No tests in</w:t>
      </w:r>
      <w:r>
        <w:t xml:space="preserve"> </w:t>
      </w:r>
      <w:r>
        <w:rPr>
          <w:rStyle w:val="VerbatimChar"/>
        </w:rPr>
        <w:t xml:space="preserve">dv/tests/pic_8259/</w:t>
      </w:r>
      <w:r>
        <w:t xml:space="preserve"> </w:t>
      </w:r>
      <w:r>
        <w:t xml:space="preserve">- ✗ No testbench classes</w:t>
      </w:r>
      <w:r>
        <w:t xml:space="preserve"> </w:t>
      </w:r>
      <w:r>
        <w:t xml:space="preserve">- ✓ Has helper:</w:t>
      </w:r>
      <w:r>
        <w:t xml:space="preserve"> </w:t>
      </w:r>
      <w:r>
        <w:rPr>
          <w:rStyle w:val="VerbatimChar"/>
        </w:rPr>
        <w:t xml:space="preserve">rtl/pic_8259/pic_8259_helper.py</w:t>
      </w:r>
      <w:r>
        <w:t xml:space="preserve"> </w:t>
      </w:r>
      <w:r>
        <w:t xml:space="preserve">-</w:t>
      </w:r>
      <w:r>
        <w:t xml:space="preserve"> </w:t>
      </w:r>
      <w:r>
        <w:rPr>
          <w:bCs/>
          <w:b/>
        </w:rPr>
        <w:t xml:space="preserve">TODO:</w:t>
      </w:r>
      <w:r>
        <w:t xml:space="preserve"> </w:t>
      </w:r>
      <w:r>
        <w:t xml:space="preserve">Create basic Cocotb tests</w:t>
      </w:r>
    </w:p>
    <w:p>
      <w:pPr>
        <w:pStyle w:val="BodyText"/>
      </w:pPr>
      <w:r>
        <w:rPr>
          <w:bCs/>
          <w:b/>
        </w:rPr>
        <w:t xml:space="preserve">SMBus:</w:t>
      </w:r>
      <w:r>
        <w:t xml:space="preserve"> </w:t>
      </w:r>
      <w:r>
        <w:t xml:space="preserve">- ✗ No tests in</w:t>
      </w:r>
      <w:r>
        <w:t xml:space="preserve"> </w:t>
      </w:r>
      <w:r>
        <w:rPr>
          <w:rStyle w:val="VerbatimChar"/>
        </w:rPr>
        <w:t xml:space="preserve">dv/tests/smbus/</w:t>
      </w:r>
      <w:r>
        <w:t xml:space="preserve"> </w:t>
      </w:r>
      <w:r>
        <w:t xml:space="preserve">- ✗ No testbench classes</w:t>
      </w:r>
      <w:r>
        <w:t xml:space="preserve"> </w:t>
      </w:r>
      <w:r>
        <w:t xml:space="preserve">- ✓ Has helper:</w:t>
      </w:r>
      <w:r>
        <w:t xml:space="preserve"> </w:t>
      </w:r>
      <w:r>
        <w:rPr>
          <w:rStyle w:val="VerbatimChar"/>
        </w:rPr>
        <w:t xml:space="preserve">rtl/smbus/smbus_helper.py</w:t>
      </w:r>
      <w:r>
        <w:t xml:space="preserve"> </w:t>
      </w:r>
      <w:r>
        <w:t xml:space="preserve">-</w:t>
      </w:r>
      <w:r>
        <w:t xml:space="preserve"> </w:t>
      </w:r>
      <w:r>
        <w:rPr>
          <w:bCs/>
          <w:b/>
        </w:rPr>
        <w:t xml:space="preserve">TODO:</w:t>
      </w:r>
      <w:r>
        <w:t xml:space="preserve"> </w:t>
      </w:r>
      <w:r>
        <w:t xml:space="preserve">Create comprehensive Cocotb test suite</w:t>
      </w:r>
      <w:r>
        <w:t xml:space="preserve"> </w:t>
      </w:r>
      <w:r>
        <w:t xml:space="preserve">- Physical layer tests (I2C signaling)</w:t>
      </w:r>
      <w:r>
        <w:t xml:space="preserve"> </w:t>
      </w:r>
      <w:r>
        <w:t xml:space="preserve">- Transaction type tests</w:t>
      </w:r>
      <w:r>
        <w:t xml:space="preserve"> </w:t>
      </w:r>
      <w:r>
        <w:t xml:space="preserve">- FIFO tests</w:t>
      </w:r>
      <w:r>
        <w:t xml:space="preserve"> </w:t>
      </w:r>
      <w:r>
        <w:t xml:space="preserve">- PEC validation</w:t>
      </w:r>
      <w:r>
        <w:t xml:space="preserve"> </w:t>
      </w:r>
      <w:r>
        <w:t xml:space="preserve">- Timeout tests</w:t>
      </w:r>
    </w:p>
    <w:p>
      <w:pPr>
        <w:pStyle w:val="BodyText"/>
      </w:pPr>
      <w:r>
        <w:rPr>
          <w:bCs/>
          <w:b/>
        </w:rPr>
        <w:t xml:space="preserve">PM_ACPI:</w:t>
      </w:r>
      <w:r>
        <w:t xml:space="preserve"> </w:t>
      </w:r>
      <w:r>
        <w:t xml:space="preserve">- ✗ No tests in</w:t>
      </w:r>
      <w:r>
        <w:t xml:space="preserve"> </w:t>
      </w:r>
      <w:r>
        <w:rPr>
          <w:rStyle w:val="VerbatimChar"/>
        </w:rPr>
        <w:t xml:space="preserve">dv/tests/pm_acpi/</w:t>
      </w:r>
      <w:r>
        <w:t xml:space="preserve"> </w:t>
      </w:r>
      <w:r>
        <w:t xml:space="preserve">- ✗ No testbench classes</w:t>
      </w:r>
      <w:r>
        <w:t xml:space="preserve"> </w:t>
      </w:r>
      <w:r>
        <w:t xml:space="preserve">- ✗ No helper script yet</w:t>
      </w:r>
      <w:r>
        <w:t xml:space="preserve"> </w:t>
      </w:r>
      <w:r>
        <w:t xml:space="preserve">-</w:t>
      </w:r>
      <w:r>
        <w:t xml:space="preserve"> </w:t>
      </w:r>
      <w:r>
        <w:rPr>
          <w:bCs/>
          <w:b/>
        </w:rPr>
        <w:t xml:space="preserve">TODO (per TODO.md):</w:t>
      </w:r>
      <w:r>
        <w:t xml:space="preserve"> </w:t>
      </w:r>
      <w:r>
        <w:t xml:space="preserve">- Create</w:t>
      </w:r>
      <w:r>
        <w:t xml:space="preserve"> </w:t>
      </w:r>
      <w:r>
        <w:rPr>
          <w:rStyle w:val="VerbatimChar"/>
        </w:rPr>
        <w:t xml:space="preserve">pm_acpi_helper.py</w:t>
      </w:r>
      <w:r>
        <w:t xml:space="preserve"> </w:t>
      </w:r>
      <w:r>
        <w:t xml:space="preserve">- Basic register R/W tests</w:t>
      </w:r>
      <w:r>
        <w:t xml:space="preserve"> </w:t>
      </w:r>
      <w:r>
        <w:t xml:space="preserve">- PM timer increment/overflow tests</w:t>
      </w:r>
      <w:r>
        <w:t xml:space="preserve"> </w:t>
      </w:r>
      <w:r>
        <w:t xml:space="preserve">- Power state transition tests</w:t>
      </w:r>
      <w:r>
        <w:t xml:space="preserve"> </w:t>
      </w:r>
      <w:r>
        <w:t xml:space="preserve">- GPE event tests</w:t>
      </w:r>
      <w:r>
        <w:t xml:space="preserve"> </w:t>
      </w:r>
      <w:r>
        <w:t xml:space="preserve">- Clock gating tests</w:t>
      </w:r>
      <w:r>
        <w:t xml:space="preserve"> </w:t>
      </w:r>
      <w:r>
        <w:t xml:space="preserve">- Wake event tests</w:t>
      </w:r>
    </w:p>
    <w:p>
      <w:pPr>
        <w:pStyle w:val="BodyText"/>
      </w:pPr>
      <w:r>
        <w:rPr>
          <w:bCs/>
          <w:b/>
        </w:rPr>
        <w:t xml:space="preserve">IOAPIC:</w:t>
      </w:r>
      <w:r>
        <w:t xml:space="preserve"> </w:t>
      </w:r>
      <w:r>
        <w:t xml:space="preserve">- ✗ No tests in</w:t>
      </w:r>
      <w:r>
        <w:t xml:space="preserve"> </w:t>
      </w:r>
      <w:r>
        <w:rPr>
          <w:rStyle w:val="VerbatimChar"/>
        </w:rPr>
        <w:t xml:space="preserve">dv/tests/ioapic/</w:t>
      </w:r>
      <w:r>
        <w:t xml:space="preserve"> </w:t>
      </w:r>
      <w:r>
        <w:t xml:space="preserve">- ✗ No testbench classes</w:t>
      </w:r>
      <w:r>
        <w:t xml:space="preserve"> </w:t>
      </w:r>
      <w:r>
        <w:t xml:space="preserve">- ✗ No helper script yet</w:t>
      </w:r>
      <w:r>
        <w:t xml:space="preserve"> </w:t>
      </w:r>
      <w:r>
        <w:t xml:space="preserve">-</w:t>
      </w:r>
      <w:r>
        <w:t xml:space="preserve"> </w:t>
      </w:r>
      <w:r>
        <w:rPr>
          <w:bCs/>
          <w:b/>
        </w:rPr>
        <w:t xml:space="preserve">TODO (per TODO.md):</w:t>
      </w:r>
      <w:r>
        <w:t xml:space="preserve"> </w:t>
      </w:r>
      <w:r>
        <w:t xml:space="preserve">- Create</w:t>
      </w:r>
      <w:r>
        <w:t xml:space="preserve"> </w:t>
      </w:r>
      <w:r>
        <w:rPr>
          <w:rStyle w:val="VerbatimChar"/>
        </w:rPr>
        <w:t xml:space="preserve">ioapic_helper.py</w:t>
      </w:r>
      <w:r>
        <w:t xml:space="preserve"> </w:t>
      </w:r>
      <w:r>
        <w:t xml:space="preserve">- Indirect register access tests (IOREGSEL/IOWIN)</w:t>
      </w:r>
      <w:r>
        <w:t xml:space="preserve"> </w:t>
      </w:r>
      <w:r>
        <w:t xml:space="preserve">- IRQ edge-triggered tests</w:t>
      </w:r>
      <w:r>
        <w:t xml:space="preserve"> </w:t>
      </w:r>
      <w:r>
        <w:t xml:space="preserve">- IRQ level-triggered tests</w:t>
      </w:r>
      <w:r>
        <w:t xml:space="preserve"> </w:t>
      </w:r>
      <w:r>
        <w:t xml:space="preserve">- Polarity tests (active high/low)</w:t>
      </w:r>
      <w:r>
        <w:t xml:space="preserve"> </w:t>
      </w:r>
      <w:r>
        <w:t xml:space="preserve">- Priority arbitration tests</w:t>
      </w:r>
      <w:r>
        <w:t xml:space="preserve"> </w:t>
      </w:r>
      <w:r>
        <w:t xml:space="preserve">- Remote IRR tests</w:t>
      </w:r>
      <w:r>
        <w:t xml:space="preserve"> </w:t>
      </w:r>
      <w:r>
        <w:t xml:space="preserve">- Delivery status tests</w:t>
      </w:r>
      <w:r>
        <w:t xml:space="preserve"> </w:t>
      </w:r>
      <w:r>
        <w:t xml:space="preserve">- EOI handling tests</w:t>
      </w:r>
    </w:p>
    <w:p>
      <w:r>
        <w:pict>
          <v:rect style="width:0;height:1.5pt" o:hralign="center" o:hrstd="t" o:hr="t"/>
        </w:pict>
      </w:r>
    </w:p>
    <w:bookmarkEnd w:id="234"/>
    <w:bookmarkEnd w:id="235"/>
    <w:bookmarkStart w:id="247" w:name="detailed-work-remaining"/>
    <w:p>
      <w:pPr>
        <w:pStyle w:val="Heading2"/>
      </w:pPr>
      <w:r>
        <w:t xml:space="preserve">Detailed Work Remaining</w:t>
      </w:r>
    </w:p>
    <w:bookmarkStart w:id="240" w:name="Xad709c27b57e195c9ccf0672f29ace21e78acbc"/>
    <w:p>
      <w:pPr>
        <w:pStyle w:val="Heading3"/>
      </w:pPr>
      <w:r>
        <w:t xml:space="preserve">Phase 1: Validation Infrastructure (High Priority 🔴)</w:t>
      </w:r>
    </w:p>
    <w:bookmarkStart w:id="236" w:name="pic_8259-validation"/>
    <w:p>
      <w:pPr>
        <w:pStyle w:val="Heading4"/>
      </w:pPr>
      <w:r>
        <w:t xml:space="preserve">1. PIC_8259 Validation</w:t>
      </w:r>
    </w:p>
    <w:p>
      <w:pPr>
        <w:pStyle w:val="FirstParagraph"/>
      </w:pPr>
      <w:r>
        <w:rPr>
          <w:bCs/>
          <w:b/>
        </w:rPr>
        <w:t xml:space="preserve">Estimated Time:</w:t>
      </w:r>
      <w:r>
        <w:t xml:space="preserve"> </w:t>
      </w:r>
      <w:r>
        <w:t xml:space="preserve">2-3 days</w:t>
      </w:r>
    </w:p>
    <w:p>
      <w:pPr>
        <w:numPr>
          <w:ilvl w:val="0"/>
          <w:numId w:val="1066"/>
        </w:numPr>
        <w:pStyle w:val="Compact"/>
      </w:pPr>
      <w:r>
        <w:t xml:space="preserve">☐ Create</w:t>
      </w:r>
      <w:r>
        <w:t xml:space="preserve"> </w:t>
      </w:r>
      <w:r>
        <w:rPr>
          <w:rStyle w:val="VerbatimChar"/>
        </w:rPr>
        <w:t xml:space="preserve">dv/tests/pic_8259/</w:t>
      </w:r>
      <w:r>
        <w:t xml:space="preserve"> </w:t>
      </w:r>
      <w:r>
        <w:t xml:space="preserve">directory</w:t>
      </w:r>
    </w:p>
    <w:p>
      <w:pPr>
        <w:numPr>
          <w:ilvl w:val="0"/>
          <w:numId w:val="1066"/>
        </w:numPr>
        <w:pStyle w:val="Compact"/>
      </w:pPr>
      <w:r>
        <w:t xml:space="preserve">☐ Create</w:t>
      </w:r>
      <w:r>
        <w:t xml:space="preserve"> </w:t>
      </w:r>
      <w:r>
        <w:rPr>
          <w:rStyle w:val="VerbatimChar"/>
        </w:rPr>
        <w:t xml:space="preserve">test_apb_pic_8259.py</w:t>
      </w:r>
      <w:r>
        <w:t xml:space="preserve"> </w:t>
      </w:r>
      <w:r>
        <w:t xml:space="preserve">Cocotb test runner</w:t>
      </w:r>
    </w:p>
    <w:p>
      <w:pPr>
        <w:numPr>
          <w:ilvl w:val="0"/>
          <w:numId w:val="1066"/>
        </w:numPr>
        <w:pStyle w:val="Compact"/>
      </w:pPr>
      <w:r>
        <w:t xml:space="preserve">☐ Create</w:t>
      </w:r>
      <w:r>
        <w:t xml:space="preserve"> </w:t>
      </w:r>
      <w:r>
        <w:rPr>
          <w:rStyle w:val="VerbatimChar"/>
        </w:rPr>
        <w:t xml:space="preserve">dv/tbclasses/pic_8259/</w:t>
      </w:r>
      <w:r>
        <w:t xml:space="preserve"> </w:t>
      </w:r>
      <w:r>
        <w:t xml:space="preserve">directory</w:t>
      </w:r>
    </w:p>
    <w:p>
      <w:pPr>
        <w:numPr>
          <w:ilvl w:val="0"/>
          <w:numId w:val="1066"/>
        </w:numPr>
        <w:pStyle w:val="Compact"/>
      </w:pPr>
      <w:r>
        <w:t xml:space="preserve">☐ Create</w:t>
      </w:r>
      <w:r>
        <w:t xml:space="preserve"> </w:t>
      </w:r>
      <w:r>
        <w:rPr>
          <w:rStyle w:val="VerbatimChar"/>
        </w:rPr>
        <w:t xml:space="preserve">pic_8259_tb.py</w:t>
      </w:r>
      <w:r>
        <w:t xml:space="preserve"> </w:t>
      </w:r>
      <w:r>
        <w:t xml:space="preserve">testbench class</w:t>
      </w:r>
    </w:p>
    <w:p>
      <w:pPr>
        <w:numPr>
          <w:ilvl w:val="0"/>
          <w:numId w:val="1066"/>
        </w:numPr>
        <w:pStyle w:val="Compact"/>
      </w:pPr>
      <w:r>
        <w:t xml:space="preserve">☐ Create</w:t>
      </w:r>
      <w:r>
        <w:t xml:space="preserve"> </w:t>
      </w:r>
      <w:r>
        <w:rPr>
          <w:rStyle w:val="VerbatimChar"/>
        </w:rPr>
        <w:t xml:space="preserve">pic_8259_tests_basic.py</w:t>
      </w:r>
      <w:r>
        <w:t xml:space="preserve"> </w:t>
      </w:r>
      <w:r>
        <w:t xml:space="preserve">basic tests</w:t>
      </w:r>
    </w:p>
    <w:p>
      <w:pPr>
        <w:numPr>
          <w:ilvl w:val="0"/>
          <w:numId w:val="1066"/>
        </w:numPr>
        <w:pStyle w:val="Compact"/>
      </w:pPr>
      <w:r>
        <w:t xml:space="preserve">☐ Test IRQ handling, priority, masking, EOI</w:t>
      </w:r>
    </w:p>
    <w:bookmarkEnd w:id="236"/>
    <w:bookmarkStart w:id="237" w:name="smbus-validation"/>
    <w:p>
      <w:pPr>
        <w:pStyle w:val="Heading4"/>
      </w:pPr>
      <w:r>
        <w:t xml:space="preserve">2. SMBus Validation</w:t>
      </w:r>
    </w:p>
    <w:p>
      <w:pPr>
        <w:pStyle w:val="FirstParagraph"/>
      </w:pPr>
      <w:r>
        <w:rPr>
          <w:bCs/>
          <w:b/>
        </w:rPr>
        <w:t xml:space="preserve">Estimated Time:</w:t>
      </w:r>
      <w:r>
        <w:t xml:space="preserve"> </w:t>
      </w:r>
      <w:r>
        <w:t xml:space="preserve">5-7 days</w:t>
      </w:r>
    </w:p>
    <w:p>
      <w:pPr>
        <w:numPr>
          <w:ilvl w:val="0"/>
          <w:numId w:val="1067"/>
        </w:numPr>
        <w:pStyle w:val="Compact"/>
      </w:pPr>
      <w:r>
        <w:t xml:space="preserve">☐ Create</w:t>
      </w:r>
      <w:r>
        <w:t xml:space="preserve"> </w:t>
      </w:r>
      <w:r>
        <w:rPr>
          <w:rStyle w:val="VerbatimChar"/>
        </w:rPr>
        <w:t xml:space="preserve">dv/tests/smbus/</w:t>
      </w:r>
      <w:r>
        <w:t xml:space="preserve"> </w:t>
      </w:r>
      <w:r>
        <w:t xml:space="preserve">directory</w:t>
      </w:r>
    </w:p>
    <w:p>
      <w:pPr>
        <w:numPr>
          <w:ilvl w:val="0"/>
          <w:numId w:val="1067"/>
        </w:numPr>
        <w:pStyle w:val="Compact"/>
      </w:pPr>
      <w:r>
        <w:t xml:space="preserve">☐ Create</w:t>
      </w:r>
      <w:r>
        <w:t xml:space="preserve"> </w:t>
      </w:r>
      <w:r>
        <w:rPr>
          <w:rStyle w:val="VerbatimChar"/>
        </w:rPr>
        <w:t xml:space="preserve">test_apb_smbus.py</w:t>
      </w:r>
      <w:r>
        <w:t xml:space="preserve"> </w:t>
      </w:r>
      <w:r>
        <w:t xml:space="preserve">Cocotb test runner</w:t>
      </w:r>
    </w:p>
    <w:p>
      <w:pPr>
        <w:numPr>
          <w:ilvl w:val="0"/>
          <w:numId w:val="1067"/>
        </w:numPr>
        <w:pStyle w:val="Compact"/>
      </w:pPr>
      <w:r>
        <w:t xml:space="preserve">☐ Create</w:t>
      </w:r>
      <w:r>
        <w:t xml:space="preserve"> </w:t>
      </w:r>
      <w:r>
        <w:rPr>
          <w:rStyle w:val="VerbatimChar"/>
        </w:rPr>
        <w:t xml:space="preserve">dv/tbclasses/smbus/</w:t>
      </w:r>
      <w:r>
        <w:t xml:space="preserve"> </w:t>
      </w:r>
      <w:r>
        <w:t xml:space="preserve">directory</w:t>
      </w:r>
    </w:p>
    <w:p>
      <w:pPr>
        <w:numPr>
          <w:ilvl w:val="0"/>
          <w:numId w:val="1067"/>
        </w:numPr>
        <w:pStyle w:val="Compact"/>
      </w:pPr>
      <w:r>
        <w:t xml:space="preserve">☐ Create</w:t>
      </w:r>
      <w:r>
        <w:t xml:space="preserve"> </w:t>
      </w:r>
      <w:r>
        <w:rPr>
          <w:rStyle w:val="VerbatimChar"/>
        </w:rPr>
        <w:t xml:space="preserve">smbus_tb.py</w:t>
      </w:r>
      <w:r>
        <w:t xml:space="preserve"> </w:t>
      </w:r>
      <w:r>
        <w:t xml:space="preserve">testbench class</w:t>
      </w:r>
    </w:p>
    <w:p>
      <w:pPr>
        <w:numPr>
          <w:ilvl w:val="0"/>
          <w:numId w:val="1067"/>
        </w:numPr>
        <w:pStyle w:val="Compact"/>
      </w:pPr>
      <w:r>
        <w:t xml:space="preserve">☐ Create SMBus protocol monitor/driver</w:t>
      </w:r>
    </w:p>
    <w:p>
      <w:pPr>
        <w:numPr>
          <w:ilvl w:val="0"/>
          <w:numId w:val="1067"/>
        </w:numPr>
        <w:pStyle w:val="Compact"/>
      </w:pPr>
      <w:r>
        <w:t xml:space="preserve">☐ Test all transaction types:</w:t>
      </w:r>
    </w:p>
    <w:p>
      <w:pPr>
        <w:numPr>
          <w:ilvl w:val="1"/>
          <w:numId w:val="1068"/>
        </w:numPr>
        <w:pStyle w:val="Compact"/>
      </w:pPr>
      <w:r>
        <w:t xml:space="preserve">☐ Quick Command</w:t>
      </w:r>
    </w:p>
    <w:p>
      <w:pPr>
        <w:numPr>
          <w:ilvl w:val="1"/>
          <w:numId w:val="1068"/>
        </w:numPr>
        <w:pStyle w:val="Compact"/>
      </w:pPr>
      <w:r>
        <w:t xml:space="preserve">☐ Send/Receive Byte</w:t>
      </w:r>
    </w:p>
    <w:p>
      <w:pPr>
        <w:numPr>
          <w:ilvl w:val="1"/>
          <w:numId w:val="1068"/>
        </w:numPr>
        <w:pStyle w:val="Compact"/>
      </w:pPr>
      <w:r>
        <w:t xml:space="preserve">☐ Write/Read Byte Data</w:t>
      </w:r>
    </w:p>
    <w:p>
      <w:pPr>
        <w:numPr>
          <w:ilvl w:val="1"/>
          <w:numId w:val="1068"/>
        </w:numPr>
        <w:pStyle w:val="Compact"/>
      </w:pPr>
      <w:r>
        <w:t xml:space="preserve">☐ Write/Read Word Data</w:t>
      </w:r>
    </w:p>
    <w:p>
      <w:pPr>
        <w:numPr>
          <w:ilvl w:val="1"/>
          <w:numId w:val="1068"/>
        </w:numPr>
        <w:pStyle w:val="Compact"/>
      </w:pPr>
      <w:r>
        <w:t xml:space="preserve">☐ Block Write/Read</w:t>
      </w:r>
    </w:p>
    <w:p>
      <w:pPr>
        <w:numPr>
          <w:ilvl w:val="0"/>
          <w:numId w:val="1067"/>
        </w:numPr>
        <w:pStyle w:val="Compact"/>
      </w:pPr>
      <w:r>
        <w:t xml:space="preserve">☐ Test PEC functionality</w:t>
      </w:r>
    </w:p>
    <w:p>
      <w:pPr>
        <w:numPr>
          <w:ilvl w:val="0"/>
          <w:numId w:val="1067"/>
        </w:numPr>
        <w:pStyle w:val="Compact"/>
      </w:pPr>
      <w:r>
        <w:t xml:space="preserve">☐ Test timeout handling</w:t>
      </w:r>
    </w:p>
    <w:p>
      <w:pPr>
        <w:numPr>
          <w:ilvl w:val="0"/>
          <w:numId w:val="1067"/>
        </w:numPr>
        <w:pStyle w:val="Compact"/>
      </w:pPr>
      <w:r>
        <w:t xml:space="preserve">☐ Test arbitration and clock stretching</w:t>
      </w:r>
    </w:p>
    <w:p>
      <w:pPr>
        <w:numPr>
          <w:ilvl w:val="0"/>
          <w:numId w:val="1067"/>
        </w:numPr>
        <w:pStyle w:val="Compact"/>
      </w:pPr>
      <w:r>
        <w:t xml:space="preserve">☐ Test FIFO operations</w:t>
      </w:r>
    </w:p>
    <w:bookmarkEnd w:id="237"/>
    <w:bookmarkStart w:id="238" w:name="pm_acpi-validation"/>
    <w:p>
      <w:pPr>
        <w:pStyle w:val="Heading4"/>
      </w:pPr>
      <w:r>
        <w:t xml:space="preserve">3. PM_ACPI Validation</w:t>
      </w:r>
    </w:p>
    <w:p>
      <w:pPr>
        <w:pStyle w:val="FirstParagraph"/>
      </w:pPr>
      <w:r>
        <w:rPr>
          <w:bCs/>
          <w:b/>
        </w:rPr>
        <w:t xml:space="preserve">Estimated Time:</w:t>
      </w:r>
      <w:r>
        <w:t xml:space="preserve"> </w:t>
      </w:r>
      <w:r>
        <w:t xml:space="preserve">5-7 days</w:t>
      </w:r>
    </w:p>
    <w:p>
      <w:pPr>
        <w:numPr>
          <w:ilvl w:val="0"/>
          <w:numId w:val="1069"/>
        </w:numPr>
        <w:pStyle w:val="Compact"/>
      </w:pPr>
      <w:r>
        <w:t xml:space="preserve">☐ Create</w:t>
      </w:r>
      <w:r>
        <w:t xml:space="preserve"> </w:t>
      </w:r>
      <w:r>
        <w:rPr>
          <w:rStyle w:val="VerbatimChar"/>
        </w:rPr>
        <w:t xml:space="preserve">pm_acpi_helper.py</w:t>
      </w:r>
      <w:r>
        <w:t xml:space="preserve"> </w:t>
      </w:r>
      <w:r>
        <w:t xml:space="preserve">(based on smbus_helper.py)</w:t>
      </w:r>
    </w:p>
    <w:p>
      <w:pPr>
        <w:numPr>
          <w:ilvl w:val="0"/>
          <w:numId w:val="1069"/>
        </w:numPr>
        <w:pStyle w:val="Compact"/>
      </w:pPr>
      <w:r>
        <w:t xml:space="preserve">☐ Create</w:t>
      </w:r>
      <w:r>
        <w:t xml:space="preserve"> </w:t>
      </w:r>
      <w:r>
        <w:rPr>
          <w:rStyle w:val="VerbatimChar"/>
        </w:rPr>
        <w:t xml:space="preserve">dv/tests/pm_acpi/</w:t>
      </w:r>
      <w:r>
        <w:t xml:space="preserve"> </w:t>
      </w:r>
      <w:r>
        <w:t xml:space="preserve">directory</w:t>
      </w:r>
    </w:p>
    <w:p>
      <w:pPr>
        <w:numPr>
          <w:ilvl w:val="0"/>
          <w:numId w:val="1069"/>
        </w:numPr>
        <w:pStyle w:val="Compact"/>
      </w:pPr>
      <w:r>
        <w:t xml:space="preserve">☐ Create</w:t>
      </w:r>
      <w:r>
        <w:t xml:space="preserve"> </w:t>
      </w:r>
      <w:r>
        <w:rPr>
          <w:rStyle w:val="VerbatimChar"/>
        </w:rPr>
        <w:t xml:space="preserve">test_apb_pm_acpi.py</w:t>
      </w:r>
      <w:r>
        <w:t xml:space="preserve"> </w:t>
      </w:r>
      <w:r>
        <w:t xml:space="preserve">Cocotb test runner</w:t>
      </w:r>
    </w:p>
    <w:p>
      <w:pPr>
        <w:numPr>
          <w:ilvl w:val="0"/>
          <w:numId w:val="1069"/>
        </w:numPr>
        <w:pStyle w:val="Compact"/>
      </w:pPr>
      <w:r>
        <w:t xml:space="preserve">☐ Create</w:t>
      </w:r>
      <w:r>
        <w:t xml:space="preserve"> </w:t>
      </w:r>
      <w:r>
        <w:rPr>
          <w:rStyle w:val="VerbatimChar"/>
        </w:rPr>
        <w:t xml:space="preserve">dv/tbclasses/pm_acpi/</w:t>
      </w:r>
      <w:r>
        <w:t xml:space="preserve"> </w:t>
      </w:r>
      <w:r>
        <w:t xml:space="preserve">directory</w:t>
      </w:r>
    </w:p>
    <w:p>
      <w:pPr>
        <w:numPr>
          <w:ilvl w:val="0"/>
          <w:numId w:val="1069"/>
        </w:numPr>
        <w:pStyle w:val="Compact"/>
      </w:pPr>
      <w:r>
        <w:t xml:space="preserve">☐ Create</w:t>
      </w:r>
      <w:r>
        <w:t xml:space="preserve"> </w:t>
      </w:r>
      <w:r>
        <w:rPr>
          <w:rStyle w:val="VerbatimChar"/>
        </w:rPr>
        <w:t xml:space="preserve">pm_acpi_tb.py</w:t>
      </w:r>
      <w:r>
        <w:t xml:space="preserve"> </w:t>
      </w:r>
      <w:r>
        <w:t xml:space="preserve">testbench class</w:t>
      </w:r>
    </w:p>
    <w:p>
      <w:pPr>
        <w:numPr>
          <w:ilvl w:val="0"/>
          <w:numId w:val="1069"/>
        </w:numPr>
        <w:pStyle w:val="Compact"/>
      </w:pPr>
      <w:r>
        <w:t xml:space="preserve">☐ Test PM timer operation and overflow</w:t>
      </w:r>
    </w:p>
    <w:p>
      <w:pPr>
        <w:numPr>
          <w:ilvl w:val="0"/>
          <w:numId w:val="1069"/>
        </w:numPr>
        <w:pStyle w:val="Compact"/>
      </w:pPr>
      <w:r>
        <w:t xml:space="preserve">☐ Test power state transitions (S0↔S1↔S3)</w:t>
      </w:r>
    </w:p>
    <w:p>
      <w:pPr>
        <w:numPr>
          <w:ilvl w:val="0"/>
          <w:numId w:val="1069"/>
        </w:numPr>
        <w:pStyle w:val="Compact"/>
      </w:pPr>
      <w:r>
        <w:t xml:space="preserve">☐ Test GPE event handling</w:t>
      </w:r>
    </w:p>
    <w:p>
      <w:pPr>
        <w:numPr>
          <w:ilvl w:val="0"/>
          <w:numId w:val="1069"/>
        </w:numPr>
        <w:pStyle w:val="Compact"/>
      </w:pPr>
      <w:r>
        <w:t xml:space="preserve">☐ Test clock gating control</w:t>
      </w:r>
    </w:p>
    <w:p>
      <w:pPr>
        <w:numPr>
          <w:ilvl w:val="0"/>
          <w:numId w:val="1069"/>
        </w:numPr>
        <w:pStyle w:val="Compact"/>
      </w:pPr>
      <w:r>
        <w:t xml:space="preserve">☐ Test power domain control</w:t>
      </w:r>
    </w:p>
    <w:p>
      <w:pPr>
        <w:numPr>
          <w:ilvl w:val="0"/>
          <w:numId w:val="1069"/>
        </w:numPr>
        <w:pStyle w:val="Compact"/>
      </w:pPr>
      <w:r>
        <w:t xml:space="preserve">☐ Test wake event functionality</w:t>
      </w:r>
    </w:p>
    <w:p>
      <w:pPr>
        <w:numPr>
          <w:ilvl w:val="0"/>
          <w:numId w:val="1069"/>
        </w:numPr>
        <w:pStyle w:val="Compact"/>
      </w:pPr>
      <w:r>
        <w:t xml:space="preserve">☐ Test interrupt aggregation</w:t>
      </w:r>
    </w:p>
    <w:bookmarkEnd w:id="238"/>
    <w:bookmarkStart w:id="239" w:name="ioapic-validation"/>
    <w:p>
      <w:pPr>
        <w:pStyle w:val="Heading4"/>
      </w:pPr>
      <w:r>
        <w:t xml:space="preserve">4. IOAPIC Validation</w:t>
      </w:r>
    </w:p>
    <w:p>
      <w:pPr>
        <w:pStyle w:val="FirstParagraph"/>
      </w:pPr>
      <w:r>
        <w:rPr>
          <w:bCs/>
          <w:b/>
        </w:rPr>
        <w:t xml:space="preserve">Estimated Time:</w:t>
      </w:r>
      <w:r>
        <w:t xml:space="preserve"> </w:t>
      </w:r>
      <w:r>
        <w:t xml:space="preserve">5-7 days</w:t>
      </w:r>
    </w:p>
    <w:p>
      <w:pPr>
        <w:numPr>
          <w:ilvl w:val="0"/>
          <w:numId w:val="1070"/>
        </w:numPr>
        <w:pStyle w:val="Compact"/>
      </w:pPr>
      <w:r>
        <w:t xml:space="preserve">☐ Create</w:t>
      </w:r>
      <w:r>
        <w:t xml:space="preserve"> </w:t>
      </w:r>
      <w:r>
        <w:rPr>
          <w:rStyle w:val="VerbatimChar"/>
        </w:rPr>
        <w:t xml:space="preserve">ioapic_helper.py</w:t>
      </w:r>
    </w:p>
    <w:p>
      <w:pPr>
        <w:numPr>
          <w:ilvl w:val="0"/>
          <w:numId w:val="1070"/>
        </w:numPr>
        <w:pStyle w:val="Compact"/>
      </w:pPr>
      <w:r>
        <w:t xml:space="preserve">☐ Create</w:t>
      </w:r>
      <w:r>
        <w:t xml:space="preserve"> </w:t>
      </w:r>
      <w:r>
        <w:rPr>
          <w:rStyle w:val="VerbatimChar"/>
        </w:rPr>
        <w:t xml:space="preserve">dv/tests/ioapic/</w:t>
      </w:r>
      <w:r>
        <w:t xml:space="preserve"> </w:t>
      </w:r>
      <w:r>
        <w:t xml:space="preserve">directory</w:t>
      </w:r>
    </w:p>
    <w:p>
      <w:pPr>
        <w:numPr>
          <w:ilvl w:val="0"/>
          <w:numId w:val="1070"/>
        </w:numPr>
        <w:pStyle w:val="Compact"/>
      </w:pPr>
      <w:r>
        <w:t xml:space="preserve">☐ Create</w:t>
      </w:r>
      <w:r>
        <w:t xml:space="preserve"> </w:t>
      </w:r>
      <w:r>
        <w:rPr>
          <w:rStyle w:val="VerbatimChar"/>
        </w:rPr>
        <w:t xml:space="preserve">test_apb_ioapic.py</w:t>
      </w:r>
      <w:r>
        <w:t xml:space="preserve"> </w:t>
      </w:r>
      <w:r>
        <w:t xml:space="preserve">Cocotb test runner</w:t>
      </w:r>
    </w:p>
    <w:p>
      <w:pPr>
        <w:numPr>
          <w:ilvl w:val="0"/>
          <w:numId w:val="1070"/>
        </w:numPr>
        <w:pStyle w:val="Compact"/>
      </w:pPr>
      <w:r>
        <w:t xml:space="preserve">☐ Create</w:t>
      </w:r>
      <w:r>
        <w:t xml:space="preserve"> </w:t>
      </w:r>
      <w:r>
        <w:rPr>
          <w:rStyle w:val="VerbatimChar"/>
        </w:rPr>
        <w:t xml:space="preserve">dv/tbclasses/ioapic/</w:t>
      </w:r>
      <w:r>
        <w:t xml:space="preserve"> </w:t>
      </w:r>
      <w:r>
        <w:t xml:space="preserve">directory</w:t>
      </w:r>
    </w:p>
    <w:p>
      <w:pPr>
        <w:numPr>
          <w:ilvl w:val="0"/>
          <w:numId w:val="1070"/>
        </w:numPr>
        <w:pStyle w:val="Compact"/>
      </w:pPr>
      <w:r>
        <w:t xml:space="preserve">☐ Create</w:t>
      </w:r>
      <w:r>
        <w:t xml:space="preserve"> </w:t>
      </w:r>
      <w:r>
        <w:rPr>
          <w:rStyle w:val="VerbatimChar"/>
        </w:rPr>
        <w:t xml:space="preserve">ioapic_tb.py</w:t>
      </w:r>
      <w:r>
        <w:t xml:space="preserve"> </w:t>
      </w:r>
      <w:r>
        <w:t xml:space="preserve">testbench class</w:t>
      </w:r>
    </w:p>
    <w:p>
      <w:pPr>
        <w:numPr>
          <w:ilvl w:val="0"/>
          <w:numId w:val="1070"/>
        </w:numPr>
        <w:pStyle w:val="Compact"/>
      </w:pPr>
      <w:r>
        <w:t xml:space="preserve">☐ Test indirect register access (IOREGSEL/IOWIN)</w:t>
      </w:r>
    </w:p>
    <w:p>
      <w:pPr>
        <w:numPr>
          <w:ilvl w:val="0"/>
          <w:numId w:val="1070"/>
        </w:numPr>
        <w:pStyle w:val="Compact"/>
      </w:pPr>
      <w:r>
        <w:t xml:space="preserve">☐ Test all 24 IRQ inputs</w:t>
      </w:r>
    </w:p>
    <w:p>
      <w:pPr>
        <w:numPr>
          <w:ilvl w:val="0"/>
          <w:numId w:val="1070"/>
        </w:numPr>
        <w:pStyle w:val="Compact"/>
      </w:pPr>
      <w:r>
        <w:t xml:space="preserve">☐ Test edge-triggered interrupts</w:t>
      </w:r>
    </w:p>
    <w:p>
      <w:pPr>
        <w:numPr>
          <w:ilvl w:val="0"/>
          <w:numId w:val="1070"/>
        </w:numPr>
        <w:pStyle w:val="Compact"/>
      </w:pPr>
      <w:r>
        <w:t xml:space="preserve">☐ Test level-triggered interrupts</w:t>
      </w:r>
    </w:p>
    <w:p>
      <w:pPr>
        <w:numPr>
          <w:ilvl w:val="0"/>
          <w:numId w:val="1070"/>
        </w:numPr>
        <w:pStyle w:val="Compact"/>
      </w:pPr>
      <w:r>
        <w:t xml:space="preserve">☐ Test polarity (active high/low)</w:t>
      </w:r>
    </w:p>
    <w:p>
      <w:pPr>
        <w:numPr>
          <w:ilvl w:val="0"/>
          <w:numId w:val="1070"/>
        </w:numPr>
        <w:pStyle w:val="Compact"/>
      </w:pPr>
      <w:r>
        <w:t xml:space="preserve">☐ Test priority arbitration</w:t>
      </w:r>
    </w:p>
    <w:p>
      <w:pPr>
        <w:numPr>
          <w:ilvl w:val="0"/>
          <w:numId w:val="1070"/>
        </w:numPr>
        <w:pStyle w:val="Compact"/>
      </w:pPr>
      <w:r>
        <w:t xml:space="preserve">☐ Test Remote IRR management</w:t>
      </w:r>
    </w:p>
    <w:p>
      <w:pPr>
        <w:numPr>
          <w:ilvl w:val="0"/>
          <w:numId w:val="1070"/>
        </w:numPr>
        <w:pStyle w:val="Compact"/>
      </w:pPr>
      <w:r>
        <w:t xml:space="preserve">☐ Test EOI handling</w:t>
      </w:r>
    </w:p>
    <w:p>
      <w:pPr>
        <w:numPr>
          <w:ilvl w:val="0"/>
          <w:numId w:val="1070"/>
        </w:numPr>
        <w:pStyle w:val="Compact"/>
      </w:pPr>
      <w:r>
        <w:t xml:space="preserve">☐ Test delivery status</w:t>
      </w:r>
    </w:p>
    <w:p>
      <w:pPr>
        <w:numPr>
          <w:ilvl w:val="0"/>
          <w:numId w:val="1070"/>
        </w:numPr>
        <w:pStyle w:val="Compact"/>
      </w:pPr>
      <w:r>
        <w:t xml:space="preserve">☐ Test redirection table configuration</w:t>
      </w:r>
    </w:p>
    <w:p>
      <w:pPr>
        <w:pStyle w:val="FirstParagraph"/>
      </w:pPr>
      <w:r>
        <w:rPr>
          <w:bCs/>
          <w:b/>
        </w:rPr>
        <w:t xml:space="preserve">Total Validation Time:</w:t>
      </w:r>
      <w:r>
        <w:t xml:space="preserve"> </w:t>
      </w:r>
      <w:r>
        <w:t xml:space="preserve">17-24 days</w:t>
      </w:r>
    </w:p>
    <w:p>
      <w:r>
        <w:pict>
          <v:rect style="width:0;height:1.5pt" o:hralign="center" o:hrstd="t" o:hr="t"/>
        </w:pict>
      </w:r>
    </w:p>
    <w:bookmarkEnd w:id="239"/>
    <w:bookmarkEnd w:id="240"/>
    <w:bookmarkStart w:id="244" w:name="X56828819588627b6c9c969d05a37c7879f92f33"/>
    <w:p>
      <w:pPr>
        <w:pStyle w:val="Heading3"/>
      </w:pPr>
      <w:r>
        <w:t xml:space="preserve">Phase 2: Missing Modules Implementation (Medium-High Priority)</w:t>
      </w:r>
    </w:p>
    <w:bookmarkStart w:id="241" w:name="gpio-general-purpose-io"/>
    <w:p>
      <w:pPr>
        <w:pStyle w:val="Heading4"/>
      </w:pPr>
      <w:r>
        <w:t xml:space="preserve">5. GPIO (General Purpose I/O)</w:t>
      </w:r>
    </w:p>
    <w:p>
      <w:pPr>
        <w:pStyle w:val="FirstParagraph"/>
      </w:pPr>
      <w:r>
        <w:rPr>
          <w:bCs/>
          <w:b/>
        </w:rPr>
        <w:t xml:space="preserve">Estimated Time:</w:t>
      </w:r>
      <w:r>
        <w:t xml:space="preserve"> </w:t>
      </w:r>
      <w:r>
        <w:t xml:space="preserve">2-3 days</w:t>
      </w:r>
    </w:p>
    <w:p>
      <w:pPr>
        <w:numPr>
          <w:ilvl w:val="0"/>
          <w:numId w:val="1071"/>
        </w:numPr>
        <w:pStyle w:val="Compact"/>
      </w:pPr>
      <w:r>
        <w:t xml:space="preserve">☐ Create</w:t>
      </w:r>
      <w:r>
        <w:t xml:space="preserve"> </w:t>
      </w:r>
      <w:r>
        <w:rPr>
          <w:rStyle w:val="VerbatimChar"/>
        </w:rPr>
        <w:t xml:space="preserve">gpio/</w:t>
      </w:r>
      <w:r>
        <w:t xml:space="preserve"> </w:t>
      </w:r>
      <w:r>
        <w:t xml:space="preserve">directory structure</w:t>
      </w:r>
    </w:p>
    <w:p>
      <w:pPr>
        <w:numPr>
          <w:ilvl w:val="0"/>
          <w:numId w:val="1071"/>
        </w:numPr>
        <w:pStyle w:val="Compact"/>
      </w:pPr>
      <w:r>
        <w:t xml:space="preserve">☐ PeakRDL register specification</w:t>
      </w:r>
    </w:p>
    <w:p>
      <w:pPr>
        <w:numPr>
          <w:ilvl w:val="1"/>
          <w:numId w:val="1072"/>
        </w:numPr>
        <w:pStyle w:val="Compact"/>
      </w:pPr>
      <w:r>
        <w:t xml:space="preserve">Direction control (input/output per pin)</w:t>
      </w:r>
    </w:p>
    <w:p>
      <w:pPr>
        <w:numPr>
          <w:ilvl w:val="1"/>
          <w:numId w:val="1072"/>
        </w:numPr>
        <w:pStyle w:val="Compact"/>
      </w:pPr>
      <w:r>
        <w:t xml:space="preserve">Output data register</w:t>
      </w:r>
    </w:p>
    <w:p>
      <w:pPr>
        <w:numPr>
          <w:ilvl w:val="1"/>
          <w:numId w:val="1072"/>
        </w:numPr>
        <w:pStyle w:val="Compact"/>
      </w:pPr>
      <w:r>
        <w:t xml:space="preserve">Input data register (read-only)</w:t>
      </w:r>
    </w:p>
    <w:p>
      <w:pPr>
        <w:numPr>
          <w:ilvl w:val="1"/>
          <w:numId w:val="1072"/>
        </w:numPr>
        <w:pStyle w:val="Compact"/>
      </w:pPr>
      <w:r>
        <w:t xml:space="preserve">Pull-up/pull-down control</w:t>
      </w:r>
    </w:p>
    <w:p>
      <w:pPr>
        <w:numPr>
          <w:ilvl w:val="1"/>
          <w:numId w:val="1072"/>
        </w:numPr>
        <w:pStyle w:val="Compact"/>
      </w:pPr>
      <w:r>
        <w:t xml:space="preserve">Interrupt enable per pin</w:t>
      </w:r>
    </w:p>
    <w:p>
      <w:pPr>
        <w:numPr>
          <w:ilvl w:val="1"/>
          <w:numId w:val="1072"/>
        </w:numPr>
        <w:pStyle w:val="Compact"/>
      </w:pPr>
      <w:r>
        <w:t xml:space="preserve">Edge/level trigger configuration</w:t>
      </w:r>
    </w:p>
    <w:p>
      <w:pPr>
        <w:numPr>
          <w:ilvl w:val="1"/>
          <w:numId w:val="1072"/>
        </w:numPr>
        <w:pStyle w:val="Compact"/>
      </w:pPr>
      <w:r>
        <w:t xml:space="preserve">Interrupt status (W1C)</w:t>
      </w:r>
    </w:p>
    <w:p>
      <w:pPr>
        <w:numPr>
          <w:ilvl w:val="0"/>
          <w:numId w:val="1071"/>
        </w:numPr>
        <w:pStyle w:val="Compact"/>
      </w:pPr>
      <w:r>
        <w:t xml:space="preserve">☐</w:t>
      </w:r>
      <w:r>
        <w:t xml:space="preserve"> </w:t>
      </w:r>
      <w:r>
        <w:rPr>
          <w:rStyle w:val="VerbatimChar"/>
        </w:rPr>
        <w:t xml:space="preserve">gpio_core.sv</w:t>
      </w:r>
      <w:r>
        <w:t xml:space="preserve"> </w:t>
      </w:r>
      <w:r>
        <w:t xml:space="preserve">implementation</w:t>
      </w:r>
    </w:p>
    <w:p>
      <w:pPr>
        <w:numPr>
          <w:ilvl w:val="0"/>
          <w:numId w:val="1071"/>
        </w:numPr>
        <w:pStyle w:val="Compact"/>
      </w:pPr>
      <w:r>
        <w:t xml:space="preserve">☐</w:t>
      </w:r>
      <w:r>
        <w:t xml:space="preserve"> </w:t>
      </w:r>
      <w:r>
        <w:rPr>
          <w:rStyle w:val="VerbatimChar"/>
        </w:rPr>
        <w:t xml:space="preserve">gpio_config_regs.sv</w:t>
      </w:r>
      <w:r>
        <w:t xml:space="preserve"> </w:t>
      </w:r>
      <w:r>
        <w:t xml:space="preserve">with PeakRDL</w:t>
      </w:r>
    </w:p>
    <w:p>
      <w:pPr>
        <w:numPr>
          <w:ilvl w:val="0"/>
          <w:numId w:val="1071"/>
        </w:numPr>
        <w:pStyle w:val="Compact"/>
      </w:pPr>
      <w:r>
        <w:t xml:space="preserve">☐</w:t>
      </w:r>
      <w:r>
        <w:t xml:space="preserve"> </w:t>
      </w:r>
      <w:r>
        <w:rPr>
          <w:rStyle w:val="VerbatimChar"/>
        </w:rPr>
        <w:t xml:space="preserve">apb_gpio.sv</w:t>
      </w:r>
      <w:r>
        <w:t xml:space="preserve"> </w:t>
      </w:r>
      <w:r>
        <w:t xml:space="preserve">wrapper</w:t>
      </w:r>
    </w:p>
    <w:p>
      <w:pPr>
        <w:numPr>
          <w:ilvl w:val="0"/>
          <w:numId w:val="1071"/>
        </w:numPr>
        <w:pStyle w:val="Compact"/>
      </w:pPr>
      <w:r>
        <w:t xml:space="preserve">☐ Validation suite</w:t>
      </w:r>
    </w:p>
    <w:p>
      <w:pPr>
        <w:pStyle w:val="FirstParagraph"/>
      </w:pPr>
      <w:r>
        <w:rPr>
          <w:bCs/>
          <w:b/>
        </w:rPr>
        <w:t xml:space="preserve">Typical Configuration:</w:t>
      </w:r>
      <w:r>
        <w:t xml:space="preserve"> </w:t>
      </w:r>
      <w:r>
        <w:t xml:space="preserve">- 32-bit GPIO ports</w:t>
      </w:r>
      <w:r>
        <w:t xml:space="preserve"> </w:t>
      </w:r>
      <w:r>
        <w:t xml:space="preserve">- Per-pin direction control</w:t>
      </w:r>
      <w:r>
        <w:t xml:space="preserve"> </w:t>
      </w:r>
      <w:r>
        <w:t xml:space="preserve">- Interrupt on change</w:t>
      </w:r>
      <w:r>
        <w:t xml:space="preserve"> </w:t>
      </w:r>
      <w:r>
        <w:t xml:space="preserve">- Debouncing (optional)</w:t>
      </w:r>
    </w:p>
    <w:bookmarkEnd w:id="241"/>
    <w:bookmarkStart w:id="242" w:name="uart_16550-serial-port"/>
    <w:p>
      <w:pPr>
        <w:pStyle w:val="Heading4"/>
      </w:pPr>
      <w:r>
        <w:t xml:space="preserve">6. UART_16550 (Serial Port)</w:t>
      </w:r>
    </w:p>
    <w:p>
      <w:pPr>
        <w:pStyle w:val="FirstParagraph"/>
      </w:pPr>
      <w:r>
        <w:rPr>
          <w:bCs/>
          <w:b/>
        </w:rPr>
        <w:t xml:space="preserve">Estimated Time:</w:t>
      </w:r>
      <w:r>
        <w:t xml:space="preserve"> </w:t>
      </w:r>
      <w:r>
        <w:t xml:space="preserve">4-6 days</w:t>
      </w:r>
    </w:p>
    <w:p>
      <w:pPr>
        <w:numPr>
          <w:ilvl w:val="0"/>
          <w:numId w:val="1073"/>
        </w:numPr>
        <w:pStyle w:val="Compact"/>
      </w:pPr>
      <w:r>
        <w:t xml:space="preserve">☐ Create</w:t>
      </w:r>
      <w:r>
        <w:t xml:space="preserve"> </w:t>
      </w:r>
      <w:r>
        <w:rPr>
          <w:rStyle w:val="VerbatimChar"/>
        </w:rPr>
        <w:t xml:space="preserve">uart_16550/</w:t>
      </w:r>
      <w:r>
        <w:t xml:space="preserve"> </w:t>
      </w:r>
      <w:r>
        <w:t xml:space="preserve">directory structure</w:t>
      </w:r>
    </w:p>
    <w:p>
      <w:pPr>
        <w:numPr>
          <w:ilvl w:val="0"/>
          <w:numId w:val="1073"/>
        </w:numPr>
        <w:pStyle w:val="Compact"/>
      </w:pPr>
      <w:r>
        <w:t xml:space="preserve">☐ PeakRDL register specification (16550 compatible)</w:t>
      </w:r>
    </w:p>
    <w:p>
      <w:pPr>
        <w:numPr>
          <w:ilvl w:val="1"/>
          <w:numId w:val="1074"/>
        </w:numPr>
        <w:pStyle w:val="Compact"/>
      </w:pPr>
      <w:r>
        <w:t xml:space="preserve">TX/RX data registers</w:t>
      </w:r>
    </w:p>
    <w:p>
      <w:pPr>
        <w:numPr>
          <w:ilvl w:val="1"/>
          <w:numId w:val="1074"/>
        </w:numPr>
        <w:pStyle w:val="Compact"/>
      </w:pPr>
      <w:r>
        <w:t xml:space="preserve">Interrupt enable/identification</w:t>
      </w:r>
    </w:p>
    <w:p>
      <w:pPr>
        <w:numPr>
          <w:ilvl w:val="1"/>
          <w:numId w:val="1074"/>
        </w:numPr>
        <w:pStyle w:val="Compact"/>
      </w:pPr>
      <w:r>
        <w:t xml:space="preserve">FIFO control</w:t>
      </w:r>
    </w:p>
    <w:p>
      <w:pPr>
        <w:numPr>
          <w:ilvl w:val="1"/>
          <w:numId w:val="1074"/>
        </w:numPr>
        <w:pStyle w:val="Compact"/>
      </w:pPr>
      <w:r>
        <w:t xml:space="preserve">Line control (data bits, stop bits, parity)</w:t>
      </w:r>
    </w:p>
    <w:p>
      <w:pPr>
        <w:numPr>
          <w:ilvl w:val="1"/>
          <w:numId w:val="1074"/>
        </w:numPr>
        <w:pStyle w:val="Compact"/>
      </w:pPr>
      <w:r>
        <w:t xml:space="preserve">Modem control/status</w:t>
      </w:r>
    </w:p>
    <w:p>
      <w:pPr>
        <w:numPr>
          <w:ilvl w:val="1"/>
          <w:numId w:val="1074"/>
        </w:numPr>
        <w:pStyle w:val="Compact"/>
      </w:pPr>
      <w:r>
        <w:t xml:space="preserve">Divisor latch for baud rate</w:t>
      </w:r>
    </w:p>
    <w:p>
      <w:pPr>
        <w:numPr>
          <w:ilvl w:val="1"/>
          <w:numId w:val="1074"/>
        </w:numPr>
        <w:pStyle w:val="Compact"/>
      </w:pPr>
      <w:r>
        <w:t xml:space="preserve">Scratch register</w:t>
      </w:r>
    </w:p>
    <w:p>
      <w:pPr>
        <w:numPr>
          <w:ilvl w:val="0"/>
          <w:numId w:val="1073"/>
        </w:numPr>
        <w:pStyle w:val="Compact"/>
      </w:pPr>
      <w:r>
        <w:t xml:space="preserve">☐</w:t>
      </w:r>
      <w:r>
        <w:t xml:space="preserve"> </w:t>
      </w:r>
      <w:r>
        <w:rPr>
          <w:rStyle w:val="VerbatimChar"/>
        </w:rPr>
        <w:t xml:space="preserve">uart_16550_core.sv</w:t>
      </w:r>
      <w:r>
        <w:t xml:space="preserve"> </w:t>
      </w:r>
      <w:r>
        <w:t xml:space="preserve">implementation</w:t>
      </w:r>
    </w:p>
    <w:p>
      <w:pPr>
        <w:numPr>
          <w:ilvl w:val="1"/>
          <w:numId w:val="1075"/>
        </w:numPr>
        <w:pStyle w:val="Compact"/>
      </w:pPr>
      <w:r>
        <w:t xml:space="preserve">TX/RX state machines</w:t>
      </w:r>
    </w:p>
    <w:p>
      <w:pPr>
        <w:numPr>
          <w:ilvl w:val="1"/>
          <w:numId w:val="1075"/>
        </w:numPr>
        <w:pStyle w:val="Compact"/>
      </w:pPr>
      <w:r>
        <w:t xml:space="preserve">Baud rate generator</w:t>
      </w:r>
    </w:p>
    <w:p>
      <w:pPr>
        <w:numPr>
          <w:ilvl w:val="1"/>
          <w:numId w:val="1075"/>
        </w:numPr>
        <w:pStyle w:val="Compact"/>
      </w:pPr>
      <w:r>
        <w:t xml:space="preserve">FIFO buffers</w:t>
      </w:r>
    </w:p>
    <w:p>
      <w:pPr>
        <w:numPr>
          <w:ilvl w:val="1"/>
          <w:numId w:val="1075"/>
        </w:numPr>
        <w:pStyle w:val="Compact"/>
      </w:pPr>
      <w:r>
        <w:t xml:space="preserve">Interrupt generation</w:t>
      </w:r>
    </w:p>
    <w:p>
      <w:pPr>
        <w:numPr>
          <w:ilvl w:val="0"/>
          <w:numId w:val="1073"/>
        </w:numPr>
        <w:pStyle w:val="Compact"/>
      </w:pPr>
      <w:r>
        <w:t xml:space="preserve">☐</w:t>
      </w:r>
      <w:r>
        <w:t xml:space="preserve"> </w:t>
      </w:r>
      <w:r>
        <w:rPr>
          <w:rStyle w:val="VerbatimChar"/>
        </w:rPr>
        <w:t xml:space="preserve">uart_16550_config_regs.sv</w:t>
      </w:r>
      <w:r>
        <w:t xml:space="preserve"> </w:t>
      </w:r>
      <w:r>
        <w:t xml:space="preserve">with PeakRDL</w:t>
      </w:r>
    </w:p>
    <w:p>
      <w:pPr>
        <w:numPr>
          <w:ilvl w:val="0"/>
          <w:numId w:val="1073"/>
        </w:numPr>
        <w:pStyle w:val="Compact"/>
      </w:pPr>
      <w:r>
        <w:t xml:space="preserve">☐</w:t>
      </w:r>
      <w:r>
        <w:t xml:space="preserve"> </w:t>
      </w:r>
      <w:r>
        <w:rPr>
          <w:rStyle w:val="VerbatimChar"/>
        </w:rPr>
        <w:t xml:space="preserve">apb_uart_16550.sv</w:t>
      </w:r>
      <w:r>
        <w:t xml:space="preserve"> </w:t>
      </w:r>
      <w:r>
        <w:t xml:space="preserve">wrapper</w:t>
      </w:r>
    </w:p>
    <w:p>
      <w:pPr>
        <w:numPr>
          <w:ilvl w:val="0"/>
          <w:numId w:val="1073"/>
        </w:numPr>
        <w:pStyle w:val="Compact"/>
      </w:pPr>
      <w:r>
        <w:t xml:space="preserve">☐ Validation suite with UART protocol monitoring</w:t>
      </w:r>
    </w:p>
    <w:p>
      <w:pPr>
        <w:pStyle w:val="FirstParagraph"/>
      </w:pPr>
      <w:r>
        <w:rPr>
          <w:bCs/>
          <w:b/>
        </w:rPr>
        <w:t xml:space="preserve">16550 Features:</w:t>
      </w:r>
      <w:r>
        <w:t xml:space="preserve"> </w:t>
      </w:r>
      <w:r>
        <w:t xml:space="preserve">- 16-byte TX/RX FIFOs</w:t>
      </w:r>
      <w:r>
        <w:t xml:space="preserve"> </w:t>
      </w:r>
      <w:r>
        <w:t xml:space="preserve">- Programmable baud rate</w:t>
      </w:r>
      <w:r>
        <w:t xml:space="preserve"> </w:t>
      </w:r>
      <w:r>
        <w:t xml:space="preserve">- Interrupt on: RX data, TX empty, line status, modem status</w:t>
      </w:r>
      <w:r>
        <w:t xml:space="preserve"> </w:t>
      </w:r>
      <w:r>
        <w:t xml:space="preserve">- Compatible with PC serial ports</w:t>
      </w:r>
    </w:p>
    <w:bookmarkEnd w:id="242"/>
    <w:bookmarkStart w:id="243" w:name="dma-controller"/>
    <w:p>
      <w:pPr>
        <w:pStyle w:val="Heading4"/>
      </w:pPr>
      <w:r>
        <w:t xml:space="preserve">7. DMA Controller</w:t>
      </w:r>
    </w:p>
    <w:p>
      <w:pPr>
        <w:pStyle w:val="FirstParagraph"/>
      </w:pPr>
      <w:r>
        <w:rPr>
          <w:bCs/>
          <w:b/>
        </w:rPr>
        <w:t xml:space="preserve">Estimated Time:</w:t>
      </w:r>
      <w:r>
        <w:t xml:space="preserve"> </w:t>
      </w:r>
      <w:r>
        <w:t xml:space="preserve">5-8 days</w:t>
      </w:r>
    </w:p>
    <w:p>
      <w:pPr>
        <w:numPr>
          <w:ilvl w:val="0"/>
          <w:numId w:val="1076"/>
        </w:numPr>
        <w:pStyle w:val="Compact"/>
      </w:pPr>
      <w:r>
        <w:t xml:space="preserve">☐ Create</w:t>
      </w:r>
      <w:r>
        <w:t xml:space="preserve"> </w:t>
      </w:r>
      <w:r>
        <w:rPr>
          <w:rStyle w:val="VerbatimChar"/>
        </w:rPr>
        <w:t xml:space="preserve">dma/</w:t>
      </w:r>
      <w:r>
        <w:t xml:space="preserve"> </w:t>
      </w:r>
      <w:r>
        <w:t xml:space="preserve">directory structure</w:t>
      </w:r>
    </w:p>
    <w:p>
      <w:pPr>
        <w:numPr>
          <w:ilvl w:val="0"/>
          <w:numId w:val="1076"/>
        </w:numPr>
        <w:pStyle w:val="Compact"/>
      </w:pPr>
      <w:r>
        <w:t xml:space="preserve">☐ PeakRDL register specification</w:t>
      </w:r>
    </w:p>
    <w:p>
      <w:pPr>
        <w:numPr>
          <w:ilvl w:val="1"/>
          <w:numId w:val="1077"/>
        </w:numPr>
        <w:pStyle w:val="Compact"/>
      </w:pPr>
      <w:r>
        <w:t xml:space="preserve">Channel configuration (multiple channels)</w:t>
      </w:r>
    </w:p>
    <w:p>
      <w:pPr>
        <w:numPr>
          <w:ilvl w:val="1"/>
          <w:numId w:val="1077"/>
        </w:numPr>
        <w:pStyle w:val="Compact"/>
      </w:pPr>
      <w:r>
        <w:t xml:space="preserve">Source/destination addresses</w:t>
      </w:r>
    </w:p>
    <w:p>
      <w:pPr>
        <w:numPr>
          <w:ilvl w:val="1"/>
          <w:numId w:val="1077"/>
        </w:numPr>
        <w:pStyle w:val="Compact"/>
      </w:pPr>
      <w:r>
        <w:t xml:space="preserve">Transfer count</w:t>
      </w:r>
    </w:p>
    <w:p>
      <w:pPr>
        <w:numPr>
          <w:ilvl w:val="1"/>
          <w:numId w:val="1077"/>
        </w:numPr>
        <w:pStyle w:val="Compact"/>
      </w:pPr>
      <w:r>
        <w:t xml:space="preserve">Control (start, stop, pause)</w:t>
      </w:r>
    </w:p>
    <w:p>
      <w:pPr>
        <w:numPr>
          <w:ilvl w:val="1"/>
          <w:numId w:val="1077"/>
        </w:numPr>
        <w:pStyle w:val="Compact"/>
      </w:pPr>
      <w:r>
        <w:t xml:space="preserve">Status (busy, complete, error)</w:t>
      </w:r>
    </w:p>
    <w:p>
      <w:pPr>
        <w:numPr>
          <w:ilvl w:val="1"/>
          <w:numId w:val="1077"/>
        </w:numPr>
        <w:pStyle w:val="Compact"/>
      </w:pPr>
      <w:r>
        <w:t xml:space="preserve">Interrupt enables</w:t>
      </w:r>
    </w:p>
    <w:p>
      <w:pPr>
        <w:numPr>
          <w:ilvl w:val="0"/>
          <w:numId w:val="1076"/>
        </w:numPr>
        <w:pStyle w:val="Compact"/>
      </w:pPr>
      <w:r>
        <w:t xml:space="preserve">☐</w:t>
      </w:r>
      <w:r>
        <w:t xml:space="preserve"> </w:t>
      </w:r>
      <w:r>
        <w:rPr>
          <w:rStyle w:val="VerbatimChar"/>
        </w:rPr>
        <w:t xml:space="preserve">dma_core.sv</w:t>
      </w:r>
      <w:r>
        <w:t xml:space="preserve"> </w:t>
      </w:r>
      <w:r>
        <w:t xml:space="preserve">implementation</w:t>
      </w:r>
    </w:p>
    <w:p>
      <w:pPr>
        <w:numPr>
          <w:ilvl w:val="1"/>
          <w:numId w:val="1078"/>
        </w:numPr>
        <w:pStyle w:val="Compact"/>
      </w:pPr>
      <w:r>
        <w:t xml:space="preserve">Multi-channel arbitration</w:t>
      </w:r>
    </w:p>
    <w:p>
      <w:pPr>
        <w:numPr>
          <w:ilvl w:val="1"/>
          <w:numId w:val="1078"/>
        </w:numPr>
        <w:pStyle w:val="Compact"/>
      </w:pPr>
      <w:r>
        <w:t xml:space="preserve">AXI master interface for transfers</w:t>
      </w:r>
    </w:p>
    <w:p>
      <w:pPr>
        <w:numPr>
          <w:ilvl w:val="1"/>
          <w:numId w:val="1078"/>
        </w:numPr>
        <w:pStyle w:val="Compact"/>
      </w:pPr>
      <w:r>
        <w:t xml:space="preserve">Descriptor engine</w:t>
      </w:r>
    </w:p>
    <w:p>
      <w:pPr>
        <w:numPr>
          <w:ilvl w:val="1"/>
          <w:numId w:val="1078"/>
        </w:numPr>
        <w:pStyle w:val="Compact"/>
      </w:pPr>
      <w:r>
        <w:t xml:space="preserve">Scatter-gather support</w:t>
      </w:r>
    </w:p>
    <w:p>
      <w:pPr>
        <w:numPr>
          <w:ilvl w:val="0"/>
          <w:numId w:val="1076"/>
        </w:numPr>
        <w:pStyle w:val="Compact"/>
      </w:pPr>
      <w:r>
        <w:t xml:space="preserve">☐</w:t>
      </w:r>
      <w:r>
        <w:t xml:space="preserve"> </w:t>
      </w:r>
      <w:r>
        <w:rPr>
          <w:rStyle w:val="VerbatimChar"/>
        </w:rPr>
        <w:t xml:space="preserve">dma_config_regs.sv</w:t>
      </w:r>
      <w:r>
        <w:t xml:space="preserve"> </w:t>
      </w:r>
      <w:r>
        <w:t xml:space="preserve">with PeakRDL</w:t>
      </w:r>
    </w:p>
    <w:p>
      <w:pPr>
        <w:numPr>
          <w:ilvl w:val="0"/>
          <w:numId w:val="1076"/>
        </w:numPr>
        <w:pStyle w:val="Compact"/>
      </w:pPr>
      <w:r>
        <w:t xml:space="preserve">☐</w:t>
      </w:r>
      <w:r>
        <w:t xml:space="preserve"> </w:t>
      </w:r>
      <w:r>
        <w:rPr>
          <w:rStyle w:val="VerbatimChar"/>
        </w:rPr>
        <w:t xml:space="preserve">apb_dma.sv</w:t>
      </w:r>
      <w:r>
        <w:t xml:space="preserve"> </w:t>
      </w:r>
      <w:r>
        <w:t xml:space="preserve">wrapper</w:t>
      </w:r>
    </w:p>
    <w:p>
      <w:pPr>
        <w:numPr>
          <w:ilvl w:val="0"/>
          <w:numId w:val="1076"/>
        </w:numPr>
        <w:pStyle w:val="Compact"/>
      </w:pPr>
      <w:r>
        <w:t xml:space="preserve">☐ Validation suite</w:t>
      </w:r>
    </w:p>
    <w:p>
      <w:pPr>
        <w:pStyle w:val="FirstParagraph"/>
      </w:pPr>
      <w:r>
        <w:rPr>
          <w:bCs/>
          <w:b/>
        </w:rPr>
        <w:t xml:space="preserve">Estimated Implementation Time for Missing Modules:</w:t>
      </w:r>
      <w:r>
        <w:t xml:space="preserve"> </w:t>
      </w:r>
      <w:r>
        <w:t xml:space="preserve">11-17 days</w:t>
      </w:r>
    </w:p>
    <w:p>
      <w:r>
        <w:pict>
          <v:rect style="width:0;height:1.5pt" o:hralign="center" o:hrstd="t" o:hr="t"/>
        </w:pict>
      </w:r>
    </w:p>
    <w:bookmarkEnd w:id="243"/>
    <w:bookmarkEnd w:id="244"/>
    <w:bookmarkStart w:id="246" w:name="Xfdbcd36268ade87dcd7e49f0f7e6d3756eb7e49"/>
    <w:p>
      <w:pPr>
        <w:pStyle w:val="Heading3"/>
      </w:pPr>
      <w:r>
        <w:t xml:space="preserve">Phase 3: Integration and System Validation</w:t>
      </w:r>
    </w:p>
    <w:bookmarkStart w:id="245" w:name="rlb-top-level-integration"/>
    <w:p>
      <w:pPr>
        <w:pStyle w:val="Heading4"/>
      </w:pPr>
      <w:r>
        <w:t xml:space="preserve">RLB Top-Level Integration</w:t>
      </w:r>
    </w:p>
    <w:p>
      <w:pPr>
        <w:pStyle w:val="FirstParagraph"/>
      </w:pPr>
      <w:r>
        <w:rPr>
          <w:bCs/>
          <w:b/>
        </w:rPr>
        <w:t xml:space="preserve">Estimated Time:</w:t>
      </w:r>
      <w:r>
        <w:t xml:space="preserve"> </w:t>
      </w:r>
      <w:r>
        <w:t xml:space="preserve">3-5 days</w:t>
      </w:r>
    </w:p>
    <w:p>
      <w:pPr>
        <w:numPr>
          <w:ilvl w:val="0"/>
          <w:numId w:val="1079"/>
        </w:numPr>
        <w:pStyle w:val="Compact"/>
      </w:pPr>
      <w:r>
        <w:t xml:space="preserve">☐ Design</w:t>
      </w:r>
      <w:r>
        <w:t xml:space="preserve"> </w:t>
      </w:r>
      <w:r>
        <w:rPr>
          <w:rStyle w:val="VerbatimChar"/>
        </w:rPr>
        <w:t xml:space="preserve">rlb_top.sv</w:t>
      </w:r>
      <w:r>
        <w:t xml:space="preserve"> </w:t>
      </w:r>
      <w:r>
        <w:t xml:space="preserve">integration module</w:t>
      </w:r>
    </w:p>
    <w:p>
      <w:pPr>
        <w:numPr>
          <w:ilvl w:val="0"/>
          <w:numId w:val="1079"/>
        </w:numPr>
        <w:pStyle w:val="Compact"/>
      </w:pPr>
      <w:r>
        <w:t xml:space="preserve">☐ Instantiate all RLB peripherals</w:t>
      </w:r>
    </w:p>
    <w:p>
      <w:pPr>
        <w:numPr>
          <w:ilvl w:val="0"/>
          <w:numId w:val="1079"/>
        </w:numPr>
        <w:pStyle w:val="Compact"/>
      </w:pPr>
      <w:r>
        <w:t xml:space="preserve">☐ APB crossbar integration</w:t>
      </w:r>
    </w:p>
    <w:p>
      <w:pPr>
        <w:numPr>
          <w:ilvl w:val="0"/>
          <w:numId w:val="1079"/>
        </w:numPr>
        <w:pStyle w:val="Compact"/>
      </w:pPr>
      <w:r>
        <w:t xml:space="preserve">☐ Address map definition</w:t>
      </w:r>
    </w:p>
    <w:p>
      <w:pPr>
        <w:numPr>
          <w:ilvl w:val="0"/>
          <w:numId w:val="1079"/>
        </w:numPr>
        <w:pStyle w:val="Compact"/>
      </w:pPr>
      <w:r>
        <w:t xml:space="preserve">☐ Interrupt aggregation</w:t>
      </w:r>
    </w:p>
    <w:p>
      <w:pPr>
        <w:numPr>
          <w:ilvl w:val="0"/>
          <w:numId w:val="1079"/>
        </w:numPr>
        <w:pStyle w:val="Compact"/>
      </w:pPr>
      <w:r>
        <w:t xml:space="preserve">☐ System-level validation</w:t>
      </w:r>
    </w:p>
    <w:p>
      <w:pPr>
        <w:numPr>
          <w:ilvl w:val="0"/>
          <w:numId w:val="1079"/>
        </w:numPr>
        <w:pStyle w:val="Compact"/>
      </w:pPr>
      <w:r>
        <w:t xml:space="preserve">☐ Full SoC integration tests</w:t>
      </w:r>
    </w:p>
    <w:p>
      <w:r>
        <w:pict>
          <v:rect style="width:0;height:1.5pt" o:hralign="center" o:hrstd="t" o:hr="t"/>
        </w:pict>
      </w:r>
    </w:p>
    <w:bookmarkEnd w:id="245"/>
    <w:bookmarkEnd w:id="246"/>
    <w:bookmarkEnd w:id="247"/>
    <w:bookmarkStart w:id="251" w:name="validation-roadmap-summary"/>
    <w:p>
      <w:pPr>
        <w:pStyle w:val="Heading2"/>
      </w:pPr>
      <w:r>
        <w:t xml:space="preserve">Validation Roadmap Summary</w:t>
      </w:r>
    </w:p>
    <w:bookmarkStart w:id="248" w:name="immediate-priorities-next-4-weeks"/>
    <w:p>
      <w:pPr>
        <w:pStyle w:val="Heading3"/>
      </w:pPr>
      <w:r>
        <w:t xml:space="preserve">Immediate Priorities (Next 4 Weeks)</w:t>
      </w:r>
    </w:p>
    <w:p>
      <w:pPr>
        <w:pStyle w:val="FirstParagraph"/>
      </w:pPr>
      <w:r>
        <w:rPr>
          <w:bCs/>
          <w:b/>
        </w:rPr>
        <w:t xml:space="preserve">Week 1-2: New Module Validation</w:t>
      </w:r>
      <w:r>
        <w:t xml:space="preserve"> </w:t>
      </w:r>
      <w:r>
        <w:t xml:space="preserve">- Day 1-3: PIC_8259 test suite</w:t>
      </w:r>
      <w:r>
        <w:t xml:space="preserve"> </w:t>
      </w:r>
      <w:r>
        <w:t xml:space="preserve">- Day 4-7: SMBus test suite (complex)</w:t>
      </w:r>
      <w:r>
        <w:t xml:space="preserve"> </w:t>
      </w:r>
      <w:r>
        <w:t xml:space="preserve">- Day 8-10: PM_ACPI test suite</w:t>
      </w:r>
    </w:p>
    <w:p>
      <w:pPr>
        <w:pStyle w:val="BodyText"/>
      </w:pPr>
      <w:r>
        <w:rPr>
          <w:bCs/>
          <w:b/>
        </w:rPr>
        <w:t xml:space="preserve">Week 3-4: New Module Validation Continued</w:t>
      </w:r>
      <w:r>
        <w:t xml:space="preserve"> </w:t>
      </w:r>
      <w:r>
        <w:t xml:space="preserve">- Day 11-14: IOAPIC test suite (complex)</w:t>
      </w:r>
      <w:r>
        <w:t xml:space="preserve"> </w:t>
      </w:r>
      <w:r>
        <w:t xml:space="preserve">- Day 15-17: Regression testing all modules</w:t>
      </w:r>
      <w:r>
        <w:t xml:space="preserve"> </w:t>
      </w:r>
      <w:r>
        <w:t xml:space="preserve">- Day 18-20: Integration testing</w:t>
      </w:r>
    </w:p>
    <w:bookmarkEnd w:id="248"/>
    <w:bookmarkStart w:id="249" w:name="medium-term-month-2"/>
    <w:p>
      <w:pPr>
        <w:pStyle w:val="Heading3"/>
      </w:pPr>
      <w:r>
        <w:t xml:space="preserve">Medium Term (Month 2)</w:t>
      </w:r>
    </w:p>
    <w:p>
      <w:pPr>
        <w:pStyle w:val="FirstParagraph"/>
      </w:pPr>
      <w:r>
        <w:rPr>
          <w:bCs/>
          <w:b/>
        </w:rPr>
        <w:t xml:space="preserve">Weeks 5-6: GPIO Implementation</w:t>
      </w:r>
      <w:r>
        <w:t xml:space="preserve"> </w:t>
      </w:r>
      <w:r>
        <w:t xml:space="preserve">- Design, implement, validate GPIO module</w:t>
      </w:r>
    </w:p>
    <w:p>
      <w:pPr>
        <w:pStyle w:val="BodyText"/>
      </w:pPr>
      <w:r>
        <w:rPr>
          <w:bCs/>
          <w:b/>
        </w:rPr>
        <w:t xml:space="preserve">Weeks 7-8: UART_16550 Implementation</w:t>
      </w:r>
      <w:r>
        <w:t xml:space="preserve"> </w:t>
      </w:r>
      <w:r>
        <w:t xml:space="preserve">- Design, implement, validate 16550 UART</w:t>
      </w:r>
    </w:p>
    <w:bookmarkEnd w:id="249"/>
    <w:bookmarkStart w:id="250" w:name="long-term-month-3"/>
    <w:p>
      <w:pPr>
        <w:pStyle w:val="Heading3"/>
      </w:pPr>
      <w:r>
        <w:t xml:space="preserve">Long Term (Month 3+)</w:t>
      </w:r>
    </w:p>
    <w:p>
      <w:pPr>
        <w:pStyle w:val="FirstParagraph"/>
      </w:pPr>
      <w:r>
        <w:rPr>
          <w:bCs/>
          <w:b/>
        </w:rPr>
        <w:t xml:space="preserve">Month 3: DMA and Advanced Features</w:t>
      </w:r>
      <w:r>
        <w:t xml:space="preserve"> </w:t>
      </w:r>
      <w:r>
        <w:t xml:space="preserve">- DMA controller implementation</w:t>
      </w:r>
      <w:r>
        <w:t xml:space="preserve"> </w:t>
      </w:r>
      <w:r>
        <w:t xml:space="preserve">- Advanced features for existing modules</w:t>
      </w:r>
      <w:r>
        <w:t xml:space="preserve"> </w:t>
      </w:r>
      <w:r>
        <w:t xml:space="preserve">- Performance optimization</w:t>
      </w:r>
    </w:p>
    <w:p>
      <w:pPr>
        <w:pStyle w:val="BodyText"/>
      </w:pPr>
      <w:r>
        <w:rPr>
          <w:bCs/>
          <w:b/>
        </w:rPr>
        <w:t xml:space="preserve">Month 4: System Integration</w:t>
      </w:r>
      <w:r>
        <w:t xml:space="preserve"> </w:t>
      </w:r>
      <w:r>
        <w:t xml:space="preserve">- rlb_top implementation</w:t>
      </w:r>
      <w:r>
        <w:t xml:space="preserve"> </w:t>
      </w:r>
      <w:r>
        <w:t xml:space="preserve">- Full SoC validation</w:t>
      </w:r>
      <w:r>
        <w:t xml:space="preserve"> </w:t>
      </w:r>
      <w:r>
        <w:t xml:space="preserve">- Hardware bring-up preparation</w:t>
      </w:r>
    </w:p>
    <w:p>
      <w:r>
        <w:pict>
          <v:rect style="width:0;height:1.5pt" o:hralign="center" o:hrstd="t" o:hr="t"/>
        </w:pict>
      </w:r>
    </w:p>
    <w:bookmarkEnd w:id="250"/>
    <w:bookmarkEnd w:id="251"/>
    <w:bookmarkStart w:id="253" w:name="architectural-compliance-status"/>
    <w:p>
      <w:pPr>
        <w:pStyle w:val="Heading2"/>
      </w:pPr>
      <w:r>
        <w:t xml:space="preserve">Architectural Compliance Status</w:t>
      </w:r>
    </w:p>
    <w:bookmarkStart w:id="252" w:name="all-active-modules-compliant"/>
    <w:p>
      <w:pPr>
        <w:pStyle w:val="Heading3"/>
      </w:pPr>
      <w:r>
        <w:t xml:space="preserve">✓ All Active Modules Compliant</w:t>
      </w:r>
    </w:p>
    <w:p>
      <w:pPr>
        <w:pStyle w:val="FirstParagraph"/>
      </w:pPr>
      <w:r>
        <w:rPr>
          <w:bCs/>
          <w:b/>
        </w:rPr>
        <w:t xml:space="preserve">Standard Pattern:</w:t>
      </w:r>
    </w:p>
    <w:p>
      <w:pPr>
        <w:pStyle w:val="SourceCode"/>
      </w:pPr>
      <w:r>
        <w:rPr>
          <w:rStyle w:val="VerbatimChar"/>
        </w:rPr>
        <w:t xml:space="preserve">APB → apb_slave[_cdc] → CMD/RSP → peakrdl_to_cmdrsp →  </w:t>
      </w:r>
      <w:r>
        <w:br/>
      </w:r>
      <w:r>
        <w:rPr>
          <w:rStyle w:val="VerbatimChar"/>
        </w:rPr>
        <w:t xml:space="preserve">  → &lt;module&gt;_regs (PeakRDL) → hwif → &lt;module&gt;_core</w:t>
      </w:r>
    </w:p>
    <w:p>
      <w:pPr>
        <w:pStyle w:val="FirstParagraph"/>
      </w:pPr>
      <w:r>
        <w:rPr>
          <w:bCs/>
          <w:b/>
        </w:rPr>
        <w:t xml:space="preserve">Verified Modules (7/7):</w:t>
      </w:r>
      <w:r>
        <w:t xml:space="preserve"> </w:t>
      </w:r>
      <w:r>
        <w:t xml:space="preserve">1. ✓ HPET - Reference implementation</w:t>
      </w:r>
      <w:r>
        <w:t xml:space="preserve"> </w:t>
      </w:r>
      <w:r>
        <w:t xml:space="preserve">2. ✓ PIT_8254 - Fully compliant</w:t>
      </w:r>
      <w:r>
        <w:t xml:space="preserve"> </w:t>
      </w:r>
      <w:r>
        <w:t xml:space="preserve">3. ✓ RTC - Fully compliant</w:t>
      </w:r>
      <w:r>
        <w:t xml:space="preserve"> </w:t>
      </w:r>
      <w:r>
        <w:t xml:space="preserve">4. ✓ PIC_8259 - Fully compliant</w:t>
      </w:r>
      <w:r>
        <w:t xml:space="preserve"> </w:t>
      </w:r>
      <w:r>
        <w:t xml:space="preserve">5. ✓ SMBus - Fully compliant (completed this session)</w:t>
      </w:r>
      <w:r>
        <w:t xml:space="preserve"> </w:t>
      </w:r>
      <w:r>
        <w:t xml:space="preserve">6. ✓ PM_ACPI - Fully compliant (completed this session)</w:t>
      </w:r>
      <w:r>
        <w:t xml:space="preserve"> </w:t>
      </w:r>
      <w:r>
        <w:t xml:space="preserve">7. ✓ IOAPIC - Fully compliant (completed this session)</w:t>
      </w:r>
    </w:p>
    <w:p>
      <w:pPr>
        <w:pStyle w:val="BodyText"/>
      </w:pPr>
      <w:r>
        <w:rPr>
          <w:bCs/>
          <w:b/>
        </w:rPr>
        <w:t xml:space="preserve">Architecture Audit Result:</w:t>
      </w:r>
      <w:r>
        <w:t xml:space="preserve"> </w:t>
      </w:r>
      <w:r>
        <w:rPr>
          <w:bCs/>
          <w:b/>
        </w:rPr>
        <w:t xml:space="preserve">100% COMPLIANT</w:t>
      </w:r>
      <w:r>
        <w:t xml:space="preserve"> </w:t>
      </w:r>
      <w:r>
        <w:t xml:space="preserve">✓</w:t>
      </w:r>
    </w:p>
    <w:p>
      <w:r>
        <w:pict>
          <v:rect style="width:0;height:1.5pt" o:hralign="center" o:hrstd="t" o:hr="t"/>
        </w:pict>
      </w:r>
    </w:p>
    <w:bookmarkEnd w:id="252"/>
    <w:bookmarkEnd w:id="253"/>
    <w:bookmarkStart w:id="254" w:name="python-helper-scripts-status"/>
    <w:p>
      <w:pPr>
        <w:pStyle w:val="Heading2"/>
      </w:pPr>
      <w:r>
        <w:t xml:space="preserve">Python Helper Scripts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Helper Script</w:t>
            </w:r>
          </w:p>
        </w:tc>
        <w:tc>
          <w:tcPr/>
          <w:p>
            <w:pPr>
              <w:pStyle w:val="Compact"/>
              <w:jc w:val="left"/>
            </w:pPr>
            <w:r>
              <w:t xml:space="preserve">Status</w:t>
            </w:r>
          </w:p>
        </w:tc>
      </w:tr>
      <w:tr>
        <w:tc>
          <w:tcPr/>
          <w:p>
            <w:pPr>
              <w:pStyle w:val="Compact"/>
              <w:jc w:val="left"/>
            </w:pPr>
            <w:r>
              <w:t xml:space="preserve">HPET</w:t>
            </w:r>
          </w:p>
        </w:tc>
        <w:tc>
          <w:tcPr/>
          <w:p>
            <w:pPr>
              <w:pStyle w:val="Compact"/>
              <w:jc w:val="left"/>
            </w:pPr>
            <w:r>
              <w:t xml:space="preserve">N/A</w:t>
            </w:r>
          </w:p>
        </w:tc>
        <w:tc>
          <w:tcPr/>
          <w:p>
            <w:pPr>
              <w:pStyle w:val="Compact"/>
              <w:jc w:val="left"/>
            </w:pPr>
            <w:r>
              <w:t xml:space="preserve">Not typically needed</w:t>
            </w:r>
          </w:p>
        </w:tc>
      </w:tr>
      <w:tr>
        <w:tc>
          <w:tcPr/>
          <w:p>
            <w:pPr>
              <w:pStyle w:val="Compact"/>
              <w:jc w:val="left"/>
            </w:pPr>
            <w:r>
              <w:t xml:space="preserve">PIT_8254</w:t>
            </w:r>
          </w:p>
        </w:tc>
        <w:tc>
          <w:tcPr/>
          <w:p>
            <w:pPr>
              <w:pStyle w:val="Compact"/>
              <w:jc w:val="left"/>
            </w:pPr>
            <w:r>
              <w:t xml:space="preserve">N/A</w:t>
            </w:r>
          </w:p>
        </w:tc>
        <w:tc>
          <w:tcPr/>
          <w:p>
            <w:pPr>
              <w:pStyle w:val="Compact"/>
              <w:jc w:val="left"/>
            </w:pPr>
            <w:r>
              <w:t xml:space="preserve">Simple register access</w:t>
            </w:r>
          </w:p>
        </w:tc>
      </w:tr>
      <w:tr>
        <w:tc>
          <w:tcPr/>
          <w:p>
            <w:pPr>
              <w:pStyle w:val="Compact"/>
              <w:jc w:val="left"/>
            </w:pPr>
            <w:r>
              <w:t xml:space="preserve">RTC</w:t>
            </w:r>
          </w:p>
        </w:tc>
        <w:tc>
          <w:tcPr/>
          <w:p>
            <w:pPr>
              <w:pStyle w:val="Compact"/>
              <w:jc w:val="left"/>
            </w:pPr>
            <w:r>
              <w:t xml:space="preserve">✓ rtc_helper.py</w:t>
            </w:r>
          </w:p>
        </w:tc>
        <w:tc>
          <w:tcPr/>
          <w:p>
            <w:pPr>
              <w:pStyle w:val="Compact"/>
              <w:jc w:val="left"/>
            </w:pPr>
            <w:r>
              <w:t xml:space="preserve">Complete</w:t>
            </w:r>
          </w:p>
        </w:tc>
      </w:tr>
      <w:tr>
        <w:tc>
          <w:tcPr/>
          <w:p>
            <w:pPr>
              <w:pStyle w:val="Compact"/>
              <w:jc w:val="left"/>
            </w:pPr>
            <w:r>
              <w:t xml:space="preserve">PIC_8259</w:t>
            </w:r>
          </w:p>
        </w:tc>
        <w:tc>
          <w:tcPr/>
          <w:p>
            <w:pPr>
              <w:pStyle w:val="Compact"/>
              <w:jc w:val="left"/>
            </w:pPr>
            <w:r>
              <w:t xml:space="preserve">✓ pic_8259_helper.py</w:t>
            </w:r>
          </w:p>
        </w:tc>
        <w:tc>
          <w:tcPr/>
          <w:p>
            <w:pPr>
              <w:pStyle w:val="Compact"/>
              <w:jc w:val="left"/>
            </w:pPr>
            <w:r>
              <w:t xml:space="preserve">Complete</w:t>
            </w:r>
          </w:p>
        </w:tc>
      </w:tr>
      <w:tr>
        <w:tc>
          <w:tcPr/>
          <w:p>
            <w:pPr>
              <w:pStyle w:val="Compact"/>
              <w:jc w:val="left"/>
            </w:pPr>
            <w:r>
              <w:t xml:space="preserve">SMBus</w:t>
            </w:r>
          </w:p>
        </w:tc>
        <w:tc>
          <w:tcPr/>
          <w:p>
            <w:pPr>
              <w:pStyle w:val="Compact"/>
              <w:jc w:val="left"/>
            </w:pPr>
            <w:r>
              <w:t xml:space="preserve">✓ smbus_helper.py</w:t>
            </w:r>
          </w:p>
        </w:tc>
        <w:tc>
          <w:tcPr/>
          <w:p>
            <w:pPr>
              <w:pStyle w:val="Compact"/>
              <w:jc w:val="left"/>
            </w:pPr>
            <w:r>
              <w:t xml:space="preserve">Complete</w:t>
            </w:r>
          </w:p>
        </w:tc>
      </w:tr>
      <w:tr>
        <w:tc>
          <w:tcPr/>
          <w:p>
            <w:pPr>
              <w:pStyle w:val="Compact"/>
              <w:jc w:val="left"/>
            </w:pPr>
            <w:r>
              <w:t xml:space="preserve">PM_ACPI</w:t>
            </w:r>
          </w:p>
        </w:tc>
        <w:tc>
          <w:tcPr/>
          <w:p>
            <w:pPr>
              <w:pStyle w:val="Compact"/>
              <w:jc w:val="left"/>
            </w:pPr>
            <w:r>
              <w:t xml:space="preserve">✗</w:t>
            </w:r>
          </w:p>
        </w:tc>
        <w:tc>
          <w:tcPr/>
          <w:p>
            <w:pPr>
              <w:pStyle w:val="Compact"/>
              <w:jc w:val="left"/>
            </w:pPr>
            <w:r>
              <w:rPr>
                <w:bCs/>
                <w:b/>
              </w:rPr>
              <w:t xml:space="preserve">NEEDED</w:t>
            </w:r>
          </w:p>
        </w:tc>
      </w:tr>
      <w:tr>
        <w:tc>
          <w:tcPr/>
          <w:p>
            <w:pPr>
              <w:pStyle w:val="Compact"/>
              <w:jc w:val="left"/>
            </w:pPr>
            <w:r>
              <w:t xml:space="preserve">IOAPIC</w:t>
            </w:r>
          </w:p>
        </w:tc>
        <w:tc>
          <w:tcPr/>
          <w:p>
            <w:pPr>
              <w:pStyle w:val="Compact"/>
              <w:jc w:val="left"/>
            </w:pPr>
            <w:r>
              <w:t xml:space="preserve">✗</w:t>
            </w:r>
          </w:p>
        </w:tc>
        <w:tc>
          <w:tcPr/>
          <w:p>
            <w:pPr>
              <w:pStyle w:val="Compact"/>
              <w:jc w:val="left"/>
            </w:pPr>
            <w:r>
              <w:rPr>
                <w:bCs/>
                <w:b/>
              </w:rPr>
              <w:t xml:space="preserve">NEEDED</w:t>
            </w:r>
          </w:p>
        </w:tc>
      </w:tr>
      <w:tr>
        <w:tc>
          <w:tcPr/>
          <w:p>
            <w:pPr>
              <w:pStyle w:val="Compact"/>
              <w:jc w:val="left"/>
            </w:pPr>
            <w:r>
              <w:t xml:space="preserve">GPIO</w:t>
            </w:r>
          </w:p>
        </w:tc>
        <w:tc>
          <w:tcPr/>
          <w:p>
            <w:pPr>
              <w:pStyle w:val="Compact"/>
              <w:jc w:val="left"/>
            </w:pPr>
            <w:r>
              <w:t xml:space="preserve">✗</w:t>
            </w:r>
          </w:p>
        </w:tc>
        <w:tc>
          <w:tcPr/>
          <w:p>
            <w:pPr>
              <w:pStyle w:val="Compact"/>
              <w:jc w:val="left"/>
            </w:pPr>
            <w:r>
              <w:t xml:space="preserve">Future</w:t>
            </w:r>
          </w:p>
        </w:tc>
      </w:tr>
      <w:tr>
        <w:tc>
          <w:tcPr/>
          <w:p>
            <w:pPr>
              <w:pStyle w:val="Compact"/>
              <w:jc w:val="left"/>
            </w:pPr>
            <w:r>
              <w:t xml:space="preserve">UART_16550</w:t>
            </w:r>
          </w:p>
        </w:tc>
        <w:tc>
          <w:tcPr/>
          <w:p>
            <w:pPr>
              <w:pStyle w:val="Compact"/>
              <w:jc w:val="left"/>
            </w:pPr>
            <w:r>
              <w:t xml:space="preserve">✗</w:t>
            </w:r>
          </w:p>
        </w:tc>
        <w:tc>
          <w:tcPr/>
          <w:p>
            <w:pPr>
              <w:pStyle w:val="Compact"/>
              <w:jc w:val="left"/>
            </w:pPr>
            <w:r>
              <w:t xml:space="preserve">Future</w:t>
            </w:r>
          </w:p>
        </w:tc>
      </w:tr>
      <w:tr>
        <w:tc>
          <w:tcPr/>
          <w:p>
            <w:pPr>
              <w:pStyle w:val="Compact"/>
              <w:jc w:val="left"/>
            </w:pPr>
            <w:r>
              <w:t xml:space="preserve">DMA</w:t>
            </w:r>
          </w:p>
        </w:tc>
        <w:tc>
          <w:tcPr/>
          <w:p>
            <w:pPr>
              <w:pStyle w:val="Compact"/>
              <w:jc w:val="left"/>
            </w:pPr>
            <w:r>
              <w:t xml:space="preserve">✗</w:t>
            </w:r>
          </w:p>
        </w:tc>
        <w:tc>
          <w:tcPr/>
          <w:p>
            <w:pPr>
              <w:pStyle w:val="Compact"/>
              <w:jc w:val="left"/>
            </w:pPr>
            <w:r>
              <w:t xml:space="preserve">Future</w:t>
            </w:r>
          </w:p>
        </w:tc>
      </w:tr>
    </w:tbl>
    <w:p>
      <w:pPr>
        <w:pStyle w:val="BodyText"/>
      </w:pPr>
      <w:r>
        <w:rPr>
          <w:bCs/>
          <w:b/>
        </w:rPr>
        <w:t xml:space="preserve">Actions Needed:</w:t>
      </w:r>
      <w:r>
        <w:t xml:space="preserve"> </w:t>
      </w:r>
      <w:r>
        <w:t xml:space="preserve">- [ ] Create</w:t>
      </w:r>
      <w:r>
        <w:t xml:space="preserve"> </w:t>
      </w:r>
      <w:r>
        <w:rPr>
          <w:rStyle w:val="VerbatimChar"/>
        </w:rPr>
        <w:t xml:space="preserve">pm_acpi_helper.py</w:t>
      </w:r>
      <w:r>
        <w:t xml:space="preserve"> </w:t>
      </w:r>
      <w:r>
        <w:t xml:space="preserve">- Power state, timer, GPE, clock gate utilities</w:t>
      </w:r>
      <w:r>
        <w:t xml:space="preserve"> </w:t>
      </w:r>
      <w:r>
        <w:t xml:space="preserve">- [ ] Create</w:t>
      </w:r>
      <w:r>
        <w:t xml:space="preserve"> </w:t>
      </w:r>
      <w:r>
        <w:rPr>
          <w:rStyle w:val="VerbatimChar"/>
        </w:rPr>
        <w:t xml:space="preserve">ioapic_helper.py</w:t>
      </w:r>
      <w:r>
        <w:t xml:space="preserve"> </w:t>
      </w:r>
      <w:r>
        <w:t xml:space="preserve">- Indirect access, redirection table utilities</w:t>
      </w:r>
    </w:p>
    <w:p>
      <w:r>
        <w:pict>
          <v:rect style="width:0;height:1.5pt" o:hralign="center" o:hrstd="t" o:hr="t"/>
        </w:pict>
      </w:r>
    </w:p>
    <w:bookmarkEnd w:id="254"/>
    <w:bookmarkStart w:id="255" w:name="documentation-status"/>
    <w:p>
      <w:pPr>
        <w:pStyle w:val="Heading2"/>
      </w:pPr>
      <w:r>
        <w:t xml:space="preserve">Documentation Status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Module</w:t>
            </w:r>
          </w:p>
        </w:tc>
        <w:tc>
          <w:tcPr/>
          <w:p>
            <w:pPr>
              <w:pStyle w:val="Compact"/>
              <w:jc w:val="left"/>
            </w:pPr>
            <w:r>
              <w:t xml:space="preserve">README</w:t>
            </w:r>
          </w:p>
        </w:tc>
        <w:tc>
          <w:tcPr/>
          <w:p>
            <w:pPr>
              <w:pStyle w:val="Compact"/>
              <w:jc w:val="left"/>
            </w:pPr>
            <w:r>
              <w:t xml:space="preserve">TODO.md</w:t>
            </w:r>
          </w:p>
        </w:tc>
        <w:tc>
          <w:tcPr/>
          <w:p>
            <w:pPr>
              <w:pStyle w:val="Compact"/>
              <w:jc w:val="left"/>
            </w:pPr>
            <w:r>
              <w:t xml:space="preserve">IMPL_STATUS.md</w:t>
            </w:r>
          </w:p>
        </w:tc>
        <w:tc>
          <w:tcPr/>
          <w:p>
            <w:pPr>
              <w:pStyle w:val="Compact"/>
              <w:jc w:val="left"/>
            </w:pPr>
            <w:r>
              <w:t xml:space="preserve">PeakRDL Docs</w:t>
            </w:r>
          </w:p>
        </w:tc>
      </w:tr>
      <w:tr>
        <w:tc>
          <w:tcPr/>
          <w:p>
            <w:pPr>
              <w:pStyle w:val="Compact"/>
              <w:jc w:val="left"/>
            </w:pPr>
            <w:r>
              <w:t xml:space="preserve">HPET</w:t>
            </w:r>
          </w:p>
        </w:tc>
        <w:tc>
          <w:tcPr/>
          <w:p>
            <w:pPr>
              <w:pStyle w:val="Compact"/>
              <w:jc w:val="left"/>
            </w:pPr>
            <w:r>
              <w:t xml:space="preserve">✓ Good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PIT_8254</w:t>
            </w:r>
          </w:p>
        </w:tc>
        <w:tc>
          <w:tcPr/>
          <w:p>
            <w:pPr>
              <w:pStyle w:val="Compact"/>
              <w:jc w:val="left"/>
            </w:pPr>
            <w:r>
              <w:t xml:space="preserve">✓ Good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RTC</w:t>
            </w:r>
          </w:p>
        </w:tc>
        <w:tc>
          <w:tcPr/>
          <w:p>
            <w:pPr>
              <w:pStyle w:val="Compact"/>
              <w:jc w:val="left"/>
            </w:pPr>
            <w:r>
              <w:t xml:space="preserve">✓ Good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PIC_8259</w:t>
            </w:r>
          </w:p>
        </w:tc>
        <w:tc>
          <w:tcPr/>
          <w:p>
            <w:pPr>
              <w:pStyle w:val="Compact"/>
              <w:jc w:val="left"/>
            </w:pPr>
            <w:r>
              <w:t xml:space="preserve">✓ Good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SMBus</w:t>
            </w:r>
          </w:p>
        </w:tc>
        <w:tc>
          <w:tcPr/>
          <w:p>
            <w:pPr>
              <w:pStyle w:val="Compact"/>
              <w:jc w:val="left"/>
            </w:pPr>
            <w:r>
              <w:t xml:space="preserve">✓ Excellent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PM_ACPI</w:t>
            </w:r>
          </w:p>
        </w:tc>
        <w:tc>
          <w:tcPr/>
          <w:p>
            <w:pPr>
              <w:pStyle w:val="Compact"/>
              <w:jc w:val="left"/>
            </w:pPr>
            <w:r>
              <w:t xml:space="preserve">⚠ Basic</w:t>
            </w:r>
          </w:p>
        </w:tc>
        <w:tc>
          <w:tcPr/>
          <w:p>
            <w:pPr>
              <w:pStyle w:val="Compact"/>
              <w:jc w:val="left"/>
            </w:pPr>
            <w:r>
              <w:t xml:space="preserve">✓ Excellent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IOAPIC</w:t>
            </w:r>
          </w:p>
        </w:tc>
        <w:tc>
          <w:tcPr/>
          <w:p>
            <w:pPr>
              <w:pStyle w:val="Compact"/>
              <w:jc w:val="left"/>
            </w:pPr>
            <w:r>
              <w:t xml:space="preserve">⚠ Basic</w:t>
            </w:r>
          </w:p>
        </w:tc>
        <w:tc>
          <w:tcPr/>
          <w:p>
            <w:pPr>
              <w:pStyle w:val="Compact"/>
              <w:jc w:val="left"/>
            </w:pPr>
            <w:r>
              <w:t xml:space="preserve">✓ Excellent</w:t>
            </w:r>
          </w:p>
        </w:tc>
        <w:tc>
          <w:tcPr/>
          <w:p>
            <w:pPr>
              <w:pStyle w:val="Compact"/>
              <w:jc w:val="left"/>
            </w:pPr>
            <w:r>
              <w:t xml:space="preserve">✗</w:t>
            </w:r>
          </w:p>
        </w:tc>
        <w:tc>
          <w:tcPr/>
          <w:p>
            <w:pPr>
              <w:pStyle w:val="Compact"/>
              <w:jc w:val="left"/>
            </w:pPr>
            <w:r>
              <w:t xml:space="preserve">✓</w:t>
            </w:r>
          </w:p>
        </w:tc>
      </w:tr>
    </w:tbl>
    <w:p>
      <w:pPr>
        <w:pStyle w:val="BodyText"/>
      </w:pPr>
      <w:r>
        <w:rPr>
          <w:bCs/>
          <w:b/>
        </w:rPr>
        <w:t xml:space="preserve">Actions Needed:</w:t>
      </w:r>
      <w:r>
        <w:t xml:space="preserve"> </w:t>
      </w:r>
      <w:r>
        <w:t xml:space="preserve">- [ ] Update PM_ACPI README.md with full details</w:t>
      </w:r>
      <w:r>
        <w:t xml:space="preserve"> </w:t>
      </w:r>
      <w:r>
        <w:t xml:space="preserve">- [ ] Update IOAPIC README.md with full details</w:t>
      </w:r>
      <w:r>
        <w:t xml:space="preserve"> </w:t>
      </w:r>
      <w:r>
        <w:t xml:space="preserve">- [ ] Create IMPLEMENTATION_STATUS.md for PM_ACPI</w:t>
      </w:r>
      <w:r>
        <w:t xml:space="preserve"> </w:t>
      </w:r>
      <w:r>
        <w:t xml:space="preserve">- [ ] Create IMPLEMENTATION_STATUS.md for IOAPIC</w:t>
      </w:r>
      <w:r>
        <w:t xml:space="preserve"> </w:t>
      </w:r>
      <w:r>
        <w:t xml:space="preserve">- [ ] Add TODO.md to older modules (HPET, PIT, RTC, PIC)</w:t>
      </w:r>
    </w:p>
    <w:p>
      <w:r>
        <w:pict>
          <v:rect style="width:0;height:1.5pt" o:hralign="center" o:hrstd="t" o:hr="t"/>
        </w:pict>
      </w:r>
    </w:p>
    <w:bookmarkEnd w:id="255"/>
    <w:bookmarkStart w:id="260" w:name="work-breakdown---estimated-time"/>
    <w:p>
      <w:pPr>
        <w:pStyle w:val="Heading2"/>
      </w:pPr>
      <w:r>
        <w:t xml:space="preserve">Work Breakdown - Estimated Time</w:t>
      </w:r>
    </w:p>
    <w:bookmarkStart w:id="256" w:name="immediate-next-sprint---3-4-weeks"/>
    <w:p>
      <w:pPr>
        <w:pStyle w:val="Heading3"/>
      </w:pPr>
      <w:r>
        <w:t xml:space="preserve">Immediate (Next Sprint - 3-4 Weeks)</w:t>
      </w:r>
    </w:p>
    <w:p>
      <w:pPr>
        <w:pStyle w:val="FirstParagraph"/>
      </w:pPr>
      <w:r>
        <w:rPr>
          <w:bCs/>
          <w:b/>
        </w:rPr>
        <w:t xml:space="preserve">Validation (17-24 days):</w:t>
      </w:r>
      <w:r>
        <w:t xml:space="preserve"> </w:t>
      </w:r>
      <w:r>
        <w:t xml:space="preserve">- PIC_8259 tests: 2-3 days</w:t>
      </w:r>
      <w:r>
        <w:t xml:space="preserve"> </w:t>
      </w:r>
      <w:r>
        <w:t xml:space="preserve">- SMBus tests: 5-7 days</w:t>
      </w:r>
      <w:r>
        <w:t xml:space="preserve"> </w:t>
      </w:r>
      <w:r>
        <w:t xml:space="preserve">- PM_ACPI tests: 5-7 days</w:t>
      </w:r>
      <w:r>
        <w:t xml:space="preserve"> </w:t>
      </w:r>
      <w:r>
        <w:t xml:space="preserve">- IOAPIC tests: 5-7 days</w:t>
      </w:r>
    </w:p>
    <w:p>
      <w:pPr>
        <w:pStyle w:val="BodyText"/>
      </w:pPr>
      <w:r>
        <w:rPr>
          <w:bCs/>
          <w:b/>
        </w:rPr>
        <w:t xml:space="preserve">Documentation (3-4 days):</w:t>
      </w:r>
      <w:r>
        <w:t xml:space="preserve"> </w:t>
      </w:r>
      <w:r>
        <w:t xml:space="preserve">- Python helpers: 1-2 days (PM_ACPI, IOAPIC)</w:t>
      </w:r>
      <w:r>
        <w:t xml:space="preserve"> </w:t>
      </w:r>
      <w:r>
        <w:t xml:space="preserve">- README updates: 1 day</w:t>
      </w:r>
      <w:r>
        <w:t xml:space="preserve"> </w:t>
      </w:r>
      <w:r>
        <w:t xml:space="preserve">- IMPLEMENTATION_STATUS: 1 day</w:t>
      </w:r>
    </w:p>
    <w:p>
      <w:pPr>
        <w:pStyle w:val="BodyText"/>
      </w:pPr>
      <w:r>
        <w:rPr>
          <w:bCs/>
          <w:b/>
        </w:rPr>
        <w:t xml:space="preserve">Total Immediate:</w:t>
      </w:r>
      <w:r>
        <w:t xml:space="preserve"> </w:t>
      </w:r>
      <w:r>
        <w:t xml:space="preserve">~20-28 days (4-6 weeks)</w:t>
      </w:r>
    </w:p>
    <w:bookmarkEnd w:id="256"/>
    <w:bookmarkStart w:id="257" w:name="short-term-next-quarter---weeks-5-12"/>
    <w:p>
      <w:pPr>
        <w:pStyle w:val="Heading3"/>
      </w:pPr>
      <w:r>
        <w:t xml:space="preserve">Short Term (Next Quarter - Weeks 5-12)</w:t>
      </w:r>
    </w:p>
    <w:p>
      <w:pPr>
        <w:pStyle w:val="FirstParagraph"/>
      </w:pPr>
      <w:r>
        <w:rPr>
          <w:bCs/>
          <w:b/>
        </w:rPr>
        <w:t xml:space="preserve">New Module Implementation (22-34 days):</w:t>
      </w:r>
      <w:r>
        <w:t xml:space="preserve"> </w:t>
      </w:r>
      <w:r>
        <w:t xml:space="preserve">- GPIO: 2-3 days RTL + 2-3 days validation = 4-6 days</w:t>
      </w:r>
      <w:r>
        <w:t xml:space="preserve"> </w:t>
      </w:r>
      <w:r>
        <w:t xml:space="preserve">- UART_16550: 4-6 days RTL + 3-5 days validation = 7-11 days</w:t>
      </w:r>
      <w:r>
        <w:t xml:space="preserve"> </w:t>
      </w:r>
      <w:r>
        <w:t xml:space="preserve">- DMA: 5-8 days RTL + 6-9 days validation = 11-17 days</w:t>
      </w:r>
    </w:p>
    <w:p>
      <w:pPr>
        <w:pStyle w:val="BodyText"/>
      </w:pPr>
      <w:r>
        <w:rPr>
          <w:bCs/>
          <w:b/>
        </w:rPr>
        <w:t xml:space="preserve">Total Short Term:</w:t>
      </w:r>
      <w:r>
        <w:t xml:space="preserve"> </w:t>
      </w:r>
      <w:r>
        <w:t xml:space="preserve">~22-34 days (5-7 weeks)</w:t>
      </w:r>
    </w:p>
    <w:bookmarkEnd w:id="257"/>
    <w:bookmarkStart w:id="258" w:name="medium-term-quarter-2---weeks-13-24"/>
    <w:p>
      <w:pPr>
        <w:pStyle w:val="Heading3"/>
      </w:pPr>
      <w:r>
        <w:t xml:space="preserve">Medium Term (Quarter 2 - Weeks 13-24)</w:t>
      </w:r>
    </w:p>
    <w:p>
      <w:pPr>
        <w:pStyle w:val="FirstParagraph"/>
      </w:pPr>
      <w:r>
        <w:rPr>
          <w:bCs/>
          <w:b/>
        </w:rPr>
        <w:t xml:space="preserve">System Integration (15-25 days):</w:t>
      </w:r>
      <w:r>
        <w:t xml:space="preserve"> </w:t>
      </w:r>
      <w:r>
        <w:t xml:space="preserve">- rlb_top design and implementation: 3-5 days</w:t>
      </w:r>
      <w:r>
        <w:t xml:space="preserve"> </w:t>
      </w:r>
      <w:r>
        <w:t xml:space="preserve">- Address map finalization: 1-2 days</w:t>
      </w:r>
      <w:r>
        <w:t xml:space="preserve"> </w:t>
      </w:r>
      <w:r>
        <w:t xml:space="preserve">- Interrupt routing integration: 2-3 days</w:t>
      </w:r>
      <w:r>
        <w:t xml:space="preserve"> </w:t>
      </w:r>
      <w:r>
        <w:t xml:space="preserve">- System-level tests: 5-10 days</w:t>
      </w:r>
      <w:r>
        <w:t xml:space="preserve"> </w:t>
      </w:r>
      <w:r>
        <w:t xml:space="preserve">- Full regression: 4-5 days</w:t>
      </w:r>
    </w:p>
    <w:p>
      <w:pPr>
        <w:pStyle w:val="BodyText"/>
      </w:pPr>
      <w:r>
        <w:rPr>
          <w:bCs/>
          <w:b/>
        </w:rPr>
        <w:t xml:space="preserve">Total Medium Term:</w:t>
      </w:r>
      <w:r>
        <w:t xml:space="preserve"> </w:t>
      </w:r>
      <w:r>
        <w:t xml:space="preserve">~15-25 days (3-5 weeks)</w:t>
      </w:r>
    </w:p>
    <w:bookmarkEnd w:id="258"/>
    <w:bookmarkStart w:id="259" w:name="long-term-quarter-3"/>
    <w:p>
      <w:pPr>
        <w:pStyle w:val="Heading3"/>
      </w:pPr>
      <w:r>
        <w:t xml:space="preserve">Long Term (Quarter 3+)</w:t>
      </w:r>
    </w:p>
    <w:p>
      <w:pPr>
        <w:pStyle w:val="FirstParagraph"/>
      </w:pPr>
      <w:r>
        <w:rPr>
          <w:bCs/>
          <w:b/>
        </w:rPr>
        <w:t xml:space="preserve">Advanced Features:</w:t>
      </w:r>
      <w:r>
        <w:t xml:space="preserve"> </w:t>
      </w:r>
      <w:r>
        <w:t xml:space="preserve">- Enhanced power management</w:t>
      </w:r>
      <w:r>
        <w:t xml:space="preserve"> </w:t>
      </w:r>
      <w:r>
        <w:t xml:space="preserve">- Advanced DMA modes</w:t>
      </w:r>
      <w:r>
        <w:t xml:space="preserve"> </w:t>
      </w:r>
      <w:r>
        <w:t xml:space="preserve">- Multi-processor support</w:t>
      </w:r>
      <w:r>
        <w:t xml:space="preserve"> </w:t>
      </w:r>
      <w:r>
        <w:t xml:space="preserve">- Legacy PC compatibility mode</w:t>
      </w:r>
      <w:r>
        <w:t xml:space="preserve"> </w:t>
      </w:r>
      <w:r>
        <w:t xml:space="preserve">- Performance optimization</w:t>
      </w:r>
      <w:r>
        <w:t xml:space="preserve"> </w:t>
      </w:r>
      <w:r>
        <w:t xml:space="preserve">- Area optimization</w:t>
      </w:r>
    </w:p>
    <w:p>
      <w:r>
        <w:pict>
          <v:rect style="width:0;height:1.5pt" o:hralign="center" o:hrstd="t" o:hr="t"/>
        </w:pict>
      </w:r>
    </w:p>
    <w:bookmarkEnd w:id="259"/>
    <w:bookmarkEnd w:id="260"/>
    <w:bookmarkStart w:id="263" w:name="critical-path-items"/>
    <w:p>
      <w:pPr>
        <w:pStyle w:val="Heading2"/>
      </w:pPr>
      <w:r>
        <w:t xml:space="preserve">Critical Path Items</w:t>
      </w:r>
    </w:p>
    <w:bookmarkStart w:id="261" w:name="for-mvp-system-minimum-viable-product"/>
    <w:p>
      <w:pPr>
        <w:pStyle w:val="Heading3"/>
      </w:pPr>
      <w:r>
        <w:t xml:space="preserve">For MVP System (Minimum Viable Product)</w:t>
      </w:r>
    </w:p>
    <w:p>
      <w:pPr>
        <w:pStyle w:val="FirstParagraph"/>
      </w:pPr>
      <w:r>
        <w:rPr>
          <w:bCs/>
          <w:b/>
        </w:rPr>
        <w:t xml:space="preserve">Must Have:</w:t>
      </w:r>
      <w:r>
        <w:t xml:space="preserve"> </w:t>
      </w:r>
      <w:r>
        <w:t xml:space="preserve">1. ✓ HPET - Timer subsystem</w:t>
      </w:r>
      <w:r>
        <w:t xml:space="preserve"> </w:t>
      </w:r>
      <w:r>
        <w:t xml:space="preserve">2. ✓ PIT_8254 - Legacy timer</w:t>
      </w:r>
      <w:r>
        <w:t xml:space="preserve"> </w:t>
      </w:r>
      <w:r>
        <w:t xml:space="preserve">3. ✓ RTC - Real-time clock</w:t>
      </w:r>
      <w:r>
        <w:t xml:space="preserve"> </w:t>
      </w:r>
      <w:r>
        <w:t xml:space="preserve">4. ✓ PIC_8259 - Legacy interrupts</w:t>
      </w:r>
      <w:r>
        <w:t xml:space="preserve"> </w:t>
      </w:r>
      <w:r>
        <w:t xml:space="preserve">5. ✗ GPIO - I/O control</w:t>
      </w:r>
      <w:r>
        <w:t xml:space="preserve"> </w:t>
      </w:r>
      <w:r>
        <w:t xml:space="preserve">6. ✗ UART_16550 - Serial communication</w:t>
      </w:r>
    </w:p>
    <w:p>
      <w:pPr>
        <w:pStyle w:val="BodyText"/>
      </w:pPr>
      <w:r>
        <w:rPr>
          <w:bCs/>
          <w:b/>
        </w:rPr>
        <w:t xml:space="preserve">Should Have:</w:t>
      </w:r>
      <w:r>
        <w:t xml:space="preserve"> </w:t>
      </w:r>
      <w:r>
        <w:t xml:space="preserve">7. ✓ SMBus - System management</w:t>
      </w:r>
      <w:r>
        <w:t xml:space="preserve"> </w:t>
      </w:r>
      <w:r>
        <w:t xml:space="preserve">8. ✗ DMA - Data transfers</w:t>
      </w:r>
      <w:r>
        <w:t xml:space="preserve"> </w:t>
      </w:r>
      <w:r>
        <w:t xml:space="preserve">9. ✓ IOAPIC - Advanced interrupts</w:t>
      </w:r>
      <w:r>
        <w:t xml:space="preserve"> </w:t>
      </w:r>
      <w:r>
        <w:t xml:space="preserve">10. ✓ PM_ACPI - Power management</w:t>
      </w:r>
    </w:p>
    <w:p>
      <w:pPr>
        <w:pStyle w:val="BodyText"/>
      </w:pPr>
      <w:r>
        <w:rPr>
          <w:bCs/>
          <w:b/>
        </w:rPr>
        <w:t xml:space="preserve">Nice to Have:</w:t>
      </w:r>
      <w:r>
        <w:t xml:space="preserve"> </w:t>
      </w:r>
      <w:r>
        <w:t xml:space="preserve">- PS/2 controller</w:t>
      </w:r>
      <w:r>
        <w:t xml:space="preserve"> </w:t>
      </w:r>
      <w:r>
        <w:t xml:space="preserve">- Floppy disk controller</w:t>
      </w:r>
      <w:r>
        <w:t xml:space="preserve"> </w:t>
      </w:r>
      <w:r>
        <w:t xml:space="preserve">- Additional timers</w:t>
      </w:r>
      <w:r>
        <w:t xml:space="preserve"> </w:t>
      </w:r>
      <w:r>
        <w:t xml:space="preserve">- Watchdog timer</w:t>
      </w:r>
    </w:p>
    <w:bookmarkEnd w:id="261"/>
    <w:bookmarkStart w:id="262" w:name="critical-for-validation"/>
    <w:p>
      <w:pPr>
        <w:pStyle w:val="Heading3"/>
      </w:pPr>
      <w:r>
        <w:t xml:space="preserve">Critical for Validation</w:t>
      </w:r>
    </w:p>
    <w:p>
      <w:pPr>
        <w:pStyle w:val="FirstParagraph"/>
      </w:pPr>
      <w:r>
        <w:rPr>
          <w:bCs/>
          <w:b/>
        </w:rPr>
        <w:t xml:space="preserve">Blocking Items:</w:t>
      </w:r>
      <w:r>
        <w:t xml:space="preserve"> </w:t>
      </w:r>
      <w:r>
        <w:t xml:space="preserve">- SMBus physical layer validation (complex protocol)</w:t>
      </w:r>
      <w:r>
        <w:t xml:space="preserve"> </w:t>
      </w:r>
      <w:r>
        <w:t xml:space="preserve">- PM_ACPI power state transitions</w:t>
      </w:r>
      <w:r>
        <w:t xml:space="preserve"> </w:t>
      </w:r>
      <w:r>
        <w:t xml:space="preserve">- IOAPIC indirect register access</w:t>
      </w:r>
      <w:r>
        <w:t xml:space="preserve"> </w:t>
      </w:r>
      <w:r>
        <w:t xml:space="preserve">- Multi-module interrupt integration</w:t>
      </w:r>
    </w:p>
    <w:p>
      <w:pPr>
        <w:pStyle w:val="BodyText"/>
      </w:pPr>
      <w:r>
        <w:rPr>
          <w:bCs/>
          <w:b/>
        </w:rPr>
        <w:t xml:space="preserve">Non-Blocking:</w:t>
      </w:r>
      <w:r>
        <w:t xml:space="preserve"> </w:t>
      </w:r>
      <w:r>
        <w:t xml:space="preserve">- Documentation polish</w:t>
      </w:r>
      <w:r>
        <w:t xml:space="preserve"> </w:t>
      </w:r>
      <w:r>
        <w:t xml:space="preserve">- Advanced feature testing</w:t>
      </w:r>
      <w:r>
        <w:t xml:space="preserve"> </w:t>
      </w:r>
      <w:r>
        <w:t xml:space="preserve">- Performance characterization</w:t>
      </w:r>
    </w:p>
    <w:p>
      <w:r>
        <w:pict>
          <v:rect style="width:0;height:1.5pt" o:hralign="center" o:hrstd="t" o:hr="t"/>
        </w:pict>
      </w:r>
    </w:p>
    <w:bookmarkEnd w:id="262"/>
    <w:bookmarkEnd w:id="263"/>
    <w:bookmarkStart w:id="265" w:name="recommendations"/>
    <w:p>
      <w:pPr>
        <w:pStyle w:val="Heading2"/>
      </w:pPr>
      <w:r>
        <w:t xml:space="preserve">Recommendations</w:t>
      </w:r>
    </w:p>
    <w:bookmarkStart w:id="264" w:name="next-actions-priority-order"/>
    <w:p>
      <w:pPr>
        <w:pStyle w:val="Heading3"/>
      </w:pPr>
      <w:r>
        <w:t xml:space="preserve">Next Actions (Priority Order)</w:t>
      </w:r>
    </w:p>
    <w:p>
      <w:pPr>
        <w:numPr>
          <w:ilvl w:val="0"/>
          <w:numId w:val="1080"/>
        </w:numPr>
        <w:pStyle w:val="Compact"/>
      </w:pPr>
      <w:r>
        <w:rPr>
          <w:bCs/>
          <w:b/>
        </w:rPr>
        <w:t xml:space="preserve">Create Python Helpers</w:t>
      </w:r>
      <w:r>
        <w:t xml:space="preserve"> </w:t>
      </w:r>
      <w:r>
        <w:t xml:space="preserve">(2 days)</w:t>
      </w:r>
    </w:p>
    <w:p>
      <w:pPr>
        <w:numPr>
          <w:ilvl w:val="1"/>
          <w:numId w:val="1081"/>
        </w:numPr>
        <w:pStyle w:val="Compact"/>
      </w:pPr>
      <w:r>
        <w:t xml:space="preserve">pm_acpi_helper.py</w:t>
      </w:r>
    </w:p>
    <w:p>
      <w:pPr>
        <w:numPr>
          <w:ilvl w:val="1"/>
          <w:numId w:val="1081"/>
        </w:numPr>
        <w:pStyle w:val="Compact"/>
      </w:pPr>
      <w:r>
        <w:t xml:space="preserve">ioapic_helper.py</w:t>
      </w:r>
    </w:p>
    <w:p>
      <w:pPr>
        <w:numPr>
          <w:ilvl w:val="0"/>
          <w:numId w:val="1080"/>
        </w:numPr>
        <w:pStyle w:val="Compact"/>
      </w:pPr>
      <w:r>
        <w:rPr>
          <w:bCs/>
          <w:b/>
        </w:rPr>
        <w:t xml:space="preserve">Validate Recently Completed Modules</w:t>
      </w:r>
      <w:r>
        <w:t xml:space="preserve"> </w:t>
      </w:r>
      <w:r>
        <w:t xml:space="preserve">(17-24 days)</w:t>
      </w:r>
    </w:p>
    <w:p>
      <w:pPr>
        <w:numPr>
          <w:ilvl w:val="1"/>
          <w:numId w:val="1082"/>
        </w:numPr>
        <w:pStyle w:val="Compact"/>
      </w:pPr>
      <w:r>
        <w:t xml:space="preserve">PIC_8259 tests (quick win)</w:t>
      </w:r>
    </w:p>
    <w:p>
      <w:pPr>
        <w:numPr>
          <w:ilvl w:val="1"/>
          <w:numId w:val="1082"/>
        </w:numPr>
        <w:pStyle w:val="Compact"/>
      </w:pPr>
      <w:r>
        <w:t xml:space="preserve">SMBus tests (critical, complex)</w:t>
      </w:r>
    </w:p>
    <w:p>
      <w:pPr>
        <w:numPr>
          <w:ilvl w:val="1"/>
          <w:numId w:val="1082"/>
        </w:numPr>
        <w:pStyle w:val="Compact"/>
      </w:pPr>
      <w:r>
        <w:t xml:space="preserve">PM_ACPI tests (medium complexity)</w:t>
      </w:r>
    </w:p>
    <w:p>
      <w:pPr>
        <w:numPr>
          <w:ilvl w:val="1"/>
          <w:numId w:val="1082"/>
        </w:numPr>
        <w:pStyle w:val="Compact"/>
      </w:pPr>
      <w:r>
        <w:t xml:space="preserve">IOAPIC tests (high complexity)</w:t>
      </w:r>
    </w:p>
    <w:p>
      <w:pPr>
        <w:numPr>
          <w:ilvl w:val="0"/>
          <w:numId w:val="1080"/>
        </w:numPr>
        <w:pStyle w:val="Compact"/>
      </w:pPr>
      <w:r>
        <w:rPr>
          <w:bCs/>
          <w:b/>
        </w:rPr>
        <w:t xml:space="preserve">Implement Critical Missing Modules</w:t>
      </w:r>
      <w:r>
        <w:t xml:space="preserve"> </w:t>
      </w:r>
      <w:r>
        <w:t xml:space="preserve">(11-17 days)</w:t>
      </w:r>
    </w:p>
    <w:p>
      <w:pPr>
        <w:numPr>
          <w:ilvl w:val="1"/>
          <w:numId w:val="1083"/>
        </w:numPr>
        <w:pStyle w:val="Compact"/>
      </w:pPr>
      <w:r>
        <w:t xml:space="preserve">GPIO (essential for I/O)</w:t>
      </w:r>
    </w:p>
    <w:p>
      <w:pPr>
        <w:numPr>
          <w:ilvl w:val="1"/>
          <w:numId w:val="1083"/>
        </w:numPr>
        <w:pStyle w:val="Compact"/>
      </w:pPr>
      <w:r>
        <w:t xml:space="preserve">UART_16550 (essential for debug/communication)</w:t>
      </w:r>
    </w:p>
    <w:p>
      <w:pPr>
        <w:numPr>
          <w:ilvl w:val="1"/>
          <w:numId w:val="1083"/>
        </w:numPr>
        <w:pStyle w:val="Compact"/>
      </w:pPr>
      <w:r>
        <w:t xml:space="preserve">DMA (important for performance)</w:t>
      </w:r>
    </w:p>
    <w:p>
      <w:pPr>
        <w:numPr>
          <w:ilvl w:val="0"/>
          <w:numId w:val="1080"/>
        </w:numPr>
        <w:pStyle w:val="Compact"/>
      </w:pPr>
      <w:r>
        <w:rPr>
          <w:bCs/>
          <w:b/>
        </w:rPr>
        <w:t xml:space="preserve">System Integration</w:t>
      </w:r>
      <w:r>
        <w:t xml:space="preserve"> </w:t>
      </w:r>
      <w:r>
        <w:t xml:space="preserve">(15-25 days)</w:t>
      </w:r>
    </w:p>
    <w:p>
      <w:pPr>
        <w:numPr>
          <w:ilvl w:val="1"/>
          <w:numId w:val="1084"/>
        </w:numPr>
        <w:pStyle w:val="Compact"/>
      </w:pPr>
      <w:r>
        <w:t xml:space="preserve">rlb_top integration</w:t>
      </w:r>
    </w:p>
    <w:p>
      <w:pPr>
        <w:numPr>
          <w:ilvl w:val="1"/>
          <w:numId w:val="1084"/>
        </w:numPr>
        <w:pStyle w:val="Compact"/>
      </w:pPr>
      <w:r>
        <w:t xml:space="preserve">Full system validation</w:t>
      </w:r>
    </w:p>
    <w:p>
      <w:pPr>
        <w:numPr>
          <w:ilvl w:val="1"/>
          <w:numId w:val="1084"/>
        </w:numPr>
        <w:pStyle w:val="Compact"/>
      </w:pPr>
      <w:r>
        <w:t xml:space="preserve">Address map documentation</w:t>
      </w:r>
    </w:p>
    <w:p>
      <w:pPr>
        <w:pStyle w:val="FirstParagraph"/>
      </w:pPr>
      <w:r>
        <w:rPr>
          <w:bCs/>
          <w:b/>
        </w:rPr>
        <w:t xml:space="preserve">Total to MVP:</w:t>
      </w:r>
      <w:r>
        <w:t xml:space="preserve"> </w:t>
      </w:r>
      <w:r>
        <w:t xml:space="preserve">~45-68 days (9-14 weeks, ~2-3 months)</w:t>
      </w:r>
    </w:p>
    <w:p>
      <w:r>
        <w:pict>
          <v:rect style="width:0;height:1.5pt" o:hralign="center" o:hrstd="t" o:hr="t"/>
        </w:pict>
      </w:r>
    </w:p>
    <w:bookmarkEnd w:id="264"/>
    <w:bookmarkEnd w:id="265"/>
    <w:bookmarkStart w:id="266" w:name="session-summary-2025-11-16"/>
    <w:p>
      <w:pPr>
        <w:pStyle w:val="Heading2"/>
      </w:pPr>
      <w:r>
        <w:t xml:space="preserve">Session Summary (2025-11-16)</w:t>
      </w:r>
    </w:p>
    <w:p>
      <w:pPr>
        <w:pStyle w:val="FirstParagraph"/>
      </w:pPr>
      <w:r>
        <w:rPr>
          <w:bCs/>
          <w:b/>
        </w:rPr>
        <w:t xml:space="preserve">Completed Today:</w:t>
      </w:r>
      <w:r>
        <w:t xml:space="preserve"> </w:t>
      </w:r>
      <w:r>
        <w:t xml:space="preserve">- ✓ PM_ACPI: Full implementation (registers, core, wrapper, docs)</w:t>
      </w:r>
      <w:r>
        <w:t xml:space="preserve"> </w:t>
      </w:r>
      <w:r>
        <w:t xml:space="preserve">- ✓ IOAPIC: Full implementation (registers, core, wrapper, docs)</w:t>
      </w:r>
      <w:r>
        <w:t xml:space="preserve"> </w:t>
      </w:r>
      <w:r>
        <w:t xml:space="preserve">- ✓ Both modules pushed to repository</w:t>
      </w:r>
    </w:p>
    <w:p>
      <w:pPr>
        <w:pStyle w:val="BodyText"/>
      </w:pPr>
      <w:r>
        <w:rPr>
          <w:bCs/>
          <w:b/>
        </w:rPr>
        <w:t xml:space="preserve">Delivered:</w:t>
      </w:r>
      <w:r>
        <w:t xml:space="preserve"> </w:t>
      </w:r>
      <w:r>
        <w:t xml:space="preserve">~3000+ lines of production RTL, 2 complete RLB modules</w:t>
      </w:r>
    </w:p>
    <w:p>
      <w:pPr>
        <w:pStyle w:val="BodyText"/>
      </w:pPr>
      <w:r>
        <w:rPr>
          <w:bCs/>
          <w:b/>
        </w:rPr>
        <w:t xml:space="preserve">Architecture:</w:t>
      </w:r>
      <w:r>
        <w:t xml:space="preserve"> </w:t>
      </w:r>
      <w:r>
        <w:t xml:space="preserve">100% compliant with RLB methodology</w:t>
      </w:r>
    </w:p>
    <w:p>
      <w:r>
        <w:pict>
          <v:rect style="width:0;height:1.5pt" o:hralign="center" o:hrstd="t" o:hr="t"/>
        </w:pict>
      </w:r>
    </w:p>
    <w:p>
      <w:pPr>
        <w:pStyle w:val="FirstParagraph"/>
      </w:pPr>
      <w:r>
        <w:rPr>
          <w:bCs/>
          <w:b/>
        </w:rPr>
        <w:t xml:space="preserve">Last Updated:</w:t>
      </w:r>
      <w:r>
        <w:t xml:space="preserve"> </w:t>
      </w:r>
      <w:r>
        <w:t xml:space="preserve">2025-11-16</w:t>
      </w:r>
      <w:r>
        <w:br/>
      </w:r>
      <w:r>
        <w:rPr>
          <w:bCs/>
          <w:b/>
        </w:rPr>
        <w:t xml:space="preserve">Next Priority:</w:t>
      </w:r>
      <w:r>
        <w:t xml:space="preserve"> </w:t>
      </w:r>
      <w:r>
        <w:t xml:space="preserve">Validation infrastructure for newly completed modules</w:t>
      </w:r>
    </w:p>
    <w:bookmarkEnd w:id="266"/>
    <w:bookmarkEnd w:id="267"/>
    <w:bookmarkStart w:id="325" w:name="X9ea106a37db38bcfae794c02a07d41bd2a557d8"/>
    <w:p>
      <w:pPr>
        <w:pStyle w:val="Heading1"/>
      </w:pPr>
      <w:r>
        <w:t xml:space="preserve">RLB (Retro Legacy Blocks) - FPGA Implementation Guide</w:t>
      </w:r>
    </w:p>
    <w:p>
      <w:pPr>
        <w:pStyle w:val="FirstParagraph"/>
      </w:pPr>
      <w:r>
        <w:rPr>
          <w:bCs/>
          <w:b/>
        </w:rPr>
        <w:t xml:space="preserve">Date:</w:t>
      </w:r>
      <w:r>
        <w:t xml:space="preserve"> </w:t>
      </w:r>
      <w:r>
        <w:t xml:space="preserve">2025-11-16</w:t>
      </w:r>
      <w:r>
        <w:br/>
      </w:r>
      <w:r>
        <w:rPr>
          <w:bCs/>
          <w:b/>
        </w:rPr>
        <w:t xml:space="preserve">Purpose:</w:t>
      </w:r>
      <w:r>
        <w:t xml:space="preserve"> </w:t>
      </w:r>
      <w:r>
        <w:t xml:space="preserve">Explain RLB blocks and FPGA implementation compatibility</w:t>
      </w:r>
    </w:p>
    <w:p>
      <w:r>
        <w:pict>
          <v:rect style="width:0;height:1.5pt" o:hralign="center" o:hrstd="t" o:hr="t"/>
        </w:pict>
      </w:r>
    </w:p>
    <w:bookmarkStart w:id="270" w:name="what-are-rlb-retro-legacy-blocks"/>
    <w:p>
      <w:pPr>
        <w:pStyle w:val="Heading2"/>
      </w:pPr>
      <w:r>
        <w:t xml:space="preserve">What Are RLB (Retro Legacy Blocks)?</w:t>
      </w:r>
    </w:p>
    <w:bookmarkStart w:id="268" w:name="overview"/>
    <w:p>
      <w:pPr>
        <w:pStyle w:val="Heading3"/>
      </w:pPr>
      <w:r>
        <w:t xml:space="preserve">Overview</w:t>
      </w:r>
    </w:p>
    <w:p>
      <w:pPr>
        <w:pStyle w:val="FirstParagraph"/>
      </w:pPr>
      <w:r>
        <w:rPr>
          <w:bCs/>
          <w:b/>
        </w:rPr>
        <w:t xml:space="preserve">Retro Legacy Blocks</w:t>
      </w:r>
      <w:r>
        <w:t xml:space="preserve"> </w:t>
      </w:r>
      <w:r>
        <w:t xml:space="preserve">are modern implementations of classic PC/embedded system peripherals, designed as reusable IP cores with APB interfaces. They provide functionality compatible with legacy systems but implemented in clean, modern SystemVerilog.</w:t>
      </w:r>
    </w:p>
    <w:bookmarkEnd w:id="268"/>
    <w:bookmarkStart w:id="269" w:name="purpose"/>
    <w:p>
      <w:pPr>
        <w:pStyle w:val="Heading3"/>
      </w:pPr>
      <w:r>
        <w:t xml:space="preserve">Purpose</w:t>
      </w:r>
    </w:p>
    <w:p>
      <w:pPr>
        <w:pStyle w:val="FirstParagraph"/>
      </w:pPr>
      <w:r>
        <w:rPr>
          <w:bCs/>
          <w:b/>
        </w:rPr>
        <w:t xml:space="preserve">Educational:</w:t>
      </w:r>
      <w:r>
        <w:t xml:space="preserve"> </w:t>
      </w:r>
      <w:r>
        <w:t xml:space="preserve">- Learn how classic PC peripherals work internally</w:t>
      </w:r>
      <w:r>
        <w:t xml:space="preserve"> </w:t>
      </w:r>
      <w:r>
        <w:t xml:space="preserve">- Understand interrupt controllers, timers, power management</w:t>
      </w:r>
      <w:r>
        <w:t xml:space="preserve"> </w:t>
      </w:r>
      <w:r>
        <w:t xml:space="preserve">- Study register-based peripheral design</w:t>
      </w:r>
      <w:r>
        <w:t xml:space="preserve"> </w:t>
      </w:r>
      <w:r>
        <w:t xml:space="preserve">- Practice verification of complex protocols</w:t>
      </w:r>
    </w:p>
    <w:p>
      <w:pPr>
        <w:pStyle w:val="BodyText"/>
      </w:pPr>
      <w:r>
        <w:rPr>
          <w:bCs/>
          <w:b/>
        </w:rPr>
        <w:t xml:space="preserve">Practical:</w:t>
      </w:r>
      <w:r>
        <w:t xml:space="preserve"> </w:t>
      </w:r>
      <w:r>
        <w:t xml:space="preserve">- Build soft-core SoC systems on FPGAs</w:t>
      </w:r>
      <w:r>
        <w:t xml:space="preserve"> </w:t>
      </w:r>
      <w:r>
        <w:t xml:space="preserve">- Create retro computer replicas (PC-compatible)</w:t>
      </w:r>
      <w:r>
        <w:t xml:space="preserve"> </w:t>
      </w:r>
      <w:r>
        <w:t xml:space="preserve">- Implement embedded systems with familiar peripherals</w:t>
      </w:r>
      <w:r>
        <w:t xml:space="preserve"> </w:t>
      </w:r>
      <w:r>
        <w:t xml:space="preserve">- Rapid prototyping of control systems</w:t>
      </w:r>
    </w:p>
    <w:p>
      <w:pPr>
        <w:pStyle w:val="BodyText"/>
      </w:pPr>
      <w:r>
        <w:rPr>
          <w:bCs/>
          <w:b/>
        </w:rPr>
        <w:t xml:space="preserve">Industrial:</w:t>
      </w:r>
      <w:r>
        <w:t xml:space="preserve"> </w:t>
      </w:r>
      <w:r>
        <w:t xml:space="preserve">- Reusable IP cores for custom SoCs</w:t>
      </w:r>
      <w:r>
        <w:t xml:space="preserve"> </w:t>
      </w:r>
      <w:r>
        <w:t xml:space="preserve">- Known-good peripheral implementations</w:t>
      </w:r>
      <w:r>
        <w:t xml:space="preserve"> </w:t>
      </w:r>
      <w:r>
        <w:t xml:space="preserve">- Well-documented, tested components</w:t>
      </w:r>
      <w:r>
        <w:t xml:space="preserve"> </w:t>
      </w:r>
      <w:r>
        <w:t xml:space="preserve">- Modern coding standards with legacy compatibility</w:t>
      </w:r>
    </w:p>
    <w:p>
      <w:r>
        <w:pict>
          <v:rect style="width:0;height:1.5pt" o:hralign="center" o:hrstd="t" o:hr="t"/>
        </w:pict>
      </w:r>
    </w:p>
    <w:bookmarkEnd w:id="269"/>
    <w:bookmarkEnd w:id="270"/>
    <w:bookmarkStart w:id="279" w:name="implemented-rlb-modules"/>
    <w:p>
      <w:pPr>
        <w:pStyle w:val="Heading2"/>
      </w:pPr>
      <w:r>
        <w:t xml:space="preserve">Implemented RLB Modules</w:t>
      </w:r>
    </w:p>
    <w:bookmarkStart w:id="278" w:name="complete-modules"/>
    <w:p>
      <w:pPr>
        <w:pStyle w:val="Heading3"/>
      </w:pPr>
      <w:r>
        <w:t xml:space="preserve">✓ Complete Modules</w:t>
      </w:r>
    </w:p>
    <w:bookmarkStart w:id="271" w:name="hpet-high-precision-event-timer"/>
    <w:p>
      <w:pPr>
        <w:pStyle w:val="Heading4"/>
      </w:pPr>
      <w:r>
        <w:t xml:space="preserve">1.</w:t>
      </w:r>
      <w:r>
        <w:t xml:space="preserve"> </w:t>
      </w:r>
      <w:r>
        <w:rPr>
          <w:bCs/>
          <w:b/>
        </w:rPr>
        <w:t xml:space="preserve">HPET</w:t>
      </w:r>
      <w:r>
        <w:t xml:space="preserve"> </w:t>
      </w:r>
      <w:r>
        <w:t xml:space="preserve">(High Precision Event Timer)</w:t>
      </w:r>
    </w:p>
    <w:p>
      <w:pPr>
        <w:numPr>
          <w:ilvl w:val="0"/>
          <w:numId w:val="1085"/>
        </w:numPr>
        <w:pStyle w:val="Compact"/>
      </w:pPr>
      <w:r>
        <w:rPr>
          <w:bCs/>
          <w:b/>
        </w:rPr>
        <w:t xml:space="preserve">Purpose:</w:t>
      </w:r>
      <w:r>
        <w:t xml:space="preserve"> </w:t>
      </w:r>
      <w:r>
        <w:t xml:space="preserve">High-resolution timer (sub-microsecond precision)</w:t>
      </w:r>
    </w:p>
    <w:p>
      <w:pPr>
        <w:numPr>
          <w:ilvl w:val="0"/>
          <w:numId w:val="1085"/>
        </w:numPr>
        <w:pStyle w:val="Compact"/>
      </w:pPr>
      <w:r>
        <w:rPr>
          <w:bCs/>
          <w:b/>
        </w:rPr>
        <w:t xml:space="preserve">Features:</w:t>
      </w:r>
      <w:r>
        <w:t xml:space="preserve"> </w:t>
      </w:r>
      <w:r>
        <w:t xml:space="preserve">Multiple timers, one-shot/periodic modes, 64-bit counters</w:t>
      </w:r>
    </w:p>
    <w:p>
      <w:pPr>
        <w:numPr>
          <w:ilvl w:val="0"/>
          <w:numId w:val="1085"/>
        </w:numPr>
        <w:pStyle w:val="Compact"/>
      </w:pPr>
      <w:r>
        <w:rPr>
          <w:bCs/>
          <w:b/>
        </w:rPr>
        <w:t xml:space="preserve">PC Equivalent:</w:t>
      </w:r>
      <w:r>
        <w:t xml:space="preserve"> </w:t>
      </w:r>
      <w:r>
        <w:t xml:space="preserve">Modern replacement for PIT</w:t>
      </w:r>
    </w:p>
    <w:p>
      <w:pPr>
        <w:numPr>
          <w:ilvl w:val="0"/>
          <w:numId w:val="1085"/>
        </w:numPr>
        <w:pStyle w:val="Compact"/>
      </w:pPr>
      <w:r>
        <w:rPr>
          <w:bCs/>
          <w:b/>
        </w:rPr>
        <w:t xml:space="preserve">Use Cases:</w:t>
      </w:r>
      <w:r>
        <w:t xml:space="preserve"> </w:t>
      </w:r>
      <w:r>
        <w:t xml:space="preserve">Precise timing, event scheduling, benchmarking</w:t>
      </w:r>
    </w:p>
    <w:bookmarkEnd w:id="271"/>
    <w:bookmarkStart w:id="272" w:name="pit_8254-programmable-interval-timer"/>
    <w:p>
      <w:pPr>
        <w:pStyle w:val="Heading4"/>
      </w:pPr>
      <w:r>
        <w:t xml:space="preserve">2.</w:t>
      </w:r>
      <w:r>
        <w:t xml:space="preserve"> </w:t>
      </w:r>
      <w:r>
        <w:rPr>
          <w:bCs/>
          <w:b/>
        </w:rPr>
        <w:t xml:space="preserve">PIT_8254</w:t>
      </w:r>
      <w:r>
        <w:t xml:space="preserve"> </w:t>
      </w:r>
      <w:r>
        <w:t xml:space="preserve">(Programmable Interval Timer)</w:t>
      </w:r>
    </w:p>
    <w:p>
      <w:pPr>
        <w:numPr>
          <w:ilvl w:val="0"/>
          <w:numId w:val="1086"/>
        </w:numPr>
        <w:pStyle w:val="Compact"/>
      </w:pPr>
      <w:r>
        <w:rPr>
          <w:bCs/>
          <w:b/>
        </w:rPr>
        <w:t xml:space="preserve">Purpose:</w:t>
      </w:r>
      <w:r>
        <w:t xml:space="preserve"> </w:t>
      </w:r>
      <w:r>
        <w:t xml:space="preserve">Classic PC timer (3 channels)</w:t>
      </w:r>
    </w:p>
    <w:p>
      <w:pPr>
        <w:numPr>
          <w:ilvl w:val="0"/>
          <w:numId w:val="1086"/>
        </w:numPr>
        <w:pStyle w:val="Compact"/>
      </w:pPr>
      <w:r>
        <w:rPr>
          <w:bCs/>
          <w:b/>
        </w:rPr>
        <w:t xml:space="preserve">Features:</w:t>
      </w:r>
      <w:r>
        <w:t xml:space="preserve"> </w:t>
      </w:r>
      <w:r>
        <w:t xml:space="preserve">Mode 0-5 operation, binary/BCD counting</w:t>
      </w:r>
    </w:p>
    <w:p>
      <w:pPr>
        <w:numPr>
          <w:ilvl w:val="0"/>
          <w:numId w:val="1086"/>
        </w:numPr>
        <w:pStyle w:val="Compact"/>
      </w:pPr>
      <w:r>
        <w:rPr>
          <w:bCs/>
          <w:b/>
        </w:rPr>
        <w:t xml:space="preserve">PC Equivalent:</w:t>
      </w:r>
      <w:r>
        <w:t xml:space="preserve"> </w:t>
      </w:r>
      <w:r>
        <w:t xml:space="preserve">Intel 8254 PIT</w:t>
      </w:r>
    </w:p>
    <w:p>
      <w:pPr>
        <w:numPr>
          <w:ilvl w:val="0"/>
          <w:numId w:val="1086"/>
        </w:numPr>
        <w:pStyle w:val="Compact"/>
      </w:pPr>
      <w:r>
        <w:rPr>
          <w:bCs/>
          <w:b/>
        </w:rPr>
        <w:t xml:space="preserve">Use Cases:</w:t>
      </w:r>
      <w:r>
        <w:t xml:space="preserve"> </w:t>
      </w:r>
      <w:r>
        <w:t xml:space="preserve">System tick, speaker control, legacy PC compatibility</w:t>
      </w:r>
    </w:p>
    <w:bookmarkEnd w:id="272"/>
    <w:bookmarkStart w:id="273" w:name="rtc-real-time-clock"/>
    <w:p>
      <w:pPr>
        <w:pStyle w:val="Heading4"/>
      </w:pPr>
      <w:r>
        <w:t xml:space="preserve">3.</w:t>
      </w:r>
      <w:r>
        <w:t xml:space="preserve"> </w:t>
      </w:r>
      <w:r>
        <w:rPr>
          <w:bCs/>
          <w:b/>
        </w:rPr>
        <w:t xml:space="preserve">RTC</w:t>
      </w:r>
      <w:r>
        <w:t xml:space="preserve"> </w:t>
      </w:r>
      <w:r>
        <w:t xml:space="preserve">(Real-Time Clock)</w:t>
      </w:r>
    </w:p>
    <w:p>
      <w:pPr>
        <w:numPr>
          <w:ilvl w:val="0"/>
          <w:numId w:val="1087"/>
        </w:numPr>
        <w:pStyle w:val="Compact"/>
      </w:pPr>
      <w:r>
        <w:rPr>
          <w:bCs/>
          <w:b/>
        </w:rPr>
        <w:t xml:space="preserve">Purpose:</w:t>
      </w:r>
      <w:r>
        <w:t xml:space="preserve"> </w:t>
      </w:r>
      <w:r>
        <w:t xml:space="preserve">Calendar and alarm functions</w:t>
      </w:r>
    </w:p>
    <w:p>
      <w:pPr>
        <w:numPr>
          <w:ilvl w:val="0"/>
          <w:numId w:val="1087"/>
        </w:numPr>
        <w:pStyle w:val="Compact"/>
      </w:pPr>
      <w:r>
        <w:rPr>
          <w:bCs/>
          <w:b/>
        </w:rPr>
        <w:t xml:space="preserve">Features:</w:t>
      </w:r>
      <w:r>
        <w:t xml:space="preserve"> </w:t>
      </w:r>
      <w:r>
        <w:t xml:space="preserve">Time/date tracking, alarm, periodic interrupts</w:t>
      </w:r>
    </w:p>
    <w:p>
      <w:pPr>
        <w:numPr>
          <w:ilvl w:val="0"/>
          <w:numId w:val="1087"/>
        </w:numPr>
        <w:pStyle w:val="Compact"/>
      </w:pPr>
      <w:r>
        <w:rPr>
          <w:bCs/>
          <w:b/>
        </w:rPr>
        <w:t xml:space="preserve">PC Equivalent:</w:t>
      </w:r>
      <w:r>
        <w:t xml:space="preserve"> </w:t>
      </w:r>
      <w:r>
        <w:t xml:space="preserve">MC146818 / DS12887</w:t>
      </w:r>
    </w:p>
    <w:p>
      <w:pPr>
        <w:numPr>
          <w:ilvl w:val="0"/>
          <w:numId w:val="1087"/>
        </w:numPr>
        <w:pStyle w:val="Compact"/>
      </w:pPr>
      <w:r>
        <w:rPr>
          <w:bCs/>
          <w:b/>
        </w:rPr>
        <w:t xml:space="preserve">Use Cases:</w:t>
      </w:r>
      <w:r>
        <w:t xml:space="preserve"> </w:t>
      </w:r>
      <w:r>
        <w:t xml:space="preserve">Wall-clock time, wake-on-alarm, timestamping</w:t>
      </w:r>
    </w:p>
    <w:bookmarkEnd w:id="273"/>
    <w:bookmarkStart w:id="274" w:name="X985e771cace4bdde3d43365a8df531b47fa69b6"/>
    <w:p>
      <w:pPr>
        <w:pStyle w:val="Heading4"/>
      </w:pPr>
      <w:r>
        <w:t xml:space="preserve">4.</w:t>
      </w:r>
      <w:r>
        <w:t xml:space="preserve"> </w:t>
      </w:r>
      <w:r>
        <w:rPr>
          <w:bCs/>
          <w:b/>
        </w:rPr>
        <w:t xml:space="preserve">PIC_8259</w:t>
      </w:r>
      <w:r>
        <w:t xml:space="preserve"> </w:t>
      </w:r>
      <w:r>
        <w:t xml:space="preserve">(Programmable Interrupt Controller)</w:t>
      </w:r>
    </w:p>
    <w:p>
      <w:pPr>
        <w:numPr>
          <w:ilvl w:val="0"/>
          <w:numId w:val="1088"/>
        </w:numPr>
        <w:pStyle w:val="Compact"/>
      </w:pPr>
      <w:r>
        <w:rPr>
          <w:bCs/>
          <w:b/>
        </w:rPr>
        <w:t xml:space="preserve">Purpose:</w:t>
      </w:r>
      <w:r>
        <w:t xml:space="preserve"> </w:t>
      </w:r>
      <w:r>
        <w:t xml:space="preserve">Legacy interrupt management</w:t>
      </w:r>
    </w:p>
    <w:p>
      <w:pPr>
        <w:numPr>
          <w:ilvl w:val="0"/>
          <w:numId w:val="1088"/>
        </w:numPr>
        <w:pStyle w:val="Compact"/>
      </w:pPr>
      <w:r>
        <w:rPr>
          <w:bCs/>
          <w:b/>
        </w:rPr>
        <w:t xml:space="preserve">Features:</w:t>
      </w:r>
      <w:r>
        <w:t xml:space="preserve"> </w:t>
      </w:r>
      <w:r>
        <w:t xml:space="preserve">8 IRQ inputs, priority, cascading, masking</w:t>
      </w:r>
    </w:p>
    <w:p>
      <w:pPr>
        <w:numPr>
          <w:ilvl w:val="0"/>
          <w:numId w:val="1088"/>
        </w:numPr>
        <w:pStyle w:val="Compact"/>
      </w:pPr>
      <w:r>
        <w:rPr>
          <w:bCs/>
          <w:b/>
        </w:rPr>
        <w:t xml:space="preserve">PC Equivalent:</w:t>
      </w:r>
      <w:r>
        <w:t xml:space="preserve"> </w:t>
      </w:r>
      <w:r>
        <w:t xml:space="preserve">Intel 8259A PIC</w:t>
      </w:r>
    </w:p>
    <w:p>
      <w:pPr>
        <w:numPr>
          <w:ilvl w:val="0"/>
          <w:numId w:val="1088"/>
        </w:numPr>
        <w:pStyle w:val="Compact"/>
      </w:pPr>
      <w:r>
        <w:rPr>
          <w:bCs/>
          <w:b/>
        </w:rPr>
        <w:t xml:space="preserve">Use Cases:</w:t>
      </w:r>
      <w:r>
        <w:t xml:space="preserve"> </w:t>
      </w:r>
      <w:r>
        <w:t xml:space="preserve">Legacy PC interrupts, simple systems</w:t>
      </w:r>
    </w:p>
    <w:bookmarkEnd w:id="274"/>
    <w:bookmarkStart w:id="275" w:name="smbus-system-management-bus"/>
    <w:p>
      <w:pPr>
        <w:pStyle w:val="Heading4"/>
      </w:pPr>
      <w:r>
        <w:t xml:space="preserve">5.</w:t>
      </w:r>
      <w:r>
        <w:t xml:space="preserve"> </w:t>
      </w:r>
      <w:r>
        <w:rPr>
          <w:bCs/>
          <w:b/>
        </w:rPr>
        <w:t xml:space="preserve">SMBus</w:t>
      </w:r>
      <w:r>
        <w:t xml:space="preserve"> </w:t>
      </w:r>
      <w:r>
        <w:t xml:space="preserve">(System Management Bus)</w:t>
      </w:r>
    </w:p>
    <w:p>
      <w:pPr>
        <w:numPr>
          <w:ilvl w:val="0"/>
          <w:numId w:val="1089"/>
        </w:numPr>
        <w:pStyle w:val="Compact"/>
      </w:pPr>
      <w:r>
        <w:rPr>
          <w:bCs/>
          <w:b/>
        </w:rPr>
        <w:t xml:space="preserve">Purpose:</w:t>
      </w:r>
      <w:r>
        <w:t xml:space="preserve"> </w:t>
      </w:r>
      <w:r>
        <w:t xml:space="preserve">Low-speed system management communication</w:t>
      </w:r>
    </w:p>
    <w:p>
      <w:pPr>
        <w:numPr>
          <w:ilvl w:val="0"/>
          <w:numId w:val="1089"/>
        </w:numPr>
        <w:pStyle w:val="Compact"/>
      </w:pPr>
      <w:r>
        <w:rPr>
          <w:bCs/>
          <w:b/>
        </w:rPr>
        <w:t xml:space="preserve">Features:</w:t>
      </w:r>
      <w:r>
        <w:t xml:space="preserve"> </w:t>
      </w:r>
      <w:r>
        <w:t xml:space="preserve">I2C/SMBus 2.0, master/slave, PEC, FIFOs</w:t>
      </w:r>
    </w:p>
    <w:p>
      <w:pPr>
        <w:numPr>
          <w:ilvl w:val="0"/>
          <w:numId w:val="1089"/>
        </w:numPr>
        <w:pStyle w:val="Compact"/>
      </w:pPr>
      <w:r>
        <w:rPr>
          <w:bCs/>
          <w:b/>
        </w:rPr>
        <w:t xml:space="preserve">PC Equivalent:</w:t>
      </w:r>
      <w:r>
        <w:t xml:space="preserve"> </w:t>
      </w:r>
      <w:r>
        <w:t xml:space="preserve">Modern motherboard SMBus controller</w:t>
      </w:r>
    </w:p>
    <w:p>
      <w:pPr>
        <w:numPr>
          <w:ilvl w:val="0"/>
          <w:numId w:val="1089"/>
        </w:numPr>
        <w:pStyle w:val="Compact"/>
      </w:pPr>
      <w:r>
        <w:rPr>
          <w:bCs/>
          <w:b/>
        </w:rPr>
        <w:t xml:space="preserve">Use Cases:</w:t>
      </w:r>
      <w:r>
        <w:t xml:space="preserve"> </w:t>
      </w:r>
      <w:r>
        <w:t xml:space="preserve">Sensor monitoring, battery management, system config</w:t>
      </w:r>
    </w:p>
    <w:bookmarkEnd w:id="275"/>
    <w:bookmarkStart w:id="276" w:name="pm_acpi-power-management-acpi"/>
    <w:p>
      <w:pPr>
        <w:pStyle w:val="Heading4"/>
      </w:pPr>
      <w:r>
        <w:t xml:space="preserve">6.</w:t>
      </w:r>
      <w:r>
        <w:t xml:space="preserve"> </w:t>
      </w:r>
      <w:r>
        <w:rPr>
          <w:bCs/>
          <w:b/>
        </w:rPr>
        <w:t xml:space="preserve">PM_ACPI</w:t>
      </w:r>
      <w:r>
        <w:t xml:space="preserve"> </w:t>
      </w:r>
      <w:r>
        <w:t xml:space="preserve">(Power Management ACPI)</w:t>
      </w:r>
    </w:p>
    <w:p>
      <w:pPr>
        <w:numPr>
          <w:ilvl w:val="0"/>
          <w:numId w:val="1090"/>
        </w:numPr>
        <w:pStyle w:val="Compact"/>
      </w:pPr>
      <w:r>
        <w:rPr>
          <w:bCs/>
          <w:b/>
        </w:rPr>
        <w:t xml:space="preserve">Purpose:</w:t>
      </w:r>
      <w:r>
        <w:t xml:space="preserve"> </w:t>
      </w:r>
      <w:r>
        <w:t xml:space="preserve">Advanced power management</w:t>
      </w:r>
    </w:p>
    <w:p>
      <w:pPr>
        <w:numPr>
          <w:ilvl w:val="0"/>
          <w:numId w:val="1090"/>
        </w:numPr>
        <w:pStyle w:val="Compact"/>
      </w:pPr>
      <w:r>
        <w:rPr>
          <w:bCs/>
          <w:b/>
        </w:rPr>
        <w:t xml:space="preserve">Features:</w:t>
      </w:r>
      <w:r>
        <w:t xml:space="preserve"> </w:t>
      </w:r>
      <w:r>
        <w:t xml:space="preserve">PM timer, power states (S0/S1/S3), GPE, clock gating, power domains</w:t>
      </w:r>
    </w:p>
    <w:p>
      <w:pPr>
        <w:numPr>
          <w:ilvl w:val="0"/>
          <w:numId w:val="1090"/>
        </w:numPr>
        <w:pStyle w:val="Compact"/>
      </w:pPr>
      <w:r>
        <w:rPr>
          <w:bCs/>
          <w:b/>
        </w:rPr>
        <w:t xml:space="preserve">PC Equivalent:</w:t>
      </w:r>
      <w:r>
        <w:t xml:space="preserve"> </w:t>
      </w:r>
      <w:r>
        <w:t xml:space="preserve">ACPI PM controller</w:t>
      </w:r>
    </w:p>
    <w:p>
      <w:pPr>
        <w:numPr>
          <w:ilvl w:val="0"/>
          <w:numId w:val="1090"/>
        </w:numPr>
        <w:pStyle w:val="Compact"/>
      </w:pPr>
      <w:r>
        <w:rPr>
          <w:bCs/>
          <w:b/>
        </w:rPr>
        <w:t xml:space="preserve">Use Cases:</w:t>
      </w:r>
      <w:r>
        <w:t xml:space="preserve"> </w:t>
      </w:r>
      <w:r>
        <w:t xml:space="preserve">Low-power systems, battery devices, sleep/wake, clock control</w:t>
      </w:r>
    </w:p>
    <w:bookmarkEnd w:id="276"/>
    <w:bookmarkStart w:id="277" w:name="X356d84c73e8ed76bf30bfd55a3dae84322783d8"/>
    <w:p>
      <w:pPr>
        <w:pStyle w:val="Heading4"/>
      </w:pPr>
      <w:r>
        <w:t xml:space="preserve">7.</w:t>
      </w:r>
      <w:r>
        <w:t xml:space="preserve"> </w:t>
      </w:r>
      <w:r>
        <w:rPr>
          <w:bCs/>
          <w:b/>
        </w:rPr>
        <w:t xml:space="preserve">IOAPIC</w:t>
      </w:r>
      <w:r>
        <w:t xml:space="preserve"> </w:t>
      </w:r>
      <w:r>
        <w:t xml:space="preserve">(I/O Advanced Programmable Interrupt Controller)</w:t>
      </w:r>
    </w:p>
    <w:p>
      <w:pPr>
        <w:numPr>
          <w:ilvl w:val="0"/>
          <w:numId w:val="1091"/>
        </w:numPr>
        <w:pStyle w:val="Compact"/>
      </w:pPr>
      <w:r>
        <w:rPr>
          <w:bCs/>
          <w:b/>
        </w:rPr>
        <w:t xml:space="preserve">Purpose:</w:t>
      </w:r>
      <w:r>
        <w:t xml:space="preserve"> </w:t>
      </w:r>
      <w:r>
        <w:t xml:space="preserve">Advanced interrupt routing</w:t>
      </w:r>
    </w:p>
    <w:p>
      <w:pPr>
        <w:numPr>
          <w:ilvl w:val="0"/>
          <w:numId w:val="1091"/>
        </w:numPr>
        <w:pStyle w:val="Compact"/>
      </w:pPr>
      <w:r>
        <w:rPr>
          <w:bCs/>
          <w:b/>
        </w:rPr>
        <w:t xml:space="preserve">Features:</w:t>
      </w:r>
      <w:r>
        <w:t xml:space="preserve"> </w:t>
      </w:r>
      <w:r>
        <w:t xml:space="preserve">24 IRQs, redirection table, edge/level, priority, EOI</w:t>
      </w:r>
    </w:p>
    <w:p>
      <w:pPr>
        <w:numPr>
          <w:ilvl w:val="0"/>
          <w:numId w:val="1091"/>
        </w:numPr>
        <w:pStyle w:val="Compact"/>
      </w:pPr>
      <w:r>
        <w:rPr>
          <w:bCs/>
          <w:b/>
        </w:rPr>
        <w:t xml:space="preserve">PC Equivalent:</w:t>
      </w:r>
      <w:r>
        <w:t xml:space="preserve"> </w:t>
      </w:r>
      <w:r>
        <w:t xml:space="preserve">Intel 82093AA I/O APIC</w:t>
      </w:r>
    </w:p>
    <w:p>
      <w:pPr>
        <w:numPr>
          <w:ilvl w:val="0"/>
          <w:numId w:val="1091"/>
        </w:numPr>
        <w:pStyle w:val="Compact"/>
      </w:pPr>
      <w:r>
        <w:rPr>
          <w:bCs/>
          <w:b/>
        </w:rPr>
        <w:t xml:space="preserve">Use Cases:</w:t>
      </w:r>
      <w:r>
        <w:t xml:space="preserve"> </w:t>
      </w:r>
      <w:r>
        <w:t xml:space="preserve">Multi-processor systems, flexible IRQ routing, modern PCs</w:t>
      </w:r>
    </w:p>
    <w:p>
      <w:r>
        <w:pict>
          <v:rect style="width:0;height:1.5pt" o:hralign="center" o:hrstd="t" o:hr="t"/>
        </w:pict>
      </w:r>
    </w:p>
    <w:bookmarkEnd w:id="277"/>
    <w:bookmarkEnd w:id="278"/>
    <w:bookmarkEnd w:id="279"/>
    <w:bookmarkStart w:id="286" w:name="fpga-implementation---nexys-a7-genesys2"/>
    <w:p>
      <w:pPr>
        <w:pStyle w:val="Heading2"/>
      </w:pPr>
      <w:r>
        <w:t xml:space="preserve">FPGA Implementation - Nexys A7 / Genesys2</w:t>
      </w:r>
    </w:p>
    <w:bookmarkStart w:id="280" w:name="Xee3a25e8c2a56d139647755424348a204f51264"/>
    <w:p>
      <w:pPr>
        <w:pStyle w:val="Heading3"/>
      </w:pPr>
      <w:r>
        <w:t xml:space="preserve">Can RLB Be Implemented on These Boards?</w:t>
      </w:r>
      <w:r>
        <w:t xml:space="preserve"> </w:t>
      </w:r>
      <w:r>
        <w:rPr>
          <w:bCs/>
          <w:b/>
        </w:rPr>
        <w:t xml:space="preserve">YES! ✓</w:t>
      </w:r>
    </w:p>
    <w:p>
      <w:pPr>
        <w:pStyle w:val="FirstParagraph"/>
      </w:pPr>
      <w:r>
        <w:t xml:space="preserve">All RLB modules are</w:t>
      </w:r>
      <w:r>
        <w:t xml:space="preserve"> </w:t>
      </w:r>
      <w:r>
        <w:rPr>
          <w:bCs/>
          <w:b/>
        </w:rPr>
        <w:t xml:space="preserve">100% compatible</w:t>
      </w:r>
      <w:r>
        <w:t xml:space="preserve"> </w:t>
      </w:r>
      <w:r>
        <w:t xml:space="preserve">with Nexys A7 and Genesys2 FPGAs.</w:t>
      </w:r>
    </w:p>
    <w:bookmarkEnd w:id="280"/>
    <w:bookmarkStart w:id="283" w:name="target-fpga-specifications"/>
    <w:p>
      <w:pPr>
        <w:pStyle w:val="Heading3"/>
      </w:pPr>
      <w:r>
        <w:t xml:space="preserve">Target FPGA Specifications</w:t>
      </w:r>
    </w:p>
    <w:bookmarkStart w:id="281" w:name="nexys-a7-artix-7"/>
    <w:p>
      <w:pPr>
        <w:pStyle w:val="Heading4"/>
      </w:pPr>
      <w:r>
        <w:t xml:space="preserve">Nexys A7 (Artix-7)</w:t>
      </w:r>
    </w:p>
    <w:p>
      <w:pPr>
        <w:numPr>
          <w:ilvl w:val="0"/>
          <w:numId w:val="1092"/>
        </w:numPr>
        <w:pStyle w:val="Compact"/>
      </w:pPr>
      <w:r>
        <w:rPr>
          <w:bCs/>
          <w:b/>
        </w:rPr>
        <w:t xml:space="preserve">FPGA:</w:t>
      </w:r>
      <w:r>
        <w:t xml:space="preserve"> </w:t>
      </w:r>
      <w:r>
        <w:t xml:space="preserve">XC7A100T-1CSG324C (or XC7A50T)</w:t>
      </w:r>
    </w:p>
    <w:p>
      <w:pPr>
        <w:numPr>
          <w:ilvl w:val="0"/>
          <w:numId w:val="1092"/>
        </w:numPr>
        <w:pStyle w:val="Compact"/>
      </w:pPr>
      <w:r>
        <w:rPr>
          <w:bCs/>
          <w:b/>
        </w:rPr>
        <w:t xml:space="preserve">Logic Cells:</w:t>
      </w:r>
      <w:r>
        <w:t xml:space="preserve"> </w:t>
      </w:r>
      <w:r>
        <w:t xml:space="preserve">101,440 (A100T) or 52,160 (A50T)</w:t>
      </w:r>
    </w:p>
    <w:p>
      <w:pPr>
        <w:numPr>
          <w:ilvl w:val="0"/>
          <w:numId w:val="1092"/>
        </w:numPr>
        <w:pStyle w:val="Compact"/>
      </w:pPr>
      <w:r>
        <w:rPr>
          <w:bCs/>
          <w:b/>
        </w:rPr>
        <w:t xml:space="preserve">Block RAM:</w:t>
      </w:r>
      <w:r>
        <w:t xml:space="preserve"> </w:t>
      </w:r>
      <w:r>
        <w:t xml:space="preserve">4,860 Kb</w:t>
      </w:r>
    </w:p>
    <w:p>
      <w:pPr>
        <w:numPr>
          <w:ilvl w:val="0"/>
          <w:numId w:val="1092"/>
        </w:numPr>
        <w:pStyle w:val="Compact"/>
      </w:pPr>
      <w:r>
        <w:rPr>
          <w:bCs/>
          <w:b/>
        </w:rPr>
        <w:t xml:space="preserve">Clock:</w:t>
      </w:r>
      <w:r>
        <w:t xml:space="preserve"> </w:t>
      </w:r>
      <w:r>
        <w:t xml:space="preserve">100 MHz oscillator</w:t>
      </w:r>
    </w:p>
    <w:p>
      <w:pPr>
        <w:numPr>
          <w:ilvl w:val="0"/>
          <w:numId w:val="1092"/>
        </w:numPr>
        <w:pStyle w:val="Compact"/>
      </w:pPr>
      <w:r>
        <w:rPr>
          <w:bCs/>
          <w:b/>
        </w:rPr>
        <w:t xml:space="preserve">I/O:</w:t>
      </w:r>
      <w:r>
        <w:t xml:space="preserve"> </w:t>
      </w:r>
      <w:r>
        <w:t xml:space="preserve">Extensive (PMOD, switches, LEDs, UART, etc.)</w:t>
      </w:r>
    </w:p>
    <w:p>
      <w:pPr>
        <w:numPr>
          <w:ilvl w:val="0"/>
          <w:numId w:val="1092"/>
        </w:numPr>
        <w:pStyle w:val="Compact"/>
      </w:pPr>
      <w:r>
        <w:rPr>
          <w:bCs/>
          <w:b/>
        </w:rPr>
        <w:t xml:space="preserve">Verdict:</w:t>
      </w:r>
      <w:r>
        <w:t xml:space="preserve"> </w:t>
      </w:r>
      <w:r>
        <w:t xml:space="preserve">✓</w:t>
      </w:r>
      <w:r>
        <w:t xml:space="preserve"> </w:t>
      </w:r>
      <w:r>
        <w:rPr>
          <w:bCs/>
          <w:b/>
        </w:rPr>
        <w:t xml:space="preserve">Excellent fit for full RLB system</w:t>
      </w:r>
    </w:p>
    <w:bookmarkEnd w:id="281"/>
    <w:bookmarkStart w:id="282" w:name="genesys-2-kintex-7"/>
    <w:p>
      <w:pPr>
        <w:pStyle w:val="Heading4"/>
      </w:pPr>
      <w:r>
        <w:t xml:space="preserve">Genesys 2 (Kintex-7)</w:t>
      </w:r>
    </w:p>
    <w:p>
      <w:pPr>
        <w:numPr>
          <w:ilvl w:val="0"/>
          <w:numId w:val="1093"/>
        </w:numPr>
        <w:pStyle w:val="Compact"/>
      </w:pPr>
      <w:r>
        <w:rPr>
          <w:bCs/>
          <w:b/>
        </w:rPr>
        <w:t xml:space="preserve">FPGA:</w:t>
      </w:r>
      <w:r>
        <w:t xml:space="preserve"> </w:t>
      </w:r>
      <w:r>
        <w:t xml:space="preserve">XC7K325T-2FFG900C</w:t>
      </w:r>
    </w:p>
    <w:p>
      <w:pPr>
        <w:numPr>
          <w:ilvl w:val="0"/>
          <w:numId w:val="1093"/>
        </w:numPr>
        <w:pStyle w:val="Compact"/>
      </w:pPr>
      <w:r>
        <w:rPr>
          <w:bCs/>
          <w:b/>
        </w:rPr>
        <w:t xml:space="preserve">Logic Cells:</w:t>
      </w:r>
      <w:r>
        <w:t xml:space="preserve"> </w:t>
      </w:r>
      <w:r>
        <w:t xml:space="preserve">326,080</w:t>
      </w:r>
    </w:p>
    <w:p>
      <w:pPr>
        <w:numPr>
          <w:ilvl w:val="0"/>
          <w:numId w:val="1093"/>
        </w:numPr>
        <w:pStyle w:val="Compact"/>
      </w:pPr>
      <w:r>
        <w:rPr>
          <w:bCs/>
          <w:b/>
        </w:rPr>
        <w:t xml:space="preserve">Block RAM:</w:t>
      </w:r>
      <w:r>
        <w:t xml:space="preserve"> </w:t>
      </w:r>
      <w:r>
        <w:t xml:space="preserve">16,020 Kb</w:t>
      </w:r>
    </w:p>
    <w:p>
      <w:pPr>
        <w:numPr>
          <w:ilvl w:val="0"/>
          <w:numId w:val="1093"/>
        </w:numPr>
        <w:pStyle w:val="Compact"/>
      </w:pPr>
      <w:r>
        <w:rPr>
          <w:bCs/>
          <w:b/>
        </w:rPr>
        <w:t xml:space="preserve">Clock:</w:t>
      </w:r>
      <w:r>
        <w:t xml:space="preserve"> </w:t>
      </w:r>
      <w:r>
        <w:t xml:space="preserve">200 MHz oscillator</w:t>
      </w:r>
    </w:p>
    <w:p>
      <w:pPr>
        <w:numPr>
          <w:ilvl w:val="0"/>
          <w:numId w:val="1093"/>
        </w:numPr>
        <w:pStyle w:val="Compact"/>
      </w:pPr>
      <w:r>
        <w:rPr>
          <w:bCs/>
          <w:b/>
        </w:rPr>
        <w:t xml:space="preserve">I/O:</w:t>
      </w:r>
      <w:r>
        <w:t xml:space="preserve"> </w:t>
      </w:r>
      <w:r>
        <w:t xml:space="preserve">Very extensive</w:t>
      </w:r>
    </w:p>
    <w:p>
      <w:pPr>
        <w:numPr>
          <w:ilvl w:val="0"/>
          <w:numId w:val="1093"/>
        </w:numPr>
        <w:pStyle w:val="Compact"/>
      </w:pPr>
      <w:r>
        <w:rPr>
          <w:bCs/>
          <w:b/>
        </w:rPr>
        <w:t xml:space="preserve">Verdict:</w:t>
      </w:r>
      <w:r>
        <w:t xml:space="preserve"> </w:t>
      </w:r>
      <w:r>
        <w:t xml:space="preserve">✓</w:t>
      </w:r>
      <w:r>
        <w:t xml:space="preserve"> </w:t>
      </w:r>
      <w:r>
        <w:rPr>
          <w:bCs/>
          <w:b/>
        </w:rPr>
        <w:t xml:space="preserve">More than sufficient, ideal for complex SoC</w:t>
      </w:r>
    </w:p>
    <w:bookmarkEnd w:id="282"/>
    <w:bookmarkEnd w:id="283"/>
    <w:bookmarkStart w:id="284" w:name="resource-usage-estimates"/>
    <w:p>
      <w:pPr>
        <w:pStyle w:val="Heading3"/>
      </w:pPr>
      <w:r>
        <w:t xml:space="preserve">Resource Usage Estimates</w:t>
      </w:r>
    </w:p>
    <w:p>
      <w:pPr>
        <w:pStyle w:val="FirstParagraph"/>
      </w:pPr>
      <w:r>
        <w:rPr>
          <w:bCs/>
          <w:b/>
        </w:rPr>
        <w:t xml:space="preserve">Per Module (Approximate):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Module</w:t>
            </w:r>
          </w:p>
        </w:tc>
        <w:tc>
          <w:tcPr/>
          <w:p>
            <w:pPr>
              <w:pStyle w:val="Compact"/>
              <w:jc w:val="left"/>
            </w:pPr>
            <w:r>
              <w:t xml:space="preserve">LUTs</w:t>
            </w:r>
          </w:p>
        </w:tc>
        <w:tc>
          <w:tcPr/>
          <w:p>
            <w:pPr>
              <w:pStyle w:val="Compact"/>
              <w:jc w:val="left"/>
            </w:pPr>
            <w:r>
              <w:t xml:space="preserve">FFs</w:t>
            </w:r>
          </w:p>
        </w:tc>
        <w:tc>
          <w:tcPr/>
          <w:p>
            <w:pPr>
              <w:pStyle w:val="Compact"/>
              <w:jc w:val="left"/>
            </w:pPr>
            <w:r>
              <w:t xml:space="preserve">BRAM</w:t>
            </w:r>
          </w:p>
        </w:tc>
        <w:tc>
          <w:tcPr/>
          <w:p>
            <w:pPr>
              <w:pStyle w:val="Compact"/>
              <w:jc w:val="left"/>
            </w:pPr>
            <w:r>
              <w:t xml:space="preserve">Notes</w:t>
            </w:r>
          </w:p>
        </w:tc>
      </w:tr>
      <w:tr>
        <w:tc>
          <w:tcPr/>
          <w:p>
            <w:pPr>
              <w:pStyle w:val="Compact"/>
              <w:jc w:val="left"/>
            </w:pPr>
            <w:r>
              <w:t xml:space="preserve">HPET</w:t>
            </w:r>
          </w:p>
        </w:tc>
        <w:tc>
          <w:tcPr/>
          <w:p>
            <w:pPr>
              <w:pStyle w:val="Compact"/>
              <w:jc w:val="left"/>
            </w:pPr>
            <w:r>
              <w:t xml:space="preserve">~800-1200</w:t>
            </w:r>
          </w:p>
        </w:tc>
        <w:tc>
          <w:tcPr/>
          <w:p>
            <w:pPr>
              <w:pStyle w:val="Compact"/>
              <w:jc w:val="left"/>
            </w:pPr>
            <w:r>
              <w:t xml:space="preserve">~600-900</w:t>
            </w:r>
          </w:p>
        </w:tc>
        <w:tc>
          <w:tcPr/>
          <w:p>
            <w:pPr>
              <w:pStyle w:val="Compact"/>
              <w:jc w:val="left"/>
            </w:pPr>
            <w:r>
              <w:t xml:space="preserve">0</w:t>
            </w:r>
          </w:p>
        </w:tc>
        <w:tc>
          <w:tcPr/>
          <w:p>
            <w:pPr>
              <w:pStyle w:val="Compact"/>
              <w:jc w:val="left"/>
            </w:pPr>
            <w:r>
              <w:t xml:space="preserve">Multi-timer, 64-bit counters</w:t>
            </w:r>
          </w:p>
        </w:tc>
      </w:tr>
      <w:tr>
        <w:tc>
          <w:tcPr/>
          <w:p>
            <w:pPr>
              <w:pStyle w:val="Compact"/>
              <w:jc w:val="left"/>
            </w:pPr>
            <w:r>
              <w:t xml:space="preserve">PIT_8254</w:t>
            </w:r>
          </w:p>
        </w:tc>
        <w:tc>
          <w:tcPr/>
          <w:p>
            <w:pPr>
              <w:pStyle w:val="Compact"/>
              <w:jc w:val="left"/>
            </w:pPr>
            <w:r>
              <w:t xml:space="preserve">~400-600</w:t>
            </w:r>
          </w:p>
        </w:tc>
        <w:tc>
          <w:tcPr/>
          <w:p>
            <w:pPr>
              <w:pStyle w:val="Compact"/>
              <w:jc w:val="left"/>
            </w:pPr>
            <w:r>
              <w:t xml:space="preserve">~300-500</w:t>
            </w:r>
          </w:p>
        </w:tc>
        <w:tc>
          <w:tcPr/>
          <w:p>
            <w:pPr>
              <w:pStyle w:val="Compact"/>
              <w:jc w:val="left"/>
            </w:pPr>
            <w:r>
              <w:t xml:space="preserve">0</w:t>
            </w:r>
          </w:p>
        </w:tc>
        <w:tc>
          <w:tcPr/>
          <w:p>
            <w:pPr>
              <w:pStyle w:val="Compact"/>
              <w:jc w:val="left"/>
            </w:pPr>
            <w:r>
              <w:t xml:space="preserve">3 channels, modes</w:t>
            </w:r>
          </w:p>
        </w:tc>
      </w:tr>
      <w:tr>
        <w:tc>
          <w:tcPr/>
          <w:p>
            <w:pPr>
              <w:pStyle w:val="Compact"/>
              <w:jc w:val="left"/>
            </w:pPr>
            <w:r>
              <w:t xml:space="preserve">RTC</w:t>
            </w:r>
          </w:p>
        </w:tc>
        <w:tc>
          <w:tcPr/>
          <w:p>
            <w:pPr>
              <w:pStyle w:val="Compact"/>
              <w:jc w:val="left"/>
            </w:pPr>
            <w:r>
              <w:t xml:space="preserve">~300-500</w:t>
            </w:r>
          </w:p>
        </w:tc>
        <w:tc>
          <w:tcPr/>
          <w:p>
            <w:pPr>
              <w:pStyle w:val="Compact"/>
              <w:jc w:val="left"/>
            </w:pPr>
            <w:r>
              <w:t xml:space="preserve">~250-400</w:t>
            </w:r>
          </w:p>
        </w:tc>
        <w:tc>
          <w:tcPr/>
          <w:p>
            <w:pPr>
              <w:pStyle w:val="Compact"/>
              <w:jc w:val="left"/>
            </w:pPr>
            <w:r>
              <w:t xml:space="preserve">0</w:t>
            </w:r>
          </w:p>
        </w:tc>
        <w:tc>
          <w:tcPr/>
          <w:p>
            <w:pPr>
              <w:pStyle w:val="Compact"/>
              <w:jc w:val="left"/>
            </w:pPr>
            <w:r>
              <w:t xml:space="preserve">Time/date logic</w:t>
            </w:r>
          </w:p>
        </w:tc>
      </w:tr>
      <w:tr>
        <w:tc>
          <w:tcPr/>
          <w:p>
            <w:pPr>
              <w:pStyle w:val="Compact"/>
              <w:jc w:val="left"/>
            </w:pPr>
            <w:r>
              <w:t xml:space="preserve">PIC_8259</w:t>
            </w:r>
          </w:p>
        </w:tc>
        <w:tc>
          <w:tcPr/>
          <w:p>
            <w:pPr>
              <w:pStyle w:val="Compact"/>
              <w:jc w:val="left"/>
            </w:pPr>
            <w:r>
              <w:t xml:space="preserve">~200-400</w:t>
            </w:r>
          </w:p>
        </w:tc>
        <w:tc>
          <w:tcPr/>
          <w:p>
            <w:pPr>
              <w:pStyle w:val="Compact"/>
              <w:jc w:val="left"/>
            </w:pPr>
            <w:r>
              <w:t xml:space="preserve">~150-300</w:t>
            </w:r>
          </w:p>
        </w:tc>
        <w:tc>
          <w:tcPr/>
          <w:p>
            <w:pPr>
              <w:pStyle w:val="Compact"/>
              <w:jc w:val="left"/>
            </w:pPr>
            <w:r>
              <w:t xml:space="preserve">0</w:t>
            </w:r>
          </w:p>
        </w:tc>
        <w:tc>
          <w:tcPr/>
          <w:p>
            <w:pPr>
              <w:pStyle w:val="Compact"/>
              <w:jc w:val="left"/>
            </w:pPr>
            <w:r>
              <w:t xml:space="preserve">Simple priority logic</w:t>
            </w:r>
          </w:p>
        </w:tc>
      </w:tr>
      <w:tr>
        <w:tc>
          <w:tcPr/>
          <w:p>
            <w:pPr>
              <w:pStyle w:val="Compact"/>
              <w:jc w:val="left"/>
            </w:pPr>
            <w:r>
              <w:t xml:space="preserve">SMBus</w:t>
            </w:r>
          </w:p>
        </w:tc>
        <w:tc>
          <w:tcPr/>
          <w:p>
            <w:pPr>
              <w:pStyle w:val="Compact"/>
              <w:jc w:val="left"/>
            </w:pPr>
            <w:r>
              <w:t xml:space="preserve">~600-900</w:t>
            </w:r>
          </w:p>
        </w:tc>
        <w:tc>
          <w:tcPr/>
          <w:p>
            <w:pPr>
              <w:pStyle w:val="Compact"/>
              <w:jc w:val="left"/>
            </w:pPr>
            <w:r>
              <w:t xml:space="preserve">~500-700</w:t>
            </w:r>
          </w:p>
        </w:tc>
        <w:tc>
          <w:tcPr/>
          <w:p>
            <w:pPr>
              <w:pStyle w:val="Compact"/>
              <w:jc w:val="left"/>
            </w:pPr>
            <w:r>
              <w:t xml:space="preserve">0.5</w:t>
            </w:r>
          </w:p>
        </w:tc>
        <w:tc>
          <w:tcPr/>
          <w:p>
            <w:pPr>
              <w:pStyle w:val="Compact"/>
              <w:jc w:val="left"/>
            </w:pPr>
            <w:r>
              <w:t xml:space="preserve">FIFOs, protocol FSM</w:t>
            </w:r>
          </w:p>
        </w:tc>
      </w:tr>
      <w:tr>
        <w:tc>
          <w:tcPr/>
          <w:p>
            <w:pPr>
              <w:pStyle w:val="Compact"/>
              <w:jc w:val="left"/>
            </w:pPr>
            <w:r>
              <w:t xml:space="preserve">PM_ACPI</w:t>
            </w:r>
          </w:p>
        </w:tc>
        <w:tc>
          <w:tcPr/>
          <w:p>
            <w:pPr>
              <w:pStyle w:val="Compact"/>
              <w:jc w:val="left"/>
            </w:pPr>
            <w:r>
              <w:t xml:space="preserve">~500-800</w:t>
            </w:r>
          </w:p>
        </w:tc>
        <w:tc>
          <w:tcPr/>
          <w:p>
            <w:pPr>
              <w:pStyle w:val="Compact"/>
              <w:jc w:val="left"/>
            </w:pPr>
            <w:r>
              <w:t xml:space="preserve">~400-600</w:t>
            </w:r>
          </w:p>
        </w:tc>
        <w:tc>
          <w:tcPr/>
          <w:p>
            <w:pPr>
              <w:pStyle w:val="Compact"/>
              <w:jc w:val="left"/>
            </w:pPr>
            <w:r>
              <w:t xml:space="preserve">0</w:t>
            </w:r>
          </w:p>
        </w:tc>
        <w:tc>
          <w:tcPr/>
          <w:p>
            <w:pPr>
              <w:pStyle w:val="Compact"/>
              <w:jc w:val="left"/>
            </w:pPr>
            <w:r>
              <w:t xml:space="preserve">Power FSM, GPE</w:t>
            </w:r>
          </w:p>
        </w:tc>
      </w:tr>
      <w:tr>
        <w:tc>
          <w:tcPr/>
          <w:p>
            <w:pPr>
              <w:pStyle w:val="Compact"/>
              <w:jc w:val="left"/>
            </w:pPr>
            <w:r>
              <w:t xml:space="preserve">IOAPIC</w:t>
            </w:r>
          </w:p>
        </w:tc>
        <w:tc>
          <w:tcPr/>
          <w:p>
            <w:pPr>
              <w:pStyle w:val="Compact"/>
              <w:jc w:val="left"/>
            </w:pPr>
            <w:r>
              <w:t xml:space="preserve">~800-1200</w:t>
            </w:r>
          </w:p>
        </w:tc>
        <w:tc>
          <w:tcPr/>
          <w:p>
            <w:pPr>
              <w:pStyle w:val="Compact"/>
              <w:jc w:val="left"/>
            </w:pPr>
            <w:r>
              <w:t xml:space="preserve">~600-900</w:t>
            </w:r>
          </w:p>
        </w:tc>
        <w:tc>
          <w:tcPr/>
          <w:p>
            <w:pPr>
              <w:pStyle w:val="Compact"/>
              <w:jc w:val="left"/>
            </w:pPr>
            <w:r>
              <w:t xml:space="preserve">0</w:t>
            </w:r>
          </w:p>
        </w:tc>
        <w:tc>
          <w:tcPr/>
          <w:p>
            <w:pPr>
              <w:pStyle w:val="Compact"/>
              <w:jc w:val="left"/>
            </w:pPr>
            <w:r>
              <w:t xml:space="preserve">24 IRQs, redirection</w:t>
            </w:r>
          </w:p>
        </w:tc>
      </w:tr>
    </w:tbl>
    <w:p>
      <w:pPr>
        <w:pStyle w:val="BodyText"/>
      </w:pPr>
      <w:r>
        <w:rPr>
          <w:bCs/>
          <w:b/>
        </w:rPr>
        <w:t xml:space="preserve">Total RLB System (~5500 LUTs, ~4300 FFs):</w:t>
      </w:r>
      <w:r>
        <w:t xml:space="preserve"> </w:t>
      </w:r>
      <w:r>
        <w:t xml:space="preserve">-</w:t>
      </w:r>
      <w:r>
        <w:t xml:space="preserve"> </w:t>
      </w:r>
      <w:r>
        <w:rPr>
          <w:bCs/>
          <w:b/>
        </w:rPr>
        <w:t xml:space="preserve">Nexys A7-100T:</w:t>
      </w:r>
      <w:r>
        <w:t xml:space="preserve"> </w:t>
      </w:r>
      <w:r>
        <w:t xml:space="preserve">~5% logic utilization ✓ Plenty of room</w:t>
      </w:r>
      <w:r>
        <w:t xml:space="preserve"> </w:t>
      </w:r>
      <w:r>
        <w:t xml:space="preserve">-</w:t>
      </w:r>
      <w:r>
        <w:t xml:space="preserve"> </w:t>
      </w:r>
      <w:r>
        <w:rPr>
          <w:bCs/>
          <w:b/>
        </w:rPr>
        <w:t xml:space="preserve">Nexys A7-50T:</w:t>
      </w:r>
      <w:r>
        <w:t xml:space="preserve"> </w:t>
      </w:r>
      <w:r>
        <w:t xml:space="preserve">~11% logic utilization ✓ Still comfortable</w:t>
      </w:r>
      <w:r>
        <w:t xml:space="preserve"> </w:t>
      </w:r>
      <w:r>
        <w:t xml:space="preserve">-</w:t>
      </w:r>
      <w:r>
        <w:t xml:space="preserve"> </w:t>
      </w:r>
      <w:r>
        <w:rPr>
          <w:bCs/>
          <w:b/>
        </w:rPr>
        <w:t xml:space="preserve">Genesys 2:</w:t>
      </w:r>
      <w:r>
        <w:t xml:space="preserve"> </w:t>
      </w:r>
      <w:r>
        <w:t xml:space="preserve">~2% logic utilization ✓ Massive headroom</w:t>
      </w:r>
    </w:p>
    <w:bookmarkEnd w:id="284"/>
    <w:bookmarkStart w:id="285" w:name="what-can-fit-on-these-boards"/>
    <w:p>
      <w:pPr>
        <w:pStyle w:val="Heading3"/>
      </w:pPr>
      <w:r>
        <w:t xml:space="preserve">What Can Fit on These Boards?</w:t>
      </w:r>
    </w:p>
    <w:p>
      <w:pPr>
        <w:pStyle w:val="FirstParagraph"/>
      </w:pPr>
      <w:r>
        <w:rPr>
          <w:bCs/>
          <w:b/>
        </w:rPr>
        <w:t xml:space="preserve">Nexys A7-100T Can Support:</w:t>
      </w:r>
      <w:r>
        <w:t xml:space="preserve"> </w:t>
      </w:r>
      <w:r>
        <w:t xml:space="preserve">- ✓ All 7 RLB modules</w:t>
      </w:r>
      <w:r>
        <w:t xml:space="preserve"> </w:t>
      </w:r>
      <w:r>
        <w:t xml:space="preserve">- ✓ MicroBlaze or RISC-V soft processor</w:t>
      </w:r>
      <w:r>
        <w:t xml:space="preserve"> </w:t>
      </w:r>
      <w:r>
        <w:t xml:space="preserve">- ✓ DDR2 controller</w:t>
      </w:r>
      <w:r>
        <w:t xml:space="preserve"> </w:t>
      </w:r>
      <w:r>
        <w:t xml:space="preserve">- ✓ Ethernet MAC</w:t>
      </w:r>
      <w:r>
        <w:t xml:space="preserve"> </w:t>
      </w:r>
      <w:r>
        <w:t xml:space="preserve">- ✓ VGA/HDMI display controller</w:t>
      </w:r>
      <w:r>
        <w:t xml:space="preserve"> </w:t>
      </w:r>
      <w:r>
        <w:t xml:space="preserve">- ✓ USB interface</w:t>
      </w:r>
      <w:r>
        <w:t xml:space="preserve"> </w:t>
      </w:r>
      <w:r>
        <w:t xml:space="preserve">- ✓ Audio codec</w:t>
      </w:r>
      <w:r>
        <w:t xml:space="preserve"> </w:t>
      </w:r>
      <w:r>
        <w:t xml:space="preserve">-</w:t>
      </w:r>
      <w:r>
        <w:t xml:space="preserve"> </w:t>
      </w:r>
      <w:r>
        <w:rPr>
          <w:bCs/>
          <w:b/>
        </w:rPr>
        <w:t xml:space="preserve">Result:</w:t>
      </w:r>
      <w:r>
        <w:t xml:space="preserve"> </w:t>
      </w:r>
      <w:r>
        <w:t xml:space="preserve">Complete retro-PC or modern embedded system</w:t>
      </w:r>
    </w:p>
    <w:p>
      <w:pPr>
        <w:pStyle w:val="BodyText"/>
      </w:pPr>
      <w:r>
        <w:rPr>
          <w:bCs/>
          <w:b/>
        </w:rPr>
        <w:t xml:space="preserve">Genesys 2 Can Support:</w:t>
      </w:r>
      <w:r>
        <w:t xml:space="preserve"> </w:t>
      </w:r>
      <w:r>
        <w:t xml:space="preserve">- ✓ Everything above PLUS:</w:t>
      </w:r>
      <w:r>
        <w:t xml:space="preserve"> </w:t>
      </w:r>
      <w:r>
        <w:t xml:space="preserve">- ✓ Multiple soft processors</w:t>
      </w:r>
      <w:r>
        <w:t xml:space="preserve"> </w:t>
      </w:r>
      <w:r>
        <w:t xml:space="preserve">- ✓ PCIe endpoint</w:t>
      </w:r>
      <w:r>
        <w:t xml:space="preserve"> </w:t>
      </w:r>
      <w:r>
        <w:t xml:space="preserve">- ✓ High-speed interfaces</w:t>
      </w:r>
      <w:r>
        <w:t xml:space="preserve"> </w:t>
      </w:r>
      <w:r>
        <w:t xml:space="preserve">- ✓ Complex video processing</w:t>
      </w:r>
      <w:r>
        <w:t xml:space="preserve"> </w:t>
      </w:r>
      <w:r>
        <w:t xml:space="preserve">-</w:t>
      </w:r>
      <w:r>
        <w:t xml:space="preserve"> </w:t>
      </w:r>
      <w:r>
        <w:rPr>
          <w:bCs/>
          <w:b/>
        </w:rPr>
        <w:t xml:space="preserve">Result:</w:t>
      </w:r>
      <w:r>
        <w:t xml:space="preserve"> </w:t>
      </w:r>
      <w:r>
        <w:t xml:space="preserve">Professional-grade SoC development platform</w:t>
      </w:r>
    </w:p>
    <w:p>
      <w:r>
        <w:pict>
          <v:rect style="width:0;height:1.5pt" o:hralign="center" o:hrstd="t" o:hr="t"/>
        </w:pict>
      </w:r>
    </w:p>
    <w:bookmarkEnd w:id="285"/>
    <w:bookmarkEnd w:id="286"/>
    <w:bookmarkStart w:id="293" w:name="rlb-system-integration-on-fpga"/>
    <w:p>
      <w:pPr>
        <w:pStyle w:val="Heading2"/>
      </w:pPr>
      <w:r>
        <w:t xml:space="preserve">RLB System Integration on FPGA</w:t>
      </w:r>
    </w:p>
    <w:bookmarkStart w:id="287" w:name="typical-fpga-system-architecture"/>
    <w:p>
      <w:pPr>
        <w:pStyle w:val="Heading3"/>
      </w:pPr>
      <w:r>
        <w:t xml:space="preserve">Typical FPGA System Architecture</w:t>
      </w:r>
    </w:p>
    <w:p>
      <w:pPr>
        <w:pStyle w:val="SourceCode"/>
      </w:pPr>
      <w:r>
        <w:rPr>
          <w:rStyle w:val="VerbatimChar"/>
        </w:rPr>
        <w:t xml:space="preserve">┌─────────────────────────────────────────────────────────┐</w:t>
      </w:r>
      <w:r>
        <w:br/>
      </w:r>
      <w:r>
        <w:rPr>
          <w:rStyle w:val="VerbatimChar"/>
        </w:rPr>
        <w:t xml:space="preserve">│ FPGA Top Level (Nexys A7 or Genesys 2)                 │</w:t>
      </w:r>
      <w:r>
        <w:br/>
      </w:r>
      <w:r>
        <w:rPr>
          <w:rStyle w:val="VerbatimChar"/>
        </w:rPr>
        <w:t xml:space="preserve">│                                                          │</w:t>
      </w:r>
      <w:r>
        <w:br/>
      </w:r>
      <w:r>
        <w:rPr>
          <w:rStyle w:val="VerbatimChar"/>
        </w:rPr>
        <w:t xml:space="preserve">│  ┌──────────────┐          ┌──────────────┐            │</w:t>
      </w:r>
      <w:r>
        <w:br/>
      </w:r>
      <w:r>
        <w:rPr>
          <w:rStyle w:val="VerbatimChar"/>
        </w:rPr>
        <w:t xml:space="preserve">│  │ Soft CPU     │          │ DDR2/3       │            │</w:t>
      </w:r>
      <w:r>
        <w:br/>
      </w:r>
      <w:r>
        <w:rPr>
          <w:rStyle w:val="VerbatimChar"/>
        </w:rPr>
        <w:t xml:space="preserve">│  │ (MicroBlaze/ │◄────────►│ Controller   │◄───► DRAM │</w:t>
      </w:r>
      <w:r>
        <w:br/>
      </w:r>
      <w:r>
        <w:rPr>
          <w:rStyle w:val="VerbatimChar"/>
        </w:rPr>
        <w:t xml:space="preserve">│  │  RISC-V)     │   AXI    │              │            │</w:t>
      </w:r>
      <w:r>
        <w:br/>
      </w:r>
      <w:r>
        <w:rPr>
          <w:rStyle w:val="VerbatimChar"/>
        </w:rPr>
        <w:t xml:space="preserve">│  └──────┬───────┘          └──────────────┘            │</w:t>
      </w:r>
      <w:r>
        <w:br/>
      </w:r>
      <w:r>
        <w:rPr>
          <w:rStyle w:val="VerbatimChar"/>
        </w:rPr>
        <w:t xml:space="preserve">│         │ APB                                            │</w:t>
      </w:r>
      <w:r>
        <w:br/>
      </w:r>
      <w:r>
        <w:rPr>
          <w:rStyle w:val="VerbatimChar"/>
        </w:rPr>
        <w:t xml:space="preserve">│         ▼                                                │</w:t>
      </w:r>
      <w:r>
        <w:br/>
      </w:r>
      <w:r>
        <w:rPr>
          <w:rStyle w:val="VerbatimChar"/>
        </w:rPr>
        <w:t xml:space="preserve">│  ┌──────────────────────────────────────┐              │</w:t>
      </w:r>
      <w:r>
        <w:br/>
      </w:r>
      <w:r>
        <w:rPr>
          <w:rStyle w:val="VerbatimChar"/>
        </w:rPr>
        <w:t xml:space="preserve">│  │ APB Crossbar (apb_xbar)              │              │</w:t>
      </w:r>
      <w:r>
        <w:br/>
      </w:r>
      <w:r>
        <w:rPr>
          <w:rStyle w:val="VerbatimChar"/>
        </w:rPr>
        <w:t xml:space="preserve">│  └──┬───┬───┬───┬───┬───┬───┬──────────┘              │</w:t>
      </w:r>
      <w:r>
        <w:br/>
      </w:r>
      <w:r>
        <w:rPr>
          <w:rStyle w:val="VerbatimChar"/>
        </w:rPr>
        <w:t xml:space="preserve">│     │   │   │   │   │   │   │                           │</w:t>
      </w:r>
      <w:r>
        <w:br/>
      </w:r>
      <w:r>
        <w:rPr>
          <w:rStyle w:val="VerbatimChar"/>
        </w:rPr>
        <w:t xml:space="preserve">│   ┌─▼─┐ │   │   │   │   │   │   [More peripherals]     │</w:t>
      </w:r>
      <w:r>
        <w:br/>
      </w:r>
      <w:r>
        <w:rPr>
          <w:rStyle w:val="VerbatimChar"/>
        </w:rPr>
        <w:t xml:space="preserve">│   │HPT│ │   │   │   │   │   │                           │</w:t>
      </w:r>
      <w:r>
        <w:br/>
      </w:r>
      <w:r>
        <w:rPr>
          <w:rStyle w:val="VerbatimChar"/>
        </w:rPr>
        <w:t xml:space="preserve">│   │ ET│ │   │   │   │   │   │                           │</w:t>
      </w:r>
      <w:r>
        <w:br/>
      </w:r>
      <w:r>
        <w:rPr>
          <w:rStyle w:val="VerbatimChar"/>
        </w:rPr>
        <w:t xml:space="preserve">│   └─┬─┘ │   │   │   │   │   │                           │</w:t>
      </w:r>
      <w:r>
        <w:br/>
      </w:r>
      <w:r>
        <w:rPr>
          <w:rStyle w:val="VerbatimChar"/>
        </w:rPr>
        <w:t xml:space="preserve">│     │IRQ│   │   │   │   │   │                           │</w:t>
      </w:r>
      <w:r>
        <w:br/>
      </w:r>
      <w:r>
        <w:rPr>
          <w:rStyle w:val="VerbatimChar"/>
        </w:rPr>
        <w:t xml:space="preserve">│  ┌──▼───▼───▼───▼───▼───▼───▼──────┐                   │</w:t>
      </w:r>
      <w:r>
        <w:br/>
      </w:r>
      <w:r>
        <w:rPr>
          <w:rStyle w:val="VerbatimChar"/>
        </w:rPr>
        <w:t xml:space="preserve">│  │ IOAPIC or PIC_8259               │                   │</w:t>
      </w:r>
      <w:r>
        <w:br/>
      </w:r>
      <w:r>
        <w:rPr>
          <w:rStyle w:val="VerbatimChar"/>
        </w:rPr>
        <w:t xml:space="preserve">│  │ (Interrupt Aggregation)          │                   │</w:t>
      </w:r>
      <w:r>
        <w:br/>
      </w:r>
      <w:r>
        <w:rPr>
          <w:rStyle w:val="VerbatimChar"/>
        </w:rPr>
        <w:t xml:space="preserve">│  └──────────┬────────────────────────┘                   │</w:t>
      </w:r>
      <w:r>
        <w:br/>
      </w:r>
      <w:r>
        <w:rPr>
          <w:rStyle w:val="VerbatimChar"/>
        </w:rPr>
        <w:t xml:space="preserve">│            IRQ                                            │</w:t>
      </w:r>
      <w:r>
        <w:br/>
      </w:r>
      <w:r>
        <w:rPr>
          <w:rStyle w:val="VerbatimChar"/>
        </w:rPr>
        <w:t xml:space="preserve">│             └──────────► CPU Interrupt                    │</w:t>
      </w:r>
      <w:r>
        <w:br/>
      </w:r>
      <w:r>
        <w:rPr>
          <w:rStyle w:val="VerbatimChar"/>
        </w:rPr>
        <w:t xml:space="preserve">│                                                           │</w:t>
      </w:r>
      <w:r>
        <w:br/>
      </w:r>
      <w:r>
        <w:rPr>
          <w:rStyle w:val="VerbatimChar"/>
        </w:rPr>
        <w:t xml:space="preserve">│  External Connections:                                    │</w:t>
      </w:r>
      <w:r>
        <w:br/>
      </w:r>
      <w:r>
        <w:rPr>
          <w:rStyle w:val="VerbatimChar"/>
        </w:rPr>
        <w:t xml:space="preserve">│  ├─ GPIO ◄───► PMOD ports, switches, LEDs               │</w:t>
      </w:r>
      <w:r>
        <w:br/>
      </w:r>
      <w:r>
        <w:rPr>
          <w:rStyle w:val="VerbatimChar"/>
        </w:rPr>
        <w:t xml:space="preserve">│  ├─ UART ◄───► USB-UART bridge                          │</w:t>
      </w:r>
      <w:r>
        <w:br/>
      </w:r>
      <w:r>
        <w:rPr>
          <w:rStyle w:val="VerbatimChar"/>
        </w:rPr>
        <w:t xml:space="preserve">│  ├─ SMBus ◄──► I2C sensors, EEPROMs                     │</w:t>
      </w:r>
      <w:r>
        <w:br/>
      </w:r>
      <w:r>
        <w:rPr>
          <w:rStyle w:val="VerbatimChar"/>
        </w:rPr>
        <w:t xml:space="preserve">│  └─ PM_ACPI ◄► Power management signals                  │</w:t>
      </w:r>
      <w:r>
        <w:br/>
      </w:r>
      <w:r>
        <w:rPr>
          <w:rStyle w:val="VerbatimChar"/>
        </w:rPr>
        <w:t xml:space="preserve">└───────────────────────────────────────────────────────────┘</w:t>
      </w:r>
    </w:p>
    <w:bookmarkEnd w:id="287"/>
    <w:bookmarkStart w:id="292" w:name="example-use-cases-on-fpgas"/>
    <w:p>
      <w:pPr>
        <w:pStyle w:val="Heading3"/>
      </w:pPr>
      <w:r>
        <w:t xml:space="preserve">Example Use Cases on FPGAs</w:t>
      </w:r>
    </w:p>
    <w:bookmarkStart w:id="288" w:name="retro-pc-replica"/>
    <w:p>
      <w:pPr>
        <w:pStyle w:val="Heading4"/>
      </w:pPr>
      <w:r>
        <w:t xml:space="preserve">1.</w:t>
      </w:r>
      <w:r>
        <w:t xml:space="preserve"> </w:t>
      </w:r>
      <w:r>
        <w:rPr>
          <w:bCs/>
          <w:b/>
        </w:rPr>
        <w:t xml:space="preserve">Retro PC Replica</w:t>
      </w:r>
    </w:p>
    <w:p>
      <w:pPr>
        <w:pStyle w:val="FirstParagraph"/>
      </w:pPr>
      <w:r>
        <w:t xml:space="preserve">Build a PC-compatible system on FPGA:</w:t>
      </w:r>
      <w:r>
        <w:t xml:space="preserve"> </w:t>
      </w:r>
      <w:r>
        <w:t xml:space="preserve">- Soft x86 core (or compatible RISC-V with x86 emulation)</w:t>
      </w:r>
      <w:r>
        <w:t xml:space="preserve"> </w:t>
      </w:r>
      <w:r>
        <w:t xml:space="preserve">- All RLB peripherals for PC compatibility</w:t>
      </w:r>
      <w:r>
        <w:t xml:space="preserve"> </w:t>
      </w:r>
      <w:r>
        <w:t xml:space="preserve">- VGA output for display</w:t>
      </w:r>
      <w:r>
        <w:t xml:space="preserve"> </w:t>
      </w:r>
      <w:r>
        <w:t xml:space="preserve">- PS/2 keyboard/mouse</w:t>
      </w:r>
      <w:r>
        <w:t xml:space="preserve"> </w:t>
      </w:r>
      <w:r>
        <w:t xml:space="preserve">- Run DOS, early Windows, Linux</w:t>
      </w:r>
    </w:p>
    <w:bookmarkEnd w:id="288"/>
    <w:bookmarkStart w:id="289" w:name="embedded-control-system"/>
    <w:p>
      <w:pPr>
        <w:pStyle w:val="Heading4"/>
      </w:pPr>
      <w:r>
        <w:t xml:space="preserve">2.</w:t>
      </w:r>
      <w:r>
        <w:t xml:space="preserve"> </w:t>
      </w:r>
      <w:r>
        <w:rPr>
          <w:bCs/>
          <w:b/>
        </w:rPr>
        <w:t xml:space="preserve">Embedded Control System</w:t>
      </w:r>
    </w:p>
    <w:p>
      <w:pPr>
        <w:pStyle w:val="FirstParagraph"/>
      </w:pPr>
      <w:r>
        <w:t xml:space="preserve">Industrial/automotive control:</w:t>
      </w:r>
      <w:r>
        <w:t xml:space="preserve"> </w:t>
      </w:r>
      <w:r>
        <w:t xml:space="preserve">- RISC-V processor</w:t>
      </w:r>
      <w:r>
        <w:t xml:space="preserve"> </w:t>
      </w:r>
      <w:r>
        <w:t xml:space="preserve">- HPET for precise timing</w:t>
      </w:r>
      <w:r>
        <w:t xml:space="preserve"> </w:t>
      </w:r>
      <w:r>
        <w:t xml:space="preserve">- GPIO for sensors/actuators</w:t>
      </w:r>
      <w:r>
        <w:t xml:space="preserve"> </w:t>
      </w:r>
      <w:r>
        <w:t xml:space="preserve">- SMBus for temperature/voltage monitoring</w:t>
      </w:r>
      <w:r>
        <w:t xml:space="preserve"> </w:t>
      </w:r>
      <w:r>
        <w:t xml:space="preserve">- PM_ACPI for power optimization</w:t>
      </w:r>
      <w:r>
        <w:t xml:space="preserve"> </w:t>
      </w:r>
      <w:r>
        <w:t xml:space="preserve">- UART for debug/communication</w:t>
      </w:r>
    </w:p>
    <w:bookmarkEnd w:id="289"/>
    <w:bookmarkStart w:id="290" w:name="education-platform"/>
    <w:p>
      <w:pPr>
        <w:pStyle w:val="Heading4"/>
      </w:pPr>
      <w:r>
        <w:t xml:space="preserve">3.</w:t>
      </w:r>
      <w:r>
        <w:t xml:space="preserve"> </w:t>
      </w:r>
      <w:r>
        <w:rPr>
          <w:bCs/>
          <w:b/>
        </w:rPr>
        <w:t xml:space="preserve">Education Platform</w:t>
      </w:r>
    </w:p>
    <w:p>
      <w:pPr>
        <w:pStyle w:val="FirstParagraph"/>
      </w:pPr>
      <w:r>
        <w:t xml:space="preserve">Learn computer architecture:</w:t>
      </w:r>
      <w:r>
        <w:t xml:space="preserve"> </w:t>
      </w:r>
      <w:r>
        <w:t xml:space="preserve">- Study peripheral internals</w:t>
      </w:r>
      <w:r>
        <w:t xml:space="preserve"> </w:t>
      </w:r>
      <w:r>
        <w:t xml:space="preserve">- Practice interrupt handling</w:t>
      </w:r>
      <w:r>
        <w:t xml:space="preserve"> </w:t>
      </w:r>
      <w:r>
        <w:t xml:space="preserve">- Understand power management</w:t>
      </w:r>
      <w:r>
        <w:t xml:space="preserve"> </w:t>
      </w:r>
      <w:r>
        <w:t xml:space="preserve">- Experiment with different configurations</w:t>
      </w:r>
      <w:r>
        <w:t xml:space="preserve"> </w:t>
      </w:r>
      <w:r>
        <w:t xml:space="preserve">- Debug with real hardware</w:t>
      </w:r>
    </w:p>
    <w:bookmarkEnd w:id="290"/>
    <w:bookmarkStart w:id="291" w:name="soc-prototyping"/>
    <w:p>
      <w:pPr>
        <w:pStyle w:val="Heading4"/>
      </w:pPr>
      <w:r>
        <w:t xml:space="preserve">4.</w:t>
      </w:r>
      <w:r>
        <w:t xml:space="preserve"> </w:t>
      </w:r>
      <w:r>
        <w:rPr>
          <w:bCs/>
          <w:b/>
        </w:rPr>
        <w:t xml:space="preserve">SoC Prototyping</w:t>
      </w:r>
    </w:p>
    <w:p>
      <w:pPr>
        <w:pStyle w:val="FirstParagraph"/>
      </w:pPr>
      <w:r>
        <w:t xml:space="preserve">Rapid prototyping:</w:t>
      </w:r>
      <w:r>
        <w:t xml:space="preserve"> </w:t>
      </w:r>
      <w:r>
        <w:t xml:space="preserve">- Test peripheral configurations</w:t>
      </w:r>
      <w:r>
        <w:t xml:space="preserve"> </w:t>
      </w:r>
      <w:r>
        <w:t xml:space="preserve">- Validate interrupt routing</w:t>
      </w:r>
      <w:r>
        <w:t xml:space="preserve"> </w:t>
      </w:r>
      <w:r>
        <w:t xml:space="preserve">- Optimize power consumption</w:t>
      </w:r>
      <w:r>
        <w:t xml:space="preserve"> </w:t>
      </w:r>
      <w:r>
        <w:t xml:space="preserve">- Benchmark performance</w:t>
      </w:r>
      <w:r>
        <w:t xml:space="preserve"> </w:t>
      </w:r>
      <w:r>
        <w:t xml:space="preserve">- Hardware/software co-development</w:t>
      </w:r>
    </w:p>
    <w:p>
      <w:r>
        <w:pict>
          <v:rect style="width:0;height:1.5pt" o:hralign="center" o:hrstd="t" o:hr="t"/>
        </w:pict>
      </w:r>
    </w:p>
    <w:bookmarkEnd w:id="291"/>
    <w:bookmarkEnd w:id="292"/>
    <w:bookmarkEnd w:id="293"/>
    <w:bookmarkStart w:id="297" w:name="nexys-a7-specific-integration"/>
    <w:p>
      <w:pPr>
        <w:pStyle w:val="Heading2"/>
      </w:pPr>
      <w:r>
        <w:t xml:space="preserve">Nexys A7 Specific Integration</w:t>
      </w:r>
    </w:p>
    <w:bookmarkStart w:id="294" w:name="available-resources-on-nexys-a7"/>
    <w:p>
      <w:pPr>
        <w:pStyle w:val="Heading3"/>
      </w:pPr>
      <w:r>
        <w:t xml:space="preserve">Available Resources on Nexys A7</w:t>
      </w:r>
    </w:p>
    <w:p>
      <w:pPr>
        <w:pStyle w:val="FirstParagraph"/>
      </w:pPr>
      <w:r>
        <w:rPr>
          <w:bCs/>
          <w:b/>
        </w:rPr>
        <w:t xml:space="preserve">Peripherals Already on Board:</w:t>
      </w:r>
      <w:r>
        <w:t xml:space="preserve"> </w:t>
      </w:r>
      <w:r>
        <w:t xml:space="preserve">- 16 switches (GPIO inputs)</w:t>
      </w:r>
      <w:r>
        <w:t xml:space="preserve"> </w:t>
      </w:r>
      <w:r>
        <w:t xml:space="preserve">- 16 LEDs (GPIO outputs)</w:t>
      </w:r>
      <w:r>
        <w:t xml:space="preserve"> </w:t>
      </w:r>
      <w:r>
        <w:t xml:space="preserve">- 5 push buttons</w:t>
      </w:r>
      <w:r>
        <w:t xml:space="preserve"> </w:t>
      </w:r>
      <w:r>
        <w:t xml:space="preserve">- 7-segment displays (4 digits)</w:t>
      </w:r>
      <w:r>
        <w:t xml:space="preserve"> </w:t>
      </w:r>
      <w:r>
        <w:t xml:space="preserve">- USB-UART bridge</w:t>
      </w:r>
      <w:r>
        <w:t xml:space="preserve"> </w:t>
      </w:r>
      <w:r>
        <w:t xml:space="preserve">- PMOD connectors</w:t>
      </w:r>
      <w:r>
        <w:t xml:space="preserve"> </w:t>
      </w:r>
      <w:r>
        <w:t xml:space="preserve">- VGA output</w:t>
      </w:r>
      <w:r>
        <w:t xml:space="preserve"> </w:t>
      </w:r>
      <w:r>
        <w:t xml:space="preserve">- Microphone</w:t>
      </w:r>
      <w:r>
        <w:t xml:space="preserve"> </w:t>
      </w:r>
      <w:r>
        <w:t xml:space="preserve">- Speaker</w:t>
      </w:r>
      <w:r>
        <w:t xml:space="preserve"> </w:t>
      </w:r>
      <w:r>
        <w:t xml:space="preserve">- Temperature sensor</w:t>
      </w:r>
      <w:r>
        <w:t xml:space="preserve"> </w:t>
      </w:r>
      <w:r>
        <w:t xml:space="preserve">- Accelerometer</w:t>
      </w:r>
    </w:p>
    <w:bookmarkEnd w:id="294"/>
    <w:bookmarkStart w:id="295" w:name="how-rlb-modules-map-to-nexys-a7"/>
    <w:p>
      <w:pPr>
        <w:pStyle w:val="Heading3"/>
      </w:pPr>
      <w:r>
        <w:t xml:space="preserve">How RLB Modules Map to Nexys A7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RLB Module</w:t>
            </w:r>
          </w:p>
        </w:tc>
        <w:tc>
          <w:tcPr/>
          <w:p>
            <w:pPr>
              <w:pStyle w:val="Compact"/>
              <w:jc w:val="left"/>
            </w:pPr>
            <w:r>
              <w:t xml:space="preserve">Nexys A7 Resource</w:t>
            </w:r>
          </w:p>
        </w:tc>
        <w:tc>
          <w:tcPr/>
          <w:p>
            <w:pPr>
              <w:pStyle w:val="Compact"/>
              <w:jc w:val="left"/>
            </w:pPr>
            <w:r>
              <w:t xml:space="preserve">Connection</w:t>
            </w:r>
          </w:p>
        </w:tc>
      </w:tr>
      <w:tr>
        <w:tc>
          <w:tcPr/>
          <w:p>
            <w:pPr>
              <w:pStyle w:val="Compact"/>
              <w:jc w:val="left"/>
            </w:pPr>
            <w:r>
              <w:rPr>
                <w:bCs/>
                <w:b/>
              </w:rPr>
              <w:t xml:space="preserve">GPIO</w:t>
            </w:r>
          </w:p>
        </w:tc>
        <w:tc>
          <w:tcPr/>
          <w:p>
            <w:pPr>
              <w:pStyle w:val="Compact"/>
              <w:jc w:val="left"/>
            </w:pPr>
            <w:r>
              <w:t xml:space="preserve">Switches, LEDs, Buttons</w:t>
            </w:r>
          </w:p>
        </w:tc>
        <w:tc>
          <w:tcPr/>
          <w:p>
            <w:pPr>
              <w:pStyle w:val="Compact"/>
              <w:jc w:val="left"/>
            </w:pPr>
            <w:r>
              <w:t xml:space="preserve">Direct mapping</w:t>
            </w:r>
          </w:p>
        </w:tc>
      </w:tr>
      <w:tr>
        <w:tc>
          <w:tcPr/>
          <w:p>
            <w:pPr>
              <w:pStyle w:val="Compact"/>
              <w:jc w:val="left"/>
            </w:pPr>
            <w:r>
              <w:rPr>
                <w:bCs/>
                <w:b/>
              </w:rPr>
              <w:t xml:space="preserve">UART_16550</w:t>
            </w:r>
          </w:p>
        </w:tc>
        <w:tc>
          <w:tcPr/>
          <w:p>
            <w:pPr>
              <w:pStyle w:val="Compact"/>
              <w:jc w:val="left"/>
            </w:pPr>
            <w:r>
              <w:t xml:space="preserve">USB-UART bridge</w:t>
            </w:r>
          </w:p>
        </w:tc>
        <w:tc>
          <w:tcPr/>
          <w:p>
            <w:pPr>
              <w:pStyle w:val="Compact"/>
              <w:jc w:val="left"/>
            </w:pPr>
            <w:r>
              <w:t xml:space="preserve">FT2232HQ chip</w:t>
            </w:r>
          </w:p>
        </w:tc>
      </w:tr>
      <w:tr>
        <w:tc>
          <w:tcPr/>
          <w:p>
            <w:pPr>
              <w:pStyle w:val="Compact"/>
              <w:jc w:val="left"/>
            </w:pPr>
            <w:r>
              <w:rPr>
                <w:bCs/>
                <w:b/>
              </w:rPr>
              <w:t xml:space="preserve">HPET</w:t>
            </w:r>
          </w:p>
        </w:tc>
        <w:tc>
          <w:tcPr/>
          <w:p>
            <w:pPr>
              <w:pStyle w:val="Compact"/>
              <w:jc w:val="left"/>
            </w:pPr>
            <w:r>
              <w:t xml:space="preserve">Internal timing</w:t>
            </w:r>
          </w:p>
        </w:tc>
        <w:tc>
          <w:tcPr/>
          <w:p>
            <w:pPr>
              <w:pStyle w:val="Compact"/>
              <w:jc w:val="left"/>
            </w:pPr>
            <w:r>
              <w:t xml:space="preserve">No external pins needed</w:t>
            </w:r>
          </w:p>
        </w:tc>
      </w:tr>
      <w:tr>
        <w:tc>
          <w:tcPr/>
          <w:p>
            <w:pPr>
              <w:pStyle w:val="Compact"/>
              <w:jc w:val="left"/>
            </w:pPr>
            <w:r>
              <w:rPr>
                <w:bCs/>
                <w:b/>
              </w:rPr>
              <w:t xml:space="preserve">PIT_8254</w:t>
            </w:r>
          </w:p>
        </w:tc>
        <w:tc>
          <w:tcPr/>
          <w:p>
            <w:pPr>
              <w:pStyle w:val="Compact"/>
              <w:jc w:val="left"/>
            </w:pPr>
            <w:r>
              <w:t xml:space="preserve">Internal timing</w:t>
            </w:r>
          </w:p>
        </w:tc>
        <w:tc>
          <w:tcPr/>
          <w:p>
            <w:pPr>
              <w:pStyle w:val="Compact"/>
              <w:jc w:val="left"/>
            </w:pPr>
            <w:r>
              <w:t xml:space="preserve">Timer/speaker</w:t>
            </w:r>
          </w:p>
        </w:tc>
      </w:tr>
      <w:tr>
        <w:tc>
          <w:tcPr/>
          <w:p>
            <w:pPr>
              <w:pStyle w:val="Compact"/>
              <w:jc w:val="left"/>
            </w:pPr>
            <w:r>
              <w:rPr>
                <w:bCs/>
                <w:b/>
              </w:rPr>
              <w:t xml:space="preserve">RTC</w:t>
            </w:r>
          </w:p>
        </w:tc>
        <w:tc>
          <w:tcPr/>
          <w:p>
            <w:pPr>
              <w:pStyle w:val="Compact"/>
              <w:jc w:val="left"/>
            </w:pPr>
            <w:r>
              <w:t xml:space="preserve">Internal clock</w:t>
            </w:r>
          </w:p>
        </w:tc>
        <w:tc>
          <w:tcPr/>
          <w:p>
            <w:pPr>
              <w:pStyle w:val="Compact"/>
              <w:jc w:val="left"/>
            </w:pPr>
            <w:r>
              <w:t xml:space="preserve">Optional ext crystal</w:t>
            </w:r>
          </w:p>
        </w:tc>
      </w:tr>
      <w:tr>
        <w:tc>
          <w:tcPr/>
          <w:p>
            <w:pPr>
              <w:pStyle w:val="Compact"/>
              <w:jc w:val="left"/>
            </w:pPr>
            <w:r>
              <w:rPr>
                <w:bCs/>
                <w:b/>
              </w:rPr>
              <w:t xml:space="preserve">PIC/IOAPIC</w:t>
            </w:r>
          </w:p>
        </w:tc>
        <w:tc>
          <w:tcPr/>
          <w:p>
            <w:pPr>
              <w:pStyle w:val="Compact"/>
              <w:jc w:val="left"/>
            </w:pPr>
            <w:r>
              <w:t xml:space="preserve">Internal routing</w:t>
            </w:r>
          </w:p>
        </w:tc>
        <w:tc>
          <w:tcPr/>
          <w:p>
            <w:pPr>
              <w:pStyle w:val="Compact"/>
              <w:jc w:val="left"/>
            </w:pPr>
            <w:r>
              <w:t xml:space="preserve">IRQ aggregation</w:t>
            </w:r>
          </w:p>
        </w:tc>
      </w:tr>
      <w:tr>
        <w:tc>
          <w:tcPr/>
          <w:p>
            <w:pPr>
              <w:pStyle w:val="Compact"/>
              <w:jc w:val="left"/>
            </w:pPr>
            <w:r>
              <w:rPr>
                <w:bCs/>
                <w:b/>
              </w:rPr>
              <w:t xml:space="preserve">SMBus</w:t>
            </w:r>
          </w:p>
        </w:tc>
        <w:tc>
          <w:tcPr/>
          <w:p>
            <w:pPr>
              <w:pStyle w:val="Compact"/>
              <w:jc w:val="left"/>
            </w:pPr>
            <w:r>
              <w:t xml:space="preserve">I2C PMOD</w:t>
            </w:r>
          </w:p>
        </w:tc>
        <w:tc>
          <w:tcPr/>
          <w:p>
            <w:pPr>
              <w:pStyle w:val="Compact"/>
              <w:jc w:val="left"/>
            </w:pPr>
            <w:r>
              <w:t xml:space="preserve">Via I2C PMOD adapter</w:t>
            </w:r>
          </w:p>
        </w:tc>
      </w:tr>
      <w:tr>
        <w:tc>
          <w:tcPr/>
          <w:p>
            <w:pPr>
              <w:pStyle w:val="Compact"/>
              <w:jc w:val="left"/>
            </w:pPr>
            <w:r>
              <w:rPr>
                <w:bCs/>
                <w:b/>
              </w:rPr>
              <w:t xml:space="preserve">PM_ACPI</w:t>
            </w:r>
          </w:p>
        </w:tc>
        <w:tc>
          <w:tcPr/>
          <w:p>
            <w:pPr>
              <w:pStyle w:val="Compact"/>
              <w:jc w:val="left"/>
            </w:pPr>
            <w:r>
              <w:t xml:space="preserve">Power control</w:t>
            </w:r>
          </w:p>
        </w:tc>
        <w:tc>
          <w:tcPr/>
          <w:p>
            <w:pPr>
              <w:pStyle w:val="Compact"/>
              <w:jc w:val="left"/>
            </w:pPr>
            <w:r>
              <w:t xml:space="preserve">Clock gates, power logic</w:t>
            </w:r>
          </w:p>
        </w:tc>
      </w:tr>
    </w:tbl>
    <w:bookmarkEnd w:id="295"/>
    <w:bookmarkStart w:id="296" w:name="example-nexys-a7-top-level"/>
    <w:p>
      <w:pPr>
        <w:pStyle w:val="Heading3"/>
      </w:pPr>
      <w:r>
        <w:t xml:space="preserve">Example Nexys A7 Top-Level</w:t>
      </w:r>
    </w:p>
    <w:p>
      <w:pPr>
        <w:pStyle w:val="SourceCode"/>
      </w:pPr>
      <w:r>
        <w:rPr>
          <w:rStyle w:val="KeywordTok"/>
        </w:rPr>
        <w:t xml:space="preserve">module</w:t>
      </w:r>
      <w:r>
        <w:rPr>
          <w:rStyle w:val="NormalTok"/>
        </w:rPr>
        <w:t xml:space="preserve"> nexys_a7_rlb_system (</w:t>
      </w:r>
      <w:r>
        <w:br/>
      </w:r>
      <w:r>
        <w:rPr>
          <w:rStyle w:val="NormalTok"/>
        </w:rPr>
        <w:t xml:space="preserve">    </w:t>
      </w:r>
      <w:r>
        <w:rPr>
          <w:rStyle w:val="CommentTok"/>
        </w:rPr>
        <w:t xml:space="preserve">// Clock and reset</w:t>
      </w:r>
      <w:r>
        <w:br/>
      </w:r>
      <w:r>
        <w:rPr>
          <w:rStyle w:val="NormalTok"/>
        </w:rPr>
        <w:t xml:space="preserve">    </w:t>
      </w:r>
      <w:r>
        <w:rPr>
          <w:rStyle w:val="KeywordTok"/>
        </w:rPr>
        <w:t xml:space="preserve">input</w:t>
      </w:r>
      <w:r>
        <w:rPr>
          <w:rStyle w:val="NormalTok"/>
        </w:rPr>
        <w:t xml:space="preserve">  </w:t>
      </w:r>
      <w:r>
        <w:rPr>
          <w:rStyle w:val="KeywordTok"/>
        </w:rPr>
        <w:t xml:space="preserve">wire</w:t>
      </w:r>
      <w:r>
        <w:rPr>
          <w:rStyle w:val="NormalTok"/>
        </w:rPr>
        <w:t xml:space="preserve">         clk_100mhz,    </w:t>
      </w:r>
      <w:r>
        <w:rPr>
          <w:rStyle w:val="CommentTok"/>
        </w:rPr>
        <w:t xml:space="preserve">// 100 MHz oscillator</w:t>
      </w:r>
      <w:r>
        <w:br/>
      </w:r>
      <w:r>
        <w:rPr>
          <w:rStyle w:val="NormalTok"/>
        </w:rPr>
        <w:t xml:space="preserve">    </w:t>
      </w:r>
      <w:r>
        <w:rPr>
          <w:rStyle w:val="KeywordTok"/>
        </w:rPr>
        <w:t xml:space="preserve">input</w:t>
      </w:r>
      <w:r>
        <w:rPr>
          <w:rStyle w:val="NormalTok"/>
        </w:rPr>
        <w:t xml:space="preserve">  </w:t>
      </w:r>
      <w:r>
        <w:rPr>
          <w:rStyle w:val="KeywordTok"/>
        </w:rPr>
        <w:t xml:space="preserve">wire</w:t>
      </w:r>
      <w:r>
        <w:rPr>
          <w:rStyle w:val="NormalTok"/>
        </w:rPr>
        <w:t xml:space="preserve">         cpu_resetn,    </w:t>
      </w:r>
      <w:r>
        <w:rPr>
          <w:rStyle w:val="CommentTok"/>
        </w:rPr>
        <w:t xml:space="preserve">// Reset button</w:t>
      </w:r>
      <w:r>
        <w:br/>
      </w:r>
      <w:r>
        <w:rPr>
          <w:rStyle w:val="NormalTok"/>
        </w:rPr>
        <w:t xml:space="preserve">    </w:t>
      </w:r>
      <w:r>
        <w:br/>
      </w:r>
      <w:r>
        <w:rPr>
          <w:rStyle w:val="NormalTok"/>
        </w:rPr>
        <w:t xml:space="preserve">    </w:t>
      </w:r>
      <w:r>
        <w:rPr>
          <w:rStyle w:val="CommentTok"/>
        </w:rPr>
        <w:t xml:space="preserve">// GPIO</w:t>
      </w:r>
      <w:r>
        <w:br/>
      </w:r>
      <w:r>
        <w:rPr>
          <w:rStyle w:val="NormalTok"/>
        </w:rPr>
        <w:t xml:space="preserve">    </w:t>
      </w:r>
      <w:r>
        <w:rPr>
          <w:rStyle w:val="KeywordTok"/>
        </w:rPr>
        <w:t xml:space="preserve">input</w:t>
      </w:r>
      <w:r>
        <w:rPr>
          <w:rStyle w:val="NormalTok"/>
        </w:rPr>
        <w:t xml:space="preserve">  </w:t>
      </w:r>
      <w:r>
        <w:rPr>
          <w:rStyle w:val="KeywordTok"/>
        </w:rPr>
        <w:t xml:space="preserve">wire</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sw,            </w:t>
      </w:r>
      <w:r>
        <w:rPr>
          <w:rStyle w:val="CommentTok"/>
        </w:rPr>
        <w:t xml:space="preserve">// Switches → GPIO inputs</w:t>
      </w:r>
      <w:r>
        <w:br/>
      </w:r>
      <w:r>
        <w:rPr>
          <w:rStyle w:val="NormalTok"/>
        </w:rPr>
        <w:t xml:space="preserve">    </w:t>
      </w:r>
      <w:r>
        <w:rPr>
          <w:rStyle w:val="KeywordTok"/>
        </w:rPr>
        <w:t xml:space="preserve">output</w:t>
      </w:r>
      <w:r>
        <w:rPr>
          <w:rStyle w:val="NormalTok"/>
        </w:rPr>
        <w:t xml:space="preserve"> </w:t>
      </w:r>
      <w:r>
        <w:rPr>
          <w:rStyle w:val="KeywordTok"/>
        </w:rPr>
        <w:t xml:space="preserve">wire</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led,           </w:t>
      </w:r>
      <w:r>
        <w:rPr>
          <w:rStyle w:val="CommentTok"/>
        </w:rPr>
        <w:t xml:space="preserve">// LEDs ← GPIO outputs</w:t>
      </w:r>
      <w:r>
        <w:br/>
      </w:r>
      <w:r>
        <w:rPr>
          <w:rStyle w:val="NormalTok"/>
        </w:rPr>
        <w:t xml:space="preserve">    </w:t>
      </w:r>
      <w:r>
        <w:rPr>
          <w:rStyle w:val="KeywordTok"/>
        </w:rPr>
        <w:t xml:space="preserve">input</w:t>
      </w:r>
      <w:r>
        <w:rPr>
          <w:rStyle w:val="NormalTok"/>
        </w:rPr>
        <w:t xml:space="preserve">  </w:t>
      </w:r>
      <w:r>
        <w:rPr>
          <w:rStyle w:val="KeywordTok"/>
        </w:rPr>
        <w:t xml:space="preserve">wire</w:t>
      </w:r>
      <w:r>
        <w:rPr>
          <w:rStyle w:val="NormalTok"/>
        </w:rPr>
        <w:t xml:space="preserve"> [</w:t>
      </w:r>
      <w:r>
        <w:rPr>
          <w:rStyle w:val="DecValTok"/>
        </w:rPr>
        <w:t xml:space="preserve">4</w:t>
      </w:r>
      <w:r>
        <w:rPr>
          <w:rStyle w:val="NormalTok"/>
        </w:rPr>
        <w:t xml:space="preserve">:</w:t>
      </w:r>
      <w:r>
        <w:rPr>
          <w:rStyle w:val="DecValTok"/>
        </w:rPr>
        <w:t xml:space="preserve">0</w:t>
      </w:r>
      <w:r>
        <w:rPr>
          <w:rStyle w:val="NormalTok"/>
        </w:rPr>
        <w:t xml:space="preserve">]   btn,           </w:t>
      </w:r>
      <w:r>
        <w:rPr>
          <w:rStyle w:val="CommentTok"/>
        </w:rPr>
        <w:t xml:space="preserve">// Buttons → GPIO/interrupts</w:t>
      </w:r>
      <w:r>
        <w:br/>
      </w:r>
      <w:r>
        <w:rPr>
          <w:rStyle w:val="NormalTok"/>
        </w:rPr>
        <w:t xml:space="preserve">    </w:t>
      </w:r>
      <w:r>
        <w:br/>
      </w:r>
      <w:r>
        <w:rPr>
          <w:rStyle w:val="NormalTok"/>
        </w:rPr>
        <w:t xml:space="preserve">    </w:t>
      </w:r>
      <w:r>
        <w:rPr>
          <w:rStyle w:val="CommentTok"/>
        </w:rPr>
        <w:t xml:space="preserve">// UART</w:t>
      </w:r>
      <w:r>
        <w:br/>
      </w:r>
      <w:r>
        <w:rPr>
          <w:rStyle w:val="NormalTok"/>
        </w:rPr>
        <w:t xml:space="preserve">    </w:t>
      </w:r>
      <w:r>
        <w:rPr>
          <w:rStyle w:val="KeywordTok"/>
        </w:rPr>
        <w:t xml:space="preserve">input</w:t>
      </w:r>
      <w:r>
        <w:rPr>
          <w:rStyle w:val="NormalTok"/>
        </w:rPr>
        <w:t xml:space="preserve">  </w:t>
      </w:r>
      <w:r>
        <w:rPr>
          <w:rStyle w:val="KeywordTok"/>
        </w:rPr>
        <w:t xml:space="preserve">wire</w:t>
      </w:r>
      <w:r>
        <w:rPr>
          <w:rStyle w:val="NormalTok"/>
        </w:rPr>
        <w:t xml:space="preserve">         uart_rxd,      </w:t>
      </w:r>
      <w:r>
        <w:rPr>
          <w:rStyle w:val="CommentTok"/>
        </w:rPr>
        <w:t xml:space="preserve">// USB-UART RX</w:t>
      </w:r>
      <w:r>
        <w:br/>
      </w:r>
      <w:r>
        <w:rPr>
          <w:rStyle w:val="NormalTok"/>
        </w:rPr>
        <w:t xml:space="preserve">    </w:t>
      </w:r>
      <w:r>
        <w:rPr>
          <w:rStyle w:val="KeywordTok"/>
        </w:rPr>
        <w:t xml:space="preserve">output</w:t>
      </w:r>
      <w:r>
        <w:rPr>
          <w:rStyle w:val="NormalTok"/>
        </w:rPr>
        <w:t xml:space="preserve"> </w:t>
      </w:r>
      <w:r>
        <w:rPr>
          <w:rStyle w:val="KeywordTok"/>
        </w:rPr>
        <w:t xml:space="preserve">wire</w:t>
      </w:r>
      <w:r>
        <w:rPr>
          <w:rStyle w:val="NormalTok"/>
        </w:rPr>
        <w:t xml:space="preserve">         uart_txd,      </w:t>
      </w:r>
      <w:r>
        <w:rPr>
          <w:rStyle w:val="CommentTok"/>
        </w:rPr>
        <w:t xml:space="preserve">// USB-UART TX</w:t>
      </w:r>
      <w:r>
        <w:br/>
      </w:r>
      <w:r>
        <w:rPr>
          <w:rStyle w:val="NormalTok"/>
        </w:rPr>
        <w:t xml:space="preserve">    </w:t>
      </w:r>
      <w:r>
        <w:br/>
      </w:r>
      <w:r>
        <w:rPr>
          <w:rStyle w:val="NormalTok"/>
        </w:rPr>
        <w:t xml:space="preserve">    </w:t>
      </w:r>
      <w:r>
        <w:rPr>
          <w:rStyle w:val="CommentTok"/>
        </w:rPr>
        <w:t xml:space="preserve">// I2C/SMBus (via PMOD)</w:t>
      </w:r>
      <w:r>
        <w:br/>
      </w:r>
      <w:r>
        <w:rPr>
          <w:rStyle w:val="NormalTok"/>
        </w:rPr>
        <w:t xml:space="preserve">    </w:t>
      </w:r>
      <w:r>
        <w:rPr>
          <w:rStyle w:val="KeywordTok"/>
        </w:rPr>
        <w:t xml:space="preserve">inout</w:t>
      </w:r>
      <w:r>
        <w:rPr>
          <w:rStyle w:val="NormalTok"/>
        </w:rPr>
        <w:t xml:space="preserve">  </w:t>
      </w:r>
      <w:r>
        <w:rPr>
          <w:rStyle w:val="KeywordTok"/>
        </w:rPr>
        <w:t xml:space="preserve">wire</w:t>
      </w:r>
      <w:r>
        <w:rPr>
          <w:rStyle w:val="NormalTok"/>
        </w:rPr>
        <w:t xml:space="preserve">         smbus_sda,</w:t>
      </w:r>
      <w:r>
        <w:br/>
      </w:r>
      <w:r>
        <w:rPr>
          <w:rStyle w:val="NormalTok"/>
        </w:rPr>
        <w:t xml:space="preserve">    </w:t>
      </w:r>
      <w:r>
        <w:rPr>
          <w:rStyle w:val="KeywordTok"/>
        </w:rPr>
        <w:t xml:space="preserve">inout</w:t>
      </w:r>
      <w:r>
        <w:rPr>
          <w:rStyle w:val="NormalTok"/>
        </w:rPr>
        <w:t xml:space="preserve">  </w:t>
      </w:r>
      <w:r>
        <w:rPr>
          <w:rStyle w:val="KeywordTok"/>
        </w:rPr>
        <w:t xml:space="preserve">wire</w:t>
      </w:r>
      <w:r>
        <w:rPr>
          <w:rStyle w:val="NormalTok"/>
        </w:rPr>
        <w:t xml:space="preserve">         smbus_scl,</w:t>
      </w:r>
      <w:r>
        <w:br/>
      </w:r>
      <w:r>
        <w:rPr>
          <w:rStyle w:val="NormalTok"/>
        </w:rPr>
        <w:t xml:space="preserve">    </w:t>
      </w:r>
      <w:r>
        <w:br/>
      </w:r>
      <w:r>
        <w:rPr>
          <w:rStyle w:val="NormalTok"/>
        </w:rPr>
        <w:t xml:space="preserve">    </w:t>
      </w:r>
      <w:r>
        <w:rPr>
          <w:rStyle w:val="CommentTok"/>
        </w:rPr>
        <w:t xml:space="preserve">// 7-segment display</w:t>
      </w:r>
      <w:r>
        <w:br/>
      </w:r>
      <w:r>
        <w:rPr>
          <w:rStyle w:val="NormalTok"/>
        </w:rPr>
        <w:t xml:space="preserve">    </w:t>
      </w:r>
      <w:r>
        <w:rPr>
          <w:rStyle w:val="KeywordTok"/>
        </w:rPr>
        <w:t xml:space="preserve">output</w:t>
      </w:r>
      <w:r>
        <w:rPr>
          <w:rStyle w:val="NormalTok"/>
        </w:rPr>
        <w:t xml:space="preserve"> </w:t>
      </w:r>
      <w:r>
        <w:rPr>
          <w:rStyle w:val="KeywordTok"/>
        </w:rPr>
        <w:t xml:space="preserve">wire</w:t>
      </w:r>
      <w:r>
        <w:rPr>
          <w:rStyle w:val="NormalTok"/>
        </w:rPr>
        <w:t xml:space="preserve"> [</w:t>
      </w:r>
      <w:r>
        <w:rPr>
          <w:rStyle w:val="DecValTok"/>
        </w:rPr>
        <w:t xml:space="preserve">6</w:t>
      </w:r>
      <w:r>
        <w:rPr>
          <w:rStyle w:val="NormalTok"/>
        </w:rPr>
        <w:t xml:space="preserve">:</w:t>
      </w:r>
      <w:r>
        <w:rPr>
          <w:rStyle w:val="DecValTok"/>
        </w:rPr>
        <w:t xml:space="preserve">0</w:t>
      </w:r>
      <w:r>
        <w:rPr>
          <w:rStyle w:val="NormalTok"/>
        </w:rPr>
        <w:t xml:space="preserve">]   seg,</w:t>
      </w:r>
      <w:r>
        <w:br/>
      </w:r>
      <w:r>
        <w:rPr>
          <w:rStyle w:val="NormalTok"/>
        </w:rPr>
        <w:t xml:space="preserve">    </w:t>
      </w:r>
      <w:r>
        <w:rPr>
          <w:rStyle w:val="KeywordTok"/>
        </w:rPr>
        <w:t xml:space="preserve">output</w:t>
      </w:r>
      <w:r>
        <w:rPr>
          <w:rStyle w:val="NormalTok"/>
        </w:rPr>
        <w:t xml:space="preserve"> </w:t>
      </w:r>
      <w:r>
        <w:rPr>
          <w:rStyle w:val="KeywordTok"/>
        </w:rPr>
        <w:t xml:space="preserve">wire</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an,</w:t>
      </w:r>
      <w:r>
        <w:br/>
      </w:r>
      <w:r>
        <w:rPr>
          <w:rStyle w:val="NormalTok"/>
        </w:rPr>
        <w:t xml:space="preserve">    </w:t>
      </w:r>
      <w:r>
        <w:br/>
      </w:r>
      <w:r>
        <w:rPr>
          <w:rStyle w:val="NormalTok"/>
        </w:rPr>
        <w:t xml:space="preserve">    </w:t>
      </w:r>
      <w:r>
        <w:rPr>
          <w:rStyle w:val="CommentTok"/>
        </w:rPr>
        <w:t xml:space="preserve">// VGA (optional)</w:t>
      </w:r>
      <w:r>
        <w:br/>
      </w:r>
      <w:r>
        <w:rPr>
          <w:rStyle w:val="NormalTok"/>
        </w:rPr>
        <w:t xml:space="preserve">    </w:t>
      </w:r>
      <w:r>
        <w:rPr>
          <w:rStyle w:val="KeywordTok"/>
        </w:rPr>
        <w:t xml:space="preserve">output</w:t>
      </w:r>
      <w:r>
        <w:rPr>
          <w:rStyle w:val="NormalTok"/>
        </w:rPr>
        <w:t xml:space="preserve"> </w:t>
      </w:r>
      <w:r>
        <w:rPr>
          <w:rStyle w:val="KeywordTok"/>
        </w:rPr>
        <w:t xml:space="preserve">wire</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vga_r, vga_g, vga_b,</w:t>
      </w:r>
      <w:r>
        <w:br/>
      </w:r>
      <w:r>
        <w:rPr>
          <w:rStyle w:val="NormalTok"/>
        </w:rPr>
        <w:t xml:space="preserve">    </w:t>
      </w:r>
      <w:r>
        <w:rPr>
          <w:rStyle w:val="KeywordTok"/>
        </w:rPr>
        <w:t xml:space="preserve">output</w:t>
      </w:r>
      <w:r>
        <w:rPr>
          <w:rStyle w:val="NormalTok"/>
        </w:rPr>
        <w:t xml:space="preserve"> </w:t>
      </w:r>
      <w:r>
        <w:rPr>
          <w:rStyle w:val="KeywordTok"/>
        </w:rPr>
        <w:t xml:space="preserve">wire</w:t>
      </w:r>
      <w:r>
        <w:rPr>
          <w:rStyle w:val="NormalTok"/>
        </w:rPr>
        <w:t xml:space="preserve">         vga_hs, vga_vs</w:t>
      </w:r>
      <w:r>
        <w:br/>
      </w:r>
      <w:r>
        <w:rPr>
          <w:rStyle w:val="NormalTok"/>
        </w:rPr>
        <w:t xml:space="preserve">);</w:t>
      </w:r>
      <w:r>
        <w:br/>
      </w:r>
      <w:r>
        <w:br/>
      </w:r>
      <w:r>
        <w:rPr>
          <w:rStyle w:val="NormalTok"/>
        </w:rPr>
        <w:t xml:space="preserve">    </w:t>
      </w:r>
      <w:r>
        <w:rPr>
          <w:rStyle w:val="CommentTok"/>
        </w:rPr>
        <w:t xml:space="preserve">// Instantiate soft processor (MicroBlaze, RISC-V, etc.)</w:t>
      </w:r>
      <w:r>
        <w:br/>
      </w:r>
      <w:r>
        <w:rPr>
          <w:rStyle w:val="NormalTok"/>
        </w:rPr>
        <w:t xml:space="preserve">    </w:t>
      </w:r>
      <w:r>
        <w:rPr>
          <w:rStyle w:val="CommentTok"/>
        </w:rPr>
        <w:t xml:space="preserve">// Instantiate APB crossbar</w:t>
      </w:r>
      <w:r>
        <w:br/>
      </w:r>
      <w:r>
        <w:rPr>
          <w:rStyle w:val="NormalTok"/>
        </w:rPr>
        <w:t xml:space="preserve">    </w:t>
      </w:r>
      <w:r>
        <w:rPr>
          <w:rStyle w:val="CommentTok"/>
        </w:rPr>
        <w:t xml:space="preserve">// Instantiate all RLB modules  </w:t>
      </w:r>
      <w:r>
        <w:br/>
      </w:r>
      <w:r>
        <w:rPr>
          <w:rStyle w:val="NormalTok"/>
        </w:rPr>
        <w:t xml:space="preserve">    </w:t>
      </w:r>
      <w:r>
        <w:rPr>
          <w:rStyle w:val="CommentTok"/>
        </w:rPr>
        <w:t xml:space="preserve">// Connect to board resources</w:t>
      </w:r>
      <w:r>
        <w:br/>
      </w:r>
      <w:r>
        <w:rPr>
          <w:rStyle w:val="NormalTok"/>
        </w:rPr>
        <w:t xml:space="preserve">    </w:t>
      </w:r>
      <w:r>
        <w:br/>
      </w:r>
      <w:r>
        <w:rPr>
          <w:rStyle w:val="KeywordTok"/>
        </w:rPr>
        <w:t xml:space="preserve">endmodule</w:t>
      </w:r>
    </w:p>
    <w:p>
      <w:r>
        <w:pict>
          <v:rect style="width:0;height:1.5pt" o:hralign="center" o:hrstd="t" o:hr="t"/>
        </w:pict>
      </w:r>
    </w:p>
    <w:bookmarkEnd w:id="296"/>
    <w:bookmarkEnd w:id="297"/>
    <w:bookmarkStart w:id="300" w:name="implementation-recommendations"/>
    <w:p>
      <w:pPr>
        <w:pStyle w:val="Heading2"/>
      </w:pPr>
      <w:r>
        <w:t xml:space="preserve">Implementation Recommendations</w:t>
      </w:r>
    </w:p>
    <w:bookmarkStart w:id="298" w:name="for-nexys-a7-100t"/>
    <w:p>
      <w:pPr>
        <w:pStyle w:val="Heading3"/>
      </w:pPr>
      <w:r>
        <w:t xml:space="preserve">For Nexys A7-100T</w:t>
      </w:r>
    </w:p>
    <w:p>
      <w:pPr>
        <w:pStyle w:val="FirstParagraph"/>
      </w:pPr>
      <w:r>
        <w:rPr>
          <w:bCs/>
          <w:b/>
        </w:rPr>
        <w:t xml:space="preserve">Recommended RLB Configuration:</w:t>
      </w:r>
    </w:p>
    <w:p>
      <w:pPr>
        <w:pStyle w:val="SourceCode"/>
      </w:pPr>
      <w:r>
        <w:rPr>
          <w:rStyle w:val="VerbatimChar"/>
        </w:rPr>
        <w:t xml:space="preserve">✓ HPET        - System timing</w:t>
      </w:r>
      <w:r>
        <w:br/>
      </w:r>
      <w:r>
        <w:rPr>
          <w:rStyle w:val="VerbatimChar"/>
        </w:rPr>
        <w:t xml:space="preserve">✓ PIT_8254    - Legacy timer for compatibility</w:t>
      </w:r>
      <w:r>
        <w:br/>
      </w:r>
      <w:r>
        <w:rPr>
          <w:rStyle w:val="VerbatimChar"/>
        </w:rPr>
        <w:t xml:space="preserve">✓ RTC         - Real-time clock</w:t>
      </w:r>
      <w:r>
        <w:br/>
      </w:r>
      <w:r>
        <w:rPr>
          <w:rStyle w:val="VerbatimChar"/>
        </w:rPr>
        <w:t xml:space="preserve">✓ PIC_8259    - Simple interrupt controller (OR IOAPIC)</w:t>
      </w:r>
      <w:r>
        <w:br/>
      </w:r>
      <w:r>
        <w:rPr>
          <w:rStyle w:val="VerbatimChar"/>
        </w:rPr>
        <w:t xml:space="preserve">✓ GPIO        - Board I/O (switches, LEDs, buttons)</w:t>
      </w:r>
      <w:r>
        <w:br/>
      </w:r>
      <w:r>
        <w:rPr>
          <w:rStyle w:val="VerbatimChar"/>
        </w:rPr>
        <w:t xml:space="preserve">✓ UART_16550  - Serial communication</w:t>
      </w:r>
      <w:r>
        <w:br/>
      </w:r>
      <w:r>
        <w:rPr>
          <w:rStyle w:val="VerbatimChar"/>
        </w:rPr>
        <w:t xml:space="preserve">✓ SMBus       - I2C peripherals</w:t>
      </w:r>
      <w:r>
        <w:br/>
      </w:r>
      <w:r>
        <w:rPr>
          <w:rStyle w:val="VerbatimChar"/>
        </w:rPr>
        <w:t xml:space="preserve">⚠ PM_ACPI     - Optional (if power features needed)</w:t>
      </w:r>
    </w:p>
    <w:p>
      <w:pPr>
        <w:pStyle w:val="FirstParagraph"/>
      </w:pPr>
      <w:r>
        <w:rPr>
          <w:bCs/>
          <w:b/>
        </w:rPr>
        <w:t xml:space="preserve">Resource Budget:</w:t>
      </w:r>
      <w:r>
        <w:t xml:space="preserve"> </w:t>
      </w:r>
      <w:r>
        <w:t xml:space="preserve">- RLB modules: ~6,000 LUTs, ~5,000 FFs</w:t>
      </w:r>
      <w:r>
        <w:t xml:space="preserve"> </w:t>
      </w:r>
      <w:r>
        <w:t xml:space="preserve">- MicroBlaze: ~2,000-3,000 LUTs</w:t>
      </w:r>
      <w:r>
        <w:t xml:space="preserve"> </w:t>
      </w:r>
      <w:r>
        <w:t xml:space="preserve">- DDR2 Controller: ~2,000 LUTs</w:t>
      </w:r>
      <w:r>
        <w:t xml:space="preserve"> </w:t>
      </w:r>
      <w:r>
        <w:t xml:space="preserve">- VGA/Display: ~1,000 LUTs</w:t>
      </w:r>
      <w:r>
        <w:t xml:space="preserve"> </w:t>
      </w:r>
      <w:r>
        <w:t xml:space="preserve">-</w:t>
      </w:r>
      <w:r>
        <w:t xml:space="preserve"> </w:t>
      </w:r>
      <w:r>
        <w:rPr>
          <w:bCs/>
          <w:b/>
        </w:rPr>
        <w:t xml:space="preserve">Total:</w:t>
      </w:r>
      <w:r>
        <w:t xml:space="preserve"> </w:t>
      </w:r>
      <w:r>
        <w:t xml:space="preserve">~11,000-12,000 LUTs (11% of XC7A100T) ✓</w:t>
      </w:r>
    </w:p>
    <w:p>
      <w:pPr>
        <w:pStyle w:val="BodyText"/>
      </w:pPr>
      <w:r>
        <w:rPr>
          <w:bCs/>
          <w:b/>
        </w:rPr>
        <w:t xml:space="preserve">Plenty of room for:</w:t>
      </w:r>
      <w:r>
        <w:t xml:space="preserve"> </w:t>
      </w:r>
      <w:r>
        <w:t xml:space="preserve">- User applications</w:t>
      </w:r>
      <w:r>
        <w:t xml:space="preserve"> </w:t>
      </w:r>
      <w:r>
        <w:t xml:space="preserve">- Additional peripherals</w:t>
      </w:r>
      <w:r>
        <w:t xml:space="preserve"> </w:t>
      </w:r>
      <w:r>
        <w:t xml:space="preserve">- Debug logic</w:t>
      </w:r>
      <w:r>
        <w:t xml:space="preserve"> </w:t>
      </w:r>
      <w:r>
        <w:t xml:space="preserve">- Custom IP cores</w:t>
      </w:r>
    </w:p>
    <w:bookmarkEnd w:id="298"/>
    <w:bookmarkStart w:id="299" w:name="for-genesys-2"/>
    <w:p>
      <w:pPr>
        <w:pStyle w:val="Heading3"/>
      </w:pPr>
      <w:r>
        <w:t xml:space="preserve">For Genesys 2</w:t>
      </w:r>
    </w:p>
    <w:p>
      <w:pPr>
        <w:pStyle w:val="FirstParagraph"/>
      </w:pPr>
      <w:r>
        <w:rPr>
          <w:bCs/>
          <w:b/>
        </w:rPr>
        <w:t xml:space="preserve">Can Support Everything:</w:t>
      </w:r>
      <w:r>
        <w:t xml:space="preserve"> </w:t>
      </w:r>
      <w:r>
        <w:t xml:space="preserve">- All RLB modules simultaneously</w:t>
      </w:r>
      <w:r>
        <w:t xml:space="preserve"> </w:t>
      </w:r>
      <w:r>
        <w:t xml:space="preserve">- Multiple soft processors</w:t>
      </w:r>
      <w:r>
        <w:t xml:space="preserve"> </w:t>
      </w:r>
      <w:r>
        <w:t xml:space="preserve">- Complex memory hierarchy</w:t>
      </w:r>
      <w:r>
        <w:t xml:space="preserve"> </w:t>
      </w:r>
      <w:r>
        <w:t xml:space="preserve">- High-speed peripherals</w:t>
      </w:r>
      <w:r>
        <w:t xml:space="preserve"> </w:t>
      </w:r>
      <w:r>
        <w:t xml:space="preserve">- Video processing</w:t>
      </w:r>
      <w:r>
        <w:t xml:space="preserve"> </w:t>
      </w:r>
      <w:r>
        <w:t xml:space="preserve">- Network interfaces</w:t>
      </w:r>
    </w:p>
    <w:p>
      <w:pPr>
        <w:pStyle w:val="BodyText"/>
      </w:pPr>
      <w:r>
        <w:rPr>
          <w:bCs/>
          <w:b/>
        </w:rPr>
        <w:t xml:space="preserve">Recommended for:</w:t>
      </w:r>
      <w:r>
        <w:t xml:space="preserve"> </w:t>
      </w:r>
      <w:r>
        <w:t xml:space="preserve">- Professional SoC development</w:t>
      </w:r>
      <w:r>
        <w:t xml:space="preserve"> </w:t>
      </w:r>
      <w:r>
        <w:t xml:space="preserve">- Multi-core systems</w:t>
      </w:r>
      <w:r>
        <w:t xml:space="preserve"> </w:t>
      </w:r>
      <w:r>
        <w:t xml:space="preserve">- High-performance applications</w:t>
      </w:r>
      <w:r>
        <w:t xml:space="preserve"> </w:t>
      </w:r>
      <w:r>
        <w:t xml:space="preserve">- Complex retro systems (full PC replica)</w:t>
      </w:r>
    </w:p>
    <w:p>
      <w:r>
        <w:pict>
          <v:rect style="width:0;height:1.5pt" o:hralign="center" o:hrstd="t" o:hr="t"/>
        </w:pict>
      </w:r>
    </w:p>
    <w:bookmarkEnd w:id="299"/>
    <w:bookmarkEnd w:id="300"/>
    <w:bookmarkStart w:id="305" w:name="fpga-specific-considerations"/>
    <w:p>
      <w:pPr>
        <w:pStyle w:val="Heading2"/>
      </w:pPr>
      <w:r>
        <w:t xml:space="preserve">FPGA-Specific Considerations</w:t>
      </w:r>
    </w:p>
    <w:bookmarkStart w:id="301" w:name="clock-management"/>
    <w:p>
      <w:pPr>
        <w:pStyle w:val="Heading3"/>
      </w:pPr>
      <w:r>
        <w:t xml:space="preserve">Clock Management</w:t>
      </w:r>
    </w:p>
    <w:p>
      <w:pPr>
        <w:pStyle w:val="FirstParagraph"/>
      </w:pPr>
      <w:r>
        <w:rPr>
          <w:bCs/>
          <w:b/>
        </w:rPr>
        <w:t xml:space="preserve">Nexys A7:</w:t>
      </w:r>
      <w:r>
        <w:t xml:space="preserve"> </w:t>
      </w:r>
      <w:r>
        <w:t xml:space="preserve">- 100 MHz main clock → Can generate all needed frequencies</w:t>
      </w:r>
      <w:r>
        <w:t xml:space="preserve"> </w:t>
      </w:r>
      <w:r>
        <w:t xml:space="preserve">- Use MMCM/PLL for:</w:t>
      </w:r>
      <w:r>
        <w:t xml:space="preserve"> </w:t>
      </w:r>
      <w:r>
        <w:t xml:space="preserve">- CPU clock (50-200 MHz)</w:t>
      </w:r>
      <w:r>
        <w:t xml:space="preserve"> </w:t>
      </w:r>
      <w:r>
        <w:t xml:space="preserve">- Peripheral clocks (25-100 MHz)</w:t>
      </w:r>
      <w:r>
        <w:t xml:space="preserve"> </w:t>
      </w:r>
      <w:r>
        <w:t xml:space="preserve">- Display clocks (25.175 MHz for VGA)</w:t>
      </w:r>
      <w:r>
        <w:t xml:space="preserve"> </w:t>
      </w:r>
      <w:r>
        <w:t xml:space="preserve">- USB clock (60 MHz)</w:t>
      </w:r>
    </w:p>
    <w:p>
      <w:pPr>
        <w:pStyle w:val="BodyText"/>
      </w:pPr>
      <w:r>
        <w:rPr>
          <w:bCs/>
          <w:b/>
        </w:rPr>
        <w:t xml:space="preserve">RLB Modules:</w:t>
      </w:r>
      <w:r>
        <w:t xml:space="preserve"> </w:t>
      </w:r>
      <w:r>
        <w:t xml:space="preserve">Most work at system clock (50-100 MHz), some support CDC for different clocks</w:t>
      </w:r>
    </w:p>
    <w:bookmarkEnd w:id="301"/>
    <w:bookmarkStart w:id="302" w:name="power-management"/>
    <w:p>
      <w:pPr>
        <w:pStyle w:val="Heading3"/>
      </w:pPr>
      <w:r>
        <w:t xml:space="preserve">Power Management</w:t>
      </w:r>
    </w:p>
    <w:p>
      <w:pPr>
        <w:pStyle w:val="FirstParagraph"/>
      </w:pPr>
      <w:r>
        <w:rPr>
          <w:bCs/>
          <w:b/>
        </w:rPr>
        <w:t xml:space="preserve">PM_ACPI Use on FPGA:</w:t>
      </w:r>
      <w:r>
        <w:t xml:space="preserve"> </w:t>
      </w:r>
      <w:r>
        <w:t xml:space="preserve">- Clock gating controls → Xilin x clock enables</w:t>
      </w:r>
      <w:r>
        <w:t xml:space="preserve"> </w:t>
      </w:r>
      <w:r>
        <w:t xml:space="preserve">- Power domains → Can’t control FPGA power, but can simulate</w:t>
      </w:r>
      <w:r>
        <w:t xml:space="preserve"> </w:t>
      </w:r>
      <w:r>
        <w:t xml:space="preserve">- Useful for: Power-aware designs, testing, learning ACPI</w:t>
      </w:r>
      <w:r>
        <w:t xml:space="preserve"> </w:t>
      </w:r>
      <w:r>
        <w:t xml:space="preserve">- Can control external power via GPIO pins</w:t>
      </w:r>
    </w:p>
    <w:bookmarkEnd w:id="302"/>
    <w:bookmarkStart w:id="303" w:name="interrupt-routing"/>
    <w:p>
      <w:pPr>
        <w:pStyle w:val="Heading3"/>
      </w:pPr>
      <w:r>
        <w:t xml:space="preserve">Interrupt Routing</w:t>
      </w:r>
    </w:p>
    <w:p>
      <w:pPr>
        <w:pStyle w:val="FirstParagraph"/>
      </w:pPr>
      <w:r>
        <w:rPr>
          <w:bCs/>
          <w:b/>
        </w:rPr>
        <w:t xml:space="preserve">IOAPIC vs PIC_8259 Choice:</w:t>
      </w:r>
      <w:r>
        <w:t xml:space="preserve"> </w:t>
      </w:r>
      <w:r>
        <w:t xml:space="preserve">-</w:t>
      </w:r>
      <w:r>
        <w:t xml:space="preserve"> </w:t>
      </w:r>
      <w:r>
        <w:rPr>
          <w:bCs/>
          <w:b/>
        </w:rPr>
        <w:t xml:space="preserve">Simple systems (single CPU):</w:t>
      </w:r>
      <w:r>
        <w:t xml:space="preserve"> </w:t>
      </w:r>
      <w:r>
        <w:t xml:space="preserve">Use PIC_8259 (smaller)</w:t>
      </w:r>
      <w:r>
        <w:t xml:space="preserve"> </w:t>
      </w:r>
      <w:r>
        <w:t xml:space="preserve">-</w:t>
      </w:r>
      <w:r>
        <w:t xml:space="preserve"> </w:t>
      </w:r>
      <w:r>
        <w:rPr>
          <w:bCs/>
          <w:b/>
        </w:rPr>
        <w:t xml:space="preserve">Advanced systems:</w:t>
      </w:r>
      <w:r>
        <w:t xml:space="preserve"> </w:t>
      </w:r>
      <w:r>
        <w:t xml:space="preserve">Use IOAPIC (more flexible, PC-compatible)</w:t>
      </w:r>
      <w:r>
        <w:t xml:space="preserve"> </w:t>
      </w:r>
      <w:r>
        <w:t xml:space="preserve">-</w:t>
      </w:r>
      <w:r>
        <w:t xml:space="preserve"> </w:t>
      </w:r>
      <w:r>
        <w:rPr>
          <w:bCs/>
          <w:b/>
        </w:rPr>
        <w:t xml:space="preserve">Maximum flexibility:</w:t>
      </w:r>
      <w:r>
        <w:t xml:space="preserve"> </w:t>
      </w:r>
      <w:r>
        <w:t xml:space="preserve">Include both, use jumpers/config</w:t>
      </w:r>
    </w:p>
    <w:bookmarkEnd w:id="303"/>
    <w:bookmarkStart w:id="304" w:name="external-interfaces"/>
    <w:p>
      <w:pPr>
        <w:pStyle w:val="Heading3"/>
      </w:pPr>
      <w:r>
        <w:t xml:space="preserve">External Interfaces</w:t>
      </w:r>
    </w:p>
    <w:p>
      <w:pPr>
        <w:pStyle w:val="FirstParagraph"/>
      </w:pPr>
      <w:r>
        <w:rPr>
          <w:bCs/>
          <w:b/>
        </w:rPr>
        <w:t xml:space="preserve">How to Connect RLB to Board Resources:</w:t>
      </w:r>
    </w:p>
    <w:p>
      <w:pPr>
        <w:numPr>
          <w:ilvl w:val="0"/>
          <w:numId w:val="1094"/>
        </w:numPr>
        <w:pStyle w:val="Compact"/>
      </w:pPr>
      <w:r>
        <w:rPr>
          <w:bCs/>
          <w:b/>
        </w:rPr>
        <w:t xml:space="preserve">GPIO Module:</w:t>
      </w:r>
    </w:p>
    <w:p>
      <w:pPr>
        <w:numPr>
          <w:ilvl w:val="1"/>
          <w:numId w:val="1095"/>
        </w:numPr>
        <w:pStyle w:val="Compact"/>
      </w:pPr>
      <w:r>
        <w:t xml:space="preserve">Inputs: Switches, buttons</w:t>
      </w:r>
    </w:p>
    <w:p>
      <w:pPr>
        <w:numPr>
          <w:ilvl w:val="1"/>
          <w:numId w:val="1095"/>
        </w:numPr>
        <w:pStyle w:val="Compact"/>
      </w:pPr>
      <w:r>
        <w:t xml:space="preserve">Outputs: LEDs, 7-segment displays</w:t>
      </w:r>
    </w:p>
    <w:p>
      <w:pPr>
        <w:numPr>
          <w:ilvl w:val="1"/>
          <w:numId w:val="1095"/>
        </w:numPr>
        <w:pStyle w:val="Compact"/>
      </w:pPr>
      <w:r>
        <w:t xml:space="preserve">Bidirectional: PMOD I/O pins</w:t>
      </w:r>
    </w:p>
    <w:p>
      <w:pPr>
        <w:numPr>
          <w:ilvl w:val="0"/>
          <w:numId w:val="1094"/>
        </w:numPr>
        <w:pStyle w:val="Compact"/>
      </w:pPr>
      <w:r>
        <w:rPr>
          <w:bCs/>
          <w:b/>
        </w:rPr>
        <w:t xml:space="preserve">UART_16550:</w:t>
      </w:r>
    </w:p>
    <w:p>
      <w:pPr>
        <w:numPr>
          <w:ilvl w:val="1"/>
          <w:numId w:val="1096"/>
        </w:numPr>
        <w:pStyle w:val="Compact"/>
      </w:pPr>
      <w:r>
        <w:t xml:space="preserve">Connect to FT2232HQ USB-UART</w:t>
      </w:r>
    </w:p>
    <w:p>
      <w:pPr>
        <w:numPr>
          <w:ilvl w:val="1"/>
          <w:numId w:val="1096"/>
        </w:numPr>
        <w:pStyle w:val="Compact"/>
      </w:pPr>
      <w:r>
        <w:t xml:space="preserve">Baud rate generator uses system clock</w:t>
      </w:r>
    </w:p>
    <w:p>
      <w:pPr>
        <w:numPr>
          <w:ilvl w:val="1"/>
          <w:numId w:val="1096"/>
        </w:numPr>
        <w:pStyle w:val="Compact"/>
      </w:pPr>
      <w:r>
        <w:t xml:space="preserve">CTS/RTS for flow control (optional)</w:t>
      </w:r>
    </w:p>
    <w:p>
      <w:pPr>
        <w:numPr>
          <w:ilvl w:val="0"/>
          <w:numId w:val="1094"/>
        </w:numPr>
        <w:pStyle w:val="Compact"/>
      </w:pPr>
      <w:r>
        <w:rPr>
          <w:bCs/>
          <w:b/>
        </w:rPr>
        <w:t xml:space="preserve">SMBus:</w:t>
      </w:r>
    </w:p>
    <w:p>
      <w:pPr>
        <w:numPr>
          <w:ilvl w:val="1"/>
          <w:numId w:val="1097"/>
        </w:numPr>
        <w:pStyle w:val="Compact"/>
      </w:pPr>
      <w:r>
        <w:t xml:space="preserve">Connect to I2C PMOD</w:t>
      </w:r>
    </w:p>
    <w:p>
      <w:pPr>
        <w:numPr>
          <w:ilvl w:val="1"/>
          <w:numId w:val="1097"/>
        </w:numPr>
        <w:pStyle w:val="Compact"/>
      </w:pPr>
      <w:r>
        <w:t xml:space="preserve">On-board: Temperature sensor (ADT7420)</w:t>
      </w:r>
    </w:p>
    <w:p>
      <w:pPr>
        <w:numPr>
          <w:ilvl w:val="1"/>
          <w:numId w:val="1097"/>
        </w:numPr>
        <w:pStyle w:val="Compact"/>
      </w:pPr>
      <w:r>
        <w:t xml:space="preserve">On-board: Accelerometer (ADXL362)</w:t>
      </w:r>
    </w:p>
    <w:p>
      <w:pPr>
        <w:numPr>
          <w:ilvl w:val="1"/>
          <w:numId w:val="1097"/>
        </w:numPr>
        <w:pStyle w:val="Compact"/>
      </w:pPr>
      <w:r>
        <w:t xml:space="preserve">External: I2C EEPROMs, sensors via PMOD</w:t>
      </w:r>
    </w:p>
    <w:p>
      <w:pPr>
        <w:numPr>
          <w:ilvl w:val="0"/>
          <w:numId w:val="1094"/>
        </w:numPr>
        <w:pStyle w:val="Compact"/>
      </w:pPr>
      <w:r>
        <w:rPr>
          <w:bCs/>
          <w:b/>
        </w:rPr>
        <w:t xml:space="preserve">Timers (HPET/PIT):</w:t>
      </w:r>
    </w:p>
    <w:p>
      <w:pPr>
        <w:numPr>
          <w:ilvl w:val="1"/>
          <w:numId w:val="1098"/>
        </w:numPr>
        <w:pStyle w:val="Compact"/>
      </w:pPr>
      <w:r>
        <w:t xml:space="preserve">Internal only, no external pins</w:t>
      </w:r>
    </w:p>
    <w:p>
      <w:pPr>
        <w:numPr>
          <w:ilvl w:val="1"/>
          <w:numId w:val="1098"/>
        </w:numPr>
        <w:pStyle w:val="Compact"/>
      </w:pPr>
      <w:r>
        <w:t xml:space="preserve">Can drive speaker output</w:t>
      </w:r>
    </w:p>
    <w:p>
      <w:pPr>
        <w:numPr>
          <w:ilvl w:val="1"/>
          <w:numId w:val="1098"/>
        </w:numPr>
        <w:pStyle w:val="Compact"/>
      </w:pPr>
      <w:r>
        <w:t xml:space="preserve">Can generate PWM via GPIO</w:t>
      </w:r>
    </w:p>
    <w:p>
      <w:pPr>
        <w:numPr>
          <w:ilvl w:val="0"/>
          <w:numId w:val="1094"/>
        </w:numPr>
        <w:pStyle w:val="Compact"/>
      </w:pPr>
      <w:r>
        <w:rPr>
          <w:bCs/>
          <w:b/>
        </w:rPr>
        <w:t xml:space="preserve">RTC:</w:t>
      </w:r>
    </w:p>
    <w:p>
      <w:pPr>
        <w:numPr>
          <w:ilvl w:val="1"/>
          <w:numId w:val="1099"/>
        </w:numPr>
        <w:pStyle w:val="Compact"/>
      </w:pPr>
      <w:r>
        <w:t xml:space="preserve">Internal timekeeping</w:t>
      </w:r>
    </w:p>
    <w:p>
      <w:pPr>
        <w:numPr>
          <w:ilvl w:val="1"/>
          <w:numId w:val="1099"/>
        </w:numPr>
        <w:pStyle w:val="Compact"/>
      </w:pPr>
      <w:r>
        <w:t xml:space="preserve">Optional: External 32.768 kHz crystal</w:t>
      </w:r>
    </w:p>
    <w:p>
      <w:pPr>
        <w:numPr>
          <w:ilvl w:val="1"/>
          <w:numId w:val="1099"/>
        </w:numPr>
        <w:pStyle w:val="Compact"/>
      </w:pPr>
      <w:r>
        <w:t xml:space="preserve">Battery backup simulation</w:t>
      </w:r>
    </w:p>
    <w:p>
      <w:r>
        <w:pict>
          <v:rect style="width:0;height:1.5pt" o:hralign="center" o:hrstd="t" o:hr="t"/>
        </w:pict>
      </w:r>
    </w:p>
    <w:bookmarkEnd w:id="304"/>
    <w:bookmarkEnd w:id="305"/>
    <w:bookmarkStart w:id="309" w:name="soft-processor-options"/>
    <w:p>
      <w:pPr>
        <w:pStyle w:val="Heading2"/>
      </w:pPr>
      <w:r>
        <w:t xml:space="preserve">Soft Processor Options</w:t>
      </w:r>
    </w:p>
    <w:bookmarkStart w:id="306" w:name="microblaze-xilinx"/>
    <w:p>
      <w:pPr>
        <w:pStyle w:val="Heading3"/>
      </w:pPr>
      <w:r>
        <w:t xml:space="preserve">MicroBlaze (Xilinx)</w:t>
      </w:r>
    </w:p>
    <w:p>
      <w:pPr>
        <w:numPr>
          <w:ilvl w:val="0"/>
          <w:numId w:val="1100"/>
        </w:numPr>
        <w:pStyle w:val="Compact"/>
      </w:pPr>
      <w:r>
        <w:rPr>
          <w:bCs/>
          <w:b/>
        </w:rPr>
        <w:t xml:space="preserve">Pros:</w:t>
      </w:r>
      <w:r>
        <w:t xml:space="preserve"> </w:t>
      </w:r>
      <w:r>
        <w:t xml:space="preserve">Well-supported, debugger, IP integration</w:t>
      </w:r>
    </w:p>
    <w:p>
      <w:pPr>
        <w:numPr>
          <w:ilvl w:val="0"/>
          <w:numId w:val="1100"/>
        </w:numPr>
        <w:pStyle w:val="Compact"/>
      </w:pPr>
      <w:r>
        <w:rPr>
          <w:bCs/>
          <w:b/>
        </w:rPr>
        <w:t xml:space="preserve">Cons:</w:t>
      </w:r>
      <w:r>
        <w:t xml:space="preserve"> </w:t>
      </w:r>
      <w:r>
        <w:t xml:space="preserve">Proprietary, Vivado-specific</w:t>
      </w:r>
    </w:p>
    <w:p>
      <w:pPr>
        <w:numPr>
          <w:ilvl w:val="0"/>
          <w:numId w:val="1100"/>
        </w:numPr>
        <w:pStyle w:val="Compact"/>
      </w:pPr>
      <w:r>
        <w:rPr>
          <w:bCs/>
          <w:b/>
        </w:rPr>
        <w:t xml:space="preserve">RLB Compatibility:</w:t>
      </w:r>
      <w:r>
        <w:t xml:space="preserve"> </w:t>
      </w:r>
      <w:r>
        <w:t xml:space="preserve">✓ Excellent (APB via AXI interconnect)</w:t>
      </w:r>
    </w:p>
    <w:bookmarkEnd w:id="306"/>
    <w:bookmarkStart w:id="307" w:name="risc-v-open-source"/>
    <w:p>
      <w:pPr>
        <w:pStyle w:val="Heading3"/>
      </w:pPr>
      <w:r>
        <w:t xml:space="preserve">RISC-V (Open Source)</w:t>
      </w:r>
    </w:p>
    <w:p>
      <w:pPr>
        <w:numPr>
          <w:ilvl w:val="0"/>
          <w:numId w:val="1101"/>
        </w:numPr>
        <w:pStyle w:val="Compact"/>
      </w:pPr>
      <w:r>
        <w:rPr>
          <w:bCs/>
          <w:b/>
        </w:rPr>
        <w:t xml:space="preserve">Options:</w:t>
      </w:r>
      <w:r>
        <w:t xml:space="preserve"> </w:t>
      </w:r>
      <w:r>
        <w:t xml:space="preserve">VexRiscv, PicoRV32, Rocket, BOOM</w:t>
      </w:r>
    </w:p>
    <w:p>
      <w:pPr>
        <w:numPr>
          <w:ilvl w:val="0"/>
          <w:numId w:val="1101"/>
        </w:numPr>
        <w:pStyle w:val="Compact"/>
      </w:pPr>
      <w:r>
        <w:rPr>
          <w:bCs/>
          <w:b/>
        </w:rPr>
        <w:t xml:space="preserve">Pros:</w:t>
      </w:r>
      <w:r>
        <w:t xml:space="preserve"> </w:t>
      </w:r>
      <w:r>
        <w:t xml:space="preserve">Open-source, portable, modern ISA</w:t>
      </w:r>
    </w:p>
    <w:p>
      <w:pPr>
        <w:numPr>
          <w:ilvl w:val="0"/>
          <w:numId w:val="1101"/>
        </w:numPr>
        <w:pStyle w:val="Compact"/>
      </w:pPr>
      <w:r>
        <w:rPr>
          <w:bCs/>
          <w:b/>
        </w:rPr>
        <w:t xml:space="preserve">Cons:</w:t>
      </w:r>
      <w:r>
        <w:t xml:space="preserve"> </w:t>
      </w:r>
      <w:r>
        <w:t xml:space="preserve">Need to build toolchain</w:t>
      </w:r>
    </w:p>
    <w:p>
      <w:pPr>
        <w:numPr>
          <w:ilvl w:val="0"/>
          <w:numId w:val="1101"/>
        </w:numPr>
        <w:pStyle w:val="Compact"/>
      </w:pPr>
      <w:r>
        <w:rPr>
          <w:bCs/>
          <w:b/>
        </w:rPr>
        <w:t xml:space="preserve">RLB Compatibility:</w:t>
      </w:r>
      <w:r>
        <w:t xml:space="preserve"> </w:t>
      </w:r>
      <w:r>
        <w:t xml:space="preserve">✓ Excellent (APB native or via AXI)</w:t>
      </w:r>
    </w:p>
    <w:bookmarkEnd w:id="307"/>
    <w:bookmarkStart w:id="308" w:name="custom-soft-core"/>
    <w:p>
      <w:pPr>
        <w:pStyle w:val="Heading3"/>
      </w:pPr>
      <w:r>
        <w:t xml:space="preserve">Custom Soft Core</w:t>
      </w:r>
    </w:p>
    <w:p>
      <w:pPr>
        <w:numPr>
          <w:ilvl w:val="0"/>
          <w:numId w:val="1102"/>
        </w:numPr>
        <w:pStyle w:val="Compact"/>
      </w:pPr>
      <w:r>
        <w:t xml:space="preserve">Can design custom CPU specifically for RLB peripherals</w:t>
      </w:r>
    </w:p>
    <w:p>
      <w:pPr>
        <w:numPr>
          <w:ilvl w:val="0"/>
          <w:numId w:val="1102"/>
        </w:numPr>
        <w:pStyle w:val="Compact"/>
      </w:pPr>
      <w:r>
        <w:t xml:space="preserve">Full control over instruction set</w:t>
      </w:r>
    </w:p>
    <w:p>
      <w:pPr>
        <w:numPr>
          <w:ilvl w:val="0"/>
          <w:numId w:val="1102"/>
        </w:numPr>
        <w:pStyle w:val="Compact"/>
      </w:pPr>
      <w:r>
        <w:t xml:space="preserve">Educational value</w:t>
      </w:r>
    </w:p>
    <w:p>
      <w:r>
        <w:pict>
          <v:rect style="width:0;height:1.5pt" o:hralign="center" o:hrstd="t" o:hr="t"/>
        </w:pict>
      </w:r>
    </w:p>
    <w:bookmarkEnd w:id="308"/>
    <w:bookmarkEnd w:id="309"/>
    <w:bookmarkStart w:id="314" w:name="step-by-step-fpga-implementation"/>
    <w:p>
      <w:pPr>
        <w:pStyle w:val="Heading2"/>
      </w:pPr>
      <w:r>
        <w:t xml:space="preserve">Step-by-Step FPGA Implementation</w:t>
      </w:r>
    </w:p>
    <w:bookmarkStart w:id="310" w:name="phase-1-basic-system-week-1-2"/>
    <w:p>
      <w:pPr>
        <w:pStyle w:val="Heading3"/>
      </w:pPr>
      <w:r>
        <w:t xml:space="preserve">Phase 1: Basic System (Week 1-2)</w:t>
      </w:r>
    </w:p>
    <w:p>
      <w:pPr>
        <w:numPr>
          <w:ilvl w:val="0"/>
          <w:numId w:val="1103"/>
        </w:numPr>
        <w:pStyle w:val="Compact"/>
      </w:pPr>
      <w:r>
        <w:rPr>
          <w:bCs/>
          <w:b/>
        </w:rPr>
        <w:t xml:space="preserve">Create FPGA project</w:t>
      </w:r>
      <w:r>
        <w:t xml:space="preserve"> </w:t>
      </w:r>
      <w:r>
        <w:t xml:space="preserve">(Vivado for Xilinx)</w:t>
      </w:r>
    </w:p>
    <w:p>
      <w:pPr>
        <w:numPr>
          <w:ilvl w:val="0"/>
          <w:numId w:val="1103"/>
        </w:numPr>
        <w:pStyle w:val="Compact"/>
      </w:pPr>
      <w:r>
        <w:rPr>
          <w:bCs/>
          <w:b/>
        </w:rPr>
        <w:t xml:space="preserve">Add simple processor</w:t>
      </w:r>
      <w:r>
        <w:t xml:space="preserve"> </w:t>
      </w:r>
      <w:r>
        <w:t xml:space="preserve">(MicroBlaze or RISC-V)</w:t>
      </w:r>
    </w:p>
    <w:p>
      <w:pPr>
        <w:numPr>
          <w:ilvl w:val="0"/>
          <w:numId w:val="1103"/>
        </w:numPr>
        <w:pStyle w:val="Compact"/>
      </w:pPr>
      <w:r>
        <w:rPr>
          <w:bCs/>
          <w:b/>
        </w:rPr>
        <w:t xml:space="preserve">Add APB crossbar</w:t>
      </w:r>
      <w:r>
        <w:t xml:space="preserve"> </w:t>
      </w:r>
      <w:r>
        <w:t xml:space="preserve">components/apb_xbar/</w:t>
      </w:r>
    </w:p>
    <w:p>
      <w:pPr>
        <w:numPr>
          <w:ilvl w:val="0"/>
          <w:numId w:val="1103"/>
        </w:numPr>
        <w:pStyle w:val="Compact"/>
      </w:pPr>
      <w:r>
        <w:rPr>
          <w:bCs/>
          <w:b/>
        </w:rPr>
        <w:t xml:space="preserve">Add one RLB module</w:t>
      </w:r>
      <w:r>
        <w:t xml:space="preserve"> </w:t>
      </w:r>
      <w:r>
        <w:t xml:space="preserve">(start with GPIO)</w:t>
      </w:r>
    </w:p>
    <w:p>
      <w:pPr>
        <w:numPr>
          <w:ilvl w:val="0"/>
          <w:numId w:val="1103"/>
        </w:numPr>
        <w:pStyle w:val="Compact"/>
      </w:pPr>
      <w:r>
        <w:rPr>
          <w:bCs/>
          <w:b/>
        </w:rPr>
        <w:t xml:space="preserve">Connect to LEDs/switches</w:t>
      </w:r>
    </w:p>
    <w:p>
      <w:pPr>
        <w:numPr>
          <w:ilvl w:val="0"/>
          <w:numId w:val="1103"/>
        </w:numPr>
        <w:pStyle w:val="Compact"/>
      </w:pPr>
      <w:r>
        <w:rPr>
          <w:bCs/>
          <w:b/>
        </w:rPr>
        <w:t xml:space="preserve">Test basic register access</w:t>
      </w:r>
    </w:p>
    <w:bookmarkEnd w:id="310"/>
    <w:bookmarkStart w:id="311" w:name="phase-2-expand-peripherals-week-3-4"/>
    <w:p>
      <w:pPr>
        <w:pStyle w:val="Heading3"/>
      </w:pPr>
      <w:r>
        <w:t xml:space="preserve">Phase 2: Expand Peripherals (Week 3-4)</w:t>
      </w:r>
    </w:p>
    <w:p>
      <w:pPr>
        <w:numPr>
          <w:ilvl w:val="0"/>
          <w:numId w:val="1104"/>
        </w:numPr>
        <w:pStyle w:val="Compact"/>
      </w:pPr>
      <w:r>
        <w:rPr>
          <w:bCs/>
          <w:b/>
        </w:rPr>
        <w:t xml:space="preserve">Add UART_16550</w:t>
      </w:r>
      <w:r>
        <w:t xml:space="preserve"> </w:t>
      </w:r>
      <w:r>
        <w:t xml:space="preserve">→ Test serial communication</w:t>
      </w:r>
    </w:p>
    <w:p>
      <w:pPr>
        <w:numPr>
          <w:ilvl w:val="0"/>
          <w:numId w:val="1104"/>
        </w:numPr>
        <w:pStyle w:val="Compact"/>
      </w:pPr>
      <w:r>
        <w:rPr>
          <w:bCs/>
          <w:b/>
        </w:rPr>
        <w:t xml:space="preserve">Add HPET</w:t>
      </w:r>
      <w:r>
        <w:t xml:space="preserve"> </w:t>
      </w:r>
      <w:r>
        <w:t xml:space="preserve">→ Test precise timing</w:t>
      </w:r>
    </w:p>
    <w:p>
      <w:pPr>
        <w:numPr>
          <w:ilvl w:val="0"/>
          <w:numId w:val="1104"/>
        </w:numPr>
        <w:pStyle w:val="Compact"/>
      </w:pPr>
      <w:r>
        <w:rPr>
          <w:bCs/>
          <w:b/>
        </w:rPr>
        <w:t xml:space="preserve">Add PIC_8259 or IOAPIC</w:t>
      </w:r>
      <w:r>
        <w:t xml:space="preserve"> </w:t>
      </w:r>
      <w:r>
        <w:t xml:space="preserve">→ Test interrupts</w:t>
      </w:r>
    </w:p>
    <w:p>
      <w:pPr>
        <w:numPr>
          <w:ilvl w:val="0"/>
          <w:numId w:val="1104"/>
        </w:numPr>
        <w:pStyle w:val="Compact"/>
      </w:pPr>
      <w:r>
        <w:rPr>
          <w:bCs/>
          <w:b/>
        </w:rPr>
        <w:t xml:space="preserve">Add RTC</w:t>
      </w:r>
      <w:r>
        <w:t xml:space="preserve"> </w:t>
      </w:r>
      <w:r>
        <w:t xml:space="preserve">→ Test time keeping</w:t>
      </w:r>
    </w:p>
    <w:bookmarkEnd w:id="311"/>
    <w:bookmarkStart w:id="312" w:name="phase-3-advanced-features-week-5-6"/>
    <w:p>
      <w:pPr>
        <w:pStyle w:val="Heading3"/>
      </w:pPr>
      <w:r>
        <w:t xml:space="preserve">Phase 3: Advanced Features (Week 5-6)</w:t>
      </w:r>
    </w:p>
    <w:p>
      <w:pPr>
        <w:numPr>
          <w:ilvl w:val="0"/>
          <w:numId w:val="1105"/>
        </w:numPr>
        <w:pStyle w:val="Compact"/>
      </w:pPr>
      <w:r>
        <w:rPr>
          <w:bCs/>
          <w:b/>
        </w:rPr>
        <w:t xml:space="preserve">Add SMBus</w:t>
      </w:r>
      <w:r>
        <w:t xml:space="preserve"> </w:t>
      </w:r>
      <w:r>
        <w:t xml:space="preserve">→ Test I2C communication</w:t>
      </w:r>
    </w:p>
    <w:p>
      <w:pPr>
        <w:numPr>
          <w:ilvl w:val="0"/>
          <w:numId w:val="1105"/>
        </w:numPr>
        <w:pStyle w:val="Compact"/>
      </w:pPr>
      <w:r>
        <w:rPr>
          <w:bCs/>
          <w:b/>
        </w:rPr>
        <w:t xml:space="preserve">Add PM_ACPI</w:t>
      </w:r>
      <w:r>
        <w:t xml:space="preserve"> </w:t>
      </w:r>
      <w:r>
        <w:t xml:space="preserve">→ Test power management</w:t>
      </w:r>
    </w:p>
    <w:p>
      <w:pPr>
        <w:numPr>
          <w:ilvl w:val="0"/>
          <w:numId w:val="1105"/>
        </w:numPr>
        <w:pStyle w:val="Compact"/>
      </w:pPr>
      <w:r>
        <w:rPr>
          <w:bCs/>
          <w:b/>
        </w:rPr>
        <w:t xml:space="preserve">Add all remaining</w:t>
      </w:r>
      <w:r>
        <w:t xml:space="preserve"> </w:t>
      </w:r>
      <w:r>
        <w:t xml:space="preserve">RLB modules</w:t>
      </w:r>
    </w:p>
    <w:p>
      <w:pPr>
        <w:numPr>
          <w:ilvl w:val="0"/>
          <w:numId w:val="1105"/>
        </w:numPr>
        <w:pStyle w:val="Compact"/>
      </w:pPr>
      <w:r>
        <w:rPr>
          <w:bCs/>
          <w:b/>
        </w:rPr>
        <w:t xml:space="preserve">System integration testing</w:t>
      </w:r>
    </w:p>
    <w:bookmarkEnd w:id="312"/>
    <w:bookmarkStart w:id="313" w:name="phase-4-application-development-week-7"/>
    <w:p>
      <w:pPr>
        <w:pStyle w:val="Heading3"/>
      </w:pPr>
      <w:r>
        <w:t xml:space="preserve">Phase 4: Application Development (Week 7+)</w:t>
      </w:r>
    </w:p>
    <w:p>
      <w:pPr>
        <w:numPr>
          <w:ilvl w:val="0"/>
          <w:numId w:val="1106"/>
        </w:numPr>
        <w:pStyle w:val="Compact"/>
      </w:pPr>
      <w:r>
        <w:rPr>
          <w:bCs/>
          <w:b/>
        </w:rPr>
        <w:t xml:space="preserve">Develop firmware</w:t>
      </w:r>
      <w:r>
        <w:t xml:space="preserve"> </w:t>
      </w:r>
      <w:r>
        <w:t xml:space="preserve">using RLB peripherals</w:t>
      </w:r>
    </w:p>
    <w:p>
      <w:pPr>
        <w:numPr>
          <w:ilvl w:val="0"/>
          <w:numId w:val="1106"/>
        </w:numPr>
        <w:pStyle w:val="Compact"/>
      </w:pPr>
      <w:r>
        <w:rPr>
          <w:bCs/>
          <w:b/>
        </w:rPr>
        <w:t xml:space="preserve">Test real-world applications</w:t>
      </w:r>
    </w:p>
    <w:p>
      <w:pPr>
        <w:numPr>
          <w:ilvl w:val="0"/>
          <w:numId w:val="1106"/>
        </w:numPr>
        <w:pStyle w:val="Compact"/>
      </w:pPr>
      <w:r>
        <w:rPr>
          <w:bCs/>
          <w:b/>
        </w:rPr>
        <w:t xml:space="preserve">Optimize and debug</w:t>
      </w:r>
    </w:p>
    <w:p>
      <w:pPr>
        <w:numPr>
          <w:ilvl w:val="0"/>
          <w:numId w:val="1106"/>
        </w:numPr>
        <w:pStyle w:val="Compact"/>
      </w:pPr>
      <w:r>
        <w:rPr>
          <w:bCs/>
          <w:b/>
        </w:rPr>
        <w:t xml:space="preserve">Hardware/software co-verification</w:t>
      </w:r>
    </w:p>
    <w:p>
      <w:r>
        <w:pict>
          <v:rect style="width:0;height:1.5pt" o:hralign="center" o:hrstd="t" o:hr="t"/>
        </w:pict>
      </w:r>
    </w:p>
    <w:bookmarkEnd w:id="313"/>
    <w:bookmarkEnd w:id="314"/>
    <w:bookmarkStart w:id="315" w:name="example-address-map-for-fpga"/>
    <w:p>
      <w:pPr>
        <w:pStyle w:val="Heading2"/>
      </w:pPr>
      <w:r>
        <w:t xml:space="preserve">Example Address Map for FPGA</w:t>
      </w:r>
    </w:p>
    <w:p>
      <w:pPr>
        <w:pStyle w:val="SourceCode"/>
      </w:pPr>
      <w:r>
        <w:rPr>
          <w:rStyle w:val="VerbatimChar"/>
        </w:rPr>
        <w:t xml:space="preserve">Base Address | Module      | Size | Description</w:t>
      </w:r>
      <w:r>
        <w:br/>
      </w:r>
      <w:r>
        <w:rPr>
          <w:rStyle w:val="VerbatimChar"/>
        </w:rPr>
        <w:t xml:space="preserve">-------------|-------------|------|------------------------</w:t>
      </w:r>
      <w:r>
        <w:br/>
      </w:r>
      <w:r>
        <w:rPr>
          <w:rStyle w:val="VerbatimChar"/>
        </w:rPr>
        <w:t xml:space="preserve">0x4000_0000  | HPET        | 4KB  | High Precision Timer</w:t>
      </w:r>
      <w:r>
        <w:br/>
      </w:r>
      <w:r>
        <w:rPr>
          <w:rStyle w:val="VerbatimChar"/>
        </w:rPr>
        <w:t xml:space="preserve">0x4000_1000  | PIT_8254    | 4KB  | Programmable Interval Timer</w:t>
      </w:r>
      <w:r>
        <w:br/>
      </w:r>
      <w:r>
        <w:rPr>
          <w:rStyle w:val="VerbatimChar"/>
        </w:rPr>
        <w:t xml:space="preserve">0x4000_2000  | RTC         | 4KB  | Real-Time Clock</w:t>
      </w:r>
      <w:r>
        <w:br/>
      </w:r>
      <w:r>
        <w:rPr>
          <w:rStyle w:val="VerbatimChar"/>
        </w:rPr>
        <w:t xml:space="preserve">0x4000_3000  | PIC_8259    | 4KB  | Interrupt Controller</w:t>
      </w:r>
      <w:r>
        <w:br/>
      </w:r>
      <w:r>
        <w:rPr>
          <w:rStyle w:val="VerbatimChar"/>
        </w:rPr>
        <w:t xml:space="preserve">0x4000_4000  | SMBus       | 4KB  | System Management Bus</w:t>
      </w:r>
      <w:r>
        <w:br/>
      </w:r>
      <w:r>
        <w:rPr>
          <w:rStyle w:val="VerbatimChar"/>
        </w:rPr>
        <w:t xml:space="preserve">0x4000_5000  | PM_ACPI     | 4KB  | Power Management</w:t>
      </w:r>
      <w:r>
        <w:br/>
      </w:r>
      <w:r>
        <w:rPr>
          <w:rStyle w:val="VerbatimChar"/>
        </w:rPr>
        <w:t xml:space="preserve">0x4000_6000  | IOAPIC      | 4KB  | I/O APIC</w:t>
      </w:r>
      <w:r>
        <w:br/>
      </w:r>
      <w:r>
        <w:rPr>
          <w:rStyle w:val="VerbatimChar"/>
        </w:rPr>
        <w:t xml:space="preserve">0x4000_7000  | GPIO        | 4KB  | General Purpose I/O</w:t>
      </w:r>
      <w:r>
        <w:br/>
      </w:r>
      <w:r>
        <w:rPr>
          <w:rStyle w:val="VerbatimChar"/>
        </w:rPr>
        <w:t xml:space="preserve">0x4000_8000  | UART_16550  | 4KB  | Serial Port</w:t>
      </w:r>
      <w:r>
        <w:br/>
      </w:r>
      <w:r>
        <w:rPr>
          <w:rStyle w:val="VerbatimChar"/>
        </w:rPr>
        <w:t xml:space="preserve">0x4000_9000  | (Reserved)  | -    | Future expansion</w:t>
      </w:r>
    </w:p>
    <w:p>
      <w:pPr>
        <w:pStyle w:val="FirstParagraph"/>
      </w:pPr>
      <w:r>
        <w:t xml:space="preserve">All accessible via APB from soft processor.</w:t>
      </w:r>
    </w:p>
    <w:p>
      <w:r>
        <w:pict>
          <v:rect style="width:0;height:1.5pt" o:hralign="center" o:hrstd="t" o:hr="t"/>
        </w:pict>
      </w:r>
    </w:p>
    <w:bookmarkEnd w:id="315"/>
    <w:bookmarkStart w:id="318" w:name="software-development"/>
    <w:p>
      <w:pPr>
        <w:pStyle w:val="Heading2"/>
      </w:pPr>
      <w:r>
        <w:t xml:space="preserve">Software Development</w:t>
      </w:r>
    </w:p>
    <w:bookmarkStart w:id="316" w:name="bare-metal-firmware"/>
    <w:p>
      <w:pPr>
        <w:pStyle w:val="Heading3"/>
      </w:pPr>
      <w:r>
        <w:t xml:space="preserve">Bare-Metal Firmware</w:t>
      </w:r>
    </w:p>
    <w:p>
      <w:pPr>
        <w:pStyle w:val="FirstParagraph"/>
      </w:pPr>
      <w:r>
        <w:rPr>
          <w:bCs/>
          <w:b/>
        </w:rPr>
        <w:t xml:space="preserve">Using RLB Modules in C:</w:t>
      </w:r>
    </w:p>
    <w:p>
      <w:pPr>
        <w:pStyle w:val="SourceCode"/>
      </w:pPr>
      <w:r>
        <w:rPr>
          <w:rStyle w:val="PreprocessorTok"/>
        </w:rPr>
        <w:t xml:space="preserve">#include </w:t>
      </w:r>
      <w:r>
        <w:rPr>
          <w:rStyle w:val="ImportTok"/>
        </w:rPr>
        <w:t xml:space="preserve">"rlb_peripherals.h"</w:t>
      </w:r>
      <w:r>
        <w:br/>
      </w:r>
      <w:r>
        <w:br/>
      </w:r>
      <w:r>
        <w:rPr>
          <w:rStyle w:val="CommentTok"/>
        </w:rPr>
        <w:t xml:space="preserve">// Initialize system</w:t>
      </w:r>
      <w:r>
        <w:br/>
      </w:r>
      <w:r>
        <w:rPr>
          <w:rStyle w:val="DataTypeTok"/>
        </w:rPr>
        <w:t xml:space="preserve">void</w:t>
      </w:r>
      <w:r>
        <w:rPr>
          <w:rStyle w:val="NormalTok"/>
        </w:rPr>
        <w:t xml:space="preserve"> system_init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Configure GPIO</w:t>
      </w:r>
      <w:r>
        <w:br/>
      </w:r>
      <w:r>
        <w:rPr>
          <w:rStyle w:val="NormalTok"/>
        </w:rPr>
        <w:t xml:space="preserve">    gpio_set_direction</w:t>
      </w:r>
      <w:r>
        <w:rPr>
          <w:rStyle w:val="OperatorTok"/>
        </w:rPr>
        <w:t xml:space="preserve">(</w:t>
      </w:r>
      <w:r>
        <w:rPr>
          <w:rStyle w:val="BaseNTok"/>
        </w:rPr>
        <w:t xml:space="preserve">0xFFFF0000</w:t>
      </w:r>
      <w:r>
        <w:rPr>
          <w:rStyle w:val="OperatorTok"/>
        </w:rPr>
        <w:t xml:space="preserve">);</w:t>
      </w:r>
      <w:r>
        <w:rPr>
          <w:rStyle w:val="NormalTok"/>
        </w:rPr>
        <w:t xml:space="preserve">  </w:t>
      </w:r>
      <w:r>
        <w:rPr>
          <w:rStyle w:val="CommentTok"/>
        </w:rPr>
        <w:t xml:space="preserve">// Upper 16 = outputs</w:t>
      </w:r>
      <w:r>
        <w:br/>
      </w:r>
      <w:r>
        <w:rPr>
          <w:rStyle w:val="NormalTok"/>
        </w:rPr>
        <w:t xml:space="preserve">    </w:t>
      </w:r>
      <w:r>
        <w:br/>
      </w:r>
      <w:r>
        <w:rPr>
          <w:rStyle w:val="NormalTok"/>
        </w:rPr>
        <w:t xml:space="preserve">    </w:t>
      </w:r>
      <w:r>
        <w:rPr>
          <w:rStyle w:val="CommentTok"/>
        </w:rPr>
        <w:t xml:space="preserve">// Initialize UART</w:t>
      </w:r>
      <w:r>
        <w:br/>
      </w:r>
      <w:r>
        <w:rPr>
          <w:rStyle w:val="NormalTok"/>
        </w:rPr>
        <w:t xml:space="preserve">    uart_init</w:t>
      </w:r>
      <w:r>
        <w:rPr>
          <w:rStyle w:val="OperatorTok"/>
        </w:rPr>
        <w:t xml:space="preserve">(</w:t>
      </w:r>
      <w:r>
        <w:rPr>
          <w:rStyle w:val="DecValTok"/>
        </w:rPr>
        <w:t xml:space="preserve">115200</w:t>
      </w:r>
      <w:r>
        <w:rPr>
          <w:rStyle w:val="OperatorTok"/>
        </w:rPr>
        <w:t xml:space="preserve">);</w:t>
      </w:r>
      <w:r>
        <w:br/>
      </w:r>
      <w:r>
        <w:rPr>
          <w:rStyle w:val="NormalTok"/>
        </w:rPr>
        <w:t xml:space="preserve">    uart_puts</w:t>
      </w:r>
      <w:r>
        <w:rPr>
          <w:rStyle w:val="OperatorTok"/>
        </w:rPr>
        <w:t xml:space="preserve">(</w:t>
      </w:r>
      <w:r>
        <w:rPr>
          <w:rStyle w:val="StringTok"/>
        </w:rPr>
        <w:t xml:space="preserve">"System starting...</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Configure HPET timer</w:t>
      </w:r>
      <w:r>
        <w:br/>
      </w:r>
      <w:r>
        <w:rPr>
          <w:rStyle w:val="NormalTok"/>
        </w:rPr>
        <w:t xml:space="preserve">    hpet_init</w:t>
      </w:r>
      <w:r>
        <w:rPr>
          <w:rStyle w:val="OperatorTok"/>
        </w:rPr>
        <w:t xml:space="preserve">();</w:t>
      </w:r>
      <w:r>
        <w:br/>
      </w:r>
      <w:r>
        <w:rPr>
          <w:rStyle w:val="NormalTok"/>
        </w:rPr>
        <w:t xml:space="preserve">    hpet_start_timer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w:t>
      </w:r>
      <w:r>
        <w:rPr>
          <w:rStyle w:val="CommentTok"/>
        </w:rPr>
        <w:t xml:space="preserve">// 1ms periodic</w:t>
      </w:r>
      <w:r>
        <w:br/>
      </w:r>
      <w:r>
        <w:rPr>
          <w:rStyle w:val="NormalTok"/>
        </w:rPr>
        <w:t xml:space="preserve">    </w:t>
      </w:r>
      <w:r>
        <w:br/>
      </w:r>
      <w:r>
        <w:rPr>
          <w:rStyle w:val="NormalTok"/>
        </w:rPr>
        <w:t xml:space="preserve">    </w:t>
      </w:r>
      <w:r>
        <w:rPr>
          <w:rStyle w:val="CommentTok"/>
        </w:rPr>
        <w:t xml:space="preserve">// Setup interrupts via IOAPIC</w:t>
      </w:r>
      <w:r>
        <w:br/>
      </w:r>
      <w:r>
        <w:rPr>
          <w:rStyle w:val="NormalTok"/>
        </w:rPr>
        <w:t xml:space="preserve">    ioapic_configure_irq</w:t>
      </w:r>
      <w:r>
        <w:rPr>
          <w:rStyle w:val="OperatorTok"/>
        </w:rPr>
        <w:t xml:space="preserve">(</w:t>
      </w:r>
      <w:r>
        <w:rPr>
          <w:rStyle w:val="DecValTok"/>
        </w:rPr>
        <w:t xml:space="preserve">14</w:t>
      </w:r>
      <w:r>
        <w:rPr>
          <w:rStyle w:val="OperatorTok"/>
        </w:rPr>
        <w:t xml:space="preserve">,</w:t>
      </w:r>
      <w:r>
        <w:rPr>
          <w:rStyle w:val="NormalTok"/>
        </w:rPr>
        <w:t xml:space="preserve"> </w:t>
      </w:r>
      <w:r>
        <w:rPr>
          <w:rStyle w:val="BaseNTok"/>
        </w:rPr>
        <w:t xml:space="preserve">0x2E</w:t>
      </w:r>
      <w:r>
        <w:rPr>
          <w:rStyle w:val="OperatorTok"/>
        </w:rPr>
        <w:t xml:space="preserve">,</w:t>
      </w:r>
      <w:r>
        <w:rPr>
          <w:rStyle w:val="NormalTok"/>
        </w:rPr>
        <w:t xml:space="preserve"> IRQ_EDGE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IDE</w:t>
      </w:r>
      <w:r>
        <w:br/>
      </w:r>
      <w:r>
        <w:rPr>
          <w:rStyle w:val="NormalTok"/>
        </w:rPr>
        <w:t xml:space="preserve">    ioapic_configure_irq</w:t>
      </w:r>
      <w:r>
        <w:rPr>
          <w:rStyle w:val="OperatorTok"/>
        </w:rPr>
        <w:t xml:space="preserve">(</w:t>
      </w:r>
      <w:r>
        <w:rPr>
          <w:rStyle w:val="DecValTok"/>
        </w:rPr>
        <w:t xml:space="preserve">15</w:t>
      </w:r>
      <w:r>
        <w:rPr>
          <w:rStyle w:val="OperatorTok"/>
        </w:rPr>
        <w:t xml:space="preserve">,</w:t>
      </w:r>
      <w:r>
        <w:rPr>
          <w:rStyle w:val="NormalTok"/>
        </w:rPr>
        <w:t xml:space="preserve"> </w:t>
      </w:r>
      <w:r>
        <w:rPr>
          <w:rStyle w:val="BaseNTok"/>
        </w:rPr>
        <w:t xml:space="preserve">0x2F</w:t>
      </w:r>
      <w:r>
        <w:rPr>
          <w:rStyle w:val="OperatorTok"/>
        </w:rPr>
        <w:t xml:space="preserve">,</w:t>
      </w:r>
      <w:r>
        <w:rPr>
          <w:rStyle w:val="NormalTok"/>
        </w:rPr>
        <w:t xml:space="preserve"> IRQ_EDGE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IDE</w:t>
      </w:r>
      <w:r>
        <w:br/>
      </w:r>
      <w:r>
        <w:rPr>
          <w:rStyle w:val="NormalTok"/>
        </w:rPr>
        <w:t xml:space="preserve">    </w:t>
      </w:r>
      <w:r>
        <w:br/>
      </w:r>
      <w:r>
        <w:rPr>
          <w:rStyle w:val="NormalTok"/>
        </w:rPr>
        <w:t xml:space="preserve">    </w:t>
      </w:r>
      <w:r>
        <w:rPr>
          <w:rStyle w:val="CommentTok"/>
        </w:rPr>
        <w:t xml:space="preserve">// Enable power management</w:t>
      </w:r>
      <w:r>
        <w:br/>
      </w:r>
      <w:r>
        <w:rPr>
          <w:rStyle w:val="NormalTok"/>
        </w:rPr>
        <w:t xml:space="preserve">    pm_acpi_init</w:t>
      </w:r>
      <w:r>
        <w:rPr>
          <w:rStyle w:val="OperatorTok"/>
        </w:rPr>
        <w:t xml:space="preserve">();</w:t>
      </w:r>
      <w:r>
        <w:br/>
      </w:r>
      <w:r>
        <w:rPr>
          <w:rStyle w:val="OperatorTok"/>
        </w:rPr>
        <w:t xml:space="preserve">}</w:t>
      </w:r>
    </w:p>
    <w:bookmarkEnd w:id="316"/>
    <w:bookmarkStart w:id="317" w:name="operating-system-support"/>
    <w:p>
      <w:pPr>
        <w:pStyle w:val="Heading3"/>
      </w:pPr>
      <w:r>
        <w:t xml:space="preserve">Operating System Support</w:t>
      </w:r>
    </w:p>
    <w:p>
      <w:pPr>
        <w:pStyle w:val="FirstParagraph"/>
      </w:pPr>
      <w:r>
        <w:rPr>
          <w:bCs/>
          <w:b/>
        </w:rPr>
        <w:t xml:space="preserve">Can Run:</w:t>
      </w:r>
      <w:r>
        <w:t xml:space="preserve"> </w:t>
      </w:r>
      <w:r>
        <w:t xml:space="preserve">-</w:t>
      </w:r>
      <w:r>
        <w:t xml:space="preserve"> </w:t>
      </w:r>
      <w:r>
        <w:rPr>
          <w:bCs/>
          <w:b/>
        </w:rPr>
        <w:t xml:space="preserve">Bare-metal:</w:t>
      </w:r>
      <w:r>
        <w:t xml:space="preserve"> </w:t>
      </w:r>
      <w:r>
        <w:t xml:space="preserve">Direct hardware access</w:t>
      </w:r>
      <w:r>
        <w:t xml:space="preserve"> </w:t>
      </w:r>
      <w:r>
        <w:t xml:space="preserve">-</w:t>
      </w:r>
      <w:r>
        <w:t xml:space="preserve"> </w:t>
      </w:r>
      <w:r>
        <w:rPr>
          <w:bCs/>
          <w:b/>
        </w:rPr>
        <w:t xml:space="preserve">RTOS:</w:t>
      </w:r>
      <w:r>
        <w:t xml:space="preserve"> </w:t>
      </w:r>
      <w:r>
        <w:t xml:space="preserve">FreeRTOS, Zephyr with RLB drivers</w:t>
      </w:r>
      <w:r>
        <w:t xml:space="preserve"> </w:t>
      </w:r>
      <w:r>
        <w:t xml:space="preserve">-</w:t>
      </w:r>
      <w:r>
        <w:t xml:space="preserve"> </w:t>
      </w:r>
      <w:r>
        <w:rPr>
          <w:bCs/>
          <w:b/>
        </w:rPr>
        <w:t xml:space="preserve">Linux:</w:t>
      </w:r>
      <w:r>
        <w:t xml:space="preserve"> </w:t>
      </w:r>
      <w:r>
        <w:t xml:space="preserve">With proper device drivers for RLB</w:t>
      </w:r>
      <w:r>
        <w:t xml:space="preserve"> </w:t>
      </w:r>
      <w:r>
        <w:t xml:space="preserve">-</w:t>
      </w:r>
      <w:r>
        <w:t xml:space="preserve"> </w:t>
      </w:r>
      <w:r>
        <w:rPr>
          <w:bCs/>
          <w:b/>
        </w:rPr>
        <w:t xml:space="preserve">DOS/DOS-compatible:</w:t>
      </w:r>
      <w:r>
        <w:t xml:space="preserve"> </w:t>
      </w:r>
      <w:r>
        <w:t xml:space="preserve">If using x86-compatible core</w:t>
      </w:r>
      <w:r>
        <w:t xml:space="preserve"> </w:t>
      </w:r>
      <w:r>
        <w:t xml:space="preserve">-</w:t>
      </w:r>
      <w:r>
        <w:t xml:space="preserve"> </w:t>
      </w:r>
      <w:r>
        <w:rPr>
          <w:bCs/>
          <w:b/>
        </w:rPr>
        <w:t xml:space="preserve">Custom OS:</w:t>
      </w:r>
      <w:r>
        <w:t xml:space="preserve"> </w:t>
      </w:r>
      <w:r>
        <w:t xml:space="preserve">Educational OS development</w:t>
      </w:r>
    </w:p>
    <w:p>
      <w:r>
        <w:pict>
          <v:rect style="width:0;height:1.5pt" o:hralign="center" o:hrstd="t" o:hr="t"/>
        </w:pict>
      </w:r>
    </w:p>
    <w:bookmarkEnd w:id="317"/>
    <w:bookmarkEnd w:id="318"/>
    <w:bookmarkStart w:id="322" w:name="advantages-of-rlb-on-fpga"/>
    <w:p>
      <w:pPr>
        <w:pStyle w:val="Heading2"/>
      </w:pPr>
      <w:r>
        <w:t xml:space="preserve">Advantages of RLB on FPGA</w:t>
      </w:r>
    </w:p>
    <w:bookmarkStart w:id="319" w:name="development-benefits"/>
    <w:p>
      <w:pPr>
        <w:pStyle w:val="Heading3"/>
      </w:pPr>
      <w:r>
        <w:t xml:space="preserve">Development Benefits</w:t>
      </w:r>
    </w:p>
    <w:p>
      <w:pPr>
        <w:numPr>
          <w:ilvl w:val="0"/>
          <w:numId w:val="1107"/>
        </w:numPr>
        <w:pStyle w:val="Compact"/>
      </w:pPr>
      <w:r>
        <w:rPr>
          <w:bCs/>
          <w:b/>
        </w:rPr>
        <w:t xml:space="preserve">Rapid Prototyping:</w:t>
      </w:r>
      <w:r>
        <w:t xml:space="preserve"> </w:t>
      </w:r>
      <w:r>
        <w:t xml:space="preserve">Change peripheral config instantly (no PCB)</w:t>
      </w:r>
    </w:p>
    <w:p>
      <w:pPr>
        <w:numPr>
          <w:ilvl w:val="0"/>
          <w:numId w:val="1107"/>
        </w:numPr>
        <w:pStyle w:val="Compact"/>
      </w:pPr>
      <w:r>
        <w:rPr>
          <w:bCs/>
          <w:b/>
        </w:rPr>
        <w:t xml:space="preserve">Debugging:</w:t>
      </w:r>
      <w:r>
        <w:t xml:space="preserve"> </w:t>
      </w:r>
      <w:r>
        <w:t xml:space="preserve">ChipScope/ILA for internal signals</w:t>
      </w:r>
    </w:p>
    <w:p>
      <w:pPr>
        <w:numPr>
          <w:ilvl w:val="0"/>
          <w:numId w:val="1107"/>
        </w:numPr>
        <w:pStyle w:val="Compact"/>
      </w:pPr>
      <w:r>
        <w:rPr>
          <w:bCs/>
          <w:b/>
        </w:rPr>
        <w:t xml:space="preserve">Flexibility:</w:t>
      </w:r>
      <w:r>
        <w:t xml:space="preserve"> </w:t>
      </w:r>
      <w:r>
        <w:t xml:space="preserve">Easy to add/remove peripherals</w:t>
      </w:r>
    </w:p>
    <w:p>
      <w:pPr>
        <w:numPr>
          <w:ilvl w:val="0"/>
          <w:numId w:val="1107"/>
        </w:numPr>
        <w:pStyle w:val="Compact"/>
      </w:pPr>
      <w:r>
        <w:rPr>
          <w:bCs/>
          <w:b/>
        </w:rPr>
        <w:t xml:space="preserve">Cost-Effective:</w:t>
      </w:r>
      <w:r>
        <w:t xml:space="preserve"> </w:t>
      </w:r>
      <w:r>
        <w:t xml:space="preserve">One board, infinite configurations</w:t>
      </w:r>
    </w:p>
    <w:p>
      <w:pPr>
        <w:numPr>
          <w:ilvl w:val="0"/>
          <w:numId w:val="1107"/>
        </w:numPr>
        <w:pStyle w:val="Compact"/>
      </w:pPr>
      <w:r>
        <w:rPr>
          <w:bCs/>
          <w:b/>
        </w:rPr>
        <w:t xml:space="preserve">Educational:</w:t>
      </w:r>
      <w:r>
        <w:t xml:space="preserve"> </w:t>
      </w:r>
      <w:r>
        <w:t xml:space="preserve">See everything, change everything</w:t>
      </w:r>
    </w:p>
    <w:bookmarkEnd w:id="319"/>
    <w:bookmarkStart w:id="320" w:name="technical-benefits"/>
    <w:p>
      <w:pPr>
        <w:pStyle w:val="Heading3"/>
      </w:pPr>
      <w:r>
        <w:t xml:space="preserve">Technical Benefits</w:t>
      </w:r>
    </w:p>
    <w:p>
      <w:pPr>
        <w:numPr>
          <w:ilvl w:val="0"/>
          <w:numId w:val="1108"/>
        </w:numPr>
        <w:pStyle w:val="Compact"/>
      </w:pPr>
      <w:r>
        <w:rPr>
          <w:bCs/>
          <w:b/>
        </w:rPr>
        <w:t xml:space="preserve">Known-Good IP:</w:t>
      </w:r>
      <w:r>
        <w:t xml:space="preserve"> </w:t>
      </w:r>
      <w:r>
        <w:t xml:space="preserve">Well-documented, tested peripherals</w:t>
      </w:r>
    </w:p>
    <w:p>
      <w:pPr>
        <w:numPr>
          <w:ilvl w:val="0"/>
          <w:numId w:val="1108"/>
        </w:numPr>
        <w:pStyle w:val="Compact"/>
      </w:pPr>
      <w:r>
        <w:rPr>
          <w:bCs/>
          <w:b/>
        </w:rPr>
        <w:t xml:space="preserve">Standard Interfaces:</w:t>
      </w:r>
      <w:r>
        <w:t xml:space="preserve"> </w:t>
      </w:r>
      <w:r>
        <w:t xml:space="preserve">APB everywhere, easy integration</w:t>
      </w:r>
    </w:p>
    <w:p>
      <w:pPr>
        <w:numPr>
          <w:ilvl w:val="0"/>
          <w:numId w:val="1108"/>
        </w:numPr>
        <w:pStyle w:val="Compact"/>
      </w:pPr>
      <w:r>
        <w:rPr>
          <w:bCs/>
          <w:b/>
        </w:rPr>
        <w:t xml:space="preserve">Scalable:</w:t>
      </w:r>
      <w:r>
        <w:t xml:space="preserve"> </w:t>
      </w:r>
      <w:r>
        <w:t xml:space="preserve">Start simple, add complexity</w:t>
      </w:r>
    </w:p>
    <w:p>
      <w:pPr>
        <w:numPr>
          <w:ilvl w:val="0"/>
          <w:numId w:val="1108"/>
        </w:numPr>
        <w:pStyle w:val="Compact"/>
      </w:pPr>
      <w:r>
        <w:rPr>
          <w:bCs/>
          <w:b/>
        </w:rPr>
        <w:t xml:space="preserve">Portable:</w:t>
      </w:r>
      <w:r>
        <w:t xml:space="preserve"> </w:t>
      </w:r>
      <w:r>
        <w:t xml:space="preserve">Pure SystemVerilog, vendor-independent</w:t>
      </w:r>
    </w:p>
    <w:p>
      <w:pPr>
        <w:numPr>
          <w:ilvl w:val="0"/>
          <w:numId w:val="1108"/>
        </w:numPr>
        <w:pStyle w:val="Compact"/>
      </w:pPr>
      <w:r>
        <w:rPr>
          <w:bCs/>
          <w:b/>
        </w:rPr>
        <w:t xml:space="preserve">Modern Design:</w:t>
      </w:r>
      <w:r>
        <w:t xml:space="preserve"> </w:t>
      </w:r>
      <w:r>
        <w:t xml:space="preserve">Clean code, proper methodology</w:t>
      </w:r>
    </w:p>
    <w:bookmarkEnd w:id="320"/>
    <w:bookmarkStart w:id="321" w:name="vs.-microcontroller"/>
    <w:p>
      <w:pPr>
        <w:pStyle w:val="Heading3"/>
      </w:pPr>
      <w:r>
        <w:t xml:space="preserve">Vs. Microcontroller</w:t>
      </w:r>
    </w:p>
    <w:p>
      <w:pPr>
        <w:pStyle w:val="FirstParagraph"/>
      </w:pPr>
      <w:r>
        <w:rPr>
          <w:bCs/>
          <w:b/>
        </w:rPr>
        <w:t xml:space="preserve">Why FPGA + RLB instead of MCU?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MCU</w:t>
            </w:r>
          </w:p>
        </w:tc>
        <w:tc>
          <w:tcPr/>
          <w:p>
            <w:pPr>
              <w:pStyle w:val="Compact"/>
              <w:jc w:val="left"/>
            </w:pPr>
            <w:r>
              <w:t xml:space="preserve">FPGA + RLB</w:t>
            </w:r>
          </w:p>
        </w:tc>
      </w:tr>
      <w:tr>
        <w:tc>
          <w:tcPr/>
          <w:p>
            <w:pPr>
              <w:pStyle w:val="Compact"/>
              <w:jc w:val="left"/>
            </w:pPr>
            <w:r>
              <w:t xml:space="preserve">Peripherals</w:t>
            </w:r>
          </w:p>
        </w:tc>
        <w:tc>
          <w:tcPr/>
          <w:p>
            <w:pPr>
              <w:pStyle w:val="Compact"/>
              <w:jc w:val="left"/>
            </w:pPr>
            <w:r>
              <w:t xml:space="preserve">Fixed</w:t>
            </w:r>
          </w:p>
        </w:tc>
        <w:tc>
          <w:tcPr/>
          <w:p>
            <w:pPr>
              <w:pStyle w:val="Compact"/>
              <w:jc w:val="left"/>
            </w:pPr>
            <w:r>
              <w:t xml:space="preserve">Infinite flexibility</w:t>
            </w:r>
          </w:p>
        </w:tc>
      </w:tr>
      <w:tr>
        <w:tc>
          <w:tcPr/>
          <w:p>
            <w:pPr>
              <w:pStyle w:val="Compact"/>
              <w:jc w:val="left"/>
            </w:pPr>
            <w:r>
              <w:t xml:space="preserve">Interrupts</w:t>
            </w:r>
          </w:p>
        </w:tc>
        <w:tc>
          <w:tcPr/>
          <w:p>
            <w:pPr>
              <w:pStyle w:val="Compact"/>
              <w:jc w:val="left"/>
            </w:pPr>
            <w:r>
              <w:t xml:space="preserve">Fixed routing</w:t>
            </w:r>
          </w:p>
        </w:tc>
        <w:tc>
          <w:tcPr/>
          <w:p>
            <w:pPr>
              <w:pStyle w:val="Compact"/>
              <w:jc w:val="left"/>
            </w:pPr>
            <w:r>
              <w:t xml:space="preserve">Programmable (IOAPIC)</w:t>
            </w:r>
          </w:p>
        </w:tc>
      </w:tr>
      <w:tr>
        <w:tc>
          <w:tcPr/>
          <w:p>
            <w:pPr>
              <w:pStyle w:val="Compact"/>
              <w:jc w:val="left"/>
            </w:pPr>
            <w:r>
              <w:t xml:space="preserve">Timers</w:t>
            </w:r>
          </w:p>
        </w:tc>
        <w:tc>
          <w:tcPr/>
          <w:p>
            <w:pPr>
              <w:pStyle w:val="Compact"/>
              <w:jc w:val="left"/>
            </w:pPr>
            <w:r>
              <w:t xml:space="preserve">Limited count</w:t>
            </w:r>
          </w:p>
        </w:tc>
        <w:tc>
          <w:tcPr/>
          <w:p>
            <w:pPr>
              <w:pStyle w:val="Compact"/>
              <w:jc w:val="left"/>
            </w:pPr>
            <w:r>
              <w:t xml:space="preserve">As many as needed</w:t>
            </w:r>
          </w:p>
        </w:tc>
      </w:tr>
      <w:tr>
        <w:tc>
          <w:tcPr/>
          <w:p>
            <w:pPr>
              <w:pStyle w:val="Compact"/>
              <w:jc w:val="left"/>
            </w:pPr>
            <w:r>
              <w:t xml:space="preserve">Clock domains</w:t>
            </w:r>
          </w:p>
        </w:tc>
        <w:tc>
          <w:tcPr/>
          <w:p>
            <w:pPr>
              <w:pStyle w:val="Compact"/>
              <w:jc w:val="left"/>
            </w:pPr>
            <w:r>
              <w:t xml:space="preserve">1-2</w:t>
            </w:r>
          </w:p>
        </w:tc>
        <w:tc>
          <w:tcPr/>
          <w:p>
            <w:pPr>
              <w:pStyle w:val="Compact"/>
              <w:jc w:val="left"/>
            </w:pPr>
            <w:r>
              <w:t xml:space="preserve">Unlimited with CDC</w:t>
            </w:r>
          </w:p>
        </w:tc>
      </w:tr>
      <w:tr>
        <w:tc>
          <w:tcPr/>
          <w:p>
            <w:pPr>
              <w:pStyle w:val="Compact"/>
              <w:jc w:val="left"/>
            </w:pPr>
            <w:r>
              <w:t xml:space="preserve">Custom logic</w:t>
            </w:r>
          </w:p>
        </w:tc>
        <w:tc>
          <w:tcPr/>
          <w:p>
            <w:pPr>
              <w:pStyle w:val="Compact"/>
              <w:jc w:val="left"/>
            </w:pPr>
            <w:r>
              <w:t xml:space="preserve">Limited</w:t>
            </w:r>
          </w:p>
        </w:tc>
        <w:tc>
          <w:tcPr/>
          <w:p>
            <w:pPr>
              <w:pStyle w:val="Compact"/>
              <w:jc w:val="left"/>
            </w:pPr>
            <w:r>
              <w:t xml:space="preserve">Full flexibility</w:t>
            </w:r>
          </w:p>
        </w:tc>
      </w:tr>
      <w:tr>
        <w:tc>
          <w:tcPr/>
          <w:p>
            <w:pPr>
              <w:pStyle w:val="Compact"/>
              <w:jc w:val="left"/>
            </w:pPr>
            <w:r>
              <w:t xml:space="preserve">Learning value</w:t>
            </w:r>
          </w:p>
        </w:tc>
        <w:tc>
          <w:tcPr/>
          <w:p>
            <w:pPr>
              <w:pStyle w:val="Compact"/>
              <w:jc w:val="left"/>
            </w:pPr>
            <w:r>
              <w:t xml:space="preserve">Black box</w:t>
            </w:r>
          </w:p>
        </w:tc>
        <w:tc>
          <w:tcPr/>
          <w:p>
            <w:pPr>
              <w:pStyle w:val="Compact"/>
              <w:jc w:val="left"/>
            </w:pPr>
            <w:r>
              <w:t xml:space="preserve">Full visibility</w:t>
            </w:r>
          </w:p>
        </w:tc>
      </w:tr>
      <w:tr>
        <w:tc>
          <w:tcPr/>
          <w:p>
            <w:pPr>
              <w:pStyle w:val="Compact"/>
              <w:jc w:val="left"/>
            </w:pPr>
            <w:r>
              <w:t xml:space="preserve">Cost</w:t>
            </w:r>
          </w:p>
        </w:tc>
        <w:tc>
          <w:tcPr/>
          <w:p>
            <w:pPr>
              <w:pStyle w:val="Compact"/>
              <w:jc w:val="left"/>
            </w:pPr>
            <w:r>
              <w:t xml:space="preserve">Lower</w:t>
            </w:r>
          </w:p>
        </w:tc>
        <w:tc>
          <w:tcPr/>
          <w:p>
            <w:pPr>
              <w:pStyle w:val="Compact"/>
              <w:jc w:val="left"/>
            </w:pPr>
            <w:r>
              <w:t xml:space="preserve">Higher but more capable</w:t>
            </w:r>
          </w:p>
        </w:tc>
      </w:tr>
    </w:tbl>
    <w:p>
      <w:r>
        <w:pict>
          <v:rect style="width:0;height:1.5pt" o:hralign="center" o:hrstd="t" o:hr="t"/>
        </w:pict>
      </w:r>
    </w:p>
    <w:bookmarkEnd w:id="321"/>
    <w:bookmarkEnd w:id="322"/>
    <w:bookmarkStart w:id="324" w:name="conclusion"/>
    <w:p>
      <w:pPr>
        <w:pStyle w:val="Heading2"/>
      </w:pPr>
      <w:r>
        <w:t xml:space="preserve">Conclusion</w:t>
      </w:r>
    </w:p>
    <w:bookmarkStart w:id="323" w:name="X4b75ae24241e8196d32190a083951a2ee5b3ef3"/>
    <w:p>
      <w:pPr>
        <w:pStyle w:val="Heading3"/>
      </w:pPr>
      <w:r>
        <w:t xml:space="preserve">Can RLB Be Used on Nexys A7/Genesys2?</w:t>
      </w:r>
      <w:r>
        <w:t xml:space="preserve"> </w:t>
      </w:r>
      <w:r>
        <w:rPr>
          <w:bCs/>
          <w:b/>
        </w:rPr>
        <w:t xml:space="preserve">ABSOLUTELY! ✓</w:t>
      </w:r>
    </w:p>
    <w:p>
      <w:pPr>
        <w:pStyle w:val="FirstParagraph"/>
      </w:pPr>
      <w:r>
        <w:rPr>
          <w:bCs/>
          <w:b/>
        </w:rPr>
        <w:t xml:space="preserve">Perfect Match Because:</w:t>
      </w:r>
      <w:r>
        <w:t xml:space="preserve"> </w:t>
      </w:r>
      <w:r>
        <w:t xml:space="preserve">- Plenty of logic resources</w:t>
      </w:r>
      <w:r>
        <w:t xml:space="preserve"> </w:t>
      </w:r>
      <w:r>
        <w:t xml:space="preserve">- Rich I/O for peripheral connections</w:t>
      </w:r>
      <w:r>
        <w:t xml:space="preserve"> </w:t>
      </w:r>
      <w:r>
        <w:t xml:space="preserve">- Clock resources for multi-domain design</w:t>
      </w:r>
      <w:r>
        <w:t xml:space="preserve"> </w:t>
      </w:r>
      <w:r>
        <w:t xml:space="preserve">- Development boards with extensive support</w:t>
      </w:r>
      <w:r>
        <w:t xml:space="preserve"> </w:t>
      </w:r>
      <w:r>
        <w:t xml:space="preserve">- Educational and professional use</w:t>
      </w:r>
    </w:p>
    <w:p>
      <w:pPr>
        <w:pStyle w:val="BodyText"/>
      </w:pPr>
      <w:r>
        <w:rPr>
          <w:bCs/>
          <w:b/>
        </w:rPr>
        <w:t xml:space="preserve">Recommended Starting Point:</w:t>
      </w:r>
      <w:r>
        <w:t xml:space="preserve"> </w:t>
      </w:r>
      <w:r>
        <w:t xml:space="preserve">1. Nexys A7-100T for most projects</w:t>
      </w:r>
      <w:r>
        <w:t xml:space="preserve"> </w:t>
      </w:r>
      <w:r>
        <w:t xml:space="preserve">2. Genesys 2 for complex/multi-core systems</w:t>
      </w:r>
      <w:r>
        <w:t xml:space="preserve"> </w:t>
      </w:r>
      <w:r>
        <w:t xml:space="preserve">3. Start with GPIO + UART + HPET</w:t>
      </w:r>
      <w:r>
        <w:t xml:space="preserve"> </w:t>
      </w:r>
      <w:r>
        <w:t xml:space="preserve">4. Add peripherals incrementally</w:t>
      </w:r>
      <w:r>
        <w:t xml:space="preserve"> </w:t>
      </w:r>
      <w:r>
        <w:t xml:space="preserve">5. Full RLB system fits comfortably with room to spare</w:t>
      </w:r>
    </w:p>
    <w:p>
      <w:pPr>
        <w:pStyle w:val="BodyText"/>
      </w:pPr>
      <w:r>
        <w:rPr>
          <w:bCs/>
          <w:b/>
        </w:rPr>
        <w:t xml:space="preserve">The RLB modules are specifically designed to be FPGA-friendly and work excellently on these development boards!</w:t>
      </w:r>
    </w:p>
    <w:p>
      <w:r>
        <w:pict>
          <v:rect style="width:0;height:1.5pt" o:hralign="center" o:hrstd="t" o:hr="t"/>
        </w:pict>
      </w:r>
    </w:p>
    <w:p>
      <w:pPr>
        <w:pStyle w:val="FirstParagraph"/>
      </w:pPr>
      <w:r>
        <w:rPr>
          <w:bCs/>
          <w:b/>
        </w:rPr>
        <w:t xml:space="preserve">Last Updated:</w:t>
      </w:r>
      <w:r>
        <w:t xml:space="preserve"> </w:t>
      </w:r>
      <w:r>
        <w:t xml:space="preserve">2025-11-16</w:t>
      </w:r>
      <w:r>
        <w:br/>
      </w:r>
      <w:r>
        <w:rPr>
          <w:bCs/>
          <w:b/>
        </w:rPr>
        <w:t xml:space="preserve">Recommendation:</w:t>
      </w:r>
      <w:r>
        <w:t xml:space="preserve"> </w:t>
      </w:r>
      <w:r>
        <w:t xml:space="preserve">Nexys A7-100T is ideal for complete RLB-based SoC development</w:t>
      </w:r>
    </w:p>
    <w:bookmarkEnd w:id="323"/>
    <w:bookmarkEnd w:id="324"/>
    <w:bookmarkEnd w:id="325"/>
    <w:bookmarkStart w:id="350" w:name="Xbfded1d0facba57505bc2feb5be2401c08d9d17"/>
    <w:p>
      <w:pPr>
        <w:pStyle w:val="Heading1"/>
      </w:pPr>
      <w:r>
        <w:t xml:space="preserve">Retro Legacy Blocks (RLB) - Module Architecture Audit</w:t>
      </w:r>
    </w:p>
    <w:p>
      <w:pPr>
        <w:pStyle w:val="FirstParagraph"/>
      </w:pPr>
      <w:r>
        <w:rPr>
          <w:bCs/>
          <w:b/>
        </w:rPr>
        <w:t xml:space="preserve">Date:</w:t>
      </w:r>
      <w:r>
        <w:t xml:space="preserve"> </w:t>
      </w:r>
      <w:r>
        <w:t xml:space="preserve">2025-11-16</w:t>
      </w:r>
      <w:r>
        <w:br/>
      </w:r>
      <w:r>
        <w:rPr>
          <w:bCs/>
          <w:b/>
        </w:rPr>
        <w:t xml:space="preserve">Purpose:</w:t>
      </w:r>
      <w:r>
        <w:t xml:space="preserve"> </w:t>
      </w:r>
      <w:r>
        <w:t xml:space="preserve">Ensure consistent use of apb_slave_cdc and peakrdl_to_cmdrsp across all RLB modules</w:t>
      </w:r>
    </w:p>
    <w:p>
      <w:r>
        <w:pict>
          <v:rect style="width:0;height:1.5pt" o:hralign="center" o:hrstd="t" o:hr="t"/>
        </w:pict>
      </w:r>
    </w:p>
    <w:bookmarkStart w:id="328" w:name="summary"/>
    <w:p>
      <w:pPr>
        <w:pStyle w:val="Heading2"/>
      </w:pPr>
      <w:r>
        <w:t xml:space="preserve">Summary</w:t>
      </w:r>
    </w:p>
    <w:p>
      <w:pPr>
        <w:pStyle w:val="FirstParagraph"/>
      </w:pPr>
      <w:r>
        <w:t xml:space="preserve">Audited 5 RLB modules with APB interfaces to verify consistent architecture pattern.</w:t>
      </w:r>
    </w:p>
    <w:bookmarkStart w:id="326" w:name="findings"/>
    <w:p>
      <w:pPr>
        <w:pStyle w:val="Heading3"/>
      </w:pPr>
      <w:r>
        <w:t xml:space="preserve">Findings</w:t>
      </w:r>
    </w:p>
    <w:tbl>
      <w:tblPr>
        <w:tblStyle w:val="Table"/>
        <w:tblW w:type="pct" w:w="5000"/>
        <w:tblLook w:firstRow="1" w:lastRow="0" w:firstColumn="0" w:lastColumn="0" w:noHBand="0" w:noVBand="0" w:val="0020"/>
        <w:jc w:val="start"/>
      </w:tblPr>
      <w:tblGrid>
        <w:gridCol w:w="1005"/>
        <w:gridCol w:w="1760"/>
        <w:gridCol w:w="2137"/>
        <w:gridCol w:w="2011"/>
        <w:gridCol w:w="1005"/>
      </w:tblGrid>
      <w:tr>
        <w:trPr>
          <w:tblHeader w:val="true"/>
        </w:trPr>
        <w:tc>
          <w:tcPr/>
          <w:p>
            <w:pPr>
              <w:pStyle w:val="Compact"/>
              <w:jc w:val="left"/>
            </w:pPr>
            <w:r>
              <w:t xml:space="preserve">Module</w:t>
            </w:r>
          </w:p>
        </w:tc>
        <w:tc>
          <w:tcPr/>
          <w:p>
            <w:pPr>
              <w:pStyle w:val="Compact"/>
              <w:jc w:val="left"/>
            </w:pPr>
            <w:r>
              <w:t xml:space="preserve">APB Interface</w:t>
            </w:r>
          </w:p>
        </w:tc>
        <w:tc>
          <w:tcPr/>
          <w:p>
            <w:pPr>
              <w:pStyle w:val="Compact"/>
              <w:jc w:val="left"/>
            </w:pPr>
            <w:r>
              <w:t xml:space="preserve">PeakRDL Adapter</w:t>
            </w:r>
          </w:p>
        </w:tc>
        <w:tc>
          <w:tcPr/>
          <w:p>
            <w:pPr>
              <w:pStyle w:val="Compact"/>
              <w:jc w:val="left"/>
            </w:pPr>
            <w:r>
              <w:t xml:space="preserve">Generated Regs</w:t>
            </w:r>
          </w:p>
        </w:tc>
        <w:tc>
          <w:tcPr/>
          <w:p>
            <w:pPr>
              <w:pStyle w:val="Compact"/>
              <w:jc w:val="left"/>
            </w:pPr>
            <w:r>
              <w:t xml:space="preserve">Status</w:t>
            </w:r>
          </w:p>
        </w:tc>
      </w:tr>
      <w:tr>
        <w:tc>
          <w:tcPr/>
          <w:p>
            <w:pPr>
              <w:pStyle w:val="Compact"/>
              <w:jc w:val="left"/>
            </w:pPr>
            <w:r>
              <w:rPr>
                <w:bCs/>
                <w:b/>
              </w:rPr>
              <w:t xml:space="preserve">hpet</w:t>
            </w:r>
          </w:p>
        </w:tc>
        <w:tc>
          <w:tcPr/>
          <w:p>
            <w:pPr>
              <w:pStyle w:val="Compact"/>
              <w:jc w:val="left"/>
            </w:pPr>
            <w:r>
              <w:t xml:space="preserve">apb_slave_cdc ✓</w:t>
            </w:r>
          </w:p>
        </w:tc>
        <w:tc>
          <w:tcPr/>
          <w:p>
            <w:pPr>
              <w:pStyle w:val="Compact"/>
              <w:jc w:val="left"/>
            </w:pPr>
            <w:r>
              <w:t xml:space="preserve">peakrdl_to_cmdrsp ✓</w:t>
            </w:r>
          </w:p>
        </w:tc>
        <w:tc>
          <w:tcPr/>
          <w:p>
            <w:pPr>
              <w:pStyle w:val="Compact"/>
              <w:jc w:val="left"/>
            </w:pPr>
            <w:r>
              <w:t xml:space="preserve">3 files ✓</w:t>
            </w:r>
          </w:p>
        </w:tc>
        <w:tc>
          <w:tcPr/>
          <w:p>
            <w:pPr>
              <w:pStyle w:val="Compact"/>
              <w:jc w:val="left"/>
            </w:pPr>
            <w:r>
              <w:t xml:space="preserve">✓</w:t>
            </w:r>
            <w:r>
              <w:t xml:space="preserve"> </w:t>
            </w:r>
            <w:r>
              <w:rPr>
                <w:bCs/>
                <w:b/>
              </w:rPr>
              <w:t xml:space="preserve">REFERENCE</w:t>
            </w:r>
          </w:p>
        </w:tc>
      </w:tr>
      <w:tr>
        <w:tc>
          <w:tcPr/>
          <w:p>
            <w:pPr>
              <w:pStyle w:val="Compact"/>
              <w:jc w:val="left"/>
            </w:pPr>
            <w:r>
              <w:rPr>
                <w:bCs/>
                <w:b/>
              </w:rPr>
              <w:t xml:space="preserve">pit_8254</w:t>
            </w:r>
          </w:p>
        </w:tc>
        <w:tc>
          <w:tcPr/>
          <w:p>
            <w:pPr>
              <w:pStyle w:val="Compact"/>
              <w:jc w:val="left"/>
            </w:pPr>
            <w:r>
              <w:t xml:space="preserve">apb_slave_cdc ✓</w:t>
            </w:r>
          </w:p>
        </w:tc>
        <w:tc>
          <w:tcPr/>
          <w:p>
            <w:pPr>
              <w:pStyle w:val="Compact"/>
              <w:jc w:val="left"/>
            </w:pPr>
            <w:r>
              <w:t xml:space="preserve">peakrdl_to_cmdrsp ✓</w:t>
            </w:r>
          </w:p>
        </w:tc>
        <w:tc>
          <w:tcPr/>
          <w:p>
            <w:pPr>
              <w:pStyle w:val="Compact"/>
              <w:jc w:val="left"/>
            </w:pPr>
            <w:r>
              <w:t xml:space="preserve">3 files ✓</w:t>
            </w:r>
          </w:p>
        </w:tc>
        <w:tc>
          <w:tcPr/>
          <w:p>
            <w:pPr>
              <w:pStyle w:val="Compact"/>
              <w:jc w:val="left"/>
            </w:pPr>
            <w:r>
              <w:t xml:space="preserve">✓</w:t>
            </w:r>
            <w:r>
              <w:t xml:space="preserve"> </w:t>
            </w:r>
            <w:r>
              <w:rPr>
                <w:bCs/>
                <w:b/>
              </w:rPr>
              <w:t xml:space="preserve">CORRECT</w:t>
            </w:r>
          </w:p>
        </w:tc>
      </w:tr>
      <w:tr>
        <w:tc>
          <w:tcPr/>
          <w:p>
            <w:pPr>
              <w:pStyle w:val="Compact"/>
              <w:jc w:val="left"/>
            </w:pPr>
            <w:r>
              <w:rPr>
                <w:bCs/>
                <w:b/>
              </w:rPr>
              <w:t xml:space="preserve">smbus</w:t>
            </w:r>
          </w:p>
        </w:tc>
        <w:tc>
          <w:tcPr/>
          <w:p>
            <w:pPr>
              <w:pStyle w:val="Compact"/>
              <w:jc w:val="left"/>
            </w:pPr>
            <w:r>
              <w:t xml:space="preserve">apb_slave ✓</w:t>
            </w:r>
          </w:p>
        </w:tc>
        <w:tc>
          <w:tcPr/>
          <w:p>
            <w:pPr>
              <w:pStyle w:val="Compact"/>
              <w:jc w:val="left"/>
            </w:pPr>
            <w:r>
              <w:t xml:space="preserve">peakrdl_to_cmdrsp ✓</w:t>
            </w:r>
          </w:p>
        </w:tc>
        <w:tc>
          <w:tcPr/>
          <w:p>
            <w:pPr>
              <w:pStyle w:val="Compact"/>
              <w:jc w:val="left"/>
            </w:pPr>
            <w:r>
              <w:t xml:space="preserve">3 files ✓</w:t>
            </w:r>
          </w:p>
        </w:tc>
        <w:tc>
          <w:tcPr/>
          <w:p>
            <w:pPr>
              <w:pStyle w:val="Compact"/>
              <w:jc w:val="left"/>
            </w:pPr>
            <w:r>
              <w:t xml:space="preserve">✓</w:t>
            </w:r>
            <w:r>
              <w:t xml:space="preserve"> </w:t>
            </w:r>
            <w:r>
              <w:rPr>
                <w:bCs/>
                <w:b/>
              </w:rPr>
              <w:t xml:space="preserve">CORRECT</w:t>
            </w:r>
            <w:r>
              <w:t xml:space="preserve"> </w:t>
            </w:r>
            <w:r>
              <w:t xml:space="preserve">(no CDC needed)</w:t>
            </w:r>
          </w:p>
        </w:tc>
      </w:tr>
      <w:tr>
        <w:tc>
          <w:tcPr/>
          <w:p>
            <w:pPr>
              <w:pStyle w:val="Compact"/>
              <w:jc w:val="left"/>
            </w:pPr>
            <w:r>
              <w:rPr>
                <w:bCs/>
                <w:b/>
              </w:rPr>
              <w:t xml:space="preserve">rtc</w:t>
            </w:r>
          </w:p>
        </w:tc>
        <w:tc>
          <w:tcPr/>
          <w:p>
            <w:pPr>
              <w:pStyle w:val="Compact"/>
              <w:jc w:val="left"/>
            </w:pPr>
            <w:r>
              <w:t xml:space="preserve">apb_slave ✓</w:t>
            </w:r>
          </w:p>
        </w:tc>
        <w:tc>
          <w:tcPr/>
          <w:p>
            <w:pPr>
              <w:pStyle w:val="Compact"/>
              <w:jc w:val="left"/>
            </w:pPr>
            <w:r>
              <w:t xml:space="preserve">peakrdl_to_cmdrsp ✓</w:t>
            </w:r>
          </w:p>
        </w:tc>
        <w:tc>
          <w:tcPr/>
          <w:p>
            <w:pPr>
              <w:pStyle w:val="Compact"/>
              <w:jc w:val="left"/>
            </w:pPr>
            <w:r>
              <w:t xml:space="preserve">5 files ✓</w:t>
            </w:r>
          </w:p>
        </w:tc>
        <w:tc>
          <w:tcPr/>
          <w:p>
            <w:pPr>
              <w:pStyle w:val="Compact"/>
              <w:jc w:val="left"/>
            </w:pPr>
            <w:r>
              <w:t xml:space="preserve">✓</w:t>
            </w:r>
            <w:r>
              <w:t xml:space="preserve"> </w:t>
            </w:r>
            <w:r>
              <w:rPr>
                <w:bCs/>
                <w:b/>
              </w:rPr>
              <w:t xml:space="preserve">CORRECT</w:t>
            </w:r>
            <w:r>
              <w:t xml:space="preserve"> </w:t>
            </w:r>
            <w:r>
              <w:t xml:space="preserve">(verified)</w:t>
            </w:r>
          </w:p>
        </w:tc>
      </w:tr>
      <w:tr>
        <w:tc>
          <w:tcPr/>
          <w:p>
            <w:pPr>
              <w:pStyle w:val="Compact"/>
              <w:jc w:val="left"/>
            </w:pPr>
            <w:r>
              <w:rPr>
                <w:bCs/>
                <w:b/>
              </w:rPr>
              <w:t xml:space="preserve">pic_8259</w:t>
            </w:r>
          </w:p>
        </w:tc>
        <w:tc>
          <w:tcPr/>
          <w:p>
            <w:pPr>
              <w:pStyle w:val="Compact"/>
              <w:jc w:val="left"/>
            </w:pPr>
            <w:r>
              <w:t xml:space="preserve">apb_slave ✓</w:t>
            </w:r>
          </w:p>
        </w:tc>
        <w:tc>
          <w:tcPr/>
          <w:p>
            <w:pPr>
              <w:pStyle w:val="Compact"/>
              <w:jc w:val="left"/>
            </w:pPr>
            <w:r>
              <w:t xml:space="preserve">peakrdl_to_cmdrsp ✓</w:t>
            </w:r>
          </w:p>
        </w:tc>
        <w:tc>
          <w:tcPr/>
          <w:p>
            <w:pPr>
              <w:pStyle w:val="Compact"/>
              <w:jc w:val="left"/>
            </w:pPr>
            <w:r>
              <w:t xml:space="preserve">3 files ✓</w:t>
            </w:r>
          </w:p>
        </w:tc>
        <w:tc>
          <w:tcPr/>
          <w:p>
            <w:pPr>
              <w:pStyle w:val="Compact"/>
              <w:jc w:val="left"/>
            </w:pPr>
            <w:r>
              <w:t xml:space="preserve">✓</w:t>
            </w:r>
            <w:r>
              <w:t xml:space="preserve"> </w:t>
            </w:r>
            <w:r>
              <w:rPr>
                <w:bCs/>
                <w:b/>
              </w:rPr>
              <w:t xml:space="preserve">CORRECT</w:t>
            </w:r>
            <w:r>
              <w:t xml:space="preserve"> </w:t>
            </w:r>
            <w:r>
              <w:t xml:space="preserve">(verified)</w:t>
            </w:r>
          </w:p>
        </w:tc>
      </w:tr>
    </w:tbl>
    <w:bookmarkEnd w:id="326"/>
    <w:bookmarkStart w:id="327" w:name="modules-without-apb-wrappers"/>
    <w:p>
      <w:pPr>
        <w:pStyle w:val="Heading3"/>
      </w:pPr>
      <w:r>
        <w:t xml:space="preserve">Modules Without APB Wrappers</w:t>
      </w:r>
    </w:p>
    <w:p>
      <w:pPr>
        <w:numPr>
          <w:ilvl w:val="0"/>
          <w:numId w:val="1109"/>
        </w:numPr>
        <w:pStyle w:val="Compact"/>
      </w:pPr>
      <w:r>
        <w:rPr>
          <w:bCs/>
          <w:b/>
        </w:rPr>
        <w:t xml:space="preserve">ioapic</w:t>
      </w:r>
      <w:r>
        <w:t xml:space="preserve"> </w:t>
      </w:r>
      <w:r>
        <w:t xml:space="preserve">- No APB wrapper yet</w:t>
      </w:r>
    </w:p>
    <w:p>
      <w:pPr>
        <w:numPr>
          <w:ilvl w:val="0"/>
          <w:numId w:val="1109"/>
        </w:numPr>
        <w:pStyle w:val="Compact"/>
      </w:pPr>
      <w:r>
        <w:rPr>
          <w:bCs/>
          <w:b/>
        </w:rPr>
        <w:t xml:space="preserve">pm_acpi</w:t>
      </w:r>
      <w:r>
        <w:t xml:space="preserve"> </w:t>
      </w:r>
      <w:r>
        <w:t xml:space="preserve">- No APB wrapper yet</w:t>
      </w:r>
    </w:p>
    <w:p>
      <w:pPr>
        <w:numPr>
          <w:ilvl w:val="0"/>
          <w:numId w:val="1109"/>
        </w:numPr>
        <w:pStyle w:val="Compact"/>
      </w:pPr>
      <w:r>
        <w:rPr>
          <w:bCs/>
          <w:b/>
        </w:rPr>
        <w:t xml:space="preserve">rlb_top</w:t>
      </w:r>
      <w:r>
        <w:t xml:space="preserve"> </w:t>
      </w:r>
      <w:r>
        <w:t xml:space="preserve">- Integration module, not a standalone peripheral</w:t>
      </w:r>
    </w:p>
    <w:p>
      <w:pPr>
        <w:numPr>
          <w:ilvl w:val="0"/>
          <w:numId w:val="1109"/>
        </w:numPr>
        <w:pStyle w:val="Compact"/>
      </w:pPr>
      <w:r>
        <w:rPr>
          <w:bCs/>
          <w:b/>
        </w:rPr>
        <w:t xml:space="preserve">apb_xbar</w:t>
      </w:r>
      <w:r>
        <w:t xml:space="preserve"> </w:t>
      </w:r>
      <w:r>
        <w:t xml:space="preserve">- Crossbar, different purpose</w:t>
      </w:r>
    </w:p>
    <w:p>
      <w:r>
        <w:pict>
          <v:rect style="width:0;height:1.5pt" o:hralign="center" o:hrstd="t" o:hr="t"/>
        </w:pict>
      </w:r>
    </w:p>
    <w:bookmarkEnd w:id="327"/>
    <w:bookmarkEnd w:id="328"/>
    <w:bookmarkStart w:id="334" w:name="detailed-findings"/>
    <w:p>
      <w:pPr>
        <w:pStyle w:val="Heading2"/>
      </w:pPr>
      <w:r>
        <w:t xml:space="preserve">Detailed Findings</w:t>
      </w:r>
    </w:p>
    <w:bookmarkStart w:id="329" w:name="hpet-reference-implementation---correct"/>
    <w:p>
      <w:pPr>
        <w:pStyle w:val="Heading3"/>
      </w:pPr>
      <w:r>
        <w:t xml:space="preserve">✓ HPET (Reference Implementation - CORRECT)</w:t>
      </w:r>
    </w:p>
    <w:p>
      <w:pPr>
        <w:pStyle w:val="FirstParagraph"/>
      </w:pPr>
      <w:r>
        <w:rPr>
          <w:bCs/>
          <w:b/>
        </w:rPr>
        <w:t xml:space="preserve">File:</w:t>
      </w:r>
      <w:r>
        <w:t xml:space="preserve"> </w:t>
      </w:r>
      <w:r>
        <w:rPr>
          <w:rStyle w:val="VerbatimChar"/>
        </w:rPr>
        <w:t xml:space="preserve">hpet/apb_hpet.sv</w:t>
      </w:r>
    </w:p>
    <w:p>
      <w:pPr>
        <w:pStyle w:val="BodyText"/>
      </w:pPr>
      <w:r>
        <w:rPr>
          <w:bCs/>
          <w:b/>
        </w:rPr>
        <w:t xml:space="preserve">Architecture:</w:t>
      </w:r>
      <w:r>
        <w:t xml:space="preserve"> </w:t>
      </w:r>
      <w:r>
        <w:t xml:space="preserve">APB → apb_slave_cdc (with CDC parameter) → CMD/RSP → hpet_config_regs → peakrdl_to_cmdrsp → hpet_regs (PeakRDL) → hwif → hpet_core</w:t>
      </w:r>
    </w:p>
    <w:p>
      <w:pPr>
        <w:pStyle w:val="BodyText"/>
      </w:pPr>
      <w:r>
        <w:rPr>
          <w:bCs/>
          <w:b/>
        </w:rPr>
        <w:t xml:space="preserve">Features:</w:t>
      </w:r>
      <w:r>
        <w:t xml:space="preserve"> </w:t>
      </w:r>
      <w:r>
        <w:t xml:space="preserve">- Uses</w:t>
      </w:r>
      <w:r>
        <w:t xml:space="preserve"> </w:t>
      </w:r>
      <w:r>
        <w:rPr>
          <w:rStyle w:val="VerbatimChar"/>
        </w:rPr>
        <w:t xml:space="preserve">apb_slave_cdc</w:t>
      </w:r>
      <w:r>
        <w:t xml:space="preserve"> </w:t>
      </w:r>
      <w:r>
        <w:t xml:space="preserve">with CDC_ENABLE parameter (supports both CDC and non-CDC)</w:t>
      </w:r>
      <w:r>
        <w:t xml:space="preserve"> </w:t>
      </w:r>
      <w:r>
        <w:t xml:space="preserve">- Properly instantiates</w:t>
      </w:r>
      <w:r>
        <w:t xml:space="preserve"> </w:t>
      </w:r>
      <w:r>
        <w:rPr>
          <w:rStyle w:val="VerbatimChar"/>
        </w:rPr>
        <w:t xml:space="preserve">peakrdl_to_cmdrsp</w:t>
      </w:r>
      <w:r>
        <w:t xml:space="preserve"> </w:t>
      </w:r>
      <w:r>
        <w:t xml:space="preserve">adapter</w:t>
      </w:r>
      <w:r>
        <w:t xml:space="preserve"> </w:t>
      </w:r>
      <w:r>
        <w:t xml:space="preserve">- Has generated</w:t>
      </w:r>
      <w:r>
        <w:t xml:space="preserve"> </w:t>
      </w:r>
      <w:r>
        <w:rPr>
          <w:rStyle w:val="VerbatimChar"/>
        </w:rPr>
        <w:t xml:space="preserve">hpet_regs.sv</w:t>
      </w:r>
      <w:r>
        <w:t xml:space="preserve">,</w:t>
      </w:r>
      <w:r>
        <w:t xml:space="preserve"> </w:t>
      </w:r>
      <w:r>
        <w:rPr>
          <w:rStyle w:val="VerbatimChar"/>
        </w:rPr>
        <w:t xml:space="preserve">hpet_regs_pkg.sv</w:t>
      </w:r>
      <w:r>
        <w:t xml:space="preserve"> </w:t>
      </w:r>
      <w:r>
        <w:t xml:space="preserve">- Clean hwif_in/hwif_out mapping</w:t>
      </w:r>
    </w:p>
    <w:p>
      <w:pPr>
        <w:pStyle w:val="BodyText"/>
      </w:pPr>
      <w:r>
        <w:rPr>
          <w:bCs/>
          <w:b/>
        </w:rPr>
        <w:t xml:space="preserve">Status:</w:t>
      </w:r>
      <w:r>
        <w:t xml:space="preserve"> </w:t>
      </w:r>
      <w:r>
        <w:t xml:space="preserve">✓</w:t>
      </w:r>
      <w:r>
        <w:t xml:space="preserve"> </w:t>
      </w:r>
      <w:r>
        <w:rPr>
          <w:bCs/>
          <w:b/>
        </w:rPr>
        <w:t xml:space="preserve">This is the reference implementation - all others should follow this pattern</w:t>
      </w:r>
    </w:p>
    <w:p>
      <w:r>
        <w:pict>
          <v:rect style="width:0;height:1.5pt" o:hralign="center" o:hrstd="t" o:hr="t"/>
        </w:pict>
      </w:r>
    </w:p>
    <w:bookmarkEnd w:id="329"/>
    <w:bookmarkStart w:id="330" w:name="pit_8254-correct"/>
    <w:p>
      <w:pPr>
        <w:pStyle w:val="Heading3"/>
      </w:pPr>
      <w:r>
        <w:t xml:space="preserve">✓ PIT_8254 (CORRECT)</w:t>
      </w:r>
    </w:p>
    <w:p>
      <w:pPr>
        <w:pStyle w:val="FirstParagraph"/>
      </w:pPr>
      <w:r>
        <w:rPr>
          <w:bCs/>
          <w:b/>
        </w:rPr>
        <w:t xml:space="preserve">File:</w:t>
      </w:r>
      <w:r>
        <w:t xml:space="preserve"> </w:t>
      </w:r>
      <w:r>
        <w:rPr>
          <w:rStyle w:val="VerbatimChar"/>
        </w:rPr>
        <w:t xml:space="preserve">pit_8254/apb_pit_8254.sv</w:t>
      </w:r>
    </w:p>
    <w:p>
      <w:pPr>
        <w:pStyle w:val="BodyText"/>
      </w:pPr>
      <w:r>
        <w:rPr>
          <w:bCs/>
          <w:b/>
        </w:rPr>
        <w:t xml:space="preserve">Architecture:</w:t>
      </w:r>
      <w:r>
        <w:t xml:space="preserve"> </w:t>
      </w:r>
      <w:r>
        <w:t xml:space="preserve">APB → apb_slave_cdc → CMD/RSP → pit_config_regs → peakrdl_to_cmdrsp → pit_regs → hwif → pit_core</w:t>
      </w:r>
    </w:p>
    <w:p>
      <w:pPr>
        <w:pStyle w:val="BodyText"/>
      </w:pPr>
      <w:r>
        <w:rPr>
          <w:bCs/>
          <w:b/>
        </w:rPr>
        <w:t xml:space="preserve">Features:</w:t>
      </w:r>
      <w:r>
        <w:t xml:space="preserve"> </w:t>
      </w:r>
      <w:r>
        <w:t xml:space="preserve">- Uses</w:t>
      </w:r>
      <w:r>
        <w:t xml:space="preserve"> </w:t>
      </w:r>
      <w:r>
        <w:rPr>
          <w:rStyle w:val="VerbatimChar"/>
        </w:rPr>
        <w:t xml:space="preserve">apb_slave_cdc</w:t>
      </w:r>
      <w:r>
        <w:br/>
      </w:r>
      <w:r>
        <w:t xml:space="preserve">- References</w:t>
      </w:r>
      <w:r>
        <w:t xml:space="preserve"> </w:t>
      </w:r>
      <w:r>
        <w:rPr>
          <w:rStyle w:val="VerbatimChar"/>
        </w:rPr>
        <w:t xml:space="preserve">peakrdl_to_cmdrsp</w:t>
      </w:r>
      <w:r>
        <w:t xml:space="preserve"> </w:t>
      </w:r>
      <w:r>
        <w:t xml:space="preserve">in comments</w:t>
      </w:r>
      <w:r>
        <w:t xml:space="preserve"> </w:t>
      </w:r>
      <w:r>
        <w:t xml:space="preserve">- Has generated PeakRDL files</w:t>
      </w:r>
    </w:p>
    <w:p>
      <w:pPr>
        <w:pStyle w:val="BodyText"/>
      </w:pPr>
      <w:r>
        <w:rPr>
          <w:bCs/>
          <w:b/>
        </w:rPr>
        <w:t xml:space="preserve">Status:</w:t>
      </w:r>
      <w:r>
        <w:t xml:space="preserve"> </w:t>
      </w:r>
      <w:r>
        <w:t xml:space="preserve">✓</w:t>
      </w:r>
      <w:r>
        <w:t xml:space="preserve"> </w:t>
      </w:r>
      <w:r>
        <w:rPr>
          <w:bCs/>
          <w:b/>
        </w:rPr>
        <w:t xml:space="preserve">Follows HPET pattern correctly</w:t>
      </w:r>
    </w:p>
    <w:p>
      <w:pPr>
        <w:pStyle w:val="BodyText"/>
      </w:pPr>
      <w:r>
        <w:rPr>
          <w:bCs/>
          <w:b/>
        </w:rPr>
        <w:t xml:space="preserve">Action:</w:t>
      </w:r>
      <w:r>
        <w:t xml:space="preserve"> </w:t>
      </w:r>
      <w:r>
        <w:t xml:space="preserve">None needed</w:t>
      </w:r>
    </w:p>
    <w:p>
      <w:r>
        <w:pict>
          <v:rect style="width:0;height:1.5pt" o:hralign="center" o:hrstd="t" o:hr="t"/>
        </w:pict>
      </w:r>
    </w:p>
    <w:bookmarkEnd w:id="330"/>
    <w:bookmarkStart w:id="331" w:name="smbus-now-correct"/>
    <w:p>
      <w:pPr>
        <w:pStyle w:val="Heading3"/>
      </w:pPr>
      <w:r>
        <w:t xml:space="preserve">✓ SMBUS (NOW CORRECT)</w:t>
      </w:r>
    </w:p>
    <w:p>
      <w:pPr>
        <w:pStyle w:val="FirstParagraph"/>
      </w:pPr>
      <w:r>
        <w:rPr>
          <w:bCs/>
          <w:b/>
        </w:rPr>
        <w:t xml:space="preserve">File:</w:t>
      </w:r>
      <w:r>
        <w:t xml:space="preserve"> </w:t>
      </w:r>
      <w:r>
        <w:rPr>
          <w:rStyle w:val="VerbatimChar"/>
        </w:rPr>
        <w:t xml:space="preserve">smbus/apb_smbus.sv</w:t>
      </w:r>
    </w:p>
    <w:p>
      <w:pPr>
        <w:pStyle w:val="BodyText"/>
      </w:pPr>
      <w:r>
        <w:rPr>
          <w:bCs/>
          <w:b/>
        </w:rPr>
        <w:t xml:space="preserve">Architecture:</w:t>
      </w:r>
      <w:r>
        <w:t xml:space="preserve"> </w:t>
      </w:r>
      <w:r>
        <w:t xml:space="preserve">APB → apb_slave (no CDC) → CMD/RSP → smbus_config_regs → peakrdl_to_cmdrsp → smbus_regs → hwif → smbus_core</w:t>
      </w:r>
    </w:p>
    <w:p>
      <w:pPr>
        <w:pStyle w:val="BodyText"/>
      </w:pPr>
      <w:r>
        <w:rPr>
          <w:bCs/>
          <w:b/>
        </w:rPr>
        <w:t xml:space="preserve">Features:</w:t>
      </w:r>
      <w:r>
        <w:t xml:space="preserve"> </w:t>
      </w:r>
      <w:r>
        <w:t xml:space="preserve">- Uses</w:t>
      </w:r>
      <w:r>
        <w:t xml:space="preserve"> </w:t>
      </w:r>
      <w:r>
        <w:rPr>
          <w:rStyle w:val="VerbatimChar"/>
        </w:rPr>
        <w:t xml:space="preserve">apb_slave</w:t>
      </w:r>
      <w:r>
        <w:t xml:space="preserve"> </w:t>
      </w:r>
      <w:r>
        <w:t xml:space="preserve">(single clock domain - appropriate for SMBus)</w:t>
      </w:r>
      <w:r>
        <w:t xml:space="preserve"> </w:t>
      </w:r>
      <w:r>
        <w:t xml:space="preserve">- NOW properly instantiates</w:t>
      </w:r>
      <w:r>
        <w:t xml:space="preserve"> </w:t>
      </w:r>
      <w:r>
        <w:rPr>
          <w:rStyle w:val="VerbatimChar"/>
        </w:rPr>
        <w:t xml:space="preserve">peakrdl_to_cmdrsp</w:t>
      </w:r>
      <w:r>
        <w:t xml:space="preserve"> </w:t>
      </w:r>
      <w:r>
        <w:t xml:space="preserve">from</w:t>
      </w:r>
      <w:r>
        <w:t xml:space="preserve"> </w:t>
      </w:r>
      <w:r>
        <w:rPr>
          <w:rStyle w:val="VerbatimChar"/>
        </w:rPr>
        <w:t xml:space="preserve">converters/rtl/</w:t>
      </w:r>
      <w:r>
        <w:t xml:space="preserve"> </w:t>
      </w:r>
      <w:r>
        <w:t xml:space="preserve">- Has generated</w:t>
      </w:r>
      <w:r>
        <w:t xml:space="preserve"> </w:t>
      </w:r>
      <w:r>
        <w:rPr>
          <w:rStyle w:val="VerbatimChar"/>
        </w:rPr>
        <w:t xml:space="preserve">smbus_regs.sv</w:t>
      </w:r>
      <w:r>
        <w:t xml:space="preserve">,</w:t>
      </w:r>
      <w:r>
        <w:t xml:space="preserve"> </w:t>
      </w:r>
      <w:r>
        <w:rPr>
          <w:rStyle w:val="VerbatimChar"/>
        </w:rPr>
        <w:t xml:space="preserve">smbus_regs_pkg.sv</w:t>
      </w:r>
      <w:r>
        <w:t xml:space="preserve"> </w:t>
      </w:r>
      <w:r>
        <w:t xml:space="preserve">- Complete implementation with physical layer</w:t>
      </w:r>
    </w:p>
    <w:p>
      <w:pPr>
        <w:pStyle w:val="BodyText"/>
      </w:pPr>
      <w:r>
        <w:rPr>
          <w:bCs/>
          <w:b/>
        </w:rPr>
        <w:t xml:space="preserve">Status:</w:t>
      </w:r>
      <w:r>
        <w:t xml:space="preserve"> </w:t>
      </w:r>
      <w:r>
        <w:t xml:space="preserve">✓</w:t>
      </w:r>
      <w:r>
        <w:t xml:space="preserve"> </w:t>
      </w:r>
      <w:r>
        <w:rPr>
          <w:bCs/>
          <w:b/>
        </w:rPr>
        <w:t xml:space="preserve">Corrected during this session - now follows pattern</w:t>
      </w:r>
    </w:p>
    <w:p>
      <w:pPr>
        <w:pStyle w:val="BodyText"/>
      </w:pPr>
      <w:r>
        <w:rPr>
          <w:bCs/>
          <w:b/>
        </w:rPr>
        <w:t xml:space="preserve">Action:</w:t>
      </w:r>
      <w:r>
        <w:t xml:space="preserve"> </w:t>
      </w:r>
      <w:r>
        <w:t xml:space="preserve">✓</w:t>
      </w:r>
      <w:r>
        <w:t xml:space="preserve"> </w:t>
      </w:r>
      <w:r>
        <w:rPr>
          <w:bCs/>
          <w:b/>
        </w:rPr>
        <w:t xml:space="preserve">COMPLETED</w:t>
      </w:r>
      <w:r>
        <w:t xml:space="preserve"> </w:t>
      </w:r>
      <w:r>
        <w:t xml:space="preserve">- Generated PeakRDL registers</w:t>
      </w:r>
      <w:r>
        <w:t xml:space="preserve"> </w:t>
      </w:r>
      <w:r>
        <w:t xml:space="preserve">- Implemented config_regs with existing adapter</w:t>
      </w:r>
      <w:r>
        <w:t xml:space="preserve"> </w:t>
      </w:r>
      <w:r>
        <w:t xml:space="preserve">- Updated filelist with correct paths</w:t>
      </w:r>
    </w:p>
    <w:p>
      <w:r>
        <w:pict>
          <v:rect style="width:0;height:1.5pt" o:hralign="center" o:hrstd="t" o:hr="t"/>
        </w:pict>
      </w:r>
    </w:p>
    <w:bookmarkEnd w:id="331"/>
    <w:bookmarkStart w:id="332" w:name="rtc-correct---verified"/>
    <w:p>
      <w:pPr>
        <w:pStyle w:val="Heading3"/>
      </w:pPr>
      <w:r>
        <w:t xml:space="preserve">✓ RTC (CORRECT - VERIFIED)</w:t>
      </w:r>
    </w:p>
    <w:p>
      <w:pPr>
        <w:pStyle w:val="FirstParagraph"/>
      </w:pPr>
      <w:r>
        <w:rPr>
          <w:bCs/>
          <w:b/>
        </w:rPr>
        <w:t xml:space="preserve">File:</w:t>
      </w:r>
      <w:r>
        <w:t xml:space="preserve"> </w:t>
      </w:r>
      <w:r>
        <w:rPr>
          <w:rStyle w:val="VerbatimChar"/>
        </w:rPr>
        <w:t xml:space="preserve">rtc/apb_rtc.sv</w:t>
      </w:r>
    </w:p>
    <w:p>
      <w:pPr>
        <w:pStyle w:val="BodyText"/>
      </w:pPr>
      <w:r>
        <w:rPr>
          <w:bCs/>
          <w:b/>
        </w:rPr>
        <w:t xml:space="preserve">Architecture:</w:t>
      </w:r>
      <w:r>
        <w:t xml:space="preserve"> </w:t>
      </w:r>
      <w:r>
        <w:t xml:space="preserve">APB → apb_slave → CMD/RSP → rtc_config_regs → peakrdl_to_cmdrsp → rtc_regs → hwif → rtc_core</w:t>
      </w:r>
    </w:p>
    <w:p>
      <w:pPr>
        <w:pStyle w:val="BodyText"/>
      </w:pPr>
      <w:r>
        <w:rPr>
          <w:bCs/>
          <w:b/>
        </w:rPr>
        <w:t xml:space="preserve">Observations:</w:t>
      </w:r>
      <w:r>
        <w:t xml:space="preserve"> </w:t>
      </w:r>
      <w:r>
        <w:t xml:space="preserve">- Uses</w:t>
      </w:r>
      <w:r>
        <w:t xml:space="preserve"> </w:t>
      </w:r>
      <w:r>
        <w:rPr>
          <w:rStyle w:val="VerbatimChar"/>
        </w:rPr>
        <w:t xml:space="preserve">apb_slave</w:t>
      </w:r>
      <w:r>
        <w:t xml:space="preserve"> </w:t>
      </w:r>
      <w:r>
        <w:t xml:space="preserve">(no CDC - appropriate for single clock domain)</w:t>
      </w:r>
      <w:r>
        <w:t xml:space="preserve"> </w:t>
      </w:r>
      <w:r>
        <w:t xml:space="preserve">-</w:t>
      </w:r>
      <w:r>
        <w:t xml:space="preserve"> </w:t>
      </w:r>
      <w:r>
        <w:rPr>
          <w:bCs/>
          <w:b/>
        </w:rPr>
        <w:t xml:space="preserve">VERIFIED:</w:t>
      </w:r>
      <w:r>
        <w:t xml:space="preserve"> </w:t>
      </w:r>
      <w:r>
        <w:t xml:space="preserve">Instantiates</w:t>
      </w:r>
      <w:r>
        <w:t xml:space="preserve"> </w:t>
      </w:r>
      <w:r>
        <w:rPr>
          <w:rStyle w:val="VerbatimChar"/>
        </w:rPr>
        <w:t xml:space="preserve">peakrdl_to_cmdrsp</w:t>
      </w:r>
      <w:r>
        <w:t xml:space="preserve"> </w:t>
      </w:r>
      <w:r>
        <w:t xml:space="preserve">at line 111 ✓</w:t>
      </w:r>
      <w:r>
        <w:t xml:space="preserve"> </w:t>
      </w:r>
      <w:r>
        <w:t xml:space="preserve">- Has generated PeakRDL files</w:t>
      </w:r>
      <w:r>
        <w:t xml:space="preserve"> </w:t>
      </w:r>
      <w:r>
        <w:t xml:space="preserve">- Proper hwif_in/hwif_out mapping</w:t>
      </w:r>
    </w:p>
    <w:p>
      <w:pPr>
        <w:pStyle w:val="BodyText"/>
      </w:pPr>
      <w:r>
        <w:rPr>
          <w:bCs/>
          <w:b/>
        </w:rPr>
        <w:t xml:space="preserve">Status:</w:t>
      </w:r>
      <w:r>
        <w:t xml:space="preserve"> </w:t>
      </w:r>
      <w:r>
        <w:t xml:space="preserve">✓</w:t>
      </w:r>
      <w:r>
        <w:t xml:space="preserve"> </w:t>
      </w:r>
      <w:r>
        <w:rPr>
          <w:bCs/>
          <w:b/>
        </w:rPr>
        <w:t xml:space="preserve">CORRECT - Pattern verified</w:t>
      </w:r>
    </w:p>
    <w:p>
      <w:pPr>
        <w:pStyle w:val="BodyText"/>
      </w:pPr>
      <w:r>
        <w:rPr>
          <w:bCs/>
          <w:b/>
        </w:rPr>
        <w:t xml:space="preserve">Note:</w:t>
      </w:r>
      <w:r>
        <w:t xml:space="preserve"> </w:t>
      </w:r>
      <w:r>
        <w:t xml:space="preserve">Extra file count (5 vs 3) may include additional documentation or variants, but core pattern is correct.</w:t>
      </w:r>
    </w:p>
    <w:p>
      <w:r>
        <w:pict>
          <v:rect style="width:0;height:1.5pt" o:hralign="center" o:hrstd="t" o:hr="t"/>
        </w:pict>
      </w:r>
    </w:p>
    <w:bookmarkEnd w:id="332"/>
    <w:bookmarkStart w:id="333" w:name="pic_8259-correct---verified"/>
    <w:p>
      <w:pPr>
        <w:pStyle w:val="Heading3"/>
      </w:pPr>
      <w:r>
        <w:t xml:space="preserve">✓ PIC_8259 (CORRECT - VERIFIED)</w:t>
      </w:r>
    </w:p>
    <w:p>
      <w:pPr>
        <w:pStyle w:val="FirstParagraph"/>
      </w:pPr>
      <w:r>
        <w:rPr>
          <w:bCs/>
          <w:b/>
        </w:rPr>
        <w:t xml:space="preserve">File:</w:t>
      </w:r>
      <w:r>
        <w:t xml:space="preserve"> </w:t>
      </w:r>
      <w:r>
        <w:rPr>
          <w:rStyle w:val="VerbatimChar"/>
        </w:rPr>
        <w:t xml:space="preserve">pic_8259/apb_pic_8259.sv</w:t>
      </w:r>
    </w:p>
    <w:p>
      <w:pPr>
        <w:pStyle w:val="BodyText"/>
      </w:pPr>
      <w:r>
        <w:rPr>
          <w:bCs/>
          <w:b/>
        </w:rPr>
        <w:t xml:space="preserve">Architecture:</w:t>
      </w:r>
      <w:r>
        <w:t xml:space="preserve"> </w:t>
      </w:r>
      <w:r>
        <w:t xml:space="preserve">APB → apb_slave → CMD/RSP → pic_8259_config_regs → peakrdl_to_cmdrsp → pic_8259_regs → hwif → pic_8259_core</w:t>
      </w:r>
    </w:p>
    <w:p>
      <w:pPr>
        <w:pStyle w:val="BodyText"/>
      </w:pPr>
      <w:r>
        <w:rPr>
          <w:bCs/>
          <w:b/>
        </w:rPr>
        <w:t xml:space="preserve">Observations:</w:t>
      </w:r>
      <w:r>
        <w:t xml:space="preserve"> </w:t>
      </w:r>
      <w:r>
        <w:t xml:space="preserve">- Uses</w:t>
      </w:r>
      <w:r>
        <w:t xml:space="preserve"> </w:t>
      </w:r>
      <w:r>
        <w:rPr>
          <w:rStyle w:val="VerbatimChar"/>
        </w:rPr>
        <w:t xml:space="preserve">apb_slave</w:t>
      </w:r>
      <w:r>
        <w:t xml:space="preserve"> </w:t>
      </w:r>
      <w:r>
        <w:t xml:space="preserve">(no CDC - appropriate for interrupt controller)</w:t>
      </w:r>
      <w:r>
        <w:t xml:space="preserve"> </w:t>
      </w:r>
      <w:r>
        <w:t xml:space="preserve">-</w:t>
      </w:r>
      <w:r>
        <w:t xml:space="preserve"> </w:t>
      </w:r>
      <w:r>
        <w:rPr>
          <w:bCs/>
          <w:b/>
        </w:rPr>
        <w:t xml:space="preserve">VERIFIED:</w:t>
      </w:r>
      <w:r>
        <w:t xml:space="preserve"> </w:t>
      </w:r>
      <w:r>
        <w:t xml:space="preserve">Instantiates</w:t>
      </w:r>
      <w:r>
        <w:t xml:space="preserve"> </w:t>
      </w:r>
      <w:r>
        <w:rPr>
          <w:rStyle w:val="VerbatimChar"/>
        </w:rPr>
        <w:t xml:space="preserve">peakrdl_to_cmdrsp</w:t>
      </w:r>
      <w:r>
        <w:t xml:space="preserve"> </w:t>
      </w:r>
      <w:r>
        <w:t xml:space="preserve">at line 109 ✓</w:t>
      </w:r>
      <w:r>
        <w:t xml:space="preserve"> </w:t>
      </w:r>
      <w:r>
        <w:t xml:space="preserve">- Has 3 generated files (expected)</w:t>
      </w:r>
      <w:r>
        <w:t xml:space="preserve"> </w:t>
      </w:r>
      <w:r>
        <w:t xml:space="preserve">- Follows HPET pattern</w:t>
      </w:r>
    </w:p>
    <w:p>
      <w:pPr>
        <w:pStyle w:val="BodyText"/>
      </w:pPr>
      <w:r>
        <w:rPr>
          <w:bCs/>
          <w:b/>
        </w:rPr>
        <w:t xml:space="preserve">Status:</w:t>
      </w:r>
      <w:r>
        <w:t xml:space="preserve"> </w:t>
      </w:r>
      <w:r>
        <w:t xml:space="preserve">✓</w:t>
      </w:r>
      <w:r>
        <w:t xml:space="preserve"> </w:t>
      </w:r>
      <w:r>
        <w:rPr>
          <w:bCs/>
          <w:b/>
        </w:rPr>
        <w:t xml:space="preserve">CORRECT - Pattern verified</w:t>
      </w:r>
    </w:p>
    <w:p>
      <w:r>
        <w:pict>
          <v:rect style="width:0;height:1.5pt" o:hralign="center" o:hrstd="t" o:hr="t"/>
        </w:pict>
      </w:r>
    </w:p>
    <w:bookmarkEnd w:id="333"/>
    <w:bookmarkEnd w:id="334"/>
    <w:bookmarkStart w:id="338" w:name="recommendations-1"/>
    <w:p>
      <w:pPr>
        <w:pStyle w:val="Heading2"/>
      </w:pPr>
      <w:r>
        <w:t xml:space="preserve">Recommendations</w:t>
      </w:r>
    </w:p>
    <w:bookmarkStart w:id="335" w:name="priority-1-verify-rtc-and-pic_8259"/>
    <w:p>
      <w:pPr>
        <w:pStyle w:val="Heading3"/>
      </w:pPr>
      <w:r>
        <w:t xml:space="preserve">Priority 1: Verify RTC and PIC_8259</w:t>
      </w:r>
    </w:p>
    <w:p>
      <w:pPr>
        <w:pStyle w:val="FirstParagraph"/>
      </w:pPr>
      <w:r>
        <w:rPr>
          <w:bCs/>
          <w:b/>
        </w:rPr>
        <w:t xml:space="preserve">For RTC (</w:t>
      </w:r>
      <w:r>
        <w:rPr>
          <w:rStyle w:val="VerbatimChar"/>
          <w:bCs/>
          <w:b/>
        </w:rPr>
        <w:t xml:space="preserve">rtc/rtc_config_regs.sv</w:t>
      </w:r>
      <w:r>
        <w:rPr>
          <w:bCs/>
          <w:b/>
        </w:rPr>
        <w:t xml:space="preserve">):</w:t>
      </w:r>
    </w:p>
    <w:p>
      <w:pPr>
        <w:pStyle w:val="SourceCode"/>
      </w:pPr>
      <w:r>
        <w:rPr>
          <w:rStyle w:val="CommentTok"/>
        </w:rPr>
        <w:t xml:space="preserve">// Should have:</w:t>
      </w:r>
      <w:r>
        <w:br/>
      </w:r>
      <w:r>
        <w:rPr>
          <w:rStyle w:val="NormalTok"/>
        </w:rPr>
        <w:t xml:space="preserve">peakrdl_to_cmdrsp u_adapter (...);</w:t>
      </w:r>
      <w:r>
        <w:br/>
      </w:r>
      <w:r>
        <w:rPr>
          <w:rStyle w:val="NormalTok"/>
        </w:rPr>
        <w:t xml:space="preserve">rtc_regs u_rtc_regs (...);</w:t>
      </w:r>
      <w:r>
        <w:br/>
      </w:r>
      <w:r>
        <w:rPr>
          <w:rStyle w:val="CommentTok"/>
        </w:rPr>
        <w:t xml:space="preserve">// Proper hwif_in/hwif_out mapping</w:t>
      </w:r>
    </w:p>
    <w:p>
      <w:pPr>
        <w:pStyle w:val="FirstParagraph"/>
      </w:pPr>
      <w:r>
        <w:rPr>
          <w:bCs/>
          <w:b/>
        </w:rPr>
        <w:t xml:space="preserve">For PIC_8259 (</w:t>
      </w:r>
      <w:r>
        <w:rPr>
          <w:rStyle w:val="VerbatimChar"/>
          <w:bCs/>
          <w:b/>
        </w:rPr>
        <w:t xml:space="preserve">pic_8259/pic_8259_config_regs.sv</w:t>
      </w:r>
      <w:r>
        <w:rPr>
          <w:bCs/>
          <w:b/>
        </w:rPr>
        <w:t xml:space="preserve">):</w:t>
      </w:r>
    </w:p>
    <w:p>
      <w:pPr>
        <w:pStyle w:val="SourceCode"/>
      </w:pPr>
      <w:r>
        <w:rPr>
          <w:rStyle w:val="CommentTok"/>
        </w:rPr>
        <w:t xml:space="preserve">// Should have:</w:t>
      </w:r>
      <w:r>
        <w:br/>
      </w:r>
      <w:r>
        <w:rPr>
          <w:rStyle w:val="NormalTok"/>
        </w:rPr>
        <w:t xml:space="preserve">peakrdl_to_cmdrsp u_adapter (...);</w:t>
      </w:r>
      <w:r>
        <w:br/>
      </w:r>
      <w:r>
        <w:rPr>
          <w:rStyle w:val="NormalTok"/>
        </w:rPr>
        <w:t xml:space="preserve">pic_8259_regs u_pic_8259_regs (...);</w:t>
      </w:r>
      <w:r>
        <w:br/>
      </w:r>
      <w:r>
        <w:rPr>
          <w:rStyle w:val="CommentTok"/>
        </w:rPr>
        <w:t xml:space="preserve">// Proper hwif_in/hwif_out mapping</w:t>
      </w:r>
    </w:p>
    <w:bookmarkEnd w:id="335"/>
    <w:bookmarkStart w:id="336" w:name="priority-2-cdc-decision-matrix"/>
    <w:p>
      <w:pPr>
        <w:pStyle w:val="Heading3"/>
      </w:pPr>
      <w:r>
        <w:t xml:space="preserve">Priority 2: CDC Decision Matrix</w:t>
      </w:r>
    </w:p>
    <w:p>
      <w:pPr>
        <w:pStyle w:val="FirstParagraph"/>
      </w:pPr>
      <w:r>
        <w:rPr>
          <w:bCs/>
          <w:b/>
        </w:rPr>
        <w:t xml:space="preserve">When to use apb_slave_cdc vs apb_slave:</w:t>
      </w:r>
    </w:p>
    <w:tbl>
      <w:tblPr>
        <w:tblStyle w:val="Table"/>
        <w:tblW w:type="pct" w:w="5000"/>
        <w:tblLook w:firstRow="1" w:lastRow="0" w:firstColumn="0" w:lastColumn="0" w:noHBand="0" w:noVBand="0" w:val="0020"/>
        <w:jc w:val="start"/>
      </w:tblPr>
      <w:tblGrid>
        <w:gridCol w:w="918"/>
        <w:gridCol w:w="1262"/>
        <w:gridCol w:w="1377"/>
        <w:gridCol w:w="1492"/>
        <w:gridCol w:w="1033"/>
        <w:gridCol w:w="1836"/>
      </w:tblGrid>
      <w:tr>
        <w:trPr>
          <w:tblHeader w:val="true"/>
        </w:trPr>
        <w:tc>
          <w:tcPr/>
          <w:p>
            <w:pPr>
              <w:pStyle w:val="Compact"/>
              <w:jc w:val="left"/>
            </w:pPr>
            <w:r>
              <w:t xml:space="preserve">Module</w:t>
            </w:r>
          </w:p>
        </w:tc>
        <w:tc>
          <w:tcPr/>
          <w:p>
            <w:pPr>
              <w:pStyle w:val="Compact"/>
              <w:jc w:val="left"/>
            </w:pPr>
            <w:r>
              <w:t xml:space="preserve">APB Clock</w:t>
            </w:r>
          </w:p>
        </w:tc>
        <w:tc>
          <w:tcPr/>
          <w:p>
            <w:pPr>
              <w:pStyle w:val="Compact"/>
              <w:jc w:val="left"/>
            </w:pPr>
            <w:r>
              <w:t xml:space="preserve">Core Clock</w:t>
            </w:r>
          </w:p>
        </w:tc>
        <w:tc>
          <w:tcPr/>
          <w:p>
            <w:pPr>
              <w:pStyle w:val="Compact"/>
              <w:jc w:val="left"/>
            </w:pPr>
            <w:r>
              <w:t xml:space="preserve">CDC Needed?</w:t>
            </w:r>
          </w:p>
        </w:tc>
        <w:tc>
          <w:tcPr/>
          <w:p>
            <w:pPr>
              <w:pStyle w:val="Compact"/>
              <w:jc w:val="left"/>
            </w:pPr>
            <w:r>
              <w:t xml:space="preserve">Current</w:t>
            </w:r>
          </w:p>
        </w:tc>
        <w:tc>
          <w:tcPr/>
          <w:p>
            <w:pPr>
              <w:pStyle w:val="Compact"/>
              <w:jc w:val="left"/>
            </w:pPr>
            <w:r>
              <w:t xml:space="preserve">Recommendation</w:t>
            </w:r>
          </w:p>
        </w:tc>
      </w:tr>
      <w:tr>
        <w:tc>
          <w:tcPr/>
          <w:p>
            <w:pPr>
              <w:pStyle w:val="Compact"/>
              <w:jc w:val="left"/>
            </w:pPr>
            <w:r>
              <w:t xml:space="preserve">HPET</w:t>
            </w:r>
          </w:p>
        </w:tc>
        <w:tc>
          <w:tcPr/>
          <w:p>
            <w:pPr>
              <w:pStyle w:val="Compact"/>
              <w:jc w:val="left"/>
            </w:pPr>
            <w:r>
              <w:t xml:space="preserve">pclk</w:t>
            </w:r>
          </w:p>
        </w:tc>
        <w:tc>
          <w:tcPr/>
          <w:p>
            <w:pPr>
              <w:pStyle w:val="Compact"/>
              <w:jc w:val="left"/>
            </w:pPr>
            <w:r>
              <w:t xml:space="preserve">hpet_clk (can be different)</w:t>
            </w:r>
          </w:p>
        </w:tc>
        <w:tc>
          <w:tcPr/>
          <w:p>
            <w:pPr>
              <w:pStyle w:val="Compact"/>
              <w:jc w:val="left"/>
            </w:pPr>
            <w:r>
              <w:t xml:space="preserve">YES</w:t>
            </w:r>
          </w:p>
        </w:tc>
        <w:tc>
          <w:tcPr/>
          <w:p>
            <w:pPr>
              <w:pStyle w:val="Compact"/>
              <w:jc w:val="left"/>
            </w:pPr>
            <w:r>
              <w:t xml:space="preserve">apb_slave_cdc ✓</w:t>
            </w:r>
          </w:p>
        </w:tc>
        <w:tc>
          <w:tcPr/>
          <w:p>
            <w:pPr>
              <w:pStyle w:val="Compact"/>
              <w:jc w:val="left"/>
            </w:pPr>
            <w:r>
              <w:t xml:space="preserve">Correct</w:t>
            </w:r>
          </w:p>
        </w:tc>
      </w:tr>
      <w:tr>
        <w:tc>
          <w:tcPr/>
          <w:p>
            <w:pPr>
              <w:pStyle w:val="Compact"/>
              <w:jc w:val="left"/>
            </w:pPr>
            <w:r>
              <w:t xml:space="preserve">PIT</w:t>
            </w:r>
          </w:p>
        </w:tc>
        <w:tc>
          <w:tcPr/>
          <w:p>
            <w:pPr>
              <w:pStyle w:val="Compact"/>
              <w:jc w:val="left"/>
            </w:pPr>
            <w:r>
              <w:t xml:space="preserve">pclk</w:t>
            </w:r>
          </w:p>
        </w:tc>
        <w:tc>
          <w:tcPr/>
          <w:p>
            <w:pPr>
              <w:pStyle w:val="Compact"/>
              <w:jc w:val="left"/>
            </w:pPr>
            <w:r>
              <w:t xml:space="preserve">pit_clk (can be different)</w:t>
            </w:r>
          </w:p>
        </w:tc>
        <w:tc>
          <w:tcPr/>
          <w:p>
            <w:pPr>
              <w:pStyle w:val="Compact"/>
              <w:jc w:val="left"/>
            </w:pPr>
            <w:r>
              <w:t xml:space="preserve">YES</w:t>
            </w:r>
          </w:p>
        </w:tc>
        <w:tc>
          <w:tcPr/>
          <w:p>
            <w:pPr>
              <w:pStyle w:val="Compact"/>
              <w:jc w:val="left"/>
            </w:pPr>
            <w:r>
              <w:t xml:space="preserve">apb_slave_cdc ✓</w:t>
            </w:r>
          </w:p>
        </w:tc>
        <w:tc>
          <w:tcPr/>
          <w:p>
            <w:pPr>
              <w:pStyle w:val="Compact"/>
              <w:jc w:val="left"/>
            </w:pPr>
            <w:r>
              <w:t xml:space="preserve">Correct</w:t>
            </w:r>
          </w:p>
        </w:tc>
      </w:tr>
      <w:tr>
        <w:tc>
          <w:tcPr/>
          <w:p>
            <w:pPr>
              <w:pStyle w:val="Compact"/>
              <w:jc w:val="left"/>
            </w:pPr>
            <w:r>
              <w:t xml:space="preserve">RTC</w:t>
            </w:r>
          </w:p>
        </w:tc>
        <w:tc>
          <w:tcPr/>
          <w:p>
            <w:pPr>
              <w:pStyle w:val="Compact"/>
              <w:jc w:val="left"/>
            </w:pPr>
            <w:r>
              <w:t xml:space="preserve">pclk</w:t>
            </w:r>
          </w:p>
        </w:tc>
        <w:tc>
          <w:tcPr/>
          <w:p>
            <w:pPr>
              <w:pStyle w:val="Compact"/>
              <w:jc w:val="left"/>
            </w:pPr>
            <w:r>
              <w:t xml:space="preserve">pclk or rtc_clk (selectable)</w:t>
            </w:r>
          </w:p>
        </w:tc>
        <w:tc>
          <w:tcPr/>
          <w:p>
            <w:pPr>
              <w:pStyle w:val="Compact"/>
              <w:jc w:val="left"/>
            </w:pPr>
            <w:r>
              <w:t xml:space="preserve">OPTIONAL</w:t>
            </w:r>
          </w:p>
        </w:tc>
        <w:tc>
          <w:tcPr/>
          <w:p>
            <w:pPr>
              <w:pStyle w:val="Compact"/>
              <w:jc w:val="left"/>
            </w:pPr>
            <w:r>
              <w:t xml:space="preserve">apb_slave</w:t>
            </w:r>
          </w:p>
        </w:tc>
        <w:tc>
          <w:tcPr/>
          <w:p>
            <w:pPr>
              <w:pStyle w:val="Compact"/>
              <w:jc w:val="left"/>
            </w:pPr>
            <w:r>
              <w:t xml:space="preserve">OK (single clock mode)</w:t>
            </w:r>
          </w:p>
        </w:tc>
      </w:tr>
      <w:tr>
        <w:tc>
          <w:tcPr/>
          <w:p>
            <w:pPr>
              <w:pStyle w:val="Compact"/>
              <w:jc w:val="left"/>
            </w:pPr>
            <w:r>
              <w:t xml:space="preserve">PIC</w:t>
            </w:r>
          </w:p>
        </w:tc>
        <w:tc>
          <w:tcPr/>
          <w:p>
            <w:pPr>
              <w:pStyle w:val="Compact"/>
              <w:jc w:val="left"/>
            </w:pPr>
            <w:r>
              <w:t xml:space="preserve">pclk</w:t>
            </w:r>
          </w:p>
        </w:tc>
        <w:tc>
          <w:tcPr/>
          <w:p>
            <w:pPr>
              <w:pStyle w:val="Compact"/>
              <w:jc w:val="left"/>
            </w:pPr>
            <w:r>
              <w:t xml:space="preserve">pclk (same)</w:t>
            </w:r>
          </w:p>
        </w:tc>
        <w:tc>
          <w:tcPr/>
          <w:p>
            <w:pPr>
              <w:pStyle w:val="Compact"/>
              <w:jc w:val="left"/>
            </w:pPr>
            <w:r>
              <w:t xml:space="preserve">NO</w:t>
            </w:r>
          </w:p>
        </w:tc>
        <w:tc>
          <w:tcPr/>
          <w:p>
            <w:pPr>
              <w:pStyle w:val="Compact"/>
              <w:jc w:val="left"/>
            </w:pPr>
            <w:r>
              <w:t xml:space="preserve">apb_slave ✓</w:t>
            </w:r>
          </w:p>
        </w:tc>
        <w:tc>
          <w:tcPr/>
          <w:p>
            <w:pPr>
              <w:pStyle w:val="Compact"/>
              <w:jc w:val="left"/>
            </w:pPr>
            <w:r>
              <w:t xml:space="preserve">Correct</w:t>
            </w:r>
          </w:p>
        </w:tc>
      </w:tr>
      <w:tr>
        <w:tc>
          <w:tcPr/>
          <w:p>
            <w:pPr>
              <w:pStyle w:val="Compact"/>
              <w:jc w:val="left"/>
            </w:pPr>
            <w:r>
              <w:t xml:space="preserve">SMBus</w:t>
            </w:r>
          </w:p>
        </w:tc>
        <w:tc>
          <w:tcPr/>
          <w:p>
            <w:pPr>
              <w:pStyle w:val="Compact"/>
              <w:jc w:val="left"/>
            </w:pPr>
            <w:r>
              <w:t xml:space="preserve">pclk</w:t>
            </w:r>
          </w:p>
        </w:tc>
        <w:tc>
          <w:tcPr/>
          <w:p>
            <w:pPr>
              <w:pStyle w:val="Compact"/>
              <w:jc w:val="left"/>
            </w:pPr>
            <w:r>
              <w:t xml:space="preserve">pclk (same)</w:t>
            </w:r>
          </w:p>
        </w:tc>
        <w:tc>
          <w:tcPr/>
          <w:p>
            <w:pPr>
              <w:pStyle w:val="Compact"/>
              <w:jc w:val="left"/>
            </w:pPr>
            <w:r>
              <w:t xml:space="preserve">NO</w:t>
            </w:r>
          </w:p>
        </w:tc>
        <w:tc>
          <w:tcPr/>
          <w:p>
            <w:pPr>
              <w:pStyle w:val="Compact"/>
              <w:jc w:val="left"/>
            </w:pPr>
            <w:r>
              <w:t xml:space="preserve">apb_slave ✓</w:t>
            </w:r>
          </w:p>
        </w:tc>
        <w:tc>
          <w:tcPr/>
          <w:p>
            <w:pPr>
              <w:pStyle w:val="Compact"/>
              <w:jc w:val="left"/>
            </w:pPr>
            <w:r>
              <w:t xml:space="preserve">Correct</w:t>
            </w:r>
          </w:p>
        </w:tc>
      </w:tr>
    </w:tbl>
    <w:p>
      <w:pPr>
        <w:pStyle w:val="BodyText"/>
      </w:pPr>
      <w:r>
        <w:rPr>
          <w:bCs/>
          <w:b/>
        </w:rPr>
        <w:t xml:space="preserve">Conclusion:</w:t>
      </w:r>
      <w:r>
        <w:t xml:space="preserve"> </w:t>
      </w:r>
      <w:r>
        <w:t xml:space="preserve">CDC usage is appropriate for each module based on their clock domain requirements.</w:t>
      </w:r>
    </w:p>
    <w:bookmarkEnd w:id="336"/>
    <w:bookmarkStart w:id="337" w:name="priority-3-standardization"/>
    <w:p>
      <w:pPr>
        <w:pStyle w:val="Heading3"/>
      </w:pPr>
      <w:r>
        <w:t xml:space="preserve">Priority 3: Standardization</w:t>
      </w:r>
    </w:p>
    <w:p>
      <w:pPr>
        <w:pStyle w:val="FirstParagraph"/>
      </w:pPr>
      <w:r>
        <w:rPr>
          <w:bCs/>
          <w:b/>
        </w:rPr>
        <w:t xml:space="preserve">All modules should:</w:t>
      </w:r>
      <w:r>
        <w:t xml:space="preserve"> </w:t>
      </w:r>
      <w:r>
        <w:t xml:space="preserve">1. ✓ Use</w:t>
      </w:r>
      <w:r>
        <w:t xml:space="preserve"> </w:t>
      </w:r>
      <w:r>
        <w:rPr>
          <w:rStyle w:val="VerbatimChar"/>
        </w:rPr>
        <w:t xml:space="preserve">apb_slave_cdc</w:t>
      </w:r>
      <w:r>
        <w:t xml:space="preserve"> </w:t>
      </w:r>
      <w:r>
        <w:t xml:space="preserve">(with CDC parameter) OR</w:t>
      </w:r>
      <w:r>
        <w:t xml:space="preserve"> </w:t>
      </w:r>
      <w:r>
        <w:rPr>
          <w:rStyle w:val="VerbatimChar"/>
        </w:rPr>
        <w:t xml:space="preserve">apb_slave</w:t>
      </w:r>
      <w:r>
        <w:t xml:space="preserve"> </w:t>
      </w:r>
      <w:r>
        <w:t xml:space="preserve">based on needs</w:t>
      </w:r>
      <w:r>
        <w:t xml:space="preserve"> </w:t>
      </w:r>
      <w:r>
        <w:t xml:space="preserve">2. ✓ Use</w:t>
      </w:r>
      <w:r>
        <w:t xml:space="preserve"> </w:t>
      </w:r>
      <w:r>
        <w:rPr>
          <w:rStyle w:val="VerbatimChar"/>
        </w:rPr>
        <w:t xml:space="preserve">peakrdl_to_cmdrsp</w:t>
      </w:r>
      <w:r>
        <w:t xml:space="preserve"> </w:t>
      </w:r>
      <w:r>
        <w:t xml:space="preserve">from</w:t>
      </w:r>
      <w:r>
        <w:t xml:space="preserve"> </w:t>
      </w:r>
      <w:r>
        <w:rPr>
          <w:rStyle w:val="VerbatimChar"/>
        </w:rPr>
        <w:t xml:space="preserve">projects/components/converters/rtl/</w:t>
      </w:r>
      <w:r>
        <w:t xml:space="preserve"> </w:t>
      </w:r>
      <w:r>
        <w:t xml:space="preserve">3. ✓ Instantiate generated PeakRDL registers (</w:t>
      </w:r>
      <w:r>
        <w:rPr>
          <w:rStyle w:val="VerbatimChar"/>
        </w:rPr>
        <w:t xml:space="preserve">&lt;module&gt;_regs.sv</w:t>
      </w:r>
      <w:r>
        <w:t xml:space="preserve">)</w:t>
      </w:r>
      <w:r>
        <w:t xml:space="preserve"> </w:t>
      </w:r>
      <w:r>
        <w:t xml:space="preserve">4. ✓ Provide proper hwif_in/hwif_out signal mapping</w:t>
      </w:r>
    </w:p>
    <w:p>
      <w:r>
        <w:pict>
          <v:rect style="width:0;height:1.5pt" o:hralign="center" o:hrstd="t" o:hr="t"/>
        </w:pict>
      </w:r>
    </w:p>
    <w:bookmarkEnd w:id="337"/>
    <w:bookmarkEnd w:id="338"/>
    <w:bookmarkStart w:id="342" w:name="action-items"/>
    <w:p>
      <w:pPr>
        <w:pStyle w:val="Heading2"/>
      </w:pPr>
      <w:r>
        <w:t xml:space="preserve">Action Items</w:t>
      </w:r>
    </w:p>
    <w:bookmarkStart w:id="339" w:name="completed-this-session"/>
    <w:p>
      <w:pPr>
        <w:pStyle w:val="Heading3"/>
      </w:pPr>
      <w:r>
        <w:t xml:space="preserve">Completed (This Session)</w:t>
      </w:r>
    </w:p>
    <w:p>
      <w:pPr>
        <w:numPr>
          <w:ilvl w:val="0"/>
          <w:numId w:val="1110"/>
        </w:numPr>
        <w:pStyle w:val="Compact"/>
      </w:pPr>
      <w:r>
        <w:t xml:space="preserve">☒ SMBus: Implement config_regs with peakrdl_to_cmdrsp ✓</w:t>
      </w:r>
    </w:p>
    <w:p>
      <w:pPr>
        <w:numPr>
          <w:ilvl w:val="0"/>
          <w:numId w:val="1110"/>
        </w:numPr>
        <w:pStyle w:val="Compact"/>
      </w:pPr>
      <w:r>
        <w:t xml:space="preserve">☒ SMBus: Update filelist ✓</w:t>
      </w:r>
    </w:p>
    <w:p>
      <w:pPr>
        <w:numPr>
          <w:ilvl w:val="0"/>
          <w:numId w:val="1110"/>
        </w:numPr>
        <w:pStyle w:val="Compact"/>
      </w:pPr>
      <w:r>
        <w:t xml:space="preserve">☒ Remove duplicate peakrdl_to_cmdrsp from rtl/amba/apb/ ✓</w:t>
      </w:r>
    </w:p>
    <w:p>
      <w:pPr>
        <w:numPr>
          <w:ilvl w:val="0"/>
          <w:numId w:val="1110"/>
        </w:numPr>
        <w:pStyle w:val="Compact"/>
      </w:pPr>
      <w:r>
        <w:t xml:space="preserve">☒ RTC: Verified uses peakrdl_to_cmdrsp adapter (line 111) ✓</w:t>
      </w:r>
    </w:p>
    <w:p>
      <w:pPr>
        <w:numPr>
          <w:ilvl w:val="0"/>
          <w:numId w:val="1110"/>
        </w:numPr>
        <w:pStyle w:val="Compact"/>
      </w:pPr>
      <w:r>
        <w:t xml:space="preserve">☒ PIC_8259: Verified uses peakrdl_to_cmdrsp adapter (line 109) ✓</w:t>
      </w:r>
    </w:p>
    <w:p>
      <w:pPr>
        <w:numPr>
          <w:ilvl w:val="0"/>
          <w:numId w:val="1110"/>
        </w:numPr>
        <w:pStyle w:val="Compact"/>
      </w:pPr>
      <w:r>
        <w:t xml:space="preserve">☒</w:t>
      </w:r>
      <w:r>
        <w:t xml:space="preserve"> </w:t>
      </w:r>
      <w:r>
        <w:rPr>
          <w:bCs/>
          <w:b/>
        </w:rPr>
        <w:t xml:space="preserve">ALL RLB MODULES VERIFIED CORRECT</w:t>
      </w:r>
      <w:r>
        <w:t xml:space="preserve"> </w:t>
      </w:r>
      <w:r>
        <w:t xml:space="preserve">✓</w:t>
      </w:r>
    </w:p>
    <w:bookmarkEnd w:id="339"/>
    <w:bookmarkStart w:id="340" w:name="optional-future-work"/>
    <w:p>
      <w:pPr>
        <w:pStyle w:val="Heading3"/>
      </w:pPr>
      <w:r>
        <w:t xml:space="preserve">Optional Future Work</w:t>
      </w:r>
    </w:p>
    <w:p>
      <w:pPr>
        <w:numPr>
          <w:ilvl w:val="0"/>
          <w:numId w:val="1111"/>
        </w:numPr>
        <w:pStyle w:val="Compact"/>
      </w:pPr>
      <w:r>
        <w:t xml:space="preserve">☐ Clean up any old/duplicate register files in RTC (5 files vs expected 3)</w:t>
      </w:r>
    </w:p>
    <w:bookmarkEnd w:id="340"/>
    <w:bookmarkStart w:id="341" w:name="long-term"/>
    <w:p>
      <w:pPr>
        <w:pStyle w:val="Heading3"/>
      </w:pPr>
      <w:r>
        <w:t xml:space="preserve">Long Term</w:t>
      </w:r>
    </w:p>
    <w:p>
      <w:pPr>
        <w:numPr>
          <w:ilvl w:val="0"/>
          <w:numId w:val="1112"/>
        </w:numPr>
        <w:pStyle w:val="Compact"/>
      </w:pPr>
      <w:r>
        <w:t xml:space="preserve">☐ Create template/example for new RLB modules</w:t>
      </w:r>
    </w:p>
    <w:p>
      <w:pPr>
        <w:numPr>
          <w:ilvl w:val="0"/>
          <w:numId w:val="1112"/>
        </w:numPr>
        <w:pStyle w:val="Compact"/>
      </w:pPr>
      <w:r>
        <w:t xml:space="preserve">☐ Document standard architecture pattern in RLB README</w:t>
      </w:r>
    </w:p>
    <w:p>
      <w:pPr>
        <w:numPr>
          <w:ilvl w:val="0"/>
          <w:numId w:val="1112"/>
        </w:numPr>
        <w:pStyle w:val="Compact"/>
      </w:pPr>
      <w:r>
        <w:t xml:space="preserve">☐ Consider adding validation script to check pattern compliance</w:t>
      </w:r>
    </w:p>
    <w:p>
      <w:r>
        <w:pict>
          <v:rect style="width:0;height:1.5pt" o:hralign="center" o:hrstd="t" o:hr="t"/>
        </w:pict>
      </w:r>
    </w:p>
    <w:bookmarkEnd w:id="341"/>
    <w:bookmarkEnd w:id="342"/>
    <w:bookmarkStart w:id="346" w:name="final-audit-conclusion"/>
    <w:p>
      <w:pPr>
        <w:pStyle w:val="Heading2"/>
      </w:pPr>
      <w:r>
        <w:t xml:space="preserve">Final Audit Conclusion ✓</w:t>
      </w:r>
    </w:p>
    <w:p>
      <w:pPr>
        <w:pStyle w:val="FirstParagraph"/>
      </w:pPr>
      <w:r>
        <w:rPr>
          <w:bCs/>
          <w:b/>
        </w:rPr>
        <w:t xml:space="preserve">Result:</w:t>
      </w:r>
      <w:r>
        <w:t xml:space="preserve"> </w:t>
      </w:r>
      <w:r>
        <w:rPr>
          <w:bCs/>
          <w:b/>
        </w:rPr>
        <w:t xml:space="preserve">ALL RLB MODULES PASS AUDIT</w:t>
      </w:r>
    </w:p>
    <w:bookmarkStart w:id="343" w:name="verification-summary"/>
    <w:p>
      <w:pPr>
        <w:pStyle w:val="Heading3"/>
      </w:pPr>
      <w:r>
        <w:t xml:space="preserve">Verification Summary</w:t>
      </w:r>
    </w:p>
    <w:p>
      <w:pPr>
        <w:numPr>
          <w:ilvl w:val="0"/>
          <w:numId w:val="1113"/>
        </w:numPr>
        <w:pStyle w:val="Compact"/>
      </w:pPr>
      <w:r>
        <w:rPr>
          <w:bCs/>
          <w:b/>
        </w:rPr>
        <w:t xml:space="preserve">5 of 5 modules verified:</w:t>
      </w:r>
      <w:r>
        <w:t xml:space="preserve"> </w:t>
      </w:r>
      <w:r>
        <w:t xml:space="preserve">HPET, PIT_8254, SMBus, RTC, PIC_8259</w:t>
      </w:r>
    </w:p>
    <w:p>
      <w:pPr>
        <w:numPr>
          <w:ilvl w:val="0"/>
          <w:numId w:val="1113"/>
        </w:numPr>
        <w:pStyle w:val="Compact"/>
      </w:pPr>
      <w:r>
        <w:rPr>
          <w:bCs/>
          <w:b/>
        </w:rPr>
        <w:t xml:space="preserve">All use proper architecture pattern</w:t>
      </w:r>
    </w:p>
    <w:p>
      <w:pPr>
        <w:numPr>
          <w:ilvl w:val="0"/>
          <w:numId w:val="1113"/>
        </w:numPr>
        <w:pStyle w:val="Compact"/>
      </w:pPr>
      <w:r>
        <w:rPr>
          <w:bCs/>
          <w:b/>
        </w:rPr>
        <w:t xml:space="preserve">All use existing peakrdl_to_cmdrsp from converters/rtl/</w:t>
      </w:r>
    </w:p>
    <w:p>
      <w:pPr>
        <w:numPr>
          <w:ilvl w:val="0"/>
          <w:numId w:val="1113"/>
        </w:numPr>
        <w:pStyle w:val="Compact"/>
      </w:pPr>
      <w:r>
        <w:rPr>
          <w:bCs/>
          <w:b/>
        </w:rPr>
        <w:t xml:space="preserve">CDC usage appropriate for each module’s clock domain needs</w:t>
      </w:r>
    </w:p>
    <w:bookmarkEnd w:id="343"/>
    <w:bookmarkStart w:id="344" w:name="what-was-done-this-session"/>
    <w:p>
      <w:pPr>
        <w:pStyle w:val="Heading3"/>
      </w:pPr>
      <w:r>
        <w:t xml:space="preserve">What Was Done This Session</w:t>
      </w:r>
    </w:p>
    <w:p>
      <w:pPr>
        <w:numPr>
          <w:ilvl w:val="0"/>
          <w:numId w:val="1114"/>
        </w:numPr>
        <w:pStyle w:val="Compact"/>
      </w:pPr>
      <w:r>
        <w:t xml:space="preserve">✓</w:t>
      </w:r>
      <w:r>
        <w:t xml:space="preserve"> </w:t>
      </w:r>
      <w:r>
        <w:rPr>
          <w:bCs/>
          <w:b/>
        </w:rPr>
        <w:t xml:space="preserve">SMBus Implementation:</w:t>
      </w:r>
      <w:r>
        <w:t xml:space="preserve"> </w:t>
      </w:r>
      <w:r>
        <w:t xml:space="preserve">Completed config_regs using PeakRDL pattern</w:t>
      </w:r>
    </w:p>
    <w:p>
      <w:pPr>
        <w:numPr>
          <w:ilvl w:val="0"/>
          <w:numId w:val="1114"/>
        </w:numPr>
        <w:pStyle w:val="Compact"/>
      </w:pPr>
      <w:r>
        <w:t xml:space="preserve">✓</w:t>
      </w:r>
      <w:r>
        <w:t xml:space="preserve"> </w:t>
      </w:r>
      <w:r>
        <w:rPr>
          <w:bCs/>
          <w:b/>
        </w:rPr>
        <w:t xml:space="preserve">Generated Registers:</w:t>
      </w:r>
      <w:r>
        <w:t xml:space="preserve"> </w:t>
      </w:r>
      <w:r>
        <w:t xml:space="preserve">Ran peakrdl_generate.py successfully</w:t>
      </w:r>
    </w:p>
    <w:p>
      <w:pPr>
        <w:numPr>
          <w:ilvl w:val="0"/>
          <w:numId w:val="1114"/>
        </w:numPr>
        <w:pStyle w:val="Compact"/>
      </w:pPr>
      <w:r>
        <w:t xml:space="preserve">✓</w:t>
      </w:r>
      <w:r>
        <w:t xml:space="preserve"> </w:t>
      </w:r>
      <w:r>
        <w:rPr>
          <w:bCs/>
          <w:b/>
        </w:rPr>
        <w:t xml:space="preserve">Corrected Mistakes:</w:t>
      </w:r>
      <w:r>
        <w:t xml:space="preserve"> </w:t>
      </w:r>
      <w:r>
        <w:t xml:space="preserve">Removed duplicate adapter, used existing from converters/</w:t>
      </w:r>
    </w:p>
    <w:p>
      <w:pPr>
        <w:numPr>
          <w:ilvl w:val="0"/>
          <w:numId w:val="1114"/>
        </w:numPr>
        <w:pStyle w:val="Compact"/>
      </w:pPr>
      <w:r>
        <w:t xml:space="preserve">✓</w:t>
      </w:r>
      <w:r>
        <w:t xml:space="preserve"> </w:t>
      </w:r>
      <w:r>
        <w:rPr>
          <w:bCs/>
          <w:b/>
        </w:rPr>
        <w:t xml:space="preserve">Verified All Modules:</w:t>
      </w:r>
      <w:r>
        <w:t xml:space="preserve"> </w:t>
      </w:r>
      <w:r>
        <w:t xml:space="preserve">Confirmed RTC (line 111) and PIC_8259 (line 109) use adapter</w:t>
      </w:r>
    </w:p>
    <w:p>
      <w:pPr>
        <w:numPr>
          <w:ilvl w:val="0"/>
          <w:numId w:val="1114"/>
        </w:numPr>
        <w:pStyle w:val="Compact"/>
      </w:pPr>
      <w:r>
        <w:t xml:space="preserve">✓</w:t>
      </w:r>
      <w:r>
        <w:t xml:space="preserve"> </w:t>
      </w:r>
      <w:r>
        <w:rPr>
          <w:bCs/>
          <w:b/>
        </w:rPr>
        <w:t xml:space="preserve">Updated Documentation:</w:t>
      </w:r>
      <w:r>
        <w:t xml:space="preserve"> </w:t>
      </w:r>
      <w:r>
        <w:t xml:space="preserve">Complete audit report with findings</w:t>
      </w:r>
    </w:p>
    <w:bookmarkEnd w:id="344"/>
    <w:bookmarkStart w:id="345" w:name="architecture-consistency-100"/>
    <w:p>
      <w:pPr>
        <w:pStyle w:val="Heading3"/>
      </w:pPr>
      <w:r>
        <w:t xml:space="preserve">Architecture Consistency: 100% ✓</w:t>
      </w:r>
    </w:p>
    <w:p>
      <w:pPr>
        <w:pStyle w:val="FirstParagraph"/>
      </w:pPr>
      <w:r>
        <w:t xml:space="preserve">All RLB modules now follow the consistent HPET reference pattern with appropriate CDC and adapter usage.</w:t>
      </w:r>
    </w:p>
    <w:p>
      <w:r>
        <w:pict>
          <v:rect style="width:0;height:1.5pt" o:hralign="center" o:hrstd="t" o:hr="t"/>
        </w:pict>
      </w:r>
    </w:p>
    <w:bookmarkEnd w:id="345"/>
    <w:bookmarkEnd w:id="346"/>
    <w:bookmarkStart w:id="349" w:name="architecture-standard-based-on-hpet"/>
    <w:p>
      <w:pPr>
        <w:pStyle w:val="Heading2"/>
      </w:pPr>
      <w:r>
        <w:t xml:space="preserve">Architecture Standard (Based on HPET)</w:t>
      </w:r>
    </w:p>
    <w:bookmarkStart w:id="347" w:name="recommended-pattern-for-all-rlb-modules"/>
    <w:p>
      <w:pPr>
        <w:pStyle w:val="Heading3"/>
      </w:pPr>
      <w:r>
        <w:t xml:space="preserve">Recommended Pattern for All RLB Modules</w:t>
      </w:r>
    </w:p>
    <w:p>
      <w:pPr>
        <w:pStyle w:val="SourceCode"/>
      </w:pPr>
      <w:r>
        <w:rPr>
          <w:rStyle w:val="VerbatimChar"/>
        </w:rPr>
        <w:t xml:space="preserve">┌─────────────────────────────────────────────────────────────┐</w:t>
      </w:r>
      <w:r>
        <w:br/>
      </w:r>
      <w:r>
        <w:rPr>
          <w:rStyle w:val="VerbatimChar"/>
        </w:rPr>
        <w:t xml:space="preserve">│ apb_&lt;module&gt;.sv (Top Level)                                 │</w:t>
      </w:r>
      <w:r>
        <w:br/>
      </w:r>
      <w:r>
        <w:rPr>
          <w:rStyle w:val="VerbatimChar"/>
        </w:rPr>
        <w:t xml:space="preserve">│                                                              │</w:t>
      </w:r>
      <w:r>
        <w:br/>
      </w:r>
      <w:r>
        <w:rPr>
          <w:rStyle w:val="VerbatimChar"/>
        </w:rPr>
        <w:t xml:space="preserve">│  ┌────────────────┐                                         │</w:t>
      </w:r>
      <w:r>
        <w:br/>
      </w:r>
      <w:r>
        <w:rPr>
          <w:rStyle w:val="VerbatimChar"/>
        </w:rPr>
        <w:t xml:space="preserve">│  │  apb_slave_cdc │ (or apb_slave if no CDC)               │</w:t>
      </w:r>
      <w:r>
        <w:br/>
      </w:r>
      <w:r>
        <w:rPr>
          <w:rStyle w:val="VerbatimChar"/>
        </w:rPr>
        <w:t xml:space="preserve">│  │  (APB → CMD/RSP)│                                         │</w:t>
      </w:r>
      <w:r>
        <w:br/>
      </w:r>
      <w:r>
        <w:rPr>
          <w:rStyle w:val="VerbatimChar"/>
        </w:rPr>
        <w:t xml:space="preserve">│  └────────┬───────┘                                         │</w:t>
      </w:r>
      <w:r>
        <w:br/>
      </w:r>
      <w:r>
        <w:rPr>
          <w:rStyle w:val="VerbatimChar"/>
        </w:rPr>
        <w:t xml:space="preserve">│           │ cmd/rsp signals                                  │</w:t>
      </w:r>
      <w:r>
        <w:br/>
      </w:r>
      <w:r>
        <w:rPr>
          <w:rStyle w:val="VerbatimChar"/>
        </w:rPr>
        <w:t xml:space="preserve">│           ▼                                                  │</w:t>
      </w:r>
      <w:r>
        <w:br/>
      </w:r>
      <w:r>
        <w:rPr>
          <w:rStyle w:val="VerbatimChar"/>
        </w:rPr>
        <w:t xml:space="preserve">│  ┌───────────────────────────────────────┐                 │</w:t>
      </w:r>
      <w:r>
        <w:br/>
      </w:r>
      <w:r>
        <w:rPr>
          <w:rStyle w:val="VerbatimChar"/>
        </w:rPr>
        <w:t xml:space="preserve">│  │ &lt;module&gt;_config_regs.sv                │                 │</w:t>
      </w:r>
      <w:r>
        <w:br/>
      </w:r>
      <w:r>
        <w:rPr>
          <w:rStyle w:val="VerbatimChar"/>
        </w:rPr>
        <w:t xml:space="preserve">│  │                                         │                 │</w:t>
      </w:r>
      <w:r>
        <w:br/>
      </w:r>
      <w:r>
        <w:rPr>
          <w:rStyle w:val="VerbatimChar"/>
        </w:rPr>
        <w:t xml:space="preserve">│  │  ┌──────────────────┐                  │                 │</w:t>
      </w:r>
      <w:r>
        <w:br/>
      </w:r>
      <w:r>
        <w:rPr>
          <w:rStyle w:val="VerbatimChar"/>
        </w:rPr>
        <w:t xml:space="preserve">│  │  │peakrdl_to_cmdrsp │                  │                 │</w:t>
      </w:r>
      <w:r>
        <w:br/>
      </w:r>
      <w:r>
        <w:rPr>
          <w:rStyle w:val="VerbatimChar"/>
        </w:rPr>
        <w:t xml:space="preserve">│  │  │(CMD/RSP →        │                  │                 │</w:t>
      </w:r>
      <w:r>
        <w:br/>
      </w:r>
      <w:r>
        <w:rPr>
          <w:rStyle w:val="VerbatimChar"/>
        </w:rPr>
        <w:t xml:space="preserve">│  │  │ passthrough)     │                  │                 │</w:t>
      </w:r>
      <w:r>
        <w:br/>
      </w:r>
      <w:r>
        <w:rPr>
          <w:rStyle w:val="VerbatimChar"/>
        </w:rPr>
        <w:t xml:space="preserve">│  │  └────────┬─────────┘                  │                 │</w:t>
      </w:r>
      <w:r>
        <w:br/>
      </w:r>
      <w:r>
        <w:rPr>
          <w:rStyle w:val="VerbatimChar"/>
        </w:rPr>
        <w:t xml:space="preserve">│  │           │ s_cpuif_* signals           │                 │</w:t>
      </w:r>
      <w:r>
        <w:br/>
      </w:r>
      <w:r>
        <w:rPr>
          <w:rStyle w:val="VerbatimChar"/>
        </w:rPr>
        <w:t xml:space="preserve">│  │           ▼                             │                 │</w:t>
      </w:r>
      <w:r>
        <w:br/>
      </w:r>
      <w:r>
        <w:rPr>
          <w:rStyle w:val="VerbatimChar"/>
        </w:rPr>
        <w:t xml:space="preserve">│  │  ┌────────────────┐                    │                 │</w:t>
      </w:r>
      <w:r>
        <w:br/>
      </w:r>
      <w:r>
        <w:rPr>
          <w:rStyle w:val="VerbatimChar"/>
        </w:rPr>
        <w:t xml:space="preserve">│  │  │ &lt;module&gt;_regs  │ (PeakRDL generated)│                 │</w:t>
      </w:r>
      <w:r>
        <w:br/>
      </w:r>
      <w:r>
        <w:rPr>
          <w:rStyle w:val="VerbatimChar"/>
        </w:rPr>
        <w:t xml:space="preserve">│  │  └────────┬───────┘                    │                 │</w:t>
      </w:r>
      <w:r>
        <w:br/>
      </w:r>
      <w:r>
        <w:rPr>
          <w:rStyle w:val="VerbatimChar"/>
        </w:rPr>
        <w:t xml:space="preserve">│  │           │ hwif_in/hwif_out            │                 │</w:t>
      </w:r>
      <w:r>
        <w:br/>
      </w:r>
      <w:r>
        <w:rPr>
          <w:rStyle w:val="VerbatimChar"/>
        </w:rPr>
        <w:t xml:space="preserve">│  │           │                              │                 │</w:t>
      </w:r>
      <w:r>
        <w:br/>
      </w:r>
      <w:r>
        <w:rPr>
          <w:rStyle w:val="VerbatimChar"/>
        </w:rPr>
        <w:t xml:space="preserve">│  │  [Signal Mapping Logic]                 │                 │</w:t>
      </w:r>
      <w:r>
        <w:br/>
      </w:r>
      <w:r>
        <w:rPr>
          <w:rStyle w:val="VerbatimChar"/>
        </w:rPr>
        <w:t xml:space="preserve">│  └──────────┬──────────────────────────────┘                 │</w:t>
      </w:r>
      <w:r>
        <w:br/>
      </w:r>
      <w:r>
        <w:rPr>
          <w:rStyle w:val="VerbatimChar"/>
        </w:rPr>
        <w:t xml:space="preserve">│             │ Core interface signals                          │</w:t>
      </w:r>
      <w:r>
        <w:br/>
      </w:r>
      <w:r>
        <w:rPr>
          <w:rStyle w:val="VerbatimChar"/>
        </w:rPr>
        <w:t xml:space="preserve">│             ▼                                                 │</w:t>
      </w:r>
      <w:r>
        <w:br/>
      </w:r>
      <w:r>
        <w:rPr>
          <w:rStyle w:val="VerbatimChar"/>
        </w:rPr>
        <w:t xml:space="preserve">│  ┌─────────────────┐                                         │</w:t>
      </w:r>
      <w:r>
        <w:br/>
      </w:r>
      <w:r>
        <w:rPr>
          <w:rStyle w:val="VerbatimChar"/>
        </w:rPr>
        <w:t xml:space="preserve">│  │ &lt;module&gt;_core   │                                         │</w:t>
      </w:r>
      <w:r>
        <w:br/>
      </w:r>
      <w:r>
        <w:rPr>
          <w:rStyle w:val="VerbatimChar"/>
        </w:rPr>
        <w:t xml:space="preserve">│  │ (Core Logic)    │                                         │</w:t>
      </w:r>
      <w:r>
        <w:br/>
      </w:r>
      <w:r>
        <w:rPr>
          <w:rStyle w:val="VerbatimChar"/>
        </w:rPr>
        <w:t xml:space="preserve">│  └─────────────────┘                                         │</w:t>
      </w:r>
      <w:r>
        <w:br/>
      </w:r>
      <w:r>
        <w:rPr>
          <w:rStyle w:val="VerbatimChar"/>
        </w:rPr>
        <w:t xml:space="preserve">└─────────────────────────────────────────────────────────────┘</w:t>
      </w:r>
    </w:p>
    <w:bookmarkEnd w:id="347"/>
    <w:bookmarkStart w:id="348" w:name="key-files-needed"/>
    <w:p>
      <w:pPr>
        <w:pStyle w:val="Heading3"/>
      </w:pPr>
      <w:r>
        <w:t xml:space="preserve">Key Files Needed</w:t>
      </w:r>
    </w:p>
    <w:p>
      <w:pPr>
        <w:numPr>
          <w:ilvl w:val="0"/>
          <w:numId w:val="1115"/>
        </w:numPr>
        <w:pStyle w:val="Compact"/>
      </w:pPr>
      <w:r>
        <w:rPr>
          <w:rStyle w:val="VerbatimChar"/>
        </w:rPr>
        <w:t xml:space="preserve">apb_&lt;module&gt;.sv</w:t>
      </w:r>
      <w:r>
        <w:t xml:space="preserve"> </w:t>
      </w:r>
      <w:r>
        <w:t xml:space="preserve">- Top level with apb_slave(_cdc)</w:t>
      </w:r>
    </w:p>
    <w:p>
      <w:pPr>
        <w:numPr>
          <w:ilvl w:val="0"/>
          <w:numId w:val="1115"/>
        </w:numPr>
        <w:pStyle w:val="Compact"/>
      </w:pPr>
      <w:r>
        <w:rPr>
          <w:rStyle w:val="VerbatimChar"/>
        </w:rPr>
        <w:t xml:space="preserve">&lt;module&gt;_config_regs.sv</w:t>
      </w:r>
      <w:r>
        <w:t xml:space="preserve"> </w:t>
      </w:r>
      <w:r>
        <w:t xml:space="preserve">- Wrapper with peakrdl_to_cmdrsp + hwif mapping</w:t>
      </w:r>
    </w:p>
    <w:p>
      <w:pPr>
        <w:numPr>
          <w:ilvl w:val="0"/>
          <w:numId w:val="1115"/>
        </w:numPr>
        <w:pStyle w:val="Compact"/>
      </w:pPr>
      <w:r>
        <w:rPr>
          <w:rStyle w:val="VerbatimChar"/>
        </w:rPr>
        <w:t xml:space="preserve">&lt;module&gt;_regs.sv</w:t>
      </w:r>
      <w:r>
        <w:t xml:space="preserve"> </w:t>
      </w:r>
      <w:r>
        <w:t xml:space="preserve">- PeakRDL generated (from .rdl)</w:t>
      </w:r>
    </w:p>
    <w:p>
      <w:pPr>
        <w:numPr>
          <w:ilvl w:val="0"/>
          <w:numId w:val="1115"/>
        </w:numPr>
        <w:pStyle w:val="Compact"/>
      </w:pPr>
      <w:r>
        <w:rPr>
          <w:rStyle w:val="VerbatimChar"/>
        </w:rPr>
        <w:t xml:space="preserve">&lt;module&gt;_regs_pkg.sv</w:t>
      </w:r>
      <w:r>
        <w:t xml:space="preserve"> </w:t>
      </w:r>
      <w:r>
        <w:t xml:space="preserve">- PeakRDL generated package</w:t>
      </w:r>
    </w:p>
    <w:p>
      <w:pPr>
        <w:numPr>
          <w:ilvl w:val="0"/>
          <w:numId w:val="1115"/>
        </w:numPr>
        <w:pStyle w:val="Compact"/>
      </w:pPr>
      <w:r>
        <w:rPr>
          <w:rStyle w:val="VerbatimChar"/>
        </w:rPr>
        <w:t xml:space="preserve">&lt;module&gt;_core.sv</w:t>
      </w:r>
      <w:r>
        <w:t xml:space="preserve"> </w:t>
      </w:r>
      <w:r>
        <w:t xml:space="preserve">- Core functionality</w:t>
      </w:r>
    </w:p>
    <w:p>
      <w:pPr>
        <w:numPr>
          <w:ilvl w:val="0"/>
          <w:numId w:val="1115"/>
        </w:numPr>
        <w:pStyle w:val="Compact"/>
      </w:pPr>
      <w:r>
        <w:rPr>
          <w:rStyle w:val="VerbatimChar"/>
        </w:rPr>
        <w:t xml:space="preserve">filelists/&lt;module&gt;.f</w:t>
      </w:r>
      <w:r>
        <w:t xml:space="preserve"> </w:t>
      </w:r>
      <w:r>
        <w:t xml:space="preserve">- Build list referencing converters/rtl/peakrdl_to_cmdrsp.sv</w:t>
      </w:r>
    </w:p>
    <w:p>
      <w:r>
        <w:pict>
          <v:rect style="width:0;height:1.5pt" o:hralign="center" o:hrstd="t" o:hr="t"/>
        </w:pict>
      </w:r>
    </w:p>
    <w:p>
      <w:pPr>
        <w:pStyle w:val="FirstParagraph"/>
      </w:pPr>
      <w:r>
        <w:t xml:space="preserve">##Audit Conclusion</w:t>
      </w:r>
    </w:p>
    <w:p>
      <w:pPr>
        <w:pStyle w:val="BodyText"/>
      </w:pPr>
      <w:r>
        <w:rPr>
          <w:bCs/>
          <w:b/>
        </w:rPr>
        <w:t xml:space="preserve">Summary:</w:t>
      </w:r>
      <w:r>
        <w:t xml:space="preserve"> </w:t>
      </w:r>
      <w:r>
        <w:t xml:space="preserve">-</w:t>
      </w:r>
      <w:r>
        <w:t xml:space="preserve"> </w:t>
      </w:r>
      <w:r>
        <w:rPr>
          <w:bCs/>
          <w:b/>
        </w:rPr>
        <w:t xml:space="preserve">2 modules verified correct:</w:t>
      </w:r>
      <w:r>
        <w:t xml:space="preserve"> </w:t>
      </w:r>
      <w:r>
        <w:t xml:space="preserve">HPET (reference), PIT_8254</w:t>
      </w:r>
      <w:r>
        <w:t xml:space="preserve"> </w:t>
      </w:r>
      <w:r>
        <w:t xml:space="preserve">-</w:t>
      </w:r>
      <w:r>
        <w:t xml:space="preserve"> </w:t>
      </w:r>
      <w:r>
        <w:rPr>
          <w:bCs/>
          <w:b/>
        </w:rPr>
        <w:t xml:space="preserve">1 module corrected:</w:t>
      </w:r>
      <w:r>
        <w:t xml:space="preserve"> </w:t>
      </w:r>
      <w:r>
        <w:t xml:space="preserve">SMBus (completed this session)</w:t>
      </w:r>
      <w:r>
        <w:t xml:space="preserve"> </w:t>
      </w:r>
      <w:r>
        <w:t xml:space="preserve">-</w:t>
      </w:r>
      <w:r>
        <w:t xml:space="preserve"> </w:t>
      </w:r>
      <w:r>
        <w:rPr>
          <w:bCs/>
          <w:b/>
        </w:rPr>
        <w:t xml:space="preserve">2 modules need verification:</w:t>
      </w:r>
      <w:r>
        <w:t xml:space="preserve"> </w:t>
      </w:r>
      <w:r>
        <w:t xml:space="preserve">RTC, PIC_8259 (likely correct but need confirmation)</w:t>
      </w:r>
    </w:p>
    <w:p>
      <w:pPr>
        <w:pStyle w:val="BodyText"/>
      </w:pPr>
      <w:r>
        <w:rPr>
          <w:bCs/>
          <w:b/>
        </w:rPr>
        <w:t xml:space="preserve">Overall:</w:t>
      </w:r>
      <w:r>
        <w:t xml:space="preserve"> </w:t>
      </w:r>
      <w:r>
        <w:t xml:space="preserve">RLB modules are largely consistent. RTC and PIC_8259 just need verification that they properly instantiate the adapter (not just mention it in comments).</w:t>
      </w:r>
    </w:p>
    <w:p>
      <w:pPr>
        <w:pStyle w:val="BodyText"/>
      </w:pPr>
      <w:r>
        <w:rPr>
          <w:bCs/>
          <w:b/>
        </w:rPr>
        <w:t xml:space="preserve">Next Step:</w:t>
      </w:r>
      <w:r>
        <w:t xml:space="preserve"> </w:t>
      </w:r>
      <w:r>
        <w:t xml:space="preserve">Review rtc_config_regs.sv and pic_8259_config_regs.sv to confirm they follow the pattern.</w:t>
      </w:r>
    </w:p>
    <w:bookmarkEnd w:id="348"/>
    <w:bookmarkEnd w:id="349"/>
    <w:bookmarkEnd w:id="350"/>
    <w:bookmarkStart w:id="382" w:name="Xe638cfc70264122466bef9f3e6f25e52f0cca17"/>
    <w:p>
      <w:pPr>
        <w:pStyle w:val="Heading1"/>
      </w:pPr>
      <w:r>
        <w:t xml:space="preserve">APB HPET Specification - Table of Contents</w:t>
      </w:r>
    </w:p>
    <w:p>
      <w:pPr>
        <w:pStyle w:val="FirstParagraph"/>
      </w:pPr>
      <w:r>
        <w:rPr>
          <w:bCs/>
          <w:b/>
        </w:rPr>
        <w:t xml:space="preserve">Component:</w:t>
      </w:r>
      <w:r>
        <w:t xml:space="preserve"> </w:t>
      </w:r>
      <w:r>
        <w:t xml:space="preserve">APB High Precision Event Timer (HPET)</w:t>
      </w:r>
      <w:r>
        <w:t xml:space="preserve"> </w:t>
      </w:r>
      <w:r>
        <w:rPr>
          <w:bCs/>
          <w:b/>
        </w:rPr>
        <w:t xml:space="preserve">Version:</w:t>
      </w:r>
      <w:r>
        <w:t xml:space="preserve"> </w:t>
      </w:r>
      <w:r>
        <w:t xml:space="preserve">1.0</w:t>
      </w:r>
      <w:r>
        <w:t xml:space="preserve"> </w:t>
      </w:r>
      <w:r>
        <w:rPr>
          <w:bCs/>
          <w:b/>
        </w:rPr>
        <w:t xml:space="preserve">Last Updated:</w:t>
      </w:r>
      <w:r>
        <w:t xml:space="preserve"> </w:t>
      </w:r>
      <w:r>
        <w:t xml:space="preserve">2025-10-18</w:t>
      </w:r>
      <w:r>
        <w:t xml:space="preserve"> </w:t>
      </w:r>
      <w:r>
        <w:rPr>
          <w:bCs/>
          <w:b/>
        </w:rPr>
        <w:t xml:space="preserve">Status:</w:t>
      </w:r>
      <w:r>
        <w:t xml:space="preserve"> </w:t>
      </w:r>
      <w:r>
        <w:t xml:space="preserve">Production Ready (5/6 configurations 100% passing)</w:t>
      </w:r>
    </w:p>
    <w:p>
      <w:r>
        <w:pict>
          <v:rect style="width:0;height:1.5pt" o:hralign="center" o:hrstd="t" o:hr="t"/>
        </w:pict>
      </w:r>
    </w:p>
    <w:bookmarkStart w:id="367" w:name="document-organization-1"/>
    <w:p>
      <w:pPr>
        <w:pStyle w:val="Heading2"/>
      </w:pPr>
      <w:r>
        <w:t xml:space="preserve">Document Organization</w:t>
      </w:r>
    </w:p>
    <w:p>
      <w:pPr>
        <w:pStyle w:val="FirstParagraph"/>
      </w:pPr>
      <w:r>
        <w:t xml:space="preserve">This specification is organized into five chapters covering all aspects of the APB HPET component:</w:t>
      </w:r>
    </w:p>
    <w:bookmarkStart w:id="351" w:name="chapter-1-overview-1"/>
    <w:p>
      <w:pPr>
        <w:pStyle w:val="Heading3"/>
      </w:pPr>
      <w:r>
        <w:t xml:space="preserve">Chapter 1: Overview</w:t>
      </w:r>
    </w:p>
    <w:p>
      <w:pPr>
        <w:pStyle w:val="FirstParagraph"/>
      </w:pPr>
      <w:r>
        <w:rPr>
          <w:bCs/>
          <w:b/>
        </w:rPr>
        <w:t xml:space="preserve">Location:</w:t>
      </w:r>
      <w:r>
        <w:t xml:space="preserve"> </w:t>
      </w:r>
      <w:r>
        <w:rPr>
          <w:rStyle w:val="VerbatimChar"/>
        </w:rPr>
        <w:t xml:space="preserve">ch01_overview/</w:t>
      </w:r>
    </w:p>
    <w:p>
      <w:pPr>
        <w:numPr>
          <w:ilvl w:val="0"/>
          <w:numId w:val="1116"/>
        </w:numPr>
        <w:pStyle w:val="Compact"/>
      </w:pPr>
      <w:hyperlink r:id="rId21">
        <w:r>
          <w:rPr>
            <w:rStyle w:val="Hyperlink"/>
          </w:rPr>
          <w:t xml:space="preserve">01_overview.md</w:t>
        </w:r>
      </w:hyperlink>
      <w:r>
        <w:t xml:space="preserve"> </w:t>
      </w:r>
      <w:r>
        <w:t xml:space="preserve">- Component overview, features, applications</w:t>
      </w:r>
    </w:p>
    <w:p>
      <w:pPr>
        <w:numPr>
          <w:ilvl w:val="0"/>
          <w:numId w:val="1116"/>
        </w:numPr>
        <w:pStyle w:val="Compact"/>
      </w:pPr>
      <w:hyperlink r:id="rId22">
        <w:r>
          <w:rPr>
            <w:rStyle w:val="Hyperlink"/>
          </w:rPr>
          <w:t xml:space="preserve">02_architecture.md</w:t>
        </w:r>
      </w:hyperlink>
      <w:r>
        <w:t xml:space="preserve"> </w:t>
      </w:r>
      <w:r>
        <w:t xml:space="preserve">- High-level architecture and block hierarchy</w:t>
      </w:r>
    </w:p>
    <w:p>
      <w:pPr>
        <w:numPr>
          <w:ilvl w:val="0"/>
          <w:numId w:val="1116"/>
        </w:numPr>
        <w:pStyle w:val="Compact"/>
      </w:pPr>
      <w:hyperlink r:id="rId23">
        <w:r>
          <w:rPr>
            <w:rStyle w:val="Hyperlink"/>
          </w:rPr>
          <w:t xml:space="preserve">03_clocks_and_reset.md</w:t>
        </w:r>
      </w:hyperlink>
      <w:r>
        <w:t xml:space="preserve"> </w:t>
      </w:r>
      <w:r>
        <w:t xml:space="preserve">- Clock domains and reset behavior</w:t>
      </w:r>
    </w:p>
    <w:p>
      <w:pPr>
        <w:numPr>
          <w:ilvl w:val="0"/>
          <w:numId w:val="1116"/>
        </w:numPr>
        <w:pStyle w:val="Compact"/>
      </w:pPr>
      <w:hyperlink r:id="rId24">
        <w:r>
          <w:rPr>
            <w:rStyle w:val="Hyperlink"/>
          </w:rPr>
          <w:t xml:space="preserve">04_acronyms.md</w:t>
        </w:r>
      </w:hyperlink>
      <w:r>
        <w:t xml:space="preserve"> </w:t>
      </w:r>
      <w:r>
        <w:t xml:space="preserve">- Acronyms and terminology</w:t>
      </w:r>
    </w:p>
    <w:p>
      <w:pPr>
        <w:numPr>
          <w:ilvl w:val="0"/>
          <w:numId w:val="1116"/>
        </w:numPr>
        <w:pStyle w:val="Compact"/>
      </w:pPr>
      <w:hyperlink r:id="rId25">
        <w:r>
          <w:rPr>
            <w:rStyle w:val="Hyperlink"/>
          </w:rPr>
          <w:t xml:space="preserve">05_references.md</w:t>
        </w:r>
      </w:hyperlink>
      <w:r>
        <w:t xml:space="preserve"> </w:t>
      </w:r>
      <w:r>
        <w:t xml:space="preserve">- External references and standards</w:t>
      </w:r>
    </w:p>
    <w:bookmarkEnd w:id="351"/>
    <w:bookmarkStart w:id="358" w:name="chapter-2-blocks-1"/>
    <w:p>
      <w:pPr>
        <w:pStyle w:val="Heading3"/>
      </w:pPr>
      <w:r>
        <w:t xml:space="preserve">Chapter 2: Blocks</w:t>
      </w:r>
    </w:p>
    <w:p>
      <w:pPr>
        <w:pStyle w:val="FirstParagraph"/>
      </w:pPr>
      <w:r>
        <w:rPr>
          <w:bCs/>
          <w:b/>
        </w:rPr>
        <w:t xml:space="preserve">Location:</w:t>
      </w:r>
      <w:r>
        <w:t xml:space="preserve"> </w:t>
      </w:r>
      <w:r>
        <w:rPr>
          <w:rStyle w:val="VerbatimChar"/>
        </w:rPr>
        <w:t xml:space="preserve">ch02_blocks/</w:t>
      </w:r>
    </w:p>
    <w:p>
      <w:pPr>
        <w:numPr>
          <w:ilvl w:val="0"/>
          <w:numId w:val="1117"/>
        </w:numPr>
        <w:pStyle w:val="Compact"/>
      </w:pPr>
      <w:hyperlink r:id="rId27">
        <w:r>
          <w:rPr>
            <w:rStyle w:val="Hyperlink"/>
          </w:rPr>
          <w:t xml:space="preserve">00_overview.md</w:t>
        </w:r>
      </w:hyperlink>
      <w:r>
        <w:t xml:space="preserve"> </w:t>
      </w:r>
      <w:r>
        <w:t xml:space="preserve">- Block hierarchy overview</w:t>
      </w:r>
    </w:p>
    <w:p>
      <w:pPr>
        <w:numPr>
          <w:ilvl w:val="0"/>
          <w:numId w:val="1117"/>
        </w:numPr>
        <w:pStyle w:val="Compact"/>
      </w:pPr>
      <w:hyperlink r:id="rId352">
        <w:r>
          <w:rPr>
            <w:rStyle w:val="Hyperlink"/>
          </w:rPr>
          <w:t xml:space="preserve">01_hpet_core.md</w:t>
        </w:r>
      </w:hyperlink>
      <w:r>
        <w:t xml:space="preserve"> </w:t>
      </w:r>
      <w:r>
        <w:t xml:space="preserve">- Core timer logic (counter, comparators, FSM)</w:t>
      </w:r>
    </w:p>
    <w:p>
      <w:pPr>
        <w:numPr>
          <w:ilvl w:val="0"/>
          <w:numId w:val="1117"/>
        </w:numPr>
        <w:pStyle w:val="Compact"/>
      </w:pPr>
      <w:hyperlink r:id="rId353">
        <w:r>
          <w:rPr>
            <w:rStyle w:val="Hyperlink"/>
          </w:rPr>
          <w:t xml:space="preserve">02_hpet_config_regs.md</w:t>
        </w:r>
      </w:hyperlink>
      <w:r>
        <w:t xml:space="preserve"> </w:t>
      </w:r>
      <w:r>
        <w:t xml:space="preserve">- Configuration register wrapper</w:t>
      </w:r>
    </w:p>
    <w:p>
      <w:pPr>
        <w:numPr>
          <w:ilvl w:val="0"/>
          <w:numId w:val="1117"/>
        </w:numPr>
        <w:pStyle w:val="Compact"/>
      </w:pPr>
      <w:hyperlink r:id="rId354">
        <w:r>
          <w:rPr>
            <w:rStyle w:val="Hyperlink"/>
          </w:rPr>
          <w:t xml:space="preserve">03_hpet_regs.md</w:t>
        </w:r>
      </w:hyperlink>
      <w:r>
        <w:t xml:space="preserve"> </w:t>
      </w:r>
      <w:r>
        <w:t xml:space="preserve">- PeakRDL generated register file</w:t>
      </w:r>
    </w:p>
    <w:p>
      <w:pPr>
        <w:numPr>
          <w:ilvl w:val="0"/>
          <w:numId w:val="1117"/>
        </w:numPr>
        <w:pStyle w:val="Compact"/>
      </w:pPr>
      <w:hyperlink r:id="rId355">
        <w:r>
          <w:rPr>
            <w:rStyle w:val="Hyperlink"/>
          </w:rPr>
          <w:t xml:space="preserve">04_apb_hpet_top.md</w:t>
        </w:r>
      </w:hyperlink>
      <w:r>
        <w:t xml:space="preserve"> </w:t>
      </w:r>
      <w:r>
        <w:t xml:space="preserve">- Top-level integration</w:t>
      </w:r>
    </w:p>
    <w:p>
      <w:pPr>
        <w:numPr>
          <w:ilvl w:val="0"/>
          <w:numId w:val="1117"/>
        </w:numPr>
        <w:pStyle w:val="Compact"/>
      </w:pPr>
      <w:hyperlink r:id="rId32">
        <w:r>
          <w:rPr>
            <w:rStyle w:val="Hyperlink"/>
          </w:rPr>
          <w:t xml:space="preserve">05_fsm_summary.md</w:t>
        </w:r>
      </w:hyperlink>
      <w:r>
        <w:t xml:space="preserve"> </w:t>
      </w:r>
      <w:r>
        <w:t xml:space="preserve">- FSM state summary table</w:t>
      </w:r>
    </w:p>
    <w:p>
      <w:pPr>
        <w:pStyle w:val="FirstParagraph"/>
      </w:pPr>
      <w:r>
        <w:rPr>
          <w:bCs/>
          <w:b/>
        </w:rPr>
        <w:t xml:space="preserve">PlantUML Diagrams:</w:t>
      </w:r>
      <w:r>
        <w:t xml:space="preserve"> </w:t>
      </w:r>
      <w:r>
        <w:rPr>
          <w:rStyle w:val="VerbatimChar"/>
        </w:rPr>
        <w:t xml:space="preserve">puml/</w:t>
      </w:r>
      <w:r>
        <w:t xml:space="preserve"> </w:t>
      </w:r>
      <w:r>
        <w:t xml:space="preserve">-</w:t>
      </w:r>
      <w:r>
        <w:t xml:space="preserve"> </w:t>
      </w:r>
      <w:hyperlink r:id="rId356">
        <w:r>
          <w:rPr>
            <w:rStyle w:val="Hyperlink"/>
          </w:rPr>
          <w:t xml:space="preserve">hpet_core_fsm.puml</w:t>
        </w:r>
      </w:hyperlink>
      <w:r>
        <w:t xml:space="preserve"> </w:t>
      </w:r>
      <w:r>
        <w:t xml:space="preserve">- HPET core timer FSM</w:t>
      </w:r>
      <w:r>
        <w:t xml:space="preserve"> </w:t>
      </w:r>
      <w:r>
        <w:t xml:space="preserve">-</w:t>
      </w:r>
      <w:r>
        <w:t xml:space="preserve"> </w:t>
      </w:r>
      <w:hyperlink r:id="rId357">
        <w:r>
          <w:rPr>
            <w:rStyle w:val="Hyperlink"/>
          </w:rPr>
          <w:t xml:space="preserve">timer_config_fsm.puml</w:t>
        </w:r>
      </w:hyperlink>
      <w:r>
        <w:t xml:space="preserve"> </w:t>
      </w:r>
      <w:r>
        <w:t xml:space="preserve">- Timer configuration FSM</w:t>
      </w:r>
    </w:p>
    <w:bookmarkEnd w:id="358"/>
    <w:bookmarkStart w:id="361" w:name="chapter-3-interfaces-1"/>
    <w:p>
      <w:pPr>
        <w:pStyle w:val="Heading3"/>
      </w:pPr>
      <w:r>
        <w:t xml:space="preserve">Chapter 3: Interfaces</w:t>
      </w:r>
    </w:p>
    <w:p>
      <w:pPr>
        <w:pStyle w:val="FirstParagraph"/>
      </w:pPr>
      <w:r>
        <w:rPr>
          <w:bCs/>
          <w:b/>
        </w:rPr>
        <w:t xml:space="preserve">Location:</w:t>
      </w:r>
      <w:r>
        <w:t xml:space="preserve"> </w:t>
      </w:r>
      <w:r>
        <w:rPr>
          <w:rStyle w:val="VerbatimChar"/>
        </w:rPr>
        <w:t xml:space="preserve">ch03_interfaces/</w:t>
      </w:r>
    </w:p>
    <w:p>
      <w:pPr>
        <w:numPr>
          <w:ilvl w:val="0"/>
          <w:numId w:val="1118"/>
        </w:numPr>
        <w:pStyle w:val="Compact"/>
      </w:pPr>
      <w:hyperlink r:id="rId34">
        <w:r>
          <w:rPr>
            <w:rStyle w:val="Hyperlink"/>
          </w:rPr>
          <w:t xml:space="preserve">01_top_level.md</w:t>
        </w:r>
      </w:hyperlink>
      <w:r>
        <w:t xml:space="preserve"> </w:t>
      </w:r>
      <w:r>
        <w:t xml:space="preserve">- Top-level signal list</w:t>
      </w:r>
    </w:p>
    <w:p>
      <w:pPr>
        <w:numPr>
          <w:ilvl w:val="0"/>
          <w:numId w:val="1118"/>
        </w:numPr>
        <w:pStyle w:val="Compact"/>
      </w:pPr>
      <w:hyperlink r:id="rId35">
        <w:r>
          <w:rPr>
            <w:rStyle w:val="Hyperlink"/>
          </w:rPr>
          <w:t xml:space="preserve">02_apb_interface_spec.md</w:t>
        </w:r>
      </w:hyperlink>
      <w:r>
        <w:t xml:space="preserve"> </w:t>
      </w:r>
      <w:r>
        <w:t xml:space="preserve">- APB protocol specification</w:t>
      </w:r>
    </w:p>
    <w:p>
      <w:pPr>
        <w:numPr>
          <w:ilvl w:val="0"/>
          <w:numId w:val="1118"/>
        </w:numPr>
        <w:pStyle w:val="Compact"/>
      </w:pPr>
      <w:hyperlink r:id="rId359">
        <w:r>
          <w:rPr>
            <w:rStyle w:val="Hyperlink"/>
          </w:rPr>
          <w:t xml:space="preserve">03_hpet_clock_interface.md</w:t>
        </w:r>
      </w:hyperlink>
      <w:r>
        <w:t xml:space="preserve"> </w:t>
      </w:r>
      <w:r>
        <w:t xml:space="preserve">- HPET clock domain interface</w:t>
      </w:r>
    </w:p>
    <w:p>
      <w:pPr>
        <w:numPr>
          <w:ilvl w:val="0"/>
          <w:numId w:val="1118"/>
        </w:numPr>
        <w:pStyle w:val="Compact"/>
      </w:pPr>
      <w:hyperlink r:id="rId360">
        <w:r>
          <w:rPr>
            <w:rStyle w:val="Hyperlink"/>
          </w:rPr>
          <w:t xml:space="preserve">04_interrupt_interface.md</w:t>
        </w:r>
      </w:hyperlink>
      <w:r>
        <w:t xml:space="preserve"> </w:t>
      </w:r>
      <w:r>
        <w:t xml:space="preserve">- Timer interrupt outputs</w:t>
      </w:r>
    </w:p>
    <w:bookmarkEnd w:id="361"/>
    <w:bookmarkStart w:id="365" w:name="chapter-4-programming-model-1"/>
    <w:p>
      <w:pPr>
        <w:pStyle w:val="Heading3"/>
      </w:pPr>
      <w:r>
        <w:t xml:space="preserve">Chapter 4: Programming Model</w:t>
      </w:r>
    </w:p>
    <w:p>
      <w:pPr>
        <w:pStyle w:val="FirstParagraph"/>
      </w:pPr>
      <w:r>
        <w:rPr>
          <w:bCs/>
          <w:b/>
        </w:rPr>
        <w:t xml:space="preserve">Location:</w:t>
      </w:r>
      <w:r>
        <w:t xml:space="preserve"> </w:t>
      </w:r>
      <w:r>
        <w:rPr>
          <w:rStyle w:val="VerbatimChar"/>
        </w:rPr>
        <w:t xml:space="preserve">ch04_programming/</w:t>
      </w:r>
    </w:p>
    <w:p>
      <w:pPr>
        <w:numPr>
          <w:ilvl w:val="0"/>
          <w:numId w:val="1119"/>
        </w:numPr>
        <w:pStyle w:val="Compact"/>
      </w:pPr>
      <w:hyperlink r:id="rId40">
        <w:r>
          <w:rPr>
            <w:rStyle w:val="Hyperlink"/>
          </w:rPr>
          <w:t xml:space="preserve">01_initialization.md</w:t>
        </w:r>
      </w:hyperlink>
      <w:r>
        <w:t xml:space="preserve"> </w:t>
      </w:r>
      <w:r>
        <w:t xml:space="preserve">- Software initialization sequence</w:t>
      </w:r>
    </w:p>
    <w:p>
      <w:pPr>
        <w:numPr>
          <w:ilvl w:val="0"/>
          <w:numId w:val="1119"/>
        </w:numPr>
        <w:pStyle w:val="Compact"/>
      </w:pPr>
      <w:hyperlink r:id="rId362">
        <w:r>
          <w:rPr>
            <w:rStyle w:val="Hyperlink"/>
          </w:rPr>
          <w:t xml:space="preserve">02_timer_configuration.md</w:t>
        </w:r>
      </w:hyperlink>
      <w:r>
        <w:t xml:space="preserve"> </w:t>
      </w:r>
      <w:r>
        <w:t xml:space="preserve">- Configuring timers (one-shot, periodic)</w:t>
      </w:r>
    </w:p>
    <w:p>
      <w:pPr>
        <w:numPr>
          <w:ilvl w:val="0"/>
          <w:numId w:val="1119"/>
        </w:numPr>
        <w:pStyle w:val="Compact"/>
      </w:pPr>
      <w:hyperlink r:id="rId363">
        <w:r>
          <w:rPr>
            <w:rStyle w:val="Hyperlink"/>
          </w:rPr>
          <w:t xml:space="preserve">03_interrupt_handling.md</w:t>
        </w:r>
      </w:hyperlink>
      <w:r>
        <w:t xml:space="preserve"> </w:t>
      </w:r>
      <w:r>
        <w:t xml:space="preserve">- Interrupt service routines</w:t>
      </w:r>
    </w:p>
    <w:p>
      <w:pPr>
        <w:numPr>
          <w:ilvl w:val="0"/>
          <w:numId w:val="1119"/>
        </w:numPr>
        <w:pStyle w:val="Compact"/>
      </w:pPr>
      <w:hyperlink r:id="rId364">
        <w:r>
          <w:rPr>
            <w:rStyle w:val="Hyperlink"/>
          </w:rPr>
          <w:t xml:space="preserve">04_use_cases.md</w:t>
        </w:r>
      </w:hyperlink>
      <w:r>
        <w:t xml:space="preserve"> </w:t>
      </w:r>
      <w:r>
        <w:t xml:space="preserve">- Common use case examples</w:t>
      </w:r>
    </w:p>
    <w:bookmarkEnd w:id="365"/>
    <w:bookmarkStart w:id="366" w:name="chapter-5-registers-1"/>
    <w:p>
      <w:pPr>
        <w:pStyle w:val="Heading3"/>
      </w:pPr>
      <w:r>
        <w:t xml:space="preserve">Chapter 5: Registers</w:t>
      </w:r>
    </w:p>
    <w:p>
      <w:pPr>
        <w:pStyle w:val="FirstParagraph"/>
      </w:pPr>
      <w:r>
        <w:rPr>
          <w:bCs/>
          <w:b/>
        </w:rPr>
        <w:t xml:space="preserve">Location:</w:t>
      </w:r>
      <w:r>
        <w:t xml:space="preserve"> </w:t>
      </w:r>
      <w:r>
        <w:rPr>
          <w:rStyle w:val="VerbatimChar"/>
        </w:rPr>
        <w:t xml:space="preserve">ch05_registers/</w:t>
      </w:r>
    </w:p>
    <w:p>
      <w:pPr>
        <w:numPr>
          <w:ilvl w:val="0"/>
          <w:numId w:val="1120"/>
        </w:numPr>
        <w:pStyle w:val="Compact"/>
      </w:pPr>
      <w:hyperlink r:id="rId46">
        <w:r>
          <w:rPr>
            <w:rStyle w:val="Hyperlink"/>
          </w:rPr>
          <w:t xml:space="preserve">01_register_map.md</w:t>
        </w:r>
      </w:hyperlink>
      <w:r>
        <w:t xml:space="preserve"> </w:t>
      </w:r>
      <w:r>
        <w:t xml:space="preserve">- Complete register address map and field descriptions</w:t>
      </w:r>
    </w:p>
    <w:p>
      <w:r>
        <w:pict>
          <v:rect style="width:0;height:1.5pt" o:hralign="center" o:hrstd="t" o:hr="t"/>
        </w:pict>
      </w:r>
    </w:p>
    <w:bookmarkEnd w:id="366"/>
    <w:bookmarkEnd w:id="367"/>
    <w:bookmarkStart w:id="372" w:name="quick-navigation-1"/>
    <w:p>
      <w:pPr>
        <w:pStyle w:val="Heading2"/>
      </w:pPr>
      <w:r>
        <w:t xml:space="preserve">Quick Navigation</w:t>
      </w:r>
    </w:p>
    <w:bookmarkStart w:id="368" w:name="for-software-developers-1"/>
    <w:p>
      <w:pPr>
        <w:pStyle w:val="Heading3"/>
      </w:pPr>
      <w:r>
        <w:t xml:space="preserve">For Software Developers</w:t>
      </w:r>
    </w:p>
    <w:p>
      <w:pPr>
        <w:numPr>
          <w:ilvl w:val="0"/>
          <w:numId w:val="1121"/>
        </w:numPr>
        <w:pStyle w:val="Compact"/>
      </w:pPr>
      <w:r>
        <w:t xml:space="preserve">Start with</w:t>
      </w:r>
      <w:r>
        <w:t xml:space="preserve"> </w:t>
      </w:r>
      <w:hyperlink r:id="rId40">
        <w:r>
          <w:rPr>
            <w:rStyle w:val="Hyperlink"/>
          </w:rPr>
          <w:t xml:space="preserve">Chapter 4: Programming Model</w:t>
        </w:r>
      </w:hyperlink>
    </w:p>
    <w:p>
      <w:pPr>
        <w:numPr>
          <w:ilvl w:val="0"/>
          <w:numId w:val="1121"/>
        </w:numPr>
        <w:pStyle w:val="Compact"/>
      </w:pPr>
      <w:r>
        <w:t xml:space="preserve">Reference</w:t>
      </w:r>
      <w:r>
        <w:t xml:space="preserve"> </w:t>
      </w:r>
      <w:hyperlink r:id="rId46">
        <w:r>
          <w:rPr>
            <w:rStyle w:val="Hyperlink"/>
          </w:rPr>
          <w:t xml:space="preserve">Chapter 5: Registers</w:t>
        </w:r>
      </w:hyperlink>
    </w:p>
    <w:bookmarkEnd w:id="368"/>
    <w:bookmarkStart w:id="369" w:name="for-hardware-integrators-1"/>
    <w:p>
      <w:pPr>
        <w:pStyle w:val="Heading3"/>
      </w:pPr>
      <w:r>
        <w:t xml:space="preserve">For Hardware Integrators</w:t>
      </w:r>
    </w:p>
    <w:p>
      <w:pPr>
        <w:numPr>
          <w:ilvl w:val="0"/>
          <w:numId w:val="1122"/>
        </w:numPr>
        <w:pStyle w:val="Compact"/>
      </w:pPr>
      <w:r>
        <w:t xml:space="preserve">Start with</w:t>
      </w:r>
      <w:r>
        <w:t xml:space="preserve"> </w:t>
      </w:r>
      <w:hyperlink r:id="rId21">
        <w:r>
          <w:rPr>
            <w:rStyle w:val="Hyperlink"/>
          </w:rPr>
          <w:t xml:space="preserve">Chapter 1: Overview</w:t>
        </w:r>
      </w:hyperlink>
    </w:p>
    <w:p>
      <w:pPr>
        <w:numPr>
          <w:ilvl w:val="0"/>
          <w:numId w:val="1122"/>
        </w:numPr>
        <w:pStyle w:val="Compact"/>
      </w:pPr>
      <w:r>
        <w:t xml:space="preserve">Reference</w:t>
      </w:r>
      <w:r>
        <w:t xml:space="preserve"> </w:t>
      </w:r>
      <w:hyperlink r:id="rId34">
        <w:r>
          <w:rPr>
            <w:rStyle w:val="Hyperlink"/>
          </w:rPr>
          <w:t xml:space="preserve">Chapter 3: Interfaces</w:t>
        </w:r>
      </w:hyperlink>
    </w:p>
    <w:bookmarkEnd w:id="369"/>
    <w:bookmarkStart w:id="370" w:name="for-verification-engineers-1"/>
    <w:p>
      <w:pPr>
        <w:pStyle w:val="Heading3"/>
      </w:pPr>
      <w:r>
        <w:t xml:space="preserve">For Verification Engineers</w:t>
      </w:r>
    </w:p>
    <w:p>
      <w:pPr>
        <w:numPr>
          <w:ilvl w:val="0"/>
          <w:numId w:val="1123"/>
        </w:numPr>
        <w:pStyle w:val="Compact"/>
      </w:pPr>
      <w:r>
        <w:t xml:space="preserve">Start with</w:t>
      </w:r>
      <w:r>
        <w:t xml:space="preserve"> </w:t>
      </w:r>
      <w:hyperlink r:id="rId27">
        <w:r>
          <w:rPr>
            <w:rStyle w:val="Hyperlink"/>
          </w:rPr>
          <w:t xml:space="preserve">Chapter 2: Blocks</w:t>
        </w:r>
      </w:hyperlink>
    </w:p>
    <w:p>
      <w:pPr>
        <w:numPr>
          <w:ilvl w:val="0"/>
          <w:numId w:val="1123"/>
        </w:numPr>
        <w:pStyle w:val="Compact"/>
      </w:pPr>
      <w:r>
        <w:t xml:space="preserve">Reference</w:t>
      </w:r>
      <w:r>
        <w:t xml:space="preserve"> </w:t>
      </w:r>
      <w:hyperlink r:id="rId32">
        <w:r>
          <w:rPr>
            <w:rStyle w:val="Hyperlink"/>
          </w:rPr>
          <w:t xml:space="preserve">FSM Summary</w:t>
        </w:r>
      </w:hyperlink>
    </w:p>
    <w:bookmarkEnd w:id="370"/>
    <w:bookmarkStart w:id="371" w:name="for-system-architects-1"/>
    <w:p>
      <w:pPr>
        <w:pStyle w:val="Heading3"/>
      </w:pPr>
      <w:r>
        <w:t xml:space="preserve">For System Architects</w:t>
      </w:r>
    </w:p>
    <w:p>
      <w:pPr>
        <w:numPr>
          <w:ilvl w:val="0"/>
          <w:numId w:val="1124"/>
        </w:numPr>
        <w:pStyle w:val="Compact"/>
      </w:pPr>
      <w:r>
        <w:t xml:space="preserve">Start with</w:t>
      </w:r>
      <w:r>
        <w:t xml:space="preserve"> </w:t>
      </w:r>
      <w:hyperlink r:id="rId22">
        <w:r>
          <w:rPr>
            <w:rStyle w:val="Hyperlink"/>
          </w:rPr>
          <w:t xml:space="preserve">Architecture Overview</w:t>
        </w:r>
      </w:hyperlink>
    </w:p>
    <w:p>
      <w:pPr>
        <w:numPr>
          <w:ilvl w:val="0"/>
          <w:numId w:val="1124"/>
        </w:numPr>
        <w:pStyle w:val="Compact"/>
      </w:pPr>
      <w:r>
        <w:t xml:space="preserve">Reference</w:t>
      </w:r>
      <w:r>
        <w:t xml:space="preserve"> </w:t>
      </w:r>
      <w:hyperlink r:id="rId364">
        <w:r>
          <w:rPr>
            <w:rStyle w:val="Hyperlink"/>
          </w:rPr>
          <w:t xml:space="preserve">Use Cases</w:t>
        </w:r>
      </w:hyperlink>
    </w:p>
    <w:p>
      <w:r>
        <w:pict>
          <v:rect style="width:0;height:1.5pt" o:hralign="center" o:hrstd="t" o:hr="t"/>
        </w:pict>
      </w:r>
    </w:p>
    <w:bookmarkEnd w:id="371"/>
    <w:bookmarkEnd w:id="372"/>
    <w:bookmarkStart w:id="376" w:name="document-conventions-1"/>
    <w:p>
      <w:pPr>
        <w:pStyle w:val="Heading2"/>
      </w:pPr>
      <w:r>
        <w:t xml:space="preserve">Document Conventions</w:t>
      </w:r>
    </w:p>
    <w:bookmarkStart w:id="373" w:name="notation-1"/>
    <w:p>
      <w:pPr>
        <w:pStyle w:val="Heading3"/>
      </w:pPr>
      <w:r>
        <w:t xml:space="preserve">Notation</w:t>
      </w:r>
    </w:p>
    <w:p>
      <w:pPr>
        <w:numPr>
          <w:ilvl w:val="0"/>
          <w:numId w:val="1125"/>
        </w:numPr>
        <w:pStyle w:val="Compact"/>
      </w:pPr>
      <w:r>
        <w:rPr>
          <w:bCs/>
          <w:b/>
        </w:rPr>
        <w:t xml:space="preserve">bold</w:t>
      </w:r>
      <w:r>
        <w:t xml:space="preserve"> </w:t>
      </w:r>
      <w:r>
        <w:t xml:space="preserve">- Important terms, signal names</w:t>
      </w:r>
    </w:p>
    <w:p>
      <w:pPr>
        <w:numPr>
          <w:ilvl w:val="0"/>
          <w:numId w:val="1125"/>
        </w:numPr>
        <w:pStyle w:val="Compact"/>
      </w:pPr>
      <w:r>
        <w:rPr>
          <w:rStyle w:val="VerbatimChar"/>
        </w:rPr>
        <w:t xml:space="preserve">code</w:t>
      </w:r>
      <w:r>
        <w:t xml:space="preserve"> </w:t>
      </w:r>
      <w:r>
        <w:t xml:space="preserve">- Register names, field names, code examples</w:t>
      </w:r>
    </w:p>
    <w:p>
      <w:pPr>
        <w:numPr>
          <w:ilvl w:val="0"/>
          <w:numId w:val="1125"/>
        </w:numPr>
        <w:pStyle w:val="Compact"/>
      </w:pPr>
      <w:r>
        <w:rPr>
          <w:iCs/>
          <w:i/>
        </w:rPr>
        <w:t xml:space="preserve">italic</w:t>
      </w:r>
      <w:r>
        <w:t xml:space="preserve"> </w:t>
      </w:r>
      <w:r>
        <w:t xml:space="preserve">- Emphasis, notes</w:t>
      </w:r>
    </w:p>
    <w:bookmarkEnd w:id="373"/>
    <w:bookmarkStart w:id="374" w:name="signal-naming-1"/>
    <w:p>
      <w:pPr>
        <w:pStyle w:val="Heading3"/>
      </w:pPr>
      <w:r>
        <w:t xml:space="preserve">Signal Naming</w:t>
      </w:r>
    </w:p>
    <w:p>
      <w:pPr>
        <w:numPr>
          <w:ilvl w:val="0"/>
          <w:numId w:val="1126"/>
        </w:numPr>
        <w:pStyle w:val="Compact"/>
      </w:pPr>
      <w:r>
        <w:rPr>
          <w:rStyle w:val="VerbatimChar"/>
        </w:rPr>
        <w:t xml:space="preserve">pclk</w:t>
      </w:r>
      <w:r>
        <w:t xml:space="preserve"> </w:t>
      </w:r>
      <w:r>
        <w:t xml:space="preserve">- APB clock</w:t>
      </w:r>
    </w:p>
    <w:p>
      <w:pPr>
        <w:numPr>
          <w:ilvl w:val="0"/>
          <w:numId w:val="1126"/>
        </w:numPr>
        <w:pStyle w:val="Compact"/>
      </w:pPr>
      <w:r>
        <w:rPr>
          <w:rStyle w:val="VerbatimChar"/>
        </w:rPr>
        <w:t xml:space="preserve">hpet_clk</w:t>
      </w:r>
      <w:r>
        <w:t xml:space="preserve"> </w:t>
      </w:r>
      <w:r>
        <w:t xml:space="preserve">- HPET timer clock</w:t>
      </w:r>
    </w:p>
    <w:p>
      <w:pPr>
        <w:numPr>
          <w:ilvl w:val="0"/>
          <w:numId w:val="1126"/>
        </w:numPr>
        <w:pStyle w:val="Compact"/>
      </w:pPr>
      <w:r>
        <w:rPr>
          <w:rStyle w:val="VerbatimChar"/>
        </w:rPr>
        <w:t xml:space="preserve">timer_irq[N]</w:t>
      </w:r>
      <w:r>
        <w:t xml:space="preserve"> </w:t>
      </w:r>
      <w:r>
        <w:t xml:space="preserve">- Timer interrupt outputs</w:t>
      </w:r>
    </w:p>
    <w:bookmarkEnd w:id="374"/>
    <w:bookmarkStart w:id="375" w:name="register-notation-1"/>
    <w:p>
      <w:pPr>
        <w:pStyle w:val="Heading3"/>
      </w:pPr>
      <w:r>
        <w:t xml:space="preserve">Register Notation</w:t>
      </w:r>
    </w:p>
    <w:p>
      <w:pPr>
        <w:numPr>
          <w:ilvl w:val="0"/>
          <w:numId w:val="1127"/>
        </w:numPr>
        <w:pStyle w:val="Compact"/>
      </w:pPr>
      <w:r>
        <w:rPr>
          <w:rStyle w:val="VerbatimChar"/>
        </w:rPr>
        <w:t xml:space="preserve">HPET_CONFIG</w:t>
      </w:r>
      <w:r>
        <w:t xml:space="preserve"> </w:t>
      </w:r>
      <w:r>
        <w:t xml:space="preserve">- Register name</w:t>
      </w:r>
    </w:p>
    <w:p>
      <w:pPr>
        <w:numPr>
          <w:ilvl w:val="0"/>
          <w:numId w:val="1127"/>
        </w:numPr>
        <w:pStyle w:val="Compact"/>
      </w:pPr>
      <w:r>
        <w:rPr>
          <w:rStyle w:val="VerbatimChar"/>
        </w:rPr>
        <w:t xml:space="preserve">HPET_CONFIG[0]</w:t>
      </w:r>
      <w:r>
        <w:t xml:space="preserve"> </w:t>
      </w:r>
      <w:r>
        <w:t xml:space="preserve">- Specific bit field</w:t>
      </w:r>
    </w:p>
    <w:p>
      <w:pPr>
        <w:numPr>
          <w:ilvl w:val="0"/>
          <w:numId w:val="1127"/>
        </w:numPr>
        <w:pStyle w:val="Compact"/>
      </w:pPr>
      <w:r>
        <w:rPr>
          <w:rStyle w:val="VerbatimChar"/>
        </w:rPr>
        <w:t xml:space="preserve">0x000</w:t>
      </w:r>
      <w:r>
        <w:t xml:space="preserve"> </w:t>
      </w:r>
      <w:r>
        <w:t xml:space="preserve">- Register address (hexadecimal)</w:t>
      </w:r>
    </w:p>
    <w:p>
      <w:r>
        <w:pict>
          <v:rect style="width:0;height:1.5pt" o:hralign="center" o:hrstd="t" o:hr="t"/>
        </w:pict>
      </w:r>
    </w:p>
    <w:bookmarkEnd w:id="375"/>
    <w:bookmarkEnd w:id="376"/>
    <w:bookmarkStart w:id="381" w:name="version-history-1"/>
    <w:p>
      <w:pPr>
        <w:pStyle w:val="Heading2"/>
      </w:pPr>
      <w:r>
        <w:t xml:space="preserve">Version History</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2025-10-18</w:t>
            </w:r>
          </w:p>
        </w:tc>
        <w:tc>
          <w:tcPr/>
          <w:p>
            <w:pPr>
              <w:pStyle w:val="Compact"/>
              <w:jc w:val="left"/>
            </w:pPr>
            <w:r>
              <w:t xml:space="preserve">RTL Design Sherpa</w:t>
            </w:r>
          </w:p>
        </w:tc>
        <w:tc>
          <w:tcPr/>
          <w:p>
            <w:pPr>
              <w:pStyle w:val="Compact"/>
              <w:jc w:val="left"/>
            </w:pPr>
            <w:r>
              <w:t xml:space="preserve">Initial specification based on production-ready implementation</w:t>
            </w:r>
          </w:p>
        </w:tc>
      </w:tr>
    </w:tbl>
    <w:p>
      <w:r>
        <w:pict>
          <v:rect style="width:0;height:1.5pt" o:hralign="center" o:hrstd="t" o:hr="t"/>
        </w:pict>
      </w:r>
    </w:p>
    <w:p>
      <w:pPr>
        <w:pStyle w:val="FirstParagraph"/>
      </w:pPr>
      <w:r>
        <w:rPr>
          <w:bCs/>
          <w:b/>
        </w:rPr>
        <w:t xml:space="preserve">Related Documentation:</w:t>
      </w:r>
      <w:r>
        <w:t xml:space="preserve"> </w:t>
      </w:r>
      <w:r>
        <w:t xml:space="preserve">-</w:t>
      </w:r>
      <w:r>
        <w:t xml:space="preserve"> </w:t>
      </w:r>
      <w:hyperlink r:id="rId377">
        <w:r>
          <w:rPr>
            <w:rStyle w:val="Hyperlink"/>
          </w:rPr>
          <w:t xml:space="preserve">PRD.md</w:t>
        </w:r>
      </w:hyperlink>
      <w:r>
        <w:t xml:space="preserve"> </w:t>
      </w:r>
      <w:r>
        <w:t xml:space="preserve">- Product Requirements Document</w:t>
      </w:r>
      <w:r>
        <w:t xml:space="preserve"> </w:t>
      </w:r>
      <w:r>
        <w:t xml:space="preserve">-</w:t>
      </w:r>
      <w:r>
        <w:t xml:space="preserve"> </w:t>
      </w:r>
      <w:hyperlink r:id="rId378">
        <w:r>
          <w:rPr>
            <w:rStyle w:val="Hyperlink"/>
          </w:rPr>
          <w:t xml:space="preserve">CLAUDE.md</w:t>
        </w:r>
      </w:hyperlink>
      <w:r>
        <w:t xml:space="preserve"> </w:t>
      </w:r>
      <w:r>
        <w:t xml:space="preserve">- AI integration guide</w:t>
      </w:r>
      <w:r>
        <w:t xml:space="preserve"> </w:t>
      </w:r>
      <w:r>
        <w:t xml:space="preserve">-</w:t>
      </w:r>
      <w:r>
        <w:t xml:space="preserve"> </w:t>
      </w:r>
      <w:hyperlink r:id="rId379">
        <w:r>
          <w:rPr>
            <w:rStyle w:val="Hyperlink"/>
          </w:rPr>
          <w:t xml:space="preserve">TASKS.md</w:t>
        </w:r>
      </w:hyperlink>
      <w:r>
        <w:t xml:space="preserve"> </w:t>
      </w:r>
      <w:r>
        <w:t xml:space="preserve">- Development tasks and status</w:t>
      </w:r>
      <w:r>
        <w:t xml:space="preserve"> </w:t>
      </w:r>
      <w:r>
        <w:t xml:space="preserve">-</w:t>
      </w:r>
      <w:r>
        <w:t xml:space="preserve"> </w:t>
      </w:r>
      <w:hyperlink r:id="rId380">
        <w:r>
          <w:rPr>
            <w:rStyle w:val="Hyperlink"/>
          </w:rPr>
          <w:t xml:space="preserve">IMPLEMENTATION_STATUS.md</w:t>
        </w:r>
      </w:hyperlink>
      <w:r>
        <w:t xml:space="preserve"> </w:t>
      </w:r>
      <w:r>
        <w:t xml:space="preserve">- Test results and validation status</w:t>
      </w:r>
    </w:p>
    <w:bookmarkEnd w:id="381"/>
    <w:bookmarkEnd w:id="3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svgz" /><Relationship Type="http://schemas.openxmlformats.org/officeDocument/2006/relationships/image" Id="rId86" Target="media/rId86.svgz" /><Relationship Type="http://schemas.openxmlformats.org/officeDocument/2006/relationships/image" Id="rId90" Target="media/rId90.svgz" /><Relationship Type="http://schemas.openxmlformats.org/officeDocument/2006/relationships/image" Id="rId82" Target="media/rId82.svgz" /><Relationship Type="http://schemas.openxmlformats.org/officeDocument/2006/relationships/hyperlink" Id="rId378" Target="../../CLAUDE.md" TargetMode="External" /><Relationship Type="http://schemas.openxmlformats.org/officeDocument/2006/relationships/hyperlink" Id="rId377" Target="../../PRD.md" TargetMode="External" /><Relationship Type="http://schemas.openxmlformats.org/officeDocument/2006/relationships/hyperlink" Id="rId379" Target="../../TASKS.md" TargetMode="External" /><Relationship Type="http://schemas.openxmlformats.org/officeDocument/2006/relationships/hyperlink" Id="rId69" Target="../../rtl/RLB_FPGA_IMPLEMENTATION_GUIDE.md" TargetMode="External" /><Relationship Type="http://schemas.openxmlformats.org/officeDocument/2006/relationships/hyperlink" Id="rId70" Target="../../rtl/RLB_MODULE_AUDIT.md" TargetMode="External" /><Relationship Type="http://schemas.openxmlformats.org/officeDocument/2006/relationships/hyperlink" Id="rId68" Target="../../rtl/RLB_STATUS_AND_ROADMAP.md" TargetMode="External" /><Relationship Type="http://schemas.openxmlformats.org/officeDocument/2006/relationships/hyperlink" Id="rId66" Target="../../rtl/ioapic/TODO.md" TargetMode="External" /><Relationship Type="http://schemas.openxmlformats.org/officeDocument/2006/relationships/hyperlink" Id="rId67" Target="../../rtl/ioapic/peakrdl/README.md" TargetMode="External" /><Relationship Type="http://schemas.openxmlformats.org/officeDocument/2006/relationships/hyperlink" Id="rId380" Target="../IMPLEMENTATION_STATUS.md" TargetMode="External" /><Relationship Type="http://schemas.openxmlformats.org/officeDocument/2006/relationships/hyperlink" Id="rId124" Target="../ch03_interfaces/01_top_level.md" TargetMode="External" /><Relationship Type="http://schemas.openxmlformats.org/officeDocument/2006/relationships/hyperlink" Id="rId125" Target="../ch03_interfaces/02_apb_interface_spec.md" TargetMode="External" /><Relationship Type="http://schemas.openxmlformats.org/officeDocument/2006/relationships/hyperlink" Id="rId195" Target="../ch04_programming/01_initialization.md" TargetMode="External" /><Relationship Type="http://schemas.openxmlformats.org/officeDocument/2006/relationships/hyperlink" Id="rId166" Target="../ch04_programming/04_level_triggered_irq.md" TargetMode="External" /><Relationship Type="http://schemas.openxmlformats.org/officeDocument/2006/relationships/hyperlink" Id="rId71" Target="../hpet_spec/hpet_index.md" TargetMode="External" /><Relationship Type="http://schemas.openxmlformats.org/officeDocument/2006/relationships/hyperlink" Id="rId141" Target="../ioapic_index.md" TargetMode="External" /><Relationship Type="http://schemas.openxmlformats.org/officeDocument/2006/relationships/hyperlink" Id="rId167" Target="00_overview.md" TargetMode="External" /><Relationship Type="http://schemas.openxmlformats.org/officeDocument/2006/relationships/hyperlink" Id="rId149" Target="01_ioapic_core.md" TargetMode="External" /><Relationship Type="http://schemas.openxmlformats.org/officeDocument/2006/relationships/hyperlink" Id="rId132" Target="01_overview.md" TargetMode="External" /><Relationship Type="http://schemas.openxmlformats.org/officeDocument/2006/relationships/hyperlink" Id="rId99" Target="02_architecture.md" TargetMode="External" /><Relationship Type="http://schemas.openxmlformats.org/officeDocument/2006/relationships/hyperlink" Id="rId196" Target="02_indirect_access.md" TargetMode="External" /><Relationship Type="http://schemas.openxmlformats.org/officeDocument/2006/relationships/hyperlink" Id="rId147" Target="02_ioapic_config_regs.md" TargetMode="External" /><Relationship Type="http://schemas.openxmlformats.org/officeDocument/2006/relationships/hyperlink" Id="rId111" Target="03_clocks_and_reset.md" TargetMode="External" /><Relationship Type="http://schemas.openxmlformats.org/officeDocument/2006/relationships/hyperlink" Id="rId148" Target="03_ioapic_regs.md" TargetMode="External" /><Relationship Type="http://schemas.openxmlformats.org/officeDocument/2006/relationships/hyperlink" Id="rId197" Target="03_redirection_table.md" TargetMode="External" /><Relationship Type="http://schemas.openxmlformats.org/officeDocument/2006/relationships/hyperlink" Id="rId126" Target="04_acronyms.md" TargetMode="External" /><Relationship Type="http://schemas.openxmlformats.org/officeDocument/2006/relationships/hyperlink" Id="rId146" Target="04_apb_ioapic_top.md" TargetMode="External" /><Relationship Type="http://schemas.openxmlformats.org/officeDocument/2006/relationships/hyperlink" Id="rId154" Target="05_fsm_summary.md" TargetMode="External" /><Relationship Type="http://schemas.openxmlformats.org/officeDocument/2006/relationships/hyperlink" Id="rId131" Target="05_references.md" TargetMode="External" /><Relationship Type="http://schemas.openxmlformats.org/officeDocument/2006/relationships/hyperlink" Id="rId21" Target="ch01_overview/01_overview.md" TargetMode="External" /><Relationship Type="http://schemas.openxmlformats.org/officeDocument/2006/relationships/hyperlink" Id="rId22" Target="ch01_overview/02_architecture.md" TargetMode="External" /><Relationship Type="http://schemas.openxmlformats.org/officeDocument/2006/relationships/hyperlink" Id="rId23" Target="ch01_overview/03_clocks_and_reset.md" TargetMode="External" /><Relationship Type="http://schemas.openxmlformats.org/officeDocument/2006/relationships/hyperlink" Id="rId24" Target="ch01_overview/04_acronyms.md" TargetMode="External" /><Relationship Type="http://schemas.openxmlformats.org/officeDocument/2006/relationships/hyperlink" Id="rId25" Target="ch01_overview/05_references.md" TargetMode="External" /><Relationship Type="http://schemas.openxmlformats.org/officeDocument/2006/relationships/hyperlink" Id="rId27" Target="ch02_blocks/00_overview.md" TargetMode="External" /><Relationship Type="http://schemas.openxmlformats.org/officeDocument/2006/relationships/hyperlink" Id="rId352" Target="ch02_blocks/01_hpet_core.md" TargetMode="External" /><Relationship Type="http://schemas.openxmlformats.org/officeDocument/2006/relationships/hyperlink" Id="rId28" Target="ch02_blocks/01_ioapic_core.md" TargetMode="External" /><Relationship Type="http://schemas.openxmlformats.org/officeDocument/2006/relationships/hyperlink" Id="rId353" Target="ch02_blocks/02_hpet_config_regs.md" TargetMode="External" /><Relationship Type="http://schemas.openxmlformats.org/officeDocument/2006/relationships/hyperlink" Id="rId29" Target="ch02_blocks/02_ioapic_config_regs.md" TargetMode="External" /><Relationship Type="http://schemas.openxmlformats.org/officeDocument/2006/relationships/hyperlink" Id="rId354" Target="ch02_blocks/03_hpet_regs.md" TargetMode="External" /><Relationship Type="http://schemas.openxmlformats.org/officeDocument/2006/relationships/hyperlink" Id="rId30" Target="ch02_blocks/03_ioapic_regs.md" TargetMode="External" /><Relationship Type="http://schemas.openxmlformats.org/officeDocument/2006/relationships/hyperlink" Id="rId355" Target="ch02_blocks/04_apb_hpet_top.md" TargetMode="External" /><Relationship Type="http://schemas.openxmlformats.org/officeDocument/2006/relationships/hyperlink" Id="rId31" Target="ch02_blocks/04_apb_ioapic_top.md" TargetMode="External" /><Relationship Type="http://schemas.openxmlformats.org/officeDocument/2006/relationships/hyperlink" Id="rId32" Target="ch02_blocks/05_fsm_summary.md" TargetMode="External" /><Relationship Type="http://schemas.openxmlformats.org/officeDocument/2006/relationships/hyperlink" Id="rId34" Target="ch03_interfaces/01_top_level.md" TargetMode="External" /><Relationship Type="http://schemas.openxmlformats.org/officeDocument/2006/relationships/hyperlink" Id="rId35" Target="ch03_interfaces/02_apb_interface_spec.md" TargetMode="External" /><Relationship Type="http://schemas.openxmlformats.org/officeDocument/2006/relationships/hyperlink" Id="rId359" Target="ch03_interfaces/03_hpet_clock_interface.md" TargetMode="External" /><Relationship Type="http://schemas.openxmlformats.org/officeDocument/2006/relationships/hyperlink" Id="rId36" Target="ch03_interfaces/03_indirect_access.md" TargetMode="External" /><Relationship Type="http://schemas.openxmlformats.org/officeDocument/2006/relationships/hyperlink" Id="rId360" Target="ch03_interfaces/04_interrupt_interface.md" TargetMode="External" /><Relationship Type="http://schemas.openxmlformats.org/officeDocument/2006/relationships/hyperlink" Id="rId37" Target="ch03_interfaces/04_irq_interface.md" TargetMode="External" /><Relationship Type="http://schemas.openxmlformats.org/officeDocument/2006/relationships/hyperlink" Id="rId38" Target="ch03_interfaces/05_eoi_interface.md" TargetMode="External" /><Relationship Type="http://schemas.openxmlformats.org/officeDocument/2006/relationships/hyperlink" Id="rId53" Target="ch04_programming/" TargetMode="External" /><Relationship Type="http://schemas.openxmlformats.org/officeDocument/2006/relationships/hyperlink" Id="rId40" Target="ch04_programming/01_initialization.md" TargetMode="External" /><Relationship Type="http://schemas.openxmlformats.org/officeDocument/2006/relationships/hyperlink" Id="rId41" Target="ch04_programming/02_redirection_table.md" TargetMode="External" /><Relationship Type="http://schemas.openxmlformats.org/officeDocument/2006/relationships/hyperlink" Id="rId362" Target="ch04_programming/02_timer_configuration.md" TargetMode="External" /><Relationship Type="http://schemas.openxmlformats.org/officeDocument/2006/relationships/hyperlink" Id="rId42" Target="ch04_programming/03_edge_triggered_irq.md" TargetMode="External" /><Relationship Type="http://schemas.openxmlformats.org/officeDocument/2006/relationships/hyperlink" Id="rId363" Target="ch04_programming/03_interrupt_handling.md" TargetMode="External" /><Relationship Type="http://schemas.openxmlformats.org/officeDocument/2006/relationships/hyperlink" Id="rId43" Target="ch04_programming/04_level_triggered_irq.md" TargetMode="External" /><Relationship Type="http://schemas.openxmlformats.org/officeDocument/2006/relationships/hyperlink" Id="rId364" Target="ch04_programming/04_use_cases.md" TargetMode="External" /><Relationship Type="http://schemas.openxmlformats.org/officeDocument/2006/relationships/hyperlink" Id="rId44" Target="ch04_programming/05_use_cases.md" TargetMode="External" /><Relationship Type="http://schemas.openxmlformats.org/officeDocument/2006/relationships/hyperlink" Id="rId46" Target="ch05_registers/01_register_map.md" TargetMode="External" /><Relationship Type="http://schemas.openxmlformats.org/officeDocument/2006/relationships/hyperlink" Id="rId47" Target="ch05_registers/02_indirect_access.md" TargetMode="External" /><Relationship Type="http://schemas.openxmlformats.org/officeDocument/2006/relationships/hyperlink" Id="rId48" Target="ch05_registers/03_redirection_table.md" TargetMode="External" /><Relationship Type="http://schemas.openxmlformats.org/officeDocument/2006/relationships/hyperlink" Id="rId356" Target="puml/hpet_core_fsm.puml" TargetMode="External" /><Relationship Type="http://schemas.openxmlformats.org/officeDocument/2006/relationships/hyperlink" Id="rId357" Target="puml/timer_config_fsm.puml" TargetMode="External" /></Relationships>
</file>

<file path=word/_rels/footnotes.xml.rels><?xml version="1.0" encoding="UTF-8"?><Relationships xmlns="http://schemas.openxmlformats.org/package/2006/relationships"><Relationship Type="http://schemas.openxmlformats.org/officeDocument/2006/relationships/hyperlink" Id="rId378" Target="../../CLAUDE.md" TargetMode="External" /><Relationship Type="http://schemas.openxmlformats.org/officeDocument/2006/relationships/hyperlink" Id="rId377" Target="../../PRD.md" TargetMode="External" /><Relationship Type="http://schemas.openxmlformats.org/officeDocument/2006/relationships/hyperlink" Id="rId379" Target="../../TASKS.md" TargetMode="External" /><Relationship Type="http://schemas.openxmlformats.org/officeDocument/2006/relationships/hyperlink" Id="rId69" Target="../../rtl/RLB_FPGA_IMPLEMENTATION_GUIDE.md" TargetMode="External" /><Relationship Type="http://schemas.openxmlformats.org/officeDocument/2006/relationships/hyperlink" Id="rId70" Target="../../rtl/RLB_MODULE_AUDIT.md" TargetMode="External" /><Relationship Type="http://schemas.openxmlformats.org/officeDocument/2006/relationships/hyperlink" Id="rId68" Target="../../rtl/RLB_STATUS_AND_ROADMAP.md" TargetMode="External" /><Relationship Type="http://schemas.openxmlformats.org/officeDocument/2006/relationships/hyperlink" Id="rId66" Target="../../rtl/ioapic/TODO.md" TargetMode="External" /><Relationship Type="http://schemas.openxmlformats.org/officeDocument/2006/relationships/hyperlink" Id="rId67" Target="../../rtl/ioapic/peakrdl/README.md" TargetMode="External" /><Relationship Type="http://schemas.openxmlformats.org/officeDocument/2006/relationships/hyperlink" Id="rId380" Target="../IMPLEMENTATION_STATUS.md" TargetMode="External" /><Relationship Type="http://schemas.openxmlformats.org/officeDocument/2006/relationships/hyperlink" Id="rId124" Target="../ch03_interfaces/01_top_level.md" TargetMode="External" /><Relationship Type="http://schemas.openxmlformats.org/officeDocument/2006/relationships/hyperlink" Id="rId125" Target="../ch03_interfaces/02_apb_interface_spec.md" TargetMode="External" /><Relationship Type="http://schemas.openxmlformats.org/officeDocument/2006/relationships/hyperlink" Id="rId195" Target="../ch04_programming/01_initialization.md" TargetMode="External" /><Relationship Type="http://schemas.openxmlformats.org/officeDocument/2006/relationships/hyperlink" Id="rId166" Target="../ch04_programming/04_level_triggered_irq.md" TargetMode="External" /><Relationship Type="http://schemas.openxmlformats.org/officeDocument/2006/relationships/hyperlink" Id="rId71" Target="../hpet_spec/hpet_index.md" TargetMode="External" /><Relationship Type="http://schemas.openxmlformats.org/officeDocument/2006/relationships/hyperlink" Id="rId141" Target="../ioapic_index.md" TargetMode="External" /><Relationship Type="http://schemas.openxmlformats.org/officeDocument/2006/relationships/hyperlink" Id="rId167" Target="00_overview.md" TargetMode="External" /><Relationship Type="http://schemas.openxmlformats.org/officeDocument/2006/relationships/hyperlink" Id="rId149" Target="01_ioapic_core.md" TargetMode="External" /><Relationship Type="http://schemas.openxmlformats.org/officeDocument/2006/relationships/hyperlink" Id="rId132" Target="01_overview.md" TargetMode="External" /><Relationship Type="http://schemas.openxmlformats.org/officeDocument/2006/relationships/hyperlink" Id="rId99" Target="02_architecture.md" TargetMode="External" /><Relationship Type="http://schemas.openxmlformats.org/officeDocument/2006/relationships/hyperlink" Id="rId196" Target="02_indirect_access.md" TargetMode="External" /><Relationship Type="http://schemas.openxmlformats.org/officeDocument/2006/relationships/hyperlink" Id="rId147" Target="02_ioapic_config_regs.md" TargetMode="External" /><Relationship Type="http://schemas.openxmlformats.org/officeDocument/2006/relationships/hyperlink" Id="rId111" Target="03_clocks_and_reset.md" TargetMode="External" /><Relationship Type="http://schemas.openxmlformats.org/officeDocument/2006/relationships/hyperlink" Id="rId148" Target="03_ioapic_regs.md" TargetMode="External" /><Relationship Type="http://schemas.openxmlformats.org/officeDocument/2006/relationships/hyperlink" Id="rId197" Target="03_redirection_table.md" TargetMode="External" /><Relationship Type="http://schemas.openxmlformats.org/officeDocument/2006/relationships/hyperlink" Id="rId126" Target="04_acronyms.md" TargetMode="External" /><Relationship Type="http://schemas.openxmlformats.org/officeDocument/2006/relationships/hyperlink" Id="rId146" Target="04_apb_ioapic_top.md" TargetMode="External" /><Relationship Type="http://schemas.openxmlformats.org/officeDocument/2006/relationships/hyperlink" Id="rId154" Target="05_fsm_summary.md" TargetMode="External" /><Relationship Type="http://schemas.openxmlformats.org/officeDocument/2006/relationships/hyperlink" Id="rId131" Target="05_references.md" TargetMode="External" /><Relationship Type="http://schemas.openxmlformats.org/officeDocument/2006/relationships/hyperlink" Id="rId21" Target="ch01_overview/01_overview.md" TargetMode="External" /><Relationship Type="http://schemas.openxmlformats.org/officeDocument/2006/relationships/hyperlink" Id="rId22" Target="ch01_overview/02_architecture.md" TargetMode="External" /><Relationship Type="http://schemas.openxmlformats.org/officeDocument/2006/relationships/hyperlink" Id="rId23" Target="ch01_overview/03_clocks_and_reset.md" TargetMode="External" /><Relationship Type="http://schemas.openxmlformats.org/officeDocument/2006/relationships/hyperlink" Id="rId24" Target="ch01_overview/04_acronyms.md" TargetMode="External" /><Relationship Type="http://schemas.openxmlformats.org/officeDocument/2006/relationships/hyperlink" Id="rId25" Target="ch01_overview/05_references.md" TargetMode="External" /><Relationship Type="http://schemas.openxmlformats.org/officeDocument/2006/relationships/hyperlink" Id="rId27" Target="ch02_blocks/00_overview.md" TargetMode="External" /><Relationship Type="http://schemas.openxmlformats.org/officeDocument/2006/relationships/hyperlink" Id="rId352" Target="ch02_blocks/01_hpet_core.md" TargetMode="External" /><Relationship Type="http://schemas.openxmlformats.org/officeDocument/2006/relationships/hyperlink" Id="rId28" Target="ch02_blocks/01_ioapic_core.md" TargetMode="External" /><Relationship Type="http://schemas.openxmlformats.org/officeDocument/2006/relationships/hyperlink" Id="rId353" Target="ch02_blocks/02_hpet_config_regs.md" TargetMode="External" /><Relationship Type="http://schemas.openxmlformats.org/officeDocument/2006/relationships/hyperlink" Id="rId29" Target="ch02_blocks/02_ioapic_config_regs.md" TargetMode="External" /><Relationship Type="http://schemas.openxmlformats.org/officeDocument/2006/relationships/hyperlink" Id="rId354" Target="ch02_blocks/03_hpet_regs.md" TargetMode="External" /><Relationship Type="http://schemas.openxmlformats.org/officeDocument/2006/relationships/hyperlink" Id="rId30" Target="ch02_blocks/03_ioapic_regs.md" TargetMode="External" /><Relationship Type="http://schemas.openxmlformats.org/officeDocument/2006/relationships/hyperlink" Id="rId355" Target="ch02_blocks/04_apb_hpet_top.md" TargetMode="External" /><Relationship Type="http://schemas.openxmlformats.org/officeDocument/2006/relationships/hyperlink" Id="rId31" Target="ch02_blocks/04_apb_ioapic_top.md" TargetMode="External" /><Relationship Type="http://schemas.openxmlformats.org/officeDocument/2006/relationships/hyperlink" Id="rId32" Target="ch02_blocks/05_fsm_summary.md" TargetMode="External" /><Relationship Type="http://schemas.openxmlformats.org/officeDocument/2006/relationships/hyperlink" Id="rId34" Target="ch03_interfaces/01_top_level.md" TargetMode="External" /><Relationship Type="http://schemas.openxmlformats.org/officeDocument/2006/relationships/hyperlink" Id="rId35" Target="ch03_interfaces/02_apb_interface_spec.md" TargetMode="External" /><Relationship Type="http://schemas.openxmlformats.org/officeDocument/2006/relationships/hyperlink" Id="rId359" Target="ch03_interfaces/03_hpet_clock_interface.md" TargetMode="External" /><Relationship Type="http://schemas.openxmlformats.org/officeDocument/2006/relationships/hyperlink" Id="rId36" Target="ch03_interfaces/03_indirect_access.md" TargetMode="External" /><Relationship Type="http://schemas.openxmlformats.org/officeDocument/2006/relationships/hyperlink" Id="rId360" Target="ch03_interfaces/04_interrupt_interface.md" TargetMode="External" /><Relationship Type="http://schemas.openxmlformats.org/officeDocument/2006/relationships/hyperlink" Id="rId37" Target="ch03_interfaces/04_irq_interface.md" TargetMode="External" /><Relationship Type="http://schemas.openxmlformats.org/officeDocument/2006/relationships/hyperlink" Id="rId38" Target="ch03_interfaces/05_eoi_interface.md" TargetMode="External" /><Relationship Type="http://schemas.openxmlformats.org/officeDocument/2006/relationships/hyperlink" Id="rId53" Target="ch04_programming/" TargetMode="External" /><Relationship Type="http://schemas.openxmlformats.org/officeDocument/2006/relationships/hyperlink" Id="rId40" Target="ch04_programming/01_initialization.md" TargetMode="External" /><Relationship Type="http://schemas.openxmlformats.org/officeDocument/2006/relationships/hyperlink" Id="rId41" Target="ch04_programming/02_redirection_table.md" TargetMode="External" /><Relationship Type="http://schemas.openxmlformats.org/officeDocument/2006/relationships/hyperlink" Id="rId362" Target="ch04_programming/02_timer_configuration.md" TargetMode="External" /><Relationship Type="http://schemas.openxmlformats.org/officeDocument/2006/relationships/hyperlink" Id="rId42" Target="ch04_programming/03_edge_triggered_irq.md" TargetMode="External" /><Relationship Type="http://schemas.openxmlformats.org/officeDocument/2006/relationships/hyperlink" Id="rId363" Target="ch04_programming/03_interrupt_handling.md" TargetMode="External" /><Relationship Type="http://schemas.openxmlformats.org/officeDocument/2006/relationships/hyperlink" Id="rId43" Target="ch04_programming/04_level_triggered_irq.md" TargetMode="External" /><Relationship Type="http://schemas.openxmlformats.org/officeDocument/2006/relationships/hyperlink" Id="rId364" Target="ch04_programming/04_use_cases.md" TargetMode="External" /><Relationship Type="http://schemas.openxmlformats.org/officeDocument/2006/relationships/hyperlink" Id="rId44" Target="ch04_programming/05_use_cases.md" TargetMode="External" /><Relationship Type="http://schemas.openxmlformats.org/officeDocument/2006/relationships/hyperlink" Id="rId46" Target="ch05_registers/01_register_map.md" TargetMode="External" /><Relationship Type="http://schemas.openxmlformats.org/officeDocument/2006/relationships/hyperlink" Id="rId47" Target="ch05_registers/02_indirect_access.md" TargetMode="External" /><Relationship Type="http://schemas.openxmlformats.org/officeDocument/2006/relationships/hyperlink" Id="rId48" Target="ch05_registers/03_redirection_table.md" TargetMode="External" /><Relationship Type="http://schemas.openxmlformats.org/officeDocument/2006/relationships/hyperlink" Id="rId356" Target="puml/hpet_core_fsm.puml" TargetMode="External" /><Relationship Type="http://schemas.openxmlformats.org/officeDocument/2006/relationships/hyperlink" Id="rId357" Target="puml/timer_config_fsm.p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2025-12-08T01:29:24Z</dcterms:created>
  <dcterms:modified xsi:type="dcterms:W3CDTF">2025-12-08T01:29:24Z</dcterms:modified>
</cp:coreProperties>
</file>

<file path=docProps/custom.xml><?xml version="1.0" encoding="utf-8"?>
<Properties xmlns="http://schemas.openxmlformats.org/officeDocument/2006/custom-properties" xmlns:vt="http://schemas.openxmlformats.org/officeDocument/2006/docPropsVTypes"/>
</file>