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6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73094_1971032435">
            <w:r>
              <w:rPr>
                <w:webHidden/>
                <w:rStyle w:val="IndexLink"/>
              </w:rPr>
              <w:t>1 Rapids Mas Index</w:t>
              <w:tab/>
              <w:t>37</w:t>
            </w:r>
          </w:hyperlink>
        </w:p>
        <w:p>
          <w:pPr>
            <w:pStyle w:val="TOC1"/>
            <w:tabs>
              <w:tab w:val="clear" w:pos="9360"/>
              <w:tab w:val="right" w:pos="9359" w:leader="dot"/>
            </w:tabs>
            <w:rPr/>
          </w:pPr>
          <w:hyperlink w:anchor="__RefHeading___Toc73096_1971032435">
            <w:r>
              <w:rPr>
                <w:webHidden/>
                <w:rStyle w:val="IndexLink"/>
              </w:rPr>
              <w:t>2 Document Information</w:t>
              <w:tab/>
              <w:t>38</w:t>
            </w:r>
          </w:hyperlink>
        </w:p>
        <w:p>
          <w:pPr>
            <w:pStyle w:val="TOC2"/>
            <w:tabs>
              <w:tab w:val="clear" w:pos="9077"/>
              <w:tab w:val="right" w:pos="9359" w:leader="dot"/>
            </w:tabs>
            <w:rPr/>
          </w:pPr>
          <w:hyperlink w:anchor="__RefHeading___Toc73098_1971032435">
            <w:r>
              <w:rPr>
                <w:webHidden/>
                <w:rStyle w:val="IndexLink"/>
              </w:rPr>
              <w:t>2.1 Revision History</w:t>
              <w:tab/>
              <w:t>39</w:t>
            </w:r>
          </w:hyperlink>
        </w:p>
        <w:p>
          <w:pPr>
            <w:pStyle w:val="TOC2"/>
            <w:tabs>
              <w:tab w:val="clear" w:pos="9077"/>
              <w:tab w:val="right" w:pos="9359" w:leader="dot"/>
            </w:tabs>
            <w:rPr/>
          </w:pPr>
          <w:hyperlink w:anchor="__RefHeading___Toc73100_1971032435">
            <w:r>
              <w:rPr>
                <w:webHidden/>
                <w:rStyle w:val="IndexLink"/>
              </w:rPr>
              <w:t>2.2 References</w:t>
              <w:tab/>
              <w:t>44</w:t>
            </w:r>
          </w:hyperlink>
        </w:p>
        <w:p>
          <w:pPr>
            <w:pStyle w:val="TOC3"/>
            <w:tabs>
              <w:tab w:val="clear" w:pos="8793"/>
              <w:tab w:val="right" w:pos="9359" w:leader="dot"/>
            </w:tabs>
            <w:rPr/>
          </w:pPr>
          <w:hyperlink w:anchor="__RefHeading___Toc73102_1971032435">
            <w:r>
              <w:rPr>
                <w:webHidden/>
                <w:rStyle w:val="IndexLink"/>
              </w:rPr>
              <w:t>2.2.1 Related Documents</w:t>
              <w:tab/>
              <w:t>44</w:t>
            </w:r>
          </w:hyperlink>
        </w:p>
        <w:p>
          <w:pPr>
            <w:pStyle w:val="TOC2"/>
            <w:tabs>
              <w:tab w:val="clear" w:pos="9077"/>
              <w:tab w:val="right" w:pos="9359" w:leader="dot"/>
            </w:tabs>
            <w:rPr/>
          </w:pPr>
          <w:hyperlink w:anchor="__RefHeading___Toc73104_1971032435">
            <w:r>
              <w:rPr>
                <w:webHidden/>
                <w:rStyle w:val="IndexLink"/>
              </w:rPr>
              <w:t>2.3 Terminology</w:t>
              <w:tab/>
              <w:t>45</w:t>
            </w:r>
          </w:hyperlink>
        </w:p>
        <w:p>
          <w:pPr>
            <w:pStyle w:val="TOC2"/>
            <w:tabs>
              <w:tab w:val="clear" w:pos="9077"/>
              <w:tab w:val="right" w:pos="9359" w:leader="dot"/>
            </w:tabs>
            <w:rPr/>
          </w:pPr>
          <w:hyperlink w:anchor="__RefHeading___Toc73106_1971032435">
            <w:r>
              <w:rPr>
                <w:webHidden/>
                <w:rStyle w:val="IndexLink"/>
              </w:rPr>
              <w:t>2.4 Document Conventions</w:t>
              <w:tab/>
              <w:t>47</w:t>
            </w:r>
          </w:hyperlink>
        </w:p>
        <w:p>
          <w:pPr>
            <w:pStyle w:val="TOC1"/>
            <w:tabs>
              <w:tab w:val="clear" w:pos="9360"/>
              <w:tab w:val="right" w:pos="9359" w:leader="dot"/>
            </w:tabs>
            <w:rPr/>
          </w:pPr>
          <w:hyperlink w:anchor="__RefHeading___Toc73108_1971032435">
            <w:r>
              <w:rPr>
                <w:webHidden/>
                <w:rStyle w:val="IndexLink"/>
              </w:rPr>
              <w:t>3 Architecture Overview</w:t>
              <w:tab/>
              <w:t>48</w:t>
            </w:r>
          </w:hyperlink>
        </w:p>
        <w:p>
          <w:pPr>
            <w:pStyle w:val="TOC2"/>
            <w:tabs>
              <w:tab w:val="clear" w:pos="9077"/>
              <w:tab w:val="right" w:pos="9359" w:leader="dot"/>
            </w:tabs>
            <w:rPr/>
          </w:pPr>
          <w:hyperlink w:anchor="__RefHeading___Toc73110_1971032435">
            <w:r>
              <w:rPr>
                <w:webHidden/>
                <w:rStyle w:val="IndexLink"/>
              </w:rPr>
              <w:t>3.1 Overview</w:t>
              <w:tab/>
              <w:t>49</w:t>
            </w:r>
          </w:hyperlink>
        </w:p>
        <w:p>
          <w:pPr>
            <w:pStyle w:val="TOC3"/>
            <w:tabs>
              <w:tab w:val="clear" w:pos="8793"/>
              <w:tab w:val="right" w:pos="9359" w:leader="dot"/>
            </w:tabs>
            <w:rPr/>
          </w:pPr>
          <w:hyperlink w:anchor="__RefHeading___Toc73112_1971032435">
            <w:r>
              <w:rPr>
                <w:webHidden/>
                <w:rStyle w:val="IndexLink"/>
              </w:rPr>
              <w:t>3.1.1 Key Features</w:t>
              <w:tab/>
              <w:t>49</w:t>
            </w:r>
          </w:hyperlink>
        </w:p>
        <w:p>
          <w:pPr>
            <w:pStyle w:val="TOC3"/>
            <w:tabs>
              <w:tab w:val="clear" w:pos="8793"/>
              <w:tab w:val="right" w:pos="9359" w:leader="dot"/>
            </w:tabs>
            <w:rPr/>
          </w:pPr>
          <w:hyperlink w:anchor="__RefHeading___Toc73114_1971032435">
            <w:r>
              <w:rPr>
                <w:webHidden/>
                <w:rStyle w:val="IndexLink"/>
              </w:rPr>
              <w:t>3.1.2 What Is Shared with RAPIDS Beats</w:t>
              <w:tab/>
              <w:t>49</w:t>
            </w:r>
          </w:hyperlink>
        </w:p>
        <w:p>
          <w:pPr>
            <w:pStyle w:val="TOC2"/>
            <w:tabs>
              <w:tab w:val="clear" w:pos="9077"/>
              <w:tab w:val="right" w:pos="9359" w:leader="dot"/>
            </w:tabs>
            <w:rPr/>
          </w:pPr>
          <w:hyperlink w:anchor="__RefHeading___Toc73116_1971032435">
            <w:r>
              <w:rPr>
                <w:webHidden/>
                <w:rStyle w:val="IndexLink"/>
              </w:rPr>
              <w:t>3.2 Block Diagram</w:t>
              <w:tab/>
              <w:t>50</w:t>
            </w:r>
          </w:hyperlink>
        </w:p>
        <w:p>
          <w:pPr>
            <w:pStyle w:val="TOC3"/>
            <w:tabs>
              <w:tab w:val="clear" w:pos="8793"/>
              <w:tab w:val="right" w:pos="9359" w:leader="dot"/>
            </w:tabs>
            <w:rPr/>
          </w:pPr>
          <w:hyperlink w:anchor="__RefHeading___Toc73118_1971032435">
            <w:r>
              <w:rPr>
                <w:webHidden/>
                <w:rStyle w:val="IndexLink"/>
              </w:rPr>
              <w:t>3.2.1 Figure 1.1.1: RAPIDS Architecture Block Diagram</w:t>
              <w:tab/>
              <w:t>50</w:t>
            </w:r>
          </w:hyperlink>
        </w:p>
        <w:p>
          <w:pPr>
            <w:pStyle w:val="TOC2"/>
            <w:tabs>
              <w:tab w:val="clear" w:pos="9077"/>
              <w:tab w:val="right" w:pos="9359" w:leader="dot"/>
            </w:tabs>
            <w:rPr/>
          </w:pPr>
          <w:hyperlink w:anchor="__RefHeading___Toc73120_1971032435">
            <w:r>
              <w:rPr>
                <w:webHidden/>
                <w:rStyle w:val="IndexLink"/>
              </w:rPr>
              <w:t>3.3 Data Flow Overview</w:t>
              <w:tab/>
              <w:t>52</w:t>
            </w:r>
          </w:hyperlink>
        </w:p>
        <w:p>
          <w:pPr>
            <w:pStyle w:val="TOC3"/>
            <w:tabs>
              <w:tab w:val="clear" w:pos="8793"/>
              <w:tab w:val="right" w:pos="9359" w:leader="dot"/>
            </w:tabs>
            <w:rPr/>
          </w:pPr>
          <w:hyperlink w:anchor="__RefHeading___Toc73122_1971032435">
            <w:r>
              <w:rPr>
                <w:webHidden/>
                <w:rStyle w:val="IndexLink"/>
              </w:rPr>
              <w:t>3.3.1 Sink Path (Network to Memory)</w:t>
              <w:tab/>
              <w:t>52</w:t>
            </w:r>
          </w:hyperlink>
        </w:p>
        <w:p>
          <w:pPr>
            <w:pStyle w:val="TOC3"/>
            <w:tabs>
              <w:tab w:val="clear" w:pos="8793"/>
              <w:tab w:val="right" w:pos="9359" w:leader="dot"/>
            </w:tabs>
            <w:rPr/>
          </w:pPr>
          <w:hyperlink w:anchor="__RefHeading___Toc73124_1971032435">
            <w:r>
              <w:rPr>
                <w:webHidden/>
                <w:rStyle w:val="IndexLink"/>
              </w:rPr>
              <w:t>3.3.2 Figure 1.1.2: Sink Path Data Flow</w:t>
              <w:tab/>
              <w:t>52</w:t>
            </w:r>
          </w:hyperlink>
        </w:p>
        <w:p>
          <w:pPr>
            <w:pStyle w:val="TOC3"/>
            <w:tabs>
              <w:tab w:val="clear" w:pos="8793"/>
              <w:tab w:val="right" w:pos="9359" w:leader="dot"/>
            </w:tabs>
            <w:rPr/>
          </w:pPr>
          <w:hyperlink w:anchor="__RefHeading___Toc73126_1971032435">
            <w:r>
              <w:rPr>
                <w:webHidden/>
                <w:rStyle w:val="IndexLink"/>
              </w:rPr>
              <w:t>3.3.3 Source Path (Memory to Network)</w:t>
              <w:tab/>
              <w:t>52</w:t>
            </w:r>
          </w:hyperlink>
        </w:p>
        <w:p>
          <w:pPr>
            <w:pStyle w:val="TOC3"/>
            <w:tabs>
              <w:tab w:val="clear" w:pos="8793"/>
              <w:tab w:val="right" w:pos="9359" w:leader="dot"/>
            </w:tabs>
            <w:rPr/>
          </w:pPr>
          <w:hyperlink w:anchor="__RefHeading___Toc73128_1971032435">
            <w:r>
              <w:rPr>
                <w:webHidden/>
                <w:rStyle w:val="IndexLink"/>
              </w:rPr>
              <w:t>3.3.4 Figure 1.1.3: Source Path Data Flow</w:t>
              <w:tab/>
              <w:t>52</w:t>
            </w:r>
          </w:hyperlink>
        </w:p>
        <w:p>
          <w:pPr>
            <w:pStyle w:val="TOC2"/>
            <w:tabs>
              <w:tab w:val="clear" w:pos="9077"/>
              <w:tab w:val="right" w:pos="9359" w:leader="dot"/>
            </w:tabs>
            <w:rPr/>
          </w:pPr>
          <w:hyperlink w:anchor="__RefHeading___Toc73130_1971032435">
            <w:r>
              <w:rPr>
                <w:webHidden/>
                <w:rStyle w:val="IndexLink"/>
              </w:rPr>
              <w:t>3.4 Byte-Granular Design Points</w:t>
              <w:tab/>
              <w:t>54</w:t>
            </w:r>
          </w:hyperlink>
        </w:p>
        <w:p>
          <w:pPr>
            <w:pStyle w:val="TOC2"/>
            <w:tabs>
              <w:tab w:val="clear" w:pos="9077"/>
              <w:tab w:val="right" w:pos="9359" w:leader="dot"/>
            </w:tabs>
            <w:rPr/>
          </w:pPr>
          <w:hyperlink w:anchor="__RefHeading___Toc73132_1971032435">
            <w:r>
              <w:rPr>
                <w:webHidden/>
                <w:rStyle w:val="IndexLink"/>
              </w:rPr>
              <w:t>3.5 Chapter Map</w:t>
              <w:tab/>
              <w:t>55</w:t>
            </w:r>
          </w:hyperlink>
        </w:p>
        <w:p>
          <w:pPr>
            <w:pStyle w:val="TOC1"/>
            <w:tabs>
              <w:tab w:val="clear" w:pos="9360"/>
              <w:tab w:val="right" w:pos="9359" w:leader="dot"/>
            </w:tabs>
            <w:rPr/>
          </w:pPr>
          <w:hyperlink w:anchor="__RefHeading___Toc73134_1971032435">
            <w:r>
              <w:rPr>
                <w:webHidden/>
                <w:rStyle w:val="IndexLink"/>
              </w:rPr>
              <w:t>4 Top-Level Port List</w:t>
              <w:tab/>
              <w:t>56</w:t>
            </w:r>
          </w:hyperlink>
        </w:p>
        <w:p>
          <w:pPr>
            <w:pStyle w:val="TOC2"/>
            <w:tabs>
              <w:tab w:val="clear" w:pos="9077"/>
              <w:tab w:val="right" w:pos="9359" w:leader="dot"/>
            </w:tabs>
            <w:rPr/>
          </w:pPr>
          <w:hyperlink w:anchor="__RefHeading___Toc73136_1971032435">
            <w:r>
              <w:rPr>
                <w:webHidden/>
                <w:rStyle w:val="IndexLink"/>
              </w:rPr>
              <w:t>4.1 Parameters</w:t>
              <w:tab/>
              <w:t>57</w:t>
            </w:r>
          </w:hyperlink>
        </w:p>
        <w:p>
          <w:pPr>
            <w:pStyle w:val="TOC2"/>
            <w:tabs>
              <w:tab w:val="clear" w:pos="9077"/>
              <w:tab w:val="right" w:pos="9359" w:leader="dot"/>
            </w:tabs>
            <w:rPr/>
          </w:pPr>
          <w:hyperlink w:anchor="__RefHeading___Toc73138_1971032435">
            <w:r>
              <w:rPr>
                <w:webHidden/>
                <w:rStyle w:val="IndexLink"/>
              </w:rPr>
              <w:t>4.2 Port List (324 ports)</w:t>
              <w:tab/>
              <w:t>59</w:t>
            </w:r>
          </w:hyperlink>
        </w:p>
        <w:p>
          <w:pPr>
            <w:pStyle w:val="TOC3"/>
            <w:tabs>
              <w:tab w:val="clear" w:pos="8793"/>
              <w:tab w:val="right" w:pos="9359" w:leader="dot"/>
            </w:tabs>
            <w:rPr/>
          </w:pPr>
          <w:hyperlink w:anchor="__RefHeading___Toc73140_1971032435">
            <w:r>
              <w:rPr>
                <w:webHidden/>
                <w:rStyle w:val="IndexLink"/>
              </w:rPr>
              <w:t>4.2.1 Clock and Reset (shared - single clock/reset for the whole wrapper)</w:t>
              <w:tab/>
              <w:t>59</w:t>
            </w:r>
          </w:hyperlink>
        </w:p>
        <w:p>
          <w:pPr>
            <w:pStyle w:val="TOC2"/>
            <w:tabs>
              <w:tab w:val="clear" w:pos="9077"/>
              <w:tab w:val="right" w:pos="9359" w:leader="dot"/>
            </w:tabs>
            <w:rPr/>
          </w:pPr>
          <w:hyperlink w:anchor="__RefHeading___Toc73142_1971032435">
            <w:r>
              <w:rPr>
                <w:webHidden/>
                <w:rStyle w:val="IndexLink"/>
              </w:rPr>
              <w:t>4.3 SOURCE HALF (u_src) - shared-infrastructure ports (src_ prefixed)</w:t>
              <w:tab/>
              <w:t>60</w:t>
            </w:r>
          </w:hyperlink>
        </w:p>
        <w:p>
          <w:pPr>
            <w:pStyle w:val="TOC3"/>
            <w:tabs>
              <w:tab w:val="clear" w:pos="8793"/>
              <w:tab w:val="right" w:pos="9359" w:leader="dot"/>
            </w:tabs>
            <w:rPr/>
          </w:pPr>
          <w:hyperlink w:anchor="__RefHeading___Toc73144_1971032435">
            <w:r>
              <w:rPr>
                <w:webHidden/>
                <w:rStyle w:val="IndexLink"/>
              </w:rPr>
              <w:t>4.3.1 APB Programming Interface</w:t>
              <w:tab/>
              <w:t>60</w:t>
            </w:r>
          </w:hyperlink>
        </w:p>
        <w:p>
          <w:pPr>
            <w:pStyle w:val="TOC3"/>
            <w:tabs>
              <w:tab w:val="clear" w:pos="8793"/>
              <w:tab w:val="right" w:pos="9359" w:leader="dot"/>
            </w:tabs>
            <w:rPr/>
          </w:pPr>
          <w:hyperlink w:anchor="__RefHeading___Toc73146_1971032435">
            <w:r>
              <w:rPr>
                <w:webHidden/>
                <w:rStyle w:val="IndexLink"/>
              </w:rPr>
              <w:t>4.3.2 Per-channel configuration</w:t>
              <w:tab/>
              <w:t>60</w:t>
            </w:r>
          </w:hyperlink>
        </w:p>
        <w:p>
          <w:pPr>
            <w:pStyle w:val="TOC3"/>
            <w:tabs>
              <w:tab w:val="clear" w:pos="8793"/>
              <w:tab w:val="right" w:pos="9359" w:leader="dot"/>
            </w:tabs>
            <w:rPr/>
          </w:pPr>
          <w:hyperlink w:anchor="__RefHeading___Toc73148_1971032435">
            <w:r>
              <w:rPr>
                <w:webHidden/>
                <w:rStyle w:val="IndexLink"/>
              </w:rPr>
              <w:t>4.3.3 Scheduler Configuration (global)</w:t>
              <w:tab/>
              <w:t>60</w:t>
            </w:r>
          </w:hyperlink>
        </w:p>
        <w:p>
          <w:pPr>
            <w:pStyle w:val="TOC3"/>
            <w:tabs>
              <w:tab w:val="clear" w:pos="8793"/>
              <w:tab w:val="right" w:pos="9359" w:leader="dot"/>
            </w:tabs>
            <w:rPr/>
          </w:pPr>
          <w:hyperlink w:anchor="__RefHeading___Toc73150_1971032435">
            <w:r>
              <w:rPr>
                <w:webHidden/>
                <w:rStyle w:val="IndexLink"/>
              </w:rPr>
              <w:t>4.3.4 Descriptor Engine Configuration (global)</w:t>
              <w:tab/>
              <w:t>61</w:t>
            </w:r>
          </w:hyperlink>
        </w:p>
        <w:p>
          <w:pPr>
            <w:pStyle w:val="TOC3"/>
            <w:tabs>
              <w:tab w:val="clear" w:pos="8793"/>
              <w:tab w:val="right" w:pos="9359" w:leader="dot"/>
            </w:tabs>
            <w:rPr/>
          </w:pPr>
          <w:hyperlink w:anchor="__RefHeading___Toc73152_1971032435">
            <w:r>
              <w:rPr>
                <w:webHidden/>
                <w:rStyle w:val="IndexLink"/>
              </w:rPr>
              <w:t>4.3.5 Control Engine Configuration (Phase 2, global)</w:t>
              <w:tab/>
              <w:t>61</w:t>
            </w:r>
          </w:hyperlink>
        </w:p>
        <w:p>
          <w:pPr>
            <w:pStyle w:val="TOC3"/>
            <w:tabs>
              <w:tab w:val="clear" w:pos="8793"/>
              <w:tab w:val="right" w:pos="9359" w:leader="dot"/>
            </w:tabs>
            <w:rPr/>
          </w:pPr>
          <w:hyperlink w:anchor="__RefHeading___Toc73154_1971032435">
            <w:r>
              <w:rPr>
                <w:webHidden/>
                <w:rStyle w:val="IndexLink"/>
              </w:rPr>
              <w:t>4.3.6 Descriptor AXI Monitor Configuration</w:t>
              <w:tab/>
              <w:t>61</w:t>
            </w:r>
          </w:hyperlink>
        </w:p>
        <w:p>
          <w:pPr>
            <w:pStyle w:val="TOC3"/>
            <w:tabs>
              <w:tab w:val="clear" w:pos="8793"/>
              <w:tab w:val="right" w:pos="9359" w:leader="dot"/>
            </w:tabs>
            <w:rPr/>
          </w:pPr>
          <w:hyperlink w:anchor="__RefHeading___Toc73156_1971032435">
            <w:r>
              <w:rPr>
                <w:webHidden/>
                <w:rStyle w:val="IndexLink"/>
              </w:rPr>
              <w:t>4.3.7 Network-plane monitor input (rapids TASK-024)</w:t>
              <w:tab/>
              <w:t>62</w:t>
            </w:r>
          </w:hyperlink>
        </w:p>
        <w:p>
          <w:pPr>
            <w:pStyle w:val="TOC3"/>
            <w:tabs>
              <w:tab w:val="clear" w:pos="8793"/>
              <w:tab w:val="right" w:pos="9359" w:leader="dot"/>
            </w:tabs>
            <w:rPr/>
          </w:pPr>
          <w:hyperlink w:anchor="__RefHeading___Toc73158_1971032435">
            <w:r>
              <w:rPr>
                <w:webHidden/>
                <w:rStyle w:val="IndexLink"/>
              </w:rPr>
              <w:t>4.3.8 Status</w:t>
              <w:tab/>
              <w:t>63</w:t>
            </w:r>
          </w:hyperlink>
        </w:p>
        <w:p>
          <w:pPr>
            <w:pStyle w:val="TOC3"/>
            <w:tabs>
              <w:tab w:val="clear" w:pos="8793"/>
              <w:tab w:val="right" w:pos="9359" w:leader="dot"/>
            </w:tabs>
            <w:rPr/>
          </w:pPr>
          <w:hyperlink w:anchor="__RefHeading___Toc73160_1971032435">
            <w:r>
              <w:rPr>
                <w:webHidden/>
                <w:rStyle w:val="IndexLink"/>
              </w:rPr>
              <w:t>4.3.9 Descriptor AXI Monitor Status</w:t>
              <w:tab/>
              <w:t>63</w:t>
            </w:r>
          </w:hyperlink>
        </w:p>
        <w:p>
          <w:pPr>
            <w:pStyle w:val="TOC3"/>
            <w:tabs>
              <w:tab w:val="clear" w:pos="8793"/>
              <w:tab w:val="right" w:pos="9359" w:leader="dot"/>
            </w:tabs>
            <w:rPr/>
          </w:pPr>
          <w:hyperlink w:anchor="__RefHeading___Toc73162_1971032435">
            <w:r>
              <w:rPr>
                <w:webHidden/>
                <w:rStyle w:val="IndexLink"/>
              </w:rPr>
              <w:t>4.3.10 Descriptor AXI Monitor perf window (feeds SRC_.MON.DAXMON_PERF_*).</w:t>
              <w:tab/>
              <w:t>64</w:t>
            </w:r>
          </w:hyperlink>
        </w:p>
        <w:p>
          <w:pPr>
            <w:pStyle w:val="TOC3"/>
            <w:tabs>
              <w:tab w:val="clear" w:pos="8793"/>
              <w:tab w:val="right" w:pos="9359" w:leader="dot"/>
            </w:tabs>
            <w:rPr/>
          </w:pPr>
          <w:hyperlink w:anchor="__RefHeading___Toc73164_1971032435">
            <w:r>
              <w:rPr>
                <w:webHidden/>
                <w:rStyle w:val="IndexLink"/>
              </w:rPr>
              <w:t>4.3.11 Descriptor Fetch AXI Master</w:t>
              <w:tab/>
              <w:t>64</w:t>
            </w:r>
          </w:hyperlink>
        </w:p>
        <w:p>
          <w:pPr>
            <w:pStyle w:val="TOC3"/>
            <w:tabs>
              <w:tab w:val="clear" w:pos="8793"/>
              <w:tab w:val="right" w:pos="9359" w:leader="dot"/>
            </w:tabs>
            <w:rPr/>
          </w:pPr>
          <w:hyperlink w:anchor="__RefHeading___Toc73166_1971032435">
            <w:r>
              <w:rPr>
                <w:webHidden/>
                <w:rStyle w:val="IndexLink"/>
              </w:rPr>
              <w:t>4.3.12 Control Read AXI Master (32-bit) [Phase 2]</w:t>
              <w:tab/>
              <w:t>65</w:t>
            </w:r>
          </w:hyperlink>
        </w:p>
        <w:p>
          <w:pPr>
            <w:pStyle w:val="TOC3"/>
            <w:tabs>
              <w:tab w:val="clear" w:pos="8793"/>
              <w:tab w:val="right" w:pos="9359" w:leader="dot"/>
            </w:tabs>
            <w:rPr/>
          </w:pPr>
          <w:hyperlink w:anchor="__RefHeading___Toc73168_1971032435">
            <w:r>
              <w:rPr>
                <w:webHidden/>
                <w:rStyle w:val="IndexLink"/>
              </w:rPr>
              <w:t>4.3.13 Control Write AXI Master (32-bit) [Phase 2]</w:t>
              <w:tab/>
              <w:t>66</w:t>
            </w:r>
          </w:hyperlink>
        </w:p>
        <w:p>
          <w:pPr>
            <w:pStyle w:val="TOC2"/>
            <w:tabs>
              <w:tab w:val="clear" w:pos="9077"/>
              <w:tab w:val="right" w:pos="9359" w:leader="dot"/>
            </w:tabs>
            <w:rPr/>
          </w:pPr>
          <w:hyperlink w:anchor="__RefHeading___Toc73170_1971032435">
            <w:r>
              <w:rPr>
                <w:webHidden/>
                <w:rStyle w:val="IndexLink"/>
              </w:rPr>
              <w:t>4.4 SOURCE HALF (u_src) - direction-unique ports (no prefix)</w:t>
              <w:tab/>
              <w:t>68</w:t>
            </w:r>
          </w:hyperlink>
        </w:p>
        <w:p>
          <w:pPr>
            <w:pStyle w:val="TOC3"/>
            <w:tabs>
              <w:tab w:val="clear" w:pos="8793"/>
              <w:tab w:val="right" w:pos="9359" w:leader="dot"/>
            </w:tabs>
            <w:rPr/>
          </w:pPr>
          <w:hyperlink w:anchor="__RefHeading___Toc73172_1971032435">
            <w:r>
              <w:rPr>
                <w:webHidden/>
                <w:rStyle w:val="IndexLink"/>
              </w:rPr>
              <w:t>4.4.1 AXI Transfer Configuration (source-only)</w:t>
              <w:tab/>
              <w:t>68</w:t>
            </w:r>
          </w:hyperlink>
        </w:p>
        <w:p>
          <w:pPr>
            <w:pStyle w:val="TOC3"/>
            <w:tabs>
              <w:tab w:val="clear" w:pos="8793"/>
              <w:tab w:val="right" w:pos="9359" w:leader="dot"/>
            </w:tabs>
            <w:rPr/>
          </w:pPr>
          <w:hyperlink w:anchor="__RefHeading___Toc73174_1971032435">
            <w:r>
              <w:rPr>
                <w:webHidden/>
                <w:rStyle w:val="IndexLink"/>
              </w:rPr>
              <w:t>4.4.2 Source Path - AXIS Master Interface (SRAM -&gt; Network); tid = channel id</w:t>
              <w:tab/>
              <w:t>68</w:t>
            </w:r>
          </w:hyperlink>
        </w:p>
        <w:p>
          <w:pPr>
            <w:pStyle w:val="TOC3"/>
            <w:tabs>
              <w:tab w:val="clear" w:pos="8793"/>
              <w:tab w:val="right" w:pos="9359" w:leader="dot"/>
            </w:tabs>
            <w:rPr/>
          </w:pPr>
          <w:hyperlink w:anchor="__RefHeading___Toc73176_1971032435">
            <w:r>
              <w:rPr>
                <w:webHidden/>
                <w:rStyle w:val="IndexLink"/>
              </w:rPr>
              <w:t>4.4.3 AXI4 Master - Data Read (Memory -&gt; Source SRAM)</w:t>
              <w:tab/>
              <w:t>68</w:t>
            </w:r>
          </w:hyperlink>
        </w:p>
        <w:p>
          <w:pPr>
            <w:pStyle w:val="TOC2"/>
            <w:tabs>
              <w:tab w:val="clear" w:pos="9077"/>
              <w:tab w:val="right" w:pos="9359" w:leader="dot"/>
            </w:tabs>
            <w:rPr/>
          </w:pPr>
          <w:hyperlink w:anchor="__RefHeading___Toc73178_1971032435">
            <w:r>
              <w:rPr>
                <w:webHidden/>
                <w:rStyle w:val="IndexLink"/>
              </w:rPr>
              <w:t>4.5 SINK HALF (u_snk) - shared-infrastructure ports (snk_ prefixed)</w:t>
              <w:tab/>
              <w:t>70</w:t>
            </w:r>
          </w:hyperlink>
        </w:p>
        <w:p>
          <w:pPr>
            <w:pStyle w:val="TOC3"/>
            <w:tabs>
              <w:tab w:val="clear" w:pos="8793"/>
              <w:tab w:val="right" w:pos="9359" w:leader="dot"/>
            </w:tabs>
            <w:rPr/>
          </w:pPr>
          <w:hyperlink w:anchor="__RefHeading___Toc73180_1971032435">
            <w:r>
              <w:rPr>
                <w:webHidden/>
                <w:rStyle w:val="IndexLink"/>
              </w:rPr>
              <w:t>4.5.1 APB Programming Interface</w:t>
              <w:tab/>
              <w:t>70</w:t>
            </w:r>
          </w:hyperlink>
        </w:p>
        <w:p>
          <w:pPr>
            <w:pStyle w:val="TOC3"/>
            <w:tabs>
              <w:tab w:val="clear" w:pos="8793"/>
              <w:tab w:val="right" w:pos="9359" w:leader="dot"/>
            </w:tabs>
            <w:rPr/>
          </w:pPr>
          <w:hyperlink w:anchor="__RefHeading___Toc73182_1971032435">
            <w:r>
              <w:rPr>
                <w:webHidden/>
                <w:rStyle w:val="IndexLink"/>
              </w:rPr>
              <w:t>4.5.2 Per-channel configuration</w:t>
              <w:tab/>
              <w:t>70</w:t>
            </w:r>
          </w:hyperlink>
        </w:p>
        <w:p>
          <w:pPr>
            <w:pStyle w:val="TOC3"/>
            <w:tabs>
              <w:tab w:val="clear" w:pos="8793"/>
              <w:tab w:val="right" w:pos="9359" w:leader="dot"/>
            </w:tabs>
            <w:rPr/>
          </w:pPr>
          <w:hyperlink w:anchor="__RefHeading___Toc73184_1971032435">
            <w:r>
              <w:rPr>
                <w:webHidden/>
                <w:rStyle w:val="IndexLink"/>
              </w:rPr>
              <w:t>4.5.3 Scheduler Configuration (global)</w:t>
              <w:tab/>
              <w:t>70</w:t>
            </w:r>
          </w:hyperlink>
        </w:p>
        <w:p>
          <w:pPr>
            <w:pStyle w:val="TOC3"/>
            <w:tabs>
              <w:tab w:val="clear" w:pos="8793"/>
              <w:tab w:val="right" w:pos="9359" w:leader="dot"/>
            </w:tabs>
            <w:rPr/>
          </w:pPr>
          <w:hyperlink w:anchor="__RefHeading___Toc73186_1971032435">
            <w:r>
              <w:rPr>
                <w:webHidden/>
                <w:rStyle w:val="IndexLink"/>
              </w:rPr>
              <w:t>4.5.4 Descriptor Engine Configuration (global)</w:t>
              <w:tab/>
              <w:t>71</w:t>
            </w:r>
          </w:hyperlink>
        </w:p>
        <w:p>
          <w:pPr>
            <w:pStyle w:val="TOC3"/>
            <w:tabs>
              <w:tab w:val="clear" w:pos="8793"/>
              <w:tab w:val="right" w:pos="9359" w:leader="dot"/>
            </w:tabs>
            <w:rPr/>
          </w:pPr>
          <w:hyperlink w:anchor="__RefHeading___Toc73188_1971032435">
            <w:r>
              <w:rPr>
                <w:webHidden/>
                <w:rStyle w:val="IndexLink"/>
              </w:rPr>
              <w:t>4.5.5 Control Engine Configuration (Phase 2, global)</w:t>
              <w:tab/>
              <w:t>71</w:t>
            </w:r>
          </w:hyperlink>
        </w:p>
        <w:p>
          <w:pPr>
            <w:pStyle w:val="TOC3"/>
            <w:tabs>
              <w:tab w:val="clear" w:pos="8793"/>
              <w:tab w:val="right" w:pos="9359" w:leader="dot"/>
            </w:tabs>
            <w:rPr/>
          </w:pPr>
          <w:hyperlink w:anchor="__RefHeading___Toc73190_1971032435">
            <w:r>
              <w:rPr>
                <w:webHidden/>
                <w:rStyle w:val="IndexLink"/>
              </w:rPr>
              <w:t>4.5.6 Descriptor AXI Monitor Configuration</w:t>
              <w:tab/>
              <w:t>71</w:t>
            </w:r>
          </w:hyperlink>
        </w:p>
        <w:p>
          <w:pPr>
            <w:pStyle w:val="TOC3"/>
            <w:tabs>
              <w:tab w:val="clear" w:pos="8793"/>
              <w:tab w:val="right" w:pos="9359" w:leader="dot"/>
            </w:tabs>
            <w:rPr/>
          </w:pPr>
          <w:hyperlink w:anchor="__RefHeading___Toc73192_1971032435">
            <w:r>
              <w:rPr>
                <w:webHidden/>
                <w:rStyle w:val="IndexLink"/>
              </w:rPr>
              <w:t>4.5.7 Network-plane monitor input (rapids TASK-024)</w:t>
              <w:tab/>
              <w:t>72</w:t>
            </w:r>
          </w:hyperlink>
        </w:p>
        <w:p>
          <w:pPr>
            <w:pStyle w:val="TOC3"/>
            <w:tabs>
              <w:tab w:val="clear" w:pos="8793"/>
              <w:tab w:val="right" w:pos="9359" w:leader="dot"/>
            </w:tabs>
            <w:rPr/>
          </w:pPr>
          <w:hyperlink w:anchor="__RefHeading___Toc73194_1971032435">
            <w:r>
              <w:rPr>
                <w:webHidden/>
                <w:rStyle w:val="IndexLink"/>
              </w:rPr>
              <w:t>4.5.8 Status</w:t>
              <w:tab/>
              <w:t>73</w:t>
            </w:r>
          </w:hyperlink>
        </w:p>
        <w:p>
          <w:pPr>
            <w:pStyle w:val="TOC3"/>
            <w:tabs>
              <w:tab w:val="clear" w:pos="8793"/>
              <w:tab w:val="right" w:pos="9359" w:leader="dot"/>
            </w:tabs>
            <w:rPr/>
          </w:pPr>
          <w:hyperlink w:anchor="__RefHeading___Toc73196_1971032435">
            <w:r>
              <w:rPr>
                <w:webHidden/>
                <w:rStyle w:val="IndexLink"/>
              </w:rPr>
              <w:t>4.5.9 Descriptor AXI Monitor Status</w:t>
              <w:tab/>
              <w:t>73</w:t>
            </w:r>
          </w:hyperlink>
        </w:p>
        <w:p>
          <w:pPr>
            <w:pStyle w:val="TOC3"/>
            <w:tabs>
              <w:tab w:val="clear" w:pos="8793"/>
              <w:tab w:val="right" w:pos="9359" w:leader="dot"/>
            </w:tabs>
            <w:rPr/>
          </w:pPr>
          <w:hyperlink w:anchor="__RefHeading___Toc73198_1971032435">
            <w:r>
              <w:rPr>
                <w:webHidden/>
                <w:rStyle w:val="IndexLink"/>
              </w:rPr>
              <w:t>4.5.10 Descriptor AXI Monitor perf window (feeds SNK_.MON.DAXMON_PERF_*).</w:t>
              <w:tab/>
              <w:t>74</w:t>
            </w:r>
          </w:hyperlink>
        </w:p>
        <w:p>
          <w:pPr>
            <w:pStyle w:val="TOC3"/>
            <w:tabs>
              <w:tab w:val="clear" w:pos="8793"/>
              <w:tab w:val="right" w:pos="9359" w:leader="dot"/>
            </w:tabs>
            <w:rPr/>
          </w:pPr>
          <w:hyperlink w:anchor="__RefHeading___Toc73200_1971032435">
            <w:r>
              <w:rPr>
                <w:webHidden/>
                <w:rStyle w:val="IndexLink"/>
              </w:rPr>
              <w:t>4.5.11 Descriptor Fetch AXI Master</w:t>
              <w:tab/>
              <w:t>74</w:t>
            </w:r>
          </w:hyperlink>
        </w:p>
        <w:p>
          <w:pPr>
            <w:pStyle w:val="TOC3"/>
            <w:tabs>
              <w:tab w:val="clear" w:pos="8793"/>
              <w:tab w:val="right" w:pos="9359" w:leader="dot"/>
            </w:tabs>
            <w:rPr/>
          </w:pPr>
          <w:hyperlink w:anchor="__RefHeading___Toc73202_1971032435">
            <w:r>
              <w:rPr>
                <w:webHidden/>
                <w:rStyle w:val="IndexLink"/>
              </w:rPr>
              <w:t>4.5.12 Control Read AXI Master (32-bit) [Phase 2]</w:t>
              <w:tab/>
              <w:t>75</w:t>
            </w:r>
          </w:hyperlink>
        </w:p>
        <w:p>
          <w:pPr>
            <w:pStyle w:val="TOC3"/>
            <w:tabs>
              <w:tab w:val="clear" w:pos="8793"/>
              <w:tab w:val="right" w:pos="9359" w:leader="dot"/>
            </w:tabs>
            <w:rPr/>
          </w:pPr>
          <w:hyperlink w:anchor="__RefHeading___Toc73204_1971032435">
            <w:r>
              <w:rPr>
                <w:webHidden/>
                <w:rStyle w:val="IndexLink"/>
              </w:rPr>
              <w:t>4.5.13 Control Write AXI Master (32-bit) [Phase 2]</w:t>
              <w:tab/>
              <w:t>76</w:t>
            </w:r>
          </w:hyperlink>
        </w:p>
        <w:p>
          <w:pPr>
            <w:pStyle w:val="TOC2"/>
            <w:tabs>
              <w:tab w:val="clear" w:pos="9077"/>
              <w:tab w:val="right" w:pos="9359" w:leader="dot"/>
            </w:tabs>
            <w:rPr/>
          </w:pPr>
          <w:hyperlink w:anchor="__RefHeading___Toc73206_1971032435">
            <w:r>
              <w:rPr>
                <w:webHidden/>
                <w:rStyle w:val="IndexLink"/>
              </w:rPr>
              <w:t>4.6 Monitor Bus (SINGLE aggregated stream for the whole core)</w:t>
              <w:tab/>
              <w:t>78</w:t>
            </w:r>
          </w:hyperlink>
        </w:p>
        <w:p>
          <w:pPr>
            <w:pStyle w:val="TOC3"/>
            <w:tabs>
              <w:tab w:val="clear" w:pos="8793"/>
              <w:tab w:val="right" w:pos="9359" w:leader="dot"/>
            </w:tabs>
            <w:rPr/>
          </w:pPr>
          <w:hyperlink w:anchor="__RefHeading___Toc73208_1971032435">
            <w:r>
              <w:rPr>
                <w:webHidden/>
                <w:rStyle w:val="IndexLink"/>
              </w:rPr>
              <w:t>4.6.1 Monitor Bus</w:t>
              <w:tab/>
              <w:t>78</w:t>
            </w:r>
          </w:hyperlink>
        </w:p>
        <w:p>
          <w:pPr>
            <w:pStyle w:val="TOC2"/>
            <w:tabs>
              <w:tab w:val="clear" w:pos="9077"/>
              <w:tab w:val="right" w:pos="9359" w:leader="dot"/>
            </w:tabs>
            <w:rPr/>
          </w:pPr>
          <w:hyperlink w:anchor="__RefHeading___Toc73210_1971032435">
            <w:r>
              <w:rPr>
                <w:webHidden/>
                <w:rStyle w:val="IndexLink"/>
              </w:rPr>
              <w:t>4.7 SINK HALF (u_snk) - direction-unique ports (no prefix)</w:t>
              <w:tab/>
              <w:t>79</w:t>
            </w:r>
          </w:hyperlink>
        </w:p>
        <w:p>
          <w:pPr>
            <w:pStyle w:val="TOC3"/>
            <w:tabs>
              <w:tab w:val="clear" w:pos="8793"/>
              <w:tab w:val="right" w:pos="9359" w:leader="dot"/>
            </w:tabs>
            <w:rPr/>
          </w:pPr>
          <w:hyperlink w:anchor="__RefHeading___Toc73212_1971032435">
            <w:r>
              <w:rPr>
                <w:webHidden/>
                <w:rStyle w:val="IndexLink"/>
              </w:rPr>
              <w:t>4.7.1 AXI Transfer Configuration (sink-only)</w:t>
              <w:tab/>
              <w:t>79</w:t>
            </w:r>
          </w:hyperlink>
        </w:p>
        <w:p>
          <w:pPr>
            <w:pStyle w:val="TOC3"/>
            <w:tabs>
              <w:tab w:val="clear" w:pos="8793"/>
              <w:tab w:val="right" w:pos="9359" w:leader="dot"/>
            </w:tabs>
            <w:rPr/>
          </w:pPr>
          <w:hyperlink w:anchor="__RefHeading___Toc73214_1971032435">
            <w:r>
              <w:rPr>
                <w:webHidden/>
                <w:rStyle w:val="IndexLink"/>
              </w:rPr>
              <w:t>4.7.2 Sink Path - AXIS Slave Interface (Network -&gt; SRAM); tid = channel id</w:t>
              <w:tab/>
              <w:t>79</w:t>
            </w:r>
          </w:hyperlink>
        </w:p>
        <w:p>
          <w:pPr>
            <w:pStyle w:val="TOC3"/>
            <w:tabs>
              <w:tab w:val="clear" w:pos="8793"/>
              <w:tab w:val="right" w:pos="9359" w:leader="dot"/>
            </w:tabs>
            <w:rPr/>
          </w:pPr>
          <w:hyperlink w:anchor="__RefHeading___Toc73216_1971032435">
            <w:r>
              <w:rPr>
                <w:webHidden/>
                <w:rStyle w:val="IndexLink"/>
              </w:rPr>
              <w:t>4.7.3 AXI4 Master - Data Write (Sink SRAM -&gt; Memory)</w:t>
              <w:tab/>
              <w:t>79</w:t>
            </w:r>
          </w:hyperlink>
        </w:p>
        <w:p>
          <w:pPr>
            <w:pStyle w:val="TOC2"/>
            <w:tabs>
              <w:tab w:val="clear" w:pos="9077"/>
              <w:tab w:val="right" w:pos="9359" w:leader="dot"/>
            </w:tabs>
            <w:rPr/>
          </w:pPr>
          <w:hyperlink w:anchor="__RefHeading___Toc73218_1971032435">
            <w:r>
              <w:rPr>
                <w:webHidden/>
                <w:rStyle w:val="IndexLink"/>
              </w:rPr>
              <w:t>4.8 Debug Interface (per half, src_dbg_ / snk_dbg_ prefixed)</w:t>
              <w:tab/>
              <w:t>81</w:t>
            </w:r>
          </w:hyperlink>
        </w:p>
        <w:p>
          <w:pPr>
            <w:pStyle w:val="TOC3"/>
            <w:tabs>
              <w:tab w:val="clear" w:pos="8793"/>
              <w:tab w:val="right" w:pos="9359" w:leader="dot"/>
            </w:tabs>
            <w:rPr/>
          </w:pPr>
          <w:hyperlink w:anchor="__RefHeading___Toc73220_1971032435">
            <w:r>
              <w:rPr>
                <w:webHidden/>
                <w:rStyle w:val="IndexLink"/>
              </w:rPr>
              <w:t>4.8.1 Source half debug</w:t>
              <w:tab/>
              <w:t>81</w:t>
            </w:r>
          </w:hyperlink>
        </w:p>
        <w:p>
          <w:pPr>
            <w:pStyle w:val="TOC3"/>
            <w:tabs>
              <w:tab w:val="clear" w:pos="8793"/>
              <w:tab w:val="right" w:pos="9359" w:leader="dot"/>
            </w:tabs>
            <w:rPr/>
          </w:pPr>
          <w:hyperlink w:anchor="__RefHeading___Toc73222_1971032435">
            <w:r>
              <w:rPr>
                <w:webHidden/>
                <w:rStyle w:val="IndexLink"/>
              </w:rPr>
              <w:t>4.8.2 Sink half debug</w:t>
              <w:tab/>
              <w:t>81</w:t>
            </w:r>
          </w:hyperlink>
        </w:p>
        <w:p>
          <w:pPr>
            <w:pStyle w:val="TOC3"/>
            <w:tabs>
              <w:tab w:val="clear" w:pos="8793"/>
              <w:tab w:val="right" w:pos="9359" w:leader="dot"/>
            </w:tabs>
            <w:rPr/>
          </w:pPr>
          <w:hyperlink w:anchor="__RefHeading___Toc73224_1971032435">
            <w:r>
              <w:rPr>
                <w:webHidden/>
                <w:rStyle w:val="IndexLink"/>
              </w:rPr>
              <w:t>4.8.3 Active-channel sideband for per-channel bus instrumentation</w:t>
              <w:tab/>
              <w:t>82</w:t>
            </w:r>
          </w:hyperlink>
        </w:p>
        <w:p>
          <w:pPr>
            <w:pStyle w:val="TOC1"/>
            <w:tabs>
              <w:tab w:val="clear" w:pos="9360"/>
              <w:tab w:val="right" w:pos="9359" w:leader="dot"/>
            </w:tabs>
            <w:rPr/>
          </w:pPr>
          <w:hyperlink w:anchor="__RefHeading___Toc73226_1971032435">
            <w:r>
              <w:rPr>
                <w:webHidden/>
                <w:rStyle w:val="IndexLink"/>
              </w:rPr>
              <w:t>5 Clocks and Reset</w:t>
              <w:tab/>
              <w:t>83</w:t>
            </w:r>
          </w:hyperlink>
        </w:p>
        <w:p>
          <w:pPr>
            <w:pStyle w:val="TOC2"/>
            <w:tabs>
              <w:tab w:val="clear" w:pos="9077"/>
              <w:tab w:val="right" w:pos="9359" w:leader="dot"/>
            </w:tabs>
            <w:rPr/>
          </w:pPr>
          <w:hyperlink w:anchor="__RefHeading___Toc73228_1971032435">
            <w:r>
              <w:rPr>
                <w:webHidden/>
                <w:rStyle w:val="IndexLink"/>
              </w:rPr>
              <w:t>5.1 Clock Domain</w:t>
              <w:tab/>
              <w:t>84</w:t>
            </w:r>
          </w:hyperlink>
        </w:p>
        <w:p>
          <w:pPr>
            <w:pStyle w:val="TOC3"/>
            <w:tabs>
              <w:tab w:val="clear" w:pos="8793"/>
              <w:tab w:val="right" w:pos="9359" w:leader="dot"/>
            </w:tabs>
            <w:rPr/>
          </w:pPr>
          <w:hyperlink w:anchor="__RefHeading___Toc73230_1971032435">
            <w:r>
              <w:rPr>
                <w:webHidden/>
                <w:rStyle w:val="IndexLink"/>
              </w:rPr>
              <w:t>5.1.1 Clock Specifications</w:t>
              <w:tab/>
              <w:t>84</w:t>
            </w:r>
          </w:hyperlink>
        </w:p>
        <w:p>
          <w:pPr>
            <w:pStyle w:val="TOC3"/>
            <w:tabs>
              <w:tab w:val="clear" w:pos="8793"/>
              <w:tab w:val="right" w:pos="9359" w:leader="dot"/>
            </w:tabs>
            <w:rPr/>
          </w:pPr>
          <w:hyperlink w:anchor="__RefHeading___Toc73232_1971032435">
            <w:r>
              <w:rPr>
                <w:webHidden/>
                <w:rStyle w:val="IndexLink"/>
              </w:rPr>
              <w:t>5.1.2 Clock Distribution</w:t>
              <w:tab/>
              <w:t>84</w:t>
            </w:r>
          </w:hyperlink>
        </w:p>
        <w:p>
          <w:pPr>
            <w:pStyle w:val="TOC2"/>
            <w:tabs>
              <w:tab w:val="clear" w:pos="9077"/>
              <w:tab w:val="right" w:pos="9359" w:leader="dot"/>
            </w:tabs>
            <w:rPr/>
          </w:pPr>
          <w:hyperlink w:anchor="__RefHeading___Toc73234_1971032435">
            <w:r>
              <w:rPr>
                <w:webHidden/>
                <w:rStyle w:val="IndexLink"/>
              </w:rPr>
              <w:t>5.2 Reset Specification</w:t>
              <w:tab/>
              <w:t>85</w:t>
            </w:r>
          </w:hyperlink>
        </w:p>
        <w:p>
          <w:pPr>
            <w:pStyle w:val="TOC3"/>
            <w:tabs>
              <w:tab w:val="clear" w:pos="8793"/>
              <w:tab w:val="right" w:pos="9359" w:leader="dot"/>
            </w:tabs>
            <w:rPr/>
          </w:pPr>
          <w:hyperlink w:anchor="__RefHeading___Toc73236_1971032435">
            <w:r>
              <w:rPr>
                <w:webHidden/>
                <w:rStyle w:val="IndexLink"/>
              </w:rPr>
              <w:t>5.2.1 Reset Signal</w:t>
              <w:tab/>
              <w:t>85</w:t>
            </w:r>
          </w:hyperlink>
        </w:p>
        <w:p>
          <w:pPr>
            <w:pStyle w:val="TOC3"/>
            <w:tabs>
              <w:tab w:val="clear" w:pos="8793"/>
              <w:tab w:val="right" w:pos="9359" w:leader="dot"/>
            </w:tabs>
            <w:rPr/>
          </w:pPr>
          <w:hyperlink w:anchor="__RefHeading___Toc73238_1971032435">
            <w:r>
              <w:rPr>
                <w:webHidden/>
                <w:rStyle w:val="IndexLink"/>
              </w:rPr>
              <w:t>5.2.2 Reset Timing Diagram</w:t>
              <w:tab/>
              <w:t>85</w:t>
            </w:r>
          </w:hyperlink>
        </w:p>
        <w:p>
          <w:pPr>
            <w:pStyle w:val="TOC3"/>
            <w:tabs>
              <w:tab w:val="clear" w:pos="8793"/>
              <w:tab w:val="right" w:pos="9359" w:leader="dot"/>
            </w:tabs>
            <w:rPr/>
          </w:pPr>
          <w:hyperlink w:anchor="__RefHeading___Toc73240_1971032435">
            <w:r>
              <w:rPr>
                <w:webHidden/>
                <w:rStyle w:val="IndexLink"/>
              </w:rPr>
              <w:t>5.2.3 Figure 1.3.1: Reset Timing</w:t>
              <w:tab/>
              <w:t>85</w:t>
            </w:r>
          </w:hyperlink>
        </w:p>
        <w:p>
          <w:pPr>
            <w:pStyle w:val="TOC2"/>
            <w:tabs>
              <w:tab w:val="clear" w:pos="9077"/>
              <w:tab w:val="right" w:pos="9359" w:leader="dot"/>
            </w:tabs>
            <w:rPr/>
          </w:pPr>
          <w:hyperlink w:anchor="__RefHeading___Toc73242_1971032435">
            <w:r>
              <w:rPr>
                <w:webHidden/>
                <w:rStyle w:val="IndexLink"/>
              </w:rPr>
              <w:t>5.3 Reset Behavior</w:t>
              <w:tab/>
              <w:t>87</w:t>
            </w:r>
          </w:hyperlink>
        </w:p>
        <w:p>
          <w:pPr>
            <w:pStyle w:val="TOC3"/>
            <w:tabs>
              <w:tab w:val="clear" w:pos="8793"/>
              <w:tab w:val="right" w:pos="9359" w:leader="dot"/>
            </w:tabs>
            <w:rPr/>
          </w:pPr>
          <w:hyperlink w:anchor="__RefHeading___Toc73244_1971032435">
            <w:r>
              <w:rPr>
                <w:webHidden/>
                <w:rStyle w:val="IndexLink"/>
              </w:rPr>
              <w:t>5.3.1 On Reset Assert</w:t>
              <w:tab/>
              <w:t>87</w:t>
            </w:r>
          </w:hyperlink>
        </w:p>
        <w:p>
          <w:pPr>
            <w:pStyle w:val="TOC3"/>
            <w:tabs>
              <w:tab w:val="clear" w:pos="8793"/>
              <w:tab w:val="right" w:pos="9359" w:leader="dot"/>
            </w:tabs>
            <w:rPr/>
          </w:pPr>
          <w:hyperlink w:anchor="__RefHeading___Toc73246_1971032435">
            <w:r>
              <w:rPr>
                <w:webHidden/>
                <w:rStyle w:val="IndexLink"/>
              </w:rPr>
              <w:t>5.3.2 Reset Sequence</w:t>
              <w:tab/>
              <w:t>87</w:t>
            </w:r>
          </w:hyperlink>
        </w:p>
        <w:p>
          <w:pPr>
            <w:pStyle w:val="TOC2"/>
            <w:tabs>
              <w:tab w:val="clear" w:pos="9077"/>
              <w:tab w:val="right" w:pos="9359" w:leader="dot"/>
            </w:tabs>
            <w:rPr/>
          </w:pPr>
          <w:hyperlink w:anchor="__RefHeading___Toc73248_1971032435">
            <w:r>
              <w:rPr>
                <w:webHidden/>
                <w:rStyle w:val="IndexLink"/>
              </w:rPr>
              <w:t>5.4 Configuration During Reset</w:t>
              <w:tab/>
              <w:t>88</w:t>
            </w:r>
          </w:hyperlink>
        </w:p>
        <w:p>
          <w:pPr>
            <w:pStyle w:val="TOC2"/>
            <w:tabs>
              <w:tab w:val="clear" w:pos="9077"/>
              <w:tab w:val="right" w:pos="9359" w:leader="dot"/>
            </w:tabs>
            <w:rPr/>
          </w:pPr>
          <w:hyperlink w:anchor="__RefHeading___Toc73250_1971032435">
            <w:r>
              <w:rPr>
                <w:webHidden/>
                <w:rStyle w:val="IndexLink"/>
              </w:rPr>
              <w:t>5.5 Reset Macros</w:t>
              <w:tab/>
              <w:t>89</w:t>
            </w:r>
          </w:hyperlink>
        </w:p>
        <w:p>
          <w:pPr>
            <w:pStyle w:val="TOC2"/>
            <w:tabs>
              <w:tab w:val="clear" w:pos="9077"/>
              <w:tab w:val="right" w:pos="9359" w:leader="dot"/>
            </w:tabs>
            <w:rPr/>
          </w:pPr>
          <w:hyperlink w:anchor="__RefHeading___Toc73252_1971032435">
            <w:r>
              <w:rPr>
                <w:webHidden/>
                <w:rStyle w:val="IndexLink"/>
              </w:rPr>
              <w:t>5.6 Power-On Reset Considerations</w:t>
              <w:tab/>
              <w:t>90</w:t>
            </w:r>
          </w:hyperlink>
        </w:p>
        <w:p>
          <w:pPr>
            <w:pStyle w:val="TOC1"/>
            <w:tabs>
              <w:tab w:val="clear" w:pos="9360"/>
              <w:tab w:val="right" w:pos="9359" w:leader="dot"/>
            </w:tabs>
            <w:rPr/>
          </w:pPr>
          <w:hyperlink w:anchor="__RefHeading___Toc73254_1971032435">
            <w:r>
              <w:rPr>
                <w:webHidden/>
                <w:rStyle w:val="IndexLink"/>
              </w:rPr>
              <w:t>6 Scheduler</w:t>
              <w:tab/>
              <w:t>91</w:t>
            </w:r>
          </w:hyperlink>
        </w:p>
        <w:p>
          <w:pPr>
            <w:pStyle w:val="TOC2"/>
            <w:tabs>
              <w:tab w:val="clear" w:pos="9077"/>
              <w:tab w:val="right" w:pos="9359" w:leader="dot"/>
            </w:tabs>
            <w:rPr/>
          </w:pPr>
          <w:hyperlink w:anchor="__RefHeading___Toc73256_1971032435">
            <w:r>
              <w:rPr>
                <w:webHidden/>
                <w:rStyle w:val="IndexLink"/>
              </w:rPr>
              <w:t>6.1 Overview</w:t>
              <w:tab/>
              <w:t>92</w:t>
            </w:r>
          </w:hyperlink>
        </w:p>
        <w:p>
          <w:pPr>
            <w:pStyle w:val="TOC3"/>
            <w:tabs>
              <w:tab w:val="clear" w:pos="8793"/>
              <w:tab w:val="right" w:pos="9359" w:leader="dot"/>
            </w:tabs>
            <w:rPr/>
          </w:pPr>
          <w:hyperlink w:anchor="__RefHeading___Toc73258_1971032435">
            <w:r>
              <w:rPr>
                <w:webHidden/>
                <w:rStyle w:val="IndexLink"/>
              </w:rPr>
              <w:t>6.1.1 Structure: the FSM around scheduler_core</w:t>
              <w:tab/>
              <w:t>92</w:t>
            </w:r>
          </w:hyperlink>
        </w:p>
        <w:p>
          <w:pPr>
            <w:pStyle w:val="TOC3"/>
            <w:tabs>
              <w:tab w:val="clear" w:pos="8793"/>
              <w:tab w:val="right" w:pos="9359" w:leader="dot"/>
            </w:tabs>
            <w:rPr/>
          </w:pPr>
          <w:hyperlink w:anchor="__RefHeading___Toc73260_1971032435">
            <w:r>
              <w:rPr>
                <w:webHidden/>
                <w:rStyle w:val="IndexLink"/>
              </w:rPr>
              <w:t>6.1.2 Key Features</w:t>
              <w:tab/>
              <w:t>92</w:t>
            </w:r>
          </w:hyperlink>
        </w:p>
        <w:p>
          <w:pPr>
            <w:pStyle w:val="TOC3"/>
            <w:tabs>
              <w:tab w:val="clear" w:pos="8793"/>
              <w:tab w:val="right" w:pos="9359" w:leader="dot"/>
            </w:tabs>
            <w:rPr/>
          </w:pPr>
          <w:hyperlink w:anchor="__RefHeading___Toc73262_1971032435">
            <w:r>
              <w:rPr>
                <w:webHidden/>
                <w:rStyle w:val="IndexLink"/>
              </w:rPr>
              <w:t>6.1.3 Block Diagram</w:t>
              <w:tab/>
              <w:t>93</w:t>
            </w:r>
          </w:hyperlink>
        </w:p>
        <w:p>
          <w:pPr>
            <w:pStyle w:val="TOC3"/>
            <w:tabs>
              <w:tab w:val="clear" w:pos="8793"/>
              <w:tab w:val="right" w:pos="9359" w:leader="dot"/>
            </w:tabs>
            <w:rPr/>
          </w:pPr>
          <w:hyperlink w:anchor="__RefHeading___Toc73264_1971032435">
            <w:r>
              <w:rPr>
                <w:webHidden/>
                <w:rStyle w:val="IndexLink"/>
              </w:rPr>
              <w:t>6.1.4 Figure 2.1.1: Scheduler Byte Math</w:t>
              <w:tab/>
              <w:t>93</w:t>
            </w:r>
          </w:hyperlink>
        </w:p>
        <w:p>
          <w:pPr>
            <w:pStyle w:val="TOC2"/>
            <w:tabs>
              <w:tab w:val="clear" w:pos="9077"/>
              <w:tab w:val="right" w:pos="9359" w:leader="dot"/>
            </w:tabs>
            <w:rPr/>
          </w:pPr>
          <w:hyperlink w:anchor="__RefHeading___Toc73266_1971032435">
            <w:r>
              <w:rPr>
                <w:webHidden/>
                <w:rStyle w:val="IndexLink"/>
              </w:rPr>
              <w:t>6.2 Parameters</w:t>
              <w:tab/>
              <w:t>94</w:t>
            </w:r>
          </w:hyperlink>
        </w:p>
        <w:p>
          <w:pPr>
            <w:pStyle w:val="TOC2"/>
            <w:tabs>
              <w:tab w:val="clear" w:pos="9077"/>
              <w:tab w:val="right" w:pos="9359" w:leader="dot"/>
            </w:tabs>
            <w:rPr/>
          </w:pPr>
          <w:hyperlink w:anchor="__RefHeading___Toc73268_1971032435">
            <w:r>
              <w:rPr>
                <w:webHidden/>
                <w:rStyle w:val="IndexLink"/>
              </w:rPr>
              <w:t>6.3 Port List</w:t>
              <w:tab/>
              <w:t>95</w:t>
            </w:r>
          </w:hyperlink>
        </w:p>
        <w:p>
          <w:pPr>
            <w:pStyle w:val="TOC3"/>
            <w:tabs>
              <w:tab w:val="clear" w:pos="8793"/>
              <w:tab w:val="right" w:pos="9359" w:leader="dot"/>
            </w:tabs>
            <w:rPr/>
          </w:pPr>
          <w:hyperlink w:anchor="__RefHeading___Toc73270_1971032435">
            <w:r>
              <w:rPr>
                <w:webHidden/>
                <w:rStyle w:val="IndexLink"/>
              </w:rPr>
              <w:t>6.3.1 Clock, Reset and Configuration</w:t>
              <w:tab/>
              <w:t>95</w:t>
            </w:r>
          </w:hyperlink>
        </w:p>
        <w:p>
          <w:pPr>
            <w:pStyle w:val="TOC3"/>
            <w:tabs>
              <w:tab w:val="clear" w:pos="8793"/>
              <w:tab w:val="right" w:pos="9359" w:leader="dot"/>
            </w:tabs>
            <w:rPr/>
          </w:pPr>
          <w:hyperlink w:anchor="__RefHeading___Toc73272_1971032435">
            <w:r>
              <w:rPr>
                <w:webHidden/>
                <w:rStyle w:val="IndexLink"/>
              </w:rPr>
              <w:t>6.3.2 Status</w:t>
              <w:tab/>
              <w:t>95</w:t>
            </w:r>
          </w:hyperlink>
        </w:p>
        <w:p>
          <w:pPr>
            <w:pStyle w:val="TOC3"/>
            <w:tabs>
              <w:tab w:val="clear" w:pos="8793"/>
              <w:tab w:val="right" w:pos="9359" w:leader="dot"/>
            </w:tabs>
            <w:rPr/>
          </w:pPr>
          <w:hyperlink w:anchor="__RefHeading___Toc73274_1971032435">
            <w:r>
              <w:rPr>
                <w:webHidden/>
                <w:rStyle w:val="IndexLink"/>
              </w:rPr>
              <w:t>6.3.3 Descriptor Engine Interface</w:t>
              <w:tab/>
              <w:t>96</w:t>
            </w:r>
          </w:hyperlink>
        </w:p>
        <w:p>
          <w:pPr>
            <w:pStyle w:val="TOC3"/>
            <w:tabs>
              <w:tab w:val="clear" w:pos="8793"/>
              <w:tab w:val="right" w:pos="9359" w:leader="dot"/>
            </w:tabs>
            <w:rPr/>
          </w:pPr>
          <w:hyperlink w:anchor="__RefHeading___Toc73276_1971032435">
            <w:r>
              <w:rPr>
                <w:webHidden/>
                <w:rStyle w:val="IndexLink"/>
              </w:rPr>
              <w:t>6.3.4 Descriptor Skid Buffer</w:t>
              <w:tab/>
              <w:t>96</w:t>
            </w:r>
          </w:hyperlink>
        </w:p>
        <w:p>
          <w:pPr>
            <w:pStyle w:val="TOC3"/>
            <w:tabs>
              <w:tab w:val="clear" w:pos="8793"/>
              <w:tab w:val="right" w:pos="9359" w:leader="dot"/>
            </w:tabs>
            <w:rPr/>
          </w:pPr>
          <w:hyperlink w:anchor="__RefHeading___Toc73278_1971032435">
            <w:r>
              <w:rPr>
                <w:webHidden/>
                <w:rStyle w:val="IndexLink"/>
              </w:rPr>
              <w:t>6.3.5 Data Read Interface (to AXI Read Engine)</w:t>
              <w:tab/>
              <w:t>97</w:t>
            </w:r>
          </w:hyperlink>
        </w:p>
        <w:p>
          <w:pPr>
            <w:pStyle w:val="TOC3"/>
            <w:tabs>
              <w:tab w:val="clear" w:pos="8793"/>
              <w:tab w:val="right" w:pos="9359" w:leader="dot"/>
            </w:tabs>
            <w:rPr/>
          </w:pPr>
          <w:hyperlink w:anchor="__RefHeading___Toc73280_1971032435">
            <w:r>
              <w:rPr>
                <w:webHidden/>
                <w:rStyle w:val="IndexLink"/>
              </w:rPr>
              <w:t>6.3.6 Data Write Interface (to AXI Write Engine)</w:t>
              <w:tab/>
              <w:t>97</w:t>
            </w:r>
          </w:hyperlink>
        </w:p>
        <w:p>
          <w:pPr>
            <w:pStyle w:val="TOC3"/>
            <w:tabs>
              <w:tab w:val="clear" w:pos="8793"/>
              <w:tab w:val="right" w:pos="9359" w:leader="dot"/>
            </w:tabs>
            <w:rPr/>
          </w:pPr>
          <w:hyperlink w:anchor="__RefHeading___Toc73282_1971032435">
            <w:r>
              <w:rPr>
                <w:webHidden/>
                <w:rStyle w:val="IndexLink"/>
              </w:rPr>
              <w:t>6.3.7 Completion Interface</w:t>
              <w:tab/>
              <w:t>98</w:t>
            </w:r>
          </w:hyperlink>
        </w:p>
        <w:p>
          <w:pPr>
            <w:pStyle w:val="TOC3"/>
            <w:tabs>
              <w:tab w:val="clear" w:pos="8793"/>
              <w:tab w:val="right" w:pos="9359" w:leader="dot"/>
            </w:tabs>
            <w:rPr/>
          </w:pPr>
          <w:hyperlink w:anchor="__RefHeading___Toc73284_1971032435">
            <w:r>
              <w:rPr>
                <w:webHidden/>
                <w:rStyle w:val="IndexLink"/>
              </w:rPr>
              <w:t>6.3.8 Control Engine Interface</w:t>
              <w:tab/>
              <w:t>98</w:t>
            </w:r>
          </w:hyperlink>
        </w:p>
        <w:p>
          <w:pPr>
            <w:pStyle w:val="TOC3"/>
            <w:tabs>
              <w:tab w:val="clear" w:pos="8793"/>
              <w:tab w:val="right" w:pos="9359" w:leader="dot"/>
            </w:tabs>
            <w:rPr/>
          </w:pPr>
          <w:hyperlink w:anchor="__RefHeading___Toc73286_1971032435">
            <w:r>
              <w:rPr>
                <w:webHidden/>
                <w:rStyle w:val="IndexLink"/>
              </w:rPr>
              <w:t>6.3.9 Monitor Bus Interface</w:t>
              <w:tab/>
              <w:t>99</w:t>
            </w:r>
          </w:hyperlink>
        </w:p>
        <w:p>
          <w:pPr>
            <w:pStyle w:val="TOC2"/>
            <w:tabs>
              <w:tab w:val="clear" w:pos="9077"/>
              <w:tab w:val="right" w:pos="9359" w:leader="dot"/>
            </w:tabs>
            <w:rPr/>
          </w:pPr>
          <w:hyperlink w:anchor="__RefHeading___Toc73288_1971032435">
            <w:r>
              <w:rPr>
                <w:webHidden/>
                <w:rStyle w:val="IndexLink"/>
              </w:rPr>
              <w:t>6.4 Descriptor Format</w:t>
              <w:tab/>
              <w:t>100</w:t>
            </w:r>
          </w:hyperlink>
        </w:p>
        <w:p>
          <w:pPr>
            <w:pStyle w:val="TOC2"/>
            <w:tabs>
              <w:tab w:val="clear" w:pos="9077"/>
              <w:tab w:val="right" w:pos="9359" w:leader="dot"/>
            </w:tabs>
            <w:rPr/>
          </w:pPr>
          <w:hyperlink w:anchor="__RefHeading___Toc73290_1971032435">
            <w:r>
              <w:rPr>
                <w:webHidden/>
                <w:rStyle w:val="IndexLink"/>
              </w:rPr>
              <w:t>6.5 Byte-to-Beat Math</w:t>
              <w:tab/>
              <w:t>101</w:t>
            </w:r>
          </w:hyperlink>
        </w:p>
        <w:p>
          <w:pPr>
            <w:pStyle w:val="TOC2"/>
            <w:tabs>
              <w:tab w:val="clear" w:pos="9077"/>
              <w:tab w:val="right" w:pos="9359" w:leader="dot"/>
            </w:tabs>
            <w:rPr/>
          </w:pPr>
          <w:hyperlink w:anchor="__RefHeading___Toc73292_1971032435">
            <w:r>
              <w:rPr>
                <w:webHidden/>
                <w:rStyle w:val="IndexLink"/>
              </w:rPr>
              <w:t>6.6 Address Advance</w:t>
              <w:tab/>
              <w:t>103</w:t>
            </w:r>
          </w:hyperlink>
        </w:p>
        <w:p>
          <w:pPr>
            <w:pStyle w:val="TOC2"/>
            <w:tabs>
              <w:tab w:val="clear" w:pos="9077"/>
              <w:tab w:val="right" w:pos="9359" w:leader="dot"/>
            </w:tabs>
            <w:rPr/>
          </w:pPr>
          <w:hyperlink w:anchor="__RefHeading___Toc73294_1971032435">
            <w:r>
              <w:rPr>
                <w:webHidden/>
                <w:rStyle w:val="IndexLink"/>
              </w:rPr>
              <w:t>6.7 Packet Records</w:t>
              <w:tab/>
              <w:t>104</w:t>
            </w:r>
          </w:hyperlink>
        </w:p>
        <w:p>
          <w:pPr>
            <w:pStyle w:val="TOC2"/>
            <w:tabs>
              <w:tab w:val="clear" w:pos="9077"/>
              <w:tab w:val="right" w:pos="9359" w:leader="dot"/>
            </w:tabs>
            <w:rPr/>
          </w:pPr>
          <w:hyperlink w:anchor="__RefHeading___Toc73296_1971032435">
            <w:r>
              <w:rPr>
                <w:webHidden/>
                <w:rStyle w:val="IndexLink"/>
              </w:rPr>
              <w:t>6.8 Finite State Machine</w:t>
              <w:tab/>
              <w:t>105</w:t>
            </w:r>
          </w:hyperlink>
        </w:p>
        <w:p>
          <w:pPr>
            <w:pStyle w:val="TOC2"/>
            <w:tabs>
              <w:tab w:val="clear" w:pos="9077"/>
              <w:tab w:val="right" w:pos="9359" w:leader="dot"/>
            </w:tabs>
            <w:rPr/>
          </w:pPr>
          <w:hyperlink w:anchor="__RefHeading___Toc73298_1971032435">
            <w:r>
              <w:rPr>
                <w:webHidden/>
                <w:rStyle w:val="IndexLink"/>
              </w:rPr>
              <w:t>6.9 Operation</w:t>
              <w:tab/>
              <w:t>107</w:t>
            </w:r>
          </w:hyperlink>
        </w:p>
        <w:p>
          <w:pPr>
            <w:pStyle w:val="TOC3"/>
            <w:tabs>
              <w:tab w:val="clear" w:pos="8793"/>
              <w:tab w:val="right" w:pos="9359" w:leader="dot"/>
            </w:tabs>
            <w:rPr/>
          </w:pPr>
          <w:hyperlink w:anchor="__RefHeading___Toc73300_1971032435">
            <w:r>
              <w:rPr>
                <w:webHidden/>
                <w:rStyle w:val="IndexLink"/>
              </w:rPr>
              <w:t>6.9.1 Data Request Outputs</w:t>
              <w:tab/>
              <w:t>107</w:t>
            </w:r>
          </w:hyperlink>
        </w:p>
        <w:p>
          <w:pPr>
            <w:pStyle w:val="TOC3"/>
            <w:tabs>
              <w:tab w:val="clear" w:pos="8793"/>
              <w:tab w:val="right" w:pos="9359" w:leader="dot"/>
            </w:tabs>
            <w:rPr/>
          </w:pPr>
          <w:hyperlink w:anchor="__RefHeading___Toc73302_1971032435">
            <w:r>
              <w:rPr>
                <w:webHidden/>
                <w:rStyle w:val="IndexLink"/>
              </w:rPr>
              <w:t>6.9.2 Write Completion</w:t>
              <w:tab/>
              <w:t>107</w:t>
            </w:r>
          </w:hyperlink>
        </w:p>
        <w:p>
          <w:pPr>
            <w:pStyle w:val="TOC3"/>
            <w:tabs>
              <w:tab w:val="clear" w:pos="8793"/>
              <w:tab w:val="right" w:pos="9359" w:leader="dot"/>
            </w:tabs>
            <w:rPr/>
          </w:pPr>
          <w:hyperlink w:anchor="__RefHeading___Toc73304_1971032435">
            <w:r>
              <w:rPr>
                <w:webHidden/>
                <w:rStyle w:val="IndexLink"/>
              </w:rPr>
              <w:t>6.9.3 Control Descriptors</w:t>
              <w:tab/>
              <w:t>107</w:t>
            </w:r>
          </w:hyperlink>
        </w:p>
        <w:p>
          <w:pPr>
            <w:pStyle w:val="TOC2"/>
            <w:tabs>
              <w:tab w:val="clear" w:pos="9077"/>
              <w:tab w:val="right" w:pos="9359" w:leader="dot"/>
            </w:tabs>
            <w:rPr/>
          </w:pPr>
          <w:hyperlink w:anchor="__RefHeading___Toc73306_1971032435">
            <w:r>
              <w:rPr>
                <w:webHidden/>
                <w:rStyle w:val="IndexLink"/>
              </w:rPr>
              <w:t>6.10 Error Handling</w:t>
              <w:tab/>
              <w:t>108</w:t>
            </w:r>
          </w:hyperlink>
        </w:p>
        <w:p>
          <w:pPr>
            <w:pStyle w:val="TOC2"/>
            <w:tabs>
              <w:tab w:val="clear" w:pos="9077"/>
              <w:tab w:val="right" w:pos="9359" w:leader="dot"/>
            </w:tabs>
            <w:rPr/>
          </w:pPr>
          <w:hyperlink w:anchor="__RefHeading___Toc73308_1971032435">
            <w:r>
              <w:rPr>
                <w:webHidden/>
                <w:rStyle w:val="IndexLink"/>
              </w:rPr>
              <w:t>6.11 Recoverable Write-Progress Timeout</w:t>
              <w:tab/>
              <w:t>109</w:t>
            </w:r>
          </w:hyperlink>
        </w:p>
        <w:p>
          <w:pPr>
            <w:pStyle w:val="TOC2"/>
            <w:tabs>
              <w:tab w:val="clear" w:pos="9077"/>
              <w:tab w:val="right" w:pos="9359" w:leader="dot"/>
            </w:tabs>
            <w:rPr/>
          </w:pPr>
          <w:hyperlink w:anchor="__RefHeading___Toc73310_1971032435">
            <w:r>
              <w:rPr>
                <w:webHidden/>
                <w:rStyle w:val="IndexLink"/>
              </w:rPr>
              <w:t>6.12 MonBus Events</w:t>
              <w:tab/>
              <w:t>110</w:t>
            </w:r>
          </w:hyperlink>
        </w:p>
        <w:p>
          <w:pPr>
            <w:pStyle w:val="TOC2"/>
            <w:tabs>
              <w:tab w:val="clear" w:pos="9077"/>
              <w:tab w:val="right" w:pos="9359" w:leader="dot"/>
            </w:tabs>
            <w:rPr/>
          </w:pPr>
          <w:hyperlink w:anchor="__RefHeading___Toc73312_1971032435">
            <w:r>
              <w:rPr>
                <w:webHidden/>
                <w:rStyle w:val="IndexLink"/>
              </w:rPr>
              <w:t>6.13 Run-Base Generator Flush</w:t>
              <w:tab/>
              <w:t>111</w:t>
            </w:r>
          </w:hyperlink>
        </w:p>
        <w:p>
          <w:pPr>
            <w:pStyle w:val="TOC2"/>
            <w:tabs>
              <w:tab w:val="clear" w:pos="9077"/>
              <w:tab w:val="right" w:pos="9359" w:leader="dot"/>
            </w:tabs>
            <w:rPr/>
          </w:pPr>
          <w:hyperlink w:anchor="__RefHeading___Toc73314_1971032435">
            <w:r>
              <w:rPr>
                <w:webHidden/>
                <w:rStyle w:val="IndexLink"/>
              </w:rPr>
              <w:t>6.14 Waveforms</w:t>
              <w:tab/>
              <w:t>112</w:t>
            </w:r>
          </w:hyperlink>
        </w:p>
        <w:p>
          <w:pPr>
            <w:pStyle w:val="TOC1"/>
            <w:tabs>
              <w:tab w:val="clear" w:pos="9360"/>
              <w:tab w:val="right" w:pos="9359" w:leader="dot"/>
            </w:tabs>
            <w:rPr/>
          </w:pPr>
          <w:hyperlink w:anchor="__RefHeading___Toc73316_1971032435">
            <w:r>
              <w:rPr>
                <w:webHidden/>
                <w:rStyle w:val="IndexLink"/>
              </w:rPr>
              <w:t>7 Descriptor Engine Specification</w:t>
              <w:tab/>
              <w:t>113</w:t>
            </w:r>
          </w:hyperlink>
        </w:p>
        <w:p>
          <w:pPr>
            <w:pStyle w:val="TOC2"/>
            <w:tabs>
              <w:tab w:val="clear" w:pos="9077"/>
              <w:tab w:val="right" w:pos="9359" w:leader="dot"/>
            </w:tabs>
            <w:rPr/>
          </w:pPr>
          <w:hyperlink w:anchor="__RefHeading___Toc73318_1971032435">
            <w:r>
              <w:rPr>
                <w:webHidden/>
                <w:rStyle w:val="IndexLink"/>
              </w:rPr>
              <w:t>7.1 Overview</w:t>
              <w:tab/>
              <w:t>114</w:t>
            </w:r>
          </w:hyperlink>
        </w:p>
        <w:p>
          <w:pPr>
            <w:pStyle w:val="TOC3"/>
            <w:tabs>
              <w:tab w:val="clear" w:pos="8793"/>
              <w:tab w:val="right" w:pos="9359" w:leader="dot"/>
            </w:tabs>
            <w:rPr/>
          </w:pPr>
          <w:hyperlink w:anchor="__RefHeading___Toc73320_1971032435">
            <w:r>
              <w:rPr>
                <w:webHidden/>
                <w:rStyle w:val="IndexLink"/>
              </w:rPr>
              <w:t>7.1.1 Key Features</w:t>
              <w:tab/>
              <w:t>114</w:t>
            </w:r>
          </w:hyperlink>
        </w:p>
        <w:p>
          <w:pPr>
            <w:pStyle w:val="TOC3"/>
            <w:tabs>
              <w:tab w:val="clear" w:pos="8793"/>
              <w:tab w:val="right" w:pos="9359" w:leader="dot"/>
            </w:tabs>
            <w:rPr/>
          </w:pPr>
          <w:hyperlink w:anchor="__RefHeading___Toc73322_1971032435">
            <w:r>
              <w:rPr>
                <w:webHidden/>
                <w:rStyle w:val="IndexLink"/>
              </w:rPr>
              <w:t>7.1.2 Block Diagram</w:t>
              <w:tab/>
              <w:t>114</w:t>
            </w:r>
          </w:hyperlink>
        </w:p>
        <w:p>
          <w:pPr>
            <w:pStyle w:val="TOC3"/>
            <w:tabs>
              <w:tab w:val="clear" w:pos="8793"/>
              <w:tab w:val="right" w:pos="9359" w:leader="dot"/>
            </w:tabs>
            <w:rPr/>
          </w:pPr>
          <w:hyperlink w:anchor="__RefHeading___Toc73324_1971032435">
            <w:r>
              <w:rPr>
                <w:webHidden/>
                <w:rStyle w:val="IndexLink"/>
              </w:rPr>
              <w:t>7.1.3 Figure 2.2.1: Descriptor Engine Block Diagram</w:t>
              <w:tab/>
              <w:t>114</w:t>
            </w:r>
          </w:hyperlink>
        </w:p>
        <w:p>
          <w:pPr>
            <w:pStyle w:val="TOC2"/>
            <w:tabs>
              <w:tab w:val="clear" w:pos="9077"/>
              <w:tab w:val="right" w:pos="9359" w:leader="dot"/>
            </w:tabs>
            <w:rPr/>
          </w:pPr>
          <w:hyperlink w:anchor="__RefHeading___Toc73326_1971032435">
            <w:r>
              <w:rPr>
                <w:webHidden/>
                <w:rStyle w:val="IndexLink"/>
              </w:rPr>
              <w:t>7.2 Parameters</w:t>
              <w:tab/>
              <w:t>115</w:t>
            </w:r>
          </w:hyperlink>
        </w:p>
        <w:p>
          <w:pPr>
            <w:pStyle w:val="TOC2"/>
            <w:tabs>
              <w:tab w:val="clear" w:pos="9077"/>
              <w:tab w:val="right" w:pos="9359" w:leader="dot"/>
            </w:tabs>
            <w:rPr/>
          </w:pPr>
          <w:hyperlink w:anchor="__RefHeading___Toc73328_1971032435">
            <w:r>
              <w:rPr>
                <w:webHidden/>
                <w:rStyle w:val="IndexLink"/>
              </w:rPr>
              <w:t>7.3 Port List</w:t>
              <w:tab/>
              <w:t>116</w:t>
            </w:r>
          </w:hyperlink>
        </w:p>
        <w:p>
          <w:pPr>
            <w:pStyle w:val="TOC3"/>
            <w:tabs>
              <w:tab w:val="clear" w:pos="8793"/>
              <w:tab w:val="right" w:pos="9359" w:leader="dot"/>
            </w:tabs>
            <w:rPr/>
          </w:pPr>
          <w:hyperlink w:anchor="__RefHeading___Toc73330_1971032435">
            <w:r>
              <w:rPr>
                <w:webHidden/>
                <w:rStyle w:val="IndexLink"/>
              </w:rPr>
              <w:t>7.3.1 Clock and Reset</w:t>
              <w:tab/>
              <w:t>116</w:t>
            </w:r>
          </w:hyperlink>
        </w:p>
        <w:p>
          <w:pPr>
            <w:pStyle w:val="TOC3"/>
            <w:tabs>
              <w:tab w:val="clear" w:pos="8793"/>
              <w:tab w:val="right" w:pos="9359" w:leader="dot"/>
            </w:tabs>
            <w:rPr/>
          </w:pPr>
          <w:hyperlink w:anchor="__RefHeading___Toc73332_1971032435">
            <w:r>
              <w:rPr>
                <w:webHidden/>
                <w:rStyle w:val="IndexLink"/>
              </w:rPr>
              <w:t>7.3.2 APB Programming Interface</w:t>
              <w:tab/>
              <w:t>116</w:t>
            </w:r>
          </w:hyperlink>
        </w:p>
        <w:p>
          <w:pPr>
            <w:pStyle w:val="TOC3"/>
            <w:tabs>
              <w:tab w:val="clear" w:pos="8793"/>
              <w:tab w:val="right" w:pos="9359" w:leader="dot"/>
            </w:tabs>
            <w:rPr/>
          </w:pPr>
          <w:hyperlink w:anchor="__RefHeading___Toc73334_1971032435">
            <w:r>
              <w:rPr>
                <w:webHidden/>
                <w:rStyle w:val="IndexLink"/>
              </w:rPr>
              <w:t>7.3.3 Configuration Interface</w:t>
              <w:tab/>
              <w:t>116</w:t>
            </w:r>
          </w:hyperlink>
        </w:p>
        <w:p>
          <w:pPr>
            <w:pStyle w:val="TOC3"/>
            <w:tabs>
              <w:tab w:val="clear" w:pos="8793"/>
              <w:tab w:val="right" w:pos="9359" w:leader="dot"/>
            </w:tabs>
            <w:rPr/>
          </w:pPr>
          <w:hyperlink w:anchor="__RefHeading___Toc73336_1971032435">
            <w:r>
              <w:rPr>
                <w:webHidden/>
                <w:rStyle w:val="IndexLink"/>
              </w:rPr>
              <w:t>7.3.4 AXI4 Read Master Interface</w:t>
              <w:tab/>
              <w:t>117</w:t>
            </w:r>
          </w:hyperlink>
        </w:p>
        <w:p>
          <w:pPr>
            <w:pStyle w:val="TOC3"/>
            <w:tabs>
              <w:tab w:val="clear" w:pos="8793"/>
              <w:tab w:val="right" w:pos="9359" w:leader="dot"/>
            </w:tabs>
            <w:rPr/>
          </w:pPr>
          <w:hyperlink w:anchor="__RefHeading___Toc73338_1971032435">
            <w:r>
              <w:rPr>
                <w:webHidden/>
                <w:rStyle w:val="IndexLink"/>
              </w:rPr>
              <w:t>7.3.5 Scheduler Interface</w:t>
              <w:tab/>
              <w:t>118</w:t>
            </w:r>
          </w:hyperlink>
        </w:p>
        <w:p>
          <w:pPr>
            <w:pStyle w:val="TOC2"/>
            <w:tabs>
              <w:tab w:val="clear" w:pos="9077"/>
              <w:tab w:val="right" w:pos="9359" w:leader="dot"/>
            </w:tabs>
            <w:rPr/>
          </w:pPr>
          <w:hyperlink w:anchor="__RefHeading___Toc73340_1971032435">
            <w:r>
              <w:rPr>
                <w:webHidden/>
                <w:rStyle w:val="IndexLink"/>
              </w:rPr>
              <w:t>7.4 FSM States</w:t>
              <w:tab/>
              <w:t>119</w:t>
            </w:r>
          </w:hyperlink>
        </w:p>
        <w:p>
          <w:pPr>
            <w:pStyle w:val="TOC3"/>
            <w:tabs>
              <w:tab w:val="clear" w:pos="8793"/>
              <w:tab w:val="right" w:pos="9359" w:leader="dot"/>
            </w:tabs>
            <w:rPr/>
          </w:pPr>
          <w:hyperlink w:anchor="__RefHeading___Toc73342_1971032435">
            <w:r>
              <w:rPr>
                <w:webHidden/>
                <w:rStyle w:val="IndexLink"/>
              </w:rPr>
              <w:t>7.4.1 Figure 2.2.2: Descriptor Engine FSM</w:t>
              <w:tab/>
              <w:t>119</w:t>
            </w:r>
          </w:hyperlink>
        </w:p>
        <w:p>
          <w:pPr>
            <w:pStyle w:val="TOC2"/>
            <w:tabs>
              <w:tab w:val="clear" w:pos="9077"/>
              <w:tab w:val="right" w:pos="9359" w:leader="dot"/>
            </w:tabs>
            <w:rPr/>
          </w:pPr>
          <w:hyperlink w:anchor="__RefHeading___Toc73344_1971032435">
            <w:r>
              <w:rPr>
                <w:webHidden/>
                <w:rStyle w:val="IndexLink"/>
              </w:rPr>
              <w:t>7.5 Operation</w:t>
              <w:tab/>
              <w:t>120</w:t>
            </w:r>
          </w:hyperlink>
        </w:p>
        <w:p>
          <w:pPr>
            <w:pStyle w:val="TOC3"/>
            <w:tabs>
              <w:tab w:val="clear" w:pos="8793"/>
              <w:tab w:val="right" w:pos="9359" w:leader="dot"/>
            </w:tabs>
            <w:rPr/>
          </w:pPr>
          <w:hyperlink w:anchor="__RefHeading___Toc73346_1971032435">
            <w:r>
              <w:rPr>
                <w:webHidden/>
                <w:rStyle w:val="IndexLink"/>
              </w:rPr>
              <w:t>7.5.1 Descriptor Chain Processing</w:t>
              <w:tab/>
              <w:t>120</w:t>
            </w:r>
          </w:hyperlink>
        </w:p>
        <w:p>
          <w:pPr>
            <w:pStyle w:val="TOC3"/>
            <w:tabs>
              <w:tab w:val="clear" w:pos="8793"/>
              <w:tab w:val="right" w:pos="9359" w:leader="dot"/>
            </w:tabs>
            <w:rPr/>
          </w:pPr>
          <w:hyperlink w:anchor="__RefHeading___Toc73348_1971032435">
            <w:r>
              <w:rPr>
                <w:webHidden/>
                <w:rStyle w:val="IndexLink"/>
              </w:rPr>
              <w:t>7.5.2 Figure 2.2.3: Descriptor Chain Timing</w:t>
              <w:tab/>
              <w:t>120</w:t>
            </w:r>
          </w:hyperlink>
        </w:p>
        <w:p>
          <w:pPr>
            <w:pStyle w:val="TOC2"/>
            <w:tabs>
              <w:tab w:val="clear" w:pos="9077"/>
              <w:tab w:val="right" w:pos="9359" w:leader="dot"/>
            </w:tabs>
            <w:rPr/>
          </w:pPr>
          <w:hyperlink w:anchor="__RefHeading___Toc73350_1971032435">
            <w:r>
              <w:rPr>
                <w:webHidden/>
                <w:rStyle w:val="IndexLink"/>
              </w:rPr>
              <w:t>7.6 Address Range Checking</w:t>
              <w:tab/>
              <w:t>121</w:t>
            </w:r>
          </w:hyperlink>
        </w:p>
        <w:p>
          <w:pPr>
            <w:pStyle w:val="TOC2"/>
            <w:tabs>
              <w:tab w:val="clear" w:pos="9077"/>
              <w:tab w:val="right" w:pos="9359" w:leader="dot"/>
            </w:tabs>
            <w:rPr/>
          </w:pPr>
          <w:hyperlink w:anchor="__RefHeading___Toc73352_1971032435">
            <w:r>
              <w:rPr>
                <w:webHidden/>
                <w:rStyle w:val="IndexLink"/>
              </w:rPr>
              <w:t>7.7 Prefetch and Autonomous Chaining</w:t>
              <w:tab/>
              <w:t>122</w:t>
            </w:r>
          </w:hyperlink>
        </w:p>
        <w:p>
          <w:pPr>
            <w:pStyle w:val="TOC3"/>
            <w:tabs>
              <w:tab w:val="clear" w:pos="8793"/>
              <w:tab w:val="right" w:pos="9359" w:leader="dot"/>
            </w:tabs>
            <w:rPr/>
          </w:pPr>
          <w:hyperlink w:anchor="__RefHeading___Toc73354_1971032435">
            <w:r>
              <w:rPr>
                <w:webHidden/>
                <w:rStyle w:val="IndexLink"/>
              </w:rPr>
              <w:t>7.7.1 Chaining Decision</w:t>
              <w:tab/>
              <w:t>122</w:t>
            </w:r>
          </w:hyperlink>
        </w:p>
        <w:p>
          <w:pPr>
            <w:pStyle w:val="TOC3"/>
            <w:tabs>
              <w:tab w:val="clear" w:pos="8793"/>
              <w:tab w:val="right" w:pos="9359" w:leader="dot"/>
            </w:tabs>
            <w:rPr/>
          </w:pPr>
          <w:hyperlink w:anchor="__RefHeading___Toc73356_1971032435">
            <w:r>
              <w:rPr>
                <w:webHidden/>
                <w:rStyle w:val="IndexLink"/>
              </w:rPr>
              <w:t>7.7.2 Deferred (Throttle-Blocked) Chain Fetch</w:t>
              <w:tab/>
              <w:t>122</w:t>
            </w:r>
          </w:hyperlink>
        </w:p>
        <w:p>
          <w:pPr>
            <w:pStyle w:val="TOC1"/>
            <w:tabs>
              <w:tab w:val="clear" w:pos="9360"/>
              <w:tab w:val="right" w:pos="9359" w:leader="dot"/>
            </w:tabs>
            <w:rPr/>
          </w:pPr>
          <w:hyperlink w:anchor="__RefHeading___Toc73358_1971032435">
            <w:r>
              <w:rPr>
                <w:webHidden/>
                <w:rStyle w:val="IndexLink"/>
              </w:rPr>
              <w:t>8 AXI Read Engine</w:t>
              <w:tab/>
              <w:t>124</w:t>
            </w:r>
          </w:hyperlink>
        </w:p>
        <w:p>
          <w:pPr>
            <w:pStyle w:val="TOC2"/>
            <w:tabs>
              <w:tab w:val="clear" w:pos="9077"/>
              <w:tab w:val="right" w:pos="9359" w:leader="dot"/>
            </w:tabs>
            <w:rPr/>
          </w:pPr>
          <w:hyperlink w:anchor="__RefHeading___Toc73360_1971032435">
            <w:r>
              <w:rPr>
                <w:webHidden/>
                <w:rStyle w:val="IndexLink"/>
              </w:rPr>
              <w:t>8.1 Overview</w:t>
              <w:tab/>
              <w:t>125</w:t>
            </w:r>
          </w:hyperlink>
        </w:p>
        <w:p>
          <w:pPr>
            <w:pStyle w:val="TOC3"/>
            <w:tabs>
              <w:tab w:val="clear" w:pos="8793"/>
              <w:tab w:val="right" w:pos="9359" w:leader="dot"/>
            </w:tabs>
            <w:rPr/>
          </w:pPr>
          <w:hyperlink w:anchor="__RefHeading___Toc73362_1971032435">
            <w:r>
              <w:rPr>
                <w:webHidden/>
                <w:rStyle w:val="IndexLink"/>
              </w:rPr>
              <w:t>8.1.1 Key Features</w:t>
              <w:tab/>
              <w:t>125</w:t>
            </w:r>
          </w:hyperlink>
        </w:p>
        <w:p>
          <w:pPr>
            <w:pStyle w:val="TOC3"/>
            <w:tabs>
              <w:tab w:val="clear" w:pos="8793"/>
              <w:tab w:val="right" w:pos="9359" w:leader="dot"/>
            </w:tabs>
            <w:rPr/>
          </w:pPr>
          <w:hyperlink w:anchor="__RefHeading___Toc73364_1971032435">
            <w:r>
              <w:rPr>
                <w:webHidden/>
                <w:rStyle w:val="IndexLink"/>
              </w:rPr>
              <w:t>8.1.2 Block Diagram</w:t>
              <w:tab/>
              <w:t>126</w:t>
            </w:r>
          </w:hyperlink>
        </w:p>
        <w:p>
          <w:pPr>
            <w:pStyle w:val="TOC3"/>
            <w:tabs>
              <w:tab w:val="clear" w:pos="8793"/>
              <w:tab w:val="right" w:pos="9359" w:leader="dot"/>
            </w:tabs>
            <w:rPr/>
          </w:pPr>
          <w:hyperlink w:anchor="__RefHeading___Toc73366_1971032435">
            <w:r>
              <w:rPr>
                <w:webHidden/>
                <w:rStyle w:val="IndexLink"/>
              </w:rPr>
              <w:t>8.1.3 Figure 2.3.1: AXI Read Engine Block Diagram</w:t>
              <w:tab/>
              <w:t>126</w:t>
            </w:r>
          </w:hyperlink>
        </w:p>
        <w:p>
          <w:pPr>
            <w:pStyle w:val="TOC2"/>
            <w:tabs>
              <w:tab w:val="clear" w:pos="9077"/>
              <w:tab w:val="right" w:pos="9359" w:leader="dot"/>
            </w:tabs>
            <w:rPr/>
          </w:pPr>
          <w:hyperlink w:anchor="__RefHeading___Toc73368_1971032435">
            <w:r>
              <w:rPr>
                <w:webHidden/>
                <w:rStyle w:val="IndexLink"/>
              </w:rPr>
              <w:t>8.2 Parameters</w:t>
              <w:tab/>
              <w:t>127</w:t>
            </w:r>
          </w:hyperlink>
        </w:p>
        <w:p>
          <w:pPr>
            <w:pStyle w:val="TOC3"/>
            <w:tabs>
              <w:tab w:val="clear" w:pos="8793"/>
              <w:tab w:val="right" w:pos="9359" w:leader="dot"/>
            </w:tabs>
            <w:rPr/>
          </w:pPr>
          <w:hyperlink w:anchor="__RefHeading___Toc73370_1971032435">
            <w:r>
              <w:rPr>
                <w:webHidden/>
                <w:rStyle w:val="IndexLink"/>
              </w:rPr>
              <w:t>8.2.1 Derived Constants</w:t>
              <w:tab/>
              <w:t>127</w:t>
            </w:r>
          </w:hyperlink>
        </w:p>
        <w:p>
          <w:pPr>
            <w:pStyle w:val="TOC2"/>
            <w:tabs>
              <w:tab w:val="clear" w:pos="9077"/>
              <w:tab w:val="right" w:pos="9359" w:leader="dot"/>
            </w:tabs>
            <w:rPr/>
          </w:pPr>
          <w:hyperlink w:anchor="__RefHeading___Toc73372_1971032435">
            <w:r>
              <w:rPr>
                <w:webHidden/>
                <w:rStyle w:val="IndexLink"/>
              </w:rPr>
              <w:t>8.3 Port List</w:t>
              <w:tab/>
              <w:t>129</w:t>
            </w:r>
          </w:hyperlink>
        </w:p>
        <w:p>
          <w:pPr>
            <w:pStyle w:val="TOC3"/>
            <w:tabs>
              <w:tab w:val="clear" w:pos="8793"/>
              <w:tab w:val="right" w:pos="9359" w:leader="dot"/>
            </w:tabs>
            <w:rPr/>
          </w:pPr>
          <w:hyperlink w:anchor="__RefHeading___Toc73374_1971032435">
            <w:r>
              <w:rPr>
                <w:webHidden/>
                <w:rStyle w:val="IndexLink"/>
              </w:rPr>
              <w:t>8.3.1 Clock, Reset and Configuration</w:t>
              <w:tab/>
              <w:t>129</w:t>
            </w:r>
          </w:hyperlink>
        </w:p>
        <w:p>
          <w:pPr>
            <w:pStyle w:val="TOC3"/>
            <w:tabs>
              <w:tab w:val="clear" w:pos="8793"/>
              <w:tab w:val="right" w:pos="9359" w:leader="dot"/>
            </w:tabs>
            <w:rPr/>
          </w:pPr>
          <w:hyperlink w:anchor="__RefHeading___Toc73376_1971032435">
            <w:r>
              <w:rPr>
                <w:webHidden/>
                <w:rStyle w:val="IndexLink"/>
              </w:rPr>
              <w:t>8.3.2 Scheduler Interface</w:t>
              <w:tab/>
              <w:t>129</w:t>
            </w:r>
          </w:hyperlink>
        </w:p>
        <w:p>
          <w:pPr>
            <w:pStyle w:val="TOC3"/>
            <w:tabs>
              <w:tab w:val="clear" w:pos="8793"/>
              <w:tab w:val="right" w:pos="9359" w:leader="dot"/>
            </w:tabs>
            <w:rPr/>
          </w:pPr>
          <w:hyperlink w:anchor="__RefHeading___Toc73378_1971032435">
            <w:r>
              <w:rPr>
                <w:webHidden/>
                <w:rStyle w:val="IndexLink"/>
              </w:rPr>
              <w:t>8.3.3 SRAM Allocation and Fill Interface</w:t>
              <w:tab/>
              <w:t>130</w:t>
            </w:r>
          </w:hyperlink>
        </w:p>
        <w:p>
          <w:pPr>
            <w:pStyle w:val="TOC3"/>
            <w:tabs>
              <w:tab w:val="clear" w:pos="8793"/>
              <w:tab w:val="right" w:pos="9359" w:leader="dot"/>
            </w:tabs>
            <w:rPr/>
          </w:pPr>
          <w:hyperlink w:anchor="__RefHeading___Toc73380_1971032435">
            <w:r>
              <w:rPr>
                <w:webHidden/>
                <w:rStyle w:val="IndexLink"/>
              </w:rPr>
              <w:t>8.3.4 AXI4 Read Master Interface</w:t>
              <w:tab/>
              <w:t>130</w:t>
            </w:r>
          </w:hyperlink>
        </w:p>
        <w:p>
          <w:pPr>
            <w:pStyle w:val="TOC3"/>
            <w:tabs>
              <w:tab w:val="clear" w:pos="8793"/>
              <w:tab w:val="right" w:pos="9359" w:leader="dot"/>
            </w:tabs>
            <w:rPr/>
          </w:pPr>
          <w:hyperlink w:anchor="__RefHeading___Toc73382_1971032435">
            <w:r>
              <w:rPr>
                <w:webHidden/>
                <w:rStyle w:val="IndexLink"/>
              </w:rPr>
              <w:t>8.3.5 Debug</w:t>
              <w:tab/>
              <w:t>131</w:t>
            </w:r>
          </w:hyperlink>
        </w:p>
        <w:p>
          <w:pPr>
            <w:pStyle w:val="TOC2"/>
            <w:tabs>
              <w:tab w:val="clear" w:pos="9077"/>
              <w:tab w:val="right" w:pos="9359" w:leader="dot"/>
            </w:tabs>
            <w:rPr/>
          </w:pPr>
          <w:hyperlink w:anchor="__RefHeading___Toc73384_1971032435">
            <w:r>
              <w:rPr>
                <w:webHidden/>
                <w:rStyle w:val="IndexLink"/>
              </w:rPr>
              <w:t>8.4 Operation</w:t>
              <w:tab/>
              <w:t>132</w:t>
            </w:r>
          </w:hyperlink>
        </w:p>
        <w:p>
          <w:pPr>
            <w:pStyle w:val="TOC3"/>
            <w:tabs>
              <w:tab w:val="clear" w:pos="8793"/>
              <w:tab w:val="right" w:pos="9359" w:leader="dot"/>
            </w:tabs>
            <w:rPr/>
          </w:pPr>
          <w:hyperlink w:anchor="__RefHeading___Toc73386_1971032435">
            <w:r>
              <w:rPr>
                <w:webHidden/>
                <w:rStyle w:val="IndexLink"/>
              </w:rPr>
              <w:t>8.4.1 Burst Length Cap (rapids BUG-009)</w:t>
              <w:tab/>
              <w:t>132</w:t>
            </w:r>
          </w:hyperlink>
        </w:p>
        <w:p>
          <w:pPr>
            <w:pStyle w:val="TOC3"/>
            <w:tabs>
              <w:tab w:val="clear" w:pos="8793"/>
              <w:tab w:val="right" w:pos="9359" w:leader="dot"/>
            </w:tabs>
            <w:rPr/>
          </w:pPr>
          <w:hyperlink w:anchor="__RefHeading___Toc73388_1971032435">
            <w:r>
              <w:rPr>
                <w:webHidden/>
                <w:rStyle w:val="IndexLink"/>
              </w:rPr>
              <w:t>8.4.2 Byte-Granular Burst Sizing</w:t>
              <w:tab/>
              <w:t>132</w:t>
            </w:r>
          </w:hyperlink>
        </w:p>
        <w:p>
          <w:pPr>
            <w:pStyle w:val="TOC3"/>
            <w:tabs>
              <w:tab w:val="clear" w:pos="8793"/>
              <w:tab w:val="right" w:pos="9359" w:leader="dot"/>
            </w:tabs>
            <w:rPr/>
          </w:pPr>
          <w:hyperlink w:anchor="__RefHeading___Toc73390_1971032435">
            <w:r>
              <w:rPr>
                <w:webHidden/>
                <w:rStyle w:val="IndexLink"/>
              </w:rPr>
              <w:t>8.4.3 Streaming Pipeline</w:t>
              <w:tab/>
              <w:t>132</w:t>
            </w:r>
          </w:hyperlink>
        </w:p>
        <w:p>
          <w:pPr>
            <w:pStyle w:val="TOC3"/>
            <w:tabs>
              <w:tab w:val="clear" w:pos="8793"/>
              <w:tab w:val="right" w:pos="9359" w:leader="dot"/>
            </w:tabs>
            <w:rPr/>
          </w:pPr>
          <w:hyperlink w:anchor="__RefHeading___Toc73392_1971032435">
            <w:r>
              <w:rPr>
                <w:webHidden/>
                <w:rStyle w:val="IndexLink"/>
              </w:rPr>
              <w:t>8.4.4 Figure 2.3.2: Burst Segmentation with a Mid-Beat Start</w:t>
              <w:tab/>
              <w:t>133</w:t>
            </w:r>
          </w:hyperlink>
        </w:p>
        <w:p>
          <w:pPr>
            <w:pStyle w:val="TOC3"/>
            <w:tabs>
              <w:tab w:val="clear" w:pos="8793"/>
              <w:tab w:val="right" w:pos="9359" w:leader="dot"/>
            </w:tabs>
            <w:rPr/>
          </w:pPr>
          <w:hyperlink w:anchor="__RefHeading___Toc73394_1971032435">
            <w:r>
              <w:rPr>
                <w:webHidden/>
                <w:rStyle w:val="IndexLink"/>
              </w:rPr>
              <w:t>8.4.5 Done Strobe</w:t>
              <w:tab/>
              <w:t>133</w:t>
            </w:r>
          </w:hyperlink>
        </w:p>
        <w:p>
          <w:pPr>
            <w:pStyle w:val="TOC2"/>
            <w:tabs>
              <w:tab w:val="clear" w:pos="9077"/>
              <w:tab w:val="right" w:pos="9359" w:leader="dot"/>
            </w:tabs>
            <w:rPr/>
          </w:pPr>
          <w:hyperlink w:anchor="__RefHeading___Toc73396_1971032435">
            <w:r>
              <w:rPr>
                <w:webHidden/>
                <w:rStyle w:val="IndexLink"/>
              </w:rPr>
              <w:t>8.5 Error Handling</w:t>
              <w:tab/>
              <w:t>134</w:t>
            </w:r>
          </w:hyperlink>
        </w:p>
        <w:p>
          <w:pPr>
            <w:pStyle w:val="TOC3"/>
            <w:tabs>
              <w:tab w:val="clear" w:pos="8793"/>
              <w:tab w:val="right" w:pos="9359" w:leader="dot"/>
            </w:tabs>
            <w:rPr/>
          </w:pPr>
          <w:hyperlink w:anchor="__RefHeading___Toc73398_1971032435">
            <w:r>
              <w:rPr>
                <w:webHidden/>
                <w:rStyle w:val="IndexLink"/>
              </w:rPr>
              <w:t>8.5.1 Channel Reset</w:t>
              <w:tab/>
              <w:t>134</w:t>
            </w:r>
          </w:hyperlink>
        </w:p>
        <w:p>
          <w:pPr>
            <w:pStyle w:val="TOC2"/>
            <w:tabs>
              <w:tab w:val="clear" w:pos="9077"/>
              <w:tab w:val="right" w:pos="9359" w:leader="dot"/>
            </w:tabs>
            <w:rPr/>
          </w:pPr>
          <w:hyperlink w:anchor="__RefHeading___Toc73400_1971032435">
            <w:r>
              <w:rPr>
                <w:webHidden/>
                <w:rStyle w:val="IndexLink"/>
              </w:rPr>
              <w:t>8.6 Differences from RAPIDS Beats</w:t>
              <w:tab/>
              <w:t>135</w:t>
            </w:r>
          </w:hyperlink>
        </w:p>
        <w:p>
          <w:pPr>
            <w:pStyle w:val="TOC1"/>
            <w:tabs>
              <w:tab w:val="clear" w:pos="9360"/>
              <w:tab w:val="right" w:pos="9359" w:leader="dot"/>
            </w:tabs>
            <w:rPr/>
          </w:pPr>
          <w:hyperlink w:anchor="__RefHeading___Toc73402_1971032435">
            <w:r>
              <w:rPr>
                <w:webHidden/>
                <w:rStyle w:val="IndexLink"/>
              </w:rPr>
              <w:t>9 AXI Write Engine</w:t>
              <w:tab/>
              <w:t>136</w:t>
            </w:r>
          </w:hyperlink>
        </w:p>
        <w:p>
          <w:pPr>
            <w:pStyle w:val="TOC2"/>
            <w:tabs>
              <w:tab w:val="clear" w:pos="9077"/>
              <w:tab w:val="right" w:pos="9359" w:leader="dot"/>
            </w:tabs>
            <w:rPr/>
          </w:pPr>
          <w:hyperlink w:anchor="__RefHeading___Toc73404_1971032435">
            <w:r>
              <w:rPr>
                <w:webHidden/>
                <w:rStyle w:val="IndexLink"/>
              </w:rPr>
              <w:t>9.1 Overview</w:t>
              <w:tab/>
              <w:t>137</w:t>
            </w:r>
          </w:hyperlink>
        </w:p>
        <w:p>
          <w:pPr>
            <w:pStyle w:val="TOC3"/>
            <w:tabs>
              <w:tab w:val="clear" w:pos="8793"/>
              <w:tab w:val="right" w:pos="9359" w:leader="dot"/>
            </w:tabs>
            <w:rPr/>
          </w:pPr>
          <w:hyperlink w:anchor="__RefHeading___Toc73406_1971032435">
            <w:r>
              <w:rPr>
                <w:webHidden/>
                <w:rStyle w:val="IndexLink"/>
              </w:rPr>
              <w:t>9.1.1 Key Features</w:t>
              <w:tab/>
              <w:t>137</w:t>
            </w:r>
          </w:hyperlink>
        </w:p>
        <w:p>
          <w:pPr>
            <w:pStyle w:val="TOC3"/>
            <w:tabs>
              <w:tab w:val="clear" w:pos="8793"/>
              <w:tab w:val="right" w:pos="9359" w:leader="dot"/>
            </w:tabs>
            <w:rPr/>
          </w:pPr>
          <w:hyperlink w:anchor="__RefHeading___Toc73408_1971032435">
            <w:r>
              <w:rPr>
                <w:webHidden/>
                <w:rStyle w:val="IndexLink"/>
              </w:rPr>
              <w:t>9.1.2 Block Diagram</w:t>
              <w:tab/>
              <w:t>138</w:t>
            </w:r>
          </w:hyperlink>
        </w:p>
        <w:p>
          <w:pPr>
            <w:pStyle w:val="TOC3"/>
            <w:tabs>
              <w:tab w:val="clear" w:pos="8793"/>
              <w:tab w:val="right" w:pos="9359" w:leader="dot"/>
            </w:tabs>
            <w:rPr/>
          </w:pPr>
          <w:hyperlink w:anchor="__RefHeading___Toc73410_1971032435">
            <w:r>
              <w:rPr>
                <w:webHidden/>
                <w:rStyle w:val="IndexLink"/>
              </w:rPr>
              <w:t>9.1.3 Figure 2.4.1: AXI Write Engine Block Diagram</w:t>
              <w:tab/>
              <w:t>138</w:t>
            </w:r>
          </w:hyperlink>
        </w:p>
        <w:p>
          <w:pPr>
            <w:pStyle w:val="TOC2"/>
            <w:tabs>
              <w:tab w:val="clear" w:pos="9077"/>
              <w:tab w:val="right" w:pos="9359" w:leader="dot"/>
            </w:tabs>
            <w:rPr/>
          </w:pPr>
          <w:hyperlink w:anchor="__RefHeading___Toc73412_1971032435">
            <w:r>
              <w:rPr>
                <w:webHidden/>
                <w:rStyle w:val="IndexLink"/>
              </w:rPr>
              <w:t>9.2 Parameters</w:t>
              <w:tab/>
              <w:t>139</w:t>
            </w:r>
          </w:hyperlink>
        </w:p>
        <w:p>
          <w:pPr>
            <w:pStyle w:val="TOC3"/>
            <w:tabs>
              <w:tab w:val="clear" w:pos="8793"/>
              <w:tab w:val="right" w:pos="9359" w:leader="dot"/>
            </w:tabs>
            <w:rPr/>
          </w:pPr>
          <w:hyperlink w:anchor="__RefHeading___Toc73414_1971032435">
            <w:r>
              <w:rPr>
                <w:webHidden/>
                <w:rStyle w:val="IndexLink"/>
              </w:rPr>
              <w:t>9.2.1 Derived Constants</w:t>
              <w:tab/>
              <w:t>139</w:t>
            </w:r>
          </w:hyperlink>
        </w:p>
        <w:p>
          <w:pPr>
            <w:pStyle w:val="TOC2"/>
            <w:tabs>
              <w:tab w:val="clear" w:pos="9077"/>
              <w:tab w:val="right" w:pos="9359" w:leader="dot"/>
            </w:tabs>
            <w:rPr/>
          </w:pPr>
          <w:hyperlink w:anchor="__RefHeading___Toc73416_1971032435">
            <w:r>
              <w:rPr>
                <w:webHidden/>
                <w:rStyle w:val="IndexLink"/>
              </w:rPr>
              <w:t>9.3 Port List</w:t>
              <w:tab/>
              <w:t>141</w:t>
            </w:r>
          </w:hyperlink>
        </w:p>
        <w:p>
          <w:pPr>
            <w:pStyle w:val="TOC3"/>
            <w:tabs>
              <w:tab w:val="clear" w:pos="8793"/>
              <w:tab w:val="right" w:pos="9359" w:leader="dot"/>
            </w:tabs>
            <w:rPr/>
          </w:pPr>
          <w:hyperlink w:anchor="__RefHeading___Toc73418_1971032435">
            <w:r>
              <w:rPr>
                <w:webHidden/>
                <w:rStyle w:val="IndexLink"/>
              </w:rPr>
              <w:t>9.3.1 Clock, Reset and Configuration</w:t>
              <w:tab/>
              <w:t>141</w:t>
            </w:r>
          </w:hyperlink>
        </w:p>
        <w:p>
          <w:pPr>
            <w:pStyle w:val="TOC3"/>
            <w:tabs>
              <w:tab w:val="clear" w:pos="8793"/>
              <w:tab w:val="right" w:pos="9359" w:leader="dot"/>
            </w:tabs>
            <w:rPr/>
          </w:pPr>
          <w:hyperlink w:anchor="__RefHeading___Toc73420_1971032435">
            <w:r>
              <w:rPr>
                <w:webHidden/>
                <w:rStyle w:val="IndexLink"/>
              </w:rPr>
              <w:t>9.3.2 Scheduler Interface</w:t>
              <w:tab/>
              <w:t>141</w:t>
            </w:r>
          </w:hyperlink>
        </w:p>
        <w:p>
          <w:pPr>
            <w:pStyle w:val="TOC3"/>
            <w:tabs>
              <w:tab w:val="clear" w:pos="8793"/>
              <w:tab w:val="right" w:pos="9359" w:leader="dot"/>
            </w:tabs>
            <w:rPr/>
          </w:pPr>
          <w:hyperlink w:anchor="__RefHeading___Toc73422_1971032435">
            <w:r>
              <w:rPr>
                <w:webHidden/>
                <w:rStyle w:val="IndexLink"/>
              </w:rPr>
              <w:t>9.3.3 SRAM Reservation and Drain Interface</w:t>
              <w:tab/>
              <w:t>142</w:t>
            </w:r>
          </w:hyperlink>
        </w:p>
        <w:p>
          <w:pPr>
            <w:pStyle w:val="TOC3"/>
            <w:tabs>
              <w:tab w:val="clear" w:pos="8793"/>
              <w:tab w:val="right" w:pos="9359" w:leader="dot"/>
            </w:tabs>
            <w:rPr/>
          </w:pPr>
          <w:hyperlink w:anchor="__RefHeading___Toc73424_1971032435">
            <w:r>
              <w:rPr>
                <w:webHidden/>
                <w:rStyle w:val="IndexLink"/>
              </w:rPr>
              <w:t>9.3.4 AXI4 Write Master Interface</w:t>
              <w:tab/>
              <w:t>143</w:t>
            </w:r>
          </w:hyperlink>
        </w:p>
        <w:p>
          <w:pPr>
            <w:pStyle w:val="TOC3"/>
            <w:tabs>
              <w:tab w:val="clear" w:pos="8793"/>
              <w:tab w:val="right" w:pos="9359" w:leader="dot"/>
            </w:tabs>
            <w:rPr/>
          </w:pPr>
          <w:hyperlink w:anchor="__RefHeading___Toc73426_1971032435">
            <w:r>
              <w:rPr>
                <w:webHidden/>
                <w:rStyle w:val="IndexLink"/>
              </w:rPr>
              <w:t>9.3.5 Debug and Status</w:t>
              <w:tab/>
              <w:t>144</w:t>
            </w:r>
          </w:hyperlink>
        </w:p>
        <w:p>
          <w:pPr>
            <w:pStyle w:val="TOC2"/>
            <w:tabs>
              <w:tab w:val="clear" w:pos="9077"/>
              <w:tab w:val="right" w:pos="9359" w:leader="dot"/>
            </w:tabs>
            <w:rPr/>
          </w:pPr>
          <w:hyperlink w:anchor="__RefHeading___Toc73428_1971032435">
            <w:r>
              <w:rPr>
                <w:webHidden/>
                <w:rStyle w:val="IndexLink"/>
              </w:rPr>
              <w:t>9.4 Operation</w:t>
              <w:tab/>
              <w:t>145</w:t>
            </w:r>
          </w:hyperlink>
        </w:p>
        <w:p>
          <w:pPr>
            <w:pStyle w:val="TOC3"/>
            <w:tabs>
              <w:tab w:val="clear" w:pos="8793"/>
              <w:tab w:val="right" w:pos="9359" w:leader="dot"/>
            </w:tabs>
            <w:rPr/>
          </w:pPr>
          <w:hyperlink w:anchor="__RefHeading___Toc73430_1971032435">
            <w:r>
              <w:rPr>
                <w:webHidden/>
                <w:rStyle w:val="IndexLink"/>
              </w:rPr>
              <w:t>9.4.1 Burst Length Cap (rapids BUG-009)</w:t>
              <w:tab/>
              <w:t>145</w:t>
            </w:r>
          </w:hyperlink>
        </w:p>
        <w:p>
          <w:pPr>
            <w:pStyle w:val="TOC3"/>
            <w:tabs>
              <w:tab w:val="clear" w:pos="8793"/>
              <w:tab w:val="right" w:pos="9359" w:leader="dot"/>
            </w:tabs>
            <w:rPr/>
          </w:pPr>
          <w:hyperlink w:anchor="__RefHeading___Toc73432_1971032435">
            <w:r>
              <w:rPr>
                <w:webHidden/>
                <w:rStyle w:val="IndexLink"/>
              </w:rPr>
              <w:t>9.4.2 Byte-Granular Burst Sizing</w:t>
              <w:tab/>
              <w:t>145</w:t>
            </w:r>
          </w:hyperlink>
        </w:p>
        <w:p>
          <w:pPr>
            <w:pStyle w:val="TOC3"/>
            <w:tabs>
              <w:tab w:val="clear" w:pos="8793"/>
              <w:tab w:val="right" w:pos="9359" w:leader="dot"/>
            </w:tabs>
            <w:rPr/>
          </w:pPr>
          <w:hyperlink w:anchor="__RefHeading___Toc73434_1971032435">
            <w:r>
              <w:rPr>
                <w:webHidden/>
                <w:rStyle w:val="IndexLink"/>
              </w:rPr>
              <w:t>9.4.3 Write Strobes</w:t>
              <w:tab/>
              <w:t>145</w:t>
            </w:r>
          </w:hyperlink>
        </w:p>
        <w:p>
          <w:pPr>
            <w:pStyle w:val="TOC3"/>
            <w:tabs>
              <w:tab w:val="clear" w:pos="8793"/>
              <w:tab w:val="right" w:pos="9359" w:leader="dot"/>
            </w:tabs>
            <w:rPr/>
          </w:pPr>
          <w:hyperlink w:anchor="__RefHeading___Toc73436_1971032435">
            <w:r>
              <w:rPr>
                <w:webHidden/>
                <w:rStyle w:val="IndexLink"/>
              </w:rPr>
              <w:t>9.4.4 Streaming Pipeline</w:t>
              <w:tab/>
              <w:t>145</w:t>
            </w:r>
          </w:hyperlink>
        </w:p>
        <w:p>
          <w:pPr>
            <w:pStyle w:val="TOC3"/>
            <w:tabs>
              <w:tab w:val="clear" w:pos="8793"/>
              <w:tab w:val="right" w:pos="9359" w:leader="dot"/>
            </w:tabs>
            <w:rPr/>
          </w:pPr>
          <w:hyperlink w:anchor="__RefHeading___Toc73438_1971032435">
            <w:r>
              <w:rPr>
                <w:webHidden/>
                <w:rStyle w:val="IndexLink"/>
              </w:rPr>
              <w:t>9.4.5 Two Completion Strobes</w:t>
              <w:tab/>
              <w:t>146</w:t>
            </w:r>
          </w:hyperlink>
        </w:p>
        <w:p>
          <w:pPr>
            <w:pStyle w:val="TOC2"/>
            <w:tabs>
              <w:tab w:val="clear" w:pos="9077"/>
              <w:tab w:val="right" w:pos="9359" w:leader="dot"/>
            </w:tabs>
            <w:rPr/>
          </w:pPr>
          <w:hyperlink w:anchor="__RefHeading___Toc73440_1971032435">
            <w:r>
              <w:rPr>
                <w:webHidden/>
                <w:rStyle w:val="IndexLink"/>
              </w:rPr>
              <w:t>9.5 Error Handling</w:t>
              <w:tab/>
              <w:t>147</w:t>
            </w:r>
          </w:hyperlink>
        </w:p>
        <w:p>
          <w:pPr>
            <w:pStyle w:val="TOC3"/>
            <w:tabs>
              <w:tab w:val="clear" w:pos="8793"/>
              <w:tab w:val="right" w:pos="9359" w:leader="dot"/>
            </w:tabs>
            <w:rPr/>
          </w:pPr>
          <w:hyperlink w:anchor="__RefHeading___Toc73442_1971032435">
            <w:r>
              <w:rPr>
                <w:webHidden/>
                <w:rStyle w:val="IndexLink"/>
              </w:rPr>
              <w:t>9.5.1 Channel Reset</w:t>
              <w:tab/>
              <w:t>147</w:t>
            </w:r>
          </w:hyperlink>
        </w:p>
        <w:p>
          <w:pPr>
            <w:pStyle w:val="TOC2"/>
            <w:tabs>
              <w:tab w:val="clear" w:pos="9077"/>
              <w:tab w:val="right" w:pos="9359" w:leader="dot"/>
            </w:tabs>
            <w:rPr/>
          </w:pPr>
          <w:hyperlink w:anchor="__RefHeading___Toc73444_1971032435">
            <w:r>
              <w:rPr>
                <w:webHidden/>
                <w:rStyle w:val="IndexLink"/>
              </w:rPr>
              <w:t>9.6 Differences from RAPIDS Beats</w:t>
              <w:tab/>
              <w:t>149</w:t>
            </w:r>
          </w:hyperlink>
        </w:p>
        <w:p>
          <w:pPr>
            <w:pStyle w:val="TOC1"/>
            <w:tabs>
              <w:tab w:val="clear" w:pos="9360"/>
              <w:tab w:val="right" w:pos="9359" w:leader="dot"/>
            </w:tabs>
            <w:rPr/>
          </w:pPr>
          <w:hyperlink w:anchor="__RefHeading___Toc73446_1971032435">
            <w:r>
              <w:rPr>
                <w:webHidden/>
                <w:rStyle w:val="IndexLink"/>
              </w:rPr>
              <w:t>10 Beats Alloc Control Specification</w:t>
              <w:tab/>
              <w:t>150</w:t>
            </w:r>
          </w:hyperlink>
        </w:p>
        <w:p>
          <w:pPr>
            <w:pStyle w:val="TOC2"/>
            <w:tabs>
              <w:tab w:val="clear" w:pos="9077"/>
              <w:tab w:val="right" w:pos="9359" w:leader="dot"/>
            </w:tabs>
            <w:rPr/>
          </w:pPr>
          <w:hyperlink w:anchor="__RefHeading___Toc73448_1971032435">
            <w:r>
              <w:rPr>
                <w:webHidden/>
                <w:rStyle w:val="IndexLink"/>
              </w:rPr>
              <w:t>10.1 Overview</w:t>
              <w:tab/>
              <w:t>151</w:t>
            </w:r>
          </w:hyperlink>
        </w:p>
        <w:p>
          <w:pPr>
            <w:pStyle w:val="TOC3"/>
            <w:tabs>
              <w:tab w:val="clear" w:pos="8793"/>
              <w:tab w:val="right" w:pos="9359" w:leader="dot"/>
            </w:tabs>
            <w:rPr/>
          </w:pPr>
          <w:hyperlink w:anchor="__RefHeading___Toc73450_1971032435">
            <w:r>
              <w:rPr>
                <w:webHidden/>
                <w:rStyle w:val="IndexLink"/>
              </w:rPr>
              <w:t>10.1.1 Key Features</w:t>
              <w:tab/>
              <w:t>151</w:t>
            </w:r>
          </w:hyperlink>
        </w:p>
        <w:p>
          <w:pPr>
            <w:pStyle w:val="TOC3"/>
            <w:tabs>
              <w:tab w:val="clear" w:pos="8793"/>
              <w:tab w:val="right" w:pos="9359" w:leader="dot"/>
            </w:tabs>
            <w:rPr/>
          </w:pPr>
          <w:hyperlink w:anchor="__RefHeading___Toc73452_1971032435">
            <w:r>
              <w:rPr>
                <w:webHidden/>
                <w:rStyle w:val="IndexLink"/>
              </w:rPr>
              <w:t>10.1.2 Block Diagram</w:t>
              <w:tab/>
              <w:t>151</w:t>
            </w:r>
          </w:hyperlink>
        </w:p>
        <w:p>
          <w:pPr>
            <w:pStyle w:val="TOC3"/>
            <w:tabs>
              <w:tab w:val="clear" w:pos="8793"/>
              <w:tab w:val="right" w:pos="9359" w:leader="dot"/>
            </w:tabs>
            <w:rPr/>
          </w:pPr>
          <w:hyperlink w:anchor="__RefHeading___Toc73454_1971032435">
            <w:r>
              <w:rPr>
                <w:webHidden/>
                <w:rStyle w:val="IndexLink"/>
              </w:rPr>
              <w:t>10.1.3 Figure 2.5.1: Beats Alloc Control Block Diagram</w:t>
              <w:tab/>
              <w:t>151</w:t>
            </w:r>
          </w:hyperlink>
        </w:p>
        <w:p>
          <w:pPr>
            <w:pStyle w:val="TOC2"/>
            <w:tabs>
              <w:tab w:val="clear" w:pos="9077"/>
              <w:tab w:val="right" w:pos="9359" w:leader="dot"/>
            </w:tabs>
            <w:rPr/>
          </w:pPr>
          <w:hyperlink w:anchor="__RefHeading___Toc73456_1971032435">
            <w:r>
              <w:rPr>
                <w:webHidden/>
                <w:rStyle w:val="IndexLink"/>
              </w:rPr>
              <w:t>10.2 Concept: Virtual FIFO</w:t>
              <w:tab/>
              <w:t>153</w:t>
            </w:r>
          </w:hyperlink>
        </w:p>
        <w:p>
          <w:pPr>
            <w:pStyle w:val="TOC3"/>
            <w:tabs>
              <w:tab w:val="clear" w:pos="8793"/>
              <w:tab w:val="right" w:pos="9359" w:leader="dot"/>
            </w:tabs>
            <w:rPr/>
          </w:pPr>
          <w:hyperlink w:anchor="__RefHeading___Toc73458_1971032435">
            <w:r>
              <w:rPr>
                <w:webHidden/>
                <w:rStyle w:val="IndexLink"/>
              </w:rPr>
              <w:t>10.2.1 Use Case: Pre-Allocation for AXI Reads</w:t>
              <w:tab/>
              <w:t>153</w:t>
            </w:r>
          </w:hyperlink>
        </w:p>
        <w:p>
          <w:pPr>
            <w:pStyle w:val="TOC2"/>
            <w:tabs>
              <w:tab w:val="clear" w:pos="9077"/>
              <w:tab w:val="right" w:pos="9359" w:leader="dot"/>
            </w:tabs>
            <w:rPr/>
          </w:pPr>
          <w:hyperlink w:anchor="__RefHeading___Toc73460_1971032435">
            <w:r>
              <w:rPr>
                <w:webHidden/>
                <w:rStyle w:val="IndexLink"/>
              </w:rPr>
              <w:t>10.3 Parameters</w:t>
              <w:tab/>
              <w:t>154</w:t>
            </w:r>
          </w:hyperlink>
        </w:p>
        <w:p>
          <w:pPr>
            <w:pStyle w:val="TOC2"/>
            <w:tabs>
              <w:tab w:val="clear" w:pos="9077"/>
              <w:tab w:val="right" w:pos="9359" w:leader="dot"/>
            </w:tabs>
            <w:rPr/>
          </w:pPr>
          <w:hyperlink w:anchor="__RefHeading___Toc73462_1971032435">
            <w:r>
              <w:rPr>
                <w:webHidden/>
                <w:rStyle w:val="IndexLink"/>
              </w:rPr>
              <w:t>10.4 Port List</w:t>
              <w:tab/>
              <w:t>155</w:t>
            </w:r>
          </w:hyperlink>
        </w:p>
        <w:p>
          <w:pPr>
            <w:pStyle w:val="TOC3"/>
            <w:tabs>
              <w:tab w:val="clear" w:pos="8793"/>
              <w:tab w:val="right" w:pos="9359" w:leader="dot"/>
            </w:tabs>
            <w:rPr/>
          </w:pPr>
          <w:hyperlink w:anchor="__RefHeading___Toc73464_1971032435">
            <w:r>
              <w:rPr>
                <w:webHidden/>
                <w:rStyle w:val="IndexLink"/>
              </w:rPr>
              <w:t>10.4.1 Clock and Reset</w:t>
              <w:tab/>
              <w:t>155</w:t>
            </w:r>
          </w:hyperlink>
        </w:p>
        <w:p>
          <w:pPr>
            <w:pStyle w:val="TOC3"/>
            <w:tabs>
              <w:tab w:val="clear" w:pos="8793"/>
              <w:tab w:val="right" w:pos="9359" w:leader="dot"/>
            </w:tabs>
            <w:rPr/>
          </w:pPr>
          <w:hyperlink w:anchor="__RefHeading___Toc73466_1971032435">
            <w:r>
              <w:rPr>
                <w:webHidden/>
                <w:rStyle w:val="IndexLink"/>
              </w:rPr>
              <w:t>10.4.2 Write Interface (Allocation Requests)</w:t>
              <w:tab/>
              <w:t>155</w:t>
            </w:r>
          </w:hyperlink>
        </w:p>
        <w:p>
          <w:pPr>
            <w:pStyle w:val="TOC3"/>
            <w:tabs>
              <w:tab w:val="clear" w:pos="8793"/>
              <w:tab w:val="right" w:pos="9359" w:leader="dot"/>
            </w:tabs>
            <w:rPr/>
          </w:pPr>
          <w:hyperlink w:anchor="__RefHeading___Toc73468_1971032435">
            <w:r>
              <w:rPr>
                <w:webHidden/>
                <w:rStyle w:val="IndexLink"/>
              </w:rPr>
              <w:t>10.4.3 Read Interface (Data Written)</w:t>
              <w:tab/>
              <w:t>155</w:t>
            </w:r>
          </w:hyperlink>
        </w:p>
        <w:p>
          <w:pPr>
            <w:pStyle w:val="TOC3"/>
            <w:tabs>
              <w:tab w:val="clear" w:pos="8793"/>
              <w:tab w:val="right" w:pos="9359" w:leader="dot"/>
            </w:tabs>
            <w:rPr/>
          </w:pPr>
          <w:hyperlink w:anchor="__RefHeading___Toc73470_1971032435">
            <w:r>
              <w:rPr>
                <w:webHidden/>
                <w:rStyle w:val="IndexLink"/>
              </w:rPr>
              <w:t>10.4.4 Status Outputs</w:t>
              <w:tab/>
              <w:t>155</w:t>
            </w:r>
          </w:hyperlink>
        </w:p>
        <w:p>
          <w:pPr>
            <w:pStyle w:val="TOC2"/>
            <w:tabs>
              <w:tab w:val="clear" w:pos="9077"/>
              <w:tab w:val="right" w:pos="9359" w:leader="dot"/>
            </w:tabs>
            <w:rPr/>
          </w:pPr>
          <w:hyperlink w:anchor="__RefHeading___Toc73472_1971032435">
            <w:r>
              <w:rPr>
                <w:webHidden/>
                <w:rStyle w:val="IndexLink"/>
              </w:rPr>
              <w:t>10.5 Operation</w:t>
              <w:tab/>
              <w:t>157</w:t>
            </w:r>
          </w:hyperlink>
        </w:p>
        <w:p>
          <w:pPr>
            <w:pStyle w:val="TOC3"/>
            <w:tabs>
              <w:tab w:val="clear" w:pos="8793"/>
              <w:tab w:val="right" w:pos="9359" w:leader="dot"/>
            </w:tabs>
            <w:rPr/>
          </w:pPr>
          <w:hyperlink w:anchor="__RefHeading___Toc73474_1971032435">
            <w:r>
              <w:rPr>
                <w:webHidden/>
                <w:rStyle w:val="IndexLink"/>
              </w:rPr>
              <w:t>10.5.1 Pointer Arithmetic</w:t>
              <w:tab/>
              <w:t>157</w:t>
            </w:r>
          </w:hyperlink>
        </w:p>
        <w:p>
          <w:pPr>
            <w:pStyle w:val="TOC3"/>
            <w:tabs>
              <w:tab w:val="clear" w:pos="8793"/>
              <w:tab w:val="right" w:pos="9359" w:leader="dot"/>
            </w:tabs>
            <w:rPr/>
          </w:pPr>
          <w:hyperlink w:anchor="__RefHeading___Toc73476_1971032435">
            <w:r>
              <w:rPr>
                <w:webHidden/>
                <w:rStyle w:val="IndexLink"/>
              </w:rPr>
              <w:t>10.5.2 Timing Diagram</w:t>
              <w:tab/>
              <w:t>157</w:t>
            </w:r>
          </w:hyperlink>
        </w:p>
        <w:p>
          <w:pPr>
            <w:pStyle w:val="TOC3"/>
            <w:tabs>
              <w:tab w:val="clear" w:pos="8793"/>
              <w:tab w:val="right" w:pos="9359" w:leader="dot"/>
            </w:tabs>
            <w:rPr/>
          </w:pPr>
          <w:hyperlink w:anchor="__RefHeading___Toc73478_1971032435">
            <w:r>
              <w:rPr>
                <w:webHidden/>
                <w:rStyle w:val="IndexLink"/>
              </w:rPr>
              <w:t>10.5.3 Figure 2.5.2: Allocation and Release Timing</w:t>
              <w:tab/>
              <w:t>157</w:t>
            </w:r>
          </w:hyperlink>
        </w:p>
        <w:p>
          <w:pPr>
            <w:pStyle w:val="TOC2"/>
            <w:tabs>
              <w:tab w:val="clear" w:pos="9077"/>
              <w:tab w:val="right" w:pos="9359" w:leader="dot"/>
            </w:tabs>
            <w:rPr/>
          </w:pPr>
          <w:hyperlink w:anchor="__RefHeading___Toc73480_1971032435">
            <w:r>
              <w:rPr>
                <w:webHidden/>
                <w:rStyle w:val="IndexLink"/>
              </w:rPr>
              <w:t>10.6 Integration Example</w:t>
              <w:tab/>
              <w:t>158</w:t>
            </w:r>
          </w:hyperlink>
        </w:p>
        <w:p>
          <w:pPr>
            <w:pStyle w:val="TOC1"/>
            <w:tabs>
              <w:tab w:val="clear" w:pos="9360"/>
              <w:tab w:val="right" w:pos="9359" w:leader="dot"/>
            </w:tabs>
            <w:rPr/>
          </w:pPr>
          <w:hyperlink w:anchor="__RefHeading___Toc73482_1971032435">
            <w:r>
              <w:rPr>
                <w:webHidden/>
                <w:rStyle w:val="IndexLink"/>
              </w:rPr>
              <w:t>11 Beats Drain Control Specification</w:t>
              <w:tab/>
              <w:t>159</w:t>
            </w:r>
          </w:hyperlink>
        </w:p>
        <w:p>
          <w:pPr>
            <w:pStyle w:val="TOC2"/>
            <w:tabs>
              <w:tab w:val="clear" w:pos="9077"/>
              <w:tab w:val="right" w:pos="9359" w:leader="dot"/>
            </w:tabs>
            <w:rPr/>
          </w:pPr>
          <w:hyperlink w:anchor="__RefHeading___Toc73484_1971032435">
            <w:r>
              <w:rPr>
                <w:webHidden/>
                <w:rStyle w:val="IndexLink"/>
              </w:rPr>
              <w:t>11.1 Overview</w:t>
              <w:tab/>
              <w:t>160</w:t>
            </w:r>
          </w:hyperlink>
        </w:p>
        <w:p>
          <w:pPr>
            <w:pStyle w:val="TOC3"/>
            <w:tabs>
              <w:tab w:val="clear" w:pos="8793"/>
              <w:tab w:val="right" w:pos="9359" w:leader="dot"/>
            </w:tabs>
            <w:rPr/>
          </w:pPr>
          <w:hyperlink w:anchor="__RefHeading___Toc73486_1971032435">
            <w:r>
              <w:rPr>
                <w:webHidden/>
                <w:rStyle w:val="IndexLink"/>
              </w:rPr>
              <w:t>11.1.1 Key Features</w:t>
              <w:tab/>
              <w:t>160</w:t>
            </w:r>
          </w:hyperlink>
        </w:p>
        <w:p>
          <w:pPr>
            <w:pStyle w:val="TOC3"/>
            <w:tabs>
              <w:tab w:val="clear" w:pos="8793"/>
              <w:tab w:val="right" w:pos="9359" w:leader="dot"/>
            </w:tabs>
            <w:rPr/>
          </w:pPr>
          <w:hyperlink w:anchor="__RefHeading___Toc73488_1971032435">
            <w:r>
              <w:rPr>
                <w:webHidden/>
                <w:rStyle w:val="IndexLink"/>
              </w:rPr>
              <w:t>11.1.2 Block Diagram</w:t>
              <w:tab/>
              <w:t>160</w:t>
            </w:r>
          </w:hyperlink>
        </w:p>
        <w:p>
          <w:pPr>
            <w:pStyle w:val="TOC3"/>
            <w:tabs>
              <w:tab w:val="clear" w:pos="8793"/>
              <w:tab w:val="right" w:pos="9359" w:leader="dot"/>
            </w:tabs>
            <w:rPr/>
          </w:pPr>
          <w:hyperlink w:anchor="__RefHeading___Toc73490_1971032435">
            <w:r>
              <w:rPr>
                <w:webHidden/>
                <w:rStyle w:val="IndexLink"/>
              </w:rPr>
              <w:t>11.1.3 Figure 2.6.1: Beats Drain Control Block Diagram</w:t>
              <w:tab/>
              <w:t>160</w:t>
            </w:r>
          </w:hyperlink>
        </w:p>
        <w:p>
          <w:pPr>
            <w:pStyle w:val="TOC2"/>
            <w:tabs>
              <w:tab w:val="clear" w:pos="9077"/>
              <w:tab w:val="right" w:pos="9359" w:leader="dot"/>
            </w:tabs>
            <w:rPr/>
          </w:pPr>
          <w:hyperlink w:anchor="__RefHeading___Toc73492_1971032435">
            <w:r>
              <w:rPr>
                <w:webHidden/>
                <w:rStyle w:val="IndexLink"/>
              </w:rPr>
              <w:t>11.2 Concept: Data Availability Tracking</w:t>
              <w:tab/>
              <w:t>162</w:t>
            </w:r>
          </w:hyperlink>
        </w:p>
        <w:p>
          <w:pPr>
            <w:pStyle w:val="TOC3"/>
            <w:tabs>
              <w:tab w:val="clear" w:pos="8793"/>
              <w:tab w:val="right" w:pos="9359" w:leader="dot"/>
            </w:tabs>
            <w:rPr/>
          </w:pPr>
          <w:hyperlink w:anchor="__RefHeading___Toc73494_1971032435">
            <w:r>
              <w:rPr>
                <w:webHidden/>
                <w:rStyle w:val="IndexLink"/>
              </w:rPr>
              <w:t>11.2.1 Complementary Roles</w:t>
              <w:tab/>
              <w:t>162</w:t>
            </w:r>
          </w:hyperlink>
        </w:p>
        <w:p>
          <w:pPr>
            <w:pStyle w:val="TOC2"/>
            <w:tabs>
              <w:tab w:val="clear" w:pos="9077"/>
              <w:tab w:val="right" w:pos="9359" w:leader="dot"/>
            </w:tabs>
            <w:rPr/>
          </w:pPr>
          <w:hyperlink w:anchor="__RefHeading___Toc73496_1971032435">
            <w:r>
              <w:rPr>
                <w:webHidden/>
                <w:rStyle w:val="IndexLink"/>
              </w:rPr>
              <w:t>11.3 Parameters</w:t>
              <w:tab/>
              <w:t>163</w:t>
            </w:r>
          </w:hyperlink>
        </w:p>
        <w:p>
          <w:pPr>
            <w:pStyle w:val="TOC2"/>
            <w:tabs>
              <w:tab w:val="clear" w:pos="9077"/>
              <w:tab w:val="right" w:pos="9359" w:leader="dot"/>
            </w:tabs>
            <w:rPr/>
          </w:pPr>
          <w:hyperlink w:anchor="__RefHeading___Toc73498_1971032435">
            <w:r>
              <w:rPr>
                <w:webHidden/>
                <w:rStyle w:val="IndexLink"/>
              </w:rPr>
              <w:t>11.4 Port List</w:t>
              <w:tab/>
              <w:t>164</w:t>
            </w:r>
          </w:hyperlink>
        </w:p>
        <w:p>
          <w:pPr>
            <w:pStyle w:val="TOC3"/>
            <w:tabs>
              <w:tab w:val="clear" w:pos="8793"/>
              <w:tab w:val="right" w:pos="9359" w:leader="dot"/>
            </w:tabs>
            <w:rPr/>
          </w:pPr>
          <w:hyperlink w:anchor="__RefHeading___Toc73500_1971032435">
            <w:r>
              <w:rPr>
                <w:webHidden/>
                <w:rStyle w:val="IndexLink"/>
              </w:rPr>
              <w:t>11.4.1 Clock and Reset</w:t>
              <w:tab/>
              <w:t>164</w:t>
            </w:r>
          </w:hyperlink>
        </w:p>
        <w:p>
          <w:pPr>
            <w:pStyle w:val="TOC3"/>
            <w:tabs>
              <w:tab w:val="clear" w:pos="8793"/>
              <w:tab w:val="right" w:pos="9359" w:leader="dot"/>
            </w:tabs>
            <w:rPr/>
          </w:pPr>
          <w:hyperlink w:anchor="__RefHeading___Toc73502_1971032435">
            <w:r>
              <w:rPr>
                <w:webHidden/>
                <w:rStyle w:val="IndexLink"/>
              </w:rPr>
              <w:t>11.4.2 Write Interface (Data Written to SRAM)</w:t>
              <w:tab/>
              <w:t>164</w:t>
            </w:r>
          </w:hyperlink>
        </w:p>
        <w:p>
          <w:pPr>
            <w:pStyle w:val="TOC3"/>
            <w:tabs>
              <w:tab w:val="clear" w:pos="8793"/>
              <w:tab w:val="right" w:pos="9359" w:leader="dot"/>
            </w:tabs>
            <w:rPr/>
          </w:pPr>
          <w:hyperlink w:anchor="__RefHeading___Toc73504_1971032435">
            <w:r>
              <w:rPr>
                <w:webHidden/>
                <w:rStyle w:val="IndexLink"/>
              </w:rPr>
              <w:t>11.4.3 Read Interface (Drain Requests)</w:t>
              <w:tab/>
              <w:t>164</w:t>
            </w:r>
          </w:hyperlink>
        </w:p>
        <w:p>
          <w:pPr>
            <w:pStyle w:val="TOC3"/>
            <w:tabs>
              <w:tab w:val="clear" w:pos="8793"/>
              <w:tab w:val="right" w:pos="9359" w:leader="dot"/>
            </w:tabs>
            <w:rPr/>
          </w:pPr>
          <w:hyperlink w:anchor="__RefHeading___Toc73506_1971032435">
            <w:r>
              <w:rPr>
                <w:webHidden/>
                <w:rStyle w:val="IndexLink"/>
              </w:rPr>
              <w:t>11.4.4 Status Outputs</w:t>
              <w:tab/>
              <w:t>164</w:t>
            </w:r>
          </w:hyperlink>
        </w:p>
        <w:p>
          <w:pPr>
            <w:pStyle w:val="TOC2"/>
            <w:tabs>
              <w:tab w:val="clear" w:pos="9077"/>
              <w:tab w:val="right" w:pos="9359" w:leader="dot"/>
            </w:tabs>
            <w:rPr/>
          </w:pPr>
          <w:hyperlink w:anchor="__RefHeading___Toc73508_1971032435">
            <w:r>
              <w:rPr>
                <w:webHidden/>
                <w:rStyle w:val="IndexLink"/>
              </w:rPr>
              <w:t>11.5 Operation</w:t>
              <w:tab/>
              <w:t>166</w:t>
            </w:r>
          </w:hyperlink>
        </w:p>
        <w:p>
          <w:pPr>
            <w:pStyle w:val="TOC3"/>
            <w:tabs>
              <w:tab w:val="clear" w:pos="8793"/>
              <w:tab w:val="right" w:pos="9359" w:leader="dot"/>
            </w:tabs>
            <w:rPr/>
          </w:pPr>
          <w:hyperlink w:anchor="__RefHeading___Toc73510_1971032435">
            <w:r>
              <w:rPr>
                <w:webHidden/>
                <w:rStyle w:val="IndexLink"/>
              </w:rPr>
              <w:t>11.5.1 Pointer Arithmetic</w:t>
              <w:tab/>
              <w:t>166</w:t>
            </w:r>
          </w:hyperlink>
        </w:p>
        <w:p>
          <w:pPr>
            <w:pStyle w:val="TOC3"/>
            <w:tabs>
              <w:tab w:val="clear" w:pos="8793"/>
              <w:tab w:val="right" w:pos="9359" w:leader="dot"/>
            </w:tabs>
            <w:rPr/>
          </w:pPr>
          <w:hyperlink w:anchor="__RefHeading___Toc73512_1971032435">
            <w:r>
              <w:rPr>
                <w:webHidden/>
                <w:rStyle w:val="IndexLink"/>
              </w:rPr>
              <w:t>11.5.2 Timing Diagram</w:t>
              <w:tab/>
              <w:t>166</w:t>
            </w:r>
          </w:hyperlink>
        </w:p>
        <w:p>
          <w:pPr>
            <w:pStyle w:val="TOC3"/>
            <w:tabs>
              <w:tab w:val="clear" w:pos="8793"/>
              <w:tab w:val="right" w:pos="9359" w:leader="dot"/>
            </w:tabs>
            <w:rPr/>
          </w:pPr>
          <w:hyperlink w:anchor="__RefHeading___Toc73514_1971032435">
            <w:r>
              <w:rPr>
                <w:webHidden/>
                <w:rStyle w:val="IndexLink"/>
              </w:rPr>
              <w:t>11.5.3 Figure 2.6.2: Data Arrival and Drain Timing</w:t>
              <w:tab/>
              <w:t>166</w:t>
            </w:r>
          </w:hyperlink>
        </w:p>
        <w:p>
          <w:pPr>
            <w:pStyle w:val="TOC2"/>
            <w:tabs>
              <w:tab w:val="clear" w:pos="9077"/>
              <w:tab w:val="right" w:pos="9359" w:leader="dot"/>
            </w:tabs>
            <w:rPr/>
          </w:pPr>
          <w:hyperlink w:anchor="__RefHeading___Toc73516_1971032435">
            <w:r>
              <w:rPr>
                <w:webHidden/>
                <w:rStyle w:val="IndexLink"/>
              </w:rPr>
              <w:t>11.6 Integration Example</w:t>
              <w:tab/>
              <w:t>167</w:t>
            </w:r>
          </w:hyperlink>
        </w:p>
        <w:p>
          <w:pPr>
            <w:pStyle w:val="TOC2"/>
            <w:tabs>
              <w:tab w:val="clear" w:pos="9077"/>
              <w:tab w:val="right" w:pos="9359" w:leader="dot"/>
            </w:tabs>
            <w:rPr/>
          </w:pPr>
          <w:hyperlink w:anchor="__RefHeading___Toc73518_1971032435">
            <w:r>
              <w:rPr>
                <w:webHidden/>
                <w:rStyle w:val="IndexLink"/>
              </w:rPr>
              <w:t>11.7 Relationship: alloc_ctrl vs drain_ctrl</w:t>
              <w:tab/>
              <w:t>168</w:t>
            </w:r>
          </w:hyperlink>
        </w:p>
        <w:p>
          <w:pPr>
            <w:pStyle w:val="TOC1"/>
            <w:tabs>
              <w:tab w:val="clear" w:pos="9360"/>
              <w:tab w:val="right" w:pos="9359" w:leader="dot"/>
            </w:tabs>
            <w:rPr/>
          </w:pPr>
          <w:hyperlink w:anchor="__RefHeading___Toc73520_1971032435">
            <w:r>
              <w:rPr>
                <w:webHidden/>
                <w:rStyle w:val="IndexLink"/>
              </w:rPr>
              <w:t>12 Latency Bridge (beats) Specification</w:t>
              <w:tab/>
              <w:t>169</w:t>
            </w:r>
          </w:hyperlink>
        </w:p>
        <w:p>
          <w:pPr>
            <w:pStyle w:val="TOC2"/>
            <w:tabs>
              <w:tab w:val="clear" w:pos="9077"/>
              <w:tab w:val="right" w:pos="9359" w:leader="dot"/>
            </w:tabs>
            <w:rPr/>
          </w:pPr>
          <w:hyperlink w:anchor="__RefHeading___Toc73522_1971032435">
            <w:r>
              <w:rPr>
                <w:webHidden/>
                <w:rStyle w:val="IndexLink"/>
              </w:rPr>
              <w:t>12.1 Overview</w:t>
              <w:tab/>
              <w:t>170</w:t>
            </w:r>
          </w:hyperlink>
        </w:p>
        <w:p>
          <w:pPr>
            <w:pStyle w:val="TOC3"/>
            <w:tabs>
              <w:tab w:val="clear" w:pos="8793"/>
              <w:tab w:val="right" w:pos="9359" w:leader="dot"/>
            </w:tabs>
            <w:rPr/>
          </w:pPr>
          <w:hyperlink w:anchor="__RefHeading___Toc73524_1971032435">
            <w:r>
              <w:rPr>
                <w:webHidden/>
                <w:rStyle w:val="IndexLink"/>
              </w:rPr>
              <w:t>12.1.1 Key Features</w:t>
              <w:tab/>
              <w:t>170</w:t>
            </w:r>
          </w:hyperlink>
        </w:p>
        <w:p>
          <w:pPr>
            <w:pStyle w:val="TOC3"/>
            <w:tabs>
              <w:tab w:val="clear" w:pos="8793"/>
              <w:tab w:val="right" w:pos="9359" w:leader="dot"/>
            </w:tabs>
            <w:rPr/>
          </w:pPr>
          <w:hyperlink w:anchor="__RefHeading___Toc73526_1971032435">
            <w:r>
              <w:rPr>
                <w:webHidden/>
                <w:rStyle w:val="IndexLink"/>
              </w:rPr>
              <w:t>12.1.2 Block Diagram</w:t>
              <w:tab/>
              <w:t>171</w:t>
            </w:r>
          </w:hyperlink>
        </w:p>
        <w:p>
          <w:pPr>
            <w:pStyle w:val="TOC3"/>
            <w:tabs>
              <w:tab w:val="clear" w:pos="8793"/>
              <w:tab w:val="right" w:pos="9359" w:leader="dot"/>
            </w:tabs>
            <w:rPr/>
          </w:pPr>
          <w:hyperlink w:anchor="__RefHeading___Toc73528_1971032435">
            <w:r>
              <w:rPr>
                <w:webHidden/>
                <w:rStyle w:val="IndexLink"/>
              </w:rPr>
              <w:t>12.1.3 Figure 2.7.1: Latency Bridge Block Diagram</w:t>
              <w:tab/>
              <w:t>171</w:t>
            </w:r>
          </w:hyperlink>
        </w:p>
        <w:p>
          <w:pPr>
            <w:pStyle w:val="TOC2"/>
            <w:tabs>
              <w:tab w:val="clear" w:pos="9077"/>
              <w:tab w:val="right" w:pos="9359" w:leader="dot"/>
            </w:tabs>
            <w:rPr/>
          </w:pPr>
          <w:hyperlink w:anchor="__RefHeading___Toc73530_1971032435">
            <w:r>
              <w:rPr>
                <w:webHidden/>
                <w:rStyle w:val="IndexLink"/>
              </w:rPr>
              <w:t>12.2 Concept: bridging a registered read</w:t>
              <w:tab/>
              <w:t>172</w:t>
            </w:r>
          </w:hyperlink>
        </w:p>
        <w:p>
          <w:pPr>
            <w:pStyle w:val="TOC2"/>
            <w:tabs>
              <w:tab w:val="clear" w:pos="9077"/>
              <w:tab w:val="right" w:pos="9359" w:leader="dot"/>
            </w:tabs>
            <w:rPr/>
          </w:pPr>
          <w:hyperlink w:anchor="__RefHeading___Toc73532_1971032435">
            <w:r>
              <w:rPr>
                <w:webHidden/>
                <w:rStyle w:val="IndexLink"/>
              </w:rPr>
              <w:t>12.3 Parameters</w:t>
              <w:tab/>
              <w:t>173</w:t>
            </w:r>
          </w:hyperlink>
        </w:p>
        <w:p>
          <w:pPr>
            <w:pStyle w:val="TOC2"/>
            <w:tabs>
              <w:tab w:val="clear" w:pos="9077"/>
              <w:tab w:val="right" w:pos="9359" w:leader="dot"/>
            </w:tabs>
            <w:rPr/>
          </w:pPr>
          <w:hyperlink w:anchor="__RefHeading___Toc73534_1971032435">
            <w:r>
              <w:rPr>
                <w:webHidden/>
                <w:rStyle w:val="IndexLink"/>
              </w:rPr>
              <w:t>12.4 Port List</w:t>
              <w:tab/>
              <w:t>174</w:t>
            </w:r>
          </w:hyperlink>
        </w:p>
        <w:p>
          <w:pPr>
            <w:pStyle w:val="TOC3"/>
            <w:tabs>
              <w:tab w:val="clear" w:pos="8793"/>
              <w:tab w:val="right" w:pos="9359" w:leader="dot"/>
            </w:tabs>
            <w:rPr/>
          </w:pPr>
          <w:hyperlink w:anchor="__RefHeading___Toc73536_1971032435">
            <w:r>
              <w:rPr>
                <w:webHidden/>
                <w:rStyle w:val="IndexLink"/>
              </w:rPr>
              <w:t>12.4.1 Clock and Reset</w:t>
              <w:tab/>
              <w:t>174</w:t>
            </w:r>
          </w:hyperlink>
        </w:p>
        <w:p>
          <w:pPr>
            <w:pStyle w:val="TOC3"/>
            <w:tabs>
              <w:tab w:val="clear" w:pos="8793"/>
              <w:tab w:val="right" w:pos="9359" w:leader="dot"/>
            </w:tabs>
            <w:rPr/>
          </w:pPr>
          <w:hyperlink w:anchor="__RefHeading___Toc73538_1971032435">
            <w:r>
              <w:rPr>
                <w:webHidden/>
                <w:rStyle w:val="IndexLink"/>
              </w:rPr>
              <w:t>12.4.2 Upstream Interface (from the registered FIFO)</w:t>
              <w:tab/>
              <w:t>174</w:t>
            </w:r>
          </w:hyperlink>
        </w:p>
        <w:p>
          <w:pPr>
            <w:pStyle w:val="TOC3"/>
            <w:tabs>
              <w:tab w:val="clear" w:pos="8793"/>
              <w:tab w:val="right" w:pos="9359" w:leader="dot"/>
            </w:tabs>
            <w:rPr/>
          </w:pPr>
          <w:hyperlink w:anchor="__RefHeading___Toc73540_1971032435">
            <w:r>
              <w:rPr>
                <w:webHidden/>
                <w:rStyle w:val="IndexLink"/>
              </w:rPr>
              <w:t>12.4.3 Downstream Interface (to the consumer)</w:t>
              <w:tab/>
              <w:t>174</w:t>
            </w:r>
          </w:hyperlink>
        </w:p>
        <w:p>
          <w:pPr>
            <w:pStyle w:val="TOC3"/>
            <w:tabs>
              <w:tab w:val="clear" w:pos="8793"/>
              <w:tab w:val="right" w:pos="9359" w:leader="dot"/>
            </w:tabs>
            <w:rPr/>
          </w:pPr>
          <w:hyperlink w:anchor="__RefHeading___Toc73542_1971032435">
            <w:r>
              <w:rPr>
                <w:webHidden/>
                <w:rStyle w:val="IndexLink"/>
              </w:rPr>
              <w:t>12.4.4 Status and Debug</w:t>
              <w:tab/>
              <w:t>175</w:t>
            </w:r>
          </w:hyperlink>
        </w:p>
        <w:p>
          <w:pPr>
            <w:pStyle w:val="TOC2"/>
            <w:tabs>
              <w:tab w:val="clear" w:pos="9077"/>
              <w:tab w:val="right" w:pos="9359" w:leader="dot"/>
            </w:tabs>
            <w:rPr/>
          </w:pPr>
          <w:hyperlink w:anchor="__RefHeading___Toc73544_1971032435">
            <w:r>
              <w:rPr>
                <w:webHidden/>
                <w:rStyle w:val="IndexLink"/>
              </w:rPr>
              <w:t>12.5 Operation</w:t>
              <w:tab/>
              <w:t>176</w:t>
            </w:r>
          </w:hyperlink>
        </w:p>
        <w:p>
          <w:pPr>
            <w:pStyle w:val="TOC3"/>
            <w:tabs>
              <w:tab w:val="clear" w:pos="8793"/>
              <w:tab w:val="right" w:pos="9359" w:leader="dot"/>
            </w:tabs>
            <w:rPr/>
          </w:pPr>
          <w:hyperlink w:anchor="__RefHeading___Toc73546_1971032435">
            <w:r>
              <w:rPr>
                <w:webHidden/>
                <w:rStyle w:val="IndexLink"/>
              </w:rPr>
              <w:t>12.5.1 Figure 2.7.2: Latency Bridge Timing (consumer always ready)</w:t>
              <w:tab/>
              <w:t>176</w:t>
            </w:r>
          </w:hyperlink>
        </w:p>
        <w:p>
          <w:pPr>
            <w:pStyle w:val="TOC2"/>
            <w:tabs>
              <w:tab w:val="clear" w:pos="9077"/>
              <w:tab w:val="right" w:pos="9359" w:leader="dot"/>
            </w:tabs>
            <w:rPr/>
          </w:pPr>
          <w:hyperlink w:anchor="__RefHeading___Toc73548_1971032435">
            <w:r>
              <w:rPr>
                <w:webHidden/>
                <w:rStyle w:val="IndexLink"/>
              </w:rPr>
              <w:t>12.6 Integration Context</w:t>
              <w:tab/>
              <w:t>177</w:t>
            </w:r>
          </w:hyperlink>
        </w:p>
        <w:p>
          <w:pPr>
            <w:pStyle w:val="TOC2"/>
            <w:tabs>
              <w:tab w:val="clear" w:pos="9077"/>
              <w:tab w:val="right" w:pos="9359" w:leader="dot"/>
            </w:tabs>
            <w:rPr/>
          </w:pPr>
          <w:hyperlink w:anchor="__RefHeading___Toc73550_1971032435">
            <w:r>
              <w:rPr>
                <w:webHidden/>
                <w:rStyle w:val="IndexLink"/>
              </w:rPr>
              <w:t>12.7 Design Considerations</w:t>
              <w:tab/>
              <w:t>178</w:t>
            </w:r>
          </w:hyperlink>
        </w:p>
        <w:p>
          <w:pPr>
            <w:pStyle w:val="TOC1"/>
            <w:tabs>
              <w:tab w:val="clear" w:pos="9360"/>
              <w:tab w:val="right" w:pos="9359" w:leader="dot"/>
            </w:tabs>
            <w:rPr/>
          </w:pPr>
          <w:hyperlink w:anchor="__RefHeading___Toc73552_1971032435">
            <w:r>
              <w:rPr>
                <w:webHidden/>
                <w:rStyle w:val="IndexLink"/>
              </w:rPr>
              <w:t>13 Control-Read Engine Specification</w:t>
              <w:tab/>
              <w:t>179</w:t>
            </w:r>
          </w:hyperlink>
        </w:p>
        <w:p>
          <w:pPr>
            <w:pStyle w:val="TOC2"/>
            <w:tabs>
              <w:tab w:val="clear" w:pos="9077"/>
              <w:tab w:val="right" w:pos="9359" w:leader="dot"/>
            </w:tabs>
            <w:rPr/>
          </w:pPr>
          <w:hyperlink w:anchor="__RefHeading___Toc73554_1971032435">
            <w:r>
              <w:rPr>
                <w:webHidden/>
                <w:rStyle w:val="IndexLink"/>
              </w:rPr>
              <w:t>13.1 Overview</w:t>
              <w:tab/>
              <w:t>180</w:t>
            </w:r>
          </w:hyperlink>
        </w:p>
        <w:p>
          <w:pPr>
            <w:pStyle w:val="TOC3"/>
            <w:tabs>
              <w:tab w:val="clear" w:pos="8793"/>
              <w:tab w:val="right" w:pos="9359" w:leader="dot"/>
            </w:tabs>
            <w:rPr/>
          </w:pPr>
          <w:hyperlink w:anchor="__RefHeading___Toc73556_1971032435">
            <w:r>
              <w:rPr>
                <w:webHidden/>
                <w:rStyle w:val="IndexLink"/>
              </w:rPr>
              <w:t>13.1.1 Key Features</w:t>
              <w:tab/>
              <w:t>180</w:t>
            </w:r>
          </w:hyperlink>
        </w:p>
        <w:p>
          <w:pPr>
            <w:pStyle w:val="TOC3"/>
            <w:tabs>
              <w:tab w:val="clear" w:pos="8793"/>
              <w:tab w:val="right" w:pos="9359" w:leader="dot"/>
            </w:tabs>
            <w:rPr/>
          </w:pPr>
          <w:hyperlink w:anchor="__RefHeading___Toc73558_1971032435">
            <w:r>
              <w:rPr>
                <w:webHidden/>
                <w:rStyle w:val="IndexLink"/>
              </w:rPr>
              <w:t>13.1.2 Block Diagram</w:t>
              <w:tab/>
              <w:t>181</w:t>
            </w:r>
          </w:hyperlink>
        </w:p>
        <w:p>
          <w:pPr>
            <w:pStyle w:val="TOC3"/>
            <w:tabs>
              <w:tab w:val="clear" w:pos="8793"/>
              <w:tab w:val="right" w:pos="9359" w:leader="dot"/>
            </w:tabs>
            <w:rPr/>
          </w:pPr>
          <w:hyperlink w:anchor="__RefHeading___Toc73560_1971032435">
            <w:r>
              <w:rPr>
                <w:webHidden/>
                <w:rStyle w:val="IndexLink"/>
              </w:rPr>
              <w:t>13.1.3 Figure 2.8.1: Control-Read Engine Block Diagram</w:t>
              <w:tab/>
              <w:t>181</w:t>
            </w:r>
          </w:hyperlink>
        </w:p>
        <w:p>
          <w:pPr>
            <w:pStyle w:val="TOC2"/>
            <w:tabs>
              <w:tab w:val="clear" w:pos="9077"/>
              <w:tab w:val="right" w:pos="9359" w:leader="dot"/>
            </w:tabs>
            <w:rPr/>
          </w:pPr>
          <w:hyperlink w:anchor="__RefHeading___Toc73562_1971032435">
            <w:r>
              <w:rPr>
                <w:webHidden/>
                <w:rStyle w:val="IndexLink"/>
              </w:rPr>
              <w:t>13.2 Parameters</w:t>
              <w:tab/>
              <w:t>182</w:t>
            </w:r>
          </w:hyperlink>
        </w:p>
        <w:p>
          <w:pPr>
            <w:pStyle w:val="TOC2"/>
            <w:tabs>
              <w:tab w:val="clear" w:pos="9077"/>
              <w:tab w:val="right" w:pos="9359" w:leader="dot"/>
            </w:tabs>
            <w:rPr/>
          </w:pPr>
          <w:hyperlink w:anchor="__RefHeading___Toc73564_1971032435">
            <w:r>
              <w:rPr>
                <w:webHidden/>
                <w:rStyle w:val="IndexLink"/>
              </w:rPr>
              <w:t>13.3 Port List</w:t>
              <w:tab/>
              <w:t>183</w:t>
            </w:r>
          </w:hyperlink>
        </w:p>
        <w:p>
          <w:pPr>
            <w:pStyle w:val="TOC3"/>
            <w:tabs>
              <w:tab w:val="clear" w:pos="8793"/>
              <w:tab w:val="right" w:pos="9359" w:leader="dot"/>
            </w:tabs>
            <w:rPr/>
          </w:pPr>
          <w:hyperlink w:anchor="__RefHeading___Toc73566_1971032435">
            <w:r>
              <w:rPr>
                <w:webHidden/>
                <w:rStyle w:val="IndexLink"/>
              </w:rPr>
              <w:t>13.3.1 Clock and Reset</w:t>
              <w:tab/>
              <w:t>183</w:t>
            </w:r>
          </w:hyperlink>
        </w:p>
        <w:p>
          <w:pPr>
            <w:pStyle w:val="TOC3"/>
            <w:tabs>
              <w:tab w:val="clear" w:pos="8793"/>
              <w:tab w:val="right" w:pos="9359" w:leader="dot"/>
            </w:tabs>
            <w:rPr/>
          </w:pPr>
          <w:hyperlink w:anchor="__RefHeading___Toc73568_1971032435">
            <w:r>
              <w:rPr>
                <w:webHidden/>
                <w:rStyle w:val="IndexLink"/>
              </w:rPr>
              <w:t>13.3.2 Scheduler Interface</w:t>
              <w:tab/>
              <w:t>183</w:t>
            </w:r>
          </w:hyperlink>
        </w:p>
        <w:p>
          <w:pPr>
            <w:pStyle w:val="TOC3"/>
            <w:tabs>
              <w:tab w:val="clear" w:pos="8793"/>
              <w:tab w:val="right" w:pos="9359" w:leader="dot"/>
            </w:tabs>
            <w:rPr/>
          </w:pPr>
          <w:hyperlink w:anchor="__RefHeading___Toc73570_1971032435">
            <w:r>
              <w:rPr>
                <w:webHidden/>
                <w:rStyle w:val="IndexLink"/>
              </w:rPr>
              <w:t>13.3.3 Configuration Interface</w:t>
              <w:tab/>
              <w:t>184</w:t>
            </w:r>
          </w:hyperlink>
        </w:p>
        <w:p>
          <w:pPr>
            <w:pStyle w:val="TOC3"/>
            <w:tabs>
              <w:tab w:val="clear" w:pos="8793"/>
              <w:tab w:val="right" w:pos="9359" w:leader="dot"/>
            </w:tabs>
            <w:rPr/>
          </w:pPr>
          <w:hyperlink w:anchor="__RefHeading___Toc73572_1971032435">
            <w:r>
              <w:rPr>
                <w:webHidden/>
                <w:rStyle w:val="IndexLink"/>
              </w:rPr>
              <w:t>13.3.4 AXI4 Read Master Interface</w:t>
              <w:tab/>
              <w:t>184</w:t>
            </w:r>
          </w:hyperlink>
        </w:p>
        <w:p>
          <w:pPr>
            <w:pStyle w:val="TOC3"/>
            <w:tabs>
              <w:tab w:val="clear" w:pos="8793"/>
              <w:tab w:val="right" w:pos="9359" w:leader="dot"/>
            </w:tabs>
            <w:rPr/>
          </w:pPr>
          <w:hyperlink w:anchor="__RefHeading___Toc73574_1971032435">
            <w:r>
              <w:rPr>
                <w:webHidden/>
                <w:rStyle w:val="IndexLink"/>
              </w:rPr>
              <w:t>13.3.5 MonBus Interface</w:t>
              <w:tab/>
              <w:t>185</w:t>
            </w:r>
          </w:hyperlink>
        </w:p>
        <w:p>
          <w:pPr>
            <w:pStyle w:val="TOC2"/>
            <w:tabs>
              <w:tab w:val="clear" w:pos="9077"/>
              <w:tab w:val="right" w:pos="9359" w:leader="dot"/>
            </w:tabs>
            <w:rPr/>
          </w:pPr>
          <w:hyperlink w:anchor="__RefHeading___Toc73576_1971032435">
            <w:r>
              <w:rPr>
                <w:webHidden/>
                <w:rStyle w:val="IndexLink"/>
              </w:rPr>
              <w:t>13.4 FSM States</w:t>
              <w:tab/>
              <w:t>186</w:t>
            </w:r>
          </w:hyperlink>
        </w:p>
        <w:p>
          <w:pPr>
            <w:pStyle w:val="TOC3"/>
            <w:tabs>
              <w:tab w:val="clear" w:pos="8793"/>
              <w:tab w:val="right" w:pos="9359" w:leader="dot"/>
            </w:tabs>
            <w:rPr/>
          </w:pPr>
          <w:hyperlink w:anchor="__RefHeading___Toc73578_1971032435">
            <w:r>
              <w:rPr>
                <w:webHidden/>
                <w:rStyle w:val="IndexLink"/>
              </w:rPr>
              <w:t>13.4.1 Figure 2.8.2: Control-Read Engine FSM</w:t>
              <w:tab/>
              <w:t>186</w:t>
            </w:r>
          </w:hyperlink>
        </w:p>
        <w:p>
          <w:pPr>
            <w:pStyle w:val="TOC2"/>
            <w:tabs>
              <w:tab w:val="clear" w:pos="9077"/>
              <w:tab w:val="right" w:pos="9359" w:leader="dot"/>
            </w:tabs>
            <w:rPr/>
          </w:pPr>
          <w:hyperlink w:anchor="__RefHeading___Toc73580_1971032435">
            <w:r>
              <w:rPr>
                <w:webHidden/>
                <w:rStyle w:val="IndexLink"/>
              </w:rPr>
              <w:t>13.5 Operation</w:t>
              <w:tab/>
              <w:t>188</w:t>
            </w:r>
          </w:hyperlink>
        </w:p>
        <w:p>
          <w:pPr>
            <w:pStyle w:val="TOC3"/>
            <w:tabs>
              <w:tab w:val="clear" w:pos="8793"/>
              <w:tab w:val="right" w:pos="9359" w:leader="dot"/>
            </w:tabs>
            <w:rPr/>
          </w:pPr>
          <w:hyperlink w:anchor="__RefHeading___Toc73582_1971032435">
            <w:r>
              <w:rPr>
                <w:webHidden/>
                <w:rStyle w:val="IndexLink"/>
              </w:rPr>
              <w:t>13.5.1 Masked Compare</w:t>
              <w:tab/>
              <w:t>188</w:t>
            </w:r>
          </w:hyperlink>
        </w:p>
        <w:p>
          <w:pPr>
            <w:pStyle w:val="TOC3"/>
            <w:tabs>
              <w:tab w:val="clear" w:pos="8793"/>
              <w:tab w:val="right" w:pos="9359" w:leader="dot"/>
            </w:tabs>
            <w:rPr/>
          </w:pPr>
          <w:hyperlink w:anchor="__RefHeading___Toc73584_1971032435">
            <w:r>
              <w:rPr>
                <w:webHidden/>
                <w:rStyle w:val="IndexLink"/>
              </w:rPr>
              <w:t>13.5.2 Retry Budget and Pacing</w:t>
              <w:tab/>
              <w:t>188</w:t>
            </w:r>
          </w:hyperlink>
        </w:p>
        <w:p>
          <w:pPr>
            <w:pStyle w:val="TOC3"/>
            <w:tabs>
              <w:tab w:val="clear" w:pos="8793"/>
              <w:tab w:val="right" w:pos="9359" w:leader="dot"/>
            </w:tabs>
            <w:rPr/>
          </w:pPr>
          <w:hyperlink w:anchor="__RefHeading___Toc73586_1971032435">
            <w:r>
              <w:rPr>
                <w:webHidden/>
                <w:rStyle w:val="IndexLink"/>
              </w:rPr>
              <w:t>13.5.3 Null Address Fast-Path</w:t>
              <w:tab/>
              <w:t>188</w:t>
            </w:r>
          </w:hyperlink>
        </w:p>
        <w:p>
          <w:pPr>
            <w:pStyle w:val="TOC3"/>
            <w:tabs>
              <w:tab w:val="clear" w:pos="8793"/>
              <w:tab w:val="right" w:pos="9359" w:leader="dot"/>
            </w:tabs>
            <w:rPr/>
          </w:pPr>
          <w:hyperlink w:anchor="__RefHeading___Toc73588_1971032435">
            <w:r>
              <w:rPr>
                <w:webHidden/>
                <w:rStyle w:val="IndexLink"/>
              </w:rPr>
              <w:t>13.5.4 AXI Read Transaction</w:t>
              <w:tab/>
              <w:t>188</w:t>
            </w:r>
          </w:hyperlink>
        </w:p>
        <w:p>
          <w:pPr>
            <w:pStyle w:val="TOC3"/>
            <w:tabs>
              <w:tab w:val="clear" w:pos="8793"/>
              <w:tab w:val="right" w:pos="9359" w:leader="dot"/>
            </w:tabs>
            <w:rPr/>
          </w:pPr>
          <w:hyperlink w:anchor="__RefHeading___Toc73590_1971032435">
            <w:r>
              <w:rPr>
                <w:webHidden/>
                <w:rStyle w:val="IndexLink"/>
              </w:rPr>
              <w:t>13.5.5 Channel Reset</w:t>
              <w:tab/>
              <w:t>188</w:t>
            </w:r>
          </w:hyperlink>
        </w:p>
        <w:p>
          <w:pPr>
            <w:pStyle w:val="TOC2"/>
            <w:tabs>
              <w:tab w:val="clear" w:pos="9077"/>
              <w:tab w:val="right" w:pos="9359" w:leader="dot"/>
            </w:tabs>
            <w:rPr/>
          </w:pPr>
          <w:hyperlink w:anchor="__RefHeading___Toc73592_1971032435">
            <w:r>
              <w:rPr>
                <w:webHidden/>
                <w:rStyle w:val="IndexLink"/>
              </w:rPr>
              <w:t>13.6 MonBus Reporting</w:t>
              <w:tab/>
              <w:t>190</w:t>
            </w:r>
          </w:hyperlink>
        </w:p>
        <w:p>
          <w:pPr>
            <w:pStyle w:val="TOC2"/>
            <w:tabs>
              <w:tab w:val="clear" w:pos="9077"/>
              <w:tab w:val="right" w:pos="9359" w:leader="dot"/>
            </w:tabs>
            <w:rPr/>
          </w:pPr>
          <w:hyperlink w:anchor="__RefHeading___Toc73594_1971032435">
            <w:r>
              <w:rPr>
                <w:webHidden/>
                <w:rStyle w:val="IndexLink"/>
              </w:rPr>
              <w:t>13.7 Descriptor Field Mapping</w:t>
              <w:tab/>
              <w:t>191</w:t>
            </w:r>
          </w:hyperlink>
        </w:p>
        <w:p>
          <w:pPr>
            <w:pStyle w:val="TOC1"/>
            <w:tabs>
              <w:tab w:val="clear" w:pos="9360"/>
              <w:tab w:val="right" w:pos="9359" w:leader="dot"/>
            </w:tabs>
            <w:rPr/>
          </w:pPr>
          <w:hyperlink w:anchor="__RefHeading___Toc73596_1971032435">
            <w:r>
              <w:rPr>
                <w:webHidden/>
                <w:rStyle w:val="IndexLink"/>
              </w:rPr>
              <w:t>14 Control-Write Engine Specification</w:t>
              <w:tab/>
              <w:t>192</w:t>
            </w:r>
          </w:hyperlink>
        </w:p>
        <w:p>
          <w:pPr>
            <w:pStyle w:val="TOC2"/>
            <w:tabs>
              <w:tab w:val="clear" w:pos="9077"/>
              <w:tab w:val="right" w:pos="9359" w:leader="dot"/>
            </w:tabs>
            <w:rPr/>
          </w:pPr>
          <w:hyperlink w:anchor="__RefHeading___Toc73598_1971032435">
            <w:r>
              <w:rPr>
                <w:webHidden/>
                <w:rStyle w:val="IndexLink"/>
              </w:rPr>
              <w:t>14.1 Overview</w:t>
              <w:tab/>
              <w:t>193</w:t>
            </w:r>
          </w:hyperlink>
        </w:p>
        <w:p>
          <w:pPr>
            <w:pStyle w:val="TOC3"/>
            <w:tabs>
              <w:tab w:val="clear" w:pos="8793"/>
              <w:tab w:val="right" w:pos="9359" w:leader="dot"/>
            </w:tabs>
            <w:rPr/>
          </w:pPr>
          <w:hyperlink w:anchor="__RefHeading___Toc73600_1971032435">
            <w:r>
              <w:rPr>
                <w:webHidden/>
                <w:rStyle w:val="IndexLink"/>
              </w:rPr>
              <w:t>14.1.1 Key Features</w:t>
              <w:tab/>
              <w:t>193</w:t>
            </w:r>
          </w:hyperlink>
        </w:p>
        <w:p>
          <w:pPr>
            <w:pStyle w:val="TOC3"/>
            <w:tabs>
              <w:tab w:val="clear" w:pos="8793"/>
              <w:tab w:val="right" w:pos="9359" w:leader="dot"/>
            </w:tabs>
            <w:rPr/>
          </w:pPr>
          <w:hyperlink w:anchor="__RefHeading___Toc73602_1971032435">
            <w:r>
              <w:rPr>
                <w:webHidden/>
                <w:rStyle w:val="IndexLink"/>
              </w:rPr>
              <w:t>14.1.2 Block Diagram</w:t>
              <w:tab/>
              <w:t>194</w:t>
            </w:r>
          </w:hyperlink>
        </w:p>
        <w:p>
          <w:pPr>
            <w:pStyle w:val="TOC3"/>
            <w:tabs>
              <w:tab w:val="clear" w:pos="8793"/>
              <w:tab w:val="right" w:pos="9359" w:leader="dot"/>
            </w:tabs>
            <w:rPr/>
          </w:pPr>
          <w:hyperlink w:anchor="__RefHeading___Toc73604_1971032435">
            <w:r>
              <w:rPr>
                <w:webHidden/>
                <w:rStyle w:val="IndexLink"/>
              </w:rPr>
              <w:t>14.1.3 Figure 2.9.1: Control-Write Engine Block Diagram</w:t>
              <w:tab/>
              <w:t>194</w:t>
            </w:r>
          </w:hyperlink>
        </w:p>
        <w:p>
          <w:pPr>
            <w:pStyle w:val="TOC2"/>
            <w:tabs>
              <w:tab w:val="clear" w:pos="9077"/>
              <w:tab w:val="right" w:pos="9359" w:leader="dot"/>
            </w:tabs>
            <w:rPr/>
          </w:pPr>
          <w:hyperlink w:anchor="__RefHeading___Toc73606_1971032435">
            <w:r>
              <w:rPr>
                <w:webHidden/>
                <w:rStyle w:val="IndexLink"/>
              </w:rPr>
              <w:t>14.2 Parameters</w:t>
              <w:tab/>
              <w:t>195</w:t>
            </w:r>
          </w:hyperlink>
        </w:p>
        <w:p>
          <w:pPr>
            <w:pStyle w:val="TOC2"/>
            <w:tabs>
              <w:tab w:val="clear" w:pos="9077"/>
              <w:tab w:val="right" w:pos="9359" w:leader="dot"/>
            </w:tabs>
            <w:rPr/>
          </w:pPr>
          <w:hyperlink w:anchor="__RefHeading___Toc73608_1971032435">
            <w:r>
              <w:rPr>
                <w:webHidden/>
                <w:rStyle w:val="IndexLink"/>
              </w:rPr>
              <w:t>14.3 Port List</w:t>
              <w:tab/>
              <w:t>196</w:t>
            </w:r>
          </w:hyperlink>
        </w:p>
        <w:p>
          <w:pPr>
            <w:pStyle w:val="TOC3"/>
            <w:tabs>
              <w:tab w:val="clear" w:pos="8793"/>
              <w:tab w:val="right" w:pos="9359" w:leader="dot"/>
            </w:tabs>
            <w:rPr/>
          </w:pPr>
          <w:hyperlink w:anchor="__RefHeading___Toc73610_1971032435">
            <w:r>
              <w:rPr>
                <w:webHidden/>
                <w:rStyle w:val="IndexLink"/>
              </w:rPr>
              <w:t>14.3.1 Clock and Reset</w:t>
              <w:tab/>
              <w:t>196</w:t>
            </w:r>
          </w:hyperlink>
        </w:p>
        <w:p>
          <w:pPr>
            <w:pStyle w:val="TOC3"/>
            <w:tabs>
              <w:tab w:val="clear" w:pos="8793"/>
              <w:tab w:val="right" w:pos="9359" w:leader="dot"/>
            </w:tabs>
            <w:rPr/>
          </w:pPr>
          <w:hyperlink w:anchor="__RefHeading___Toc73612_1971032435">
            <w:r>
              <w:rPr>
                <w:webHidden/>
                <w:rStyle w:val="IndexLink"/>
              </w:rPr>
              <w:t>14.3.2 Configuration Interface</w:t>
              <w:tab/>
              <w:t>196</w:t>
            </w:r>
          </w:hyperlink>
        </w:p>
        <w:p>
          <w:pPr>
            <w:pStyle w:val="TOC3"/>
            <w:tabs>
              <w:tab w:val="clear" w:pos="8793"/>
              <w:tab w:val="right" w:pos="9359" w:leader="dot"/>
            </w:tabs>
            <w:rPr/>
          </w:pPr>
          <w:hyperlink w:anchor="__RefHeading___Toc73614_1971032435">
            <w:r>
              <w:rPr>
                <w:webHidden/>
                <w:rStyle w:val="IndexLink"/>
              </w:rPr>
              <w:t>14.3.3 Scheduler Interface</w:t>
              <w:tab/>
              <w:t>196</w:t>
            </w:r>
          </w:hyperlink>
        </w:p>
        <w:p>
          <w:pPr>
            <w:pStyle w:val="TOC3"/>
            <w:tabs>
              <w:tab w:val="clear" w:pos="8793"/>
              <w:tab w:val="right" w:pos="9359" w:leader="dot"/>
            </w:tabs>
            <w:rPr/>
          </w:pPr>
          <w:hyperlink w:anchor="__RefHeading___Toc73616_1971032435">
            <w:r>
              <w:rPr>
                <w:webHidden/>
                <w:rStyle w:val="IndexLink"/>
              </w:rPr>
              <w:t>14.3.4 AXI4 Write Master Interface</w:t>
              <w:tab/>
              <w:t>197</w:t>
            </w:r>
          </w:hyperlink>
        </w:p>
        <w:p>
          <w:pPr>
            <w:pStyle w:val="TOC3"/>
            <w:tabs>
              <w:tab w:val="clear" w:pos="8793"/>
              <w:tab w:val="right" w:pos="9359" w:leader="dot"/>
            </w:tabs>
            <w:rPr/>
          </w:pPr>
          <w:hyperlink w:anchor="__RefHeading___Toc73618_1971032435">
            <w:r>
              <w:rPr>
                <w:webHidden/>
                <w:rStyle w:val="IndexLink"/>
              </w:rPr>
              <w:t>14.3.5 MonBus Interface</w:t>
              <w:tab/>
              <w:t>198</w:t>
            </w:r>
          </w:hyperlink>
        </w:p>
        <w:p>
          <w:pPr>
            <w:pStyle w:val="TOC2"/>
            <w:tabs>
              <w:tab w:val="clear" w:pos="9077"/>
              <w:tab w:val="right" w:pos="9359" w:leader="dot"/>
            </w:tabs>
            <w:rPr/>
          </w:pPr>
          <w:hyperlink w:anchor="__RefHeading___Toc73620_1971032435">
            <w:r>
              <w:rPr>
                <w:webHidden/>
                <w:rStyle w:val="IndexLink"/>
              </w:rPr>
              <w:t>14.4 FSM States</w:t>
              <w:tab/>
              <w:t>199</w:t>
            </w:r>
          </w:hyperlink>
        </w:p>
        <w:p>
          <w:pPr>
            <w:pStyle w:val="TOC3"/>
            <w:tabs>
              <w:tab w:val="clear" w:pos="8793"/>
              <w:tab w:val="right" w:pos="9359" w:leader="dot"/>
            </w:tabs>
            <w:rPr/>
          </w:pPr>
          <w:hyperlink w:anchor="__RefHeading___Toc73622_1971032435">
            <w:r>
              <w:rPr>
                <w:webHidden/>
                <w:rStyle w:val="IndexLink"/>
              </w:rPr>
              <w:t>14.4.1 Figure 2.9.2: Control-Write Engine FSM</w:t>
              <w:tab/>
              <w:t>199</w:t>
            </w:r>
          </w:hyperlink>
        </w:p>
        <w:p>
          <w:pPr>
            <w:pStyle w:val="TOC2"/>
            <w:tabs>
              <w:tab w:val="clear" w:pos="9077"/>
              <w:tab w:val="right" w:pos="9359" w:leader="dot"/>
            </w:tabs>
            <w:rPr/>
          </w:pPr>
          <w:hyperlink w:anchor="__RefHeading___Toc73624_1971032435">
            <w:r>
              <w:rPr>
                <w:webHidden/>
                <w:rStyle w:val="IndexLink"/>
              </w:rPr>
              <w:t>14.5 Operation</w:t>
              <w:tab/>
              <w:t>201</w:t>
            </w:r>
          </w:hyperlink>
        </w:p>
        <w:p>
          <w:pPr>
            <w:pStyle w:val="TOC3"/>
            <w:tabs>
              <w:tab w:val="clear" w:pos="8793"/>
              <w:tab w:val="right" w:pos="9359" w:leader="dot"/>
            </w:tabs>
            <w:rPr/>
          </w:pPr>
          <w:hyperlink w:anchor="__RefHeading___Toc73626_1971032435">
            <w:r>
              <w:rPr>
                <w:webHidden/>
                <w:rStyle w:val="IndexLink"/>
              </w:rPr>
              <w:t>14.5.1 Doorbell Write Sequence</w:t>
              <w:tab/>
              <w:t>201</w:t>
            </w:r>
          </w:hyperlink>
        </w:p>
        <w:p>
          <w:pPr>
            <w:pStyle w:val="TOC3"/>
            <w:tabs>
              <w:tab w:val="clear" w:pos="8793"/>
              <w:tab w:val="right" w:pos="9359" w:leader="dot"/>
            </w:tabs>
            <w:rPr/>
          </w:pPr>
          <w:hyperlink w:anchor="__RefHeading___Toc73628_1971032435">
            <w:r>
              <w:rPr>
                <w:webHidden/>
                <w:rStyle w:val="IndexLink"/>
              </w:rPr>
              <w:t>14.5.2 Figure 2.9.3: Control-Write Doorbell Timing</w:t>
              <w:tab/>
              <w:t>201</w:t>
            </w:r>
          </w:hyperlink>
        </w:p>
        <w:p>
          <w:pPr>
            <w:pStyle w:val="TOC3"/>
            <w:tabs>
              <w:tab w:val="clear" w:pos="8793"/>
              <w:tab w:val="right" w:pos="9359" w:leader="dot"/>
            </w:tabs>
            <w:rPr/>
          </w:pPr>
          <w:hyperlink w:anchor="__RefHeading___Toc73630_1971032435">
            <w:r>
              <w:rPr>
                <w:webHidden/>
                <w:rStyle w:val="IndexLink"/>
              </w:rPr>
              <w:t>14.5.3 Request Handshake and Skid Buffer</w:t>
              <w:tab/>
              <w:t>202</w:t>
            </w:r>
          </w:hyperlink>
        </w:p>
        <w:p>
          <w:pPr>
            <w:pStyle w:val="TOC3"/>
            <w:tabs>
              <w:tab w:val="clear" w:pos="8793"/>
              <w:tab w:val="right" w:pos="9359" w:leader="dot"/>
            </w:tabs>
            <w:rPr/>
          </w:pPr>
          <w:hyperlink w:anchor="__RefHeading___Toc73632_1971032435">
            <w:r>
              <w:rPr>
                <w:webHidden/>
                <w:rStyle w:val="IndexLink"/>
              </w:rPr>
              <w:t>14.5.4 Address Validation</w:t>
              <w:tab/>
              <w:t>202</w:t>
            </w:r>
          </w:hyperlink>
        </w:p>
        <w:p>
          <w:pPr>
            <w:pStyle w:val="TOC3"/>
            <w:tabs>
              <w:tab w:val="clear" w:pos="8793"/>
              <w:tab w:val="right" w:pos="9359" w:leader="dot"/>
            </w:tabs>
            <w:rPr/>
          </w:pPr>
          <w:hyperlink w:anchor="__RefHeading___Toc73634_1971032435">
            <w:r>
              <w:rPr>
                <w:webHidden/>
                <w:rStyle w:val="IndexLink"/>
              </w:rPr>
              <w:t>14.5.5 Error Reporting</w:t>
              <w:tab/>
              <w:t>202</w:t>
            </w:r>
          </w:hyperlink>
        </w:p>
        <w:p>
          <w:pPr>
            <w:pStyle w:val="TOC3"/>
            <w:tabs>
              <w:tab w:val="clear" w:pos="8793"/>
              <w:tab w:val="right" w:pos="9359" w:leader="dot"/>
            </w:tabs>
            <w:rPr/>
          </w:pPr>
          <w:hyperlink w:anchor="__RefHeading___Toc73636_1971032435">
            <w:r>
              <w:rPr>
                <w:webHidden/>
                <w:rStyle w:val="IndexLink"/>
              </w:rPr>
              <w:t>14.5.6 Channel Reset</w:t>
              <w:tab/>
              <w:t>202</w:t>
            </w:r>
          </w:hyperlink>
        </w:p>
        <w:p>
          <w:pPr>
            <w:pStyle w:val="TOC2"/>
            <w:tabs>
              <w:tab w:val="clear" w:pos="9077"/>
              <w:tab w:val="right" w:pos="9359" w:leader="dot"/>
            </w:tabs>
            <w:rPr/>
          </w:pPr>
          <w:hyperlink w:anchor="__RefHeading___Toc73638_1971032435">
            <w:r>
              <w:rPr>
                <w:webHidden/>
                <w:rStyle w:val="IndexLink"/>
              </w:rPr>
              <w:t>14.6 Contrast with the Control-Read Engine</w:t>
              <w:tab/>
              <w:t>204</w:t>
            </w:r>
          </w:hyperlink>
        </w:p>
        <w:p>
          <w:pPr>
            <w:pStyle w:val="TOC1"/>
            <w:tabs>
              <w:tab w:val="clear" w:pos="9360"/>
              <w:tab w:val="right" w:pos="9359" w:leader="dot"/>
            </w:tabs>
            <w:rPr/>
          </w:pPr>
          <w:hyperlink w:anchor="__RefHeading___Toc73640_1971032435">
            <w:r>
              <w:rPr>
                <w:webHidden/>
                <w:rStyle w:val="IndexLink"/>
              </w:rPr>
              <w:t>15 Shared Engines</w:t>
              <w:tab/>
              <w:t>205</w:t>
            </w:r>
          </w:hyperlink>
        </w:p>
        <w:p>
          <w:pPr>
            <w:pStyle w:val="TOC2"/>
            <w:tabs>
              <w:tab w:val="clear" w:pos="9077"/>
              <w:tab w:val="right" w:pos="9359" w:leader="dot"/>
            </w:tabs>
            <w:rPr/>
          </w:pPr>
          <w:hyperlink w:anchor="__RefHeading___Toc73642_1971032435">
            <w:r>
              <w:rPr>
                <w:webHidden/>
                <w:rStyle w:val="IndexLink"/>
              </w:rPr>
              <w:t>15.1 Overview</w:t>
              <w:tab/>
              <w:t>206</w:t>
            </w:r>
          </w:hyperlink>
        </w:p>
        <w:p>
          <w:pPr>
            <w:pStyle w:val="TOC3"/>
            <w:tabs>
              <w:tab w:val="clear" w:pos="8793"/>
              <w:tab w:val="right" w:pos="9359" w:leader="dot"/>
            </w:tabs>
            <w:rPr/>
          </w:pPr>
          <w:hyperlink w:anchor="__RefHeading___Toc73644_1971032435">
            <w:r>
              <w:rPr>
                <w:webHidden/>
                <w:rStyle w:val="IndexLink"/>
              </w:rPr>
              <w:t>15.1.1 Key Features</w:t>
              <w:tab/>
              <w:t>206</w:t>
            </w:r>
          </w:hyperlink>
        </w:p>
        <w:p>
          <w:pPr>
            <w:pStyle w:val="TOC3"/>
            <w:tabs>
              <w:tab w:val="clear" w:pos="8793"/>
              <w:tab w:val="right" w:pos="9359" w:leader="dot"/>
            </w:tabs>
            <w:rPr/>
          </w:pPr>
          <w:hyperlink w:anchor="__RefHeading___Toc73646_1971032435">
            <w:r>
              <w:rPr>
                <w:webHidden/>
                <w:rStyle w:val="IndexLink"/>
              </w:rPr>
              <w:t>15.1.2 Cost</w:t>
              <w:tab/>
              <w:t>206</w:t>
            </w:r>
          </w:hyperlink>
        </w:p>
        <w:p>
          <w:pPr>
            <w:pStyle w:val="TOC2"/>
            <w:tabs>
              <w:tab w:val="clear" w:pos="9077"/>
              <w:tab w:val="right" w:pos="9359" w:leader="dot"/>
            </w:tabs>
            <w:rPr/>
          </w:pPr>
          <w:hyperlink w:anchor="__RefHeading___Toc73648_1971032435">
            <w:r>
              <w:rPr>
                <w:webHidden/>
                <w:rStyle w:val="IndexLink"/>
              </w:rPr>
              <w:t>15.2 descriptor_engine_shared</w:t>
              <w:tab/>
              <w:t>207</w:t>
            </w:r>
          </w:hyperlink>
        </w:p>
        <w:p>
          <w:pPr>
            <w:pStyle w:val="TOC3"/>
            <w:tabs>
              <w:tab w:val="clear" w:pos="8793"/>
              <w:tab w:val="right" w:pos="9359" w:leader="dot"/>
            </w:tabs>
            <w:rPr/>
          </w:pPr>
          <w:hyperlink w:anchor="__RefHeading___Toc73650_1971032435">
            <w:r>
              <w:rPr>
                <w:webHidden/>
                <w:rStyle w:val="IndexLink"/>
              </w:rPr>
              <w:t>15.2.1 Parameters</w:t>
              <w:tab/>
              <w:t>207</w:t>
            </w:r>
          </w:hyperlink>
        </w:p>
        <w:p>
          <w:pPr>
            <w:pStyle w:val="TOC3"/>
            <w:tabs>
              <w:tab w:val="clear" w:pos="8793"/>
              <w:tab w:val="right" w:pos="9359" w:leader="dot"/>
            </w:tabs>
            <w:rPr/>
          </w:pPr>
          <w:hyperlink w:anchor="__RefHeading___Toc73652_1971032435">
            <w:r>
              <w:rPr>
                <w:webHidden/>
                <w:rStyle w:val="IndexLink"/>
              </w:rPr>
              <w:t>15.2.2 Port List</w:t>
              <w:tab/>
              <w:t>207</w:t>
            </w:r>
          </w:hyperlink>
        </w:p>
        <w:p>
          <w:pPr>
            <w:pStyle w:val="TOC3"/>
            <w:tabs>
              <w:tab w:val="clear" w:pos="8793"/>
              <w:tab w:val="right" w:pos="9359" w:leader="dot"/>
            </w:tabs>
            <w:rPr/>
          </w:pPr>
          <w:hyperlink w:anchor="__RefHeading___Toc73654_1971032435">
            <w:r>
              <w:rPr>
                <w:webHidden/>
                <w:rStyle w:val="IndexLink"/>
              </w:rPr>
              <w:t>15.2.3 Per-Channel State</w:t>
              <w:tab/>
              <w:t>208</w:t>
            </w:r>
          </w:hyperlink>
        </w:p>
        <w:p>
          <w:pPr>
            <w:pStyle w:val="TOC3"/>
            <w:tabs>
              <w:tab w:val="clear" w:pos="8793"/>
              <w:tab w:val="right" w:pos="9359" w:leader="dot"/>
            </w:tabs>
            <w:rPr/>
          </w:pPr>
          <w:hyperlink w:anchor="__RefHeading___Toc73656_1971032435">
            <w:r>
              <w:rPr>
                <w:webHidden/>
                <w:rStyle w:val="IndexLink"/>
              </w:rPr>
              <w:t>15.2.4 Operation</w:t>
              <w:tab/>
              <w:t>209</w:t>
            </w:r>
          </w:hyperlink>
        </w:p>
        <w:p>
          <w:pPr>
            <w:pStyle w:val="TOC3"/>
            <w:tabs>
              <w:tab w:val="clear" w:pos="8793"/>
              <w:tab w:val="right" w:pos="9359" w:leader="dot"/>
            </w:tabs>
            <w:rPr/>
          </w:pPr>
          <w:hyperlink w:anchor="__RefHeading___Toc73658_1971032435">
            <w:r>
              <w:rPr>
                <w:webHidden/>
                <w:rStyle w:val="IndexLink"/>
              </w:rPr>
              <w:t>15.2.5 MonBus</w:t>
              <w:tab/>
              <w:t>210</w:t>
            </w:r>
          </w:hyperlink>
        </w:p>
        <w:p>
          <w:pPr>
            <w:pStyle w:val="TOC2"/>
            <w:tabs>
              <w:tab w:val="clear" w:pos="9077"/>
              <w:tab w:val="right" w:pos="9359" w:leader="dot"/>
            </w:tabs>
            <w:rPr/>
          </w:pPr>
          <w:hyperlink w:anchor="__RefHeading___Toc73660_1971032435">
            <w:r>
              <w:rPr>
                <w:webHidden/>
                <w:rStyle w:val="IndexLink"/>
              </w:rPr>
              <w:t>15.3 ctrlrd_engine_shared and ctrlwr_engine_shared</w:t>
              <w:tab/>
              <w:t>211</w:t>
            </w:r>
          </w:hyperlink>
        </w:p>
        <w:p>
          <w:pPr>
            <w:pStyle w:val="TOC3"/>
            <w:tabs>
              <w:tab w:val="clear" w:pos="8793"/>
              <w:tab w:val="right" w:pos="9359" w:leader="dot"/>
            </w:tabs>
            <w:rPr/>
          </w:pPr>
          <w:hyperlink w:anchor="__RefHeading___Toc73662_1971032435">
            <w:r>
              <w:rPr>
                <w:webHidden/>
                <w:rStyle w:val="IndexLink"/>
              </w:rPr>
              <w:t>15.3.1 Parameters</w:t>
              <w:tab/>
              <w:t>211</w:t>
            </w:r>
          </w:hyperlink>
        </w:p>
        <w:p>
          <w:pPr>
            <w:pStyle w:val="TOC3"/>
            <w:tabs>
              <w:tab w:val="clear" w:pos="8793"/>
              <w:tab w:val="right" w:pos="9359" w:leader="dot"/>
            </w:tabs>
            <w:rPr/>
          </w:pPr>
          <w:hyperlink w:anchor="__RefHeading___Toc73664_1971032435">
            <w:r>
              <w:rPr>
                <w:webHidden/>
                <w:rStyle w:val="IndexLink"/>
              </w:rPr>
              <w:t>15.3.2 Port List</w:t>
              <w:tab/>
              <w:t>212</w:t>
            </w:r>
          </w:hyperlink>
        </w:p>
        <w:p>
          <w:pPr>
            <w:pStyle w:val="TOC3"/>
            <w:tabs>
              <w:tab w:val="clear" w:pos="8793"/>
              <w:tab w:val="right" w:pos="9359" w:leader="dot"/>
            </w:tabs>
            <w:rPr/>
          </w:pPr>
          <w:hyperlink w:anchor="__RefHeading___Toc73666_1971032435">
            <w:r>
              <w:rPr>
                <w:webHidden/>
                <w:rStyle w:val="IndexLink"/>
              </w:rPr>
              <w:t>15.3.3 Trade-off</w:t>
              <w:tab/>
              <w:t>212</w:t>
            </w:r>
          </w:hyperlink>
        </w:p>
        <w:p>
          <w:pPr>
            <w:pStyle w:val="TOC2"/>
            <w:tabs>
              <w:tab w:val="clear" w:pos="9077"/>
              <w:tab w:val="right" w:pos="9359" w:leader="dot"/>
            </w:tabs>
            <w:rPr/>
          </w:pPr>
          <w:hyperlink w:anchor="__RefHeading___Toc73668_1971032435">
            <w:r>
              <w:rPr>
                <w:webHidden/>
                <w:rStyle w:val="IndexLink"/>
              </w:rPr>
              <w:t>15.4 Related Chapters</w:t>
              <w:tab/>
              <w:t>213</w:t>
            </w:r>
          </w:hyperlink>
        </w:p>
        <w:p>
          <w:pPr>
            <w:pStyle w:val="TOC1"/>
            <w:tabs>
              <w:tab w:val="clear" w:pos="9360"/>
              <w:tab w:val="right" w:pos="9359" w:leader="dot"/>
            </w:tabs>
            <w:rPr/>
          </w:pPr>
          <w:hyperlink w:anchor="__RefHeading___Toc73670_1971032435">
            <w:r>
              <w:rPr>
                <w:webHidden/>
                <w:rStyle w:val="IndexLink"/>
              </w:rPr>
              <w:t>16 Scheduler Group</w:t>
              <w:tab/>
              <w:t>214</w:t>
            </w:r>
          </w:hyperlink>
        </w:p>
        <w:p>
          <w:pPr>
            <w:pStyle w:val="TOC2"/>
            <w:tabs>
              <w:tab w:val="clear" w:pos="9077"/>
              <w:tab w:val="right" w:pos="9359" w:leader="dot"/>
            </w:tabs>
            <w:rPr/>
          </w:pPr>
          <w:hyperlink w:anchor="__RefHeading___Toc73672_1971032435">
            <w:r>
              <w:rPr>
                <w:webHidden/>
                <w:rStyle w:val="IndexLink"/>
              </w:rPr>
              <w:t>16.1 Overview</w:t>
              <w:tab/>
              <w:t>215</w:t>
            </w:r>
          </w:hyperlink>
        </w:p>
        <w:p>
          <w:pPr>
            <w:pStyle w:val="TOC3"/>
            <w:tabs>
              <w:tab w:val="clear" w:pos="8793"/>
              <w:tab w:val="right" w:pos="9359" w:leader="dot"/>
            </w:tabs>
            <w:rPr/>
          </w:pPr>
          <w:hyperlink w:anchor="__RefHeading___Toc73674_1971032435">
            <w:r>
              <w:rPr>
                <w:webHidden/>
                <w:rStyle w:val="IndexLink"/>
              </w:rPr>
              <w:t>16.1.1 Key Features</w:t>
              <w:tab/>
              <w:t>215</w:t>
            </w:r>
          </w:hyperlink>
        </w:p>
        <w:p>
          <w:pPr>
            <w:pStyle w:val="TOC3"/>
            <w:tabs>
              <w:tab w:val="clear" w:pos="8793"/>
              <w:tab w:val="right" w:pos="9359" w:leader="dot"/>
            </w:tabs>
            <w:rPr/>
          </w:pPr>
          <w:hyperlink w:anchor="__RefHeading___Toc73676_1971032435">
            <w:r>
              <w:rPr>
                <w:webHidden/>
                <w:rStyle w:val="IndexLink"/>
              </w:rPr>
              <w:t>16.1.2 Block Diagram</w:t>
              <w:tab/>
              <w:t>216</w:t>
            </w:r>
          </w:hyperlink>
        </w:p>
        <w:p>
          <w:pPr>
            <w:pStyle w:val="TOC3"/>
            <w:tabs>
              <w:tab w:val="clear" w:pos="8793"/>
              <w:tab w:val="right" w:pos="9359" w:leader="dot"/>
            </w:tabs>
            <w:rPr/>
          </w:pPr>
          <w:hyperlink w:anchor="__RefHeading___Toc73678_1971032435">
            <w:r>
              <w:rPr>
                <w:webHidden/>
                <w:rStyle w:val="IndexLink"/>
              </w:rPr>
              <w:t>16.1.3 Figure 3.1.1: Scheduler Group Block Diagram</w:t>
              <w:tab/>
              <w:t>216</w:t>
            </w:r>
          </w:hyperlink>
        </w:p>
        <w:p>
          <w:pPr>
            <w:pStyle w:val="TOC2"/>
            <w:tabs>
              <w:tab w:val="clear" w:pos="9077"/>
              <w:tab w:val="right" w:pos="9359" w:leader="dot"/>
            </w:tabs>
            <w:rPr/>
          </w:pPr>
          <w:hyperlink w:anchor="__RefHeading___Toc73680_1971032435">
            <w:r>
              <w:rPr>
                <w:webHidden/>
                <w:rStyle w:val="IndexLink"/>
              </w:rPr>
              <w:t>16.2 Parameters</w:t>
              <w:tab/>
              <w:t>217</w:t>
            </w:r>
          </w:hyperlink>
        </w:p>
        <w:p>
          <w:pPr>
            <w:pStyle w:val="TOC2"/>
            <w:tabs>
              <w:tab w:val="clear" w:pos="9077"/>
              <w:tab w:val="right" w:pos="9359" w:leader="dot"/>
            </w:tabs>
            <w:rPr/>
          </w:pPr>
          <w:hyperlink w:anchor="__RefHeading___Toc73682_1971032435">
            <w:r>
              <w:rPr>
                <w:webHidden/>
                <w:rStyle w:val="IndexLink"/>
              </w:rPr>
              <w:t>16.3 Port List</w:t>
              <w:tab/>
              <w:t>219</w:t>
            </w:r>
          </w:hyperlink>
        </w:p>
        <w:p>
          <w:pPr>
            <w:pStyle w:val="TOC3"/>
            <w:tabs>
              <w:tab w:val="clear" w:pos="8793"/>
              <w:tab w:val="right" w:pos="9359" w:leader="dot"/>
            </w:tabs>
            <w:rPr/>
          </w:pPr>
          <w:hyperlink w:anchor="__RefHeading___Toc73684_1971032435">
            <w:r>
              <w:rPr>
                <w:webHidden/>
                <w:rStyle w:val="IndexLink"/>
              </w:rPr>
              <w:t>16.3.1 Clock, Reset and Kick-Off</w:t>
              <w:tab/>
              <w:t>219</w:t>
            </w:r>
          </w:hyperlink>
        </w:p>
        <w:p>
          <w:pPr>
            <w:pStyle w:val="TOC3"/>
            <w:tabs>
              <w:tab w:val="clear" w:pos="8793"/>
              <w:tab w:val="right" w:pos="9359" w:leader="dot"/>
            </w:tabs>
            <w:rPr/>
          </w:pPr>
          <w:hyperlink w:anchor="__RefHeading___Toc73686_1971032435">
            <w:r>
              <w:rPr>
                <w:webHidden/>
                <w:rStyle w:val="IndexLink"/>
              </w:rPr>
              <w:t>16.3.2 Configuration Interface</w:t>
              <w:tab/>
              <w:t>219</w:t>
            </w:r>
          </w:hyperlink>
        </w:p>
        <w:p>
          <w:pPr>
            <w:pStyle w:val="TOC3"/>
            <w:tabs>
              <w:tab w:val="clear" w:pos="8793"/>
              <w:tab w:val="right" w:pos="9359" w:leader="dot"/>
            </w:tabs>
            <w:rPr/>
          </w:pPr>
          <w:hyperlink w:anchor="__RefHeading___Toc73688_1971032435">
            <w:r>
              <w:rPr>
                <w:webHidden/>
                <w:rStyle w:val="IndexLink"/>
              </w:rPr>
              <w:t>16.3.3 Status</w:t>
              <w:tab/>
              <w:t>220</w:t>
            </w:r>
          </w:hyperlink>
        </w:p>
        <w:p>
          <w:pPr>
            <w:pStyle w:val="TOC3"/>
            <w:tabs>
              <w:tab w:val="clear" w:pos="8793"/>
              <w:tab w:val="right" w:pos="9359" w:leader="dot"/>
            </w:tabs>
            <w:rPr/>
          </w:pPr>
          <w:hyperlink w:anchor="__RefHeading___Toc73690_1971032435">
            <w:r>
              <w:rPr>
                <w:webHidden/>
                <w:rStyle w:val="IndexLink"/>
              </w:rPr>
              <w:t>16.3.4 Descriptor AXI Master Interface</w:t>
              <w:tab/>
              <w:t>221</w:t>
            </w:r>
          </w:hyperlink>
        </w:p>
        <w:p>
          <w:pPr>
            <w:pStyle w:val="TOC3"/>
            <w:tabs>
              <w:tab w:val="clear" w:pos="8793"/>
              <w:tab w:val="right" w:pos="9359" w:leader="dot"/>
            </w:tabs>
            <w:rPr/>
          </w:pPr>
          <w:hyperlink w:anchor="__RefHeading___Toc73692_1971032435">
            <w:r>
              <w:rPr>
                <w:webHidden/>
                <w:rStyle w:val="IndexLink"/>
              </w:rPr>
              <w:t>16.3.5 Control Read and Control Write AXI Interfaces</w:t>
              <w:tab/>
              <w:t>221</w:t>
            </w:r>
          </w:hyperlink>
        </w:p>
        <w:p>
          <w:pPr>
            <w:pStyle w:val="TOC3"/>
            <w:tabs>
              <w:tab w:val="clear" w:pos="8793"/>
              <w:tab w:val="right" w:pos="9359" w:leader="dot"/>
            </w:tabs>
            <w:rPr/>
          </w:pPr>
          <w:hyperlink w:anchor="__RefHeading___Toc73694_1971032435">
            <w:r>
              <w:rPr>
                <w:webHidden/>
                <w:rStyle w:val="IndexLink"/>
              </w:rPr>
              <w:t>16.3.6 Scheduler Data Interface</w:t>
              <w:tab/>
              <w:t>222</w:t>
            </w:r>
          </w:hyperlink>
        </w:p>
        <w:p>
          <w:pPr>
            <w:pStyle w:val="TOC3"/>
            <w:tabs>
              <w:tab w:val="clear" w:pos="8793"/>
              <w:tab w:val="right" w:pos="9359" w:leader="dot"/>
            </w:tabs>
            <w:rPr/>
          </w:pPr>
          <w:hyperlink w:anchor="__RefHeading___Toc73696_1971032435">
            <w:r>
              <w:rPr>
                <w:webHidden/>
                <w:rStyle w:val="IndexLink"/>
              </w:rPr>
              <w:t>16.3.7 Packet Record Interface</w:t>
              <w:tab/>
              <w:t>223</w:t>
            </w:r>
          </w:hyperlink>
        </w:p>
        <w:p>
          <w:pPr>
            <w:pStyle w:val="TOC3"/>
            <w:tabs>
              <w:tab w:val="clear" w:pos="8793"/>
              <w:tab w:val="right" w:pos="9359" w:leader="dot"/>
            </w:tabs>
            <w:rPr/>
          </w:pPr>
          <w:hyperlink w:anchor="__RefHeading___Toc73698_1971032435">
            <w:r>
              <w:rPr>
                <w:webHidden/>
                <w:rStyle w:val="IndexLink"/>
              </w:rPr>
              <w:t>16.3.8 MonBus Interface</w:t>
              <w:tab/>
              <w:t>223</w:t>
            </w:r>
          </w:hyperlink>
        </w:p>
        <w:p>
          <w:pPr>
            <w:pStyle w:val="TOC2"/>
            <w:tabs>
              <w:tab w:val="clear" w:pos="9077"/>
              <w:tab w:val="right" w:pos="9359" w:leader="dot"/>
            </w:tabs>
            <w:rPr/>
          </w:pPr>
          <w:hyperlink w:anchor="__RefHeading___Toc73700_1971032435">
            <w:r>
              <w:rPr>
                <w:webHidden/>
                <w:rStyle w:val="IndexLink"/>
              </w:rPr>
              <w:t>16.4 Internal Architecture</w:t>
              <w:tab/>
              <w:t>225</w:t>
            </w:r>
          </w:hyperlink>
        </w:p>
        <w:p>
          <w:pPr>
            <w:pStyle w:val="TOC3"/>
            <w:tabs>
              <w:tab w:val="clear" w:pos="8793"/>
              <w:tab w:val="right" w:pos="9359" w:leader="dot"/>
            </w:tabs>
            <w:rPr/>
          </w:pPr>
          <w:hyperlink w:anchor="__RefHeading___Toc73702_1971032435">
            <w:r>
              <w:rPr>
                <w:webHidden/>
                <w:rStyle w:val="IndexLink"/>
              </w:rPr>
              <w:t>16.4.1 Descriptor Path</w:t>
              <w:tab/>
              <w:t>225</w:t>
            </w:r>
          </w:hyperlink>
        </w:p>
        <w:p>
          <w:pPr>
            <w:pStyle w:val="TOC3"/>
            <w:tabs>
              <w:tab w:val="clear" w:pos="8793"/>
              <w:tab w:val="right" w:pos="9359" w:leader="dot"/>
            </w:tabs>
            <w:rPr/>
          </w:pPr>
          <w:hyperlink w:anchor="__RefHeading___Toc73704_1971032435">
            <w:r>
              <w:rPr>
                <w:webHidden/>
                <w:rStyle w:val="IndexLink"/>
              </w:rPr>
              <w:t>16.4.2 Control Engines</w:t>
              <w:tab/>
              <w:t>225</w:t>
            </w:r>
          </w:hyperlink>
        </w:p>
        <w:p>
          <w:pPr>
            <w:pStyle w:val="TOC3"/>
            <w:tabs>
              <w:tab w:val="clear" w:pos="8793"/>
              <w:tab w:val="right" w:pos="9359" w:leader="dot"/>
            </w:tabs>
            <w:rPr/>
          </w:pPr>
          <w:hyperlink w:anchor="__RefHeading___Toc73706_1971032435">
            <w:r>
              <w:rPr>
                <w:webHidden/>
                <w:rStyle w:val="IndexLink"/>
              </w:rPr>
              <w:t>16.4.3 MonBus Aggregation</w:t>
              <w:tab/>
              <w:t>225</w:t>
            </w:r>
          </w:hyperlink>
        </w:p>
        <w:p>
          <w:pPr>
            <w:pStyle w:val="TOC2"/>
            <w:tabs>
              <w:tab w:val="clear" w:pos="9077"/>
              <w:tab w:val="right" w:pos="9359" w:leader="dot"/>
            </w:tabs>
            <w:rPr/>
          </w:pPr>
          <w:hyperlink w:anchor="__RefHeading___Toc73708_1971032435">
            <w:r>
              <w:rPr>
                <w:webHidden/>
                <w:rStyle w:val="IndexLink"/>
              </w:rPr>
              <w:t>16.5 Differences from RAPIDS Beats</w:t>
              <w:tab/>
              <w:t>226</w:t>
            </w:r>
          </w:hyperlink>
        </w:p>
        <w:p>
          <w:pPr>
            <w:pStyle w:val="TOC1"/>
            <w:tabs>
              <w:tab w:val="clear" w:pos="9360"/>
              <w:tab w:val="right" w:pos="9359" w:leader="dot"/>
            </w:tabs>
            <w:rPr/>
          </w:pPr>
          <w:hyperlink w:anchor="__RefHeading___Toc73710_1971032435">
            <w:r>
              <w:rPr>
                <w:webHidden/>
                <w:rStyle w:val="IndexLink"/>
              </w:rPr>
              <w:t>17 Scheduler Group Array</w:t>
              <w:tab/>
              <w:t>227</w:t>
            </w:r>
          </w:hyperlink>
        </w:p>
        <w:p>
          <w:pPr>
            <w:pStyle w:val="TOC2"/>
            <w:tabs>
              <w:tab w:val="clear" w:pos="9077"/>
              <w:tab w:val="right" w:pos="9359" w:leader="dot"/>
            </w:tabs>
            <w:rPr/>
          </w:pPr>
          <w:hyperlink w:anchor="__RefHeading___Toc73712_1971032435">
            <w:r>
              <w:rPr>
                <w:webHidden/>
                <w:rStyle w:val="IndexLink"/>
              </w:rPr>
              <w:t>17.1 Overview</w:t>
              <w:tab/>
              <w:t>228</w:t>
            </w:r>
          </w:hyperlink>
        </w:p>
        <w:p>
          <w:pPr>
            <w:pStyle w:val="TOC3"/>
            <w:tabs>
              <w:tab w:val="clear" w:pos="8793"/>
              <w:tab w:val="right" w:pos="9359" w:leader="dot"/>
            </w:tabs>
            <w:rPr/>
          </w:pPr>
          <w:hyperlink w:anchor="__RefHeading___Toc73714_1971032435">
            <w:r>
              <w:rPr>
                <w:webHidden/>
                <w:rStyle w:val="IndexLink"/>
              </w:rPr>
              <w:t>17.1.1 Key Features</w:t>
              <w:tab/>
              <w:t>228</w:t>
            </w:r>
          </w:hyperlink>
        </w:p>
        <w:p>
          <w:pPr>
            <w:pStyle w:val="TOC3"/>
            <w:tabs>
              <w:tab w:val="clear" w:pos="8793"/>
              <w:tab w:val="right" w:pos="9359" w:leader="dot"/>
            </w:tabs>
            <w:rPr/>
          </w:pPr>
          <w:hyperlink w:anchor="__RefHeading___Toc73716_1971032435">
            <w:r>
              <w:rPr>
                <w:webHidden/>
                <w:rStyle w:val="IndexLink"/>
              </w:rPr>
              <w:t>17.1.2 Block Diagram</w:t>
              <w:tab/>
              <w:t>229</w:t>
            </w:r>
          </w:hyperlink>
        </w:p>
        <w:p>
          <w:pPr>
            <w:pStyle w:val="TOC3"/>
            <w:tabs>
              <w:tab w:val="clear" w:pos="8793"/>
              <w:tab w:val="right" w:pos="9359" w:leader="dot"/>
            </w:tabs>
            <w:rPr/>
          </w:pPr>
          <w:hyperlink w:anchor="__RefHeading___Toc73718_1971032435">
            <w:r>
              <w:rPr>
                <w:webHidden/>
                <w:rStyle w:val="IndexLink"/>
              </w:rPr>
              <w:t>17.1.3 Figure 3.2.1: Scheduler Group Array Block Diagram</w:t>
              <w:tab/>
              <w:t>229</w:t>
            </w:r>
          </w:hyperlink>
        </w:p>
        <w:p>
          <w:pPr>
            <w:pStyle w:val="TOC2"/>
            <w:tabs>
              <w:tab w:val="clear" w:pos="9077"/>
              <w:tab w:val="right" w:pos="9359" w:leader="dot"/>
            </w:tabs>
            <w:rPr/>
          </w:pPr>
          <w:hyperlink w:anchor="__RefHeading___Toc73720_1971032435">
            <w:r>
              <w:rPr>
                <w:webHidden/>
                <w:rStyle w:val="IndexLink"/>
              </w:rPr>
              <w:t>17.2 Parameters</w:t>
              <w:tab/>
              <w:t>230</w:t>
            </w:r>
          </w:hyperlink>
        </w:p>
        <w:p>
          <w:pPr>
            <w:pStyle w:val="TOC2"/>
            <w:tabs>
              <w:tab w:val="clear" w:pos="9077"/>
              <w:tab w:val="right" w:pos="9359" w:leader="dot"/>
            </w:tabs>
            <w:rPr/>
          </w:pPr>
          <w:hyperlink w:anchor="__RefHeading___Toc73722_1971032435">
            <w:r>
              <w:rPr>
                <w:webHidden/>
                <w:rStyle w:val="IndexLink"/>
              </w:rPr>
              <w:t>17.3 Port List</w:t>
              <w:tab/>
              <w:t>232</w:t>
            </w:r>
          </w:hyperlink>
        </w:p>
        <w:p>
          <w:pPr>
            <w:pStyle w:val="TOC3"/>
            <w:tabs>
              <w:tab w:val="clear" w:pos="8793"/>
              <w:tab w:val="right" w:pos="9359" w:leader="dot"/>
            </w:tabs>
            <w:rPr/>
          </w:pPr>
          <w:hyperlink w:anchor="__RefHeading___Toc73724_1971032435">
            <w:r>
              <w:rPr>
                <w:webHidden/>
                <w:rStyle w:val="IndexLink"/>
              </w:rPr>
              <w:t>17.3.1 Clock, Reset and Kick-Off</w:t>
              <w:tab/>
              <w:t>232</w:t>
            </w:r>
          </w:hyperlink>
        </w:p>
        <w:p>
          <w:pPr>
            <w:pStyle w:val="TOC3"/>
            <w:tabs>
              <w:tab w:val="clear" w:pos="8793"/>
              <w:tab w:val="right" w:pos="9359" w:leader="dot"/>
            </w:tabs>
            <w:rPr/>
          </w:pPr>
          <w:hyperlink w:anchor="__RefHeading___Toc73726_1971032435">
            <w:r>
              <w:rPr>
                <w:webHidden/>
                <w:rStyle w:val="IndexLink"/>
              </w:rPr>
              <w:t>17.3.2 Global Scheduler and Descriptor Engine Configuration</w:t>
              <w:tab/>
              <w:t>232</w:t>
            </w:r>
          </w:hyperlink>
        </w:p>
        <w:p>
          <w:pPr>
            <w:pStyle w:val="TOC3"/>
            <w:tabs>
              <w:tab w:val="clear" w:pos="8793"/>
              <w:tab w:val="right" w:pos="9359" w:leader="dot"/>
            </w:tabs>
            <w:rPr/>
          </w:pPr>
          <w:hyperlink w:anchor="__RefHeading___Toc73728_1971032435">
            <w:r>
              <w:rPr>
                <w:webHidden/>
                <w:rStyle w:val="IndexLink"/>
              </w:rPr>
              <w:t>17.3.3 Descriptor Monitor Configuration and Status</w:t>
              <w:tab/>
              <w:t>233</w:t>
            </w:r>
          </w:hyperlink>
        </w:p>
        <w:p>
          <w:pPr>
            <w:pStyle w:val="TOC3"/>
            <w:tabs>
              <w:tab w:val="clear" w:pos="8793"/>
              <w:tab w:val="right" w:pos="9359" w:leader="dot"/>
            </w:tabs>
            <w:rPr/>
          </w:pPr>
          <w:hyperlink w:anchor="__RefHeading___Toc73730_1971032435">
            <w:r>
              <w:rPr>
                <w:webHidden/>
                <w:rStyle w:val="IndexLink"/>
              </w:rPr>
              <w:t>17.3.4 Descriptor-AXI Perf Window</w:t>
              <w:tab/>
              <w:t>234</w:t>
            </w:r>
          </w:hyperlink>
        </w:p>
        <w:p>
          <w:pPr>
            <w:pStyle w:val="TOC3"/>
            <w:tabs>
              <w:tab w:val="clear" w:pos="8793"/>
              <w:tab w:val="right" w:pos="9359" w:leader="dot"/>
            </w:tabs>
            <w:rPr/>
          </w:pPr>
          <w:hyperlink w:anchor="__RefHeading___Toc73732_1971032435">
            <w:r>
              <w:rPr>
                <w:webHidden/>
                <w:rStyle w:val="IndexLink"/>
              </w:rPr>
              <w:t>17.3.5 Status</w:t>
              <w:tab/>
              <w:t>235</w:t>
            </w:r>
          </w:hyperlink>
        </w:p>
        <w:p>
          <w:pPr>
            <w:pStyle w:val="TOC3"/>
            <w:tabs>
              <w:tab w:val="clear" w:pos="8793"/>
              <w:tab w:val="right" w:pos="9359" w:leader="dot"/>
            </w:tabs>
            <w:rPr/>
          </w:pPr>
          <w:hyperlink w:anchor="__RefHeading___Toc73734_1971032435">
            <w:r>
              <w:rPr>
                <w:webHidden/>
                <w:rStyle w:val="IndexLink"/>
              </w:rPr>
              <w:t>17.3.6 Shared AXI Masters</w:t>
              <w:tab/>
              <w:t>235</w:t>
            </w:r>
          </w:hyperlink>
        </w:p>
        <w:p>
          <w:pPr>
            <w:pStyle w:val="TOC3"/>
            <w:tabs>
              <w:tab w:val="clear" w:pos="8793"/>
              <w:tab w:val="right" w:pos="9359" w:leader="dot"/>
            </w:tabs>
            <w:rPr/>
          </w:pPr>
          <w:hyperlink w:anchor="__RefHeading___Toc73736_1971032435">
            <w:r>
              <w:rPr>
                <w:webHidden/>
                <w:rStyle w:val="IndexLink"/>
              </w:rPr>
              <w:t>17.3.7 Per-Channel Scheduler Data Interface</w:t>
              <w:tab/>
              <w:t>236</w:t>
            </w:r>
          </w:hyperlink>
        </w:p>
        <w:p>
          <w:pPr>
            <w:pStyle w:val="TOC3"/>
            <w:tabs>
              <w:tab w:val="clear" w:pos="8793"/>
              <w:tab w:val="right" w:pos="9359" w:leader="dot"/>
            </w:tabs>
            <w:rPr/>
          </w:pPr>
          <w:hyperlink w:anchor="__RefHeading___Toc73738_1971032435">
            <w:r>
              <w:rPr>
                <w:webHidden/>
                <w:rStyle w:val="IndexLink"/>
              </w:rPr>
              <w:t>17.3.8 Per-Channel Packet Record Interface</w:t>
              <w:tab/>
              <w:t>237</w:t>
            </w:r>
          </w:hyperlink>
        </w:p>
        <w:p>
          <w:pPr>
            <w:pStyle w:val="TOC3"/>
            <w:tabs>
              <w:tab w:val="clear" w:pos="8793"/>
              <w:tab w:val="right" w:pos="9359" w:leader="dot"/>
            </w:tabs>
            <w:rPr/>
          </w:pPr>
          <w:hyperlink w:anchor="__RefHeading___Toc73740_1971032435">
            <w:r>
              <w:rPr>
                <w:webHidden/>
                <w:rStyle w:val="IndexLink"/>
              </w:rPr>
              <w:t>17.3.9 MonBus Interface</w:t>
              <w:tab/>
              <w:t>237</w:t>
            </w:r>
          </w:hyperlink>
        </w:p>
        <w:p>
          <w:pPr>
            <w:pStyle w:val="TOC2"/>
            <w:tabs>
              <w:tab w:val="clear" w:pos="9077"/>
              <w:tab w:val="right" w:pos="9359" w:leader="dot"/>
            </w:tabs>
            <w:rPr/>
          </w:pPr>
          <w:hyperlink w:anchor="__RefHeading___Toc73742_1971032435">
            <w:r>
              <w:rPr>
                <w:webHidden/>
                <w:rStyle w:val="IndexLink"/>
              </w:rPr>
              <w:t>17.4 Shared Engines</w:t>
              <w:tab/>
              <w:t>238</w:t>
            </w:r>
          </w:hyperlink>
        </w:p>
        <w:p>
          <w:pPr>
            <w:pStyle w:val="TOC2"/>
            <w:tabs>
              <w:tab w:val="clear" w:pos="9077"/>
              <w:tab w:val="right" w:pos="9359" w:leader="dot"/>
            </w:tabs>
            <w:rPr/>
          </w:pPr>
          <w:hyperlink w:anchor="__RefHeading___Toc73744_1971032435">
            <w:r>
              <w:rPr>
                <w:webHidden/>
                <w:rStyle w:val="IndexLink"/>
              </w:rPr>
              <w:t>17.5 Shared Master Arbitration (SHARED_ENGINES = 0)</w:t>
              <w:tab/>
              <w:t>240</w:t>
            </w:r>
          </w:hyperlink>
        </w:p>
        <w:p>
          <w:pPr>
            <w:pStyle w:val="TOC3"/>
            <w:tabs>
              <w:tab w:val="clear" w:pos="8793"/>
              <w:tab w:val="right" w:pos="9359" w:leader="dot"/>
            </w:tabs>
            <w:rPr/>
          </w:pPr>
          <w:hyperlink w:anchor="__RefHeading___Toc73746_1971032435">
            <w:r>
              <w:rPr>
                <w:webHidden/>
                <w:rStyle w:val="IndexLink"/>
              </w:rPr>
              <w:t>17.5.1 Figure 3.2.2: Shared Master Arbitration</w:t>
              <w:tab/>
              <w:t>240</w:t>
            </w:r>
          </w:hyperlink>
        </w:p>
        <w:p>
          <w:pPr>
            <w:pStyle w:val="TOC2"/>
            <w:tabs>
              <w:tab w:val="clear" w:pos="9077"/>
              <w:tab w:val="right" w:pos="9359" w:leader="dot"/>
            </w:tabs>
            <w:rPr/>
          </w:pPr>
          <w:hyperlink w:anchor="__RefHeading___Toc73748_1971032435">
            <w:r>
              <w:rPr>
                <w:webHidden/>
                <w:rStyle w:val="IndexLink"/>
              </w:rPr>
              <w:t>17.6 MonBus Aggregation</w:t>
              <w:tab/>
              <w:t>241</w:t>
            </w:r>
          </w:hyperlink>
        </w:p>
        <w:p>
          <w:pPr>
            <w:pStyle w:val="TOC2"/>
            <w:tabs>
              <w:tab w:val="clear" w:pos="9077"/>
              <w:tab w:val="right" w:pos="9359" w:leader="dot"/>
            </w:tabs>
            <w:rPr/>
          </w:pPr>
          <w:hyperlink w:anchor="__RefHeading___Toc73750_1971032435">
            <w:r>
              <w:rPr>
                <w:webHidden/>
                <w:rStyle w:val="IndexLink"/>
              </w:rPr>
              <w:t>17.7 Differences from RAPIDS Beats</w:t>
              <w:tab/>
              <w:t>242</w:t>
            </w:r>
          </w:hyperlink>
        </w:p>
        <w:p>
          <w:pPr>
            <w:pStyle w:val="TOC1"/>
            <w:tabs>
              <w:tab w:val="clear" w:pos="9360"/>
              <w:tab w:val="right" w:pos="9359" w:leader="dot"/>
            </w:tabs>
            <w:rPr/>
          </w:pPr>
          <w:hyperlink w:anchor="__RefHeading___Toc73752_1971032435">
            <w:r>
              <w:rPr>
                <w:webHidden/>
                <w:rStyle w:val="IndexLink"/>
              </w:rPr>
              <w:t>18 Sink Data Path</w:t>
              <w:tab/>
              <w:t>243</w:t>
            </w:r>
          </w:hyperlink>
        </w:p>
        <w:p>
          <w:pPr>
            <w:pStyle w:val="TOC2"/>
            <w:tabs>
              <w:tab w:val="clear" w:pos="9077"/>
              <w:tab w:val="right" w:pos="9359" w:leader="dot"/>
            </w:tabs>
            <w:rPr/>
          </w:pPr>
          <w:hyperlink w:anchor="__RefHeading___Toc73754_1971032435">
            <w:r>
              <w:rPr>
                <w:webHidden/>
                <w:rStyle w:val="IndexLink"/>
              </w:rPr>
              <w:t>18.1 Overview</w:t>
              <w:tab/>
              <w:t>244</w:t>
            </w:r>
          </w:hyperlink>
        </w:p>
        <w:p>
          <w:pPr>
            <w:pStyle w:val="TOC3"/>
            <w:tabs>
              <w:tab w:val="clear" w:pos="8793"/>
              <w:tab w:val="right" w:pos="9359" w:leader="dot"/>
            </w:tabs>
            <w:rPr/>
          </w:pPr>
          <w:hyperlink w:anchor="__RefHeading___Toc73756_1971032435">
            <w:r>
              <w:rPr>
                <w:webHidden/>
                <w:rStyle w:val="IndexLink"/>
              </w:rPr>
              <w:t>18.1.1 Key Features</w:t>
              <w:tab/>
              <w:t>244</w:t>
            </w:r>
          </w:hyperlink>
        </w:p>
        <w:p>
          <w:pPr>
            <w:pStyle w:val="TOC3"/>
            <w:tabs>
              <w:tab w:val="clear" w:pos="8793"/>
              <w:tab w:val="right" w:pos="9359" w:leader="dot"/>
            </w:tabs>
            <w:rPr/>
          </w:pPr>
          <w:hyperlink w:anchor="__RefHeading___Toc73758_1971032435">
            <w:r>
              <w:rPr>
                <w:webHidden/>
                <w:rStyle w:val="IndexLink"/>
              </w:rPr>
              <w:t>18.1.2 Figure 3.3.1: Sink Data Path Block Diagram</w:t>
              <w:tab/>
              <w:t>244</w:t>
            </w:r>
          </w:hyperlink>
        </w:p>
        <w:p>
          <w:pPr>
            <w:pStyle w:val="TOC2"/>
            <w:tabs>
              <w:tab w:val="clear" w:pos="9077"/>
              <w:tab w:val="right" w:pos="9359" w:leader="dot"/>
            </w:tabs>
            <w:rPr/>
          </w:pPr>
          <w:hyperlink w:anchor="__RefHeading___Toc73760_1971032435">
            <w:r>
              <w:rPr>
                <w:webHidden/>
                <w:rStyle w:val="IndexLink"/>
              </w:rPr>
              <w:t>18.2 Parameters</w:t>
              <w:tab/>
              <w:t>246</w:t>
            </w:r>
          </w:hyperlink>
        </w:p>
        <w:p>
          <w:pPr>
            <w:pStyle w:val="TOC2"/>
            <w:tabs>
              <w:tab w:val="clear" w:pos="9077"/>
              <w:tab w:val="right" w:pos="9359" w:leader="dot"/>
            </w:tabs>
            <w:rPr/>
          </w:pPr>
          <w:hyperlink w:anchor="__RefHeading___Toc73762_1971032435">
            <w:r>
              <w:rPr>
                <w:webHidden/>
                <w:rStyle w:val="IndexLink"/>
              </w:rPr>
              <w:t>18.3 Interfaces</w:t>
              <w:tab/>
              <w:t>247</w:t>
            </w:r>
          </w:hyperlink>
        </w:p>
        <w:p>
          <w:pPr>
            <w:pStyle w:val="TOC3"/>
            <w:tabs>
              <w:tab w:val="clear" w:pos="8793"/>
              <w:tab w:val="right" w:pos="9359" w:leader="dot"/>
            </w:tabs>
            <w:rPr/>
          </w:pPr>
          <w:hyperlink w:anchor="__RefHeading___Toc73764_1971032435">
            <w:r>
              <w:rPr>
                <w:webHidden/>
                <w:rStyle w:val="IndexLink"/>
              </w:rPr>
              <w:t>18.3.1 Fill Interface</w:t>
              <w:tab/>
              <w:t>247</w:t>
            </w:r>
          </w:hyperlink>
        </w:p>
        <w:p>
          <w:pPr>
            <w:pStyle w:val="TOC3"/>
            <w:tabs>
              <w:tab w:val="clear" w:pos="8793"/>
              <w:tab w:val="right" w:pos="9359" w:leader="dot"/>
            </w:tabs>
            <w:rPr/>
          </w:pPr>
          <w:hyperlink w:anchor="__RefHeading___Toc73766_1971032435">
            <w:r>
              <w:rPr>
                <w:webHidden/>
                <w:rStyle w:val="IndexLink"/>
              </w:rPr>
              <w:t>18.3.2 Configuration</w:t>
              <w:tab/>
              <w:t>247</w:t>
            </w:r>
          </w:hyperlink>
        </w:p>
        <w:p>
          <w:pPr>
            <w:pStyle w:val="TOC3"/>
            <w:tabs>
              <w:tab w:val="clear" w:pos="8793"/>
              <w:tab w:val="right" w:pos="9359" w:leader="dot"/>
            </w:tabs>
            <w:rPr/>
          </w:pPr>
          <w:hyperlink w:anchor="__RefHeading___Toc73768_1971032435">
            <w:r>
              <w:rPr>
                <w:webHidden/>
                <w:rStyle w:val="IndexLink"/>
              </w:rPr>
              <w:t>18.3.3 Scheduler Interface</w:t>
              <w:tab/>
              <w:t>248</w:t>
            </w:r>
          </w:hyperlink>
        </w:p>
        <w:p>
          <w:pPr>
            <w:pStyle w:val="TOC3"/>
            <w:tabs>
              <w:tab w:val="clear" w:pos="8793"/>
              <w:tab w:val="right" w:pos="9359" w:leader="dot"/>
            </w:tabs>
            <w:rPr/>
          </w:pPr>
          <w:hyperlink w:anchor="__RefHeading___Toc73770_1971032435">
            <w:r>
              <w:rPr>
                <w:webHidden/>
                <w:rStyle w:val="IndexLink"/>
              </w:rPr>
              <w:t>18.3.4 AXI4 Write Master</w:t>
              <w:tab/>
              <w:t>248</w:t>
            </w:r>
          </w:hyperlink>
        </w:p>
        <w:p>
          <w:pPr>
            <w:pStyle w:val="TOC2"/>
            <w:tabs>
              <w:tab w:val="clear" w:pos="9077"/>
              <w:tab w:val="right" w:pos="9359" w:leader="dot"/>
            </w:tabs>
            <w:rPr/>
          </w:pPr>
          <w:hyperlink w:anchor="__RefHeading___Toc73772_1971032435">
            <w:r>
              <w:rPr>
                <w:webHidden/>
                <w:rStyle w:val="IndexLink"/>
              </w:rPr>
              <w:t>18.4 Byte Enable Path</w:t>
              <w:tab/>
              <w:t>249</w:t>
            </w:r>
          </w:hyperlink>
        </w:p>
        <w:p>
          <w:pPr>
            <w:pStyle w:val="TOC3"/>
            <w:tabs>
              <w:tab w:val="clear" w:pos="8793"/>
              <w:tab w:val="right" w:pos="9359" w:leader="dot"/>
            </w:tabs>
            <w:rPr/>
          </w:pPr>
          <w:hyperlink w:anchor="__RefHeading___Toc73774_1971032435">
            <w:r>
              <w:rPr>
                <w:webHidden/>
                <w:rStyle w:val="IndexLink"/>
              </w:rPr>
              <w:t>18.4.1 Channel Reset</w:t>
              <w:tab/>
              <w:t>249</w:t>
            </w:r>
          </w:hyperlink>
        </w:p>
        <w:p>
          <w:pPr>
            <w:pStyle w:val="TOC2"/>
            <w:tabs>
              <w:tab w:val="clear" w:pos="9077"/>
              <w:tab w:val="right" w:pos="9359" w:leader="dot"/>
            </w:tabs>
            <w:rPr/>
          </w:pPr>
          <w:hyperlink w:anchor="__RefHeading___Toc73776_1971032435">
            <w:r>
              <w:rPr>
                <w:webHidden/>
                <w:rStyle w:val="IndexLink"/>
              </w:rPr>
              <w:t>18.5 Differences from RAPIDS Beats</w:t>
              <w:tab/>
              <w:t>250</w:t>
            </w:r>
          </w:hyperlink>
        </w:p>
        <w:p>
          <w:pPr>
            <w:pStyle w:val="TOC1"/>
            <w:tabs>
              <w:tab w:val="clear" w:pos="9360"/>
              <w:tab w:val="right" w:pos="9359" w:leader="dot"/>
            </w:tabs>
            <w:rPr/>
          </w:pPr>
          <w:hyperlink w:anchor="__RefHeading___Toc73778_1971032435">
            <w:r>
              <w:rPr>
                <w:webHidden/>
                <w:rStyle w:val="IndexLink"/>
              </w:rPr>
              <w:t>19 Sink Data Path with AXIS (Ingress)</w:t>
              <w:tab/>
              <w:t>251</w:t>
            </w:r>
          </w:hyperlink>
        </w:p>
        <w:p>
          <w:pPr>
            <w:pStyle w:val="TOC2"/>
            <w:tabs>
              <w:tab w:val="clear" w:pos="9077"/>
              <w:tab w:val="right" w:pos="9359" w:leader="dot"/>
            </w:tabs>
            <w:rPr/>
          </w:pPr>
          <w:hyperlink w:anchor="__RefHeading___Toc73780_1971032435">
            <w:r>
              <w:rPr>
                <w:webHidden/>
                <w:rStyle w:val="IndexLink"/>
              </w:rPr>
              <w:t>19.1 Overview</w:t>
              <w:tab/>
              <w:t>252</w:t>
            </w:r>
          </w:hyperlink>
        </w:p>
        <w:p>
          <w:pPr>
            <w:pStyle w:val="TOC3"/>
            <w:tabs>
              <w:tab w:val="clear" w:pos="8793"/>
              <w:tab w:val="right" w:pos="9359" w:leader="dot"/>
            </w:tabs>
            <w:rPr/>
          </w:pPr>
          <w:hyperlink w:anchor="__RefHeading___Toc73782_1971032435">
            <w:r>
              <w:rPr>
                <w:webHidden/>
                <w:rStyle w:val="IndexLink"/>
              </w:rPr>
              <w:t>19.1.1 Key Features</w:t>
              <w:tab/>
              <w:t>252</w:t>
            </w:r>
          </w:hyperlink>
        </w:p>
        <w:p>
          <w:pPr>
            <w:pStyle w:val="TOC3"/>
            <w:tabs>
              <w:tab w:val="clear" w:pos="8793"/>
              <w:tab w:val="right" w:pos="9359" w:leader="dot"/>
            </w:tabs>
            <w:rPr/>
          </w:pPr>
          <w:hyperlink w:anchor="__RefHeading___Toc73784_1971032435">
            <w:r>
              <w:rPr>
                <w:webHidden/>
                <w:rStyle w:val="IndexLink"/>
              </w:rPr>
              <w:t>19.1.2 Figure 3.4.1: Ingress Shifter</w:t>
              <w:tab/>
              <w:t>253</w:t>
            </w:r>
          </w:hyperlink>
        </w:p>
        <w:p>
          <w:pPr>
            <w:pStyle w:val="TOC2"/>
            <w:tabs>
              <w:tab w:val="clear" w:pos="9077"/>
              <w:tab w:val="right" w:pos="9359" w:leader="dot"/>
            </w:tabs>
            <w:rPr/>
          </w:pPr>
          <w:hyperlink w:anchor="__RefHeading___Toc73786_1971032435">
            <w:r>
              <w:rPr>
                <w:webHidden/>
                <w:rStyle w:val="IndexLink"/>
              </w:rPr>
              <w:t>19.2 Parameters</w:t>
              <w:tab/>
              <w:t>254</w:t>
            </w:r>
          </w:hyperlink>
        </w:p>
        <w:p>
          <w:pPr>
            <w:pStyle w:val="TOC2"/>
            <w:tabs>
              <w:tab w:val="clear" w:pos="9077"/>
              <w:tab w:val="right" w:pos="9359" w:leader="dot"/>
            </w:tabs>
            <w:rPr/>
          </w:pPr>
          <w:hyperlink w:anchor="__RefHeading___Toc73788_1971032435">
            <w:r>
              <w:rPr>
                <w:webHidden/>
                <w:rStyle w:val="IndexLink"/>
              </w:rPr>
              <w:t>19.3 Interfaces</w:t>
              <w:tab/>
              <w:t>255</w:t>
            </w:r>
          </w:hyperlink>
        </w:p>
        <w:p>
          <w:pPr>
            <w:pStyle w:val="TOC3"/>
            <w:tabs>
              <w:tab w:val="clear" w:pos="8793"/>
              <w:tab w:val="right" w:pos="9359" w:leader="dot"/>
            </w:tabs>
            <w:rPr/>
          </w:pPr>
          <w:hyperlink w:anchor="__RefHeading___Toc73790_1971032435">
            <w:r>
              <w:rPr>
                <w:webHidden/>
                <w:rStyle w:val="IndexLink"/>
              </w:rPr>
              <w:t>19.3.1 AXI-Stream Slave</w:t>
              <w:tab/>
              <w:t>255</w:t>
            </w:r>
          </w:hyperlink>
        </w:p>
        <w:p>
          <w:pPr>
            <w:pStyle w:val="TOC3"/>
            <w:tabs>
              <w:tab w:val="clear" w:pos="8793"/>
              <w:tab w:val="right" w:pos="9359" w:leader="dot"/>
            </w:tabs>
            <w:rPr/>
          </w:pPr>
          <w:hyperlink w:anchor="__RefHeading___Toc73792_1971032435">
            <w:r>
              <w:rPr>
                <w:webHidden/>
                <w:rStyle w:val="IndexLink"/>
              </w:rPr>
              <w:t>19.3.2 Scheduler Interface</w:t>
              <w:tab/>
              <w:t>255</w:t>
            </w:r>
          </w:hyperlink>
        </w:p>
        <w:p>
          <w:pPr>
            <w:pStyle w:val="TOC3"/>
            <w:tabs>
              <w:tab w:val="clear" w:pos="8793"/>
              <w:tab w:val="right" w:pos="9359" w:leader="dot"/>
            </w:tabs>
            <w:rPr/>
          </w:pPr>
          <w:hyperlink w:anchor="__RefHeading___Toc73794_1971032435">
            <w:r>
              <w:rPr>
                <w:webHidden/>
                <w:rStyle w:val="IndexLink"/>
              </w:rPr>
              <w:t>19.3.3 Other Ports</w:t>
              <w:tab/>
              <w:t>256</w:t>
            </w:r>
          </w:hyperlink>
        </w:p>
        <w:p>
          <w:pPr>
            <w:pStyle w:val="TOC2"/>
            <w:tabs>
              <w:tab w:val="clear" w:pos="9077"/>
              <w:tab w:val="right" w:pos="9359" w:leader="dot"/>
            </w:tabs>
            <w:rPr/>
          </w:pPr>
          <w:hyperlink w:anchor="__RefHeading___Toc73796_1971032435">
            <w:r>
              <w:rPr>
                <w:webHidden/>
                <w:rStyle w:val="IndexLink"/>
              </w:rPr>
              <w:t>19.4 Ingress Operation</w:t>
              <w:tab/>
              <w:t>257</w:t>
            </w:r>
          </w:hyperlink>
        </w:p>
        <w:p>
          <w:pPr>
            <w:pStyle w:val="TOC3"/>
            <w:tabs>
              <w:tab w:val="clear" w:pos="8793"/>
              <w:tab w:val="right" w:pos="9359" w:leader="dot"/>
            </w:tabs>
            <w:rPr/>
          </w:pPr>
          <w:hyperlink w:anchor="__RefHeading___Toc73798_1971032435">
            <w:r>
              <w:rPr>
                <w:webHidden/>
                <w:rStyle w:val="IndexLink"/>
              </w:rPr>
              <w:t>19.4.1 Packet Records</w:t>
              <w:tab/>
              <w:t>257</w:t>
            </w:r>
          </w:hyperlink>
        </w:p>
        <w:p>
          <w:pPr>
            <w:pStyle w:val="TOC3"/>
            <w:tabs>
              <w:tab w:val="clear" w:pos="8793"/>
              <w:tab w:val="right" w:pos="9359" w:leader="dot"/>
            </w:tabs>
            <w:rPr/>
          </w:pPr>
          <w:hyperlink w:anchor="__RefHeading___Toc73800_1971032435">
            <w:r>
              <w:rPr>
                <w:webHidden/>
                <w:rStyle w:val="IndexLink"/>
              </w:rPr>
              <w:t>19.4.2 Placement</w:t>
              <w:tab/>
              <w:t>257</w:t>
            </w:r>
          </w:hyperlink>
        </w:p>
        <w:p>
          <w:pPr>
            <w:pStyle w:val="TOC3"/>
            <w:tabs>
              <w:tab w:val="clear" w:pos="8793"/>
              <w:tab w:val="right" w:pos="9359" w:leader="dot"/>
            </w:tabs>
            <w:rPr/>
          </w:pPr>
          <w:hyperlink w:anchor="__RefHeading___Toc73802_1971032435">
            <w:r>
              <w:rPr>
                <w:webHidden/>
                <w:rStyle w:val="IndexLink"/>
              </w:rPr>
              <w:t>19.4.3 Flush and Completion</w:t>
              <w:tab/>
              <w:t>257</w:t>
            </w:r>
          </w:hyperlink>
        </w:p>
        <w:p>
          <w:pPr>
            <w:pStyle w:val="TOC3"/>
            <w:tabs>
              <w:tab w:val="clear" w:pos="8793"/>
              <w:tab w:val="right" w:pos="9359" w:leader="dot"/>
            </w:tabs>
            <w:rPr/>
          </w:pPr>
          <w:hyperlink w:anchor="__RefHeading___Toc73804_1971032435">
            <w:r>
              <w:rPr>
                <w:webHidden/>
                <w:rStyle w:val="IndexLink"/>
              </w:rPr>
              <w:t>19.4.4 Length Check</w:t>
              <w:tab/>
              <w:t>257</w:t>
            </w:r>
          </w:hyperlink>
        </w:p>
        <w:p>
          <w:pPr>
            <w:pStyle w:val="TOC3"/>
            <w:tabs>
              <w:tab w:val="clear" w:pos="8793"/>
              <w:tab w:val="right" w:pos="9359" w:leader="dot"/>
            </w:tabs>
            <w:rPr/>
          </w:pPr>
          <w:hyperlink w:anchor="__RefHeading___Toc73806_1971032435">
            <w:r>
              <w:rPr>
                <w:webHidden/>
                <w:rStyle w:val="IndexLink"/>
              </w:rPr>
              <w:t>19.4.5 Channel Reset</w:t>
              <w:tab/>
              <w:t>257</w:t>
            </w:r>
          </w:hyperlink>
        </w:p>
        <w:p>
          <w:pPr>
            <w:pStyle w:val="TOC3"/>
            <w:tabs>
              <w:tab w:val="clear" w:pos="8793"/>
              <w:tab w:val="right" w:pos="9359" w:leader="dot"/>
            </w:tabs>
            <w:rPr/>
          </w:pPr>
          <w:hyperlink w:anchor="__RefHeading___Toc73808_1971032435">
            <w:r>
              <w:rPr>
                <w:webHidden/>
                <w:rStyle w:val="IndexLink"/>
              </w:rPr>
              <w:t>19.4.6 Allocation</w:t>
              <w:tab/>
              <w:t>259</w:t>
            </w:r>
          </w:hyperlink>
        </w:p>
        <w:p>
          <w:pPr>
            <w:pStyle w:val="TOC2"/>
            <w:tabs>
              <w:tab w:val="clear" w:pos="9077"/>
              <w:tab w:val="right" w:pos="9359" w:leader="dot"/>
            </w:tabs>
            <w:rPr/>
          </w:pPr>
          <w:hyperlink w:anchor="__RefHeading___Toc73810_1971032435">
            <w:r>
              <w:rPr>
                <w:webHidden/>
                <w:rStyle w:val="IndexLink"/>
              </w:rPr>
              <w:t>19.5 Differences from RAPIDS Beats</w:t>
              <w:tab/>
              <w:t>260</w:t>
            </w:r>
          </w:hyperlink>
        </w:p>
        <w:p>
          <w:pPr>
            <w:pStyle w:val="TOC1"/>
            <w:tabs>
              <w:tab w:val="clear" w:pos="9360"/>
              <w:tab w:val="right" w:pos="9359" w:leader="dot"/>
            </w:tabs>
            <w:rPr/>
          </w:pPr>
          <w:hyperlink w:anchor="__RefHeading___Toc73812_1971032435">
            <w:r>
              <w:rPr>
                <w:webHidden/>
                <w:rStyle w:val="IndexLink"/>
              </w:rPr>
              <w:t>20 Sink SRAM Controller Specification</w:t>
              <w:tab/>
              <w:t>261</w:t>
            </w:r>
          </w:hyperlink>
        </w:p>
        <w:p>
          <w:pPr>
            <w:pStyle w:val="TOC2"/>
            <w:tabs>
              <w:tab w:val="clear" w:pos="9077"/>
              <w:tab w:val="right" w:pos="9359" w:leader="dot"/>
            </w:tabs>
            <w:rPr/>
          </w:pPr>
          <w:hyperlink w:anchor="__RefHeading___Toc73814_1971032435">
            <w:r>
              <w:rPr>
                <w:webHidden/>
                <w:rStyle w:val="IndexLink"/>
              </w:rPr>
              <w:t>20.1 Overview</w:t>
              <w:tab/>
              <w:t>262</w:t>
            </w:r>
          </w:hyperlink>
        </w:p>
        <w:p>
          <w:pPr>
            <w:pStyle w:val="TOC3"/>
            <w:tabs>
              <w:tab w:val="clear" w:pos="8793"/>
              <w:tab w:val="right" w:pos="9359" w:leader="dot"/>
            </w:tabs>
            <w:rPr/>
          </w:pPr>
          <w:hyperlink w:anchor="__RefHeading___Toc73816_1971032435">
            <w:r>
              <w:rPr>
                <w:webHidden/>
                <w:rStyle w:val="IndexLink"/>
              </w:rPr>
              <w:t>20.1.1 Key Features</w:t>
              <w:tab/>
              <w:t>262</w:t>
            </w:r>
          </w:hyperlink>
        </w:p>
        <w:p>
          <w:pPr>
            <w:pStyle w:val="TOC3"/>
            <w:tabs>
              <w:tab w:val="clear" w:pos="8793"/>
              <w:tab w:val="right" w:pos="9359" w:leader="dot"/>
            </w:tabs>
            <w:rPr/>
          </w:pPr>
          <w:hyperlink w:anchor="__RefHeading___Toc73818_1971032435">
            <w:r>
              <w:rPr>
                <w:webHidden/>
                <w:rStyle w:val="IndexLink"/>
              </w:rPr>
              <w:t>20.1.2 Block Diagram</w:t>
              <w:tab/>
              <w:t>263</w:t>
            </w:r>
          </w:hyperlink>
        </w:p>
        <w:p>
          <w:pPr>
            <w:pStyle w:val="TOC3"/>
            <w:tabs>
              <w:tab w:val="clear" w:pos="8793"/>
              <w:tab w:val="right" w:pos="9359" w:leader="dot"/>
            </w:tabs>
            <w:rPr/>
          </w:pPr>
          <w:hyperlink w:anchor="__RefHeading___Toc73820_1971032435">
            <w:r>
              <w:rPr>
                <w:webHidden/>
                <w:rStyle w:val="IndexLink"/>
              </w:rPr>
              <w:t>20.1.3 Figure 3.5.1: Sink SRAM Controller Block Diagram</w:t>
              <w:tab/>
              <w:t>263</w:t>
            </w:r>
          </w:hyperlink>
        </w:p>
        <w:p>
          <w:pPr>
            <w:pStyle w:val="TOC2"/>
            <w:tabs>
              <w:tab w:val="clear" w:pos="9077"/>
              <w:tab w:val="right" w:pos="9359" w:leader="dot"/>
            </w:tabs>
            <w:rPr/>
          </w:pPr>
          <w:hyperlink w:anchor="__RefHeading___Toc73822_1971032435">
            <w:r>
              <w:rPr>
                <w:webHidden/>
                <w:rStyle w:val="IndexLink"/>
              </w:rPr>
              <w:t>20.2 Parameters</w:t>
              <w:tab/>
              <w:t>264</w:t>
            </w:r>
          </w:hyperlink>
        </w:p>
        <w:p>
          <w:pPr>
            <w:pStyle w:val="TOC2"/>
            <w:tabs>
              <w:tab w:val="clear" w:pos="9077"/>
              <w:tab w:val="right" w:pos="9359" w:leader="dot"/>
            </w:tabs>
            <w:rPr/>
          </w:pPr>
          <w:hyperlink w:anchor="__RefHeading___Toc73824_1971032435">
            <w:r>
              <w:rPr>
                <w:webHidden/>
                <w:rStyle w:val="IndexLink"/>
              </w:rPr>
              <w:t>20.3 Port List</w:t>
              <w:tab/>
              <w:t>265</w:t>
            </w:r>
          </w:hyperlink>
        </w:p>
        <w:p>
          <w:pPr>
            <w:pStyle w:val="TOC3"/>
            <w:tabs>
              <w:tab w:val="clear" w:pos="8793"/>
              <w:tab w:val="right" w:pos="9359" w:leader="dot"/>
            </w:tabs>
            <w:rPr/>
          </w:pPr>
          <w:hyperlink w:anchor="__RefHeading___Toc73826_1971032435">
            <w:r>
              <w:rPr>
                <w:webHidden/>
                <w:rStyle w:val="IndexLink"/>
              </w:rPr>
              <w:t>20.3.1 Clock and Reset</w:t>
              <w:tab/>
              <w:t>265</w:t>
            </w:r>
          </w:hyperlink>
        </w:p>
        <w:p>
          <w:pPr>
            <w:pStyle w:val="TOC3"/>
            <w:tabs>
              <w:tab w:val="clear" w:pos="8793"/>
              <w:tab w:val="right" w:pos="9359" w:leader="dot"/>
            </w:tabs>
            <w:rPr/>
          </w:pPr>
          <w:hyperlink w:anchor="__RefHeading___Toc73828_1971032435">
            <w:r>
              <w:rPr>
                <w:webHidden/>
                <w:rStyle w:val="IndexLink"/>
              </w:rPr>
              <w:t>20.3.2 Fill Interface (ID-Selected)</w:t>
              <w:tab/>
              <w:t>265</w:t>
            </w:r>
          </w:hyperlink>
        </w:p>
        <w:p>
          <w:pPr>
            <w:pStyle w:val="TOC3"/>
            <w:tabs>
              <w:tab w:val="clear" w:pos="8793"/>
              <w:tab w:val="right" w:pos="9359" w:leader="dot"/>
            </w:tabs>
            <w:rPr/>
          </w:pPr>
          <w:hyperlink w:anchor="__RefHeading___Toc73830_1971032435">
            <w:r>
              <w:rPr>
                <w:webHidden/>
                <w:rStyle w:val="IndexLink"/>
              </w:rPr>
              <w:t>20.3.3 Arbitrated Drain Interface (to AXI Write Engine)</w:t>
              <w:tab/>
              <w:t>265</w:t>
            </w:r>
          </w:hyperlink>
        </w:p>
        <w:p>
          <w:pPr>
            <w:pStyle w:val="TOC3"/>
            <w:tabs>
              <w:tab w:val="clear" w:pos="8793"/>
              <w:tab w:val="right" w:pos="9359" w:leader="dot"/>
            </w:tabs>
            <w:rPr/>
          </w:pPr>
          <w:hyperlink w:anchor="__RefHeading___Toc73832_1971032435">
            <w:r>
              <w:rPr>
                <w:webHidden/>
                <w:rStyle w:val="IndexLink"/>
              </w:rPr>
              <w:t>20.3.4 Debug Interface</w:t>
              <w:tab/>
              <w:t>266</w:t>
            </w:r>
          </w:hyperlink>
        </w:p>
        <w:p>
          <w:pPr>
            <w:pStyle w:val="TOC2"/>
            <w:tabs>
              <w:tab w:val="clear" w:pos="9077"/>
              <w:tab w:val="right" w:pos="9359" w:leader="dot"/>
            </w:tabs>
            <w:rPr/>
          </w:pPr>
          <w:hyperlink w:anchor="__RefHeading___Toc73834_1971032435">
            <w:r>
              <w:rPr>
                <w:webHidden/>
                <w:rStyle w:val="IndexLink"/>
              </w:rPr>
              <w:t>20.4 Drain Selection</w:t>
              <w:tab/>
              <w:t>267</w:t>
            </w:r>
          </w:hyperlink>
        </w:p>
        <w:p>
          <w:pPr>
            <w:pStyle w:val="TOC3"/>
            <w:tabs>
              <w:tab w:val="clear" w:pos="8793"/>
              <w:tab w:val="right" w:pos="9359" w:leader="dot"/>
            </w:tabs>
            <w:rPr/>
          </w:pPr>
          <w:hyperlink w:anchor="__RefHeading___Toc73836_1971032435">
            <w:r>
              <w:rPr>
                <w:webHidden/>
                <w:rStyle w:val="IndexLink"/>
              </w:rPr>
              <w:t>20.4.1 Figure 3.5.2: Drain Selection by the Consumer</w:t>
              <w:tab/>
              <w:t>267</w:t>
            </w:r>
          </w:hyperlink>
        </w:p>
        <w:p>
          <w:pPr>
            <w:pStyle w:val="TOC2"/>
            <w:tabs>
              <w:tab w:val="clear" w:pos="9077"/>
              <w:tab w:val="right" w:pos="9359" w:leader="dot"/>
            </w:tabs>
            <w:rPr/>
          </w:pPr>
          <w:hyperlink w:anchor="__RefHeading___Toc73838_1971032435">
            <w:r>
              <w:rPr>
                <w:webHidden/>
                <w:rStyle w:val="IndexLink"/>
              </w:rPr>
              <w:t>20.5 Integration with AXI Write Engine</w:t>
              <w:tab/>
              <w:t>268</w:t>
            </w:r>
          </w:hyperlink>
        </w:p>
        <w:p>
          <w:pPr>
            <w:pStyle w:val="TOC1"/>
            <w:tabs>
              <w:tab w:val="clear" w:pos="9360"/>
              <w:tab w:val="right" w:pos="9359" w:leader="dot"/>
            </w:tabs>
            <w:rPr/>
          </w:pPr>
          <w:hyperlink w:anchor="__RefHeading___Toc73840_1971032435">
            <w:r>
              <w:rPr>
                <w:webHidden/>
                <w:rStyle w:val="IndexLink"/>
              </w:rPr>
              <w:t>21 Source Data Path Specification</w:t>
              <w:tab/>
              <w:t>269</w:t>
            </w:r>
          </w:hyperlink>
        </w:p>
        <w:p>
          <w:pPr>
            <w:pStyle w:val="TOC2"/>
            <w:tabs>
              <w:tab w:val="clear" w:pos="9077"/>
              <w:tab w:val="right" w:pos="9359" w:leader="dot"/>
            </w:tabs>
            <w:rPr/>
          </w:pPr>
          <w:hyperlink w:anchor="__RefHeading___Toc73842_1971032435">
            <w:r>
              <w:rPr>
                <w:webHidden/>
                <w:rStyle w:val="IndexLink"/>
              </w:rPr>
              <w:t>21.1 Overview</w:t>
              <w:tab/>
              <w:t>270</w:t>
            </w:r>
          </w:hyperlink>
        </w:p>
        <w:p>
          <w:pPr>
            <w:pStyle w:val="TOC3"/>
            <w:tabs>
              <w:tab w:val="clear" w:pos="8793"/>
              <w:tab w:val="right" w:pos="9359" w:leader="dot"/>
            </w:tabs>
            <w:rPr/>
          </w:pPr>
          <w:hyperlink w:anchor="__RefHeading___Toc73844_1971032435">
            <w:r>
              <w:rPr>
                <w:webHidden/>
                <w:rStyle w:val="IndexLink"/>
              </w:rPr>
              <w:t>21.1.1 Key Features</w:t>
              <w:tab/>
              <w:t>270</w:t>
            </w:r>
          </w:hyperlink>
        </w:p>
        <w:p>
          <w:pPr>
            <w:pStyle w:val="TOC3"/>
            <w:tabs>
              <w:tab w:val="clear" w:pos="8793"/>
              <w:tab w:val="right" w:pos="9359" w:leader="dot"/>
            </w:tabs>
            <w:rPr/>
          </w:pPr>
          <w:hyperlink w:anchor="__RefHeading___Toc73846_1971032435">
            <w:r>
              <w:rPr>
                <w:webHidden/>
                <w:rStyle w:val="IndexLink"/>
              </w:rPr>
              <w:t>21.1.2 Block Diagram</w:t>
              <w:tab/>
              <w:t>270</w:t>
            </w:r>
          </w:hyperlink>
        </w:p>
        <w:p>
          <w:pPr>
            <w:pStyle w:val="TOC3"/>
            <w:tabs>
              <w:tab w:val="clear" w:pos="8793"/>
              <w:tab w:val="right" w:pos="9359" w:leader="dot"/>
            </w:tabs>
            <w:rPr/>
          </w:pPr>
          <w:hyperlink w:anchor="__RefHeading___Toc73848_1971032435">
            <w:r>
              <w:rPr>
                <w:webHidden/>
                <w:rStyle w:val="IndexLink"/>
              </w:rPr>
              <w:t>21.1.3 Figure 3.6.1: Source Data Path Block Diagram</w:t>
              <w:tab/>
              <w:t>270</w:t>
            </w:r>
          </w:hyperlink>
        </w:p>
        <w:p>
          <w:pPr>
            <w:pStyle w:val="TOC2"/>
            <w:tabs>
              <w:tab w:val="clear" w:pos="9077"/>
              <w:tab w:val="right" w:pos="9359" w:leader="dot"/>
            </w:tabs>
            <w:rPr/>
          </w:pPr>
          <w:hyperlink w:anchor="__RefHeading___Toc73850_1971032435">
            <w:r>
              <w:rPr>
                <w:webHidden/>
                <w:rStyle w:val="IndexLink"/>
              </w:rPr>
              <w:t>21.2 Parameters</w:t>
              <w:tab/>
              <w:t>272</w:t>
            </w:r>
          </w:hyperlink>
        </w:p>
        <w:p>
          <w:pPr>
            <w:pStyle w:val="TOC2"/>
            <w:tabs>
              <w:tab w:val="clear" w:pos="9077"/>
              <w:tab w:val="right" w:pos="9359" w:leader="dot"/>
            </w:tabs>
            <w:rPr/>
          </w:pPr>
          <w:hyperlink w:anchor="__RefHeading___Toc73852_1971032435">
            <w:r>
              <w:rPr>
                <w:webHidden/>
                <w:rStyle w:val="IndexLink"/>
              </w:rPr>
              <w:t>21.3 Data Flow</w:t>
              <w:tab/>
              <w:t>273</w:t>
            </w:r>
          </w:hyperlink>
        </w:p>
        <w:p>
          <w:pPr>
            <w:pStyle w:val="TOC3"/>
            <w:tabs>
              <w:tab w:val="clear" w:pos="8793"/>
              <w:tab w:val="right" w:pos="9359" w:leader="dot"/>
            </w:tabs>
            <w:rPr/>
          </w:pPr>
          <w:hyperlink w:anchor="__RefHeading___Toc73854_1971032435">
            <w:r>
              <w:rPr>
                <w:webHidden/>
                <w:rStyle w:val="IndexLink"/>
              </w:rPr>
              <w:t>21.3.1 Figure 3.6.2: Source Path Data Flow Sequence</w:t>
              <w:tab/>
              <w:t>273</w:t>
            </w:r>
          </w:hyperlink>
        </w:p>
        <w:p>
          <w:pPr>
            <w:pStyle w:val="TOC2"/>
            <w:tabs>
              <w:tab w:val="clear" w:pos="9077"/>
              <w:tab w:val="right" w:pos="9359" w:leader="dot"/>
            </w:tabs>
            <w:rPr/>
          </w:pPr>
          <w:hyperlink w:anchor="__RefHeading___Toc73856_1971032435">
            <w:r>
              <w:rPr>
                <w:webHidden/>
                <w:rStyle w:val="IndexLink"/>
              </w:rPr>
              <w:t>21.4 Port List</w:t>
              <w:tab/>
              <w:t>274</w:t>
            </w:r>
          </w:hyperlink>
        </w:p>
        <w:p>
          <w:pPr>
            <w:pStyle w:val="TOC3"/>
            <w:tabs>
              <w:tab w:val="clear" w:pos="8793"/>
              <w:tab w:val="right" w:pos="9359" w:leader="dot"/>
            </w:tabs>
            <w:rPr/>
          </w:pPr>
          <w:hyperlink w:anchor="__RefHeading___Toc73858_1971032435">
            <w:r>
              <w:rPr>
                <w:webHidden/>
                <w:rStyle w:val="IndexLink"/>
              </w:rPr>
              <w:t>21.4.1 Clock and Reset</w:t>
              <w:tab/>
              <w:t>274</w:t>
            </w:r>
          </w:hyperlink>
        </w:p>
        <w:p>
          <w:pPr>
            <w:pStyle w:val="TOC3"/>
            <w:tabs>
              <w:tab w:val="clear" w:pos="8793"/>
              <w:tab w:val="right" w:pos="9359" w:leader="dot"/>
            </w:tabs>
            <w:rPr/>
          </w:pPr>
          <w:hyperlink w:anchor="__RefHeading___Toc73860_1971032435">
            <w:r>
              <w:rPr>
                <w:webHidden/>
                <w:rStyle w:val="IndexLink"/>
              </w:rPr>
              <w:t>21.4.2 Configuration</w:t>
              <w:tab/>
              <w:t>274</w:t>
            </w:r>
          </w:hyperlink>
        </w:p>
        <w:p>
          <w:pPr>
            <w:pStyle w:val="TOC3"/>
            <w:tabs>
              <w:tab w:val="clear" w:pos="8793"/>
              <w:tab w:val="right" w:pos="9359" w:leader="dot"/>
            </w:tabs>
            <w:rPr/>
          </w:pPr>
          <w:hyperlink w:anchor="__RefHeading___Toc73862_1971032435">
            <w:r>
              <w:rPr>
                <w:webHidden/>
                <w:rStyle w:val="IndexLink"/>
              </w:rPr>
              <w:t>21.4.3 Scheduler Interface</w:t>
              <w:tab/>
              <w:t>274</w:t>
            </w:r>
          </w:hyperlink>
        </w:p>
        <w:p>
          <w:pPr>
            <w:pStyle w:val="TOC3"/>
            <w:tabs>
              <w:tab w:val="clear" w:pos="8793"/>
              <w:tab w:val="right" w:pos="9359" w:leader="dot"/>
            </w:tabs>
            <w:rPr/>
          </w:pPr>
          <w:hyperlink w:anchor="__RefHeading___Toc73864_1971032435">
            <w:r>
              <w:rPr>
                <w:webHidden/>
                <w:rStyle w:val="IndexLink"/>
              </w:rPr>
              <w:t>21.4.4 AXI Read Master Interface</w:t>
              <w:tab/>
              <w:t>274</w:t>
            </w:r>
          </w:hyperlink>
        </w:p>
        <w:p>
          <w:pPr>
            <w:pStyle w:val="TOC3"/>
            <w:tabs>
              <w:tab w:val="clear" w:pos="8793"/>
              <w:tab w:val="right" w:pos="9359" w:leader="dot"/>
            </w:tabs>
            <w:rPr/>
          </w:pPr>
          <w:hyperlink w:anchor="__RefHeading___Toc73866_1971032435">
            <w:r>
              <w:rPr>
                <w:webHidden/>
                <w:rStyle w:val="IndexLink"/>
              </w:rPr>
              <w:t>21.4.5 Drain Interface (Output to Network)</w:t>
              <w:tab/>
              <w:t>275</w:t>
            </w:r>
          </w:hyperlink>
        </w:p>
        <w:p>
          <w:pPr>
            <w:pStyle w:val="TOC2"/>
            <w:tabs>
              <w:tab w:val="clear" w:pos="9077"/>
              <w:tab w:val="right" w:pos="9359" w:leader="dot"/>
            </w:tabs>
            <w:rPr/>
          </w:pPr>
          <w:hyperlink w:anchor="__RefHeading___Toc73868_1971032435">
            <w:r>
              <w:rPr>
                <w:webHidden/>
                <w:rStyle w:val="IndexLink"/>
              </w:rPr>
              <w:t>21.5 Timing Diagram</w:t>
              <w:tab/>
              <w:t>277</w:t>
            </w:r>
          </w:hyperlink>
        </w:p>
        <w:p>
          <w:pPr>
            <w:pStyle w:val="TOC3"/>
            <w:tabs>
              <w:tab w:val="clear" w:pos="8793"/>
              <w:tab w:val="right" w:pos="9359" w:leader="dot"/>
            </w:tabs>
            <w:rPr/>
          </w:pPr>
          <w:hyperlink w:anchor="__RefHeading___Toc73870_1971032435">
            <w:r>
              <w:rPr>
                <w:webHidden/>
                <w:rStyle w:val="IndexLink"/>
              </w:rPr>
              <w:t>21.5.1 Figure 3.6.3: Source Path Transfer Timing</w:t>
              <w:tab/>
              <w:t>277</w:t>
            </w:r>
          </w:hyperlink>
        </w:p>
        <w:p>
          <w:pPr>
            <w:pStyle w:val="TOC2"/>
            <w:tabs>
              <w:tab w:val="clear" w:pos="9077"/>
              <w:tab w:val="right" w:pos="9359" w:leader="dot"/>
            </w:tabs>
            <w:rPr/>
          </w:pPr>
          <w:hyperlink w:anchor="__RefHeading___Toc73872_1971032435">
            <w:r>
              <w:rPr>
                <w:webHidden/>
                <w:rStyle w:val="IndexLink"/>
              </w:rPr>
              <w:t>21.6 Integration Example</w:t>
              <w:tab/>
              <w:t>278</w:t>
            </w:r>
          </w:hyperlink>
        </w:p>
        <w:p>
          <w:pPr>
            <w:pStyle w:val="TOC1"/>
            <w:tabs>
              <w:tab w:val="clear" w:pos="9360"/>
              <w:tab w:val="right" w:pos="9359" w:leader="dot"/>
            </w:tabs>
            <w:rPr/>
          </w:pPr>
          <w:hyperlink w:anchor="__RefHeading___Toc73874_1971032435">
            <w:r>
              <w:rPr>
                <w:webHidden/>
                <w:rStyle w:val="IndexLink"/>
              </w:rPr>
              <w:t>22 Source Data Path with AXIS (Egress)</w:t>
              <w:tab/>
              <w:t>279</w:t>
            </w:r>
          </w:hyperlink>
        </w:p>
        <w:p>
          <w:pPr>
            <w:pStyle w:val="TOC2"/>
            <w:tabs>
              <w:tab w:val="clear" w:pos="9077"/>
              <w:tab w:val="right" w:pos="9359" w:leader="dot"/>
            </w:tabs>
            <w:rPr/>
          </w:pPr>
          <w:hyperlink w:anchor="__RefHeading___Toc73876_1971032435">
            <w:r>
              <w:rPr>
                <w:webHidden/>
                <w:rStyle w:val="IndexLink"/>
              </w:rPr>
              <w:t>22.1 Overview</w:t>
              <w:tab/>
              <w:t>280</w:t>
            </w:r>
          </w:hyperlink>
        </w:p>
        <w:p>
          <w:pPr>
            <w:pStyle w:val="TOC3"/>
            <w:tabs>
              <w:tab w:val="clear" w:pos="8793"/>
              <w:tab w:val="right" w:pos="9359" w:leader="dot"/>
            </w:tabs>
            <w:rPr/>
          </w:pPr>
          <w:hyperlink w:anchor="__RefHeading___Toc73878_1971032435">
            <w:r>
              <w:rPr>
                <w:webHidden/>
                <w:rStyle w:val="IndexLink"/>
              </w:rPr>
              <w:t>22.1.1 Key Features</w:t>
              <w:tab/>
              <w:t>280</w:t>
            </w:r>
          </w:hyperlink>
        </w:p>
        <w:p>
          <w:pPr>
            <w:pStyle w:val="TOC3"/>
            <w:tabs>
              <w:tab w:val="clear" w:pos="8793"/>
              <w:tab w:val="right" w:pos="9359" w:leader="dot"/>
            </w:tabs>
            <w:rPr/>
          </w:pPr>
          <w:hyperlink w:anchor="__RefHeading___Toc73880_1971032435">
            <w:r>
              <w:rPr>
                <w:webHidden/>
                <w:rStyle w:val="IndexLink"/>
              </w:rPr>
              <w:t>22.1.2 Figure 3.7.1: Egress Shifter</w:t>
              <w:tab/>
              <w:t>281</w:t>
            </w:r>
          </w:hyperlink>
        </w:p>
        <w:p>
          <w:pPr>
            <w:pStyle w:val="TOC2"/>
            <w:tabs>
              <w:tab w:val="clear" w:pos="9077"/>
              <w:tab w:val="right" w:pos="9359" w:leader="dot"/>
            </w:tabs>
            <w:rPr/>
          </w:pPr>
          <w:hyperlink w:anchor="__RefHeading___Toc73882_1971032435">
            <w:r>
              <w:rPr>
                <w:webHidden/>
                <w:rStyle w:val="IndexLink"/>
              </w:rPr>
              <w:t>22.2 Parameters</w:t>
              <w:tab/>
              <w:t>282</w:t>
            </w:r>
          </w:hyperlink>
        </w:p>
        <w:p>
          <w:pPr>
            <w:pStyle w:val="TOC2"/>
            <w:tabs>
              <w:tab w:val="clear" w:pos="9077"/>
              <w:tab w:val="right" w:pos="9359" w:leader="dot"/>
            </w:tabs>
            <w:rPr/>
          </w:pPr>
          <w:hyperlink w:anchor="__RefHeading___Toc73884_1971032435">
            <w:r>
              <w:rPr>
                <w:webHidden/>
                <w:rStyle w:val="IndexLink"/>
              </w:rPr>
              <w:t>22.3 Interfaces</w:t>
              <w:tab/>
              <w:t>283</w:t>
            </w:r>
          </w:hyperlink>
        </w:p>
        <w:p>
          <w:pPr>
            <w:pStyle w:val="TOC3"/>
            <w:tabs>
              <w:tab w:val="clear" w:pos="8793"/>
              <w:tab w:val="right" w:pos="9359" w:leader="dot"/>
            </w:tabs>
            <w:rPr/>
          </w:pPr>
          <w:hyperlink w:anchor="__RefHeading___Toc73886_1971032435">
            <w:r>
              <w:rPr>
                <w:webHidden/>
                <w:rStyle w:val="IndexLink"/>
              </w:rPr>
              <w:t>22.3.1 Configuration</w:t>
              <w:tab/>
              <w:t>283</w:t>
            </w:r>
          </w:hyperlink>
        </w:p>
        <w:p>
          <w:pPr>
            <w:pStyle w:val="TOC3"/>
            <w:tabs>
              <w:tab w:val="clear" w:pos="8793"/>
              <w:tab w:val="right" w:pos="9359" w:leader="dot"/>
            </w:tabs>
            <w:rPr/>
          </w:pPr>
          <w:hyperlink w:anchor="__RefHeading___Toc73888_1971032435">
            <w:r>
              <w:rPr>
                <w:webHidden/>
                <w:rStyle w:val="IndexLink"/>
              </w:rPr>
              <w:t>22.3.2 Scheduler Interface</w:t>
              <w:tab/>
              <w:t>283</w:t>
            </w:r>
          </w:hyperlink>
        </w:p>
        <w:p>
          <w:pPr>
            <w:pStyle w:val="TOC3"/>
            <w:tabs>
              <w:tab w:val="clear" w:pos="8793"/>
              <w:tab w:val="right" w:pos="9359" w:leader="dot"/>
            </w:tabs>
            <w:rPr/>
          </w:pPr>
          <w:hyperlink w:anchor="__RefHeading___Toc73890_1971032435">
            <w:r>
              <w:rPr>
                <w:webHidden/>
                <w:rStyle w:val="IndexLink"/>
              </w:rPr>
              <w:t>22.3.3 AXI-Stream Master</w:t>
              <w:tab/>
              <w:t>284</w:t>
            </w:r>
          </w:hyperlink>
        </w:p>
        <w:p>
          <w:pPr>
            <w:pStyle w:val="TOC3"/>
            <w:tabs>
              <w:tab w:val="clear" w:pos="8793"/>
              <w:tab w:val="right" w:pos="9359" w:leader="dot"/>
            </w:tabs>
            <w:rPr/>
          </w:pPr>
          <w:hyperlink w:anchor="__RefHeading___Toc73892_1971032435">
            <w:r>
              <w:rPr>
                <w:webHidden/>
                <w:rStyle w:val="IndexLink"/>
              </w:rPr>
              <w:t>22.3.4 Other Ports</w:t>
              <w:tab/>
              <w:t>284</w:t>
            </w:r>
          </w:hyperlink>
        </w:p>
        <w:p>
          <w:pPr>
            <w:pStyle w:val="TOC2"/>
            <w:tabs>
              <w:tab w:val="clear" w:pos="9077"/>
              <w:tab w:val="right" w:pos="9359" w:leader="dot"/>
            </w:tabs>
            <w:rPr/>
          </w:pPr>
          <w:hyperlink w:anchor="__RefHeading___Toc73894_1971032435">
            <w:r>
              <w:rPr>
                <w:webHidden/>
                <w:rStyle w:val="IndexLink"/>
              </w:rPr>
              <w:t>22.4 Egress Operation</w:t>
              <w:tab/>
              <w:t>285</w:t>
            </w:r>
          </w:hyperlink>
        </w:p>
        <w:p>
          <w:pPr>
            <w:pStyle w:val="TOC3"/>
            <w:tabs>
              <w:tab w:val="clear" w:pos="8793"/>
              <w:tab w:val="right" w:pos="9359" w:leader="dot"/>
            </w:tabs>
            <w:rPr/>
          </w:pPr>
          <w:hyperlink w:anchor="__RefHeading___Toc73896_1971032435">
            <w:r>
              <w:rPr>
                <w:webHidden/>
                <w:rStyle w:val="IndexLink"/>
              </w:rPr>
              <w:t>22.4.1 Reservation and Drain</w:t>
              <w:tab/>
              <w:t>285</w:t>
            </w:r>
          </w:hyperlink>
        </w:p>
        <w:p>
          <w:pPr>
            <w:pStyle w:val="TOC3"/>
            <w:tabs>
              <w:tab w:val="clear" w:pos="8793"/>
              <w:tab w:val="right" w:pos="9359" w:leader="dot"/>
            </w:tabs>
            <w:rPr/>
          </w:pPr>
          <w:hyperlink w:anchor="__RefHeading___Toc73898_1971032435">
            <w:r>
              <w:rPr>
                <w:webHidden/>
                <w:rStyle w:val="IndexLink"/>
              </w:rPr>
              <w:t>22.4.2 Pop</w:t>
              <w:tab/>
              <w:t>285</w:t>
            </w:r>
          </w:hyperlink>
        </w:p>
        <w:p>
          <w:pPr>
            <w:pStyle w:val="TOC3"/>
            <w:tabs>
              <w:tab w:val="clear" w:pos="8793"/>
              <w:tab w:val="right" w:pos="9359" w:leader="dot"/>
            </w:tabs>
            <w:rPr/>
          </w:pPr>
          <w:hyperlink w:anchor="__RefHeading___Toc73900_1971032435">
            <w:r>
              <w:rPr>
                <w:webHidden/>
                <w:rStyle w:val="IndexLink"/>
              </w:rPr>
              <w:t>22.4.3 Shift and Hold</w:t>
              <w:tab/>
              <w:t>285</w:t>
            </w:r>
          </w:hyperlink>
        </w:p>
        <w:p>
          <w:pPr>
            <w:pStyle w:val="TOC3"/>
            <w:tabs>
              <w:tab w:val="clear" w:pos="8793"/>
              <w:tab w:val="right" w:pos="9359" w:leader="dot"/>
            </w:tabs>
            <w:rPr/>
          </w:pPr>
          <w:hyperlink w:anchor="__RefHeading___Toc73902_1971032435">
            <w:r>
              <w:rPr>
                <w:webHidden/>
                <w:rStyle w:val="IndexLink"/>
              </w:rPr>
              <w:t>22.4.4 Strobe and Last</w:t>
              <w:tab/>
              <w:t>286</w:t>
            </w:r>
          </w:hyperlink>
        </w:p>
        <w:p>
          <w:pPr>
            <w:pStyle w:val="TOC3"/>
            <w:tabs>
              <w:tab w:val="clear" w:pos="8793"/>
              <w:tab w:val="right" w:pos="9359" w:leader="dot"/>
            </w:tabs>
            <w:rPr/>
          </w:pPr>
          <w:hyperlink w:anchor="__RefHeading___Toc73904_1971032435">
            <w:r>
              <w:rPr>
                <w:webHidden/>
                <w:rStyle w:val="IndexLink"/>
              </w:rPr>
              <w:t>22.4.5 Waveform 3.7: Egress Re-pack</w:t>
              <w:tab/>
              <w:t>286</w:t>
            </w:r>
          </w:hyperlink>
        </w:p>
        <w:p>
          <w:pPr>
            <w:pStyle w:val="TOC2"/>
            <w:tabs>
              <w:tab w:val="clear" w:pos="9077"/>
              <w:tab w:val="right" w:pos="9359" w:leader="dot"/>
            </w:tabs>
            <w:rPr/>
          </w:pPr>
          <w:hyperlink w:anchor="__RefHeading___Toc73906_1971032435">
            <w:r>
              <w:rPr>
                <w:webHidden/>
                <w:rStyle w:val="IndexLink"/>
              </w:rPr>
              <w:t>22.5 Channel Reset</w:t>
              <w:tab/>
              <w:t>287</w:t>
            </w:r>
          </w:hyperlink>
        </w:p>
        <w:p>
          <w:pPr>
            <w:pStyle w:val="TOC2"/>
            <w:tabs>
              <w:tab w:val="clear" w:pos="9077"/>
              <w:tab w:val="right" w:pos="9359" w:leader="dot"/>
            </w:tabs>
            <w:rPr/>
          </w:pPr>
          <w:hyperlink w:anchor="__RefHeading___Toc73908_1971032435">
            <w:r>
              <w:rPr>
                <w:webHidden/>
                <w:rStyle w:val="IndexLink"/>
              </w:rPr>
              <w:t>22.6 Differences from RAPIDS Beats</w:t>
              <w:tab/>
              <w:t>288</w:t>
            </w:r>
          </w:hyperlink>
        </w:p>
        <w:p>
          <w:pPr>
            <w:pStyle w:val="TOC1"/>
            <w:tabs>
              <w:tab w:val="clear" w:pos="9360"/>
              <w:tab w:val="right" w:pos="9359" w:leader="dot"/>
            </w:tabs>
            <w:rPr/>
          </w:pPr>
          <w:hyperlink w:anchor="__RefHeading___Toc73910_1971032435">
            <w:r>
              <w:rPr>
                <w:webHidden/>
                <w:rStyle w:val="IndexLink"/>
              </w:rPr>
              <w:t>23 Source SRAM Controller Specification</w:t>
              <w:tab/>
              <w:t>289</w:t>
            </w:r>
          </w:hyperlink>
        </w:p>
        <w:p>
          <w:pPr>
            <w:pStyle w:val="TOC2"/>
            <w:tabs>
              <w:tab w:val="clear" w:pos="9077"/>
              <w:tab w:val="right" w:pos="9359" w:leader="dot"/>
            </w:tabs>
            <w:rPr/>
          </w:pPr>
          <w:hyperlink w:anchor="__RefHeading___Toc73912_1971032435">
            <w:r>
              <w:rPr>
                <w:webHidden/>
                <w:rStyle w:val="IndexLink"/>
              </w:rPr>
              <w:t>23.1 Overview</w:t>
              <w:tab/>
              <w:t>290</w:t>
            </w:r>
          </w:hyperlink>
        </w:p>
        <w:p>
          <w:pPr>
            <w:pStyle w:val="TOC3"/>
            <w:tabs>
              <w:tab w:val="clear" w:pos="8793"/>
              <w:tab w:val="right" w:pos="9359" w:leader="dot"/>
            </w:tabs>
            <w:rPr/>
          </w:pPr>
          <w:hyperlink w:anchor="__RefHeading___Toc73914_1971032435">
            <w:r>
              <w:rPr>
                <w:webHidden/>
                <w:rStyle w:val="IndexLink"/>
              </w:rPr>
              <w:t>23.1.1 Key Features</w:t>
              <w:tab/>
              <w:t>290</w:t>
            </w:r>
          </w:hyperlink>
        </w:p>
        <w:p>
          <w:pPr>
            <w:pStyle w:val="TOC3"/>
            <w:tabs>
              <w:tab w:val="clear" w:pos="8793"/>
              <w:tab w:val="right" w:pos="9359" w:leader="dot"/>
            </w:tabs>
            <w:rPr/>
          </w:pPr>
          <w:hyperlink w:anchor="__RefHeading___Toc73916_1971032435">
            <w:r>
              <w:rPr>
                <w:webHidden/>
                <w:rStyle w:val="IndexLink"/>
              </w:rPr>
              <w:t>23.1.2 Block Diagram</w:t>
              <w:tab/>
              <w:t>291</w:t>
            </w:r>
          </w:hyperlink>
        </w:p>
        <w:p>
          <w:pPr>
            <w:pStyle w:val="TOC3"/>
            <w:tabs>
              <w:tab w:val="clear" w:pos="8793"/>
              <w:tab w:val="right" w:pos="9359" w:leader="dot"/>
            </w:tabs>
            <w:rPr/>
          </w:pPr>
          <w:hyperlink w:anchor="__RefHeading___Toc73918_1971032435">
            <w:r>
              <w:rPr>
                <w:webHidden/>
                <w:rStyle w:val="IndexLink"/>
              </w:rPr>
              <w:t>23.1.3 Figure 3.8.1: Source SRAM Controller Block Diagram</w:t>
              <w:tab/>
              <w:t>291</w:t>
            </w:r>
          </w:hyperlink>
        </w:p>
        <w:p>
          <w:pPr>
            <w:pStyle w:val="TOC2"/>
            <w:tabs>
              <w:tab w:val="clear" w:pos="9077"/>
              <w:tab w:val="right" w:pos="9359" w:leader="dot"/>
            </w:tabs>
            <w:rPr/>
          </w:pPr>
          <w:hyperlink w:anchor="__RefHeading___Toc73920_1971032435">
            <w:r>
              <w:rPr>
                <w:webHidden/>
                <w:rStyle w:val="IndexLink"/>
              </w:rPr>
              <w:t>23.2 Parameters</w:t>
              <w:tab/>
              <w:t>292</w:t>
            </w:r>
          </w:hyperlink>
        </w:p>
        <w:p>
          <w:pPr>
            <w:pStyle w:val="TOC2"/>
            <w:tabs>
              <w:tab w:val="clear" w:pos="9077"/>
              <w:tab w:val="right" w:pos="9359" w:leader="dot"/>
            </w:tabs>
            <w:rPr/>
          </w:pPr>
          <w:hyperlink w:anchor="__RefHeading___Toc73922_1971032435">
            <w:r>
              <w:rPr>
                <w:webHidden/>
                <w:rStyle w:val="IndexLink"/>
              </w:rPr>
              <w:t>23.3 Port List</w:t>
              <w:tab/>
              <w:t>293</w:t>
            </w:r>
          </w:hyperlink>
        </w:p>
        <w:p>
          <w:pPr>
            <w:pStyle w:val="TOC3"/>
            <w:tabs>
              <w:tab w:val="clear" w:pos="8793"/>
              <w:tab w:val="right" w:pos="9359" w:leader="dot"/>
            </w:tabs>
            <w:rPr/>
          </w:pPr>
          <w:hyperlink w:anchor="__RefHeading___Toc73924_1971032435">
            <w:r>
              <w:rPr>
                <w:webHidden/>
                <w:rStyle w:val="IndexLink"/>
              </w:rPr>
              <w:t>23.3.1 Clock and Reset</w:t>
              <w:tab/>
              <w:t>293</w:t>
            </w:r>
          </w:hyperlink>
        </w:p>
        <w:p>
          <w:pPr>
            <w:pStyle w:val="TOC3"/>
            <w:tabs>
              <w:tab w:val="clear" w:pos="8793"/>
              <w:tab w:val="right" w:pos="9359" w:leader="dot"/>
            </w:tabs>
            <w:rPr/>
          </w:pPr>
          <w:hyperlink w:anchor="__RefHeading___Toc73926_1971032435">
            <w:r>
              <w:rPr>
                <w:webHidden/>
                <w:rStyle w:val="IndexLink"/>
              </w:rPr>
              <w:t>23.3.2 Fill Interface (ID-Selected, from AXI Read Engine)</w:t>
              <w:tab/>
              <w:t>293</w:t>
            </w:r>
          </w:hyperlink>
        </w:p>
        <w:p>
          <w:pPr>
            <w:pStyle w:val="TOC3"/>
            <w:tabs>
              <w:tab w:val="clear" w:pos="8793"/>
              <w:tab w:val="right" w:pos="9359" w:leader="dot"/>
            </w:tabs>
            <w:rPr/>
          </w:pPr>
          <w:hyperlink w:anchor="__RefHeading___Toc73928_1971032435">
            <w:r>
              <w:rPr>
                <w:webHidden/>
                <w:rStyle w:val="IndexLink"/>
              </w:rPr>
              <w:t>23.3.3 Arbitrated Drain Interface (to Network)</w:t>
              <w:tab/>
              <w:t>293</w:t>
            </w:r>
          </w:hyperlink>
        </w:p>
        <w:p>
          <w:pPr>
            <w:pStyle w:val="TOC3"/>
            <w:tabs>
              <w:tab w:val="clear" w:pos="8793"/>
              <w:tab w:val="right" w:pos="9359" w:leader="dot"/>
            </w:tabs>
            <w:rPr/>
          </w:pPr>
          <w:hyperlink w:anchor="__RefHeading___Toc73930_1971032435">
            <w:r>
              <w:rPr>
                <w:webHidden/>
                <w:rStyle w:val="IndexLink"/>
              </w:rPr>
              <w:t>23.3.4 Debug Interface</w:t>
              <w:tab/>
              <w:t>294</w:t>
            </w:r>
          </w:hyperlink>
        </w:p>
        <w:p>
          <w:pPr>
            <w:pStyle w:val="TOC2"/>
            <w:tabs>
              <w:tab w:val="clear" w:pos="9077"/>
              <w:tab w:val="right" w:pos="9359" w:leader="dot"/>
            </w:tabs>
            <w:rPr/>
          </w:pPr>
          <w:hyperlink w:anchor="__RefHeading___Toc73932_1971032435">
            <w:r>
              <w:rPr>
                <w:webHidden/>
                <w:rStyle w:val="IndexLink"/>
              </w:rPr>
              <w:t>23.4 Drain Selection</w:t>
              <w:tab/>
              <w:t>295</w:t>
            </w:r>
          </w:hyperlink>
        </w:p>
        <w:p>
          <w:pPr>
            <w:pStyle w:val="TOC3"/>
            <w:tabs>
              <w:tab w:val="clear" w:pos="8793"/>
              <w:tab w:val="right" w:pos="9359" w:leader="dot"/>
            </w:tabs>
            <w:rPr/>
          </w:pPr>
          <w:hyperlink w:anchor="__RefHeading___Toc73934_1971032435">
            <w:r>
              <w:rPr>
                <w:webHidden/>
                <w:rStyle w:val="IndexLink"/>
              </w:rPr>
              <w:t>23.4.1 Figure 3.8.2: Drain Selection by the Consumer</w:t>
              <w:tab/>
              <w:t>295</w:t>
            </w:r>
          </w:hyperlink>
        </w:p>
        <w:p>
          <w:pPr>
            <w:pStyle w:val="TOC2"/>
            <w:tabs>
              <w:tab w:val="clear" w:pos="9077"/>
              <w:tab w:val="right" w:pos="9359" w:leader="dot"/>
            </w:tabs>
            <w:rPr/>
          </w:pPr>
          <w:hyperlink w:anchor="__RefHeading___Toc73936_1971032435">
            <w:r>
              <w:rPr>
                <w:webHidden/>
                <w:rStyle w:val="IndexLink"/>
              </w:rPr>
              <w:t>23.5 Comparison: Sink vs Source SRAM Controller</w:t>
              <w:tab/>
              <w:t>296</w:t>
            </w:r>
          </w:hyperlink>
        </w:p>
        <w:p>
          <w:pPr>
            <w:pStyle w:val="TOC2"/>
            <w:tabs>
              <w:tab w:val="clear" w:pos="9077"/>
              <w:tab w:val="right" w:pos="9359" w:leader="dot"/>
            </w:tabs>
            <w:rPr/>
          </w:pPr>
          <w:hyperlink w:anchor="__RefHeading___Toc73938_1971032435">
            <w:r>
              <w:rPr>
                <w:webHidden/>
                <w:rStyle w:val="IndexLink"/>
              </w:rPr>
              <w:t>23.6 Integration Example</w:t>
              <w:tab/>
              <w:t>297</w:t>
            </w:r>
          </w:hyperlink>
        </w:p>
        <w:p>
          <w:pPr>
            <w:pStyle w:val="TOC1"/>
            <w:tabs>
              <w:tab w:val="clear" w:pos="9360"/>
              <w:tab w:val="right" w:pos="9359" w:leader="dot"/>
            </w:tabs>
            <w:rPr/>
          </w:pPr>
          <w:hyperlink w:anchor="__RefHeading___Toc73940_1971032435">
            <w:r>
              <w:rPr>
                <w:webHidden/>
                <w:rStyle w:val="IndexLink"/>
              </w:rPr>
              <w:t>24 RAPIDS Core, Sink Half and Source Half</w:t>
              <w:tab/>
              <w:t>298</w:t>
            </w:r>
          </w:hyperlink>
        </w:p>
        <w:p>
          <w:pPr>
            <w:pStyle w:val="TOC2"/>
            <w:tabs>
              <w:tab w:val="clear" w:pos="9077"/>
              <w:tab w:val="right" w:pos="9359" w:leader="dot"/>
            </w:tabs>
            <w:rPr/>
          </w:pPr>
          <w:hyperlink w:anchor="__RefHeading___Toc73942_1971032435">
            <w:r>
              <w:rPr>
                <w:webHidden/>
                <w:rStyle w:val="IndexLink"/>
              </w:rPr>
              <w:t>24.1 Overview</w:t>
              <w:tab/>
              <w:t>299</w:t>
            </w:r>
          </w:hyperlink>
        </w:p>
        <w:p>
          <w:pPr>
            <w:pStyle w:val="TOC3"/>
            <w:tabs>
              <w:tab w:val="clear" w:pos="8793"/>
              <w:tab w:val="right" w:pos="9359" w:leader="dot"/>
            </w:tabs>
            <w:rPr/>
          </w:pPr>
          <w:hyperlink w:anchor="__RefHeading___Toc73944_1971032435">
            <w:r>
              <w:rPr>
                <w:webHidden/>
                <w:rStyle w:val="IndexLink"/>
              </w:rPr>
              <w:t>24.1.1 Figure 3.9.1: Core Block Diagram</w:t>
              <w:tab/>
              <w:t>299</w:t>
            </w:r>
          </w:hyperlink>
        </w:p>
        <w:p>
          <w:pPr>
            <w:pStyle w:val="TOC2"/>
            <w:tabs>
              <w:tab w:val="clear" w:pos="9077"/>
              <w:tab w:val="right" w:pos="9359" w:leader="dot"/>
            </w:tabs>
            <w:rPr/>
          </w:pPr>
          <w:hyperlink w:anchor="__RefHeading___Toc73946_1971032435">
            <w:r>
              <w:rPr>
                <w:webHidden/>
                <w:rStyle w:val="IndexLink"/>
              </w:rPr>
              <w:t>24.2 Byte-Granular Content</w:t>
              <w:tab/>
              <w:t>300</w:t>
            </w:r>
          </w:hyperlink>
        </w:p>
        <w:p>
          <w:pPr>
            <w:pStyle w:val="TOC3"/>
            <w:tabs>
              <w:tab w:val="clear" w:pos="8793"/>
              <w:tab w:val="right" w:pos="9359" w:leader="dot"/>
            </w:tabs>
            <w:rPr/>
          </w:pPr>
          <w:hyperlink w:anchor="__RefHeading___Toc73948_1971032435">
            <w:r>
              <w:rPr>
                <w:webHidden/>
                <w:rStyle w:val="IndexLink"/>
              </w:rPr>
              <w:t>24.2.1 Packet Record Nets</w:t>
              <w:tab/>
              <w:t>300</w:t>
            </w:r>
          </w:hyperlink>
        </w:p>
        <w:p>
          <w:pPr>
            <w:pStyle w:val="TOC3"/>
            <w:tabs>
              <w:tab w:val="clear" w:pos="8793"/>
              <w:tab w:val="right" w:pos="9359" w:leader="dot"/>
            </w:tabs>
            <w:rPr/>
          </w:pPr>
          <w:hyperlink w:anchor="__RefHeading___Toc73950_1971032435">
            <w:r>
              <w:rPr>
                <w:webHidden/>
                <w:rStyle w:val="IndexLink"/>
              </w:rPr>
              <w:t>24.2.2 Port Renames</w:t>
              <w:tab/>
              <w:t>300</w:t>
            </w:r>
          </w:hyperlink>
        </w:p>
        <w:p>
          <w:pPr>
            <w:pStyle w:val="TOC3"/>
            <w:tabs>
              <w:tab w:val="clear" w:pos="8793"/>
              <w:tab w:val="right" w:pos="9359" w:leader="dot"/>
            </w:tabs>
            <w:rPr/>
          </w:pPr>
          <w:hyperlink w:anchor="__RefHeading___Toc73952_1971032435">
            <w:r>
              <w:rPr>
                <w:webHidden/>
                <w:rStyle w:val="IndexLink"/>
              </w:rPr>
              <w:t>24.2.3 Data Ports</w:t>
              <w:tab/>
              <w:t>300</w:t>
            </w:r>
          </w:hyperlink>
        </w:p>
        <w:p>
          <w:pPr>
            <w:pStyle w:val="TOC2"/>
            <w:tabs>
              <w:tab w:val="clear" w:pos="9077"/>
              <w:tab w:val="right" w:pos="9359" w:leader="dot"/>
            </w:tabs>
            <w:rPr/>
          </w:pPr>
          <w:hyperlink w:anchor="__RefHeading___Toc73954_1971032435">
            <w:r>
              <w:rPr>
                <w:webHidden/>
                <w:rStyle w:val="IndexLink"/>
              </w:rPr>
              <w:t>24.3 Parameters</w:t>
              <w:tab/>
              <w:t>302</w:t>
            </w:r>
          </w:hyperlink>
        </w:p>
        <w:p>
          <w:pPr>
            <w:pStyle w:val="TOC3"/>
            <w:tabs>
              <w:tab w:val="clear" w:pos="8793"/>
              <w:tab w:val="right" w:pos="9359" w:leader="dot"/>
            </w:tabs>
            <w:rPr/>
          </w:pPr>
          <w:hyperlink w:anchor="__RefHeading___Toc73956_1971032435">
            <w:r>
              <w:rPr>
                <w:webHidden/>
                <w:rStyle w:val="IndexLink"/>
              </w:rPr>
              <w:t>24.3.1 Channel Reset Routing</w:t>
              <w:tab/>
              <w:t>303</w:t>
            </w:r>
          </w:hyperlink>
        </w:p>
        <w:p>
          <w:pPr>
            <w:pStyle w:val="TOC2"/>
            <w:tabs>
              <w:tab w:val="clear" w:pos="9077"/>
              <w:tab w:val="right" w:pos="9359" w:leader="dot"/>
            </w:tabs>
            <w:rPr/>
          </w:pPr>
          <w:hyperlink w:anchor="__RefHeading___Toc73958_1971032435">
            <w:r>
              <w:rPr>
                <w:webHidden/>
                <w:rStyle w:val="IndexLink"/>
              </w:rPr>
              <w:t>24.4 Differences from RAPIDS Beats</w:t>
              <w:tab/>
              <w:t>305</w:t>
            </w:r>
          </w:hyperlink>
        </w:p>
        <w:p>
          <w:pPr>
            <w:pStyle w:val="TOC1"/>
            <w:tabs>
              <w:tab w:val="clear" w:pos="9360"/>
              <w:tab w:val="right" w:pos="9359" w:leader="dot"/>
            </w:tabs>
            <w:rPr/>
          </w:pPr>
          <w:hyperlink w:anchor="__RefHeading___Toc73960_1971032435">
            <w:r>
              <w:rPr>
                <w:webHidden/>
                <w:rStyle w:val="IndexLink"/>
              </w:rPr>
              <w:t>25 RAPIDS Registers Specification</w:t>
              <w:tab/>
              <w:t>306</w:t>
            </w:r>
          </w:hyperlink>
        </w:p>
        <w:p>
          <w:pPr>
            <w:pStyle w:val="TOC2"/>
            <w:tabs>
              <w:tab w:val="clear" w:pos="9077"/>
              <w:tab w:val="right" w:pos="9359" w:leader="dot"/>
            </w:tabs>
            <w:rPr/>
          </w:pPr>
          <w:hyperlink w:anchor="__RefHeading___Toc73962_1971032435">
            <w:r>
              <w:rPr>
                <w:webHidden/>
                <w:rStyle w:val="IndexLink"/>
              </w:rPr>
              <w:t>25.1 Overview</w:t>
              <w:tab/>
              <w:t>307</w:t>
            </w:r>
          </w:hyperlink>
        </w:p>
        <w:p>
          <w:pPr>
            <w:pStyle w:val="TOC2"/>
            <w:tabs>
              <w:tab w:val="clear" w:pos="9077"/>
              <w:tab w:val="right" w:pos="9359" w:leader="dot"/>
            </w:tabs>
            <w:rPr/>
          </w:pPr>
          <w:hyperlink w:anchor="__RefHeading___Toc73964_1971032435">
            <w:r>
              <w:rPr>
                <w:webHidden/>
                <w:rStyle w:val="IndexLink"/>
              </w:rPr>
              <w:t>25.2 Base Register Map (0x100-0x3FF)</w:t>
              <w:tab/>
              <w:t>308</w:t>
            </w:r>
          </w:hyperlink>
        </w:p>
        <w:p>
          <w:pPr>
            <w:pStyle w:val="TOC3"/>
            <w:tabs>
              <w:tab w:val="clear" w:pos="8793"/>
              <w:tab w:val="right" w:pos="9359" w:leader="dot"/>
            </w:tabs>
            <w:rPr/>
          </w:pPr>
          <w:hyperlink w:anchor="__RefHeading___Toc73966_1971032435">
            <w:r>
              <w:rPr>
                <w:webHidden/>
                <w:rStyle w:val="IndexLink"/>
              </w:rPr>
              <w:t>25.2.1 Key Register Fields</w:t>
              <w:tab/>
              <w:t>310</w:t>
            </w:r>
          </w:hyperlink>
        </w:p>
        <w:p>
          <w:pPr>
            <w:pStyle w:val="TOC2"/>
            <w:tabs>
              <w:tab w:val="clear" w:pos="9077"/>
              <w:tab w:val="right" w:pos="9359" w:leader="dot"/>
            </w:tabs>
            <w:rPr/>
          </w:pPr>
          <w:hyperlink w:anchor="__RefHeading___Toc73968_1971032435">
            <w:r>
              <w:rPr>
                <w:webHidden/>
                <w:rStyle w:val="IndexLink"/>
              </w:rPr>
              <w:t>25.3 Monitor Register Map (rapids_mon_regs @ 0x1000)</w:t>
              <w:tab/>
              <w:t>311</w:t>
            </w:r>
          </w:hyperlink>
        </w:p>
        <w:p>
          <w:pPr>
            <w:pStyle w:val="TOC1"/>
            <w:tabs>
              <w:tab w:val="clear" w:pos="9360"/>
              <w:tab w:val="right" w:pos="9359" w:leader="dot"/>
            </w:tabs>
            <w:rPr/>
          </w:pPr>
          <w:hyperlink w:anchor="__RefHeading___Toc73970_1971032435">
            <w:r>
              <w:rPr>
                <w:webHidden/>
                <w:rStyle w:val="IndexLink"/>
              </w:rPr>
              <w:t>26 RAPIDS Config Block Specification</w:t>
              <w:tab/>
              <w:t>313</w:t>
            </w:r>
          </w:hyperlink>
        </w:p>
        <w:p>
          <w:pPr>
            <w:pStyle w:val="TOC2"/>
            <w:tabs>
              <w:tab w:val="clear" w:pos="9077"/>
              <w:tab w:val="right" w:pos="9359" w:leader="dot"/>
            </w:tabs>
            <w:rPr/>
          </w:pPr>
          <w:hyperlink w:anchor="__RefHeading___Toc73972_1971032435">
            <w:r>
              <w:rPr>
                <w:webHidden/>
                <w:rStyle w:val="IndexLink"/>
              </w:rPr>
              <w:t>26.1 Overview</w:t>
              <w:tab/>
              <w:t>314</w:t>
            </w:r>
          </w:hyperlink>
        </w:p>
        <w:p>
          <w:pPr>
            <w:pStyle w:val="TOC2"/>
            <w:tabs>
              <w:tab w:val="clear" w:pos="9077"/>
              <w:tab w:val="right" w:pos="9359" w:leader="dot"/>
            </w:tabs>
            <w:rPr/>
          </w:pPr>
          <w:hyperlink w:anchor="__RefHeading___Toc73974_1971032435">
            <w:r>
              <w:rPr>
                <w:webHidden/>
                <w:rStyle w:val="IndexLink"/>
              </w:rPr>
              <w:t>26.2 Mapping Groups</w:t>
              <w:tab/>
              <w:t>315</w:t>
            </w:r>
          </w:hyperlink>
        </w:p>
        <w:p>
          <w:pPr>
            <w:pStyle w:val="TOC3"/>
            <w:tabs>
              <w:tab w:val="clear" w:pos="8793"/>
              <w:tab w:val="right" w:pos="9359" w:leader="dot"/>
            </w:tabs>
            <w:rPr/>
          </w:pPr>
          <w:hyperlink w:anchor="__RefHeading___Toc73976_1971032435">
            <w:r>
              <w:rPr>
                <w:webHidden/>
                <w:rStyle w:val="IndexLink"/>
              </w:rPr>
              <w:t>26.2.1 Base Configuration</w:t>
              <w:tab/>
              <w:t>315</w:t>
            </w:r>
          </w:hyperlink>
        </w:p>
        <w:p>
          <w:pPr>
            <w:pStyle w:val="TOC3"/>
            <w:tabs>
              <w:tab w:val="clear" w:pos="8793"/>
              <w:tab w:val="right" w:pos="9359" w:leader="dot"/>
            </w:tabs>
            <w:rPr/>
          </w:pPr>
          <w:hyperlink w:anchor="__RefHeading___Toc73978_1971032435">
            <w:r>
              <w:rPr>
                <w:webHidden/>
                <w:rStyle w:val="IndexLink"/>
              </w:rPr>
              <w:t>26.2.2 Monitor Configuration (hwif_out.MON.*)</w:t>
              <w:tab/>
              <w:t>315</w:t>
            </w:r>
          </w:hyperlink>
        </w:p>
        <w:p>
          <w:pPr>
            <w:pStyle w:val="TOC3"/>
            <w:tabs>
              <w:tab w:val="clear" w:pos="8793"/>
              <w:tab w:val="right" w:pos="9359" w:leader="dot"/>
            </w:tabs>
            <w:rPr/>
          </w:pPr>
          <w:hyperlink w:anchor="__RefHeading___Toc73980_1971032435">
            <w:r>
              <w:rPr>
                <w:webHidden/>
                <w:rStyle w:val="IndexLink"/>
              </w:rPr>
              <w:t>26.2.3 Performance and Observation</w:t>
              <w:tab/>
              <w:t>316</w:t>
            </w:r>
          </w:hyperlink>
        </w:p>
        <w:p>
          <w:pPr>
            <w:pStyle w:val="TOC1"/>
            <w:tabs>
              <w:tab w:val="clear" w:pos="9360"/>
              <w:tab w:val="right" w:pos="9359" w:leader="dot"/>
            </w:tabs>
            <w:rPr/>
          </w:pPr>
          <w:hyperlink w:anchor="__RefHeading___Toc73982_1971032435">
            <w:r>
              <w:rPr>
                <w:webHidden/>
                <w:rStyle w:val="IndexLink"/>
              </w:rPr>
              <w:t>27 RAPIDS Top</w:t>
              <w:tab/>
              <w:t>317</w:t>
            </w:r>
          </w:hyperlink>
        </w:p>
        <w:p>
          <w:pPr>
            <w:pStyle w:val="TOC2"/>
            <w:tabs>
              <w:tab w:val="clear" w:pos="9077"/>
              <w:tab w:val="right" w:pos="9359" w:leader="dot"/>
            </w:tabs>
            <w:rPr/>
          </w:pPr>
          <w:hyperlink w:anchor="__RefHeading___Toc73984_1971032435">
            <w:r>
              <w:rPr>
                <w:webHidden/>
                <w:rStyle w:val="IndexLink"/>
              </w:rPr>
              <w:t>27.1 Overview</w:t>
              <w:tab/>
              <w:t>318</w:t>
            </w:r>
          </w:hyperlink>
        </w:p>
        <w:p>
          <w:pPr>
            <w:pStyle w:val="TOC3"/>
            <w:tabs>
              <w:tab w:val="clear" w:pos="8793"/>
              <w:tab w:val="right" w:pos="9359" w:leader="dot"/>
            </w:tabs>
            <w:rPr/>
          </w:pPr>
          <w:hyperlink w:anchor="__RefHeading___Toc73986_1971032435">
            <w:r>
              <w:rPr>
                <w:webHidden/>
                <w:rStyle w:val="IndexLink"/>
              </w:rPr>
              <w:t>27.1.1 Channel-Count Variants</w:t>
              <w:tab/>
              <w:t>318</w:t>
            </w:r>
          </w:hyperlink>
        </w:p>
        <w:p>
          <w:pPr>
            <w:pStyle w:val="TOC3"/>
            <w:tabs>
              <w:tab w:val="clear" w:pos="8793"/>
              <w:tab w:val="right" w:pos="9359" w:leader="dot"/>
            </w:tabs>
            <w:rPr/>
          </w:pPr>
          <w:hyperlink w:anchor="__RefHeading___Toc73988_1971032435">
            <w:r>
              <w:rPr>
                <w:webHidden/>
                <w:rStyle w:val="IndexLink"/>
              </w:rPr>
              <w:t>27.1.2 Figure 3.12.1: Top Hierarchy</w:t>
              <w:tab/>
              <w:t>319</w:t>
            </w:r>
          </w:hyperlink>
        </w:p>
        <w:p>
          <w:pPr>
            <w:pStyle w:val="TOC2"/>
            <w:tabs>
              <w:tab w:val="clear" w:pos="9077"/>
              <w:tab w:val="right" w:pos="9359" w:leader="dot"/>
            </w:tabs>
            <w:rPr/>
          </w:pPr>
          <w:hyperlink w:anchor="__RefHeading___Toc73990_1971032435">
            <w:r>
              <w:rPr>
                <w:webHidden/>
                <w:rStyle w:val="IndexLink"/>
              </w:rPr>
              <w:t>27.2 APB Address Map</w:t>
              <w:tab/>
              <w:t>320</w:t>
            </w:r>
          </w:hyperlink>
        </w:p>
        <w:p>
          <w:pPr>
            <w:pStyle w:val="TOC2"/>
            <w:tabs>
              <w:tab w:val="clear" w:pos="9077"/>
              <w:tab w:val="right" w:pos="9359" w:leader="dot"/>
            </w:tabs>
            <w:rPr/>
          </w:pPr>
          <w:hyperlink w:anchor="__RefHeading___Toc73992_1971032435">
            <w:r>
              <w:rPr>
                <w:webHidden/>
                <w:rStyle w:val="IndexLink"/>
              </w:rPr>
              <w:t>27.3 Parameters</w:t>
              <w:tab/>
              <w:t>321</w:t>
            </w:r>
          </w:hyperlink>
        </w:p>
        <w:p>
          <w:pPr>
            <w:pStyle w:val="TOC2"/>
            <w:tabs>
              <w:tab w:val="clear" w:pos="9077"/>
              <w:tab w:val="right" w:pos="9359" w:leader="dot"/>
            </w:tabs>
            <w:rPr/>
          </w:pPr>
          <w:hyperlink w:anchor="__RefHeading___Toc73994_1971032435">
            <w:r>
              <w:rPr>
                <w:webHidden/>
                <w:rStyle w:val="IndexLink"/>
              </w:rPr>
              <w:t>27.4 Differences from RAPIDS Beats</w:t>
              <w:tab/>
              <w:t>323</w:t>
            </w:r>
          </w:hyperlink>
        </w:p>
        <w:p>
          <w:pPr>
            <w:pStyle w:val="TOC1"/>
            <w:tabs>
              <w:tab w:val="clear" w:pos="9360"/>
              <w:tab w:val="right" w:pos="9359" w:leader="dot"/>
            </w:tabs>
            <w:rPr/>
          </w:pPr>
          <w:hyperlink w:anchor="__RefHeading___Toc73996_1971032435">
            <w:r>
              <w:rPr>
                <w:webHidden/>
                <w:rStyle w:val="IndexLink"/>
              </w:rPr>
              <w:t>28 Network Planes Specification</w:t>
              <w:tab/>
              <w:t>324</w:t>
            </w:r>
          </w:hyperlink>
        </w:p>
        <w:p>
          <w:pPr>
            <w:pStyle w:val="TOC2"/>
            <w:tabs>
              <w:tab w:val="clear" w:pos="9077"/>
              <w:tab w:val="right" w:pos="9359" w:leader="dot"/>
            </w:tabs>
            <w:rPr/>
          </w:pPr>
          <w:hyperlink w:anchor="__RefHeading___Toc73998_1971032435">
            <w:r>
              <w:rPr>
                <w:webHidden/>
                <w:rStyle w:val="IndexLink"/>
              </w:rPr>
              <w:t>28.1 Overview</w:t>
              <w:tab/>
              <w:t>325</w:t>
            </w:r>
          </w:hyperlink>
        </w:p>
        <w:p>
          <w:pPr>
            <w:pStyle w:val="TOC2"/>
            <w:tabs>
              <w:tab w:val="clear" w:pos="9077"/>
              <w:tab w:val="right" w:pos="9359" w:leader="dot"/>
            </w:tabs>
            <w:rPr/>
          </w:pPr>
          <w:hyperlink w:anchor="__RefHeading___Toc74000_1971032435">
            <w:r>
              <w:rPr>
                <w:webHidden/>
                <w:rStyle w:val="IndexLink"/>
              </w:rPr>
              <w:t>28.2 Generated Tops</w:t>
              <w:tab/>
              <w:t>326</w:t>
            </w:r>
          </w:hyperlink>
        </w:p>
        <w:p>
          <w:pPr>
            <w:pStyle w:val="TOC2"/>
            <w:tabs>
              <w:tab w:val="clear" w:pos="9077"/>
              <w:tab w:val="right" w:pos="9359" w:leader="dot"/>
            </w:tabs>
            <w:rPr/>
          </w:pPr>
          <w:hyperlink w:anchor="__RefHeading___Toc74002_1971032435">
            <w:r>
              <w:rPr>
                <w:webHidden/>
                <w:rStyle w:val="IndexLink"/>
              </w:rPr>
              <w:t>28.3 CXS Planes</w:t>
              <w:tab/>
              <w:t>327</w:t>
            </w:r>
          </w:hyperlink>
        </w:p>
        <w:p>
          <w:pPr>
            <w:pStyle w:val="TOC3"/>
            <w:tabs>
              <w:tab w:val="clear" w:pos="8793"/>
              <w:tab w:val="right" w:pos="9359" w:leader="dot"/>
            </w:tabs>
            <w:rPr/>
          </w:pPr>
          <w:hyperlink w:anchor="__RefHeading___Toc74004_1971032435">
            <w:r>
              <w:rPr>
                <w:webHidden/>
                <w:rStyle w:val="IndexLink"/>
              </w:rPr>
              <w:t>28.3.1 Figure 3.13.1: CXS Network Planes</w:t>
              <w:tab/>
              <w:t>327</w:t>
            </w:r>
          </w:hyperlink>
        </w:p>
        <w:p>
          <w:pPr>
            <w:pStyle w:val="TOC3"/>
            <w:tabs>
              <w:tab w:val="clear" w:pos="8793"/>
              <w:tab w:val="right" w:pos="9359" w:leader="dot"/>
            </w:tabs>
            <w:rPr/>
          </w:pPr>
          <w:hyperlink w:anchor="__RefHeading___Toc74006_1971032435">
            <w:r>
              <w:rPr>
                <w:webHidden/>
                <w:rStyle w:val="IndexLink"/>
              </w:rPr>
              <w:t>28.3.2 Receive (sink) plane</w:t>
              <w:tab/>
              <w:t>327</w:t>
            </w:r>
          </w:hyperlink>
        </w:p>
        <w:p>
          <w:pPr>
            <w:pStyle w:val="TOC3"/>
            <w:tabs>
              <w:tab w:val="clear" w:pos="8793"/>
              <w:tab w:val="right" w:pos="9359" w:leader="dot"/>
            </w:tabs>
            <w:rPr/>
          </w:pPr>
          <w:hyperlink w:anchor="__RefHeading___Toc74008_1971032435">
            <w:r>
              <w:rPr>
                <w:webHidden/>
                <w:rStyle w:val="IndexLink"/>
              </w:rPr>
              <w:t>28.3.3 Transmit (source) plane</w:t>
              <w:tab/>
              <w:t>328</w:t>
            </w:r>
          </w:hyperlink>
        </w:p>
        <w:p>
          <w:pPr>
            <w:pStyle w:val="TOC3"/>
            <w:tabs>
              <w:tab w:val="clear" w:pos="8793"/>
              <w:tab w:val="right" w:pos="9359" w:leader="dot"/>
            </w:tabs>
            <w:rPr/>
          </w:pPr>
          <w:hyperlink w:anchor="__RefHeading___Toc74010_1971032435">
            <w:r>
              <w:rPr>
                <w:webHidden/>
                <w:rStyle w:val="IndexLink"/>
              </w:rPr>
              <w:t>28.3.4 Per-stream framing</w:t>
              <w:tab/>
              <w:t>328</w:t>
            </w:r>
          </w:hyperlink>
        </w:p>
        <w:p>
          <w:pPr>
            <w:pStyle w:val="TOC3"/>
            <w:tabs>
              <w:tab w:val="clear" w:pos="8793"/>
              <w:tab w:val="right" w:pos="9359" w:leader="dot"/>
            </w:tabs>
            <w:rPr/>
          </w:pPr>
          <w:hyperlink w:anchor="__RefHeading___Toc74012_1971032435">
            <w:r>
              <w:rPr>
                <w:webHidden/>
                <w:rStyle w:val="IndexLink"/>
              </w:rPr>
              <w:t>28.3.5 Parameters</w:t>
              <w:tab/>
              <w:t>328</w:t>
            </w:r>
          </w:hyperlink>
        </w:p>
        <w:p>
          <w:pPr>
            <w:pStyle w:val="TOC3"/>
            <w:tabs>
              <w:tab w:val="clear" w:pos="8793"/>
              <w:tab w:val="right" w:pos="9359" w:leader="dot"/>
            </w:tabs>
            <w:rPr/>
          </w:pPr>
          <w:hyperlink w:anchor="__RefHeading___Toc74014_1971032435">
            <w:r>
              <w:rPr>
                <w:webHidden/>
                <w:rStyle w:val="IndexLink"/>
              </w:rPr>
              <w:t>28.3.6 Monitoring</w:t>
              <w:tab/>
              <w:t>328</w:t>
            </w:r>
          </w:hyperlink>
        </w:p>
        <w:p>
          <w:pPr>
            <w:pStyle w:val="TOC2"/>
            <w:tabs>
              <w:tab w:val="clear" w:pos="9077"/>
              <w:tab w:val="right" w:pos="9359" w:leader="dot"/>
            </w:tabs>
            <w:rPr/>
          </w:pPr>
          <w:hyperlink w:anchor="__RefHeading___Toc74016_1971032435">
            <w:r>
              <w:rPr>
                <w:webHidden/>
                <w:rStyle w:val="IndexLink"/>
              </w:rPr>
              <w:t>28.4 Proposed Changes</w:t>
              <w:tab/>
              <w:t>330</w:t>
            </w:r>
          </w:hyperlink>
        </w:p>
        <w:p>
          <w:pPr>
            <w:pStyle w:val="TOC2"/>
            <w:tabs>
              <w:tab w:val="clear" w:pos="9077"/>
              <w:tab w:val="right" w:pos="9359" w:leader="dot"/>
            </w:tabs>
            <w:rPr/>
          </w:pPr>
          <w:hyperlink w:anchor="__RefHeading___Toc74018_1971032435">
            <w:r>
              <w:rPr>
                <w:webHidden/>
                <w:rStyle w:val="IndexLink"/>
              </w:rPr>
              <w:t>28.5 Verification</w:t>
              <w:tab/>
              <w:t>331</w:t>
            </w:r>
          </w:hyperlink>
        </w:p>
        <w:p>
          <w:pPr>
            <w:pStyle w:val="TOC1"/>
            <w:tabs>
              <w:tab w:val="clear" w:pos="9360"/>
              <w:tab w:val="right" w:pos="9359" w:leader="dot"/>
            </w:tabs>
            <w:rPr/>
          </w:pPr>
          <w:hyperlink w:anchor="__RefHeading___Toc74020_1971032435">
            <w:r>
              <w:rPr>
                <w:webHidden/>
                <w:rStyle w:val="IndexLink"/>
              </w:rPr>
              <w:t>29 Tile Packet Header</w:t>
              <w:tab/>
              <w:t>332</w:t>
            </w:r>
          </w:hyperlink>
        </w:p>
        <w:p>
          <w:pPr>
            <w:pStyle w:val="TOC2"/>
            <w:tabs>
              <w:tab w:val="clear" w:pos="9077"/>
              <w:tab w:val="right" w:pos="9359" w:leader="dot"/>
            </w:tabs>
            <w:rPr/>
          </w:pPr>
          <w:hyperlink w:anchor="__RefHeading___Toc74022_1971032435">
            <w:r>
              <w:rPr>
                <w:webHidden/>
                <w:rStyle w:val="IndexLink"/>
              </w:rPr>
              <w:t>29.1 Overview</w:t>
              <w:tab/>
              <w:t>333</w:t>
            </w:r>
          </w:hyperlink>
        </w:p>
        <w:p>
          <w:pPr>
            <w:pStyle w:val="TOC2"/>
            <w:tabs>
              <w:tab w:val="clear" w:pos="9077"/>
              <w:tab w:val="right" w:pos="9359" w:leader="dot"/>
            </w:tabs>
            <w:rPr/>
          </w:pPr>
          <w:hyperlink w:anchor="__RefHeading___Toc74024_1971032435">
            <w:r>
              <w:rPr>
                <w:webHidden/>
                <w:rStyle w:val="IndexLink"/>
              </w:rPr>
              <w:t>29.2 Header Beat</w:t>
              <w:tab/>
              <w:t>334</w:t>
            </w:r>
          </w:hyperlink>
        </w:p>
        <w:p>
          <w:pPr>
            <w:pStyle w:val="TOC3"/>
            <w:tabs>
              <w:tab w:val="clear" w:pos="8793"/>
              <w:tab w:val="right" w:pos="9359" w:leader="dot"/>
            </w:tabs>
            <w:rPr/>
          </w:pPr>
          <w:hyperlink w:anchor="__RefHeading___Toc74026_1971032435">
            <w:r>
              <w:rPr>
                <w:webHidden/>
                <w:rStyle w:val="IndexLink"/>
              </w:rPr>
              <w:t>29.2.1 Header Beat Chaining on Narrow Fabric Links (2026-10-19)</w:t>
              <w:tab/>
              <w:t>334</w:t>
            </w:r>
          </w:hyperlink>
        </w:p>
        <w:p>
          <w:pPr>
            <w:pStyle w:val="TOC2"/>
            <w:tabs>
              <w:tab w:val="clear" w:pos="9077"/>
              <w:tab w:val="right" w:pos="9359" w:leader="dot"/>
            </w:tabs>
            <w:rPr/>
          </w:pPr>
          <w:hyperlink w:anchor="__RefHeading___Toc74028_1971032435">
            <w:r>
              <w:rPr>
                <w:webHidden/>
                <w:rStyle w:val="IndexLink"/>
              </w:rPr>
              <w:t>29.3 Source Half</w:t>
              <w:tab/>
              <w:t>335</w:t>
            </w:r>
          </w:hyperlink>
        </w:p>
        <w:p>
          <w:pPr>
            <w:pStyle w:val="TOC2"/>
            <w:tabs>
              <w:tab w:val="clear" w:pos="9077"/>
              <w:tab w:val="right" w:pos="9359" w:leader="dot"/>
            </w:tabs>
            <w:rPr/>
          </w:pPr>
          <w:hyperlink w:anchor="__RefHeading___Toc74030_1971032435">
            <w:r>
              <w:rPr>
                <w:webHidden/>
                <w:rStyle w:val="IndexLink"/>
              </w:rPr>
              <w:t>29.4 Sink Half: rapids_tile_hdr_rx</w:t>
              <w:tab/>
              <w:t>336</w:t>
            </w:r>
          </w:hyperlink>
        </w:p>
        <w:p>
          <w:pPr>
            <w:pStyle w:val="TOC2"/>
            <w:tabs>
              <w:tab w:val="clear" w:pos="9077"/>
              <w:tab w:val="right" w:pos="9359" w:leader="dot"/>
            </w:tabs>
            <w:rPr/>
          </w:pPr>
          <w:hyperlink w:anchor="__RefHeading___Toc74032_1971032435">
            <w:r>
              <w:rPr>
                <w:webHidden/>
                <w:rStyle w:val="IndexLink"/>
              </w:rPr>
              <w:t>29.5 Cell-Issued Descriptors: descriptor_engine_shared (INJ_EN)</w:t>
              <w:tab/>
              <w:t>337</w:t>
            </w:r>
          </w:hyperlink>
        </w:p>
        <w:p>
          <w:pPr>
            <w:pStyle w:val="TOC2"/>
            <w:tabs>
              <w:tab w:val="clear" w:pos="9077"/>
              <w:tab w:val="right" w:pos="9359" w:leader="dot"/>
            </w:tabs>
            <w:rPr/>
          </w:pPr>
          <w:hyperlink w:anchor="__RefHeading___Toc74034_1971032435">
            <w:r>
              <w:rPr>
                <w:webHidden/>
                <w:rStyle w:val="IndexLink"/>
              </w:rPr>
              <w:t>29.6 End-to-End Credits: rapids_tile_credits (TILE_CREDITS)</w:t>
              <w:tab/>
              <w:t>338</w:t>
            </w:r>
          </w:hyperlink>
        </w:p>
        <w:p>
          <w:pPr>
            <w:pStyle w:val="TOC2"/>
            <w:tabs>
              <w:tab w:val="clear" w:pos="9077"/>
              <w:tab w:val="right" w:pos="9359" w:leader="dot"/>
            </w:tabs>
            <w:rPr/>
          </w:pPr>
          <w:hyperlink w:anchor="__RefHeading___Toc74036_1971032435">
            <w:r>
              <w:rPr>
                <w:webHidden/>
                <w:rStyle w:val="IndexLink"/>
              </w:rPr>
              <w:t>29.7 Straps Toward RAPIDS (TILE_CREDITS)</w:t>
              <w:tab/>
              <w:t>340</w:t>
            </w:r>
          </w:hyperlink>
        </w:p>
        <w:p>
          <w:pPr>
            <w:pStyle w:val="TOC2"/>
            <w:tabs>
              <w:tab w:val="clear" w:pos="9077"/>
              <w:tab w:val="right" w:pos="9359" w:leader="dot"/>
            </w:tabs>
            <w:rPr/>
          </w:pPr>
          <w:hyperlink w:anchor="__RefHeading___Toc74038_1971032435">
            <w:r>
              <w:rPr>
                <w:webHidden/>
                <w:rStyle w:val="IndexLink"/>
              </w:rPr>
              <w:t>29.8 Ordering Across the Fabric (open: delta DELTA-013)</w:t>
              <w:tab/>
              <w:t>343</w:t>
            </w:r>
          </w:hyperlink>
        </w:p>
        <w:p>
          <w:pPr>
            <w:pStyle w:val="TOC2"/>
            <w:tabs>
              <w:tab w:val="clear" w:pos="9077"/>
              <w:tab w:val="right" w:pos="9359" w:leader="dot"/>
            </w:tabs>
            <w:rPr/>
          </w:pPr>
          <w:hyperlink w:anchor="__RefHeading___Toc74040_1971032435">
            <w:r>
              <w:rPr>
                <w:webHidden/>
                <w:rStyle w:val="IndexLink"/>
              </w:rPr>
              <w:t>29.9 Interleaved and Out-of-Order Intake (pencilled in, rapids TASK-033)</w:t>
              <w:tab/>
              <w:t>345</w:t>
            </w:r>
          </w:hyperlink>
        </w:p>
        <w:p>
          <w:pPr>
            <w:pStyle w:val="TOC2"/>
            <w:tabs>
              <w:tab w:val="clear" w:pos="9077"/>
              <w:tab w:val="right" w:pos="9359" w:leader="dot"/>
            </w:tabs>
            <w:rPr/>
          </w:pPr>
          <w:hyperlink w:anchor="__RefHeading___Toc74042_1971032435">
            <w:r>
              <w:rPr>
                <w:webHidden/>
                <w:rStyle w:val="IndexLink"/>
              </w:rPr>
              <w:t>29.10 Status Registers</w:t>
              <w:tab/>
              <w:t>347</w:t>
            </w:r>
          </w:hyperlink>
        </w:p>
        <w:p>
          <w:pPr>
            <w:pStyle w:val="TOC2"/>
            <w:tabs>
              <w:tab w:val="clear" w:pos="9077"/>
              <w:tab w:val="right" w:pos="9359" w:leader="dot"/>
            </w:tabs>
            <w:rPr/>
          </w:pPr>
          <w:hyperlink w:anchor="__RefHeading___Toc74044_1971032435">
            <w:r>
              <w:rPr>
                <w:webHidden/>
                <w:rStyle w:val="IndexLink"/>
              </w:rPr>
              <w:t>29.11 Verification</w:t>
              <w:tab/>
              <w:t>348</w:t>
            </w:r>
          </w:hyperlink>
        </w:p>
        <w:p>
          <w:pPr>
            <w:pStyle w:val="TOC1"/>
            <w:tabs>
              <w:tab w:val="clear" w:pos="9360"/>
              <w:tab w:val="right" w:pos="9359" w:leader="dot"/>
            </w:tabs>
            <w:rPr/>
          </w:pPr>
          <w:hyperlink w:anchor="__RefHeading___Toc74046_1971032435">
            <w:r>
              <w:rPr>
                <w:webHidden/>
                <w:rStyle w:val="IndexLink"/>
              </w:rPr>
              <w:t>30 AXI4 Interface Specification</w:t>
              <w:tab/>
              <w:t>351</w:t>
            </w:r>
          </w:hyperlink>
        </w:p>
        <w:p>
          <w:pPr>
            <w:pStyle w:val="TOC2"/>
            <w:tabs>
              <w:tab w:val="clear" w:pos="9077"/>
              <w:tab w:val="right" w:pos="9359" w:leader="dot"/>
            </w:tabs>
            <w:rPr/>
          </w:pPr>
          <w:hyperlink w:anchor="__RefHeading___Toc74048_1971032435">
            <w:r>
              <w:rPr>
                <w:webHidden/>
                <w:rStyle w:val="IndexLink"/>
              </w:rPr>
              <w:t>30.1 Overview</w:t>
              <w:tab/>
              <w:t>352</w:t>
            </w:r>
          </w:hyperlink>
        </w:p>
        <w:p>
          <w:pPr>
            <w:pStyle w:val="TOC2"/>
            <w:tabs>
              <w:tab w:val="clear" w:pos="9077"/>
              <w:tab w:val="right" w:pos="9359" w:leader="dot"/>
            </w:tabs>
            <w:rPr/>
          </w:pPr>
          <w:hyperlink w:anchor="__RefHeading___Toc74050_1971032435">
            <w:r>
              <w:rPr>
                <w:webHidden/>
                <w:rStyle w:val="IndexLink"/>
              </w:rPr>
              <w:t>30.2 Byte Address to Beat Mapping</w:t>
              <w:tab/>
              <w:t>353</w:t>
            </w:r>
          </w:hyperlink>
        </w:p>
        <w:p>
          <w:pPr>
            <w:pStyle w:val="TOC2"/>
            <w:tabs>
              <w:tab w:val="clear" w:pos="9077"/>
              <w:tab w:val="right" w:pos="9359" w:leader="dot"/>
            </w:tabs>
            <w:rPr/>
          </w:pPr>
          <w:hyperlink w:anchor="__RefHeading___Toc74052_1971032435">
            <w:r>
              <w:rPr>
                <w:webHidden/>
                <w:rStyle w:val="IndexLink"/>
              </w:rPr>
              <w:t>30.3 Burst Rules</w:t>
              <w:tab/>
              <w:t>354</w:t>
            </w:r>
          </w:hyperlink>
        </w:p>
        <w:p>
          <w:pPr>
            <w:pStyle w:val="TOC2"/>
            <w:tabs>
              <w:tab w:val="clear" w:pos="9077"/>
              <w:tab w:val="right" w:pos="9359" w:leader="dot"/>
            </w:tabs>
            <w:rPr/>
          </w:pPr>
          <w:hyperlink w:anchor="__RefHeading___Toc74054_1971032435">
            <w:r>
              <w:rPr>
                <w:webHidden/>
                <w:rStyle w:val="IndexLink"/>
              </w:rPr>
              <w:t>30.4 Write Strobes</w:t>
              <w:tab/>
              <w:t>355</w:t>
            </w:r>
          </w:hyperlink>
        </w:p>
        <w:p>
          <w:pPr>
            <w:pStyle w:val="TOC2"/>
            <w:tabs>
              <w:tab w:val="clear" w:pos="9077"/>
              <w:tab w:val="right" w:pos="9359" w:leader="dot"/>
            </w:tabs>
            <w:rPr/>
          </w:pPr>
          <w:hyperlink w:anchor="__RefHeading___Toc74056_1971032435">
            <w:r>
              <w:rPr>
                <w:webHidden/>
                <w:rStyle w:val="IndexLink"/>
              </w:rPr>
              <w:t>30.5 Limitations</w:t>
              <w:tab/>
              <w:t>356</w:t>
            </w:r>
          </w:hyperlink>
        </w:p>
        <w:p>
          <w:pPr>
            <w:pStyle w:val="TOC1"/>
            <w:tabs>
              <w:tab w:val="clear" w:pos="9360"/>
              <w:tab w:val="right" w:pos="9359" w:leader="dot"/>
            </w:tabs>
            <w:rPr/>
          </w:pPr>
          <w:hyperlink w:anchor="__RefHeading___Toc74058_1971032435">
            <w:r>
              <w:rPr>
                <w:webHidden/>
                <w:rStyle w:val="IndexLink"/>
              </w:rPr>
              <w:t>31 AXI-Stream Interface Specification</w:t>
              <w:tab/>
              <w:t>357</w:t>
            </w:r>
          </w:hyperlink>
        </w:p>
        <w:p>
          <w:pPr>
            <w:pStyle w:val="TOC2"/>
            <w:tabs>
              <w:tab w:val="clear" w:pos="9077"/>
              <w:tab w:val="right" w:pos="9359" w:leader="dot"/>
            </w:tabs>
            <w:rPr/>
          </w:pPr>
          <w:hyperlink w:anchor="__RefHeading___Toc74060_1971032435">
            <w:r>
              <w:rPr>
                <w:webHidden/>
                <w:rStyle w:val="IndexLink"/>
              </w:rPr>
              <w:t>31.1 Overview</w:t>
              <w:tab/>
              <w:t>358</w:t>
            </w:r>
          </w:hyperlink>
        </w:p>
        <w:p>
          <w:pPr>
            <w:pStyle w:val="TOC2"/>
            <w:tabs>
              <w:tab w:val="clear" w:pos="9077"/>
              <w:tab w:val="right" w:pos="9359" w:leader="dot"/>
            </w:tabs>
            <w:rPr/>
          </w:pPr>
          <w:hyperlink w:anchor="__RefHeading___Toc74062_1971032435">
            <w:r>
              <w:rPr>
                <w:webHidden/>
                <w:rStyle w:val="IndexLink"/>
              </w:rPr>
              <w:t>31.2 Packet Contract</w:t>
              <w:tab/>
              <w:t>359</w:t>
            </w:r>
          </w:hyperlink>
        </w:p>
        <w:p>
          <w:pPr>
            <w:pStyle w:val="TOC2"/>
            <w:tabs>
              <w:tab w:val="clear" w:pos="9077"/>
              <w:tab w:val="right" w:pos="9359" w:leader="dot"/>
            </w:tabs>
            <w:rPr/>
          </w:pPr>
          <w:hyperlink w:anchor="__RefHeading___Toc74064_1971032435">
            <w:r>
              <w:rPr>
                <w:webHidden/>
                <w:rStyle w:val="IndexLink"/>
              </w:rPr>
              <w:t>31.3 Source Master Signals</w:t>
              <w:tab/>
              <w:t>360</w:t>
            </w:r>
          </w:hyperlink>
        </w:p>
        <w:p>
          <w:pPr>
            <w:pStyle w:val="TOC2"/>
            <w:tabs>
              <w:tab w:val="clear" w:pos="9077"/>
              <w:tab w:val="right" w:pos="9359" w:leader="dot"/>
            </w:tabs>
            <w:rPr/>
          </w:pPr>
          <w:hyperlink w:anchor="__RefHeading___Toc74066_1971032435">
            <w:r>
              <w:rPr>
                <w:webHidden/>
                <w:rStyle w:val="IndexLink"/>
              </w:rPr>
              <w:t>31.4 Sink Slave Signals</w:t>
              <w:tab/>
              <w:t>361</w:t>
            </w:r>
          </w:hyperlink>
        </w:p>
        <w:p>
          <w:pPr>
            <w:pStyle w:val="TOC2"/>
            <w:tabs>
              <w:tab w:val="clear" w:pos="9077"/>
              <w:tab w:val="right" w:pos="9359" w:leader="dot"/>
            </w:tabs>
            <w:rPr/>
          </w:pPr>
          <w:hyperlink w:anchor="__RefHeading___Toc74068_1971032435">
            <w:r>
              <w:rPr>
                <w:webHidden/>
                <w:rStyle w:val="IndexLink"/>
              </w:rPr>
              <w:t>31.5 Length Check</w:t>
              <w:tab/>
              <w:t>362</w:t>
            </w:r>
          </w:hyperlink>
        </w:p>
        <w:p>
          <w:pPr>
            <w:pStyle w:val="TOC1"/>
            <w:tabs>
              <w:tab w:val="clear" w:pos="9360"/>
              <w:tab w:val="right" w:pos="9359" w:leader="dot"/>
            </w:tabs>
            <w:rPr/>
          </w:pPr>
          <w:hyperlink w:anchor="__RefHeading___Toc74070_1971032435">
            <w:r>
              <w:rPr>
                <w:webHidden/>
                <w:rStyle w:val="IndexLink"/>
              </w:rPr>
              <w:t>32 MonBus Interface Specification</w:t>
              <w:tab/>
              <w:t>363</w:t>
            </w:r>
          </w:hyperlink>
        </w:p>
        <w:p>
          <w:pPr>
            <w:pStyle w:val="TOC2"/>
            <w:tabs>
              <w:tab w:val="clear" w:pos="9077"/>
              <w:tab w:val="right" w:pos="9359" w:leader="dot"/>
            </w:tabs>
            <w:rPr/>
          </w:pPr>
          <w:hyperlink w:anchor="__RefHeading___Toc74072_1971032435">
            <w:r>
              <w:rPr>
                <w:webHidden/>
                <w:rStyle w:val="IndexLink"/>
              </w:rPr>
              <w:t>32.1 Overview</w:t>
              <w:tab/>
              <w:t>364</w:t>
            </w:r>
          </w:hyperlink>
        </w:p>
        <w:p>
          <w:pPr>
            <w:pStyle w:val="TOC2"/>
            <w:tabs>
              <w:tab w:val="clear" w:pos="9077"/>
              <w:tab w:val="right" w:pos="9359" w:leader="dot"/>
            </w:tabs>
            <w:rPr/>
          </w:pPr>
          <w:hyperlink w:anchor="__RefHeading___Toc74074_1971032435">
            <w:r>
              <w:rPr>
                <w:webHidden/>
                <w:rStyle w:val="IndexLink"/>
              </w:rPr>
              <w:t>32.2 MonBus Signal Interface</w:t>
              <w:tab/>
              <w:t>365</w:t>
            </w:r>
          </w:hyperlink>
        </w:p>
        <w:p>
          <w:pPr>
            <w:pStyle w:val="TOC3"/>
            <w:tabs>
              <w:tab w:val="clear" w:pos="8793"/>
              <w:tab w:val="right" w:pos="9359" w:leader="dot"/>
            </w:tabs>
            <w:rPr/>
          </w:pPr>
          <w:hyperlink w:anchor="__RefHeading___Toc74076_1971032435">
            <w:r>
              <w:rPr>
                <w:webHidden/>
                <w:rStyle w:val="IndexLink"/>
              </w:rPr>
              <w:t>32.2.1 Signal Table</w:t>
              <w:tab/>
              <w:t>365</w:t>
            </w:r>
          </w:hyperlink>
        </w:p>
        <w:p>
          <w:pPr>
            <w:pStyle w:val="TOC3"/>
            <w:tabs>
              <w:tab w:val="clear" w:pos="8793"/>
              <w:tab w:val="right" w:pos="9359" w:leader="dot"/>
            </w:tabs>
            <w:rPr/>
          </w:pPr>
          <w:hyperlink w:anchor="__RefHeading___Toc74078_1971032435">
            <w:r>
              <w:rPr>
                <w:webHidden/>
                <w:rStyle w:val="IndexLink"/>
              </w:rPr>
              <w:t>32.2.2 Handshaking Protocol</w:t>
              <w:tab/>
              <w:t>365</w:t>
            </w:r>
          </w:hyperlink>
        </w:p>
        <w:p>
          <w:pPr>
            <w:pStyle w:val="TOC3"/>
            <w:tabs>
              <w:tab w:val="clear" w:pos="8793"/>
              <w:tab w:val="right" w:pos="9359" w:leader="dot"/>
            </w:tabs>
            <w:rPr/>
          </w:pPr>
          <w:hyperlink w:anchor="__RefHeading___Toc74080_1971032435">
            <w:r>
              <w:rPr>
                <w:webHidden/>
                <w:rStyle w:val="IndexLink"/>
              </w:rPr>
              <w:t>32.2.3 Timing Diagram</w:t>
              <w:tab/>
              <w:t>365</w:t>
            </w:r>
          </w:hyperlink>
        </w:p>
        <w:p>
          <w:pPr>
            <w:pStyle w:val="TOC3"/>
            <w:tabs>
              <w:tab w:val="clear" w:pos="8793"/>
              <w:tab w:val="right" w:pos="9359" w:leader="dot"/>
            </w:tabs>
            <w:rPr/>
          </w:pPr>
          <w:hyperlink w:anchor="__RefHeading___Toc74082_1971032435">
            <w:r>
              <w:rPr>
                <w:webHidden/>
                <w:rStyle w:val="IndexLink"/>
              </w:rPr>
              <w:t>32.2.4 Figure 4.3.1: MonBus Packet Transfer Timing</w:t>
              <w:tab/>
              <w:t>365</w:t>
            </w:r>
          </w:hyperlink>
        </w:p>
        <w:p>
          <w:pPr>
            <w:pStyle w:val="TOC2"/>
            <w:tabs>
              <w:tab w:val="clear" w:pos="9077"/>
              <w:tab w:val="right" w:pos="9359" w:leader="dot"/>
            </w:tabs>
            <w:rPr/>
          </w:pPr>
          <w:hyperlink w:anchor="__RefHeading___Toc74084_1971032435">
            <w:r>
              <w:rPr>
                <w:webHidden/>
                <w:rStyle w:val="IndexLink"/>
              </w:rPr>
              <w:t>32.3 MonBus Packet Format</w:t>
              <w:tab/>
              <w:t>367</w:t>
            </w:r>
          </w:hyperlink>
        </w:p>
        <w:p>
          <w:pPr>
            <w:pStyle w:val="TOC3"/>
            <w:tabs>
              <w:tab w:val="clear" w:pos="8793"/>
              <w:tab w:val="right" w:pos="9359" w:leader="dot"/>
            </w:tabs>
            <w:rPr/>
          </w:pPr>
          <w:hyperlink w:anchor="__RefHeading___Toc74086_1971032435">
            <w:r>
              <w:rPr>
                <w:webHidden/>
                <w:rStyle w:val="IndexLink"/>
              </w:rPr>
              <w:t>32.3.1 64-bit Packet Structure</w:t>
              <w:tab/>
              <w:t>367</w:t>
            </w:r>
          </w:hyperlink>
        </w:p>
        <w:p>
          <w:pPr>
            <w:pStyle w:val="TOC3"/>
            <w:tabs>
              <w:tab w:val="clear" w:pos="8793"/>
              <w:tab w:val="right" w:pos="9359" w:leader="dot"/>
            </w:tabs>
            <w:rPr/>
          </w:pPr>
          <w:hyperlink w:anchor="__RefHeading___Toc74088_1971032435">
            <w:r>
              <w:rPr>
                <w:webHidden/>
                <w:rStyle w:val="IndexLink"/>
              </w:rPr>
              <w:t>32.3.2 Figure 4.3.2: MonBus Packet Format</w:t>
              <w:tab/>
              <w:t>367</w:t>
            </w:r>
          </w:hyperlink>
        </w:p>
        <w:p>
          <w:pPr>
            <w:pStyle w:val="TOC2"/>
            <w:tabs>
              <w:tab w:val="clear" w:pos="9077"/>
              <w:tab w:val="right" w:pos="9359" w:leader="dot"/>
            </w:tabs>
            <w:rPr/>
          </w:pPr>
          <w:hyperlink w:anchor="__RefHeading___Toc74090_1971032435">
            <w:r>
              <w:rPr>
                <w:webHidden/>
                <w:rStyle w:val="IndexLink"/>
              </w:rPr>
              <w:t>32.4 Packet Types</w:t>
              <w:tab/>
              <w:t>368</w:t>
            </w:r>
          </w:hyperlink>
        </w:p>
        <w:p>
          <w:pPr>
            <w:pStyle w:val="TOC3"/>
            <w:tabs>
              <w:tab w:val="clear" w:pos="8793"/>
              <w:tab w:val="right" w:pos="9359" w:leader="dot"/>
            </w:tabs>
            <w:rPr/>
          </w:pPr>
          <w:hyperlink w:anchor="__RefHeading___Toc74092_1971032435">
            <w:r>
              <w:rPr>
                <w:webHidden/>
                <w:rStyle w:val="IndexLink"/>
              </w:rPr>
              <w:t>32.4.1 Type Code Definitions</w:t>
              <w:tab/>
              <w:t>368</w:t>
            </w:r>
          </w:hyperlink>
        </w:p>
        <w:p>
          <w:pPr>
            <w:pStyle w:val="TOC3"/>
            <w:tabs>
              <w:tab w:val="clear" w:pos="8793"/>
              <w:tab w:val="right" w:pos="9359" w:leader="dot"/>
            </w:tabs>
            <w:rPr/>
          </w:pPr>
          <w:hyperlink w:anchor="__RefHeading___Toc74094_1971032435">
            <w:r>
              <w:rPr>
                <w:webHidden/>
                <w:rStyle w:val="IndexLink"/>
              </w:rPr>
              <w:t>32.4.2 Payload Formats by Type</w:t>
              <w:tab/>
              <w:t>368</w:t>
            </w:r>
          </w:hyperlink>
        </w:p>
        <w:p>
          <w:pPr>
            <w:pStyle w:val="TOC2"/>
            <w:tabs>
              <w:tab w:val="clear" w:pos="9077"/>
              <w:tab w:val="right" w:pos="9359" w:leader="dot"/>
            </w:tabs>
            <w:rPr/>
          </w:pPr>
          <w:hyperlink w:anchor="__RefHeading___Toc74096_1971032435">
            <w:r>
              <w:rPr>
                <w:webHidden/>
                <w:rStyle w:val="IndexLink"/>
              </w:rPr>
              <w:t>32.5 MonBus Source Aggregation</w:t>
              <w:tab/>
              <w:t>370</w:t>
            </w:r>
          </w:hyperlink>
        </w:p>
        <w:p>
          <w:pPr>
            <w:pStyle w:val="TOC3"/>
            <w:tabs>
              <w:tab w:val="clear" w:pos="8793"/>
              <w:tab w:val="right" w:pos="9359" w:leader="dot"/>
            </w:tabs>
            <w:rPr/>
          </w:pPr>
          <w:hyperlink w:anchor="__RefHeading___Toc74098_1971032435">
            <w:r>
              <w:rPr>
                <w:webHidden/>
                <w:rStyle w:val="IndexLink"/>
              </w:rPr>
              <w:t>32.5.1 RAPIDS Core MonBus Sources</w:t>
              <w:tab/>
              <w:t>370</w:t>
            </w:r>
          </w:hyperlink>
        </w:p>
        <w:p>
          <w:pPr>
            <w:pStyle w:val="TOC3"/>
            <w:tabs>
              <w:tab w:val="clear" w:pos="8793"/>
              <w:tab w:val="right" w:pos="9359" w:leader="dot"/>
            </w:tabs>
            <w:rPr/>
          </w:pPr>
          <w:hyperlink w:anchor="__RefHeading___Toc74100_1971032435">
            <w:r>
              <w:rPr>
                <w:webHidden/>
                <w:rStyle w:val="IndexLink"/>
              </w:rPr>
              <w:t>32.5.2 Aggregation Hierarchy</w:t>
              <w:tab/>
              <w:t>371</w:t>
            </w:r>
          </w:hyperlink>
        </w:p>
        <w:p>
          <w:pPr>
            <w:pStyle w:val="TOC3"/>
            <w:tabs>
              <w:tab w:val="clear" w:pos="8793"/>
              <w:tab w:val="right" w:pos="9359" w:leader="dot"/>
            </w:tabs>
            <w:rPr/>
          </w:pPr>
          <w:hyperlink w:anchor="__RefHeading___Toc74102_1971032435">
            <w:r>
              <w:rPr>
                <w:webHidden/>
                <w:rStyle w:val="IndexLink"/>
              </w:rPr>
              <w:t>32.5.3 Figure 4.3.3: MonBus Aggregation Tree</w:t>
              <w:tab/>
              <w:t>371</w:t>
            </w:r>
          </w:hyperlink>
        </w:p>
        <w:p>
          <w:pPr>
            <w:pStyle w:val="TOC2"/>
            <w:tabs>
              <w:tab w:val="clear" w:pos="9077"/>
              <w:tab w:val="right" w:pos="9359" w:leader="dot"/>
            </w:tabs>
            <w:rPr/>
          </w:pPr>
          <w:hyperlink w:anchor="__RefHeading___Toc74104_1971032435">
            <w:r>
              <w:rPr>
                <w:webHidden/>
                <w:rStyle w:val="IndexLink"/>
              </w:rPr>
              <w:t>32.6 Integration Guidelines</w:t>
              <w:tab/>
              <w:t>372</w:t>
            </w:r>
          </w:hyperlink>
        </w:p>
        <w:p>
          <w:pPr>
            <w:pStyle w:val="TOC3"/>
            <w:tabs>
              <w:tab w:val="clear" w:pos="8793"/>
              <w:tab w:val="right" w:pos="9359" w:leader="dot"/>
            </w:tabs>
            <w:rPr/>
          </w:pPr>
          <w:hyperlink w:anchor="__RefHeading___Toc74106_1971032435">
            <w:r>
              <w:rPr>
                <w:webHidden/>
                <w:rStyle w:val="IndexLink"/>
              </w:rPr>
              <w:t>32.6.1 Consumer Requirements</w:t>
              <w:tab/>
              <w:t>372</w:t>
            </w:r>
          </w:hyperlink>
        </w:p>
        <w:p>
          <w:pPr>
            <w:pStyle w:val="TOC3"/>
            <w:tabs>
              <w:tab w:val="clear" w:pos="8793"/>
              <w:tab w:val="right" w:pos="9359" w:leader="dot"/>
            </w:tabs>
            <w:rPr/>
          </w:pPr>
          <w:hyperlink w:anchor="__RefHeading___Toc74108_1971032435">
            <w:r>
              <w:rPr>
                <w:webHidden/>
                <w:rStyle w:val="IndexLink"/>
              </w:rPr>
              <w:t>32.6.2 Recommended Consumer Patterns</w:t>
              <w:tab/>
              <w:t>372</w:t>
            </w:r>
          </w:hyperlink>
        </w:p>
        <w:p>
          <w:pPr>
            <w:pStyle w:val="TOC2"/>
            <w:tabs>
              <w:tab w:val="clear" w:pos="9077"/>
              <w:tab w:val="right" w:pos="9359" w:leader="dot"/>
            </w:tabs>
            <w:rPr/>
          </w:pPr>
          <w:hyperlink w:anchor="__RefHeading___Toc74110_1971032435">
            <w:r>
              <w:rPr>
                <w:webHidden/>
                <w:rStyle w:val="IndexLink"/>
              </w:rPr>
              <w:t>32.7 Timing Requirements</w:t>
              <w:tab/>
              <w:t>373</w:t>
            </w:r>
          </w:hyperlink>
        </w:p>
        <w:p>
          <w:pPr>
            <w:pStyle w:val="TOC1"/>
            <w:tabs>
              <w:tab w:val="clear" w:pos="9360"/>
              <w:tab w:val="right" w:pos="9359" w:leader="dot"/>
            </w:tabs>
            <w:rPr/>
          </w:pPr>
          <w:hyperlink w:anchor="__RefHeading___Toc74112_1971032435">
            <w:r>
              <w:rPr>
                <w:webHidden/>
                <w:rStyle w:val="IndexLink"/>
              </w:rPr>
              <w:t>33 Packet Record Interface Specification</w:t>
              <w:tab/>
              <w:t>374</w:t>
            </w:r>
          </w:hyperlink>
        </w:p>
        <w:p>
          <w:pPr>
            <w:pStyle w:val="TOC2"/>
            <w:tabs>
              <w:tab w:val="clear" w:pos="9077"/>
              <w:tab w:val="right" w:pos="9359" w:leader="dot"/>
            </w:tabs>
            <w:rPr/>
          </w:pPr>
          <w:hyperlink w:anchor="__RefHeading___Toc74114_1971032435">
            <w:r>
              <w:rPr>
                <w:webHidden/>
                <w:rStyle w:val="IndexLink"/>
              </w:rPr>
              <w:t>33.1 Overview</w:t>
              <w:tab/>
              <w:t>375</w:t>
            </w:r>
          </w:hyperlink>
        </w:p>
        <w:p>
          <w:pPr>
            <w:pStyle w:val="TOC3"/>
            <w:tabs>
              <w:tab w:val="clear" w:pos="8793"/>
              <w:tab w:val="right" w:pos="9359" w:leader="dot"/>
            </w:tabs>
            <w:rPr/>
          </w:pPr>
          <w:hyperlink w:anchor="__RefHeading___Toc74116_1971032435">
            <w:r>
              <w:rPr>
                <w:webHidden/>
                <w:rStyle w:val="IndexLink"/>
              </w:rPr>
              <w:t>33.1.1 Figure 4.4.1: Scheduler Byte Math</w:t>
              <w:tab/>
              <w:t>375</w:t>
            </w:r>
          </w:hyperlink>
        </w:p>
        <w:p>
          <w:pPr>
            <w:pStyle w:val="TOC2"/>
            <w:tabs>
              <w:tab w:val="clear" w:pos="9077"/>
              <w:tab w:val="right" w:pos="9359" w:leader="dot"/>
            </w:tabs>
            <w:rPr/>
          </w:pPr>
          <w:hyperlink w:anchor="__RefHeading___Toc74118_1971032435">
            <w:r>
              <w:rPr>
                <w:webHidden/>
                <w:rStyle w:val="IndexLink"/>
              </w:rPr>
              <w:t>33.2 Signals</w:t>
              <w:tab/>
              <w:t>376</w:t>
            </w:r>
          </w:hyperlink>
        </w:p>
        <w:p>
          <w:pPr>
            <w:pStyle w:val="TOC2"/>
            <w:tabs>
              <w:tab w:val="clear" w:pos="9077"/>
              <w:tab w:val="right" w:pos="9359" w:leader="dot"/>
            </w:tabs>
            <w:rPr/>
          </w:pPr>
          <w:hyperlink w:anchor="__RefHeading___Toc74120_1971032435">
            <w:r>
              <w:rPr>
                <w:webHidden/>
                <w:rStyle w:val="IndexLink"/>
              </w:rPr>
              <w:t>33.3 Protocol</w:t>
              <w:tab/>
              <w:t>377</w:t>
            </w:r>
          </w:hyperlink>
        </w:p>
        <w:p>
          <w:pPr>
            <w:pStyle w:val="TOC2"/>
            <w:tabs>
              <w:tab w:val="clear" w:pos="9077"/>
              <w:tab w:val="right" w:pos="9359" w:leader="dot"/>
            </w:tabs>
            <w:rPr/>
          </w:pPr>
          <w:hyperlink w:anchor="__RefHeading___Toc74122_1971032435">
            <w:r>
              <w:rPr>
                <w:webHidden/>
                <w:rStyle w:val="IndexLink"/>
              </w:rPr>
              <w:t>33.4 Unused Direction</w:t>
              <w:tab/>
              <w:t>378</w:t>
            </w:r>
          </w:hyperlink>
        </w:p>
        <w:p>
          <w:pPr>
            <w:pStyle w:val="TOC2"/>
            <w:tabs>
              <w:tab w:val="clear" w:pos="9077"/>
              <w:tab w:val="right" w:pos="9359" w:leader="dot"/>
            </w:tabs>
            <w:rPr/>
          </w:pPr>
          <w:hyperlink w:anchor="__RefHeading___Toc74124_1971032435">
            <w:r>
              <w:rPr>
                <w:webHidden/>
                <w:rStyle w:val="IndexLink"/>
              </w:rPr>
              <w:t>33.5 Consumer Behavior</w:t>
              <w:tab/>
              <w:t>379</w:t>
            </w:r>
          </w:hyperlink>
        </w:p>
        <w:p>
          <w:pPr>
            <w:pStyle w:val="TOC1"/>
            <w:tabs>
              <w:tab w:val="clear" w:pos="9360"/>
              <w:tab w:val="right" w:pos="9359" w:leader="dot"/>
            </w:tabs>
            <w:rPr/>
          </w:pPr>
          <w:hyperlink w:anchor="__RefHeading___Toc74126_1971032435">
            <w:r>
              <w:rPr>
                <w:webHidden/>
                <w:rStyle w:val="IndexLink"/>
              </w:rPr>
              <w:t>34 CXS Interface Specification</w:t>
              <w:tab/>
              <w:t>380</w:t>
            </w:r>
          </w:hyperlink>
        </w:p>
        <w:p>
          <w:pPr>
            <w:pStyle w:val="TOC2"/>
            <w:tabs>
              <w:tab w:val="clear" w:pos="9077"/>
              <w:tab w:val="right" w:pos="9359" w:leader="dot"/>
            </w:tabs>
            <w:rPr/>
          </w:pPr>
          <w:hyperlink w:anchor="__RefHeading___Toc74128_1971032435">
            <w:r>
              <w:rPr>
                <w:webHidden/>
                <w:rStyle w:val="IndexLink"/>
              </w:rPr>
              <w:t>34.1 Overview</w:t>
              <w:tab/>
              <w:t>381</w:t>
            </w:r>
          </w:hyperlink>
        </w:p>
        <w:p>
          <w:pPr>
            <w:pStyle w:val="TOC2"/>
            <w:tabs>
              <w:tab w:val="clear" w:pos="9077"/>
              <w:tab w:val="right" w:pos="9359" w:leader="dot"/>
            </w:tabs>
            <w:rPr/>
          </w:pPr>
          <w:hyperlink w:anchor="__RefHeading___Toc74130_1971032435">
            <w:r>
              <w:rPr>
                <w:webHidden/>
                <w:rStyle w:val="IndexLink"/>
              </w:rPr>
              <w:t>34.2 Link Profile</w:t>
              <w:tab/>
              <w:t>382</w:t>
            </w:r>
          </w:hyperlink>
        </w:p>
        <w:p>
          <w:pPr>
            <w:pStyle w:val="TOC2"/>
            <w:tabs>
              <w:tab w:val="clear" w:pos="9077"/>
              <w:tab w:val="right" w:pos="9359" w:leader="dot"/>
            </w:tabs>
            <w:rPr/>
          </w:pPr>
          <w:hyperlink w:anchor="__RefHeading___Toc74132_1971032435">
            <w:r>
              <w:rPr>
                <w:webHidden/>
                <w:rStyle w:val="IndexLink"/>
              </w:rPr>
              <w:t>34.3 Signal Table</w:t>
              <w:tab/>
              <w:t>383</w:t>
            </w:r>
          </w:hyperlink>
        </w:p>
        <w:p>
          <w:pPr>
            <w:pStyle w:val="TOC2"/>
            <w:tabs>
              <w:tab w:val="clear" w:pos="9077"/>
              <w:tab w:val="right" w:pos="9359" w:leader="dot"/>
            </w:tabs>
            <w:rPr/>
          </w:pPr>
          <w:hyperlink w:anchor="__RefHeading___Toc74134_1971032435">
            <w:r>
              <w:rPr>
                <w:webHidden/>
                <w:rStyle w:val="IndexLink"/>
              </w:rPr>
              <w:t>34.4 Credit Flow</w:t>
              <w:tab/>
              <w:t>385</w:t>
            </w:r>
          </w:hyperlink>
        </w:p>
        <w:p>
          <w:pPr>
            <w:pStyle w:val="TOC2"/>
            <w:tabs>
              <w:tab w:val="clear" w:pos="9077"/>
              <w:tab w:val="right" w:pos="9359" w:leader="dot"/>
            </w:tabs>
            <w:rPr/>
          </w:pPr>
          <w:hyperlink w:anchor="__RefHeading___Toc74136_1971032435">
            <w:r>
              <w:rPr>
                <w:webHidden/>
                <w:rStyle w:val="IndexLink"/>
              </w:rPr>
              <w:t>34.5 Link Activation</w:t>
              <w:tab/>
              <w:t>386</w:t>
            </w:r>
          </w:hyperlink>
        </w:p>
        <w:p>
          <w:pPr>
            <w:pStyle w:val="TOC2"/>
            <w:tabs>
              <w:tab w:val="clear" w:pos="9077"/>
              <w:tab w:val="right" w:pos="9359" w:leader="dot"/>
            </w:tabs>
            <w:rPr/>
          </w:pPr>
          <w:hyperlink w:anchor="__RefHeading___Toc74138_1971032435">
            <w:r>
              <w:rPr>
                <w:webHidden/>
                <w:rStyle w:val="IndexLink"/>
              </w:rPr>
              <w:t>34.6 Backpressure</w:t>
              <w:tab/>
              <w:t>387</w:t>
            </w:r>
          </w:hyperlink>
        </w:p>
        <w:p>
          <w:pPr>
            <w:pStyle w:val="TOC2"/>
            <w:tabs>
              <w:tab w:val="clear" w:pos="9077"/>
              <w:tab w:val="right" w:pos="9359" w:leader="dot"/>
            </w:tabs>
            <w:rPr/>
          </w:pPr>
          <w:hyperlink w:anchor="__RefHeading___Toc74140_1971032435">
            <w:r>
              <w:rPr>
                <w:webHidden/>
                <w:rStyle w:val="IndexLink"/>
              </w:rPr>
              <w:t>34.7 Proposed Changes</w:t>
              <w:tab/>
              <w:t>388</w:t>
            </w:r>
          </w:hyperlink>
        </w:p>
        <w:p>
          <w:pPr>
            <w:pStyle w:val="TOC1"/>
            <w:tabs>
              <w:tab w:val="clear" w:pos="9360"/>
              <w:tab w:val="right" w:pos="9359" w:leader="dot"/>
            </w:tabs>
            <w:rPr/>
          </w:pPr>
          <w:hyperlink w:anchor="__RefHeading___Toc74142_1971032435">
            <w:r>
              <w:rPr>
                <w:webHidden/>
                <w:rStyle w:val="IndexLink"/>
              </w:rPr>
              <w:t>35 rapids-g Overview</w:t>
              <w:tab/>
              <w:t>389</w:t>
            </w:r>
          </w:hyperlink>
        </w:p>
        <w:p>
          <w:pPr>
            <w:pStyle w:val="TOC2"/>
            <w:tabs>
              <w:tab w:val="clear" w:pos="9077"/>
              <w:tab w:val="right" w:pos="9359" w:leader="dot"/>
            </w:tabs>
            <w:rPr/>
          </w:pPr>
          <w:hyperlink w:anchor="__RefHeading___Toc74144_1971032435">
            <w:r>
              <w:rPr>
                <w:webHidden/>
                <w:rStyle w:val="IndexLink"/>
              </w:rPr>
              <w:t>35.1 What rapids-g Is</w:t>
              <w:tab/>
              <w:t>390</w:t>
            </w:r>
          </w:hyperlink>
        </w:p>
        <w:p>
          <w:pPr>
            <w:pStyle w:val="TOC2"/>
            <w:tabs>
              <w:tab w:val="clear" w:pos="9077"/>
              <w:tab w:val="right" w:pos="9359" w:leader="dot"/>
            </w:tabs>
            <w:rPr/>
          </w:pPr>
          <w:hyperlink w:anchor="__RefHeading___Toc74146_1971032435">
            <w:r>
              <w:rPr>
                <w:webHidden/>
                <w:rStyle w:val="IndexLink"/>
              </w:rPr>
              <w:t>35.2 Structure</w:t>
              <w:tab/>
              <w:t>391</w:t>
            </w:r>
          </w:hyperlink>
        </w:p>
        <w:p>
          <w:pPr>
            <w:pStyle w:val="TOC2"/>
            <w:tabs>
              <w:tab w:val="clear" w:pos="9077"/>
              <w:tab w:val="right" w:pos="9359" w:leader="dot"/>
            </w:tabs>
            <w:rPr/>
          </w:pPr>
          <w:hyperlink w:anchor="__RefHeading___Toc74148_1971032435">
            <w:r>
              <w:rPr>
                <w:webHidden/>
                <w:rStyle w:val="IndexLink"/>
              </w:rPr>
              <w:t>35.3 Channels per gatling</w:t>
              <w:tab/>
              <w:t>392</w:t>
            </w:r>
          </w:hyperlink>
        </w:p>
        <w:p>
          <w:pPr>
            <w:pStyle w:val="TOC2"/>
            <w:tabs>
              <w:tab w:val="clear" w:pos="9077"/>
              <w:tab w:val="right" w:pos="9359" w:leader="dot"/>
            </w:tabs>
            <w:rPr/>
          </w:pPr>
          <w:hyperlink w:anchor="__RefHeading___Toc74150_1971032435">
            <w:r>
              <w:rPr>
                <w:webHidden/>
                <w:rStyle w:val="IndexLink"/>
              </w:rPr>
              <w:t>35.4 What stays hardware, and why</w:t>
              <w:tab/>
              <w:t>393</w:t>
            </w:r>
          </w:hyperlink>
        </w:p>
        <w:p>
          <w:pPr>
            <w:pStyle w:val="TOC1"/>
            <w:tabs>
              <w:tab w:val="clear" w:pos="9360"/>
              <w:tab w:val="right" w:pos="9359" w:leader="dot"/>
            </w:tabs>
            <w:rPr/>
          </w:pPr>
          <w:hyperlink w:anchor="__RefHeading___Toc74152_1971032435">
            <w:r>
              <w:rPr>
                <w:webHidden/>
                <w:rStyle w:val="IndexLink"/>
              </w:rPr>
              <w:t>36 scheduler_g</w:t>
              <w:tab/>
              <w:t>394</w:t>
            </w:r>
          </w:hyperlink>
        </w:p>
        <w:p>
          <w:pPr>
            <w:pStyle w:val="TOC2"/>
            <w:tabs>
              <w:tab w:val="clear" w:pos="9077"/>
              <w:tab w:val="right" w:pos="9359" w:leader="dot"/>
            </w:tabs>
            <w:rPr/>
          </w:pPr>
          <w:hyperlink w:anchor="__RefHeading___Toc74154_1971032435">
            <w:r>
              <w:rPr>
                <w:webHidden/>
                <w:rStyle w:val="IndexLink"/>
              </w:rPr>
              <w:t>36.1 Overview</w:t>
              <w:tab/>
              <w:t>395</w:t>
            </w:r>
          </w:hyperlink>
        </w:p>
        <w:p>
          <w:pPr>
            <w:pStyle w:val="TOC2"/>
            <w:tabs>
              <w:tab w:val="clear" w:pos="9077"/>
              <w:tab w:val="right" w:pos="9359" w:leader="dot"/>
            </w:tabs>
            <w:rPr/>
          </w:pPr>
          <w:hyperlink w:anchor="__RefHeading___Toc74156_1971032435">
            <w:r>
              <w:rPr>
                <w:webHidden/>
                <w:rStyle w:val="IndexLink"/>
              </w:rPr>
              <w:t>36.2 Sequencer Port</w:t>
              <w:tab/>
              <w:t>396</w:t>
            </w:r>
          </w:hyperlink>
        </w:p>
        <w:p>
          <w:pPr>
            <w:pStyle w:val="TOC2"/>
            <w:tabs>
              <w:tab w:val="clear" w:pos="9077"/>
              <w:tab w:val="right" w:pos="9359" w:leader="dot"/>
            </w:tabs>
            <w:rPr/>
          </w:pPr>
          <w:hyperlink w:anchor="__RefHeading___Toc74158_1971032435">
            <w:r>
              <w:rPr>
                <w:webHidden/>
                <w:rStyle w:val="IndexLink"/>
              </w:rPr>
              <w:t>36.3 Register Window</w:t>
              <w:tab/>
              <w:t>397</w:t>
            </w:r>
          </w:hyperlink>
        </w:p>
        <w:p>
          <w:pPr>
            <w:pStyle w:val="TOC2"/>
            <w:tabs>
              <w:tab w:val="clear" w:pos="9077"/>
              <w:tab w:val="right" w:pos="9359" w:leader="dot"/>
            </w:tabs>
            <w:rPr/>
          </w:pPr>
          <w:hyperlink w:anchor="__RefHeading___Toc74160_1971032435">
            <w:r>
              <w:rPr>
                <w:webHidden/>
                <w:rStyle w:val="IndexLink"/>
              </w:rPr>
              <w:t>36.4 Commands and the Edge Table</w:t>
              <w:tab/>
              <w:t>400</w:t>
            </w:r>
          </w:hyperlink>
        </w:p>
        <w:p>
          <w:pPr>
            <w:pStyle w:val="TOC2"/>
            <w:tabs>
              <w:tab w:val="clear" w:pos="9077"/>
              <w:tab w:val="right" w:pos="9359" w:leader="dot"/>
            </w:tabs>
            <w:rPr/>
          </w:pPr>
          <w:hyperlink w:anchor="__RefHeading___Toc74162_1971032435">
            <w:r>
              <w:rPr>
                <w:webHidden/>
                <w:rStyle w:val="IndexLink"/>
              </w:rPr>
              <w:t>36.5 Pre-validation and the Automatic Edges</w:t>
              <w:tab/>
              <w:t>401</w:t>
            </w:r>
          </w:hyperlink>
        </w:p>
        <w:p>
          <w:pPr>
            <w:pStyle w:val="TOC2"/>
            <w:tabs>
              <w:tab w:val="clear" w:pos="9077"/>
              <w:tab w:val="right" w:pos="9359" w:leader="dot"/>
            </w:tabs>
            <w:rPr/>
          </w:pPr>
          <w:hyperlink w:anchor="__RefHeading___Toc74164_1971032435">
            <w:r>
              <w:rPr>
                <w:webHidden/>
                <w:rStyle w:val="IndexLink"/>
              </w:rPr>
              <w:t>36.6 Firmware Packets</w:t>
              <w:tab/>
              <w:t>403</w:t>
            </w:r>
          </w:hyperlink>
        </w:p>
        <w:p>
          <w:pPr>
            <w:pStyle w:val="TOC2"/>
            <w:tabs>
              <w:tab w:val="clear" w:pos="9077"/>
              <w:tab w:val="right" w:pos="9359" w:leader="dot"/>
            </w:tabs>
            <w:rPr/>
          </w:pPr>
          <w:hyperlink w:anchor="__RefHeading___Toc74166_1971032435">
            <w:r>
              <w:rPr>
                <w:webHidden/>
                <w:rStyle w:val="IndexLink"/>
              </w:rPr>
              <w:t>36.7 Attention</w:t>
              <w:tab/>
              <w:t>404</w:t>
            </w:r>
          </w:hyperlink>
        </w:p>
        <w:p>
          <w:pPr>
            <w:pStyle w:val="TOC2"/>
            <w:tabs>
              <w:tab w:val="clear" w:pos="9077"/>
              <w:tab w:val="right" w:pos="9359" w:leader="dot"/>
            </w:tabs>
            <w:rPr/>
          </w:pPr>
          <w:hyperlink w:anchor="__RefHeading___Toc74168_1971032435">
            <w:r>
              <w:rPr>
                <w:webHidden/>
                <w:rStyle w:val="IndexLink"/>
              </w:rPr>
              <w:t>36.8 Run-Base FIFOs</w:t>
              <w:tab/>
              <w:t>405</w:t>
            </w:r>
          </w:hyperlink>
        </w:p>
        <w:p>
          <w:pPr>
            <w:pStyle w:val="TOC1"/>
            <w:tabs>
              <w:tab w:val="clear" w:pos="9360"/>
              <w:tab w:val="right" w:pos="9359" w:leader="dot"/>
            </w:tabs>
            <w:rPr/>
          </w:pPr>
          <w:hyperlink w:anchor="__RefHeading___Toc74170_1971032435">
            <w:r>
              <w:rPr>
                <w:webHidden/>
                <w:rStyle w:val="IndexLink"/>
              </w:rPr>
              <w:t>37 rapids_seq_g and the Scheduler Firmware</w:t>
              <w:tab/>
              <w:t>406</w:t>
            </w:r>
          </w:hyperlink>
        </w:p>
        <w:p>
          <w:pPr>
            <w:pStyle w:val="TOC2"/>
            <w:tabs>
              <w:tab w:val="clear" w:pos="9077"/>
              <w:tab w:val="right" w:pos="9359" w:leader="dot"/>
            </w:tabs>
            <w:rPr/>
          </w:pPr>
          <w:hyperlink w:anchor="__RefHeading___Toc74172_1971032435">
            <w:r>
              <w:rPr>
                <w:webHidden/>
                <w:rStyle w:val="IndexLink"/>
              </w:rPr>
              <w:t>37.1 rapids_seq_g</w:t>
              <w:tab/>
              <w:t>407</w:t>
            </w:r>
          </w:hyperlink>
        </w:p>
        <w:p>
          <w:pPr>
            <w:pStyle w:val="TOC3"/>
            <w:tabs>
              <w:tab w:val="clear" w:pos="8793"/>
              <w:tab w:val="right" w:pos="9359" w:leader="dot"/>
            </w:tabs>
            <w:rPr/>
          </w:pPr>
          <w:hyperlink w:anchor="__RefHeading___Toc74174_1971032435">
            <w:r>
              <w:rPr>
                <w:webHidden/>
                <w:rStyle w:val="IndexLink"/>
              </w:rPr>
              <w:t>37.1.1 Data Memory Map</w:t>
              <w:tab/>
              <w:t>407</w:t>
            </w:r>
          </w:hyperlink>
        </w:p>
        <w:p>
          <w:pPr>
            <w:pStyle w:val="TOC3"/>
            <w:tabs>
              <w:tab w:val="clear" w:pos="8793"/>
              <w:tab w:val="right" w:pos="9359" w:leader="dot"/>
            </w:tabs>
            <w:rPr/>
          </w:pPr>
          <w:hyperlink w:anchor="__RefHeading___Toc74176_1971032435">
            <w:r>
              <w:rPr>
                <w:webHidden/>
                <w:rStyle w:val="IndexLink"/>
              </w:rPr>
              <w:t>37.1.2 Register Mailbox</w:t>
              <w:tab/>
              <w:t>408</w:t>
            </w:r>
          </w:hyperlink>
        </w:p>
        <w:p>
          <w:pPr>
            <w:pStyle w:val="TOC3"/>
            <w:tabs>
              <w:tab w:val="clear" w:pos="8793"/>
              <w:tab w:val="right" w:pos="9359" w:leader="dot"/>
            </w:tabs>
            <w:rPr/>
          </w:pPr>
          <w:hyperlink w:anchor="__RefHeading___Toc74178_1971032435">
            <w:r>
              <w:rPr>
                <w:webHidden/>
                <w:rStyle w:val="IndexLink"/>
              </w:rPr>
              <w:t>37.1.3 Faults</w:t>
              <w:tab/>
              <w:t>411</w:t>
            </w:r>
          </w:hyperlink>
        </w:p>
        <w:p>
          <w:pPr>
            <w:pStyle w:val="TOC2"/>
            <w:tabs>
              <w:tab w:val="clear" w:pos="9077"/>
              <w:tab w:val="right" w:pos="9359" w:leader="dot"/>
            </w:tabs>
            <w:rPr/>
          </w:pPr>
          <w:hyperlink w:anchor="__RefHeading___Toc74180_1971032435">
            <w:r>
              <w:rPr>
                <w:webHidden/>
                <w:rStyle w:val="IndexLink"/>
              </w:rPr>
              <w:t>37.2 Firmware</w:t>
              <w:tab/>
              <w:t>412</w:t>
            </w:r>
          </w:hyperlink>
        </w:p>
        <w:p>
          <w:pPr>
            <w:pStyle w:val="TOC3"/>
            <w:tabs>
              <w:tab w:val="clear" w:pos="8793"/>
              <w:tab w:val="right" w:pos="9359" w:leader="dot"/>
            </w:tabs>
            <w:rPr/>
          </w:pPr>
          <w:hyperlink w:anchor="__RefHeading___Toc74182_1971032435">
            <w:r>
              <w:rPr>
                <w:webHidden/>
                <w:rStyle w:val="IndexLink"/>
              </w:rPr>
              <w:t>37.2.1 The Executive</w:t>
              <w:tab/>
              <w:t>412</w:t>
            </w:r>
          </w:hyperlink>
        </w:p>
        <w:p>
          <w:pPr>
            <w:pStyle w:val="TOC3"/>
            <w:tabs>
              <w:tab w:val="clear" w:pos="8793"/>
              <w:tab w:val="right" w:pos="9359" w:leader="dot"/>
            </w:tabs>
            <w:rPr/>
          </w:pPr>
          <w:hyperlink w:anchor="__RefHeading___Toc74184_1971032435">
            <w:r>
              <w:rPr>
                <w:webHidden/>
                <w:rStyle w:val="IndexLink"/>
              </w:rPr>
              <w:t>37.2.2 Figure 5.3.1: One Hart’s Poll</w:t>
              <w:tab/>
              <w:t>414</w:t>
            </w:r>
          </w:hyperlink>
        </w:p>
        <w:p>
          <w:pPr>
            <w:pStyle w:val="TOC3"/>
            <w:tabs>
              <w:tab w:val="clear" w:pos="8793"/>
              <w:tab w:val="right" w:pos="9359" w:leader="dot"/>
            </w:tabs>
            <w:rPr/>
          </w:pPr>
          <w:hyperlink w:anchor="__RefHeading___Toc74186_1971032435">
            <w:r>
              <w:rPr>
                <w:webHidden/>
                <w:rStyle w:val="IndexLink"/>
              </w:rPr>
              <w:t>37.2.3 The Policy Table</w:t>
              <w:tab/>
              <w:t>415</w:t>
            </w:r>
          </w:hyperlink>
        </w:p>
        <w:p>
          <w:pPr>
            <w:pStyle w:val="TOC3"/>
            <w:tabs>
              <w:tab w:val="clear" w:pos="8793"/>
              <w:tab w:val="right" w:pos="9359" w:leader="dot"/>
            </w:tabs>
            <w:rPr/>
          </w:pPr>
          <w:hyperlink w:anchor="__RefHeading___Toc74188_1971032435">
            <w:r>
              <w:rPr>
                <w:webHidden/>
                <w:rStyle w:val="IndexLink"/>
              </w:rPr>
              <w:t>37.2.4 Figure 5.3.2: step(), the Policy Table</w:t>
              <w:tab/>
              <w:t>417</w:t>
            </w:r>
          </w:hyperlink>
        </w:p>
        <w:p>
          <w:pPr>
            <w:pStyle w:val="TOC3"/>
            <w:tabs>
              <w:tab w:val="clear" w:pos="8793"/>
              <w:tab w:val="right" w:pos="9359" w:leader="dot"/>
            </w:tabs>
            <w:rPr/>
          </w:pPr>
          <w:hyperlink w:anchor="__RefHeading___Toc74190_1971032435">
            <w:r>
              <w:rPr>
                <w:webHidden/>
                <w:rStyle w:val="IndexLink"/>
              </w:rPr>
              <w:t>37.2.5 EXT Run Bases</w:t>
              <w:tab/>
              <w:t>417</w:t>
            </w:r>
          </w:hyperlink>
        </w:p>
        <w:p>
          <w:pPr>
            <w:pStyle w:val="TOC3"/>
            <w:tabs>
              <w:tab w:val="clear" w:pos="8793"/>
              <w:tab w:val="right" w:pos="9359" w:leader="dot"/>
            </w:tabs>
            <w:rPr/>
          </w:pPr>
          <w:hyperlink w:anchor="__RefHeading___Toc74192_1971032435">
            <w:r>
              <w:rPr>
                <w:webHidden/>
                <w:rStyle w:val="IndexLink"/>
              </w:rPr>
              <w:t>37.2.6 Next-Address Selector</w:t>
              <w:tab/>
              <w:t>417</w:t>
            </w:r>
          </w:hyperlink>
        </w:p>
        <w:p>
          <w:pPr>
            <w:pStyle w:val="TOC3"/>
            <w:tabs>
              <w:tab w:val="clear" w:pos="8793"/>
              <w:tab w:val="right" w:pos="9359" w:leader="dot"/>
            </w:tabs>
            <w:rPr/>
          </w:pPr>
          <w:hyperlink w:anchor="__RefHeading___Toc74194_1971032435">
            <w:r>
              <w:rPr>
                <w:webHidden/>
                <w:rStyle w:val="IndexLink"/>
              </w:rPr>
              <w:t>37.2.7 Building the Image</w:t>
              <w:tab/>
              <w:t>418</w:t>
            </w:r>
          </w:hyperlink>
        </w:p>
        <w:p>
          <w:pPr>
            <w:pStyle w:val="TOC3"/>
            <w:tabs>
              <w:tab w:val="clear" w:pos="8793"/>
              <w:tab w:val="right" w:pos="9359" w:leader="dot"/>
            </w:tabs>
            <w:rPr/>
          </w:pPr>
          <w:hyperlink w:anchor="__RefHeading___Toc74196_1971032435">
            <w:r>
              <w:rPr>
                <w:webHidden/>
                <w:rStyle w:val="IndexLink"/>
              </w:rPr>
              <w:t>37.2.8 Loading Firmware Live</w:t>
              <w:tab/>
              <w:t>418</w:t>
            </w:r>
          </w:hyperlink>
        </w:p>
        <w:p>
          <w:pPr>
            <w:pStyle w:val="TOC1"/>
            <w:tabs>
              <w:tab w:val="clear" w:pos="9360"/>
              <w:tab w:val="right" w:pos="9359" w:leader="dot"/>
            </w:tabs>
            <w:rPr/>
          </w:pPr>
          <w:hyperlink w:anchor="__RefHeading___Toc74198_1971032435">
            <w:r>
              <w:rPr>
                <w:webHidden/>
                <w:rStyle w:val="IndexLink"/>
              </w:rPr>
              <w:t>38 The Generated rapids-g Tree</w:t>
              <w:tab/>
              <w:t>421</w:t>
            </w:r>
          </w:hyperlink>
        </w:p>
        <w:p>
          <w:pPr>
            <w:pStyle w:val="TOC1"/>
            <w:tabs>
              <w:tab w:val="clear" w:pos="9360"/>
              <w:tab w:val="right" w:pos="9359" w:leader="dot"/>
            </w:tabs>
            <w:rPr/>
          </w:pPr>
          <w:hyperlink w:anchor="__RefHeading___Toc74200_1971032435">
            <w:r>
              <w:rPr>
                <w:webHidden/>
                <w:rStyle w:val="IndexLink"/>
              </w:rPr>
              <w:t>39 rapids-g Verification and Measurements</w:t>
              <w:tab/>
              <w:t>423</w:t>
            </w:r>
          </w:hyperlink>
        </w:p>
        <w:p>
          <w:pPr>
            <w:pStyle w:val="TOC2"/>
            <w:tabs>
              <w:tab w:val="clear" w:pos="9077"/>
              <w:tab w:val="right" w:pos="9359" w:leader="dot"/>
            </w:tabs>
            <w:rPr/>
          </w:pPr>
          <w:hyperlink w:anchor="__RefHeading___Toc74202_1971032435">
            <w:r>
              <w:rPr>
                <w:webHidden/>
                <w:rStyle w:val="IndexLink"/>
              </w:rPr>
              <w:t>39.1 Verification</w:t>
              <w:tab/>
              <w:t>424</w:t>
            </w:r>
          </w:hyperlink>
        </w:p>
        <w:p>
          <w:pPr>
            <w:pStyle w:val="TOC2"/>
            <w:tabs>
              <w:tab w:val="clear" w:pos="9077"/>
              <w:tab w:val="right" w:pos="9359" w:leader="dot"/>
            </w:tabs>
            <w:rPr/>
          </w:pPr>
          <w:hyperlink w:anchor="__RefHeading___Toc74204_1971032435">
            <w:r>
              <w:rPr>
                <w:webHidden/>
                <w:rStyle w:val="IndexLink"/>
              </w:rPr>
              <w:t>39.2 Performance on the Board</w:t>
              <w:tab/>
              <w:t>427</w:t>
            </w:r>
          </w:hyperlink>
        </w:p>
        <w:p>
          <w:pPr>
            <w:pStyle w:val="TOC2"/>
            <w:tabs>
              <w:tab w:val="clear" w:pos="9077"/>
              <w:tab w:val="right" w:pos="9359" w:leader="dot"/>
            </w:tabs>
            <w:rPr/>
          </w:pPr>
          <w:hyperlink w:anchor="__RefHeading___Toc74206_1971032435">
            <w:r>
              <w:rPr>
                <w:webHidden/>
                <w:rStyle w:val="IndexLink"/>
              </w:rPr>
              <w:t>39.3 Scheduler Limit</w:t>
              <w:tab/>
              <w:t>431</w:t>
            </w:r>
          </w:hyperlink>
        </w:p>
        <w:p>
          <w:pPr>
            <w:pStyle w:val="TOC3"/>
            <w:tabs>
              <w:tab w:val="clear" w:pos="8793"/>
              <w:tab w:val="right" w:pos="9359" w:leader="dot"/>
            </w:tabs>
            <w:rPr/>
          </w:pPr>
          <w:hyperlink w:anchor="__RefHeading___Toc74208_1971032435">
            <w:r>
              <w:rPr>
                <w:webHidden/>
                <w:rStyle w:val="IndexLink"/>
              </w:rPr>
              <w:t>39.3.1 Sixteen Channels</w:t>
              <w:tab/>
              <w:t>432</w:t>
            </w:r>
          </w:hyperlink>
        </w:p>
        <w:p>
          <w:pPr>
            <w:pStyle w:val="TOC2"/>
            <w:tabs>
              <w:tab w:val="clear" w:pos="9077"/>
              <w:tab w:val="right" w:pos="9359" w:leader="dot"/>
            </w:tabs>
            <w:rPr/>
          </w:pPr>
          <w:hyperlink w:anchor="__RefHeading___Toc74210_1971032435">
            <w:r>
              <w:rPr>
                <w:webHidden/>
                <w:rStyle w:val="IndexLink"/>
              </w:rPr>
              <w:t>39.4 Sixteen Channels on the Genesys 2</w:t>
              <w:tab/>
              <w:t>434</w:t>
            </w:r>
          </w:hyperlink>
        </w:p>
        <w:p>
          <w:pPr>
            <w:pStyle w:val="TOC3"/>
            <w:tabs>
              <w:tab w:val="clear" w:pos="8793"/>
              <w:tab w:val="right" w:pos="9359" w:leader="dot"/>
            </w:tabs>
            <w:rPr/>
          </w:pPr>
          <w:hyperlink w:anchor="__RefHeading___Toc74212_1971032435">
            <w:r>
              <w:rPr>
                <w:webHidden/>
                <w:rStyle w:val="IndexLink"/>
              </w:rPr>
              <w:t>39.4.1 Where rapids-g Catches Up</w:t>
              <w:tab/>
              <w:t>437</w:t>
            </w:r>
          </w:hyperlink>
        </w:p>
        <w:p>
          <w:pPr>
            <w:pStyle w:val="TOC2"/>
            <w:tabs>
              <w:tab w:val="clear" w:pos="9077"/>
              <w:tab w:val="right" w:pos="9359" w:leader="dot"/>
            </w:tabs>
            <w:rPr/>
          </w:pPr>
          <w:hyperlink w:anchor="__RefHeading___Toc74214_1971032435">
            <w:r>
              <w:rPr>
                <w:webHidden/>
                <w:rStyle w:val="IndexLink"/>
              </w:rPr>
              <w:t>39.5 Area and Timing</w:t>
              <w:tab/>
              <w:t>441</w:t>
            </w:r>
          </w:hyperlink>
        </w:p>
        <w:p>
          <w:pPr>
            <w:pStyle w:val="TOC1"/>
            <w:tabs>
              <w:tab w:val="clear" w:pos="9360"/>
              <w:tab w:val="right" w:pos="9359" w:leader="dot"/>
            </w:tabs>
            <w:rPr/>
          </w:pPr>
          <w:hyperlink w:anchor="__RefHeading___Toc74216_1971032435">
            <w:r>
              <w:rPr>
                <w:webHidden/>
                <w:rStyle w:val="IndexLink"/>
              </w:rPr>
              <w:t>40 RAPIDS Beats Architecture MAS</w:t>
              <w:tab/>
              <w:t>443</w:t>
            </w:r>
          </w:hyperlink>
        </w:p>
        <w:p>
          <w:pPr>
            <w:pStyle w:val="TOC2"/>
            <w:tabs>
              <w:tab w:val="clear" w:pos="9077"/>
              <w:tab w:val="right" w:pos="9359" w:leader="dot"/>
            </w:tabs>
            <w:rPr/>
          </w:pPr>
          <w:hyperlink w:anchor="__RefHeading___Toc74218_1971032435">
            <w:r>
              <w:rPr>
                <w:webHidden/>
                <w:rStyle w:val="IndexLink"/>
              </w:rPr>
              <w:t>40.1 Document Organization</w:t>
              <w:tab/>
              <w:t>444</w:t>
            </w:r>
          </w:hyperlink>
        </w:p>
        <w:p>
          <w:pPr>
            <w:pStyle w:val="TOC3"/>
            <w:tabs>
              <w:tab w:val="clear" w:pos="8793"/>
              <w:tab w:val="right" w:pos="9359" w:leader="dot"/>
            </w:tabs>
            <w:rPr/>
          </w:pPr>
          <w:hyperlink w:anchor="__RefHeading___Toc74220_1971032435">
            <w:r>
              <w:rPr>
                <w:webHidden/>
                <w:rStyle w:val="IndexLink"/>
              </w:rPr>
              <w:t>40.1.1 Front Matter</w:t>
              <w:tab/>
              <w:t>444</w:t>
            </w:r>
          </w:hyperlink>
        </w:p>
        <w:p>
          <w:pPr>
            <w:pStyle w:val="TOC3"/>
            <w:tabs>
              <w:tab w:val="clear" w:pos="8793"/>
              <w:tab w:val="right" w:pos="9359" w:leader="dot"/>
            </w:tabs>
            <w:rPr/>
          </w:pPr>
          <w:hyperlink w:anchor="__RefHeading___Toc74222_1971032435">
            <w:r>
              <w:rPr>
                <w:webHidden/>
                <w:rStyle w:val="IndexLink"/>
              </w:rPr>
              <w:t>40.1.2 Chapter 1: Overview</w:t>
              <w:tab/>
              <w:t>444</w:t>
            </w:r>
          </w:hyperlink>
        </w:p>
        <w:p>
          <w:pPr>
            <w:pStyle w:val="TOC3"/>
            <w:tabs>
              <w:tab w:val="clear" w:pos="8793"/>
              <w:tab w:val="right" w:pos="9359" w:leader="dot"/>
            </w:tabs>
            <w:rPr/>
          </w:pPr>
          <w:hyperlink w:anchor="__RefHeading___Toc74224_1971032435">
            <w:r>
              <w:rPr>
                <w:webHidden/>
                <w:rStyle w:val="IndexLink"/>
              </w:rPr>
              <w:t>40.1.3 Chapter 2: FUB (Functional Unit Blocks)</w:t>
              <w:tab/>
              <w:t>444</w:t>
            </w:r>
          </w:hyperlink>
        </w:p>
        <w:p>
          <w:pPr>
            <w:pStyle w:val="TOC3"/>
            <w:tabs>
              <w:tab w:val="clear" w:pos="8793"/>
              <w:tab w:val="right" w:pos="9359" w:leader="dot"/>
            </w:tabs>
            <w:rPr/>
          </w:pPr>
          <w:hyperlink w:anchor="__RefHeading___Toc74226_1971032435">
            <w:r>
              <w:rPr>
                <w:webHidden/>
                <w:rStyle w:val="IndexLink"/>
              </w:rPr>
              <w:t>40.1.4 Chapter 3: Macro (Integration Blocks)</w:t>
              <w:tab/>
              <w:t>444</w:t>
            </w:r>
          </w:hyperlink>
        </w:p>
        <w:p>
          <w:pPr>
            <w:pStyle w:val="TOC3"/>
            <w:tabs>
              <w:tab w:val="clear" w:pos="8793"/>
              <w:tab w:val="right" w:pos="9359" w:leader="dot"/>
            </w:tabs>
            <w:rPr/>
          </w:pPr>
          <w:hyperlink w:anchor="__RefHeading___Toc74228_1971032435">
            <w:r>
              <w:rPr>
                <w:webHidden/>
                <w:rStyle w:val="IndexLink"/>
              </w:rPr>
              <w:t>40.1.5 Chapter 4: Interfaces</w:t>
              <w:tab/>
              <w:t>444</w:t>
            </w:r>
          </w:hyperlink>
        </w:p>
        <w:p>
          <w:pPr>
            <w:pStyle w:val="TOC2"/>
            <w:tabs>
              <w:tab w:val="clear" w:pos="9077"/>
              <w:tab w:val="right" w:pos="9359" w:leader="dot"/>
            </w:tabs>
            <w:rPr/>
          </w:pPr>
          <w:hyperlink w:anchor="__RefHeading___Toc74230_1971032435">
            <w:r>
              <w:rPr>
                <w:webHidden/>
                <w:rStyle w:val="IndexLink"/>
              </w:rPr>
              <w:t>40.2 Quick Reference</w:t>
              <w:tab/>
              <w:t>446</w:t>
            </w:r>
          </w:hyperlink>
        </w:p>
        <w:p>
          <w:pPr>
            <w:pStyle w:val="TOC3"/>
            <w:tabs>
              <w:tab w:val="clear" w:pos="8793"/>
              <w:tab w:val="right" w:pos="9359" w:leader="dot"/>
            </w:tabs>
            <w:rPr/>
          </w:pPr>
          <w:hyperlink w:anchor="__RefHeading___Toc74232_1971032435">
            <w:r>
              <w:rPr>
                <w:webHidden/>
                <w:rStyle w:val="IndexLink"/>
              </w:rPr>
              <w:t>40.2.1 FUB Modules (fub_beats/)</w:t>
              <w:tab/>
              <w:t>446</w:t>
            </w:r>
          </w:hyperlink>
        </w:p>
        <w:p>
          <w:pPr>
            <w:pStyle w:val="TOC3"/>
            <w:tabs>
              <w:tab w:val="clear" w:pos="8793"/>
              <w:tab w:val="right" w:pos="9359" w:leader="dot"/>
            </w:tabs>
            <w:rPr/>
          </w:pPr>
          <w:hyperlink w:anchor="__RefHeading___Toc74234_1971032435">
            <w:r>
              <w:rPr>
                <w:webHidden/>
                <w:rStyle w:val="IndexLink"/>
              </w:rPr>
              <w:t>40.2.2 Macro Modules (macro_beats/)</w:t>
              <w:tab/>
              <w:t>447</w:t>
            </w:r>
          </w:hyperlink>
        </w:p>
        <w:p>
          <w:pPr>
            <w:pStyle w:val="TOC2"/>
            <w:tabs>
              <w:tab w:val="clear" w:pos="9077"/>
              <w:tab w:val="right" w:pos="9359" w:leader="dot"/>
            </w:tabs>
            <w:rPr/>
          </w:pPr>
          <w:hyperlink w:anchor="__RefHeading___Toc74236_1971032435">
            <w:r>
              <w:rPr>
                <w:webHidden/>
                <w:rStyle w:val="IndexLink"/>
              </w:rPr>
              <w:t>40.3 Architecture Comparison: RAPIDS vs STREAM</w:t>
              <w:tab/>
              <w:t>449</w:t>
            </w:r>
          </w:hyperlink>
        </w:p>
        <w:p>
          <w:pPr>
            <w:pStyle w:val="TOC2"/>
            <w:tabs>
              <w:tab w:val="clear" w:pos="9077"/>
              <w:tab w:val="right" w:pos="9359" w:leader="dot"/>
            </w:tabs>
            <w:rPr/>
          </w:pPr>
          <w:hyperlink w:anchor="__RefHeading___Toc74238_1971032435">
            <w:r>
              <w:rPr>
                <w:webHidden/>
                <w:rStyle w:val="IndexLink"/>
              </w:rPr>
              <w:t>40.4 Clock and Reset Summary</w:t>
              <w:tab/>
              <w:t>450</w:t>
            </w:r>
          </w:hyperlink>
        </w:p>
        <w:p>
          <w:pPr>
            <w:pStyle w:val="TOC3"/>
            <w:tabs>
              <w:tab w:val="clear" w:pos="8793"/>
              <w:tab w:val="right" w:pos="9359" w:leader="dot"/>
            </w:tabs>
            <w:rPr/>
          </w:pPr>
          <w:hyperlink w:anchor="__RefHeading___Toc74240_1971032435">
            <w:r>
              <w:rPr>
                <w:webHidden/>
                <w:rStyle w:val="IndexLink"/>
              </w:rPr>
              <w:t>40.4.1 Clock Domains</w:t>
              <w:tab/>
              <w:t>450</w:t>
            </w:r>
          </w:hyperlink>
        </w:p>
        <w:p>
          <w:pPr>
            <w:pStyle w:val="TOC3"/>
            <w:tabs>
              <w:tab w:val="clear" w:pos="8793"/>
              <w:tab w:val="right" w:pos="9359" w:leader="dot"/>
            </w:tabs>
            <w:rPr/>
          </w:pPr>
          <w:hyperlink w:anchor="__RefHeading___Toc74242_1971032435">
            <w:r>
              <w:rPr>
                <w:webHidden/>
                <w:rStyle w:val="IndexLink"/>
              </w:rPr>
              <w:t>40.4.2 Reset Signals</w:t>
              <w:tab/>
              <w:t>450</w:t>
            </w:r>
          </w:hyperlink>
        </w:p>
        <w:p>
          <w:pPr>
            <w:pStyle w:val="TOC2"/>
            <w:tabs>
              <w:tab w:val="clear" w:pos="9077"/>
              <w:tab w:val="right" w:pos="9359" w:leader="dot"/>
            </w:tabs>
            <w:rPr/>
          </w:pPr>
          <w:hyperlink w:anchor="__RefHeading___Toc74244_1971032435">
            <w:r>
              <w:rPr>
                <w:webHidden/>
                <w:rStyle w:val="IndexLink"/>
              </w:rPr>
              <w:t>40.5 Interface Summary</w:t>
              <w:tab/>
              <w:t>451</w:t>
            </w:r>
          </w:hyperlink>
        </w:p>
        <w:p>
          <w:pPr>
            <w:pStyle w:val="TOC3"/>
            <w:tabs>
              <w:tab w:val="clear" w:pos="8793"/>
              <w:tab w:val="right" w:pos="9359" w:leader="dot"/>
            </w:tabs>
            <w:rPr/>
          </w:pPr>
          <w:hyperlink w:anchor="__RefHeading___Toc74246_1971032435">
            <w:r>
              <w:rPr>
                <w:webHidden/>
                <w:rStyle w:val="IndexLink"/>
              </w:rPr>
              <w:t>40.5.1 External Interfaces</w:t>
              <w:tab/>
              <w:t>451</w:t>
            </w:r>
          </w:hyperlink>
        </w:p>
        <w:p>
          <w:pPr>
            <w:pStyle w:val="TOC3"/>
            <w:tabs>
              <w:tab w:val="clear" w:pos="8793"/>
              <w:tab w:val="right" w:pos="9359" w:leader="dot"/>
            </w:tabs>
            <w:rPr/>
          </w:pPr>
          <w:hyperlink w:anchor="__RefHeading___Toc74248_1971032435">
            <w:r>
              <w:rPr>
                <w:webHidden/>
                <w:rStyle w:val="IndexLink"/>
              </w:rPr>
              <w:t>40.5.2 Internal Buses</w:t>
              <w:tab/>
              <w:t>451</w:t>
            </w:r>
          </w:hyperlink>
        </w:p>
        <w:p>
          <w:pPr>
            <w:pStyle w:val="TOC2"/>
            <w:tabs>
              <w:tab w:val="clear" w:pos="9077"/>
              <w:tab w:val="right" w:pos="9359" w:leader="dot"/>
            </w:tabs>
            <w:rPr/>
          </w:pPr>
          <w:hyperlink w:anchor="__RefHeading___Toc74250_1971032435">
            <w:r>
              <w:rPr>
                <w:webHidden/>
                <w:rStyle w:val="IndexLink"/>
              </w:rPr>
              <w:t>40.6 Related Documentation</w:t>
              <w:tab/>
              <w:t>452</w:t>
            </w:r>
          </w:hyperlink>
        </w:p>
        <w:p>
          <w:pPr>
            <w:pStyle w:val="TOC2"/>
            <w:tabs>
              <w:tab w:val="clear" w:pos="9077"/>
              <w:tab w:val="right" w:pos="9359" w:leader="dot"/>
            </w:tabs>
            <w:rPr/>
          </w:pPr>
          <w:hyperlink w:anchor="__RefHeading___Toc74252_1971032435">
            <w:r>
              <w:rPr>
                <w:webHidden/>
                <w:rStyle w:val="IndexLink"/>
              </w:rPr>
              <w:t>40.7 Specification Conventions</w:t>
              <w:tab/>
              <w:t>453</w:t>
            </w:r>
          </w:hyperlink>
        </w:p>
        <w:p>
          <w:pPr>
            <w:pStyle w:val="TOC3"/>
            <w:tabs>
              <w:tab w:val="clear" w:pos="8793"/>
              <w:tab w:val="right" w:pos="9359" w:leader="dot"/>
            </w:tabs>
            <w:rPr/>
          </w:pPr>
          <w:hyperlink w:anchor="__RefHeading___Toc74254_1971032435">
            <w:r>
              <w:rPr>
                <w:webHidden/>
                <w:rStyle w:val="IndexLink"/>
              </w:rPr>
              <w:t>40.7.1 Signal Naming</w:t>
              <w:tab/>
              <w:t>453</w:t>
            </w:r>
          </w:hyperlink>
        </w:p>
        <w:p>
          <w:pPr>
            <w:pStyle w:val="TOC3"/>
            <w:tabs>
              <w:tab w:val="clear" w:pos="8793"/>
              <w:tab w:val="right" w:pos="9359" w:leader="dot"/>
            </w:tabs>
            <w:rPr/>
          </w:pPr>
          <w:hyperlink w:anchor="__RefHeading___Toc74256_1971032435">
            <w:r>
              <w:rPr>
                <w:webHidden/>
                <w:rStyle w:val="IndexLink"/>
              </w:rPr>
              <w:t>40.7.2 Parameter Naming</w:t>
              <w:tab/>
              <w:t>453</w:t>
            </w:r>
          </w:hyperlink>
        </w:p>
        <w:p>
          <w:pPr>
            <w:pStyle w:val="TOC3"/>
            <w:tabs>
              <w:tab w:val="clear" w:pos="8793"/>
              <w:tab w:val="right" w:pos="9359" w:leader="dot"/>
            </w:tabs>
            <w:rPr/>
          </w:pPr>
          <w:hyperlink w:anchor="__RefHeading___Toc74258_1971032435">
            <w:r>
              <w:rPr>
                <w:webHidden/>
                <w:rStyle w:val="IndexLink"/>
              </w:rPr>
              <w:t>40.7.3 Figure and Table Numbering</w:t>
              <w:tab/>
              <w:t>453</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Fig_38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_Fig_38_CXS_Network_Planes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Fig_39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_Fig_39_MonBus_Packet_Transf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Fig_40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_Fig_40_MonBus_Packet_Format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Fig_41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_Fig_41_MonBus_Aggregation_T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Fig_42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_Fig_42_Scheduler_Byte_Math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Fig_43_One_Hart_s_Poll">
        <w:r>
          <w:rPr>
            <w:rStyle w:val="ListLabel1"/>
            <w:color w:val="000000"/>
            <w:sz w:val="24"/>
          </w:rPr>
          <w:t>Figure 5.3.1: One Hart’s Poll</w:t>
        </w:r>
        <w:r>
          <w:rPr>
            <w:rStyle w:val="ListLabel1"/>
          </w:rPr>
          <w:tab/>
        </w:r>
        <w:r>
          <w:rPr>
            <w:rStyle w:val="ListLabel1"/>
          </w:rPr>
          <w:fldChar w:fldCharType="begin"/>
        </w:r>
        <w:r>
          <w:rPr>
            <w:rStyle w:val="ListLabel1"/>
          </w:rPr>
          <w:instrText xml:space="preserve"> PAGEREF _Fig_43_One_Hart_s_Poll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Fig_44_step____the_Policy_T">
        <w:r>
          <w:rPr>
            <w:rStyle w:val="ListLabel1"/>
            <w:color w:val="000000"/>
            <w:sz w:val="24"/>
          </w:rPr>
          <w:t>Figure 5.3.2: step(), the Policy Table</w:t>
        </w:r>
        <w:r>
          <w:rPr>
            <w:rStyle w:val="ListLabel1"/>
          </w:rPr>
          <w:tab/>
        </w:r>
        <w:r>
          <w:rPr>
            <w:rStyle w:val="ListLabel1"/>
          </w:rPr>
          <w:fldChar w:fldCharType="begin"/>
        </w:r>
        <w:r>
          <w:rPr>
            <w:rStyle w:val="ListLabel1"/>
          </w:rPr>
          <w:instrText xml:space="preserve"> PAGEREF _Fig_44_step____the_Policy_T \h </w:instrText>
        </w:r>
        <w:r>
          <w:rPr>
            <w:rStyle w:val="ListLabel1"/>
          </w:rPr>
          <w:fldChar w:fldCharType="separate"/>
        </w:r>
        <w:r>
          <w:rPr>
            <w:rStyle w:val="ListLabel1"/>
          </w:rPr>
          <w:t>417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3_Table_1_2_9__Network">
        <w:r>
          <w:rPr>
            <w:rStyle w:val="ListLabel1"/>
            <w:color w:val="000000"/>
            <w:sz w:val="24"/>
          </w:rPr>
          <w:t>Table 13: Table 1.2.9: Network-plane monitor input (rapids TASK-024)</w:t>
        </w:r>
        <w:r>
          <w:rPr>
            <w:rStyle w:val="ListLabel1"/>
          </w:rPr>
          <w:tab/>
        </w:r>
        <w:r>
          <w:rPr>
            <w:rStyle w:val="ListLabel1"/>
          </w:rPr>
          <w:fldChar w:fldCharType="begin"/>
        </w:r>
        <w:r>
          <w:rPr>
            <w:rStyle w:val="ListLabel1"/>
          </w:rPr>
          <w:instrText xml:space="preserve"> PAGEREF _Tab_13_Table_1_2_9__Network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6_Table_1_2_12__Descri">
        <w:r>
          <w:rPr>
            <w:rStyle w:val="ListLabel1"/>
            <w:color w:val="000000"/>
            <w:sz w:val="24"/>
          </w:rPr>
          <w:t>Table 16: Table 1.2.12: Descriptor AXI Monitor perf window (feeds SRC_.MON.DAXMON_PERF_*).</w:t>
        </w:r>
        <w:r>
          <w:rPr>
            <w:rStyle w:val="ListLabel1"/>
          </w:rPr>
          <w:tab/>
        </w:r>
        <w:r>
          <w:rPr>
            <w:rStyle w:val="ListLabel1"/>
          </w:rPr>
          <w:fldChar w:fldCharType="begin"/>
        </w:r>
        <w:r>
          <w:rPr>
            <w:rStyle w:val="ListLabel1"/>
          </w:rPr>
          <w:instrText xml:space="preserve"> PAGEREF _Tab_16_Table_1_2_12__Descri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Fetch AXI Master</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8_Table_1_2_14__Contro">
        <w:r>
          <w:rPr>
            <w:rStyle w:val="ListLabel1"/>
            <w:color w:val="000000"/>
            <w:sz w:val="24"/>
          </w:rPr>
          <w:t>Table 18: Table 1.2.14: Control Read AXI Master (32-bit) [Phase 2]</w:t>
        </w:r>
        <w:r>
          <w:rPr>
            <w:rStyle w:val="ListLabel1"/>
          </w:rPr>
          <w:tab/>
        </w:r>
        <w:r>
          <w:rPr>
            <w:rStyle w:val="ListLabel1"/>
          </w:rPr>
          <w:fldChar w:fldCharType="begin"/>
        </w:r>
        <w:r>
          <w:rPr>
            <w:rStyle w:val="ListLabel1"/>
          </w:rPr>
          <w:instrText xml:space="preserve"> PAGEREF _Tab_18_Table_1_2_14__Contro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Write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0_Table_1_2_16__AXI_Tr">
        <w:r>
          <w:rPr>
            <w:rStyle w:val="ListLabel1"/>
            <w:color w:val="000000"/>
            <w:sz w:val="24"/>
          </w:rPr>
          <w:t>Table 20: Table 1.2.16: AXI Transfer Configuration (source-only)</w:t>
        </w:r>
        <w:r>
          <w:rPr>
            <w:rStyle w:val="ListLabel1"/>
          </w:rPr>
          <w:tab/>
        </w:r>
        <w:r>
          <w:rPr>
            <w:rStyle w:val="ListLabel1"/>
          </w:rPr>
          <w:fldChar w:fldCharType="begin"/>
        </w:r>
        <w:r>
          <w:rPr>
            <w:rStyle w:val="ListLabel1"/>
          </w:rPr>
          <w:instrText xml:space="preserve"> PAGEREF _Tab_20_Table_1_2_16__AXI_Tr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1_Table_1_2_17__Source">
        <w:r>
          <w:rPr>
            <w:rStyle w:val="ListLabel1"/>
            <w:color w:val="000000"/>
            <w:sz w:val="24"/>
          </w:rPr>
          <w:t>Table 21: Table 1.2.17: Source Path - AXIS Master Interface (SRAM -&gt; Network); tid = channel id</w:t>
        </w:r>
        <w:r>
          <w:rPr>
            <w:rStyle w:val="ListLabel1"/>
          </w:rPr>
          <w:tab/>
        </w:r>
        <w:r>
          <w:rPr>
            <w:rStyle w:val="ListLabel1"/>
          </w:rPr>
          <w:fldChar w:fldCharType="begin"/>
        </w:r>
        <w:r>
          <w:rPr>
            <w:rStyle w:val="ListLabel1"/>
          </w:rPr>
          <w:instrText xml:space="preserve"> PAGEREF _Tab_21_Table_1_2_17__Source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2_Table_1_2_18__AXI4_M">
        <w:r>
          <w:rPr>
            <w:rStyle w:val="ListLabel1"/>
            <w:color w:val="000000"/>
            <w:sz w:val="24"/>
          </w:rPr>
          <w:t>Table 22: Table 1.2.18: AXI4 Master - Data Read (Memory -&gt; Source SRAM)</w:t>
        </w:r>
        <w:r>
          <w:rPr>
            <w:rStyle w:val="ListLabel1"/>
          </w:rPr>
          <w:tab/>
        </w:r>
        <w:r>
          <w:rPr>
            <w:rStyle w:val="ListLabel1"/>
          </w:rPr>
          <w:fldChar w:fldCharType="begin"/>
        </w:r>
        <w:r>
          <w:rPr>
            <w:rStyle w:val="ListLabel1"/>
          </w:rPr>
          <w:instrText xml:space="preserve"> PAGEREF _Tab_22_Table_1_2_18__AXI4_M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3_Table_1_2_19__APB_Pr">
        <w:r>
          <w:rPr>
            <w:rStyle w:val="ListLabel1"/>
            <w:color w:val="000000"/>
            <w:sz w:val="24"/>
          </w:rPr>
          <w:t>Table 23: Table 1.2.19: APB Programming Interface</w:t>
        </w:r>
        <w:r>
          <w:rPr>
            <w:rStyle w:val="ListLabel1"/>
          </w:rPr>
          <w:tab/>
        </w:r>
        <w:r>
          <w:rPr>
            <w:rStyle w:val="ListLabel1"/>
          </w:rPr>
          <w:fldChar w:fldCharType="begin"/>
        </w:r>
        <w:r>
          <w:rPr>
            <w:rStyle w:val="ListLabel1"/>
          </w:rPr>
          <w:instrText xml:space="preserve"> PAGEREF _Tab_23_Table_1_2_19__APB_Pr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4_Table_1_2_20__Per_ch">
        <w:r>
          <w:rPr>
            <w:rStyle w:val="ListLabel1"/>
            <w:color w:val="000000"/>
            <w:sz w:val="24"/>
          </w:rPr>
          <w:t>Table 24: Table 1.2.20: Per-channel configuration</w:t>
        </w:r>
        <w:r>
          <w:rPr>
            <w:rStyle w:val="ListLabel1"/>
          </w:rPr>
          <w:tab/>
        </w:r>
        <w:r>
          <w:rPr>
            <w:rStyle w:val="ListLabel1"/>
          </w:rPr>
          <w:fldChar w:fldCharType="begin"/>
        </w:r>
        <w:r>
          <w:rPr>
            <w:rStyle w:val="ListLabel1"/>
          </w:rPr>
          <w:instrText xml:space="preserve"> PAGEREF _Tab_24_Table_1_2_20__Per_ch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5_Table_1_2_21__Schedu">
        <w:r>
          <w:rPr>
            <w:rStyle w:val="ListLabel1"/>
            <w:color w:val="000000"/>
            <w:sz w:val="24"/>
          </w:rPr>
          <w:t>Table 25: Table 1.2.21: Scheduler Configuration (global)</w:t>
        </w:r>
        <w:r>
          <w:rPr>
            <w:rStyle w:val="ListLabel1"/>
          </w:rPr>
          <w:tab/>
        </w:r>
        <w:r>
          <w:rPr>
            <w:rStyle w:val="ListLabel1"/>
          </w:rPr>
          <w:fldChar w:fldCharType="begin"/>
        </w:r>
        <w:r>
          <w:rPr>
            <w:rStyle w:val="ListLabel1"/>
          </w:rPr>
          <w:instrText xml:space="preserve"> PAGEREF _Tab_25_Table_1_2_21__Schedu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6_Table_1_2_22__Descri">
        <w:r>
          <w:rPr>
            <w:rStyle w:val="ListLabel1"/>
            <w:color w:val="000000"/>
            <w:sz w:val="24"/>
          </w:rPr>
          <w:t>Table 26: Table 1.2.22: Descriptor Engine Configuration (global)</w:t>
        </w:r>
        <w:r>
          <w:rPr>
            <w:rStyle w:val="ListLabel1"/>
          </w:rPr>
          <w:tab/>
        </w:r>
        <w:r>
          <w:rPr>
            <w:rStyle w:val="ListLabel1"/>
          </w:rPr>
          <w:fldChar w:fldCharType="begin"/>
        </w:r>
        <w:r>
          <w:rPr>
            <w:rStyle w:val="ListLabel1"/>
          </w:rPr>
          <w:instrText xml:space="preserve"> PAGEREF _Tab_26_Table_1_2_22__Descri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7_Table_1_2_23__Contro">
        <w:r>
          <w:rPr>
            <w:rStyle w:val="ListLabel1"/>
            <w:color w:val="000000"/>
            <w:sz w:val="24"/>
          </w:rPr>
          <w:t>Table 27: Table 1.2.23: Control Engine Configuration (Phase 2, global)</w:t>
        </w:r>
        <w:r>
          <w:rPr>
            <w:rStyle w:val="ListLabel1"/>
          </w:rPr>
          <w:tab/>
        </w:r>
        <w:r>
          <w:rPr>
            <w:rStyle w:val="ListLabel1"/>
          </w:rPr>
          <w:fldChar w:fldCharType="begin"/>
        </w:r>
        <w:r>
          <w:rPr>
            <w:rStyle w:val="ListLabel1"/>
          </w:rPr>
          <w:instrText xml:space="preserve"> PAGEREF _Tab_27_Table_1_2_23__Contro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8_Table_1_2_24__Descri">
        <w:r>
          <w:rPr>
            <w:rStyle w:val="ListLabel1"/>
            <w:color w:val="000000"/>
            <w:sz w:val="24"/>
          </w:rPr>
          <w:t>Table 28: Table 1.2.24: Descriptor AXI Monitor Configuration</w:t>
        </w:r>
        <w:r>
          <w:rPr>
            <w:rStyle w:val="ListLabel1"/>
          </w:rPr>
          <w:tab/>
        </w:r>
        <w:r>
          <w:rPr>
            <w:rStyle w:val="ListLabel1"/>
          </w:rPr>
          <w:fldChar w:fldCharType="begin"/>
        </w:r>
        <w:r>
          <w:rPr>
            <w:rStyle w:val="ListLabel1"/>
          </w:rPr>
          <w:instrText xml:space="preserve"> PAGEREF _Tab_28_Table_1_2_24__Descri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9_Table_1_2_25__Networ">
        <w:r>
          <w:rPr>
            <w:rStyle w:val="ListLabel1"/>
            <w:color w:val="000000"/>
            <w:sz w:val="24"/>
          </w:rPr>
          <w:t>Table 29: Table 1.2.25: Network-plane monitor input (rapids TASK-024)</w:t>
        </w:r>
        <w:r>
          <w:rPr>
            <w:rStyle w:val="ListLabel1"/>
          </w:rPr>
          <w:tab/>
        </w:r>
        <w:r>
          <w:rPr>
            <w:rStyle w:val="ListLabel1"/>
          </w:rPr>
          <w:fldChar w:fldCharType="begin"/>
        </w:r>
        <w:r>
          <w:rPr>
            <w:rStyle w:val="ListLabel1"/>
          </w:rPr>
          <w:instrText xml:space="preserve"> PAGEREF _Tab_29_Table_1_2_25__Networ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0_Table_1_2_26__Status">
        <w:r>
          <w:rPr>
            <w:rStyle w:val="ListLabel1"/>
            <w:color w:val="000000"/>
            <w:sz w:val="24"/>
          </w:rPr>
          <w:t>Table 30: Table 1.2.26: Status</w:t>
        </w:r>
        <w:r>
          <w:rPr>
            <w:rStyle w:val="ListLabel1"/>
          </w:rPr>
          <w:tab/>
        </w:r>
        <w:r>
          <w:rPr>
            <w:rStyle w:val="ListLabel1"/>
          </w:rPr>
          <w:fldChar w:fldCharType="begin"/>
        </w:r>
        <w:r>
          <w:rPr>
            <w:rStyle w:val="ListLabel1"/>
          </w:rPr>
          <w:instrText xml:space="preserve"> PAGEREF _Tab_30_Table_1_2_26__Status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1_Table_1_2_27__Descri">
        <w:r>
          <w:rPr>
            <w:rStyle w:val="ListLabel1"/>
            <w:color w:val="000000"/>
            <w:sz w:val="24"/>
          </w:rPr>
          <w:t>Table 31: Table 1.2.27: Descriptor AXI Monitor Status</w:t>
        </w:r>
        <w:r>
          <w:rPr>
            <w:rStyle w:val="ListLabel1"/>
          </w:rPr>
          <w:tab/>
        </w:r>
        <w:r>
          <w:rPr>
            <w:rStyle w:val="ListLabel1"/>
          </w:rPr>
          <w:fldChar w:fldCharType="begin"/>
        </w:r>
        <w:r>
          <w:rPr>
            <w:rStyle w:val="ListLabel1"/>
          </w:rPr>
          <w:instrText xml:space="preserve"> PAGEREF _Tab_31_Table_1_2_27__Descri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perf window (feeds SNK_.MON.DAXMON_PERF_*).</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3_Table_1_2_29__Descri">
        <w:r>
          <w:rPr>
            <w:rStyle w:val="ListLabel1"/>
            <w:color w:val="000000"/>
            <w:sz w:val="24"/>
          </w:rPr>
          <w:t>Table 33: Table 1.2.29: Descriptor Fetch AXI Master</w:t>
        </w:r>
        <w:r>
          <w:rPr>
            <w:rStyle w:val="ListLabel1"/>
          </w:rPr>
          <w:tab/>
        </w:r>
        <w:r>
          <w:rPr>
            <w:rStyle w:val="ListLabel1"/>
          </w:rPr>
          <w:fldChar w:fldCharType="begin"/>
        </w:r>
        <w:r>
          <w:rPr>
            <w:rStyle w:val="ListLabel1"/>
          </w:rPr>
          <w:instrText xml:space="preserve"> PAGEREF _Tab_33_Table_1_2_29__Descri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4_Table_1_2_30__Contro">
        <w:r>
          <w:rPr>
            <w:rStyle w:val="ListLabel1"/>
            <w:color w:val="000000"/>
            <w:sz w:val="24"/>
          </w:rPr>
          <w:t>Table 34: Table 1.2.30: Control Read AXI Master (32-bit) [Phase 2]</w:t>
        </w:r>
        <w:r>
          <w:rPr>
            <w:rStyle w:val="ListLabel1"/>
          </w:rPr>
          <w:tab/>
        </w:r>
        <w:r>
          <w:rPr>
            <w:rStyle w:val="ListLabel1"/>
          </w:rPr>
          <w:fldChar w:fldCharType="begin"/>
        </w:r>
        <w:r>
          <w:rPr>
            <w:rStyle w:val="ListLabel1"/>
          </w:rPr>
          <w:instrText xml:space="preserve"> PAGEREF _Tab_34_Table_1_2_30__Contro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5_Table_1_2_31__Contro">
        <w:r>
          <w:rPr>
            <w:rStyle w:val="ListLabel1"/>
            <w:color w:val="000000"/>
            <w:sz w:val="24"/>
          </w:rPr>
          <w:t>Table 35: Table 1.2.31: Control Write AXI Master (32-bit) [Phase 2]</w:t>
        </w:r>
        <w:r>
          <w:rPr>
            <w:rStyle w:val="ListLabel1"/>
          </w:rPr>
          <w:tab/>
        </w:r>
        <w:r>
          <w:rPr>
            <w:rStyle w:val="ListLabel1"/>
          </w:rPr>
          <w:fldChar w:fldCharType="begin"/>
        </w:r>
        <w:r>
          <w:rPr>
            <w:rStyle w:val="ListLabel1"/>
          </w:rPr>
          <w:instrText xml:space="preserve"> PAGEREF _Tab_35_Table_1_2_31__Contro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36_Table_1_2_32__Monito">
        <w:r>
          <w:rPr>
            <w:rStyle w:val="ListLabel1"/>
            <w:color w:val="000000"/>
            <w:sz w:val="24"/>
          </w:rPr>
          <w:t>Table 36: Table 1.2.32: Monitor Bus</w:t>
        </w:r>
        <w:r>
          <w:rPr>
            <w:rStyle w:val="ListLabel1"/>
          </w:rPr>
          <w:tab/>
        </w:r>
        <w:r>
          <w:rPr>
            <w:rStyle w:val="ListLabel1"/>
          </w:rPr>
          <w:fldChar w:fldCharType="begin"/>
        </w:r>
        <w:r>
          <w:rPr>
            <w:rStyle w:val="ListLabel1"/>
          </w:rPr>
          <w:instrText xml:space="preserve"> PAGEREF _Tab_36_Table_1_2_32__Monito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7_Table_1_2_33__AXI_Tr">
        <w:r>
          <w:rPr>
            <w:rStyle w:val="ListLabel1"/>
            <w:color w:val="000000"/>
            <w:sz w:val="24"/>
          </w:rPr>
          <w:t>Table 37: Table 1.2.33: AXI Transfer Configuration (sink-only)</w:t>
        </w:r>
        <w:r>
          <w:rPr>
            <w:rStyle w:val="ListLabel1"/>
          </w:rPr>
          <w:tab/>
        </w:r>
        <w:r>
          <w:rPr>
            <w:rStyle w:val="ListLabel1"/>
          </w:rPr>
          <w:fldChar w:fldCharType="begin"/>
        </w:r>
        <w:r>
          <w:rPr>
            <w:rStyle w:val="ListLabel1"/>
          </w:rPr>
          <w:instrText xml:space="preserve"> PAGEREF _Tab_37_Table_1_2_33__AXI_Tr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8_Table_1_2_34__Sink_P">
        <w:r>
          <w:rPr>
            <w:rStyle w:val="ListLabel1"/>
            <w:color w:val="000000"/>
            <w:sz w:val="24"/>
          </w:rPr>
          <w:t>Table 38: Table 1.2.34: Sink Path - AXIS Slave Interface (Network -&gt; SRAM); tid = channel id</w:t>
        </w:r>
        <w:r>
          <w:rPr>
            <w:rStyle w:val="ListLabel1"/>
          </w:rPr>
          <w:tab/>
        </w:r>
        <w:r>
          <w:rPr>
            <w:rStyle w:val="ListLabel1"/>
          </w:rPr>
          <w:fldChar w:fldCharType="begin"/>
        </w:r>
        <w:r>
          <w:rPr>
            <w:rStyle w:val="ListLabel1"/>
          </w:rPr>
          <w:instrText xml:space="preserve"> PAGEREF _Tab_38_Table_1_2_34__Sink_P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9_Table_1_2_35__AXI4_M">
        <w:r>
          <w:rPr>
            <w:rStyle w:val="ListLabel1"/>
            <w:color w:val="000000"/>
            <w:sz w:val="24"/>
          </w:rPr>
          <w:t>Table 39: Table 1.2.35: AXI4 Master - Data Write (Sink SRAM -&gt; Memory)</w:t>
        </w:r>
        <w:r>
          <w:rPr>
            <w:rStyle w:val="ListLabel1"/>
          </w:rPr>
          <w:tab/>
        </w:r>
        <w:r>
          <w:rPr>
            <w:rStyle w:val="ListLabel1"/>
          </w:rPr>
          <w:fldChar w:fldCharType="begin"/>
        </w:r>
        <w:r>
          <w:rPr>
            <w:rStyle w:val="ListLabel1"/>
          </w:rPr>
          <w:instrText xml:space="preserve"> PAGEREF _Tab_39_Table_1_2_35__AXI4_M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0_Table_1_2_36__Source">
        <w:r>
          <w:rPr>
            <w:rStyle w:val="ListLabel1"/>
            <w:color w:val="000000"/>
            <w:sz w:val="24"/>
          </w:rPr>
          <w:t>Table 40: Table 1.2.36: Source half debug</w:t>
        </w:r>
        <w:r>
          <w:rPr>
            <w:rStyle w:val="ListLabel1"/>
          </w:rPr>
          <w:tab/>
        </w:r>
        <w:r>
          <w:rPr>
            <w:rStyle w:val="ListLabel1"/>
          </w:rPr>
          <w:fldChar w:fldCharType="begin"/>
        </w:r>
        <w:r>
          <w:rPr>
            <w:rStyle w:val="ListLabel1"/>
          </w:rPr>
          <w:instrText xml:space="preserve"> PAGEREF _Tab_40_Table_1_2_36__Source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1_Table_1_2_37__Sink_h">
        <w:r>
          <w:rPr>
            <w:rStyle w:val="ListLabel1"/>
            <w:color w:val="000000"/>
            <w:sz w:val="24"/>
          </w:rPr>
          <w:t>Table 41: Table 1.2.37: Sink half debug</w:t>
        </w:r>
        <w:r>
          <w:rPr>
            <w:rStyle w:val="ListLabel1"/>
          </w:rPr>
          <w:tab/>
        </w:r>
        <w:r>
          <w:rPr>
            <w:rStyle w:val="ListLabel1"/>
          </w:rPr>
          <w:fldChar w:fldCharType="begin"/>
        </w:r>
        <w:r>
          <w:rPr>
            <w:rStyle w:val="ListLabel1"/>
          </w:rPr>
          <w:instrText xml:space="preserve"> PAGEREF _Tab_41_Table_1_2_37__Sink_h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2_Table_1_2_38__Active">
        <w:r>
          <w:rPr>
            <w:rStyle w:val="ListLabel1"/>
            <w:color w:val="000000"/>
            <w:sz w:val="24"/>
          </w:rPr>
          <w:t>Table 42: Table 1.2.38: Active-channel sideband for per-channel bus instrumentation</w:t>
        </w:r>
        <w:r>
          <w:rPr>
            <w:rStyle w:val="ListLabel1"/>
          </w:rPr>
          <w:tab/>
        </w:r>
        <w:r>
          <w:rPr>
            <w:rStyle w:val="ListLabel1"/>
          </w:rPr>
          <w:fldChar w:fldCharType="begin"/>
        </w:r>
        <w:r>
          <w:rPr>
            <w:rStyle w:val="ListLabel1"/>
          </w:rPr>
          <w:instrText xml:space="preserve"> PAGEREF _Tab_42_Table_1_2_38__Active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3_Table_1_3_1__Clock_S">
        <w:r>
          <w:rPr>
            <w:rStyle w:val="ListLabel1"/>
            <w:color w:val="000000"/>
            <w:sz w:val="24"/>
          </w:rPr>
          <w:t>Table 43: Table 1.3.1: Clock Specifications</w:t>
        </w:r>
        <w:r>
          <w:rPr>
            <w:rStyle w:val="ListLabel1"/>
          </w:rPr>
          <w:tab/>
        </w:r>
        <w:r>
          <w:rPr>
            <w:rStyle w:val="ListLabel1"/>
          </w:rPr>
          <w:fldChar w:fldCharType="begin"/>
        </w:r>
        <w:r>
          <w:rPr>
            <w:rStyle w:val="ListLabel1"/>
          </w:rPr>
          <w:instrText xml:space="preserve"> PAGEREF _Tab_43_Table_1_3_1__Clock_S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44_Table_1_3_2__Reset_S">
        <w:r>
          <w:rPr>
            <w:rStyle w:val="ListLabel1"/>
            <w:color w:val="000000"/>
            <w:sz w:val="24"/>
          </w:rPr>
          <w:t>Table 44: Table 1.3.2: Reset Specifications</w:t>
        </w:r>
        <w:r>
          <w:rPr>
            <w:rStyle w:val="ListLabel1"/>
          </w:rPr>
          <w:tab/>
        </w:r>
        <w:r>
          <w:rPr>
            <w:rStyle w:val="ListLabel1"/>
          </w:rPr>
          <w:fldChar w:fldCharType="begin"/>
        </w:r>
        <w:r>
          <w:rPr>
            <w:rStyle w:val="ListLabel1"/>
          </w:rPr>
          <w:instrText xml:space="preserve"> PAGEREF _Tab_44_Table_1_3_2__Reset_S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5_Table_1_3_3__Reset_S">
        <w:r>
          <w:rPr>
            <w:rStyle w:val="ListLabel1"/>
            <w:color w:val="000000"/>
            <w:sz w:val="24"/>
          </w:rPr>
          <w:t>Table 45: Table 1.3.3: Reset States</w:t>
        </w:r>
        <w:r>
          <w:rPr>
            <w:rStyle w:val="ListLabel1"/>
          </w:rPr>
          <w:tab/>
        </w:r>
        <w:r>
          <w:rPr>
            <w:rStyle w:val="ListLabel1"/>
          </w:rPr>
          <w:fldChar w:fldCharType="begin"/>
        </w:r>
        <w:r>
          <w:rPr>
            <w:rStyle w:val="ListLabel1"/>
          </w:rPr>
          <w:instrText xml:space="preserve"> PAGEREF _Tab_45_Table_1_3_3__Reset_S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6_Table_1_3_4__Configu">
        <w:r>
          <w:rPr>
            <w:rStyle w:val="ListLabel1"/>
            <w:color w:val="000000"/>
            <w:sz w:val="24"/>
          </w:rPr>
          <w:t>Table 46: Table 1.3.4: Configuration Timing Requirements</w:t>
        </w:r>
        <w:r>
          <w:rPr>
            <w:rStyle w:val="ListLabel1"/>
          </w:rPr>
          <w:tab/>
        </w:r>
        <w:r>
          <w:rPr>
            <w:rStyle w:val="ListLabel1"/>
          </w:rPr>
          <w:fldChar w:fldCharType="begin"/>
        </w:r>
        <w:r>
          <w:rPr>
            <w:rStyle w:val="ListLabel1"/>
          </w:rPr>
          <w:instrText xml:space="preserve"> PAGEREF _Tab_46_Table_1_3_4__Configu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7_Table_2_1_1__Schedul">
        <w:r>
          <w:rPr>
            <w:rStyle w:val="ListLabel1"/>
            <w:color w:val="000000"/>
            <w:sz w:val="24"/>
          </w:rPr>
          <w:t>Table 47: Table 2.1.1: Scheduler Parameters</w:t>
        </w:r>
        <w:r>
          <w:rPr>
            <w:rStyle w:val="ListLabel1"/>
          </w:rPr>
          <w:tab/>
        </w:r>
        <w:r>
          <w:rPr>
            <w:rStyle w:val="ListLabel1"/>
          </w:rPr>
          <w:fldChar w:fldCharType="begin"/>
        </w:r>
        <w:r>
          <w:rPr>
            <w:rStyle w:val="ListLabel1"/>
          </w:rPr>
          <w:instrText xml:space="preserve"> PAGEREF _Tab_47_Table_2_1_1__Schedul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8_Table_2_1_2__Clock__">
        <w:r>
          <w:rPr>
            <w:rStyle w:val="ListLabel1"/>
            <w:color w:val="000000"/>
            <w:sz w:val="24"/>
          </w:rPr>
          <w:t>Table 48: Table 2.1.2: Clock, Reset and Configuration Ports</w:t>
        </w:r>
        <w:r>
          <w:rPr>
            <w:rStyle w:val="ListLabel1"/>
          </w:rPr>
          <w:tab/>
        </w:r>
        <w:r>
          <w:rPr>
            <w:rStyle w:val="ListLabel1"/>
          </w:rPr>
          <w:fldChar w:fldCharType="begin"/>
        </w:r>
        <w:r>
          <w:rPr>
            <w:rStyle w:val="ListLabel1"/>
          </w:rPr>
          <w:instrText xml:space="preserve"> PAGEREF _Tab_48_Table_2_1_2__Clock__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49_Table_2_1_3__Status_">
        <w:r>
          <w:rPr>
            <w:rStyle w:val="ListLabel1"/>
            <w:color w:val="000000"/>
            <w:sz w:val="24"/>
          </w:rPr>
          <w:t>Table 49: Table 2.1.3: Status Ports</w:t>
        </w:r>
        <w:r>
          <w:rPr>
            <w:rStyle w:val="ListLabel1"/>
          </w:rPr>
          <w:tab/>
        </w:r>
        <w:r>
          <w:rPr>
            <w:rStyle w:val="ListLabel1"/>
          </w:rPr>
          <w:fldChar w:fldCharType="begin"/>
        </w:r>
        <w:r>
          <w:rPr>
            <w:rStyle w:val="ListLabel1"/>
          </w:rPr>
          <w:instrText xml:space="preserve"> PAGEREF _Tab_49_Table_2_1_3__Status_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50_Table_2_1_4__Descrip">
        <w:r>
          <w:rPr>
            <w:rStyle w:val="ListLabel1"/>
            <w:color w:val="000000"/>
            <w:sz w:val="24"/>
          </w:rPr>
          <w:t>Table 50: Table 2.1.4: Descriptor Engine Interface</w:t>
        </w:r>
        <w:r>
          <w:rPr>
            <w:rStyle w:val="ListLabel1"/>
          </w:rPr>
          <w:tab/>
        </w:r>
        <w:r>
          <w:rPr>
            <w:rStyle w:val="ListLabel1"/>
          </w:rPr>
          <w:fldChar w:fldCharType="begin"/>
        </w:r>
        <w:r>
          <w:rPr>
            <w:rStyle w:val="ListLabel1"/>
          </w:rPr>
          <w:instrText xml:space="preserve"> PAGEREF _Tab_50_Table_2_1_4__Descrip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1_Table_2_1_5__Data_Re">
        <w:r>
          <w:rPr>
            <w:rStyle w:val="ListLabel1"/>
            <w:color w:val="000000"/>
            <w:sz w:val="24"/>
          </w:rPr>
          <w:t>Table 51: Table 2.1.5: Data Read Interface</w:t>
        </w:r>
        <w:r>
          <w:rPr>
            <w:rStyle w:val="ListLabel1"/>
          </w:rPr>
          <w:tab/>
        </w:r>
        <w:r>
          <w:rPr>
            <w:rStyle w:val="ListLabel1"/>
          </w:rPr>
          <w:fldChar w:fldCharType="begin"/>
        </w:r>
        <w:r>
          <w:rPr>
            <w:rStyle w:val="ListLabel1"/>
          </w:rPr>
          <w:instrText xml:space="preserve"> PAGEREF _Tab_51_Table_2_1_5__Data_Re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2_Table_2_1_6__Data_Wr">
        <w:r>
          <w:rPr>
            <w:rStyle w:val="ListLabel1"/>
            <w:color w:val="000000"/>
            <w:sz w:val="24"/>
          </w:rPr>
          <w:t>Table 52: Table 2.1.6: Data Write Interface</w:t>
        </w:r>
        <w:r>
          <w:rPr>
            <w:rStyle w:val="ListLabel1"/>
          </w:rPr>
          <w:tab/>
        </w:r>
        <w:r>
          <w:rPr>
            <w:rStyle w:val="ListLabel1"/>
          </w:rPr>
          <w:fldChar w:fldCharType="begin"/>
        </w:r>
        <w:r>
          <w:rPr>
            <w:rStyle w:val="ListLabel1"/>
          </w:rPr>
          <w:instrText xml:space="preserve"> PAGEREF _Tab_52_Table_2_1_6__Data_Wr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3_Table_2_1_7__Complet">
        <w:r>
          <w:rPr>
            <w:rStyle w:val="ListLabel1"/>
            <w:color w:val="000000"/>
            <w:sz w:val="24"/>
          </w:rPr>
          <w:t>Table 53: Table 2.1.7: Completion and Error Interface</w:t>
        </w:r>
        <w:r>
          <w:rPr>
            <w:rStyle w:val="ListLabel1"/>
          </w:rPr>
          <w:tab/>
        </w:r>
        <w:r>
          <w:rPr>
            <w:rStyle w:val="ListLabel1"/>
          </w:rPr>
          <w:fldChar w:fldCharType="begin"/>
        </w:r>
        <w:r>
          <w:rPr>
            <w:rStyle w:val="ListLabel1"/>
          </w:rPr>
          <w:instrText xml:space="preserve"> PAGEREF _Tab_53_Table_2_1_7__Complet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4_Table_2_1_8__Control">
        <w:r>
          <w:rPr>
            <w:rStyle w:val="ListLabel1"/>
            <w:color w:val="000000"/>
            <w:sz w:val="24"/>
          </w:rPr>
          <w:t>Table 54: Table 2.1.8: Control Engine Interface</w:t>
        </w:r>
        <w:r>
          <w:rPr>
            <w:rStyle w:val="ListLabel1"/>
          </w:rPr>
          <w:tab/>
        </w:r>
        <w:r>
          <w:rPr>
            <w:rStyle w:val="ListLabel1"/>
          </w:rPr>
          <w:fldChar w:fldCharType="begin"/>
        </w:r>
        <w:r>
          <w:rPr>
            <w:rStyle w:val="ListLabel1"/>
          </w:rPr>
          <w:instrText xml:space="preserve"> PAGEREF _Tab_54_Table_2_1_8__Control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5_Table_2_1_9__Monitor">
        <w:r>
          <w:rPr>
            <w:rStyle w:val="ListLabel1"/>
            <w:color w:val="000000"/>
            <w:sz w:val="24"/>
          </w:rPr>
          <w:t>Table 55: Table 2.1.9: Monitor Bus Interface</w:t>
        </w:r>
        <w:r>
          <w:rPr>
            <w:rStyle w:val="ListLabel1"/>
          </w:rPr>
          <w:tab/>
        </w:r>
        <w:r>
          <w:rPr>
            <w:rStyle w:val="ListLabel1"/>
          </w:rPr>
          <w:fldChar w:fldCharType="begin"/>
        </w:r>
        <w:r>
          <w:rPr>
            <w:rStyle w:val="ListLabel1"/>
          </w:rPr>
          <w:instrText xml:space="preserve"> PAGEREF _Tab_55_Table_2_1_9__Monitor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56_Table_2_1_10__Descri">
        <w:r>
          <w:rPr>
            <w:rStyle w:val="ListLabel1"/>
            <w:color w:val="000000"/>
            <w:sz w:val="24"/>
          </w:rPr>
          <w:t>Table 56: Table 2.1.10: Descriptor Layout</w:t>
        </w:r>
        <w:r>
          <w:rPr>
            <w:rStyle w:val="ListLabel1"/>
          </w:rPr>
          <w:tab/>
        </w:r>
        <w:r>
          <w:rPr>
            <w:rStyle w:val="ListLabel1"/>
          </w:rPr>
          <w:fldChar w:fldCharType="begin"/>
        </w:r>
        <w:r>
          <w:rPr>
            <w:rStyle w:val="ListLabel1"/>
          </w:rPr>
          <w:instrText xml:space="preserve"> PAGEREF _Tab_56_Table_2_1_10__Descri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57_Table_2_1_11__Beat_T">
        <w:r>
          <w:rPr>
            <w:rStyle w:val="ListLabel1"/>
            <w:color w:val="000000"/>
            <w:sz w:val="24"/>
          </w:rPr>
          <w:t>Table 57: Table 2.1.11: Beat Totals for a 32-byte Beat</w:t>
        </w:r>
        <w:r>
          <w:rPr>
            <w:rStyle w:val="ListLabel1"/>
          </w:rPr>
          <w:tab/>
        </w:r>
        <w:r>
          <w:rPr>
            <w:rStyle w:val="ListLabel1"/>
          </w:rPr>
          <w:fldChar w:fldCharType="begin"/>
        </w:r>
        <w:r>
          <w:rPr>
            <w:rStyle w:val="ListLabel1"/>
          </w:rPr>
          <w:instrText xml:space="preserve"> PAGEREF _Tab_57_Table_2_1_11__Beat_T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58_Table_2_1_12__State_">
        <w:r>
          <w:rPr>
            <w:rStyle w:val="ListLabel1"/>
            <w:color w:val="000000"/>
            <w:sz w:val="24"/>
          </w:rPr>
          <w:t>Table 58: Table 2.1.12: State Encoding</w:t>
        </w:r>
        <w:r>
          <w:rPr>
            <w:rStyle w:val="ListLabel1"/>
          </w:rPr>
          <w:tab/>
        </w:r>
        <w:r>
          <w:rPr>
            <w:rStyle w:val="ListLabel1"/>
          </w:rPr>
          <w:fldChar w:fldCharType="begin"/>
        </w:r>
        <w:r>
          <w:rPr>
            <w:rStyle w:val="ListLabel1"/>
          </w:rPr>
          <w:instrText xml:space="preserve"> PAGEREF _Tab_58_Table_2_1_12__State_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59_Table_2_1_13__Transi">
        <w:r>
          <w:rPr>
            <w:rStyle w:val="ListLabel1"/>
            <w:color w:val="000000"/>
            <w:sz w:val="24"/>
          </w:rPr>
          <w:t>Table 59: Table 2.1.13: Transitions</w:t>
        </w:r>
        <w:r>
          <w:rPr>
            <w:rStyle w:val="ListLabel1"/>
          </w:rPr>
          <w:tab/>
        </w:r>
        <w:r>
          <w:rPr>
            <w:rStyle w:val="ListLabel1"/>
          </w:rPr>
          <w:fldChar w:fldCharType="begin"/>
        </w:r>
        <w:r>
          <w:rPr>
            <w:rStyle w:val="ListLabel1"/>
          </w:rPr>
          <w:instrText xml:space="preserve"> PAGEREF _Tab_59_Table_2_1_13__Transi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0_Table_2_1_14__MonBus">
        <w:r>
          <w:rPr>
            <w:rStyle w:val="ListLabel1"/>
            <w:color w:val="000000"/>
            <w:sz w:val="24"/>
          </w:rPr>
          <w:t>Table 60: Table 2.1.14: MonBus Events</w:t>
        </w:r>
        <w:r>
          <w:rPr>
            <w:rStyle w:val="ListLabel1"/>
          </w:rPr>
          <w:tab/>
        </w:r>
        <w:r>
          <w:rPr>
            <w:rStyle w:val="ListLabel1"/>
          </w:rPr>
          <w:fldChar w:fldCharType="begin"/>
        </w:r>
        <w:r>
          <w:rPr>
            <w:rStyle w:val="ListLabel1"/>
          </w:rPr>
          <w:instrText xml:space="preserve"> PAGEREF _Tab_60_Table_2_1_14__MonBus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61_Table_2_2_2__Clock_a">
        <w:r>
          <w:rPr>
            <w:rStyle w:val="ListLabel1"/>
            <w:color w:val="000000"/>
            <w:sz w:val="24"/>
          </w:rPr>
          <w:t>Table 61: Table 2.2.2: Clock and Reset</w:t>
        </w:r>
        <w:r>
          <w:rPr>
            <w:rStyle w:val="ListLabel1"/>
          </w:rPr>
          <w:tab/>
        </w:r>
        <w:r>
          <w:rPr>
            <w:rStyle w:val="ListLabel1"/>
          </w:rPr>
          <w:fldChar w:fldCharType="begin"/>
        </w:r>
        <w:r>
          <w:rPr>
            <w:rStyle w:val="ListLabel1"/>
          </w:rPr>
          <w:instrText xml:space="preserve"> PAGEREF _Tab_61_Table_2_2_2__Clock_a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2_Table_2_2_3__APB_Pro">
        <w:r>
          <w:rPr>
            <w:rStyle w:val="ListLabel1"/>
            <w:color w:val="000000"/>
            <w:sz w:val="24"/>
          </w:rPr>
          <w:t>Table 62: Table 2.2.3: APB Programming Interface</w:t>
        </w:r>
        <w:r>
          <w:rPr>
            <w:rStyle w:val="ListLabel1"/>
          </w:rPr>
          <w:tab/>
        </w:r>
        <w:r>
          <w:rPr>
            <w:rStyle w:val="ListLabel1"/>
          </w:rPr>
          <w:fldChar w:fldCharType="begin"/>
        </w:r>
        <w:r>
          <w:rPr>
            <w:rStyle w:val="ListLabel1"/>
          </w:rPr>
          <w:instrText xml:space="preserve"> PAGEREF _Tab_62_Table_2_2_3__APB_Pro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3_Table_2_2_4__Configu">
        <w:r>
          <w:rPr>
            <w:rStyle w:val="ListLabel1"/>
            <w:color w:val="000000"/>
            <w:sz w:val="24"/>
          </w:rPr>
          <w:t>Table 63: Table 2.2.4: Configuration Interface</w:t>
        </w:r>
        <w:r>
          <w:rPr>
            <w:rStyle w:val="ListLabel1"/>
          </w:rPr>
          <w:tab/>
        </w:r>
        <w:r>
          <w:rPr>
            <w:rStyle w:val="ListLabel1"/>
          </w:rPr>
          <w:fldChar w:fldCharType="begin"/>
        </w:r>
        <w:r>
          <w:rPr>
            <w:rStyle w:val="ListLabel1"/>
          </w:rPr>
          <w:instrText xml:space="preserve"> PAGEREF _Tab_63_Table_2_2_4__Configu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4_Table_2_2_5__AXI4_Re">
        <w:r>
          <w:rPr>
            <w:rStyle w:val="ListLabel1"/>
            <w:color w:val="000000"/>
            <w:sz w:val="24"/>
          </w:rPr>
          <w:t>Table 64: Table 2.2.5: AXI4 Read Master Interface</w:t>
        </w:r>
        <w:r>
          <w:rPr>
            <w:rStyle w:val="ListLabel1"/>
          </w:rPr>
          <w:tab/>
        </w:r>
        <w:r>
          <w:rPr>
            <w:rStyle w:val="ListLabel1"/>
          </w:rPr>
          <w:fldChar w:fldCharType="begin"/>
        </w:r>
        <w:r>
          <w:rPr>
            <w:rStyle w:val="ListLabel1"/>
          </w:rPr>
          <w:instrText xml:space="preserve"> PAGEREF _Tab_64_Table_2_2_5__AXI4_Re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65_Table_2_2_6__Schedul">
        <w:r>
          <w:rPr>
            <w:rStyle w:val="ListLabel1"/>
            <w:color w:val="000000"/>
            <w:sz w:val="24"/>
          </w:rPr>
          <w:t>Table 65: Table 2.2.6: Scheduler Interface</w:t>
        </w:r>
        <w:r>
          <w:rPr>
            <w:rStyle w:val="ListLabel1"/>
          </w:rPr>
          <w:tab/>
        </w:r>
        <w:r>
          <w:rPr>
            <w:rStyle w:val="ListLabel1"/>
          </w:rPr>
          <w:fldChar w:fldCharType="begin"/>
        </w:r>
        <w:r>
          <w:rPr>
            <w:rStyle w:val="ListLabel1"/>
          </w:rPr>
          <w:instrText xml:space="preserve"> PAGEREF _Tab_65_Table_2_2_6__Schedul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66_Table_2_3_1__AXI_Rea">
        <w:r>
          <w:rPr>
            <w:rStyle w:val="ListLabel1"/>
            <w:color w:val="000000"/>
            <w:sz w:val="24"/>
          </w:rPr>
          <w:t>Table 66: Table 2.3.1: AXI Read Engine Parameters</w:t>
        </w:r>
        <w:r>
          <w:rPr>
            <w:rStyle w:val="ListLabel1"/>
          </w:rPr>
          <w:tab/>
        </w:r>
        <w:r>
          <w:rPr>
            <w:rStyle w:val="ListLabel1"/>
          </w:rPr>
          <w:fldChar w:fldCharType="begin"/>
        </w:r>
        <w:r>
          <w:rPr>
            <w:rStyle w:val="ListLabel1"/>
          </w:rPr>
          <w:instrText xml:space="preserve"> PAGEREF _Tab_66_Table_2_3_1__AXI_Rea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7_Table_2_3_2__AXI_Rea">
        <w:r>
          <w:rPr>
            <w:rStyle w:val="ListLabel1"/>
            <w:color w:val="000000"/>
            <w:sz w:val="24"/>
          </w:rPr>
          <w:t>Table 67: Table 2.3.2: AXI Read Engine Derived Constants</w:t>
        </w:r>
        <w:r>
          <w:rPr>
            <w:rStyle w:val="ListLabel1"/>
          </w:rPr>
          <w:tab/>
        </w:r>
        <w:r>
          <w:rPr>
            <w:rStyle w:val="ListLabel1"/>
          </w:rPr>
          <w:fldChar w:fldCharType="begin"/>
        </w:r>
        <w:r>
          <w:rPr>
            <w:rStyle w:val="ListLabel1"/>
          </w:rPr>
          <w:instrText xml:space="preserve"> PAGEREF _Tab_67_Table_2_3_2__AXI_Rea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8_Table_2_3_3__Clock__">
        <w:r>
          <w:rPr>
            <w:rStyle w:val="ListLabel1"/>
            <w:color w:val="000000"/>
            <w:sz w:val="24"/>
          </w:rPr>
          <w:t>Table 68: Table 2.3.3: Clock, Reset and Configuration</w:t>
        </w:r>
        <w:r>
          <w:rPr>
            <w:rStyle w:val="ListLabel1"/>
          </w:rPr>
          <w:tab/>
        </w:r>
        <w:r>
          <w:rPr>
            <w:rStyle w:val="ListLabel1"/>
          </w:rPr>
          <w:fldChar w:fldCharType="begin"/>
        </w:r>
        <w:r>
          <w:rPr>
            <w:rStyle w:val="ListLabel1"/>
          </w:rPr>
          <w:instrText xml:space="preserve"> PAGEREF _Tab_68_Table_2_3_3__Clock__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9_Table_2_3_4__Schedul">
        <w:r>
          <w:rPr>
            <w:rStyle w:val="ListLabel1"/>
            <w:color w:val="000000"/>
            <w:sz w:val="24"/>
          </w:rPr>
          <w:t>Table 69: Table 2.3.4: Scheduler Interface</w:t>
        </w:r>
        <w:r>
          <w:rPr>
            <w:rStyle w:val="ListLabel1"/>
          </w:rPr>
          <w:tab/>
        </w:r>
        <w:r>
          <w:rPr>
            <w:rStyle w:val="ListLabel1"/>
          </w:rPr>
          <w:fldChar w:fldCharType="begin"/>
        </w:r>
        <w:r>
          <w:rPr>
            <w:rStyle w:val="ListLabel1"/>
          </w:rPr>
          <w:instrText xml:space="preserve"> PAGEREF _Tab_69_Table_2_3_4__Schedul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0_Table_2_3_5__SRAM_Al">
        <w:r>
          <w:rPr>
            <w:rStyle w:val="ListLabel1"/>
            <w:color w:val="000000"/>
            <w:sz w:val="24"/>
          </w:rPr>
          <w:t>Table 70: Table 2.3.5: SRAM Allocation and Fill Interface</w:t>
        </w:r>
        <w:r>
          <w:rPr>
            <w:rStyle w:val="ListLabel1"/>
          </w:rPr>
          <w:tab/>
        </w:r>
        <w:r>
          <w:rPr>
            <w:rStyle w:val="ListLabel1"/>
          </w:rPr>
          <w:fldChar w:fldCharType="begin"/>
        </w:r>
        <w:r>
          <w:rPr>
            <w:rStyle w:val="ListLabel1"/>
          </w:rPr>
          <w:instrText xml:space="preserve"> PAGEREF _Tab_70_Table_2_3_5__SRAM_Al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1_Table_2_3_6__AXI4_Re">
        <w:r>
          <w:rPr>
            <w:rStyle w:val="ListLabel1"/>
            <w:color w:val="000000"/>
            <w:sz w:val="24"/>
          </w:rPr>
          <w:t>Table 71: Table 2.3.6: AXI4 Read Master Interface</w:t>
        </w:r>
        <w:r>
          <w:rPr>
            <w:rStyle w:val="ListLabel1"/>
          </w:rPr>
          <w:tab/>
        </w:r>
        <w:r>
          <w:rPr>
            <w:rStyle w:val="ListLabel1"/>
          </w:rPr>
          <w:fldChar w:fldCharType="begin"/>
        </w:r>
        <w:r>
          <w:rPr>
            <w:rStyle w:val="ListLabel1"/>
          </w:rPr>
          <w:instrText xml:space="preserve"> PAGEREF _Tab_71_Table_2_3_6__AXI4_Re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2_Table_2_3_7__Debug_O">
        <w:r>
          <w:rPr>
            <w:rStyle w:val="ListLabel1"/>
            <w:color w:val="000000"/>
            <w:sz w:val="24"/>
          </w:rPr>
          <w:t>Table 72: Table 2.3.7: Debug Outputs</w:t>
        </w:r>
        <w:r>
          <w:rPr>
            <w:rStyle w:val="ListLabel1"/>
          </w:rPr>
          <w:tab/>
        </w:r>
        <w:r>
          <w:rPr>
            <w:rStyle w:val="ListLabel1"/>
          </w:rPr>
          <w:fldChar w:fldCharType="begin"/>
        </w:r>
        <w:r>
          <w:rPr>
            <w:rStyle w:val="ListLabel1"/>
          </w:rPr>
          <w:instrText xml:space="preserve"> PAGEREF _Tab_72_Table_2_3_7__Debug_O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73_Table_2_3_8__Burst_S">
        <w:r>
          <w:rPr>
            <w:rStyle w:val="ListLabel1"/>
            <w:color w:val="000000"/>
            <w:sz w:val="24"/>
          </w:rPr>
          <w:t>Table 73: Table 2.3.8: Burst Segmentation Example</w:t>
        </w:r>
        <w:r>
          <w:rPr>
            <w:rStyle w:val="ListLabel1"/>
          </w:rPr>
          <w:tab/>
        </w:r>
        <w:r>
          <w:rPr>
            <w:rStyle w:val="ListLabel1"/>
          </w:rPr>
          <w:fldChar w:fldCharType="begin"/>
        </w:r>
        <w:r>
          <w:rPr>
            <w:rStyle w:val="ListLabel1"/>
          </w:rPr>
          <w:instrText xml:space="preserve"> PAGEREF _Tab_73_Table_2_3_8__Burst_S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4_Table_2_3_9__Error_H">
        <w:r>
          <w:rPr>
            <w:rStyle w:val="ListLabel1"/>
            <w:color w:val="000000"/>
            <w:sz w:val="24"/>
          </w:rPr>
          <w:t>Table 74: Table 2.3.9: Error Handling</w:t>
        </w:r>
        <w:r>
          <w:rPr>
            <w:rStyle w:val="ListLabel1"/>
          </w:rPr>
          <w:tab/>
        </w:r>
        <w:r>
          <w:rPr>
            <w:rStyle w:val="ListLabel1"/>
          </w:rPr>
          <w:fldChar w:fldCharType="begin"/>
        </w:r>
        <w:r>
          <w:rPr>
            <w:rStyle w:val="ListLabel1"/>
          </w:rPr>
          <w:instrText xml:space="preserve"> PAGEREF _Tab_74_Table_2_3_9__Error_H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5_Table_2_3_10__Read_E">
        <w:r>
          <w:rPr>
            <w:rStyle w:val="ListLabel1"/>
            <w:color w:val="000000"/>
            <w:sz w:val="24"/>
          </w:rPr>
          <w:t>Table 75: Table 2.3.10: Read Engine Delta</w:t>
        </w:r>
        <w:r>
          <w:rPr>
            <w:rStyle w:val="ListLabel1"/>
          </w:rPr>
          <w:tab/>
        </w:r>
        <w:r>
          <w:rPr>
            <w:rStyle w:val="ListLabel1"/>
          </w:rPr>
          <w:fldChar w:fldCharType="begin"/>
        </w:r>
        <w:r>
          <w:rPr>
            <w:rStyle w:val="ListLabel1"/>
          </w:rPr>
          <w:instrText xml:space="preserve"> PAGEREF _Tab_75_Table_2_3_10__Read_E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6_Table_2_4_1__AXI_Wri">
        <w:r>
          <w:rPr>
            <w:rStyle w:val="ListLabel1"/>
            <w:color w:val="000000"/>
            <w:sz w:val="24"/>
          </w:rPr>
          <w:t>Table 76: Table 2.4.1: AXI Write Engine Parameters</w:t>
        </w:r>
        <w:r>
          <w:rPr>
            <w:rStyle w:val="ListLabel1"/>
          </w:rPr>
          <w:tab/>
        </w:r>
        <w:r>
          <w:rPr>
            <w:rStyle w:val="ListLabel1"/>
          </w:rPr>
          <w:fldChar w:fldCharType="begin"/>
        </w:r>
        <w:r>
          <w:rPr>
            <w:rStyle w:val="ListLabel1"/>
          </w:rPr>
          <w:instrText xml:space="preserve"> PAGEREF _Tab_76_Table_2_4_1__AXI_Wri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77_Table_2_4_2__AXI_Wri">
        <w:r>
          <w:rPr>
            <w:rStyle w:val="ListLabel1"/>
            <w:color w:val="000000"/>
            <w:sz w:val="24"/>
          </w:rPr>
          <w:t>Table 77: Table 2.4.2: AXI Write Engine Derived Constants</w:t>
        </w:r>
        <w:r>
          <w:rPr>
            <w:rStyle w:val="ListLabel1"/>
          </w:rPr>
          <w:tab/>
        </w:r>
        <w:r>
          <w:rPr>
            <w:rStyle w:val="ListLabel1"/>
          </w:rPr>
          <w:fldChar w:fldCharType="begin"/>
        </w:r>
        <w:r>
          <w:rPr>
            <w:rStyle w:val="ListLabel1"/>
          </w:rPr>
          <w:instrText xml:space="preserve"> PAGEREF _Tab_77_Table_2_4_2__AXI_Wri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78_Table_2_4_3__Clock__">
        <w:r>
          <w:rPr>
            <w:rStyle w:val="ListLabel1"/>
            <w:color w:val="000000"/>
            <w:sz w:val="24"/>
          </w:rPr>
          <w:t>Table 78: Table 2.4.3: Clock, Reset and Configuration</w:t>
        </w:r>
        <w:r>
          <w:rPr>
            <w:rStyle w:val="ListLabel1"/>
          </w:rPr>
          <w:tab/>
        </w:r>
        <w:r>
          <w:rPr>
            <w:rStyle w:val="ListLabel1"/>
          </w:rPr>
          <w:fldChar w:fldCharType="begin"/>
        </w:r>
        <w:r>
          <w:rPr>
            <w:rStyle w:val="ListLabel1"/>
          </w:rPr>
          <w:instrText xml:space="preserve"> PAGEREF _Tab_78_Table_2_4_3__Clock__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79_Table_2_4_4__Schedul">
        <w:r>
          <w:rPr>
            <w:rStyle w:val="ListLabel1"/>
            <w:color w:val="000000"/>
            <w:sz w:val="24"/>
          </w:rPr>
          <w:t>Table 79: Table 2.4.4: Scheduler Interface</w:t>
        </w:r>
        <w:r>
          <w:rPr>
            <w:rStyle w:val="ListLabel1"/>
          </w:rPr>
          <w:tab/>
        </w:r>
        <w:r>
          <w:rPr>
            <w:rStyle w:val="ListLabel1"/>
          </w:rPr>
          <w:fldChar w:fldCharType="begin"/>
        </w:r>
        <w:r>
          <w:rPr>
            <w:rStyle w:val="ListLabel1"/>
          </w:rPr>
          <w:instrText xml:space="preserve"> PAGEREF _Tab_79_Table_2_4_4__Schedul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0_Table_2_4_5__SRAM_Dr">
        <w:r>
          <w:rPr>
            <w:rStyle w:val="ListLabel1"/>
            <w:color w:val="000000"/>
            <w:sz w:val="24"/>
          </w:rPr>
          <w:t>Table 80: Table 2.4.5: SRAM Drain Interface</w:t>
        </w:r>
        <w:r>
          <w:rPr>
            <w:rStyle w:val="ListLabel1"/>
          </w:rPr>
          <w:tab/>
        </w:r>
        <w:r>
          <w:rPr>
            <w:rStyle w:val="ListLabel1"/>
          </w:rPr>
          <w:fldChar w:fldCharType="begin"/>
        </w:r>
        <w:r>
          <w:rPr>
            <w:rStyle w:val="ListLabel1"/>
          </w:rPr>
          <w:instrText xml:space="preserve"> PAGEREF _Tab_80_Table_2_4_5__SRAM_Dr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1_Table_2_4_6__AXI4_Wr">
        <w:r>
          <w:rPr>
            <w:rStyle w:val="ListLabel1"/>
            <w:color w:val="000000"/>
            <w:sz w:val="24"/>
          </w:rPr>
          <w:t>Table 81: Table 2.4.6: AXI4 Write Master Interface</w:t>
        </w:r>
        <w:r>
          <w:rPr>
            <w:rStyle w:val="ListLabel1"/>
          </w:rPr>
          <w:tab/>
        </w:r>
        <w:r>
          <w:rPr>
            <w:rStyle w:val="ListLabel1"/>
          </w:rPr>
          <w:fldChar w:fldCharType="begin"/>
        </w:r>
        <w:r>
          <w:rPr>
            <w:rStyle w:val="ListLabel1"/>
          </w:rPr>
          <w:instrText xml:space="preserve"> PAGEREF _Tab_81_Table_2_4_6__AXI4_Wr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82_Table_2_4_7__Debug_a">
        <w:r>
          <w:rPr>
            <w:rStyle w:val="ListLabel1"/>
            <w:color w:val="000000"/>
            <w:sz w:val="24"/>
          </w:rPr>
          <w:t>Table 82: Table 2.4.7: Debug and Status Outputs</w:t>
        </w:r>
        <w:r>
          <w:rPr>
            <w:rStyle w:val="ListLabel1"/>
          </w:rPr>
          <w:tab/>
        </w:r>
        <w:r>
          <w:rPr>
            <w:rStyle w:val="ListLabel1"/>
          </w:rPr>
          <w:fldChar w:fldCharType="begin"/>
        </w:r>
        <w:r>
          <w:rPr>
            <w:rStyle w:val="ListLabel1"/>
          </w:rPr>
          <w:instrText xml:space="preserve"> PAGEREF _Tab_82_Table_2_4_7__Debug_a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3_Table_2_4_8__Complet">
        <w:r>
          <w:rPr>
            <w:rStyle w:val="ListLabel1"/>
            <w:color w:val="000000"/>
            <w:sz w:val="24"/>
          </w:rPr>
          <w:t>Table 83: Table 2.4.8: Completion Strobes</w:t>
        </w:r>
        <w:r>
          <w:rPr>
            <w:rStyle w:val="ListLabel1"/>
          </w:rPr>
          <w:tab/>
        </w:r>
        <w:r>
          <w:rPr>
            <w:rStyle w:val="ListLabel1"/>
          </w:rPr>
          <w:fldChar w:fldCharType="begin"/>
        </w:r>
        <w:r>
          <w:rPr>
            <w:rStyle w:val="ListLabel1"/>
          </w:rPr>
          <w:instrText xml:space="preserve"> PAGEREF _Tab_83_Table_2_4_8__Complet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84_Table_2_4_9__Error_H">
        <w:r>
          <w:rPr>
            <w:rStyle w:val="ListLabel1"/>
            <w:color w:val="000000"/>
            <w:sz w:val="24"/>
          </w:rPr>
          <w:t>Table 84: Table 2.4.9: Error Handling</w:t>
        </w:r>
        <w:r>
          <w:rPr>
            <w:rStyle w:val="ListLabel1"/>
          </w:rPr>
          <w:tab/>
        </w:r>
        <w:r>
          <w:rPr>
            <w:rStyle w:val="ListLabel1"/>
          </w:rPr>
          <w:fldChar w:fldCharType="begin"/>
        </w:r>
        <w:r>
          <w:rPr>
            <w:rStyle w:val="ListLabel1"/>
          </w:rPr>
          <w:instrText xml:space="preserve"> PAGEREF _Tab_84_Table_2_4_9__Error_H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5_Table_2_4_10__Write_">
        <w:r>
          <w:rPr>
            <w:rStyle w:val="ListLabel1"/>
            <w:color w:val="000000"/>
            <w:sz w:val="24"/>
          </w:rPr>
          <w:t>Table 85: Table 2.4.10: Write Engine Delta</w:t>
        </w:r>
        <w:r>
          <w:rPr>
            <w:rStyle w:val="ListLabel1"/>
          </w:rPr>
          <w:tab/>
        </w:r>
        <w:r>
          <w:rPr>
            <w:rStyle w:val="ListLabel1"/>
          </w:rPr>
          <w:fldChar w:fldCharType="begin"/>
        </w:r>
        <w:r>
          <w:rPr>
            <w:rStyle w:val="ListLabel1"/>
          </w:rPr>
          <w:instrText xml:space="preserve"> PAGEREF _Tab_85_Table_2_4_10__Write_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86_Table_2_5_2__Clock_a">
        <w:r>
          <w:rPr>
            <w:rStyle w:val="ListLabel1"/>
            <w:color w:val="000000"/>
            <w:sz w:val="24"/>
          </w:rPr>
          <w:t>Table 86: Table 2.5.2: Clock and Reset</w:t>
        </w:r>
        <w:r>
          <w:rPr>
            <w:rStyle w:val="ListLabel1"/>
          </w:rPr>
          <w:tab/>
        </w:r>
        <w:r>
          <w:rPr>
            <w:rStyle w:val="ListLabel1"/>
          </w:rPr>
          <w:fldChar w:fldCharType="begin"/>
        </w:r>
        <w:r>
          <w:rPr>
            <w:rStyle w:val="ListLabel1"/>
          </w:rPr>
          <w:instrText xml:space="preserve"> PAGEREF _Tab_86_Table_2_5_2__Clock_a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7_Table_2_5_3__Write_I">
        <w:r>
          <w:rPr>
            <w:rStyle w:val="ListLabel1"/>
            <w:color w:val="000000"/>
            <w:sz w:val="24"/>
          </w:rPr>
          <w:t>Table 87: Table 2.5.3: Write Interface</w:t>
        </w:r>
        <w:r>
          <w:rPr>
            <w:rStyle w:val="ListLabel1"/>
          </w:rPr>
          <w:tab/>
        </w:r>
        <w:r>
          <w:rPr>
            <w:rStyle w:val="ListLabel1"/>
          </w:rPr>
          <w:fldChar w:fldCharType="begin"/>
        </w:r>
        <w:r>
          <w:rPr>
            <w:rStyle w:val="ListLabel1"/>
          </w:rPr>
          <w:instrText xml:space="preserve"> PAGEREF _Tab_87_Table_2_5_3__Write_I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8_Table_2_5_4__Read_In">
        <w:r>
          <w:rPr>
            <w:rStyle w:val="ListLabel1"/>
            <w:color w:val="000000"/>
            <w:sz w:val="24"/>
          </w:rPr>
          <w:t>Table 88: Table 2.5.4: Read Interface</w:t>
        </w:r>
        <w:r>
          <w:rPr>
            <w:rStyle w:val="ListLabel1"/>
          </w:rPr>
          <w:tab/>
        </w:r>
        <w:r>
          <w:rPr>
            <w:rStyle w:val="ListLabel1"/>
          </w:rPr>
          <w:fldChar w:fldCharType="begin"/>
        </w:r>
        <w:r>
          <w:rPr>
            <w:rStyle w:val="ListLabel1"/>
          </w:rPr>
          <w:instrText xml:space="preserve"> PAGEREF _Tab_88_Table_2_5_4__Read_In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9_Table_2_5_5__Status_">
        <w:r>
          <w:rPr>
            <w:rStyle w:val="ListLabel1"/>
            <w:color w:val="000000"/>
            <w:sz w:val="24"/>
          </w:rPr>
          <w:t>Table 89: Table 2.5.5: Status Outputs</w:t>
        </w:r>
        <w:r>
          <w:rPr>
            <w:rStyle w:val="ListLabel1"/>
          </w:rPr>
          <w:tab/>
        </w:r>
        <w:r>
          <w:rPr>
            <w:rStyle w:val="ListLabel1"/>
          </w:rPr>
          <w:fldChar w:fldCharType="begin"/>
        </w:r>
        <w:r>
          <w:rPr>
            <w:rStyle w:val="ListLabel1"/>
          </w:rPr>
          <w:instrText xml:space="preserve"> PAGEREF _Tab_89_Table_2_5_5__Status_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90_Table_2_6_2__Clock_a">
        <w:r>
          <w:rPr>
            <w:rStyle w:val="ListLabel1"/>
            <w:color w:val="000000"/>
            <w:sz w:val="24"/>
          </w:rPr>
          <w:t>Table 90: Table 2.6.2: Clock and Reset</w:t>
        </w:r>
        <w:r>
          <w:rPr>
            <w:rStyle w:val="ListLabel1"/>
          </w:rPr>
          <w:tab/>
        </w:r>
        <w:r>
          <w:rPr>
            <w:rStyle w:val="ListLabel1"/>
          </w:rPr>
          <w:fldChar w:fldCharType="begin"/>
        </w:r>
        <w:r>
          <w:rPr>
            <w:rStyle w:val="ListLabel1"/>
          </w:rPr>
          <w:instrText xml:space="preserve"> PAGEREF _Tab_90_Table_2_6_2__Clock_a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91_Table_2_6_3__Write_I">
        <w:r>
          <w:rPr>
            <w:rStyle w:val="ListLabel1"/>
            <w:color w:val="000000"/>
            <w:sz w:val="24"/>
          </w:rPr>
          <w:t>Table 91: Table 2.6.3: Write Interface</w:t>
        </w:r>
        <w:r>
          <w:rPr>
            <w:rStyle w:val="ListLabel1"/>
          </w:rPr>
          <w:tab/>
        </w:r>
        <w:r>
          <w:rPr>
            <w:rStyle w:val="ListLabel1"/>
          </w:rPr>
          <w:fldChar w:fldCharType="begin"/>
        </w:r>
        <w:r>
          <w:rPr>
            <w:rStyle w:val="ListLabel1"/>
          </w:rPr>
          <w:instrText xml:space="preserve"> PAGEREF _Tab_91_Table_2_6_3__Write_I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92_Table_2_6_4__Read_In">
        <w:r>
          <w:rPr>
            <w:rStyle w:val="ListLabel1"/>
            <w:color w:val="000000"/>
            <w:sz w:val="24"/>
          </w:rPr>
          <w:t>Table 92: Table 2.6.4: Read Interface</w:t>
        </w:r>
        <w:r>
          <w:rPr>
            <w:rStyle w:val="ListLabel1"/>
          </w:rPr>
          <w:tab/>
        </w:r>
        <w:r>
          <w:rPr>
            <w:rStyle w:val="ListLabel1"/>
          </w:rPr>
          <w:fldChar w:fldCharType="begin"/>
        </w:r>
        <w:r>
          <w:rPr>
            <w:rStyle w:val="ListLabel1"/>
          </w:rPr>
          <w:instrText xml:space="preserve"> PAGEREF _Tab_92_Table_2_6_4__Read_In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93_Table_2_6_5__Status_">
        <w:r>
          <w:rPr>
            <w:rStyle w:val="ListLabel1"/>
            <w:color w:val="000000"/>
            <w:sz w:val="24"/>
          </w:rPr>
          <w:t>Table 93: Table 2.6.5: Status Outputs</w:t>
        </w:r>
        <w:r>
          <w:rPr>
            <w:rStyle w:val="ListLabel1"/>
          </w:rPr>
          <w:tab/>
        </w:r>
        <w:r>
          <w:rPr>
            <w:rStyle w:val="ListLabel1"/>
          </w:rPr>
          <w:fldChar w:fldCharType="begin"/>
        </w:r>
        <w:r>
          <w:rPr>
            <w:rStyle w:val="ListLabel1"/>
          </w:rPr>
          <w:instrText xml:space="preserve"> PAGEREF _Tab_93_Table_2_6_5__Status_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94_Table_2_6_6__alloc_c">
        <w:r>
          <w:rPr>
            <w:rStyle w:val="ListLabel1"/>
            <w:color w:val="000000"/>
            <w:sz w:val="24"/>
          </w:rPr>
          <w:t>Table 94: Table 2.6.6: alloc_ctrl vs drain_ctrl Comparison</w:t>
        </w:r>
        <w:r>
          <w:rPr>
            <w:rStyle w:val="ListLabel1"/>
          </w:rPr>
          <w:tab/>
        </w:r>
        <w:r>
          <w:rPr>
            <w:rStyle w:val="ListLabel1"/>
          </w:rPr>
          <w:fldChar w:fldCharType="begin"/>
        </w:r>
        <w:r>
          <w:rPr>
            <w:rStyle w:val="ListLabel1"/>
          </w:rPr>
          <w:instrText xml:space="preserve"> PAGEREF _Tab_94_Table_2_6_6__alloc_c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95_Table_2_7_2__Clock_a">
        <w:r>
          <w:rPr>
            <w:rStyle w:val="ListLabel1"/>
            <w:color w:val="000000"/>
            <w:sz w:val="24"/>
          </w:rPr>
          <w:t>Table 95: Table 2.7.2: Clock and Reset</w:t>
        </w:r>
        <w:r>
          <w:rPr>
            <w:rStyle w:val="ListLabel1"/>
          </w:rPr>
          <w:tab/>
        </w:r>
        <w:r>
          <w:rPr>
            <w:rStyle w:val="ListLabel1"/>
          </w:rPr>
          <w:fldChar w:fldCharType="begin"/>
        </w:r>
        <w:r>
          <w:rPr>
            <w:rStyle w:val="ListLabel1"/>
          </w:rPr>
          <w:instrText xml:space="preserve"> PAGEREF _Tab_95_Table_2_7_2__Clock_a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96_Table_2_7_3__Upstrea">
        <w:r>
          <w:rPr>
            <w:rStyle w:val="ListLabel1"/>
            <w:color w:val="000000"/>
            <w:sz w:val="24"/>
          </w:rPr>
          <w:t>Table 96: Table 2.7.3: Upstream Interface</w:t>
        </w:r>
        <w:r>
          <w:rPr>
            <w:rStyle w:val="ListLabel1"/>
          </w:rPr>
          <w:tab/>
        </w:r>
        <w:r>
          <w:rPr>
            <w:rStyle w:val="ListLabel1"/>
          </w:rPr>
          <w:fldChar w:fldCharType="begin"/>
        </w:r>
        <w:r>
          <w:rPr>
            <w:rStyle w:val="ListLabel1"/>
          </w:rPr>
          <w:instrText xml:space="preserve"> PAGEREF _Tab_96_Table_2_7_3__Upstrea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97_Table_2_7_4__Downstr">
        <w:r>
          <w:rPr>
            <w:rStyle w:val="ListLabel1"/>
            <w:color w:val="000000"/>
            <w:sz w:val="24"/>
          </w:rPr>
          <w:t>Table 97: Table 2.7.4: Downstream Interface</w:t>
        </w:r>
        <w:r>
          <w:rPr>
            <w:rStyle w:val="ListLabel1"/>
          </w:rPr>
          <w:tab/>
        </w:r>
        <w:r>
          <w:rPr>
            <w:rStyle w:val="ListLabel1"/>
          </w:rPr>
          <w:fldChar w:fldCharType="begin"/>
        </w:r>
        <w:r>
          <w:rPr>
            <w:rStyle w:val="ListLabel1"/>
          </w:rPr>
          <w:instrText xml:space="preserve"> PAGEREF _Tab_97_Table_2_7_4__Downstr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98_Table_2_7_5__Status_">
        <w:r>
          <w:rPr>
            <w:rStyle w:val="ListLabel1"/>
            <w:color w:val="000000"/>
            <w:sz w:val="24"/>
          </w:rPr>
          <w:t>Table 98: Table 2.7.5: Status and Debug</w:t>
        </w:r>
        <w:r>
          <w:rPr>
            <w:rStyle w:val="ListLabel1"/>
          </w:rPr>
          <w:tab/>
        </w:r>
        <w:r>
          <w:rPr>
            <w:rStyle w:val="ListLabel1"/>
          </w:rPr>
          <w:fldChar w:fldCharType="begin"/>
        </w:r>
        <w:r>
          <w:rPr>
            <w:rStyle w:val="ListLabel1"/>
          </w:rPr>
          <w:instrText xml:space="preserve"> PAGEREF _Tab_98_Table_2_7_5__Status_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99_Table_2_7_6__Skid_De">
        <w:r>
          <w:rPr>
            <w:rStyle w:val="ListLabel1"/>
            <w:color w:val="000000"/>
            <w:sz w:val="24"/>
          </w:rPr>
          <w:t>Table 99: Table 2.7.6: Skid Depth Selection</w:t>
        </w:r>
        <w:r>
          <w:rPr>
            <w:rStyle w:val="ListLabel1"/>
          </w:rPr>
          <w:tab/>
        </w:r>
        <w:r>
          <w:rPr>
            <w:rStyle w:val="ListLabel1"/>
          </w:rPr>
          <w:fldChar w:fldCharType="begin"/>
        </w:r>
        <w:r>
          <w:rPr>
            <w:rStyle w:val="ListLabel1"/>
          </w:rPr>
          <w:instrText xml:space="preserve"> PAGEREF _Tab_99_Table_2_7_6__Skid_De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00_Table_2_8_2__Clock_a">
        <w:r>
          <w:rPr>
            <w:rStyle w:val="ListLabel1"/>
            <w:color w:val="000000"/>
            <w:sz w:val="24"/>
          </w:rPr>
          <w:t>Table 100: Table 2.8.2: Clock and Reset</w:t>
        </w:r>
        <w:r>
          <w:rPr>
            <w:rStyle w:val="ListLabel1"/>
          </w:rPr>
          <w:tab/>
        </w:r>
        <w:r>
          <w:rPr>
            <w:rStyle w:val="ListLabel1"/>
          </w:rPr>
          <w:fldChar w:fldCharType="begin"/>
        </w:r>
        <w:r>
          <w:rPr>
            <w:rStyle w:val="ListLabel1"/>
          </w:rPr>
          <w:instrText xml:space="preserve"> PAGEREF _Tab_100_Table_2_8_2__Clock_a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01_Table_2_8_3__Schedul">
        <w:r>
          <w:rPr>
            <w:rStyle w:val="ListLabel1"/>
            <w:color w:val="000000"/>
            <w:sz w:val="24"/>
          </w:rPr>
          <w:t>Table 101: Table 2.8.3: Scheduler Interface</w:t>
        </w:r>
        <w:r>
          <w:rPr>
            <w:rStyle w:val="ListLabel1"/>
          </w:rPr>
          <w:tab/>
        </w:r>
        <w:r>
          <w:rPr>
            <w:rStyle w:val="ListLabel1"/>
          </w:rPr>
          <w:fldChar w:fldCharType="begin"/>
        </w:r>
        <w:r>
          <w:rPr>
            <w:rStyle w:val="ListLabel1"/>
          </w:rPr>
          <w:instrText xml:space="preserve"> PAGEREF _Tab_101_Table_2_8_3__Schedul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02_Table_2_8_4__Configu">
        <w:r>
          <w:rPr>
            <w:rStyle w:val="ListLabel1"/>
            <w:color w:val="000000"/>
            <w:sz w:val="24"/>
          </w:rPr>
          <w:t>Table 102: Table 2.8.4: Configuration Interface</w:t>
        </w:r>
        <w:r>
          <w:rPr>
            <w:rStyle w:val="ListLabel1"/>
          </w:rPr>
          <w:tab/>
        </w:r>
        <w:r>
          <w:rPr>
            <w:rStyle w:val="ListLabel1"/>
          </w:rPr>
          <w:fldChar w:fldCharType="begin"/>
        </w:r>
        <w:r>
          <w:rPr>
            <w:rStyle w:val="ListLabel1"/>
          </w:rPr>
          <w:instrText xml:space="preserve"> PAGEREF _Tab_102_Table_2_8_4__Configu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103_Table_2_8_5__AXI4_Re">
        <w:r>
          <w:rPr>
            <w:rStyle w:val="ListLabel1"/>
            <w:color w:val="000000"/>
            <w:sz w:val="24"/>
          </w:rPr>
          <w:t>Table 103: Table 2.8.5: AXI4 Read Master Interface</w:t>
        </w:r>
        <w:r>
          <w:rPr>
            <w:rStyle w:val="ListLabel1"/>
          </w:rPr>
          <w:tab/>
        </w:r>
        <w:r>
          <w:rPr>
            <w:rStyle w:val="ListLabel1"/>
          </w:rPr>
          <w:fldChar w:fldCharType="begin"/>
        </w:r>
        <w:r>
          <w:rPr>
            <w:rStyle w:val="ListLabel1"/>
          </w:rPr>
          <w:instrText xml:space="preserve"> PAGEREF _Tab_103_Table_2_8_5__AXI4_Re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104_Table_2_8_6__MonBus_">
        <w:r>
          <w:rPr>
            <w:rStyle w:val="ListLabel1"/>
            <w:color w:val="000000"/>
            <w:sz w:val="24"/>
          </w:rPr>
          <w:t>Table 104: Table 2.8.6: MonBus Interface</w:t>
        </w:r>
        <w:r>
          <w:rPr>
            <w:rStyle w:val="ListLabel1"/>
          </w:rPr>
          <w:tab/>
        </w:r>
        <w:r>
          <w:rPr>
            <w:rStyle w:val="ListLabel1"/>
          </w:rPr>
          <w:fldChar w:fldCharType="begin"/>
        </w:r>
        <w:r>
          <w:rPr>
            <w:rStyle w:val="ListLabel1"/>
          </w:rPr>
          <w:instrText xml:space="preserve"> PAGEREF _Tab_104_Table_2_8_6__MonBus_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05_Table_2_8_7__MonBus_">
        <w:r>
          <w:rPr>
            <w:rStyle w:val="ListLabel1"/>
            <w:color w:val="000000"/>
            <w:sz w:val="24"/>
          </w:rPr>
          <w:t>Table 105: Table 2.8.7: MonBus Events</w:t>
        </w:r>
        <w:r>
          <w:rPr>
            <w:rStyle w:val="ListLabel1"/>
          </w:rPr>
          <w:tab/>
        </w:r>
        <w:r>
          <w:rPr>
            <w:rStyle w:val="ListLabel1"/>
          </w:rPr>
          <w:fldChar w:fldCharType="begin"/>
        </w:r>
        <w:r>
          <w:rPr>
            <w:rStyle w:val="ListLabel1"/>
          </w:rPr>
          <w:instrText xml:space="preserve"> PAGEREF _Tab_105_Table_2_8_7__MonBus_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06_Table_2_8_8__CTRL_RE">
        <w:r>
          <w:rPr>
            <w:rStyle w:val="ListLabel1"/>
            <w:color w:val="000000"/>
            <w:sz w:val="24"/>
          </w:rPr>
          <w:t>Table 106: Table 2.8.8: CTRL_READ Descriptor Field Mapping</w:t>
        </w:r>
        <w:r>
          <w:rPr>
            <w:rStyle w:val="ListLabel1"/>
          </w:rPr>
          <w:tab/>
        </w:r>
        <w:r>
          <w:rPr>
            <w:rStyle w:val="ListLabel1"/>
          </w:rPr>
          <w:fldChar w:fldCharType="begin"/>
        </w:r>
        <w:r>
          <w:rPr>
            <w:rStyle w:val="ListLabel1"/>
          </w:rPr>
          <w:instrText xml:space="preserve"> PAGEREF _Tab_106_Table_2_8_8__CTRL_RE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07_Table_2_9_2__Clock_a">
        <w:r>
          <w:rPr>
            <w:rStyle w:val="ListLabel1"/>
            <w:color w:val="000000"/>
            <w:sz w:val="24"/>
          </w:rPr>
          <w:t>Table 107: Table 2.9.2: Clock and Reset</w:t>
        </w:r>
        <w:r>
          <w:rPr>
            <w:rStyle w:val="ListLabel1"/>
          </w:rPr>
          <w:tab/>
        </w:r>
        <w:r>
          <w:rPr>
            <w:rStyle w:val="ListLabel1"/>
          </w:rPr>
          <w:fldChar w:fldCharType="begin"/>
        </w:r>
        <w:r>
          <w:rPr>
            <w:rStyle w:val="ListLabel1"/>
          </w:rPr>
          <w:instrText xml:space="preserve"> PAGEREF _Tab_107_Table_2_9_2__Clock_a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08_Table_2_9_3__Configu">
        <w:r>
          <w:rPr>
            <w:rStyle w:val="ListLabel1"/>
            <w:color w:val="000000"/>
            <w:sz w:val="24"/>
          </w:rPr>
          <w:t>Table 108: Table 2.9.3: Configuration Interface</w:t>
        </w:r>
        <w:r>
          <w:rPr>
            <w:rStyle w:val="ListLabel1"/>
          </w:rPr>
          <w:tab/>
        </w:r>
        <w:r>
          <w:rPr>
            <w:rStyle w:val="ListLabel1"/>
          </w:rPr>
          <w:fldChar w:fldCharType="begin"/>
        </w:r>
        <w:r>
          <w:rPr>
            <w:rStyle w:val="ListLabel1"/>
          </w:rPr>
          <w:instrText xml:space="preserve"> PAGEREF _Tab_108_Table_2_9_3__Configu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09_Table_2_9_4__Schedul">
        <w:r>
          <w:rPr>
            <w:rStyle w:val="ListLabel1"/>
            <w:color w:val="000000"/>
            <w:sz w:val="24"/>
          </w:rPr>
          <w:t>Table 109: Table 2.9.4: Scheduler Interface</w:t>
        </w:r>
        <w:r>
          <w:rPr>
            <w:rStyle w:val="ListLabel1"/>
          </w:rPr>
          <w:tab/>
        </w:r>
        <w:r>
          <w:rPr>
            <w:rStyle w:val="ListLabel1"/>
          </w:rPr>
          <w:fldChar w:fldCharType="begin"/>
        </w:r>
        <w:r>
          <w:rPr>
            <w:rStyle w:val="ListLabel1"/>
          </w:rPr>
          <w:instrText xml:space="preserve"> PAGEREF _Tab_109_Table_2_9_4__Schedul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10_Table_2_9_5__AXI4_Wr">
        <w:r>
          <w:rPr>
            <w:rStyle w:val="ListLabel1"/>
            <w:color w:val="000000"/>
            <w:sz w:val="24"/>
          </w:rPr>
          <w:t>Table 110: Table 2.9.5: AXI4 Write Master Interface</w:t>
        </w:r>
        <w:r>
          <w:rPr>
            <w:rStyle w:val="ListLabel1"/>
          </w:rPr>
          <w:tab/>
        </w:r>
        <w:r>
          <w:rPr>
            <w:rStyle w:val="ListLabel1"/>
          </w:rPr>
          <w:fldChar w:fldCharType="begin"/>
        </w:r>
        <w:r>
          <w:rPr>
            <w:rStyle w:val="ListLabel1"/>
          </w:rPr>
          <w:instrText xml:space="preserve"> PAGEREF _Tab_110_Table_2_9_5__AXI4_Wr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11_Table_2_9_6__MonBus_">
        <w:r>
          <w:rPr>
            <w:rStyle w:val="ListLabel1"/>
            <w:color w:val="000000"/>
            <w:sz w:val="24"/>
          </w:rPr>
          <w:t>Table 111: Table 2.9.6: MonBus Interface</w:t>
        </w:r>
        <w:r>
          <w:rPr>
            <w:rStyle w:val="ListLabel1"/>
          </w:rPr>
          <w:tab/>
        </w:r>
        <w:r>
          <w:rPr>
            <w:rStyle w:val="ListLabel1"/>
          </w:rPr>
          <w:fldChar w:fldCharType="begin"/>
        </w:r>
        <w:r>
          <w:rPr>
            <w:rStyle w:val="ListLabel1"/>
          </w:rPr>
          <w:instrText xml:space="preserve"> PAGEREF _Tab_111_Table_2_9_6__MonBus_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12_Table_2_10_1__descri">
        <w:r>
          <w:rPr>
            <w:rStyle w:val="ListLabel1"/>
            <w:color w:val="000000"/>
            <w:sz w:val="24"/>
          </w:rPr>
          <w:t>Table 112: Table 2.10.1: descriptor_engine_shared Parameters</w:t>
        </w:r>
        <w:r>
          <w:rPr>
            <w:rStyle w:val="ListLabel1"/>
          </w:rPr>
          <w:tab/>
        </w:r>
        <w:r>
          <w:rPr>
            <w:rStyle w:val="ListLabel1"/>
          </w:rPr>
          <w:fldChar w:fldCharType="begin"/>
        </w:r>
        <w:r>
          <w:rPr>
            <w:rStyle w:val="ListLabel1"/>
          </w:rPr>
          <w:instrText xml:space="preserve"> PAGEREF _Tab_112_Table_2_10_1__descri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13_Table_2_10_2__descri">
        <w:r>
          <w:rPr>
            <w:rStyle w:val="ListLabel1"/>
            <w:color w:val="000000"/>
            <w:sz w:val="24"/>
          </w:rPr>
          <w:t>Table 113: Table 2.10.2: descriptor_engine_shared Ports</w:t>
        </w:r>
        <w:r>
          <w:rPr>
            <w:rStyle w:val="ListLabel1"/>
          </w:rPr>
          <w:tab/>
        </w:r>
        <w:r>
          <w:rPr>
            <w:rStyle w:val="ListLabel1"/>
          </w:rPr>
          <w:fldChar w:fldCharType="begin"/>
        </w:r>
        <w:r>
          <w:rPr>
            <w:rStyle w:val="ListLabel1"/>
          </w:rPr>
          <w:instrText xml:space="preserve"> PAGEREF _Tab_113_Table_2_10_2__descri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14_Table_2_10_3__Per_Ch">
        <w:r>
          <w:rPr>
            <w:rStyle w:val="ListLabel1"/>
            <w:color w:val="000000"/>
            <w:sz w:val="24"/>
          </w:rPr>
          <w:t>Table 114: Table 2.10.3: Per-Channel Fetch States</w:t>
        </w:r>
        <w:r>
          <w:rPr>
            <w:rStyle w:val="ListLabel1"/>
          </w:rPr>
          <w:tab/>
        </w:r>
        <w:r>
          <w:rPr>
            <w:rStyle w:val="ListLabel1"/>
          </w:rPr>
          <w:fldChar w:fldCharType="begin"/>
        </w:r>
        <w:r>
          <w:rPr>
            <w:rStyle w:val="ListLabel1"/>
          </w:rPr>
          <w:instrText xml:space="preserve"> PAGEREF _Tab_114_Table_2_10_3__Per_Ch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15_Table_2_10_4__Shared">
        <w:r>
          <w:rPr>
            <w:rStyle w:val="ListLabel1"/>
            <w:color w:val="000000"/>
            <w:sz w:val="24"/>
          </w:rPr>
          <w:t>Table 115: Table 2.10.4: Shared Control Engine Wrapper</w:t>
        </w:r>
        <w:r>
          <w:rPr>
            <w:rStyle w:val="ListLabel1"/>
          </w:rPr>
          <w:tab/>
        </w:r>
        <w:r>
          <w:rPr>
            <w:rStyle w:val="ListLabel1"/>
          </w:rPr>
          <w:fldChar w:fldCharType="begin"/>
        </w:r>
        <w:r>
          <w:rPr>
            <w:rStyle w:val="ListLabel1"/>
          </w:rPr>
          <w:instrText xml:space="preserve"> PAGEREF _Tab_115_Table_2_10_4__Shared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16_Table_2_10_5__Shared">
        <w:r>
          <w:rPr>
            <w:rStyle w:val="ListLabel1"/>
            <w:color w:val="000000"/>
            <w:sz w:val="24"/>
          </w:rPr>
          <w:t>Table 116: Table 2.10.5: Shared Control Engine Parameters</w:t>
        </w:r>
        <w:r>
          <w:rPr>
            <w:rStyle w:val="ListLabel1"/>
          </w:rPr>
          <w:tab/>
        </w:r>
        <w:r>
          <w:rPr>
            <w:rStyle w:val="ListLabel1"/>
          </w:rPr>
          <w:fldChar w:fldCharType="begin"/>
        </w:r>
        <w:r>
          <w:rPr>
            <w:rStyle w:val="ListLabel1"/>
          </w:rPr>
          <w:instrText xml:space="preserve"> PAGEREF _Tab_116_Table_2_10_5__Shared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17_Table_2_10_6__Shared">
        <w:r>
          <w:rPr>
            <w:rStyle w:val="ListLabel1"/>
            <w:color w:val="000000"/>
            <w:sz w:val="24"/>
          </w:rPr>
          <w:t>Table 117: Table 2.10.6: Shared Control Engine Ports</w:t>
        </w:r>
        <w:r>
          <w:rPr>
            <w:rStyle w:val="ListLabel1"/>
          </w:rPr>
          <w:tab/>
        </w:r>
        <w:r>
          <w:rPr>
            <w:rStyle w:val="ListLabel1"/>
          </w:rPr>
          <w:fldChar w:fldCharType="begin"/>
        </w:r>
        <w:r>
          <w:rPr>
            <w:rStyle w:val="ListLabel1"/>
          </w:rPr>
          <w:instrText xml:space="preserve"> PAGEREF _Tab_117_Table_2_10_6__Shared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18_Table_3_1_1__Schedul">
        <w:r>
          <w:rPr>
            <w:rStyle w:val="ListLabel1"/>
            <w:color w:val="000000"/>
            <w:sz w:val="24"/>
          </w:rPr>
          <w:t>Table 118: Table 3.1.1: Scheduler Group Parameters</w:t>
        </w:r>
        <w:r>
          <w:rPr>
            <w:rStyle w:val="ListLabel1"/>
          </w:rPr>
          <w:tab/>
        </w:r>
        <w:r>
          <w:rPr>
            <w:rStyle w:val="ListLabel1"/>
          </w:rPr>
          <w:fldChar w:fldCharType="begin"/>
        </w:r>
        <w:r>
          <w:rPr>
            <w:rStyle w:val="ListLabel1"/>
          </w:rPr>
          <w:instrText xml:space="preserve"> PAGEREF _Tab_118_Table_3_1_1__Schedul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19_Table_3_1_2__Clock__">
        <w:r>
          <w:rPr>
            <w:rStyle w:val="ListLabel1"/>
            <w:color w:val="000000"/>
            <w:sz w:val="24"/>
          </w:rPr>
          <w:t>Table 119: Table 3.1.2: Clock, Reset and Kick-Off</w:t>
        </w:r>
        <w:r>
          <w:rPr>
            <w:rStyle w:val="ListLabel1"/>
          </w:rPr>
          <w:tab/>
        </w:r>
        <w:r>
          <w:rPr>
            <w:rStyle w:val="ListLabel1"/>
          </w:rPr>
          <w:fldChar w:fldCharType="begin"/>
        </w:r>
        <w:r>
          <w:rPr>
            <w:rStyle w:val="ListLabel1"/>
          </w:rPr>
          <w:instrText xml:space="preserve"> PAGEREF _Tab_119_Table_3_1_2__Clock__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20_Table_3_1_3__Configu">
        <w:r>
          <w:rPr>
            <w:rStyle w:val="ListLabel1"/>
            <w:color w:val="000000"/>
            <w:sz w:val="24"/>
          </w:rPr>
          <w:t>Table 120: Table 3.1.3: Configuration Interface</w:t>
        </w:r>
        <w:r>
          <w:rPr>
            <w:rStyle w:val="ListLabel1"/>
          </w:rPr>
          <w:tab/>
        </w:r>
        <w:r>
          <w:rPr>
            <w:rStyle w:val="ListLabel1"/>
          </w:rPr>
          <w:fldChar w:fldCharType="begin"/>
        </w:r>
        <w:r>
          <w:rPr>
            <w:rStyle w:val="ListLabel1"/>
          </w:rPr>
          <w:instrText xml:space="preserve"> PAGEREF _Tab_120_Table_3_1_3__Configu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21_Table_3_1_4__Status_">
        <w:r>
          <w:rPr>
            <w:rStyle w:val="ListLabel1"/>
            <w:color w:val="000000"/>
            <w:sz w:val="24"/>
          </w:rPr>
          <w:t>Table 121: Table 3.1.4: Status Interface</w:t>
        </w:r>
        <w:r>
          <w:rPr>
            <w:rStyle w:val="ListLabel1"/>
          </w:rPr>
          <w:tab/>
        </w:r>
        <w:r>
          <w:rPr>
            <w:rStyle w:val="ListLabel1"/>
          </w:rPr>
          <w:fldChar w:fldCharType="begin"/>
        </w:r>
        <w:r>
          <w:rPr>
            <w:rStyle w:val="ListLabel1"/>
          </w:rPr>
          <w:instrText xml:space="preserve"> PAGEREF _Tab_121_Table_3_1_4__Status_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22_Table_3_1_5__Descrip">
        <w:r>
          <w:rPr>
            <w:rStyle w:val="ListLabel1"/>
            <w:color w:val="000000"/>
            <w:sz w:val="24"/>
          </w:rPr>
          <w:t>Table 122: Table 3.1.5: Descriptor AXI Master Interface</w:t>
        </w:r>
        <w:r>
          <w:rPr>
            <w:rStyle w:val="ListLabel1"/>
          </w:rPr>
          <w:tab/>
        </w:r>
        <w:r>
          <w:rPr>
            <w:rStyle w:val="ListLabel1"/>
          </w:rPr>
          <w:fldChar w:fldCharType="begin"/>
        </w:r>
        <w:r>
          <w:rPr>
            <w:rStyle w:val="ListLabel1"/>
          </w:rPr>
          <w:instrText xml:space="preserve"> PAGEREF _Tab_122_Table_3_1_5__Descrip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23_Table_3_1_6__Schedul">
        <w:r>
          <w:rPr>
            <w:rStyle w:val="ListLabel1"/>
            <w:color w:val="000000"/>
            <w:sz w:val="24"/>
          </w:rPr>
          <w:t>Table 123: Table 3.1.6: Scheduler Data Interface</w:t>
        </w:r>
        <w:r>
          <w:rPr>
            <w:rStyle w:val="ListLabel1"/>
          </w:rPr>
          <w:tab/>
        </w:r>
        <w:r>
          <w:rPr>
            <w:rStyle w:val="ListLabel1"/>
          </w:rPr>
          <w:fldChar w:fldCharType="begin"/>
        </w:r>
        <w:r>
          <w:rPr>
            <w:rStyle w:val="ListLabel1"/>
          </w:rPr>
          <w:instrText xml:space="preserve"> PAGEREF _Tab_123_Table_3_1_6__Schedul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24_Table_3_1_7__Packet_">
        <w:r>
          <w:rPr>
            <w:rStyle w:val="ListLabel1"/>
            <w:color w:val="000000"/>
            <w:sz w:val="24"/>
          </w:rPr>
          <w:t>Table 124: Table 3.1.7: Packet Record Interface</w:t>
        </w:r>
        <w:r>
          <w:rPr>
            <w:rStyle w:val="ListLabel1"/>
          </w:rPr>
          <w:tab/>
        </w:r>
        <w:r>
          <w:rPr>
            <w:rStyle w:val="ListLabel1"/>
          </w:rPr>
          <w:fldChar w:fldCharType="begin"/>
        </w:r>
        <w:r>
          <w:rPr>
            <w:rStyle w:val="ListLabel1"/>
          </w:rPr>
          <w:instrText xml:space="preserve"> PAGEREF _Tab_124_Table_3_1_7__Packet_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25_Table_3_1_8__MonBus_">
        <w:r>
          <w:rPr>
            <w:rStyle w:val="ListLabel1"/>
            <w:color w:val="000000"/>
            <w:sz w:val="24"/>
          </w:rPr>
          <w:t>Table 125: Table 3.1.8: MonBus Interface</w:t>
        </w:r>
        <w:r>
          <w:rPr>
            <w:rStyle w:val="ListLabel1"/>
          </w:rPr>
          <w:tab/>
        </w:r>
        <w:r>
          <w:rPr>
            <w:rStyle w:val="ListLabel1"/>
          </w:rPr>
          <w:fldChar w:fldCharType="begin"/>
        </w:r>
        <w:r>
          <w:rPr>
            <w:rStyle w:val="ListLabel1"/>
          </w:rPr>
          <w:instrText xml:space="preserve"> PAGEREF _Tab_125_Table_3_1_8__MonBus_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26_Table_3_1_9__Schedul">
        <w:r>
          <w:rPr>
            <w:rStyle w:val="ListLabel1"/>
            <w:color w:val="000000"/>
            <w:sz w:val="24"/>
          </w:rPr>
          <w:t>Table 126: Table 3.1.9: Scheduler Group Delta</w:t>
        </w:r>
        <w:r>
          <w:rPr>
            <w:rStyle w:val="ListLabel1"/>
          </w:rPr>
          <w:tab/>
        </w:r>
        <w:r>
          <w:rPr>
            <w:rStyle w:val="ListLabel1"/>
          </w:rPr>
          <w:fldChar w:fldCharType="begin"/>
        </w:r>
        <w:r>
          <w:rPr>
            <w:rStyle w:val="ListLabel1"/>
          </w:rPr>
          <w:instrText xml:space="preserve"> PAGEREF _Tab_126_Table_3_1_9__Schedul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27_Table_3_2_1__Schedul">
        <w:r>
          <w:rPr>
            <w:rStyle w:val="ListLabel1"/>
            <w:color w:val="000000"/>
            <w:sz w:val="24"/>
          </w:rPr>
          <w:t>Table 127: Table 3.2.1: Scheduler Group Array Parameters</w:t>
        </w:r>
        <w:r>
          <w:rPr>
            <w:rStyle w:val="ListLabel1"/>
          </w:rPr>
          <w:tab/>
        </w:r>
        <w:r>
          <w:rPr>
            <w:rStyle w:val="ListLabel1"/>
          </w:rPr>
          <w:fldChar w:fldCharType="begin"/>
        </w:r>
        <w:r>
          <w:rPr>
            <w:rStyle w:val="ListLabel1"/>
          </w:rPr>
          <w:instrText xml:space="preserve"> PAGEREF _Tab_127_Table_3_2_1__Schedul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28_Table_3_2_2__Clock__">
        <w:r>
          <w:rPr>
            <w:rStyle w:val="ListLabel1"/>
            <w:color w:val="000000"/>
            <w:sz w:val="24"/>
          </w:rPr>
          <w:t>Table 128: Table 3.2.2: Clock, Reset and Kick-Off</w:t>
        </w:r>
        <w:r>
          <w:rPr>
            <w:rStyle w:val="ListLabel1"/>
          </w:rPr>
          <w:tab/>
        </w:r>
        <w:r>
          <w:rPr>
            <w:rStyle w:val="ListLabel1"/>
          </w:rPr>
          <w:fldChar w:fldCharType="begin"/>
        </w:r>
        <w:r>
          <w:rPr>
            <w:rStyle w:val="ListLabel1"/>
          </w:rPr>
          <w:instrText xml:space="preserve"> PAGEREF _Tab_128_Table_3_2_2__Clock__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29_Table_3_2_3__Global_">
        <w:r>
          <w:rPr>
            <w:rStyle w:val="ListLabel1"/>
            <w:color w:val="000000"/>
            <w:sz w:val="24"/>
          </w:rPr>
          <w:t>Table 129: Table 3.2.3: Global Configuration</w:t>
        </w:r>
        <w:r>
          <w:rPr>
            <w:rStyle w:val="ListLabel1"/>
          </w:rPr>
          <w:tab/>
        </w:r>
        <w:r>
          <w:rPr>
            <w:rStyle w:val="ListLabel1"/>
          </w:rPr>
          <w:fldChar w:fldCharType="begin"/>
        </w:r>
        <w:r>
          <w:rPr>
            <w:rStyle w:val="ListLabel1"/>
          </w:rPr>
          <w:instrText xml:space="preserve"> PAGEREF _Tab_129_Table_3_2_3__Global_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30_Table_3_2_4__Descrip">
        <w:r>
          <w:rPr>
            <w:rStyle w:val="ListLabel1"/>
            <w:color w:val="000000"/>
            <w:sz w:val="24"/>
          </w:rPr>
          <w:t>Table 130: Table 3.2.4: Descriptor Monitor Configuration and Status</w:t>
        </w:r>
        <w:r>
          <w:rPr>
            <w:rStyle w:val="ListLabel1"/>
          </w:rPr>
          <w:tab/>
        </w:r>
        <w:r>
          <w:rPr>
            <w:rStyle w:val="ListLabel1"/>
          </w:rPr>
          <w:fldChar w:fldCharType="begin"/>
        </w:r>
        <w:r>
          <w:rPr>
            <w:rStyle w:val="ListLabel1"/>
          </w:rPr>
          <w:instrText xml:space="preserve"> PAGEREF _Tab_130_Table_3_2_4__Descrip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31_Table_3_2_5__Descrip">
        <w:r>
          <w:rPr>
            <w:rStyle w:val="ListLabel1"/>
            <w:color w:val="000000"/>
            <w:sz w:val="24"/>
          </w:rPr>
          <w:t>Table 131: Table 3.2.5: Descriptor-AXI Perf Window</w:t>
        </w:r>
        <w:r>
          <w:rPr>
            <w:rStyle w:val="ListLabel1"/>
          </w:rPr>
          <w:tab/>
        </w:r>
        <w:r>
          <w:rPr>
            <w:rStyle w:val="ListLabel1"/>
          </w:rPr>
          <w:fldChar w:fldCharType="begin"/>
        </w:r>
        <w:r>
          <w:rPr>
            <w:rStyle w:val="ListLabel1"/>
          </w:rPr>
          <w:instrText xml:space="preserve"> PAGEREF _Tab_131_Table_3_2_5__Descrip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32_Table_3_2_6__Status">
        <w:r>
          <w:rPr>
            <w:rStyle w:val="ListLabel1"/>
            <w:color w:val="000000"/>
            <w:sz w:val="24"/>
          </w:rPr>
          <w:t>Table 132: Table 3.2.6: Status</w:t>
        </w:r>
        <w:r>
          <w:rPr>
            <w:rStyle w:val="ListLabel1"/>
          </w:rPr>
          <w:tab/>
        </w:r>
        <w:r>
          <w:rPr>
            <w:rStyle w:val="ListLabel1"/>
          </w:rPr>
          <w:fldChar w:fldCharType="begin"/>
        </w:r>
        <w:r>
          <w:rPr>
            <w:rStyle w:val="ListLabel1"/>
          </w:rPr>
          <w:instrText xml:space="preserve"> PAGEREF _Tab_132_Table_3_2_6__Status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33_Table_3_2_7__Per_Cha">
        <w:r>
          <w:rPr>
            <w:rStyle w:val="ListLabel1"/>
            <w:color w:val="000000"/>
            <w:sz w:val="24"/>
          </w:rPr>
          <w:t>Table 133: Table 3.2.7: Per-Channel Scheduler Data Interface</w:t>
        </w:r>
        <w:r>
          <w:rPr>
            <w:rStyle w:val="ListLabel1"/>
          </w:rPr>
          <w:tab/>
        </w:r>
        <w:r>
          <w:rPr>
            <w:rStyle w:val="ListLabel1"/>
          </w:rPr>
          <w:fldChar w:fldCharType="begin"/>
        </w:r>
        <w:r>
          <w:rPr>
            <w:rStyle w:val="ListLabel1"/>
          </w:rPr>
          <w:instrText xml:space="preserve"> PAGEREF _Tab_133_Table_3_2_7__Per_Cha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34_Table_3_2_8__Per_Cha">
        <w:r>
          <w:rPr>
            <w:rStyle w:val="ListLabel1"/>
            <w:color w:val="000000"/>
            <w:sz w:val="24"/>
          </w:rPr>
          <w:t>Table 134: Table 3.2.8: Per-Channel Packet Record Interface</w:t>
        </w:r>
        <w:r>
          <w:rPr>
            <w:rStyle w:val="ListLabel1"/>
          </w:rPr>
          <w:tab/>
        </w:r>
        <w:r>
          <w:rPr>
            <w:rStyle w:val="ListLabel1"/>
          </w:rPr>
          <w:fldChar w:fldCharType="begin"/>
        </w:r>
        <w:r>
          <w:rPr>
            <w:rStyle w:val="ListLabel1"/>
          </w:rPr>
          <w:instrText xml:space="preserve"> PAGEREF _Tab_134_Table_3_2_8__Per_Cha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35_Table_3_2_9__MonBus_">
        <w:r>
          <w:rPr>
            <w:rStyle w:val="ListLabel1"/>
            <w:color w:val="000000"/>
            <w:sz w:val="24"/>
          </w:rPr>
          <w:t>Table 135: Table 3.2.9: MonBus Interface</w:t>
        </w:r>
        <w:r>
          <w:rPr>
            <w:rStyle w:val="ListLabel1"/>
          </w:rPr>
          <w:tab/>
        </w:r>
        <w:r>
          <w:rPr>
            <w:rStyle w:val="ListLabel1"/>
          </w:rPr>
          <w:fldChar w:fldCharType="begin"/>
        </w:r>
        <w:r>
          <w:rPr>
            <w:rStyle w:val="ListLabel1"/>
          </w:rPr>
          <w:instrText xml:space="preserve"> PAGEREF _Tab_135_Table_3_2_9__MonBus_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36_Table_3_2_11__Shared">
        <w:r>
          <w:rPr>
            <w:rStyle w:val="ListLabel1"/>
            <w:color w:val="000000"/>
            <w:sz w:val="24"/>
          </w:rPr>
          <w:t>Table 136: Table 3.2.11: Shared Engines</w:t>
        </w:r>
        <w:r>
          <w:rPr>
            <w:rStyle w:val="ListLabel1"/>
          </w:rPr>
          <w:tab/>
        </w:r>
        <w:r>
          <w:rPr>
            <w:rStyle w:val="ListLabel1"/>
          </w:rPr>
          <w:fldChar w:fldCharType="begin"/>
        </w:r>
        <w:r>
          <w:rPr>
            <w:rStyle w:val="ListLabel1"/>
          </w:rPr>
          <w:instrText xml:space="preserve"> PAGEREF _Tab_136_Table_3_2_11__Shared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37_Table_3_2_10__MonBus">
        <w:r>
          <w:rPr>
            <w:rStyle w:val="ListLabel1"/>
            <w:color w:val="000000"/>
            <w:sz w:val="24"/>
          </w:rPr>
          <w:t>Table 137: Table 3.2.10: MonBus Source Assignment</w:t>
        </w:r>
        <w:r>
          <w:rPr>
            <w:rStyle w:val="ListLabel1"/>
          </w:rPr>
          <w:tab/>
        </w:r>
        <w:r>
          <w:rPr>
            <w:rStyle w:val="ListLabel1"/>
          </w:rPr>
          <w:fldChar w:fldCharType="begin"/>
        </w:r>
        <w:r>
          <w:rPr>
            <w:rStyle w:val="ListLabel1"/>
          </w:rPr>
          <w:instrText xml:space="preserve"> PAGEREF _Tab_137_Table_3_2_10__MonBus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38_Table_3_2_11__Array_">
        <w:r>
          <w:rPr>
            <w:rStyle w:val="ListLabel1"/>
            <w:color w:val="000000"/>
            <w:sz w:val="24"/>
          </w:rPr>
          <w:t>Table 138: Table 3.2.11: Array Delta</w:t>
        </w:r>
        <w:r>
          <w:rPr>
            <w:rStyle w:val="ListLabel1"/>
          </w:rPr>
          <w:tab/>
        </w:r>
        <w:r>
          <w:rPr>
            <w:rStyle w:val="ListLabel1"/>
          </w:rPr>
          <w:fldChar w:fldCharType="begin"/>
        </w:r>
        <w:r>
          <w:rPr>
            <w:rStyle w:val="ListLabel1"/>
          </w:rPr>
          <w:instrText xml:space="preserve"> PAGEREF _Tab_138_Table_3_2_11__Array_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39_Table_3_3_1__Sink_Da">
        <w:r>
          <w:rPr>
            <w:rStyle w:val="ListLabel1"/>
            <w:color w:val="000000"/>
            <w:sz w:val="24"/>
          </w:rPr>
          <w:t>Table 139: Table 3.3.1: Sink Data Path Parameters</w:t>
        </w:r>
        <w:r>
          <w:rPr>
            <w:rStyle w:val="ListLabel1"/>
          </w:rPr>
          <w:tab/>
        </w:r>
        <w:r>
          <w:rPr>
            <w:rStyle w:val="ListLabel1"/>
          </w:rPr>
          <w:fldChar w:fldCharType="begin"/>
        </w:r>
        <w:r>
          <w:rPr>
            <w:rStyle w:val="ListLabel1"/>
          </w:rPr>
          <w:instrText xml:space="preserve"> PAGEREF _Tab_139_Table_3_3_1__Sink_Da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40_Table_3_3_2__Fill_In">
        <w:r>
          <w:rPr>
            <w:rStyle w:val="ListLabel1"/>
            <w:color w:val="000000"/>
            <w:sz w:val="24"/>
          </w:rPr>
          <w:t>Table 140: Table 3.3.2: Fill Interface</w:t>
        </w:r>
        <w:r>
          <w:rPr>
            <w:rStyle w:val="ListLabel1"/>
          </w:rPr>
          <w:tab/>
        </w:r>
        <w:r>
          <w:rPr>
            <w:rStyle w:val="ListLabel1"/>
          </w:rPr>
          <w:fldChar w:fldCharType="begin"/>
        </w:r>
        <w:r>
          <w:rPr>
            <w:rStyle w:val="ListLabel1"/>
          </w:rPr>
          <w:instrText xml:space="preserve"> PAGEREF _Tab_140_Table_3_3_2__Fill_In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41_Table_3_3_3__Configu">
        <w:r>
          <w:rPr>
            <w:rStyle w:val="ListLabel1"/>
            <w:color w:val="000000"/>
            <w:sz w:val="24"/>
          </w:rPr>
          <w:t>Table 141: Table 3.3.3: Configuration</w:t>
        </w:r>
        <w:r>
          <w:rPr>
            <w:rStyle w:val="ListLabel1"/>
          </w:rPr>
          <w:tab/>
        </w:r>
        <w:r>
          <w:rPr>
            <w:rStyle w:val="ListLabel1"/>
          </w:rPr>
          <w:fldChar w:fldCharType="begin"/>
        </w:r>
        <w:r>
          <w:rPr>
            <w:rStyle w:val="ListLabel1"/>
          </w:rPr>
          <w:instrText xml:space="preserve"> PAGEREF _Tab_141_Table_3_3_3__Configu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42_Table_3_3_4__Schedul">
        <w:r>
          <w:rPr>
            <w:rStyle w:val="ListLabel1"/>
            <w:color w:val="000000"/>
            <w:sz w:val="24"/>
          </w:rPr>
          <w:t>Table 142: Table 3.3.4: Scheduler Interface</w:t>
        </w:r>
        <w:r>
          <w:rPr>
            <w:rStyle w:val="ListLabel1"/>
          </w:rPr>
          <w:tab/>
        </w:r>
        <w:r>
          <w:rPr>
            <w:rStyle w:val="ListLabel1"/>
          </w:rPr>
          <w:fldChar w:fldCharType="begin"/>
        </w:r>
        <w:r>
          <w:rPr>
            <w:rStyle w:val="ListLabel1"/>
          </w:rPr>
          <w:instrText xml:space="preserve"> PAGEREF _Tab_142_Table_3_3_4__Schedul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43_Table_3_3_5__Sink_Da">
        <w:r>
          <w:rPr>
            <w:rStyle w:val="ListLabel1"/>
            <w:color w:val="000000"/>
            <w:sz w:val="24"/>
          </w:rPr>
          <w:t>Table 143: Table 3.3.5: Sink Data Path Delta</w:t>
        </w:r>
        <w:r>
          <w:rPr>
            <w:rStyle w:val="ListLabel1"/>
          </w:rPr>
          <w:tab/>
        </w:r>
        <w:r>
          <w:rPr>
            <w:rStyle w:val="ListLabel1"/>
          </w:rPr>
          <w:fldChar w:fldCharType="begin"/>
        </w:r>
        <w:r>
          <w:rPr>
            <w:rStyle w:val="ListLabel1"/>
          </w:rPr>
          <w:instrText xml:space="preserve"> PAGEREF _Tab_143_Table_3_3_5__Sink_Da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44_Table_3_4_1__Additio">
        <w:r>
          <w:rPr>
            <w:rStyle w:val="ListLabel1"/>
            <w:color w:val="000000"/>
            <w:sz w:val="24"/>
          </w:rPr>
          <w:t>Table 144: Table 3.4.1: Additional Parameters</w:t>
        </w:r>
        <w:r>
          <w:rPr>
            <w:rStyle w:val="ListLabel1"/>
          </w:rPr>
          <w:tab/>
        </w:r>
        <w:r>
          <w:rPr>
            <w:rStyle w:val="ListLabel1"/>
          </w:rPr>
          <w:fldChar w:fldCharType="begin"/>
        </w:r>
        <w:r>
          <w:rPr>
            <w:rStyle w:val="ListLabel1"/>
          </w:rPr>
          <w:instrText xml:space="preserve"> PAGEREF _Tab_144_Table_3_4_1__Additio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45_Table_3_4_2__AXI_Str">
        <w:r>
          <w:rPr>
            <w:rStyle w:val="ListLabel1"/>
            <w:color w:val="000000"/>
            <w:sz w:val="24"/>
          </w:rPr>
          <w:t>Table 145: Table 3.4.2: AXI-Stream Slave</w:t>
        </w:r>
        <w:r>
          <w:rPr>
            <w:rStyle w:val="ListLabel1"/>
          </w:rPr>
          <w:tab/>
        </w:r>
        <w:r>
          <w:rPr>
            <w:rStyle w:val="ListLabel1"/>
          </w:rPr>
          <w:fldChar w:fldCharType="begin"/>
        </w:r>
        <w:r>
          <w:rPr>
            <w:rStyle w:val="ListLabel1"/>
          </w:rPr>
          <w:instrText xml:space="preserve"> PAGEREF _Tab_145_Table_3_4_2__AXI_Str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46_Table_3_4_3__Packet_">
        <w:r>
          <w:rPr>
            <w:rStyle w:val="ListLabel1"/>
            <w:color w:val="000000"/>
            <w:sz w:val="24"/>
          </w:rPr>
          <w:t>Table 146: Table 3.4.3: Packet Record Ports</w:t>
        </w:r>
        <w:r>
          <w:rPr>
            <w:rStyle w:val="ListLabel1"/>
          </w:rPr>
          <w:tab/>
        </w:r>
        <w:r>
          <w:rPr>
            <w:rStyle w:val="ListLabel1"/>
          </w:rPr>
          <w:fldChar w:fldCharType="begin"/>
        </w:r>
        <w:r>
          <w:rPr>
            <w:rStyle w:val="ListLabel1"/>
          </w:rPr>
          <w:instrText xml:space="preserve"> PAGEREF _Tab_146_Table_3_4_3__Packet_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47_Table_3_4_4__Channel">
        <w:r>
          <w:rPr>
            <w:rStyle w:val="ListLabel1"/>
            <w:color w:val="000000"/>
            <w:sz w:val="24"/>
          </w:rPr>
          <w:t>Table 147: Table 3.4.4: Channel Reset Actions</w:t>
        </w:r>
        <w:r>
          <w:rPr>
            <w:rStyle w:val="ListLabel1"/>
          </w:rPr>
          <w:tab/>
        </w:r>
        <w:r>
          <w:rPr>
            <w:rStyle w:val="ListLabel1"/>
          </w:rPr>
          <w:fldChar w:fldCharType="begin"/>
        </w:r>
        <w:r>
          <w:rPr>
            <w:rStyle w:val="ListLabel1"/>
          </w:rPr>
          <w:instrText xml:space="preserve"> PAGEREF _Tab_147_Table_3_4_4__Channel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48_Table_3_4_5__Ingress">
        <w:r>
          <w:rPr>
            <w:rStyle w:val="ListLabel1"/>
            <w:color w:val="000000"/>
            <w:sz w:val="24"/>
          </w:rPr>
          <w:t>Table 148: Table 3.4.5: Ingress Delta</w:t>
        </w:r>
        <w:r>
          <w:rPr>
            <w:rStyle w:val="ListLabel1"/>
          </w:rPr>
          <w:tab/>
        </w:r>
        <w:r>
          <w:rPr>
            <w:rStyle w:val="ListLabel1"/>
          </w:rPr>
          <w:fldChar w:fldCharType="begin"/>
        </w:r>
        <w:r>
          <w:rPr>
            <w:rStyle w:val="ListLabel1"/>
          </w:rPr>
          <w:instrText xml:space="preserve"> PAGEREF _Tab_148_Table_3_4_5__Ingress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149_Table_3_5_2__Clock_a">
        <w:r>
          <w:rPr>
            <w:rStyle w:val="ListLabel1"/>
            <w:color w:val="000000"/>
            <w:sz w:val="24"/>
          </w:rPr>
          <w:t>Table 149: Table 3.5.2: Clock and Reset</w:t>
        </w:r>
        <w:r>
          <w:rPr>
            <w:rStyle w:val="ListLabel1"/>
          </w:rPr>
          <w:tab/>
        </w:r>
        <w:r>
          <w:rPr>
            <w:rStyle w:val="ListLabel1"/>
          </w:rPr>
          <w:fldChar w:fldCharType="begin"/>
        </w:r>
        <w:r>
          <w:rPr>
            <w:rStyle w:val="ListLabel1"/>
          </w:rPr>
          <w:instrText xml:space="preserve"> PAGEREF _Tab_149_Table_3_5_2__Clock_a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50_Table_3_5_3__Fill_In">
        <w:r>
          <w:rPr>
            <w:rStyle w:val="ListLabel1"/>
            <w:color w:val="000000"/>
            <w:sz w:val="24"/>
          </w:rPr>
          <w:t>Table 150: Table 3.5.3: Fill Interface (ID-Selected)</w:t>
        </w:r>
        <w:r>
          <w:rPr>
            <w:rStyle w:val="ListLabel1"/>
          </w:rPr>
          <w:tab/>
        </w:r>
        <w:r>
          <w:rPr>
            <w:rStyle w:val="ListLabel1"/>
          </w:rPr>
          <w:fldChar w:fldCharType="begin"/>
        </w:r>
        <w:r>
          <w:rPr>
            <w:rStyle w:val="ListLabel1"/>
          </w:rPr>
          <w:instrText xml:space="preserve"> PAGEREF _Tab_150_Table_3_5_3__Fill_In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51_Table_3_5_4__Arbitra">
        <w:r>
          <w:rPr>
            <w:rStyle w:val="ListLabel1"/>
            <w:color w:val="000000"/>
            <w:sz w:val="24"/>
          </w:rPr>
          <w:t>Table 151: Table 3.5.4: Arbitrated Drain Interface</w:t>
        </w:r>
        <w:r>
          <w:rPr>
            <w:rStyle w:val="ListLabel1"/>
          </w:rPr>
          <w:tab/>
        </w:r>
        <w:r>
          <w:rPr>
            <w:rStyle w:val="ListLabel1"/>
          </w:rPr>
          <w:fldChar w:fldCharType="begin"/>
        </w:r>
        <w:r>
          <w:rPr>
            <w:rStyle w:val="ListLabel1"/>
          </w:rPr>
          <w:instrText xml:space="preserve"> PAGEREF _Tab_151_Table_3_5_4__Arbitra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52_Table_3_5_5__Debug_I">
        <w:r>
          <w:rPr>
            <w:rStyle w:val="ListLabel1"/>
            <w:color w:val="000000"/>
            <w:sz w:val="24"/>
          </w:rPr>
          <w:t>Table 152: Table 3.5.5: Debug Interface</w:t>
        </w:r>
        <w:r>
          <w:rPr>
            <w:rStyle w:val="ListLabel1"/>
          </w:rPr>
          <w:tab/>
        </w:r>
        <w:r>
          <w:rPr>
            <w:rStyle w:val="ListLabel1"/>
          </w:rPr>
          <w:fldChar w:fldCharType="begin"/>
        </w:r>
        <w:r>
          <w:rPr>
            <w:rStyle w:val="ListLabel1"/>
          </w:rPr>
          <w:instrText xml:space="preserve"> PAGEREF _Tab_152_Table_3_5_5__Debug_I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153_Table_3_6_2__Clock_a">
        <w:r>
          <w:rPr>
            <w:rStyle w:val="ListLabel1"/>
            <w:color w:val="000000"/>
            <w:sz w:val="24"/>
          </w:rPr>
          <w:t>Table 153: Table 3.6.2: Clock and Reset</w:t>
        </w:r>
        <w:r>
          <w:rPr>
            <w:rStyle w:val="ListLabel1"/>
          </w:rPr>
          <w:tab/>
        </w:r>
        <w:r>
          <w:rPr>
            <w:rStyle w:val="ListLabel1"/>
          </w:rPr>
          <w:fldChar w:fldCharType="begin"/>
        </w:r>
        <w:r>
          <w:rPr>
            <w:rStyle w:val="ListLabel1"/>
          </w:rPr>
          <w:instrText xml:space="preserve"> PAGEREF _Tab_153_Table_3_6_2__Clock_a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54_Table_3_6_3__Configu">
        <w:r>
          <w:rPr>
            <w:rStyle w:val="ListLabel1"/>
            <w:color w:val="000000"/>
            <w:sz w:val="24"/>
          </w:rPr>
          <w:t>Table 154: Table 3.6.3: Configuration</w:t>
        </w:r>
        <w:r>
          <w:rPr>
            <w:rStyle w:val="ListLabel1"/>
          </w:rPr>
          <w:tab/>
        </w:r>
        <w:r>
          <w:rPr>
            <w:rStyle w:val="ListLabel1"/>
          </w:rPr>
          <w:fldChar w:fldCharType="begin"/>
        </w:r>
        <w:r>
          <w:rPr>
            <w:rStyle w:val="ListLabel1"/>
          </w:rPr>
          <w:instrText xml:space="preserve"> PAGEREF _Tab_154_Table_3_6_3__Configu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55_Table_3_6_4__Schedul">
        <w:r>
          <w:rPr>
            <w:rStyle w:val="ListLabel1"/>
            <w:color w:val="000000"/>
            <w:sz w:val="24"/>
          </w:rPr>
          <w:t>Table 155: Table 3.6.4: Scheduler Interface</w:t>
        </w:r>
        <w:r>
          <w:rPr>
            <w:rStyle w:val="ListLabel1"/>
          </w:rPr>
          <w:tab/>
        </w:r>
        <w:r>
          <w:rPr>
            <w:rStyle w:val="ListLabel1"/>
          </w:rPr>
          <w:fldChar w:fldCharType="begin"/>
        </w:r>
        <w:r>
          <w:rPr>
            <w:rStyle w:val="ListLabel1"/>
          </w:rPr>
          <w:instrText xml:space="preserve"> PAGEREF _Tab_155_Table_3_6_4__Schedul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56_Table_3_6_5__AXI_Rea">
        <w:r>
          <w:rPr>
            <w:rStyle w:val="ListLabel1"/>
            <w:color w:val="000000"/>
            <w:sz w:val="24"/>
          </w:rPr>
          <w:t>Table 156: Table 3.6.5: AXI Read Master Interface</w:t>
        </w:r>
        <w:r>
          <w:rPr>
            <w:rStyle w:val="ListLabel1"/>
          </w:rPr>
          <w:tab/>
        </w:r>
        <w:r>
          <w:rPr>
            <w:rStyle w:val="ListLabel1"/>
          </w:rPr>
          <w:fldChar w:fldCharType="begin"/>
        </w:r>
        <w:r>
          <w:rPr>
            <w:rStyle w:val="ListLabel1"/>
          </w:rPr>
          <w:instrText xml:space="preserve"> PAGEREF _Tab_156_Table_3_6_5__AXI_Rea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57_Table_3_6_6__Drain_I">
        <w:r>
          <w:rPr>
            <w:rStyle w:val="ListLabel1"/>
            <w:color w:val="000000"/>
            <w:sz w:val="24"/>
          </w:rPr>
          <w:t>Table 157: Table 3.6.6: Drain Interface</w:t>
        </w:r>
        <w:r>
          <w:rPr>
            <w:rStyle w:val="ListLabel1"/>
          </w:rPr>
          <w:tab/>
        </w:r>
        <w:r>
          <w:rPr>
            <w:rStyle w:val="ListLabel1"/>
          </w:rPr>
          <w:fldChar w:fldCharType="begin"/>
        </w:r>
        <w:r>
          <w:rPr>
            <w:rStyle w:val="ListLabel1"/>
          </w:rPr>
          <w:instrText xml:space="preserve"> PAGEREF _Tab_157_Table_3_6_6__Drain_I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58_Table_3_7_1__Paramet">
        <w:r>
          <w:rPr>
            <w:rStyle w:val="ListLabel1"/>
            <w:color w:val="000000"/>
            <w:sz w:val="24"/>
          </w:rPr>
          <w:t>Table 158: Table 3.7.1: Parameters</w:t>
        </w:r>
        <w:r>
          <w:rPr>
            <w:rStyle w:val="ListLabel1"/>
          </w:rPr>
          <w:tab/>
        </w:r>
        <w:r>
          <w:rPr>
            <w:rStyle w:val="ListLabel1"/>
          </w:rPr>
          <w:fldChar w:fldCharType="begin"/>
        </w:r>
        <w:r>
          <w:rPr>
            <w:rStyle w:val="ListLabel1"/>
          </w:rPr>
          <w:instrText xml:space="preserve"> PAGEREF _Tab_158_Table_3_7_1__Paramet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59_Table_3_7_2__Configu">
        <w:r>
          <w:rPr>
            <w:rStyle w:val="ListLabel1"/>
            <w:color w:val="000000"/>
            <w:sz w:val="24"/>
          </w:rPr>
          <w:t>Table 159: Table 3.7.2: Configuration</w:t>
        </w:r>
        <w:r>
          <w:rPr>
            <w:rStyle w:val="ListLabel1"/>
          </w:rPr>
          <w:tab/>
        </w:r>
        <w:r>
          <w:rPr>
            <w:rStyle w:val="ListLabel1"/>
          </w:rPr>
          <w:fldChar w:fldCharType="begin"/>
        </w:r>
        <w:r>
          <w:rPr>
            <w:rStyle w:val="ListLabel1"/>
          </w:rPr>
          <w:instrText xml:space="preserve"> PAGEREF _Tab_159_Table_3_7_2__Configu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60_Table_3_7_3__Schedul">
        <w:r>
          <w:rPr>
            <w:rStyle w:val="ListLabel1"/>
            <w:color w:val="000000"/>
            <w:sz w:val="24"/>
          </w:rPr>
          <w:t>Table 160: Table 3.7.3: Scheduler Interface</w:t>
        </w:r>
        <w:r>
          <w:rPr>
            <w:rStyle w:val="ListLabel1"/>
          </w:rPr>
          <w:tab/>
        </w:r>
        <w:r>
          <w:rPr>
            <w:rStyle w:val="ListLabel1"/>
          </w:rPr>
          <w:fldChar w:fldCharType="begin"/>
        </w:r>
        <w:r>
          <w:rPr>
            <w:rStyle w:val="ListLabel1"/>
          </w:rPr>
          <w:instrText xml:space="preserve"> PAGEREF _Tab_160_Table_3_7_3__Schedul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61_Table_3_7_4__AXI_Str">
        <w:r>
          <w:rPr>
            <w:rStyle w:val="ListLabel1"/>
            <w:color w:val="000000"/>
            <w:sz w:val="24"/>
          </w:rPr>
          <w:t>Table 161: Table 3.7.4: AXI-Stream Master</w:t>
        </w:r>
        <w:r>
          <w:rPr>
            <w:rStyle w:val="ListLabel1"/>
          </w:rPr>
          <w:tab/>
        </w:r>
        <w:r>
          <w:rPr>
            <w:rStyle w:val="ListLabel1"/>
          </w:rPr>
          <w:fldChar w:fldCharType="begin"/>
        </w:r>
        <w:r>
          <w:rPr>
            <w:rStyle w:val="ListLabel1"/>
          </w:rPr>
          <w:instrText xml:space="preserve"> PAGEREF _Tab_161_Table_3_7_4__AXI_Str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162_Table_3_7_5__Egress_">
        <w:r>
          <w:rPr>
            <w:rStyle w:val="ListLabel1"/>
            <w:color w:val="000000"/>
            <w:sz w:val="24"/>
          </w:rPr>
          <w:t>Table 162: Table 3.7.5: Egress Shift Rules</w:t>
        </w:r>
        <w:r>
          <w:rPr>
            <w:rStyle w:val="ListLabel1"/>
          </w:rPr>
          <w:tab/>
        </w:r>
        <w:r>
          <w:rPr>
            <w:rStyle w:val="ListLabel1"/>
          </w:rPr>
          <w:fldChar w:fldCharType="begin"/>
        </w:r>
        <w:r>
          <w:rPr>
            <w:rStyle w:val="ListLabel1"/>
          </w:rPr>
          <w:instrText xml:space="preserve"> PAGEREF _Tab_162_Table_3_7_5__Egress_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Tab_163_Table_3_7_6__Channel">
        <w:r>
          <w:rPr>
            <w:rStyle w:val="ListLabel1"/>
            <w:color w:val="000000"/>
            <w:sz w:val="24"/>
          </w:rPr>
          <w:t>Table 163: Table 3.7.6: Channel Reset Actions</w:t>
        </w:r>
        <w:r>
          <w:rPr>
            <w:rStyle w:val="ListLabel1"/>
          </w:rPr>
          <w:tab/>
        </w:r>
        <w:r>
          <w:rPr>
            <w:rStyle w:val="ListLabel1"/>
          </w:rPr>
          <w:fldChar w:fldCharType="begin"/>
        </w:r>
        <w:r>
          <w:rPr>
            <w:rStyle w:val="ListLabel1"/>
          </w:rPr>
          <w:instrText xml:space="preserve"> PAGEREF _Tab_163_Table_3_7_6__Channel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164_Table_3_7_7__Egress_">
        <w:r>
          <w:rPr>
            <w:rStyle w:val="ListLabel1"/>
            <w:color w:val="000000"/>
            <w:sz w:val="24"/>
          </w:rPr>
          <w:t>Table 164: Table 3.7.7: Egress Delta</w:t>
        </w:r>
        <w:r>
          <w:rPr>
            <w:rStyle w:val="ListLabel1"/>
          </w:rPr>
          <w:tab/>
        </w:r>
        <w:r>
          <w:rPr>
            <w:rStyle w:val="ListLabel1"/>
          </w:rPr>
          <w:fldChar w:fldCharType="begin"/>
        </w:r>
        <w:r>
          <w:rPr>
            <w:rStyle w:val="ListLabel1"/>
          </w:rPr>
          <w:instrText xml:space="preserve"> PAGEREF _Tab_164_Table_3_7_7__Egress_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65_Table_3_8_2__Clock_a">
        <w:r>
          <w:rPr>
            <w:rStyle w:val="ListLabel1"/>
            <w:color w:val="000000"/>
            <w:sz w:val="24"/>
          </w:rPr>
          <w:t>Table 165: Table 3.8.2: Clock and Reset</w:t>
        </w:r>
        <w:r>
          <w:rPr>
            <w:rStyle w:val="ListLabel1"/>
          </w:rPr>
          <w:tab/>
        </w:r>
        <w:r>
          <w:rPr>
            <w:rStyle w:val="ListLabel1"/>
          </w:rPr>
          <w:fldChar w:fldCharType="begin"/>
        </w:r>
        <w:r>
          <w:rPr>
            <w:rStyle w:val="ListLabel1"/>
          </w:rPr>
          <w:instrText xml:space="preserve"> PAGEREF _Tab_165_Table_3_8_2__Clock_a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166_Table_3_8_3__Fill_In">
        <w:r>
          <w:rPr>
            <w:rStyle w:val="ListLabel1"/>
            <w:color w:val="000000"/>
            <w:sz w:val="24"/>
          </w:rPr>
          <w:t>Table 166: Table 3.8.3: Fill Interface (ID-Selected)</w:t>
        </w:r>
        <w:r>
          <w:rPr>
            <w:rStyle w:val="ListLabel1"/>
          </w:rPr>
          <w:tab/>
        </w:r>
        <w:r>
          <w:rPr>
            <w:rStyle w:val="ListLabel1"/>
          </w:rPr>
          <w:fldChar w:fldCharType="begin"/>
        </w:r>
        <w:r>
          <w:rPr>
            <w:rStyle w:val="ListLabel1"/>
          </w:rPr>
          <w:instrText xml:space="preserve"> PAGEREF _Tab_166_Table_3_8_3__Fill_In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167_Table_3_8_4__Arbitra">
        <w:r>
          <w:rPr>
            <w:rStyle w:val="ListLabel1"/>
            <w:color w:val="000000"/>
            <w:sz w:val="24"/>
          </w:rPr>
          <w:t>Table 167: Table 3.8.4: Arbitrated Drain Interface</w:t>
        </w:r>
        <w:r>
          <w:rPr>
            <w:rStyle w:val="ListLabel1"/>
          </w:rPr>
          <w:tab/>
        </w:r>
        <w:r>
          <w:rPr>
            <w:rStyle w:val="ListLabel1"/>
          </w:rPr>
          <w:fldChar w:fldCharType="begin"/>
        </w:r>
        <w:r>
          <w:rPr>
            <w:rStyle w:val="ListLabel1"/>
          </w:rPr>
          <w:instrText xml:space="preserve"> PAGEREF _Tab_167_Table_3_8_4__Arbitra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168_Table_3_8_5__Debug_I">
        <w:r>
          <w:rPr>
            <w:rStyle w:val="ListLabel1"/>
            <w:color w:val="000000"/>
            <w:sz w:val="24"/>
          </w:rPr>
          <w:t>Table 168: Table 3.8.5: Debug Interface</w:t>
        </w:r>
        <w:r>
          <w:rPr>
            <w:rStyle w:val="ListLabel1"/>
          </w:rPr>
          <w:tab/>
        </w:r>
        <w:r>
          <w:rPr>
            <w:rStyle w:val="ListLabel1"/>
          </w:rPr>
          <w:fldChar w:fldCharType="begin"/>
        </w:r>
        <w:r>
          <w:rPr>
            <w:rStyle w:val="ListLabel1"/>
          </w:rPr>
          <w:instrText xml:space="preserve"> PAGEREF _Tab_168_Table_3_8_5__Debug_I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169_Table_3_8_6__Sink_vs">
        <w:r>
          <w:rPr>
            <w:rStyle w:val="ListLabel1"/>
            <w:color w:val="000000"/>
            <w:sz w:val="24"/>
          </w:rPr>
          <w:t>Table 169: Table 3.8.6: Sink vs Source Controller Comparison</w:t>
        </w:r>
        <w:r>
          <w:rPr>
            <w:rStyle w:val="ListLabel1"/>
          </w:rPr>
          <w:tab/>
        </w:r>
        <w:r>
          <w:rPr>
            <w:rStyle w:val="ListLabel1"/>
          </w:rPr>
          <w:fldChar w:fldCharType="begin"/>
        </w:r>
        <w:r>
          <w:rPr>
            <w:rStyle w:val="ListLabel1"/>
          </w:rPr>
          <w:instrText xml:space="preserve"> PAGEREF _Tab_169_Table_3_8_6__Sink_vs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170_Table_3_9_1__Packet_">
        <w:r>
          <w:rPr>
            <w:rStyle w:val="ListLabel1"/>
            <w:color w:val="000000"/>
            <w:sz w:val="24"/>
          </w:rPr>
          <w:t>Table 170: Table 3.9.1: Packet Record Nets per Half</w:t>
        </w:r>
        <w:r>
          <w:rPr>
            <w:rStyle w:val="ListLabel1"/>
          </w:rPr>
          <w:tab/>
        </w:r>
        <w:r>
          <w:rPr>
            <w:rStyle w:val="ListLabel1"/>
          </w:rPr>
          <w:fldChar w:fldCharType="begin"/>
        </w:r>
        <w:r>
          <w:rPr>
            <w:rStyle w:val="ListLabel1"/>
          </w:rPr>
          <w:instrText xml:space="preserve"> PAGEREF _Tab_170_Table_3_9_1__Packet_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171_Table_3_9_2__Core_Po">
        <w:r>
          <w:rPr>
            <w:rStyle w:val="ListLabel1"/>
            <w:color w:val="000000"/>
            <w:sz w:val="24"/>
          </w:rPr>
          <w:t>Table 171: Table 3.9.2: Core Port Renames</w:t>
        </w:r>
        <w:r>
          <w:rPr>
            <w:rStyle w:val="ListLabel1"/>
          </w:rPr>
          <w:tab/>
        </w:r>
        <w:r>
          <w:rPr>
            <w:rStyle w:val="ListLabel1"/>
          </w:rPr>
          <w:fldChar w:fldCharType="begin"/>
        </w:r>
        <w:r>
          <w:rPr>
            <w:rStyle w:val="ListLabel1"/>
          </w:rPr>
          <w:instrText xml:space="preserve"> PAGEREF _Tab_171_Table_3_9_2__Core_Po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172_Table_3_9_3__Data_Po">
        <w:r>
          <w:rPr>
            <w:rStyle w:val="ListLabel1"/>
            <w:color w:val="000000"/>
            <w:sz w:val="24"/>
          </w:rPr>
          <w:t>Table 172: Table 3.9.3: Data Ports</w:t>
        </w:r>
        <w:r>
          <w:rPr>
            <w:rStyle w:val="ListLabel1"/>
          </w:rPr>
          <w:tab/>
        </w:r>
        <w:r>
          <w:rPr>
            <w:rStyle w:val="ListLabel1"/>
          </w:rPr>
          <w:fldChar w:fldCharType="begin"/>
        </w:r>
        <w:r>
          <w:rPr>
            <w:rStyle w:val="ListLabel1"/>
          </w:rPr>
          <w:instrText xml:space="preserve"> PAGEREF _Tab_172_Table_3_9_3__Data_Po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173_Table_3_9_4__Core_Pa">
        <w:r>
          <w:rPr>
            <w:rStyle w:val="ListLabel1"/>
            <w:color w:val="000000"/>
            <w:sz w:val="24"/>
          </w:rPr>
          <w:t>Table 173: Table 3.9.4: Core Parameters</w:t>
        </w:r>
        <w:r>
          <w:rPr>
            <w:rStyle w:val="ListLabel1"/>
          </w:rPr>
          <w:tab/>
        </w:r>
        <w:r>
          <w:rPr>
            <w:rStyle w:val="ListLabel1"/>
          </w:rPr>
          <w:fldChar w:fldCharType="begin"/>
        </w:r>
        <w:r>
          <w:rPr>
            <w:rStyle w:val="ListLabel1"/>
          </w:rPr>
          <w:instrText xml:space="preserve"> PAGEREF _Tab_173_Table_3_9_4__Core_Pa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174_Table_3_9_5__Channel">
        <w:r>
          <w:rPr>
            <w:rStyle w:val="ListLabel1"/>
            <w:color w:val="000000"/>
            <w:sz w:val="24"/>
          </w:rPr>
          <w:t>Table 174: Table 3.9.5: Channel Reset Routing</w:t>
        </w:r>
        <w:r>
          <w:rPr>
            <w:rStyle w:val="ListLabel1"/>
          </w:rPr>
          <w:tab/>
        </w:r>
        <w:r>
          <w:rPr>
            <w:rStyle w:val="ListLabel1"/>
          </w:rPr>
          <w:fldChar w:fldCharType="begin"/>
        </w:r>
        <w:r>
          <w:rPr>
            <w:rStyle w:val="ListLabel1"/>
          </w:rPr>
          <w:instrText xml:space="preserve"> PAGEREF _Tab_174_Table_3_9_5__Channel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175_Table_3_9_6__Core_De">
        <w:r>
          <w:rPr>
            <w:rStyle w:val="ListLabel1"/>
            <w:color w:val="000000"/>
            <w:sz w:val="24"/>
          </w:rPr>
          <w:t>Table 175: Table 3.9.6: Core Delta</w:t>
        </w:r>
        <w:r>
          <w:rPr>
            <w:rStyle w:val="ListLabel1"/>
          </w:rPr>
          <w:tab/>
        </w:r>
        <w:r>
          <w:rPr>
            <w:rStyle w:val="ListLabel1"/>
          </w:rPr>
          <w:fldChar w:fldCharType="begin"/>
        </w:r>
        <w:r>
          <w:rPr>
            <w:rStyle w:val="ListLabel1"/>
          </w:rPr>
          <w:instrText xml:space="preserve"> PAGEREF _Tab_175_Table_3_9_6__Core_De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176_Table_3_10_1__Base_R">
        <w:r>
          <w:rPr>
            <w:rStyle w:val="ListLabel1"/>
            <w:color w:val="000000"/>
            <w:sz w:val="24"/>
          </w:rPr>
          <w:t>Table 176: Table 3.10.1: Base Register Map</w:t>
        </w:r>
        <w:r>
          <w:rPr>
            <w:rStyle w:val="ListLabel1"/>
          </w:rPr>
          <w:tab/>
        </w:r>
        <w:r>
          <w:rPr>
            <w:rStyle w:val="ListLabel1"/>
          </w:rPr>
          <w:fldChar w:fldCharType="begin"/>
        </w:r>
        <w:r>
          <w:rPr>
            <w:rStyle w:val="ListLabel1"/>
          </w:rPr>
          <w:instrText xml:space="preserve"> PAGEREF _Tab_176_Table_3_10_1__Base_R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177_Table_3_10_2__Monito">
        <w:r>
          <w:rPr>
            <w:rStyle w:val="ListLabel1"/>
            <w:color w:val="000000"/>
            <w:sz w:val="24"/>
          </w:rPr>
          <w:t>Table 177: Table 3.10.2: Monitor Register Map (base 0x1000)</w:t>
        </w:r>
        <w:r>
          <w:rPr>
            <w:rStyle w:val="ListLabel1"/>
          </w:rPr>
          <w:tab/>
        </w:r>
        <w:r>
          <w:rPr>
            <w:rStyle w:val="ListLabel1"/>
          </w:rPr>
          <w:fldChar w:fldCharType="begin"/>
        </w:r>
        <w:r>
          <w:rPr>
            <w:rStyle w:val="ListLabel1"/>
          </w:rPr>
          <w:instrText xml:space="preserve"> PAGEREF _Tab_177_Table_3_10_2__Monito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178_Table_3_11_1__Monito">
        <w:r>
          <w:rPr>
            <w:rStyle w:val="ListLabel1"/>
            <w:color w:val="000000"/>
            <w:sz w:val="24"/>
          </w:rPr>
          <w:t>Table 178: Table 3.11.1: Monitor Register-to-Config Mapping</w:t>
        </w:r>
        <w:r>
          <w:rPr>
            <w:rStyle w:val="ListLabel1"/>
          </w:rPr>
          <w:tab/>
        </w:r>
        <w:r>
          <w:rPr>
            <w:rStyle w:val="ListLabel1"/>
          </w:rPr>
          <w:fldChar w:fldCharType="begin"/>
        </w:r>
        <w:r>
          <w:rPr>
            <w:rStyle w:val="ListLabel1"/>
          </w:rPr>
          <w:instrText xml:space="preserve"> PAGEREF _Tab_178_Table_3_11_1__Monito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179_Table_3_12_1__Top_Va">
        <w:r>
          <w:rPr>
            <w:rStyle w:val="ListLabel1"/>
            <w:color w:val="000000"/>
            <w:sz w:val="24"/>
          </w:rPr>
          <w:t>Table 179: Table 3.12.1: Top Variants</w:t>
        </w:r>
        <w:r>
          <w:rPr>
            <w:rStyle w:val="ListLabel1"/>
          </w:rPr>
          <w:tab/>
        </w:r>
        <w:r>
          <w:rPr>
            <w:rStyle w:val="ListLabel1"/>
          </w:rPr>
          <w:fldChar w:fldCharType="begin"/>
        </w:r>
        <w:r>
          <w:rPr>
            <w:rStyle w:val="ListLabel1"/>
          </w:rPr>
          <w:instrText xml:space="preserve"> PAGEREF _Tab_179_Table_3_12_1__Top_Va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180_Table_3_12_2__APB_Ad">
        <w:r>
          <w:rPr>
            <w:rStyle w:val="ListLabel1"/>
            <w:color w:val="000000"/>
            <w:sz w:val="24"/>
          </w:rPr>
          <w:t>Table 180: Table 3.12.2: APB Address Map</w:t>
        </w:r>
        <w:r>
          <w:rPr>
            <w:rStyle w:val="ListLabel1"/>
          </w:rPr>
          <w:tab/>
        </w:r>
        <w:r>
          <w:rPr>
            <w:rStyle w:val="ListLabel1"/>
          </w:rPr>
          <w:fldChar w:fldCharType="begin"/>
        </w:r>
        <w:r>
          <w:rPr>
            <w:rStyle w:val="ListLabel1"/>
          </w:rPr>
          <w:instrText xml:space="preserve"> PAGEREF _Tab_180_Table_3_12_2__APB_Ad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181_Table_3_12_3__Top_Pa">
        <w:r>
          <w:rPr>
            <w:rStyle w:val="ListLabel1"/>
            <w:color w:val="000000"/>
            <w:sz w:val="24"/>
          </w:rPr>
          <w:t>Table 181: Table 3.12.3: Top Parameters</w:t>
        </w:r>
        <w:r>
          <w:rPr>
            <w:rStyle w:val="ListLabel1"/>
          </w:rPr>
          <w:tab/>
        </w:r>
        <w:r>
          <w:rPr>
            <w:rStyle w:val="ListLabel1"/>
          </w:rPr>
          <w:fldChar w:fldCharType="begin"/>
        </w:r>
        <w:r>
          <w:rPr>
            <w:rStyle w:val="ListLabel1"/>
          </w:rPr>
          <w:instrText xml:space="preserve"> PAGEREF _Tab_181_Table_3_12_3__Top_Pa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182_Table_3_12_4__Top_De">
        <w:r>
          <w:rPr>
            <w:rStyle w:val="ListLabel1"/>
            <w:color w:val="000000"/>
            <w:sz w:val="24"/>
          </w:rPr>
          <w:t>Table 182: Table 3.12.4: Top Delta</w:t>
        </w:r>
        <w:r>
          <w:rPr>
            <w:rStyle w:val="ListLabel1"/>
          </w:rPr>
          <w:tab/>
        </w:r>
        <w:r>
          <w:rPr>
            <w:rStyle w:val="ListLabel1"/>
          </w:rPr>
          <w:fldChar w:fldCharType="begin"/>
        </w:r>
        <w:r>
          <w:rPr>
            <w:rStyle w:val="ListLabel1"/>
          </w:rPr>
          <w:instrText xml:space="preserve"> PAGEREF _Tab_182_Table_3_12_4__Top_De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183_Table_3_13_1__RAPIDS">
        <w:r>
          <w:rPr>
            <w:rStyle w:val="ListLabel1"/>
            <w:color w:val="000000"/>
            <w:sz w:val="24"/>
          </w:rPr>
          <w:t>Table 183: Table 3.13.1: RAPIDS Network Planes</w:t>
        </w:r>
        <w:r>
          <w:rPr>
            <w:rStyle w:val="ListLabel1"/>
          </w:rPr>
          <w:tab/>
        </w:r>
        <w:r>
          <w:rPr>
            <w:rStyle w:val="ListLabel1"/>
          </w:rPr>
          <w:fldChar w:fldCharType="begin"/>
        </w:r>
        <w:r>
          <w:rPr>
            <w:rStyle w:val="ListLabel1"/>
          </w:rPr>
          <w:instrText xml:space="preserve"> PAGEREF _Tab_183_Table_3_13_1__RAPIDS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184_Table_3_13_2__Genera">
        <w:r>
          <w:rPr>
            <w:rStyle w:val="ListLabel1"/>
            <w:color w:val="000000"/>
            <w:sz w:val="24"/>
          </w:rPr>
          <w:t>Table 184: Table 3.13.2: Generated Tops</w:t>
        </w:r>
        <w:r>
          <w:rPr>
            <w:rStyle w:val="ListLabel1"/>
          </w:rPr>
          <w:tab/>
        </w:r>
        <w:r>
          <w:rPr>
            <w:rStyle w:val="ListLabel1"/>
          </w:rPr>
          <w:fldChar w:fldCharType="begin"/>
        </w:r>
        <w:r>
          <w:rPr>
            <w:rStyle w:val="ListLabel1"/>
          </w:rPr>
          <w:instrText xml:space="preserve"> PAGEREF _Tab_184_Table_3_13_2__Genera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185_Table_3_13_3__CXS_Pl">
        <w:r>
          <w:rPr>
            <w:rStyle w:val="ListLabel1"/>
            <w:color w:val="000000"/>
            <w:sz w:val="24"/>
          </w:rPr>
          <w:t>Table 185: Table 3.13.3: CXS Plane Parameters</w:t>
        </w:r>
        <w:r>
          <w:rPr>
            <w:rStyle w:val="ListLabel1"/>
          </w:rPr>
          <w:tab/>
        </w:r>
        <w:r>
          <w:rPr>
            <w:rStyle w:val="ListLabel1"/>
          </w:rPr>
          <w:fldChar w:fldCharType="begin"/>
        </w:r>
        <w:r>
          <w:rPr>
            <w:rStyle w:val="ListLabel1"/>
          </w:rPr>
          <w:instrText xml:space="preserve"> PAGEREF _Tab_185_Table_3_13_3__CXS_Pl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186_Table_3_13_4__CXS_To">
        <w:r>
          <w:rPr>
            <w:rStyle w:val="ListLabel1"/>
            <w:color w:val="000000"/>
            <w:sz w:val="24"/>
          </w:rPr>
          <w:t>Table 186: Table 3.13.4: CXS Top Test Cells</w:t>
        </w:r>
        <w:r>
          <w:rPr>
            <w:rStyle w:val="ListLabel1"/>
          </w:rPr>
          <w:tab/>
        </w:r>
        <w:r>
          <w:rPr>
            <w:rStyle w:val="ListLabel1"/>
          </w:rPr>
          <w:fldChar w:fldCharType="begin"/>
        </w:r>
        <w:r>
          <w:rPr>
            <w:rStyle w:val="ListLabel1"/>
          </w:rPr>
          <w:instrText xml:space="preserve"> PAGEREF _Tab_186_Table_3_13_4__CXS_To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187_Table_3_14_1__Header">
        <w:r>
          <w:rPr>
            <w:rStyle w:val="ListLabel1"/>
            <w:color w:val="000000"/>
            <w:sz w:val="24"/>
          </w:rPr>
          <w:t>Table 187: Table 3.14.1: Header Fields and Their Sources</w:t>
        </w:r>
        <w:r>
          <w:rPr>
            <w:rStyle w:val="ListLabel1"/>
          </w:rPr>
          <w:tab/>
        </w:r>
        <w:r>
          <w:rPr>
            <w:rStyle w:val="ListLabel1"/>
          </w:rPr>
          <w:fldChar w:fldCharType="begin"/>
        </w:r>
        <w:r>
          <w:rPr>
            <w:rStyle w:val="ListLabel1"/>
          </w:rPr>
          <w:instrText xml:space="preserve"> PAGEREF _Tab_187_Table_3_14_1__Header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188_Table_3_14_2__Sink_P">
        <w:r>
          <w:rPr>
            <w:rStyle w:val="ListLabel1"/>
            <w:color w:val="000000"/>
            <w:sz w:val="24"/>
          </w:rPr>
          <w:t>Table 188: Table 3.14.2: Sink-Port Packet Handling</w:t>
        </w:r>
        <w:r>
          <w:rPr>
            <w:rStyle w:val="ListLabel1"/>
          </w:rPr>
          <w:tab/>
        </w:r>
        <w:r>
          <w:rPr>
            <w:rStyle w:val="ListLabel1"/>
          </w:rPr>
          <w:fldChar w:fldCharType="begin"/>
        </w:r>
        <w:r>
          <w:rPr>
            <w:rStyle w:val="ListLabel1"/>
          </w:rPr>
          <w:instrText xml:space="preserve"> PAGEREF _Tab_188_Table_3_14_2__Sink_P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189_Table_3_14_3__Credit">
        <w:r>
          <w:rPr>
            <w:rStyle w:val="ListLabel1"/>
            <w:color w:val="000000"/>
            <w:sz w:val="24"/>
          </w:rPr>
          <w:t>Table 189: Table 3.14.3: Credit Counter Index</w:t>
        </w:r>
        <w:r>
          <w:rPr>
            <w:rStyle w:val="ListLabel1"/>
          </w:rPr>
          <w:tab/>
        </w:r>
        <w:r>
          <w:rPr>
            <w:rStyle w:val="ListLabel1"/>
          </w:rPr>
          <w:fldChar w:fldCharType="begin"/>
        </w:r>
        <w:r>
          <w:rPr>
            <w:rStyle w:val="ListLabel1"/>
          </w:rPr>
          <w:instrText xml:space="preserve"> PAGEREF _Tab_189_Table_3_14_3__Credit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90_Table_3_14_4__Straps">
        <w:r>
          <w:rPr>
            <w:rStyle w:val="ListLabel1"/>
            <w:color w:val="000000"/>
            <w:sz w:val="24"/>
          </w:rPr>
          <w:t>Table 190: Table 3.14.4: Straps toward RAPIDS</w:t>
        </w:r>
        <w:r>
          <w:rPr>
            <w:rStyle w:val="ListLabel1"/>
          </w:rPr>
          <w:tab/>
        </w:r>
        <w:r>
          <w:rPr>
            <w:rStyle w:val="ListLabel1"/>
          </w:rPr>
          <w:fldChar w:fldCharType="begin"/>
        </w:r>
        <w:r>
          <w:rPr>
            <w:rStyle w:val="ListLabel1"/>
          </w:rPr>
          <w:instrText xml:space="preserve"> PAGEREF _Tab_190_Table_3_14_4__Straps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191_Table_3_14_5__Stalle">
        <w:r>
          <w:rPr>
            <w:rStyle w:val="ListLabel1"/>
            <w:color w:val="000000"/>
            <w:sz w:val="24"/>
          </w:rPr>
          <w:t>Table 191: Table 3.14.5: Stalled-data checks</w:t>
        </w:r>
        <w:r>
          <w:rPr>
            <w:rStyle w:val="ListLabel1"/>
          </w:rPr>
          <w:tab/>
        </w:r>
        <w:r>
          <w:rPr>
            <w:rStyle w:val="ListLabel1"/>
          </w:rPr>
          <w:fldChar w:fldCharType="begin"/>
        </w:r>
        <w:r>
          <w:rPr>
            <w:rStyle w:val="ListLabel1"/>
          </w:rPr>
          <w:instrText xml:space="preserve"> PAGEREF _Tab_191_Table_3_14_5__Stalle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192_Table_3_14_6__RAPIDS">
        <w:r>
          <w:rPr>
            <w:rStyle w:val="ListLabel1"/>
            <w:color w:val="000000"/>
            <w:sz w:val="24"/>
          </w:rPr>
          <w:t>Table 192: Table 3.14.6: RAPIDS ordering hazards under multi-path routing</w:t>
        </w:r>
        <w:r>
          <w:rPr>
            <w:rStyle w:val="ListLabel1"/>
          </w:rPr>
          <w:tab/>
        </w:r>
        <w:r>
          <w:rPr>
            <w:rStyle w:val="ListLabel1"/>
          </w:rPr>
          <w:fldChar w:fldCharType="begin"/>
        </w:r>
        <w:r>
          <w:rPr>
            <w:rStyle w:val="ListLabel1"/>
          </w:rPr>
          <w:instrText xml:space="preserve"> PAGEREF _Tab_192_Table_3_14_6__RAPIDS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193_Table_3_14_7__Tagged">
        <w:r>
          <w:rPr>
            <w:rStyle w:val="ListLabel1"/>
            <w:color w:val="000000"/>
            <w:sz w:val="24"/>
          </w:rPr>
          <w:t>Table 193: Table 3.14.7: Tagged intake by class (pencilled in)</w:t>
        </w:r>
        <w:r>
          <w:rPr>
            <w:rStyle w:val="ListLabel1"/>
          </w:rPr>
          <w:tab/>
        </w:r>
        <w:r>
          <w:rPr>
            <w:rStyle w:val="ListLabel1"/>
          </w:rPr>
          <w:fldChar w:fldCharType="begin"/>
        </w:r>
        <w:r>
          <w:rPr>
            <w:rStyle w:val="ListLabel1"/>
          </w:rPr>
          <w:instrText xml:space="preserve"> PAGEREF _Tab_193_Table_3_14_7__Tagged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194_Table_3_14_8__Model_">
        <w:r>
          <w:rPr>
            <w:rStyle w:val="ListLabel1"/>
            <w:color w:val="000000"/>
            <w:sz w:val="24"/>
          </w:rPr>
          <w:t>Table 194: Table 3.14.8: Model payload flits per cycle (link peak 1; headers take the rest)</w:t>
        </w:r>
        <w:r>
          <w:rPr>
            <w:rStyle w:val="ListLabel1"/>
          </w:rPr>
          <w:tab/>
        </w:r>
        <w:r>
          <w:rPr>
            <w:rStyle w:val="ListLabel1"/>
          </w:rPr>
          <w:fldChar w:fldCharType="begin"/>
        </w:r>
        <w:r>
          <w:rPr>
            <w:rStyle w:val="ListLabel1"/>
          </w:rPr>
          <w:instrText xml:space="preserve"> PAGEREF _Tab_194_Table_3_14_8__Model_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195_Table_3_14_7__Tile_H">
        <w:r>
          <w:rPr>
            <w:rStyle w:val="ListLabel1"/>
            <w:color w:val="000000"/>
            <w:sz w:val="24"/>
          </w:rPr>
          <w:t>Table 195: Table 3.14.7: Tile Header Test Cells</w:t>
        </w:r>
        <w:r>
          <w:rPr>
            <w:rStyle w:val="ListLabel1"/>
          </w:rPr>
          <w:tab/>
        </w:r>
        <w:r>
          <w:rPr>
            <w:rStyle w:val="ListLabel1"/>
          </w:rPr>
          <w:fldChar w:fldCharType="begin"/>
        </w:r>
        <w:r>
          <w:rPr>
            <w:rStyle w:val="ListLabel1"/>
          </w:rPr>
          <w:instrText xml:space="preserve"> PAGEREF _Tab_195_Table_3_14_7__Tile_H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196_Table_4_1_1__Address">
        <w:r>
          <w:rPr>
            <w:rStyle w:val="ListLabel1"/>
            <w:color w:val="000000"/>
            <w:sz w:val="24"/>
          </w:rPr>
          <w:t>Table 196: Table 4.1.1: Address Split</w:t>
        </w:r>
        <w:r>
          <w:rPr>
            <w:rStyle w:val="ListLabel1"/>
          </w:rPr>
          <w:tab/>
        </w:r>
        <w:r>
          <w:rPr>
            <w:rStyle w:val="ListLabel1"/>
          </w:rPr>
          <w:fldChar w:fldCharType="begin"/>
        </w:r>
        <w:r>
          <w:rPr>
            <w:rStyle w:val="ListLabel1"/>
          </w:rPr>
          <w:instrText xml:space="preserve"> PAGEREF _Tab_196_Table_4_1_1__Address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197_Table_4_1_2__Burst_R">
        <w:r>
          <w:rPr>
            <w:rStyle w:val="ListLabel1"/>
            <w:color w:val="000000"/>
            <w:sz w:val="24"/>
          </w:rPr>
          <w:t>Table 197: Table 4.1.2: Burst Rules</w:t>
        </w:r>
        <w:r>
          <w:rPr>
            <w:rStyle w:val="ListLabel1"/>
          </w:rPr>
          <w:tab/>
        </w:r>
        <w:r>
          <w:rPr>
            <w:rStyle w:val="ListLabel1"/>
          </w:rPr>
          <w:fldChar w:fldCharType="begin"/>
        </w:r>
        <w:r>
          <w:rPr>
            <w:rStyle w:val="ListLabel1"/>
          </w:rPr>
          <w:instrText xml:space="preserve"> PAGEREF _Tab_197_Table_4_1_2__Burst_R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198_Table_4_1_3__Byte_Gr">
        <w:r>
          <w:rPr>
            <w:rStyle w:val="ListLabel1"/>
            <w:color w:val="000000"/>
            <w:sz w:val="24"/>
          </w:rPr>
          <w:t>Table 198: Table 4.1.3: Byte-Granular Write Signal</w:t>
        </w:r>
        <w:r>
          <w:rPr>
            <w:rStyle w:val="ListLabel1"/>
          </w:rPr>
          <w:tab/>
        </w:r>
        <w:r>
          <w:rPr>
            <w:rStyle w:val="ListLabel1"/>
          </w:rPr>
          <w:fldChar w:fldCharType="begin"/>
        </w:r>
        <w:r>
          <w:rPr>
            <w:rStyle w:val="ListLabel1"/>
          </w:rPr>
          <w:instrText xml:space="preserve"> PAGEREF _Tab_198_Table_4_1_3__Byte_Gr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199_Table_4_2_1__Packet_">
        <w:r>
          <w:rPr>
            <w:rStyle w:val="ListLabel1"/>
            <w:color w:val="000000"/>
            <w:sz w:val="24"/>
          </w:rPr>
          <w:t>Table 199: Table 4.2.1: Packet Contract</w:t>
        </w:r>
        <w:r>
          <w:rPr>
            <w:rStyle w:val="ListLabel1"/>
          </w:rPr>
          <w:tab/>
        </w:r>
        <w:r>
          <w:rPr>
            <w:rStyle w:val="ListLabel1"/>
          </w:rPr>
          <w:fldChar w:fldCharType="begin"/>
        </w:r>
        <w:r>
          <w:rPr>
            <w:rStyle w:val="ListLabel1"/>
          </w:rPr>
          <w:instrText xml:space="preserve"> PAGEREF _Tab_199_Table_4_2_1__Packet_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200_Table_4_2_2__Source_">
        <w:r>
          <w:rPr>
            <w:rStyle w:val="ListLabel1"/>
            <w:color w:val="000000"/>
            <w:sz w:val="24"/>
          </w:rPr>
          <w:t>Table 200: Table 4.2.2: Source Master Signals</w:t>
        </w:r>
        <w:r>
          <w:rPr>
            <w:rStyle w:val="ListLabel1"/>
          </w:rPr>
          <w:tab/>
        </w:r>
        <w:r>
          <w:rPr>
            <w:rStyle w:val="ListLabel1"/>
          </w:rPr>
          <w:fldChar w:fldCharType="begin"/>
        </w:r>
        <w:r>
          <w:rPr>
            <w:rStyle w:val="ListLabel1"/>
          </w:rPr>
          <w:instrText xml:space="preserve"> PAGEREF _Tab_200_Table_4_2_2__Source_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201_Table_4_2_3__Sink_Sl">
        <w:r>
          <w:rPr>
            <w:rStyle w:val="ListLabel1"/>
            <w:color w:val="000000"/>
            <w:sz w:val="24"/>
          </w:rPr>
          <w:t>Table 201: Table 4.2.3: Sink Slave Signals</w:t>
        </w:r>
        <w:r>
          <w:rPr>
            <w:rStyle w:val="ListLabel1"/>
          </w:rPr>
          <w:tab/>
        </w:r>
        <w:r>
          <w:rPr>
            <w:rStyle w:val="ListLabel1"/>
          </w:rPr>
          <w:fldChar w:fldCharType="begin"/>
        </w:r>
        <w:r>
          <w:rPr>
            <w:rStyle w:val="ListLabel1"/>
          </w:rPr>
          <w:instrText xml:space="preserve"> PAGEREF _Tab_201_Table_4_2_3__Sink_Sl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202_Table_4_3_1__MonBus_">
        <w:r>
          <w:rPr>
            <w:rStyle w:val="ListLabel1"/>
            <w:color w:val="000000"/>
            <w:sz w:val="24"/>
          </w:rPr>
          <w:t>Table 202: Table 4.3.1: MonBus Interface Signals</w:t>
        </w:r>
        <w:r>
          <w:rPr>
            <w:rStyle w:val="ListLabel1"/>
          </w:rPr>
          <w:tab/>
        </w:r>
        <w:r>
          <w:rPr>
            <w:rStyle w:val="ListLabel1"/>
          </w:rPr>
          <w:fldChar w:fldCharType="begin"/>
        </w:r>
        <w:r>
          <w:rPr>
            <w:rStyle w:val="ListLabel1"/>
          </w:rPr>
          <w:instrText xml:space="preserve"> PAGEREF _Tab_202_Table_4_3_1__MonBus_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203_Table_4_3_2__MonBus_">
        <w:r>
          <w:rPr>
            <w:rStyle w:val="ListLabel1"/>
            <w:color w:val="000000"/>
            <w:sz w:val="24"/>
          </w:rPr>
          <w:t>Table 203: Table 4.3.2: MonBus Packet Fields</w:t>
        </w:r>
        <w:r>
          <w:rPr>
            <w:rStyle w:val="ListLabel1"/>
          </w:rPr>
          <w:tab/>
        </w:r>
        <w:r>
          <w:rPr>
            <w:rStyle w:val="ListLabel1"/>
          </w:rPr>
          <w:fldChar w:fldCharType="begin"/>
        </w:r>
        <w:r>
          <w:rPr>
            <w:rStyle w:val="ListLabel1"/>
          </w:rPr>
          <w:instrText xml:space="preserve"> PAGEREF _Tab_203_Table_4_3_2__MonBus_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204_Table_4_3_3__MonBus_">
        <w:r>
          <w:rPr>
            <w:rStyle w:val="ListLabel1"/>
            <w:color w:val="000000"/>
            <w:sz w:val="24"/>
          </w:rPr>
          <w:t>Table 204: Table 4.3.3: MonBus Packet Types</w:t>
        </w:r>
        <w:r>
          <w:rPr>
            <w:rStyle w:val="ListLabel1"/>
          </w:rPr>
          <w:tab/>
        </w:r>
        <w:r>
          <w:rPr>
            <w:rStyle w:val="ListLabel1"/>
          </w:rPr>
          <w:fldChar w:fldCharType="begin"/>
        </w:r>
        <w:r>
          <w:rPr>
            <w:rStyle w:val="ListLabel1"/>
          </w:rPr>
          <w:instrText xml:space="preserve"> PAGEREF _Tab_204_Table_4_3_3__MonBus_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205_Table_4_3_4__Descrip">
        <w:r>
          <w:rPr>
            <w:rStyle w:val="ListLabel1"/>
            <w:color w:val="000000"/>
            <w:sz w:val="24"/>
          </w:rPr>
          <w:t>Table 205: Table 4.3.4: Descriptor Packet Payload</w:t>
        </w:r>
        <w:r>
          <w:rPr>
            <w:rStyle w:val="ListLabel1"/>
          </w:rPr>
          <w:tab/>
        </w:r>
        <w:r>
          <w:rPr>
            <w:rStyle w:val="ListLabel1"/>
          </w:rPr>
          <w:fldChar w:fldCharType="begin"/>
        </w:r>
        <w:r>
          <w:rPr>
            <w:rStyle w:val="ListLabel1"/>
          </w:rPr>
          <w:instrText xml:space="preserve"> PAGEREF _Tab_205_Table_4_3_4__Descrip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206_Table_4_3_5__Schedul">
        <w:r>
          <w:rPr>
            <w:rStyle w:val="ListLabel1"/>
            <w:color w:val="000000"/>
            <w:sz w:val="24"/>
          </w:rPr>
          <w:t>Table 206: Table 4.3.5: Scheduler Packet Payload</w:t>
        </w:r>
        <w:r>
          <w:rPr>
            <w:rStyle w:val="ListLabel1"/>
          </w:rPr>
          <w:tab/>
        </w:r>
        <w:r>
          <w:rPr>
            <w:rStyle w:val="ListLabel1"/>
          </w:rPr>
          <w:fldChar w:fldCharType="begin"/>
        </w:r>
        <w:r>
          <w:rPr>
            <w:rStyle w:val="ListLabel1"/>
          </w:rPr>
          <w:instrText xml:space="preserve"> PAGEREF _Tab_206_Table_4_3_5__Schedul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207_Table_4_3_6__AXI_Eve">
        <w:r>
          <w:rPr>
            <w:rStyle w:val="ListLabel1"/>
            <w:color w:val="000000"/>
            <w:sz w:val="24"/>
          </w:rPr>
          <w:t>Table 207: Table 4.3.6: AXI Event Packet Payload</w:t>
        </w:r>
        <w:r>
          <w:rPr>
            <w:rStyle w:val="ListLabel1"/>
          </w:rPr>
          <w:tab/>
        </w:r>
        <w:r>
          <w:rPr>
            <w:rStyle w:val="ListLabel1"/>
          </w:rPr>
          <w:fldChar w:fldCharType="begin"/>
        </w:r>
        <w:r>
          <w:rPr>
            <w:rStyle w:val="ListLabel1"/>
          </w:rPr>
          <w:instrText xml:space="preserve"> PAGEREF _Tab_207_Table_4_3_6__AXI_Eve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208_Table_4_3_7__Error_P">
        <w:r>
          <w:rPr>
            <w:rStyle w:val="ListLabel1"/>
            <w:color w:val="000000"/>
            <w:sz w:val="24"/>
          </w:rPr>
          <w:t>Table 208: Table 4.3.7: Error Packet Payload</w:t>
        </w:r>
        <w:r>
          <w:rPr>
            <w:rStyle w:val="ListLabel1"/>
          </w:rPr>
          <w:tab/>
        </w:r>
        <w:r>
          <w:rPr>
            <w:rStyle w:val="ListLabel1"/>
          </w:rPr>
          <w:fldChar w:fldCharType="begin"/>
        </w:r>
        <w:r>
          <w:rPr>
            <w:rStyle w:val="ListLabel1"/>
          </w:rPr>
          <w:instrText xml:space="preserve"> PAGEREF _Tab_208_Table_4_3_7__Error_P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209_Table_4_3_8__MonBus_">
        <w:r>
          <w:rPr>
            <w:rStyle w:val="ListLabel1"/>
            <w:color w:val="000000"/>
            <w:sz w:val="24"/>
          </w:rPr>
          <w:t>Table 209: Table 4.3.8: MonBus Source Assignment</w:t>
        </w:r>
        <w:r>
          <w:rPr>
            <w:rStyle w:val="ListLabel1"/>
          </w:rPr>
          <w:tab/>
        </w:r>
        <w:r>
          <w:rPr>
            <w:rStyle w:val="ListLabel1"/>
          </w:rPr>
          <w:fldChar w:fldCharType="begin"/>
        </w:r>
        <w:r>
          <w:rPr>
            <w:rStyle w:val="ListLabel1"/>
          </w:rPr>
          <w:instrText xml:space="preserve"> PAGEREF _Tab_209_Table_4_3_8__MonBus_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210_Table_4_3_9__MonBus_">
        <w:r>
          <w:rPr>
            <w:rStyle w:val="ListLabel1"/>
            <w:color w:val="000000"/>
            <w:sz w:val="24"/>
          </w:rPr>
          <w:t>Table 210: Table 4.3.9: MonBus Timing Parameters</w:t>
        </w:r>
        <w:r>
          <w:rPr>
            <w:rStyle w:val="ListLabel1"/>
          </w:rPr>
          <w:tab/>
        </w:r>
        <w:r>
          <w:rPr>
            <w:rStyle w:val="ListLabel1"/>
          </w:rPr>
          <w:fldChar w:fldCharType="begin"/>
        </w:r>
        <w:r>
          <w:rPr>
            <w:rStyle w:val="ListLabel1"/>
          </w:rPr>
          <w:instrText xml:space="preserve"> PAGEREF _Tab_210_Table_4_3_9__MonBus_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211_Table_4_4_1__Packet_">
        <w:r>
          <w:rPr>
            <w:rStyle w:val="ListLabel1"/>
            <w:color w:val="000000"/>
            <w:sz w:val="24"/>
          </w:rPr>
          <w:t>Table 211: Table 4.4.1: Packet Record Signals</w:t>
        </w:r>
        <w:r>
          <w:rPr>
            <w:rStyle w:val="ListLabel1"/>
          </w:rPr>
          <w:tab/>
        </w:r>
        <w:r>
          <w:rPr>
            <w:rStyle w:val="ListLabel1"/>
          </w:rPr>
          <w:fldChar w:fldCharType="begin"/>
        </w:r>
        <w:r>
          <w:rPr>
            <w:rStyle w:val="ListLabel1"/>
          </w:rPr>
          <w:instrText xml:space="preserve"> PAGEREF _Tab_211_Table_4_4_1__Packet_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212_Table_4_4_2__Record_">
        <w:r>
          <w:rPr>
            <w:rStyle w:val="ListLabel1"/>
            <w:color w:val="000000"/>
            <w:sz w:val="24"/>
          </w:rPr>
          <w:t>Table 212: Table 4.4.2: Record Rules</w:t>
        </w:r>
        <w:r>
          <w:rPr>
            <w:rStyle w:val="ListLabel1"/>
          </w:rPr>
          <w:tab/>
        </w:r>
        <w:r>
          <w:rPr>
            <w:rStyle w:val="ListLabel1"/>
          </w:rPr>
          <w:fldChar w:fldCharType="begin"/>
        </w:r>
        <w:r>
          <w:rPr>
            <w:rStyle w:val="ListLabel1"/>
          </w:rPr>
          <w:instrText xml:space="preserve"> PAGEREF _Tab_212_Table_4_4_2__Record_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213_Table_4_4_1__CXS_Lin">
        <w:r>
          <w:rPr>
            <w:rStyle w:val="ListLabel1"/>
            <w:color w:val="000000"/>
            <w:sz w:val="24"/>
          </w:rPr>
          <w:t>Table 213: Table 4.4.1: CXS Link Profile</w:t>
        </w:r>
        <w:r>
          <w:rPr>
            <w:rStyle w:val="ListLabel1"/>
          </w:rPr>
          <w:tab/>
        </w:r>
        <w:r>
          <w:rPr>
            <w:rStyle w:val="ListLabel1"/>
          </w:rPr>
          <w:fldChar w:fldCharType="begin"/>
        </w:r>
        <w:r>
          <w:rPr>
            <w:rStyle w:val="ListLabel1"/>
          </w:rPr>
          <w:instrText xml:space="preserve"> PAGEREF _Tab_213_Table_4_4_1__CXS_Lin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214_Table_4_4_2__CXS_Int">
        <w:r>
          <w:rPr>
            <w:rStyle w:val="ListLabel1"/>
            <w:color w:val="000000"/>
            <w:sz w:val="24"/>
          </w:rPr>
          <w:t>Table 214: Table 4.4.2: CXS Interface Signals</w:t>
        </w:r>
        <w:r>
          <w:rPr>
            <w:rStyle w:val="ListLabel1"/>
          </w:rPr>
          <w:tab/>
        </w:r>
        <w:r>
          <w:rPr>
            <w:rStyle w:val="ListLabel1"/>
          </w:rPr>
          <w:fldChar w:fldCharType="begin"/>
        </w:r>
        <w:r>
          <w:rPr>
            <w:rStyle w:val="ListLabel1"/>
          </w:rPr>
          <w:instrText xml:space="preserve"> PAGEREF _Tab_214_Table_4_4_2__CXS_Int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215_Table_4_4_3__Link_Ac">
        <w:r>
          <w:rPr>
            <w:rStyle w:val="ListLabel1"/>
            <w:color w:val="000000"/>
            <w:sz w:val="24"/>
          </w:rPr>
          <w:t>Table 215: Table 4.4.3: Link Activation Sequence</w:t>
        </w:r>
        <w:r>
          <w:rPr>
            <w:rStyle w:val="ListLabel1"/>
          </w:rPr>
          <w:tab/>
        </w:r>
        <w:r>
          <w:rPr>
            <w:rStyle w:val="ListLabel1"/>
          </w:rPr>
          <w:fldChar w:fldCharType="begin"/>
        </w:r>
        <w:r>
          <w:rPr>
            <w:rStyle w:val="ListLabel1"/>
          </w:rPr>
          <w:instrText xml:space="preserve"> PAGEREF _Tab_215_Table_4_4_3__Link_Ac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216_Table_5_1_1__rapids_">
        <w:r>
          <w:rPr>
            <w:rStyle w:val="ListLabel1"/>
            <w:color w:val="000000"/>
            <w:sz w:val="24"/>
          </w:rPr>
          <w:t>Table 216: Table 5.1.1: rapids and rapids-g, level by level</w:t>
        </w:r>
        <w:r>
          <w:rPr>
            <w:rStyle w:val="ListLabel1"/>
          </w:rPr>
          <w:tab/>
        </w:r>
        <w:r>
          <w:rPr>
            <w:rStyle w:val="ListLabel1"/>
          </w:rPr>
          <w:fldChar w:fldCharType="begin"/>
        </w:r>
        <w:r>
          <w:rPr>
            <w:rStyle w:val="ListLabel1"/>
          </w:rPr>
          <w:instrText xml:space="preserve"> PAGEREF _Tab_216_Table_5_1_1__rapids_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217_Table_5_2_1__Sequenc">
        <w:r>
          <w:rPr>
            <w:rStyle w:val="ListLabel1"/>
            <w:color w:val="000000"/>
            <w:sz w:val="24"/>
          </w:rPr>
          <w:t>Table 217: Table 5.2.1: Sequencer port</w:t>
        </w:r>
        <w:r>
          <w:rPr>
            <w:rStyle w:val="ListLabel1"/>
          </w:rPr>
          <w:tab/>
        </w:r>
        <w:r>
          <w:rPr>
            <w:rStyle w:val="ListLabel1"/>
          </w:rPr>
          <w:fldChar w:fldCharType="begin"/>
        </w:r>
        <w:r>
          <w:rPr>
            <w:rStyle w:val="ListLabel1"/>
          </w:rPr>
          <w:instrText xml:space="preserve"> PAGEREF _Tab_217_Table_5_2_1__Sequenc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218_Table_5_2_2__The_win">
        <w:r>
          <w:rPr>
            <w:rStyle w:val="ListLabel1"/>
            <w:color w:val="000000"/>
            <w:sz w:val="24"/>
          </w:rPr>
          <w:t>Table 218: Table 5.2.2: The window, by word</w:t>
        </w:r>
        <w:r>
          <w:rPr>
            <w:rStyle w:val="ListLabel1"/>
          </w:rPr>
          <w:tab/>
        </w:r>
        <w:r>
          <w:rPr>
            <w:rStyle w:val="ListLabel1"/>
          </w:rPr>
          <w:fldChar w:fldCharType="begin"/>
        </w:r>
        <w:r>
          <w:rPr>
            <w:rStyle w:val="ListLabel1"/>
          </w:rPr>
          <w:instrText xml:space="preserve"> PAGEREF _Tab_218_Table_5_2_2__The_win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219_Table_5_2_3__STATUS">
        <w:r>
          <w:rPr>
            <w:rStyle w:val="ListLabel1"/>
            <w:color w:val="000000"/>
            <w:sz w:val="24"/>
          </w:rPr>
          <w:t>Table 219: Table 5.2.3: STATUS</w:t>
        </w:r>
        <w:r>
          <w:rPr>
            <w:rStyle w:val="ListLabel1"/>
          </w:rPr>
          <w:tab/>
        </w:r>
        <w:r>
          <w:rPr>
            <w:rStyle w:val="ListLabel1"/>
          </w:rPr>
          <w:fldChar w:fldCharType="begin"/>
        </w:r>
        <w:r>
          <w:rPr>
            <w:rStyle w:val="ListLabel1"/>
          </w:rPr>
          <w:instrText xml:space="preserve"> PAGEREF _Tab_219_Table_5_2_3__STATUS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220_Table_5_2_4__Legal_e">
        <w:r>
          <w:rPr>
            <w:rStyle w:val="ListLabel1"/>
            <w:color w:val="000000"/>
            <w:sz w:val="24"/>
          </w:rPr>
          <w:t>Table 220: Table 5.2.4: Legal edges</w:t>
        </w:r>
        <w:r>
          <w:rPr>
            <w:rStyle w:val="ListLabel1"/>
          </w:rPr>
          <w:tab/>
        </w:r>
        <w:r>
          <w:rPr>
            <w:rStyle w:val="ListLabel1"/>
          </w:rPr>
          <w:fldChar w:fldCharType="begin"/>
        </w:r>
        <w:r>
          <w:rPr>
            <w:rStyle w:val="ListLabel1"/>
          </w:rPr>
          <w:instrText xml:space="preserve"> PAGEREF _Tab_220_Table_5_2_4__Legal_e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221_Table_5_2_5__Firmwar">
        <w:r>
          <w:rPr>
            <w:rStyle w:val="ListLabel1"/>
            <w:color w:val="000000"/>
            <w:sz w:val="24"/>
          </w:rPr>
          <w:t>Table 221: Table 5.2.5: Firmware packets</w:t>
        </w:r>
        <w:r>
          <w:rPr>
            <w:rStyle w:val="ListLabel1"/>
          </w:rPr>
          <w:tab/>
        </w:r>
        <w:r>
          <w:rPr>
            <w:rStyle w:val="ListLabel1"/>
          </w:rPr>
          <w:fldChar w:fldCharType="begin"/>
        </w:r>
        <w:r>
          <w:rPr>
            <w:rStyle w:val="ListLabel1"/>
          </w:rPr>
          <w:instrText xml:space="preserve"> PAGEREF _Tab_221_Table_5_2_5__Firmwar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222_Table_5_3_1__rapids_">
        <w:r>
          <w:rPr>
            <w:rStyle w:val="ListLabel1"/>
            <w:color w:val="000000"/>
            <w:sz w:val="24"/>
          </w:rPr>
          <w:t>Table 222: Table 5.3.1: rapids_seq_g</w:t>
        </w:r>
        <w:r>
          <w:rPr>
            <w:rStyle w:val="ListLabel1"/>
          </w:rPr>
          <w:tab/>
        </w:r>
        <w:r>
          <w:rPr>
            <w:rStyle w:val="ListLabel1"/>
          </w:rPr>
          <w:fldChar w:fldCharType="begin"/>
        </w:r>
        <w:r>
          <w:rPr>
            <w:rStyle w:val="ListLabel1"/>
          </w:rPr>
          <w:instrText xml:space="preserve"> PAGEREF _Tab_222_Table_5_3_1__rapids_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223_Table_5_3_2__Data_me">
        <w:r>
          <w:rPr>
            <w:rStyle w:val="ListLabel1"/>
            <w:color w:val="000000"/>
            <w:sz w:val="24"/>
          </w:rPr>
          <w:t>Table 223: Table 5.3.2: Data memory map</w:t>
        </w:r>
        <w:r>
          <w:rPr>
            <w:rStyle w:val="ListLabel1"/>
          </w:rPr>
          <w:tab/>
        </w:r>
        <w:r>
          <w:rPr>
            <w:rStyle w:val="ListLabel1"/>
          </w:rPr>
          <w:fldChar w:fldCharType="begin"/>
        </w:r>
        <w:r>
          <w:rPr>
            <w:rStyle w:val="ListLabel1"/>
          </w:rPr>
          <w:instrText xml:space="preserve"> PAGEREF _Tab_223_Table_5_3_2__Data_me \h </w:instrText>
        </w:r>
        <w:r>
          <w:rPr>
            <w:rStyle w:val="ListLabel1"/>
          </w:rPr>
          <w:fldChar w:fldCharType="separate"/>
        </w:r>
        <w:r>
          <w:rPr>
            <w:rStyle w:val="ListLabel1"/>
          </w:rPr>
          <w:t>407</w:t>
        </w:r>
        <w:r>
          <w:rPr>
            <w:rStyle w:val="ListLabel1"/>
          </w:rPr>
          <w:fldChar w:fldCharType="end"/>
        </w:r>
      </w:hyperlink>
    </w:p>
    <w:p>
      <w:pPr>
        <w:pStyle w:val="Normal"/>
        <w:tabs>
          <w:tab w:val="clear" w:pos="720"/>
          <w:tab w:val="right" w:pos="9360" w:leader="dot"/>
        </w:tabs>
        <w:spacing w:before="0" w:after="0"/>
        <w:rPr/>
      </w:pPr>
      <w:hyperlink w:anchor="_Tab_224_Table_5_3_3__Registe">
        <w:r>
          <w:rPr>
            <w:rStyle w:val="ListLabel1"/>
            <w:color w:val="000000"/>
            <w:sz w:val="24"/>
          </w:rPr>
          <w:t>Table 224: Table 5.3.3: Register mailbox, per hart</w:t>
        </w:r>
        <w:r>
          <w:rPr>
            <w:rStyle w:val="ListLabel1"/>
          </w:rPr>
          <w:tab/>
        </w:r>
        <w:r>
          <w:rPr>
            <w:rStyle w:val="ListLabel1"/>
          </w:rPr>
          <w:fldChar w:fldCharType="begin"/>
        </w:r>
        <w:r>
          <w:rPr>
            <w:rStyle w:val="ListLabel1"/>
          </w:rPr>
          <w:instrText xml:space="preserve"> PAGEREF _Tab_224_Table_5_3_3__Registe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225_Table_5_3_4__Registe">
        <w:r>
          <w:rPr>
            <w:rStyle w:val="ListLabel1"/>
            <w:color w:val="000000"/>
            <w:sz w:val="24"/>
          </w:rPr>
          <w:t>Table 225: Table 5.3.4: Register-path masters</w:t>
        </w:r>
        <w:r>
          <w:rPr>
            <w:rStyle w:val="ListLabel1"/>
          </w:rPr>
          <w:tab/>
        </w:r>
        <w:r>
          <w:rPr>
            <w:rStyle w:val="ListLabel1"/>
          </w:rPr>
          <w:fldChar w:fldCharType="begin"/>
        </w:r>
        <w:r>
          <w:rPr>
            <w:rStyle w:val="ListLabel1"/>
          </w:rPr>
          <w:instrText xml:space="preserve"> PAGEREF _Tab_225_Table_5_3_4__Registe \h </w:instrText>
        </w:r>
        <w:r>
          <w:rPr>
            <w:rStyle w:val="ListLabel1"/>
          </w:rPr>
          <w:fldChar w:fldCharType="separate"/>
        </w:r>
        <w:r>
          <w:rPr>
            <w:rStyle w:val="ListLabel1"/>
          </w:rPr>
          <w:t>409</w:t>
        </w:r>
        <w:r>
          <w:rPr>
            <w:rStyle w:val="ListLabel1"/>
          </w:rPr>
          <w:fldChar w:fldCharType="end"/>
        </w:r>
      </w:hyperlink>
    </w:p>
    <w:p>
      <w:pPr>
        <w:pStyle w:val="Normal"/>
        <w:tabs>
          <w:tab w:val="clear" w:pos="720"/>
          <w:tab w:val="right" w:pos="9360" w:leader="dot"/>
        </w:tabs>
        <w:spacing w:before="0" w:after="0"/>
        <w:rPr/>
      </w:pPr>
      <w:hyperlink w:anchor="_Tab_226_Table_5_3_5__One_gat">
        <w:r>
          <w:rPr>
            <w:rStyle w:val="ListLabel1"/>
            <w:color w:val="000000"/>
            <w:sz w:val="24"/>
          </w:rPr>
          <w:t>Table 226: Table 5.3.5: One gatling access, end to end</w:t>
        </w:r>
        <w:r>
          <w:rPr>
            <w:rStyle w:val="ListLabel1"/>
          </w:rPr>
          <w:tab/>
        </w:r>
        <w:r>
          <w:rPr>
            <w:rStyle w:val="ListLabel1"/>
          </w:rPr>
          <w:fldChar w:fldCharType="begin"/>
        </w:r>
        <w:r>
          <w:rPr>
            <w:rStyle w:val="ListLabel1"/>
          </w:rPr>
          <w:instrText xml:space="preserve"> PAGEREF _Tab_226_Table_5_3_5__One_gat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227_Table_5_3_6__The_pol">
        <w:r>
          <w:rPr>
            <w:rStyle w:val="ListLabel1"/>
            <w:color w:val="000000"/>
            <w:sz w:val="24"/>
          </w:rPr>
          <w:t>Table 227: Table 5.3.6: The policy table</w:t>
        </w:r>
        <w:r>
          <w:rPr>
            <w:rStyle w:val="ListLabel1"/>
          </w:rPr>
          <w:tab/>
        </w:r>
        <w:r>
          <w:rPr>
            <w:rStyle w:val="ListLabel1"/>
          </w:rPr>
          <w:fldChar w:fldCharType="begin"/>
        </w:r>
        <w:r>
          <w:rPr>
            <w:rStyle w:val="ListLabel1"/>
          </w:rPr>
          <w:instrText xml:space="preserve"> PAGEREF _Tab_227_Table_5_3_6__The_pol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228_Table_5_3_7__Next_ad">
        <w:r>
          <w:rPr>
            <w:rStyle w:val="ListLabel1"/>
            <w:color w:val="000000"/>
            <w:sz w:val="24"/>
          </w:rPr>
          <w:t>Table 228: Table 5.3.7: Next-address algorithms in the image</w:t>
        </w:r>
        <w:r>
          <w:rPr>
            <w:rStyle w:val="ListLabel1"/>
          </w:rPr>
          <w:tab/>
        </w:r>
        <w:r>
          <w:rPr>
            <w:rStyle w:val="ListLabel1"/>
          </w:rPr>
          <w:fldChar w:fldCharType="begin"/>
        </w:r>
        <w:r>
          <w:rPr>
            <w:rStyle w:val="ListLabel1"/>
          </w:rPr>
          <w:instrText xml:space="preserve"> PAGEREF _Tab_228_Table_5_3_7__Next_ad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229_Table_5_3_8__Firmwar">
        <w:r>
          <w:rPr>
            <w:rStyle w:val="ListLabel1"/>
            <w:color w:val="000000"/>
            <w:sz w:val="24"/>
          </w:rPr>
          <w:t>Table 229: Table 5.3.8: Firmware load registers, per half</w:t>
        </w:r>
        <w:r>
          <w:rPr>
            <w:rStyle w:val="ListLabel1"/>
          </w:rPr>
          <w:tab/>
        </w:r>
        <w:r>
          <w:rPr>
            <w:rStyle w:val="ListLabel1"/>
          </w:rPr>
          <w:fldChar w:fldCharType="begin"/>
        </w:r>
        <w:r>
          <w:rPr>
            <w:rStyle w:val="ListLabel1"/>
          </w:rPr>
          <w:instrText xml:space="preserve"> PAGEREF _Tab_229_Table_5_3_8__Firmwar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230_Table_5_4_1__Generat">
        <w:r>
          <w:rPr>
            <w:rStyle w:val="ListLabel1"/>
            <w:color w:val="000000"/>
            <w:sz w:val="24"/>
          </w:rPr>
          <w:t>Table 230: Table 5.4.1: Generated files</w:t>
        </w:r>
        <w:r>
          <w:rPr>
            <w:rStyle w:val="ListLabel1"/>
          </w:rPr>
          <w:tab/>
        </w:r>
        <w:r>
          <w:rPr>
            <w:rStyle w:val="ListLabel1"/>
          </w:rPr>
          <w:fldChar w:fldCharType="begin"/>
        </w:r>
        <w:r>
          <w:rPr>
            <w:rStyle w:val="ListLabel1"/>
          </w:rPr>
          <w:instrText xml:space="preserve"> PAGEREF _Tab_230_Table_5_4_1__Generat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231_Table_5_5_1__rapids_">
        <w:r>
          <w:rPr>
            <w:rStyle w:val="ListLabel1"/>
            <w:color w:val="000000"/>
            <w:sz w:val="24"/>
          </w:rPr>
          <w:t>Table 231: Table 5.5.1: rapids-g suites</w:t>
        </w:r>
        <w:r>
          <w:rPr>
            <w:rStyle w:val="ListLabel1"/>
          </w:rPr>
          <w:tab/>
        </w:r>
        <w:r>
          <w:rPr>
            <w:rStyle w:val="ListLabel1"/>
          </w:rPr>
          <w:fldChar w:fldCharType="begin"/>
        </w:r>
        <w:r>
          <w:rPr>
            <w:rStyle w:val="ListLabel1"/>
          </w:rPr>
          <w:instrText xml:space="preserve"> PAGEREF _Tab_231_Table_5_5_1__rapids_ \h </w:instrText>
        </w:r>
        <w:r>
          <w:rPr>
            <w:rStyle w:val="ListLabel1"/>
          </w:rPr>
          <w:fldChar w:fldCharType="separate"/>
        </w:r>
        <w:r>
          <w:rPr>
            <w:rStyle w:val="ListLabel1"/>
          </w:rPr>
          <w:t>424</w:t>
        </w:r>
        <w:r>
          <w:rPr>
            <w:rStyle w:val="ListLabel1"/>
          </w:rPr>
          <w:fldChar w:fldCharType="end"/>
        </w:r>
      </w:hyperlink>
    </w:p>
    <w:p>
      <w:pPr>
        <w:pStyle w:val="Normal"/>
        <w:tabs>
          <w:tab w:val="clear" w:pos="720"/>
          <w:tab w:val="right" w:pos="9360" w:leader="dot"/>
        </w:tabs>
        <w:spacing w:before="0" w:after="0"/>
        <w:rPr/>
      </w:pPr>
      <w:hyperlink w:anchor="_Tab_232_Table_5_5_2__Mutatio">
        <w:r>
          <w:rPr>
            <w:rStyle w:val="ListLabel1"/>
            <w:color w:val="000000"/>
            <w:sz w:val="24"/>
          </w:rPr>
          <w:t>Table 232: Table 5.5.2: Mutation, executive image</w:t>
        </w:r>
        <w:r>
          <w:rPr>
            <w:rStyle w:val="ListLabel1"/>
          </w:rPr>
          <w:tab/>
        </w:r>
        <w:r>
          <w:rPr>
            <w:rStyle w:val="ListLabel1"/>
          </w:rPr>
          <w:fldChar w:fldCharType="begin"/>
        </w:r>
        <w:r>
          <w:rPr>
            <w:rStyle w:val="ListLabel1"/>
          </w:rPr>
          <w:instrText xml:space="preserve"> PAGEREF _Tab_232_Table_5_5_2__Mutatio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233_Table_5_5_3__Genesys">
        <w:r>
          <w:rPr>
            <w:rStyle w:val="ListLabel1"/>
            <w:color w:val="000000"/>
            <w:sz w:val="24"/>
          </w:rPr>
          <w:t>Table 233: Table 5.5.3: Genesys 2 gcompare, MB/s (peak 3,200; – = not measured: the source side has no interleaved variant)</w:t>
        </w:r>
        <w:r>
          <w:rPr>
            <w:rStyle w:val="ListLabel1"/>
          </w:rPr>
          <w:tab/>
        </w:r>
        <w:r>
          <w:rPr>
            <w:rStyle w:val="ListLabel1"/>
          </w:rPr>
          <w:fldChar w:fldCharType="begin"/>
        </w:r>
        <w:r>
          <w:rPr>
            <w:rStyle w:val="ListLabel1"/>
          </w:rPr>
          <w:instrText xml:space="preserve"> PAGEREF _Tab_233_Table_5_5_3__Genesys \h </w:instrText>
        </w:r>
        <w:r>
          <w:rPr>
            <w:rStyle w:val="ListLabel1"/>
          </w:rPr>
          <w:fldChar w:fldCharType="separate"/>
        </w:r>
        <w:r>
          <w:rPr>
            <w:rStyle w:val="ListLabel1"/>
          </w:rPr>
          <w:t>427</w:t>
        </w:r>
        <w:r>
          <w:rPr>
            <w:rStyle w:val="ListLabel1"/>
          </w:rPr>
          <w:fldChar w:fldCharType="end"/>
        </w:r>
      </w:hyperlink>
    </w:p>
    <w:p>
      <w:pPr>
        <w:pStyle w:val="Normal"/>
        <w:tabs>
          <w:tab w:val="clear" w:pos="720"/>
          <w:tab w:val="right" w:pos="9360" w:leader="dot"/>
        </w:tabs>
        <w:spacing w:before="0" w:after="0"/>
        <w:rPr/>
      </w:pPr>
      <w:hyperlink w:anchor="_Tab_234_Table_5_5_4__Firmwar">
        <w:r>
          <w:rPr>
            <w:rStyle w:val="ListLabel1"/>
            <w:color w:val="000000"/>
            <w:sz w:val="24"/>
          </w:rPr>
          <w:t>Table 234: Table 5.5.4: Firmware cost per chained descriptor (the 16-channel rows’ clocks are the point’s measured cycles / 16)</w:t>
        </w:r>
        <w:r>
          <w:rPr>
            <w:rStyle w:val="ListLabel1"/>
          </w:rPr>
          <w:tab/>
        </w:r>
        <w:r>
          <w:rPr>
            <w:rStyle w:val="ListLabel1"/>
          </w:rPr>
          <w:fldChar w:fldCharType="begin"/>
        </w:r>
        <w:r>
          <w:rPr>
            <w:rStyle w:val="ListLabel1"/>
          </w:rPr>
          <w:instrText xml:space="preserve"> PAGEREF _Tab_234_Table_5_5_4__Firmwar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235_Table_5_5_5__Cycles_">
        <w:r>
          <w:rPr>
            <w:rStyle w:val="ListLabel1"/>
            <w:color w:val="000000"/>
            <w:sz w:val="24"/>
          </w:rPr>
          <w:t>Table 235: Table 5.5.5: Cycles to finish, schedulers alone</w:t>
        </w:r>
        <w:r>
          <w:rPr>
            <w:rStyle w:val="ListLabel1"/>
          </w:rPr>
          <w:tab/>
        </w:r>
        <w:r>
          <w:rPr>
            <w:rStyle w:val="ListLabel1"/>
          </w:rPr>
          <w:fldChar w:fldCharType="begin"/>
        </w:r>
        <w:r>
          <w:rPr>
            <w:rStyle w:val="ListLabel1"/>
          </w:rPr>
          <w:instrText xml:space="preserve"> PAGEREF _Tab_235_Table_5_5_5__Cycles_ \h </w:instrText>
        </w:r>
        <w:r>
          <w:rPr>
            <w:rStyle w:val="ListLabel1"/>
          </w:rPr>
          <w:fldChar w:fldCharType="separate"/>
        </w:r>
        <w:r>
          <w:rPr>
            <w:rStyle w:val="ListLabel1"/>
          </w:rPr>
          <w:t>431</w:t>
        </w:r>
        <w:r>
          <w:rPr>
            <w:rStyle w:val="ListLabel1"/>
          </w:rPr>
          <w:fldChar w:fldCharType="end"/>
        </w:r>
      </w:hyperlink>
    </w:p>
    <w:p>
      <w:pPr>
        <w:pStyle w:val="Normal"/>
        <w:tabs>
          <w:tab w:val="clear" w:pos="720"/>
          <w:tab w:val="right" w:pos="9360" w:leader="dot"/>
        </w:tabs>
        <w:spacing w:before="0" w:after="0"/>
        <w:rPr/>
      </w:pPr>
      <w:hyperlink w:anchor="_Tab_236_Table_5_5_6__Cycles_">
        <w:r>
          <w:rPr>
            <w:rStyle w:val="ListLabel1"/>
            <w:color w:val="000000"/>
            <w:sz w:val="24"/>
          </w:rPr>
          <w:t>Table 236: Table 5.5.6: Cycles to finish at 16 channels</w:t>
        </w:r>
        <w:r>
          <w:rPr>
            <w:rStyle w:val="ListLabel1"/>
          </w:rPr>
          <w:tab/>
        </w:r>
        <w:r>
          <w:rPr>
            <w:rStyle w:val="ListLabel1"/>
          </w:rPr>
          <w:fldChar w:fldCharType="begin"/>
        </w:r>
        <w:r>
          <w:rPr>
            <w:rStyle w:val="ListLabel1"/>
          </w:rPr>
          <w:instrText xml:space="preserve"> PAGEREF _Tab_236_Table_5_5_6__Cycles_ \h </w:instrText>
        </w:r>
        <w:r>
          <w:rPr>
            <w:rStyle w:val="ListLabel1"/>
          </w:rPr>
          <w:fldChar w:fldCharType="separate"/>
        </w:r>
        <w:r>
          <w:rPr>
            <w:rStyle w:val="ListLabel1"/>
          </w:rPr>
          <w:t>432</w:t>
        </w:r>
        <w:r>
          <w:rPr>
            <w:rStyle w:val="ListLabel1"/>
          </w:rPr>
          <w:fldChar w:fldCharType="end"/>
        </w:r>
      </w:hyperlink>
    </w:p>
    <w:p>
      <w:pPr>
        <w:pStyle w:val="Normal"/>
        <w:tabs>
          <w:tab w:val="clear" w:pos="720"/>
          <w:tab w:val="right" w:pos="9360" w:leader="dot"/>
        </w:tabs>
        <w:spacing w:before="0" w:after="0"/>
        <w:rPr/>
      </w:pPr>
      <w:hyperlink w:anchor="_Tab_237_Table_5_5_8__16_chan">
        <w:r>
          <w:rPr>
            <w:rStyle w:val="ListLabel1"/>
            <w:color w:val="000000"/>
            <w:sz w:val="24"/>
          </w:rPr>
          <w:t>Table 237: Table 5.5.8: 16-channel bitstreams</w:t>
        </w:r>
        <w:r>
          <w:rPr>
            <w:rStyle w:val="ListLabel1"/>
          </w:rPr>
          <w:tab/>
        </w:r>
        <w:r>
          <w:rPr>
            <w:rStyle w:val="ListLabel1"/>
          </w:rPr>
          <w:fldChar w:fldCharType="begin"/>
        </w:r>
        <w:r>
          <w:rPr>
            <w:rStyle w:val="ListLabel1"/>
          </w:rPr>
          <w:instrText xml:space="preserve"> PAGEREF _Tab_237_Table_5_5_8__16_chan \h </w:instrText>
        </w:r>
        <w:r>
          <w:rPr>
            <w:rStyle w:val="ListLabel1"/>
          </w:rPr>
          <w:fldChar w:fldCharType="separate"/>
        </w:r>
        <w:r>
          <w:rPr>
            <w:rStyle w:val="ListLabel1"/>
          </w:rPr>
          <w:t>434</w:t>
        </w:r>
        <w:r>
          <w:rPr>
            <w:rStyle w:val="ListLabel1"/>
          </w:rPr>
          <w:fldChar w:fldCharType="end"/>
        </w:r>
      </w:hyperlink>
    </w:p>
    <w:p>
      <w:pPr>
        <w:pStyle w:val="Normal"/>
        <w:tabs>
          <w:tab w:val="clear" w:pos="720"/>
          <w:tab w:val="right" w:pos="9360" w:leader="dot"/>
        </w:tabs>
        <w:spacing w:before="0" w:after="0"/>
        <w:rPr/>
      </w:pPr>
      <w:hyperlink w:anchor="_Tab_238_Table_5_5_9__Genesys">
        <w:r>
          <w:rPr>
            <w:rStyle w:val="ListLabel1"/>
            <w:color w:val="000000"/>
            <w:sz w:val="24"/>
          </w:rPr>
          <w:t>Table 238: Table 5.5.9: Genesys 2 gcompare at 16 channels, MB/s (peak 3,200; – = no source variant)</w:t>
        </w:r>
        <w:r>
          <w:rPr>
            <w:rStyle w:val="ListLabel1"/>
          </w:rPr>
          <w:tab/>
        </w:r>
        <w:r>
          <w:rPr>
            <w:rStyle w:val="ListLabel1"/>
          </w:rPr>
          <w:fldChar w:fldCharType="begin"/>
        </w:r>
        <w:r>
          <w:rPr>
            <w:rStyle w:val="ListLabel1"/>
          </w:rPr>
          <w:instrText xml:space="preserve"> PAGEREF _Tab_238_Table_5_5_9__Genesys \h </w:instrText>
        </w:r>
        <w:r>
          <w:rPr>
            <w:rStyle w:val="ListLabel1"/>
          </w:rPr>
          <w:fldChar w:fldCharType="separate"/>
        </w:r>
        <w:r>
          <w:rPr>
            <w:rStyle w:val="ListLabel1"/>
          </w:rPr>
          <w:t>434</w:t>
        </w:r>
        <w:r>
          <w:rPr>
            <w:rStyle w:val="ListLabel1"/>
          </w:rPr>
          <w:fldChar w:fldCharType="end"/>
        </w:r>
      </w:hyperlink>
    </w:p>
    <w:p>
      <w:pPr>
        <w:pStyle w:val="Normal"/>
        <w:tabs>
          <w:tab w:val="clear" w:pos="720"/>
          <w:tab w:val="right" w:pos="9360" w:leader="dot"/>
        </w:tabs>
        <w:spacing w:before="0" w:after="0"/>
        <w:rPr/>
      </w:pPr>
      <w:hyperlink w:anchor="_Tab_239_Table_5_5_10__rapids">
        <w:r>
          <w:rPr>
            <w:rStyle w:val="ListLabel1"/>
            <w:color w:val="000000"/>
            <w:sz w:val="24"/>
          </w:rPr>
          <w:t>Table 239: Table 5.5.10: rapids / rapids-g cycles, every channel busy</w:t>
        </w:r>
        <w:r>
          <w:rPr>
            <w:rStyle w:val="ListLabel1"/>
          </w:rPr>
          <w:tab/>
        </w:r>
        <w:r>
          <w:rPr>
            <w:rStyle w:val="ListLabel1"/>
          </w:rPr>
          <w:fldChar w:fldCharType="begin"/>
        </w:r>
        <w:r>
          <w:rPr>
            <w:rStyle w:val="ListLabel1"/>
          </w:rPr>
          <w:instrText xml:space="preserve"> PAGEREF _Tab_239_Table_5_5_10__rapids \h </w:instrText>
        </w:r>
        <w:r>
          <w:rPr>
            <w:rStyle w:val="ListLabel1"/>
          </w:rPr>
          <w:fldChar w:fldCharType="separate"/>
        </w:r>
        <w:r>
          <w:rPr>
            <w:rStyle w:val="ListLabel1"/>
          </w:rPr>
          <w:t>437</w:t>
        </w:r>
        <w:r>
          <w:rPr>
            <w:rStyle w:val="ListLabel1"/>
          </w:rPr>
          <w:fldChar w:fldCharType="end"/>
        </w:r>
      </w:hyperlink>
    </w:p>
    <w:p>
      <w:pPr>
        <w:pStyle w:val="Normal"/>
        <w:tabs>
          <w:tab w:val="clear" w:pos="720"/>
          <w:tab w:val="right" w:pos="9360" w:leader="dot"/>
        </w:tabs>
        <w:spacing w:before="0" w:after="0"/>
        <w:rPr/>
      </w:pPr>
      <w:hyperlink w:anchor="_Tab_240_Table_5_5_11__Bytes_">
        <w:r>
          <w:rPr>
            <w:rStyle w:val="ListLabel1"/>
            <w:color w:val="000000"/>
            <w:sz w:val="24"/>
          </w:rPr>
          <w:t>Table 240: Table 5.5.11: Bytes per descriptor for rapids-g to be within 10%, 5% and 1% of rapids</w:t>
        </w:r>
        <w:r>
          <w:rPr>
            <w:rStyle w:val="ListLabel1"/>
          </w:rPr>
          <w:tab/>
        </w:r>
        <w:r>
          <w:rPr>
            <w:rStyle w:val="ListLabel1"/>
          </w:rPr>
          <w:fldChar w:fldCharType="begin"/>
        </w:r>
        <w:r>
          <w:rPr>
            <w:rStyle w:val="ListLabel1"/>
          </w:rPr>
          <w:instrText xml:space="preserve"> PAGEREF _Tab_240_Table_5_5_11__Bytes_ \h </w:instrText>
        </w:r>
        <w:r>
          <w:rPr>
            <w:rStyle w:val="ListLabel1"/>
          </w:rPr>
          <w:fldChar w:fldCharType="separate"/>
        </w:r>
        <w:r>
          <w:rPr>
            <w:rStyle w:val="ListLabel1"/>
          </w:rPr>
          <w:t>438</w:t>
        </w:r>
        <w:r>
          <w:rPr>
            <w:rStyle w:val="ListLabel1"/>
          </w:rPr>
          <w:fldChar w:fldCharType="end"/>
        </w:r>
      </w:hyperlink>
    </w:p>
    <w:p>
      <w:pPr>
        <w:pStyle w:val="Normal"/>
        <w:tabs>
          <w:tab w:val="clear" w:pos="720"/>
          <w:tab w:val="right" w:pos="9360" w:leader="dot"/>
        </w:tabs>
        <w:spacing w:before="0" w:after="0"/>
        <w:rPr/>
      </w:pPr>
      <w:hyperlink w:anchor="_Tab_241_Table_5_5_12__rapids">
        <w:r>
          <w:rPr>
            <w:rStyle w:val="ListLabel1"/>
            <w:color w:val="000000"/>
            <w:sz w:val="24"/>
          </w:rPr>
          <w:t>Table 241: Table 5.5.12: rapids / rapids-g cycles, one channel busy (-- = not in the sweep)</w:t>
        </w:r>
        <w:r>
          <w:rPr>
            <w:rStyle w:val="ListLabel1"/>
          </w:rPr>
          <w:tab/>
        </w:r>
        <w:r>
          <w:rPr>
            <w:rStyle w:val="ListLabel1"/>
          </w:rPr>
          <w:fldChar w:fldCharType="begin"/>
        </w:r>
        <w:r>
          <w:rPr>
            <w:rStyle w:val="ListLabel1"/>
          </w:rPr>
          <w:instrText xml:space="preserve"> PAGEREF _Tab_241_Table_5_5_12__rapids \h </w:instrText>
        </w:r>
        <w:r>
          <w:rPr>
            <w:rStyle w:val="ListLabel1"/>
          </w:rPr>
          <w:fldChar w:fldCharType="separate"/>
        </w:r>
        <w:r>
          <w:rPr>
            <w:rStyle w:val="ListLabel1"/>
          </w:rPr>
          <w:t>438</w:t>
        </w:r>
        <w:r>
          <w:rPr>
            <w:rStyle w:val="ListLabel1"/>
          </w:rPr>
          <w:fldChar w:fldCharType="end"/>
        </w:r>
      </w:hyperlink>
    </w:p>
    <w:p>
      <w:pPr>
        <w:pStyle w:val="Normal"/>
        <w:tabs>
          <w:tab w:val="clear" w:pos="720"/>
          <w:tab w:val="right" w:pos="9360" w:leader="dot"/>
        </w:tabs>
        <w:spacing w:before="0" w:after="0"/>
        <w:rPr/>
      </w:pPr>
      <w:hyperlink w:anchor="_Tab_242_Table_5_5_7__Out_of_">
        <w:r>
          <w:rPr>
            <w:rStyle w:val="ListLabel1"/>
            <w:color w:val="000000"/>
            <w:sz w:val="24"/>
          </w:rPr>
          <w:t>Table 242: Table 5.5.7: Out-of-context results</w:t>
        </w:r>
        <w:r>
          <w:rPr>
            <w:rStyle w:val="ListLabel1"/>
          </w:rPr>
          <w:tab/>
        </w:r>
        <w:r>
          <w:rPr>
            <w:rStyle w:val="ListLabel1"/>
          </w:rPr>
          <w:fldChar w:fldCharType="begin"/>
        </w:r>
        <w:r>
          <w:rPr>
            <w:rStyle w:val="ListLabel1"/>
          </w:rPr>
          <w:instrText xml:space="preserve"> PAGEREF _Tab_242_Table_5_5_7__Out_of_ \h </w:instrText>
        </w:r>
        <w:r>
          <w:rPr>
            <w:rStyle w:val="ListLabel1"/>
          </w:rPr>
          <w:fldChar w:fldCharType="separate"/>
        </w:r>
        <w:r>
          <w:rPr>
            <w:rStyle w:val="ListLabel1"/>
          </w:rPr>
          <w:t>441</w:t>
        </w:r>
        <w:r>
          <w:rPr>
            <w:rStyle w:val="ListLabel1"/>
          </w:rPr>
          <w:fldChar w:fldCharType="end"/>
        </w:r>
      </w:hyperlink>
    </w:p>
    <w:p>
      <w:pPr>
        <w:pStyle w:val="Normal"/>
        <w:tabs>
          <w:tab w:val="clear" w:pos="720"/>
          <w:tab w:val="right" w:pos="9360" w:leader="dot"/>
        </w:tabs>
        <w:spacing w:before="0" w:after="0"/>
        <w:rPr/>
      </w:pPr>
      <w:hyperlink w:anchor="_Tab_243_FUB_Module_Summary">
        <w:r>
          <w:rPr>
            <w:rStyle w:val="ListLabel1"/>
            <w:color w:val="000000"/>
            <w:sz w:val="24"/>
          </w:rPr>
          <w:t>Table 243: FUB Module Summary</w:t>
        </w:r>
        <w:r>
          <w:rPr>
            <w:rStyle w:val="ListLabel1"/>
          </w:rPr>
          <w:tab/>
        </w:r>
        <w:r>
          <w:rPr>
            <w:rStyle w:val="ListLabel1"/>
          </w:rPr>
          <w:fldChar w:fldCharType="begin"/>
        </w:r>
        <w:r>
          <w:rPr>
            <w:rStyle w:val="ListLabel1"/>
          </w:rPr>
          <w:instrText xml:space="preserve"> PAGEREF _Tab_243_FUB_Module_Summary \h </w:instrText>
        </w:r>
        <w:r>
          <w:rPr>
            <w:rStyle w:val="ListLabel1"/>
          </w:rPr>
          <w:fldChar w:fldCharType="separate"/>
        </w:r>
        <w:r>
          <w:rPr>
            <w:rStyle w:val="ListLabel1"/>
          </w:rPr>
          <w:t>446</w:t>
        </w:r>
        <w:r>
          <w:rPr>
            <w:rStyle w:val="ListLabel1"/>
          </w:rPr>
          <w:fldChar w:fldCharType="end"/>
        </w:r>
      </w:hyperlink>
    </w:p>
    <w:p>
      <w:pPr>
        <w:pStyle w:val="Normal"/>
        <w:tabs>
          <w:tab w:val="clear" w:pos="720"/>
          <w:tab w:val="right" w:pos="9360" w:leader="dot"/>
        </w:tabs>
        <w:spacing w:before="0" w:after="0"/>
        <w:rPr/>
      </w:pPr>
      <w:hyperlink w:anchor="_Tab_244_Macro_Module_Summary">
        <w:r>
          <w:rPr>
            <w:rStyle w:val="ListLabel1"/>
            <w:color w:val="000000"/>
            <w:sz w:val="24"/>
          </w:rPr>
          <w:t>Table 244: Macro Module Summary</w:t>
        </w:r>
        <w:r>
          <w:rPr>
            <w:rStyle w:val="ListLabel1"/>
          </w:rPr>
          <w:tab/>
        </w:r>
        <w:r>
          <w:rPr>
            <w:rStyle w:val="ListLabel1"/>
          </w:rPr>
          <w:fldChar w:fldCharType="begin"/>
        </w:r>
        <w:r>
          <w:rPr>
            <w:rStyle w:val="ListLabel1"/>
          </w:rPr>
          <w:instrText xml:space="preserve"> PAGEREF _Tab_244_Macro_Module_Summary \h </w:instrText>
        </w:r>
        <w:r>
          <w:rPr>
            <w:rStyle w:val="ListLabel1"/>
          </w:rPr>
          <w:fldChar w:fldCharType="separate"/>
        </w:r>
        <w:r>
          <w:rPr>
            <w:rStyle w:val="ListLabel1"/>
          </w:rPr>
          <w:t>447</w:t>
        </w:r>
        <w:r>
          <w:rPr>
            <w:rStyle w:val="ListLabel1"/>
          </w:rPr>
          <w:fldChar w:fldCharType="end"/>
        </w:r>
      </w:hyperlink>
    </w:p>
    <w:p>
      <w:pPr>
        <w:pStyle w:val="Normal"/>
        <w:tabs>
          <w:tab w:val="clear" w:pos="720"/>
          <w:tab w:val="right" w:pos="9360" w:leader="dot"/>
        </w:tabs>
        <w:spacing w:before="0" w:after="0"/>
        <w:rPr/>
      </w:pPr>
      <w:hyperlink w:anchor="_Tab_245_RAPIDS_Beats_vs_STRE">
        <w:r>
          <w:rPr>
            <w:rStyle w:val="ListLabel1"/>
            <w:color w:val="000000"/>
            <w:sz w:val="24"/>
          </w:rPr>
          <w:t>Table 245: RAPIDS Beats vs STREAM Comparison</w:t>
        </w:r>
        <w:r>
          <w:rPr>
            <w:rStyle w:val="ListLabel1"/>
          </w:rPr>
          <w:tab/>
        </w:r>
        <w:r>
          <w:rPr>
            <w:rStyle w:val="ListLabel1"/>
          </w:rPr>
          <w:fldChar w:fldCharType="begin"/>
        </w:r>
        <w:r>
          <w:rPr>
            <w:rStyle w:val="ListLabel1"/>
          </w:rPr>
          <w:instrText xml:space="preserve"> PAGEREF _Tab_245_RAPIDS_Beats_vs_STRE \h </w:instrText>
        </w:r>
        <w:r>
          <w:rPr>
            <w:rStyle w:val="ListLabel1"/>
          </w:rPr>
          <w:fldChar w:fldCharType="separate"/>
        </w:r>
        <w:r>
          <w:rPr>
            <w:rStyle w:val="ListLabel1"/>
          </w:rPr>
          <w:t>449</w:t>
        </w:r>
        <w:r>
          <w:rPr>
            <w:rStyle w:val="ListLabel1"/>
          </w:rPr>
          <w:fldChar w:fldCharType="end"/>
        </w:r>
      </w:hyperlink>
    </w:p>
    <w:p>
      <w:pPr>
        <w:pStyle w:val="Normal"/>
        <w:tabs>
          <w:tab w:val="clear" w:pos="720"/>
          <w:tab w:val="right" w:pos="9360" w:leader="dot"/>
        </w:tabs>
        <w:spacing w:before="0" w:after="0"/>
        <w:rPr/>
      </w:pPr>
      <w:hyperlink w:anchor="_Tab_246_Clock_Domains">
        <w:r>
          <w:rPr>
            <w:rStyle w:val="ListLabel1"/>
            <w:color w:val="000000"/>
            <w:sz w:val="24"/>
          </w:rPr>
          <w:t>Table 246: Clock Domains</w:t>
        </w:r>
        <w:r>
          <w:rPr>
            <w:rStyle w:val="ListLabel1"/>
          </w:rPr>
          <w:tab/>
        </w:r>
        <w:r>
          <w:rPr>
            <w:rStyle w:val="ListLabel1"/>
          </w:rPr>
          <w:fldChar w:fldCharType="begin"/>
        </w:r>
        <w:r>
          <w:rPr>
            <w:rStyle w:val="ListLabel1"/>
          </w:rPr>
          <w:instrText xml:space="preserve"> PAGEREF _Tab_246_Clock_Domains \h </w:instrText>
        </w:r>
        <w:r>
          <w:rPr>
            <w:rStyle w:val="ListLabel1"/>
          </w:rPr>
          <w:fldChar w:fldCharType="separate"/>
        </w:r>
        <w:r>
          <w:rPr>
            <w:rStyle w:val="ListLabel1"/>
          </w:rPr>
          <w:t>450</w:t>
        </w:r>
        <w:r>
          <w:rPr>
            <w:rStyle w:val="ListLabel1"/>
          </w:rPr>
          <w:fldChar w:fldCharType="end"/>
        </w:r>
      </w:hyperlink>
    </w:p>
    <w:p>
      <w:pPr>
        <w:pStyle w:val="Normal"/>
        <w:tabs>
          <w:tab w:val="clear" w:pos="720"/>
          <w:tab w:val="right" w:pos="9360" w:leader="dot"/>
        </w:tabs>
        <w:spacing w:before="0" w:after="0"/>
        <w:rPr/>
      </w:pPr>
      <w:hyperlink w:anchor="_Tab_247_Reset_Signals">
        <w:r>
          <w:rPr>
            <w:rStyle w:val="ListLabel1"/>
            <w:color w:val="000000"/>
            <w:sz w:val="24"/>
          </w:rPr>
          <w:t>Table 247: Reset Signals</w:t>
        </w:r>
        <w:r>
          <w:rPr>
            <w:rStyle w:val="ListLabel1"/>
          </w:rPr>
          <w:tab/>
        </w:r>
        <w:r>
          <w:rPr>
            <w:rStyle w:val="ListLabel1"/>
          </w:rPr>
          <w:fldChar w:fldCharType="begin"/>
        </w:r>
        <w:r>
          <w:rPr>
            <w:rStyle w:val="ListLabel1"/>
          </w:rPr>
          <w:instrText xml:space="preserve"> PAGEREF _Tab_247_Reset_Signals \h </w:instrText>
        </w:r>
        <w:r>
          <w:rPr>
            <w:rStyle w:val="ListLabel1"/>
          </w:rPr>
          <w:fldChar w:fldCharType="separate"/>
        </w:r>
        <w:r>
          <w:rPr>
            <w:rStyle w:val="ListLabel1"/>
          </w:rPr>
          <w:t>450</w:t>
        </w:r>
        <w:r>
          <w:rPr>
            <w:rStyle w:val="ListLabel1"/>
          </w:rPr>
          <w:fldChar w:fldCharType="end"/>
        </w:r>
      </w:hyperlink>
    </w:p>
    <w:p>
      <w:pPr>
        <w:pStyle w:val="Normal"/>
        <w:tabs>
          <w:tab w:val="clear" w:pos="720"/>
          <w:tab w:val="right" w:pos="9360" w:leader="dot"/>
        </w:tabs>
        <w:spacing w:before="0" w:after="0"/>
        <w:rPr/>
      </w:pPr>
      <w:hyperlink w:anchor="_Tab_248_External_Interfaces">
        <w:r>
          <w:rPr>
            <w:rStyle w:val="ListLabel1"/>
            <w:color w:val="000000"/>
            <w:sz w:val="24"/>
          </w:rPr>
          <w:t>Table 248: External Interfaces</w:t>
        </w:r>
        <w:r>
          <w:rPr>
            <w:rStyle w:val="ListLabel1"/>
          </w:rPr>
          <w:tab/>
        </w:r>
        <w:r>
          <w:rPr>
            <w:rStyle w:val="ListLabel1"/>
          </w:rPr>
          <w:fldChar w:fldCharType="begin"/>
        </w:r>
        <w:r>
          <w:rPr>
            <w:rStyle w:val="ListLabel1"/>
          </w:rPr>
          <w:instrText xml:space="preserve"> PAGEREF _Tab_248_External_Interfaces \h </w:instrText>
        </w:r>
        <w:r>
          <w:rPr>
            <w:rStyle w:val="ListLabel1"/>
          </w:rPr>
          <w:fldChar w:fldCharType="separate"/>
        </w:r>
        <w:r>
          <w:rPr>
            <w:rStyle w:val="ListLabel1"/>
          </w:rPr>
          <w:t>451</w:t>
        </w:r>
        <w:r>
          <w:rPr>
            <w:rStyle w:val="ListLabel1"/>
          </w:rPr>
          <w:fldChar w:fldCharType="end"/>
        </w:r>
      </w:hyperlink>
    </w:p>
    <w:p>
      <w:pPr>
        <w:pStyle w:val="Normal"/>
        <w:tabs>
          <w:tab w:val="clear" w:pos="720"/>
          <w:tab w:val="right" w:pos="9360" w:leader="dot"/>
        </w:tabs>
        <w:spacing w:before="0" w:after="0"/>
        <w:rPr/>
      </w:pPr>
      <w:hyperlink w:anchor="_Tab_249_Internal_Buses">
        <w:r>
          <w:rPr>
            <w:rStyle w:val="ListLabel1"/>
            <w:color w:val="000000"/>
            <w:sz w:val="24"/>
          </w:rPr>
          <w:t>Table 249: Internal Buses</w:t>
        </w:r>
        <w:r>
          <w:rPr>
            <w:rStyle w:val="ListLabel1"/>
          </w:rPr>
          <w:tab/>
        </w:r>
        <w:r>
          <w:rPr>
            <w:rStyle w:val="ListLabel1"/>
          </w:rPr>
          <w:fldChar w:fldCharType="begin"/>
        </w:r>
        <w:r>
          <w:rPr>
            <w:rStyle w:val="ListLabel1"/>
          </w:rPr>
          <w:instrText xml:space="preserve"> PAGEREF _Tab_249_Internal_Buses \h </w:instrText>
        </w:r>
        <w:r>
          <w:rPr>
            <w:rStyle w:val="ListLabel1"/>
          </w:rPr>
          <w:fldChar w:fldCharType="separate"/>
        </w:r>
        <w:r>
          <w:rPr>
            <w:rStyle w:val="ListLabel1"/>
          </w:rPr>
          <w:t>451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286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73094_1971032435"/>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2026-10-25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73096_1971032435"/>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or 16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73098_1971032435"/>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2.10 Shared Engines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ctrlwr_engine_shared</w:t>
            </w:r>
            <w:r>
              <w:rPr>
                <w:rFonts w:eastAsia="Cambria" w:cs=""/>
                <w:kern w:val="0"/>
                <w:sz w:val="24"/>
                <w:szCs w:val="24"/>
                <w:lang w:val="en-US" w:eastAsia="en-US" w:bidi="ar-SA"/>
              </w:rPr>
              <w:t xml:space="preserve">: parameters, ports, per-channel state, operation, measured cost).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added to the core and top parameter tables; 8- and 16-channel top variants; scheduler group marked per-channel-build only; scheduler group array overview corrected (one engine of each kind per array, not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3.14 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header build and decode, cell-issued descriptors, status registers). Scheduler group array: shared descriptor / control-read / control-write engines per half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with block diagram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Sections 3.13 and 4.4 point at the routing and payload-type proposal in the tile’s TILE_SPEC Section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rapids_top_base</w:t>
            </w:r>
            <w:r>
              <w:rPr>
                <w:rFonts w:eastAsia="Cambria" w:cs=""/>
                <w:kern w:val="0"/>
                <w:sz w:val="24"/>
                <w:szCs w:val="24"/>
                <w:lang w:val="en-US" w:eastAsia="en-US" w:bidi="ar-SA"/>
              </w:rPr>
              <w:t>; links the shared Network Planes chapter and CXS Interface Specification; block diagrams updated for the planes; the CXS ID mapping is marked provisional.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reset recovers every error class: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routed into the AXI read and write engines, both data paths and the SRAM wrappers; scheduler clears sticky flags on the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Chapter 5, rapids-g: gatling-sequenced schedulers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firmware, the generated tree, verification, measured cost). Scheduler: split into the FSM and </w:t>
            </w:r>
            <w:r>
              <w:rPr>
                <w:rStyle w:val="VerbatimChar"/>
                <w:rFonts w:eastAsia="Cambria" w:cs=""/>
                <w:kern w:val="0"/>
                <w:szCs w:val="24"/>
                <w:lang w:val="en-US" w:eastAsia="en-US" w:bidi="ar-SA"/>
              </w:rPr>
              <w:t>scheduler_core</w:t>
            </w:r>
            <w:r>
              <w:rPr>
                <w:rFonts w:eastAsia="Cambria" w:cs=""/>
                <w:kern w:val="0"/>
                <w:sz w:val="24"/>
                <w:szCs w:val="24"/>
                <w:lang w:val="en-US" w:eastAsia="en-US" w:bidi="ar-SA"/>
              </w:rPr>
              <w:t>; MonBus events on state entry (rapids BUG-016); run-base generators flushed by the channel reset (rapids BUG-017).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 at one hart per channel (NUM_HARTS = NUM_CHANNELS): Section 5.3 describes the one-slot tight loop, with flow charts of the poll loop and </w:t>
            </w:r>
            <w:r>
              <w:rPr>
                <w:rStyle w:val="VerbatimChar"/>
                <w:rFonts w:eastAsia="Cambria" w:cs=""/>
                <w:kern w:val="0"/>
                <w:szCs w:val="24"/>
                <w:lang w:val="en-US" w:eastAsia="en-US" w:bidi="ar-SA"/>
              </w:rPr>
              <w:t>service</w:t>
            </w:r>
            <w:r>
              <w:rPr>
                <w:rFonts w:eastAsia="Cambria" w:cs=""/>
                <w:kern w:val="0"/>
                <w:sz w:val="24"/>
                <w:szCs w:val="24"/>
                <w:lang w:val="en-US" w:eastAsia="en-US" w:bidi="ar-SA"/>
              </w:rPr>
              <w:t xml:space="preserve"> (Figures 5.3.1 and 5.3.2), and no longer says the firmware computes beat totals (the hardware does); Section 5.5 gains the Genesys 2 gcompare table for rapids-8ch and rapids-g-8ch (45 points, interleaved sink), sim/board match and the chunk warm-up, the firmware-cost history, and the 8-hart bench and out-of-context results.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 firmware as an executive over a policy table (rapids TASK-037): Section 5.3 rewritten (the poll and </w:t>
            </w:r>
            <w:r>
              <w:rPr>
                <w:rStyle w:val="VerbatimChar"/>
                <w:rFonts w:eastAsia="Cambria" w:cs=""/>
                <w:kern w:val="0"/>
                <w:szCs w:val="24"/>
                <w:lang w:val="en-US" w:eastAsia="en-US" w:bidi="ar-SA"/>
              </w:rPr>
              <w:t>step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ptab</w:t>
            </w:r>
            <w:r>
              <w:rPr>
                <w:rFonts w:eastAsia="Cambria" w:cs=""/>
                <w:kern w:val="0"/>
                <w:sz w:val="24"/>
                <w:szCs w:val="24"/>
                <w:lang w:val="en-US" w:eastAsia="en-US" w:bidi="ar-SA"/>
              </w:rPr>
              <w:t xml:space="preserve">, the policy table, the never-reached states and </w:t>
            </w:r>
            <w:r>
              <w:rPr>
                <w:rStyle w:val="VerbatimChar"/>
                <w:rFonts w:eastAsia="Cambria" w:cs=""/>
                <w:kern w:val="0"/>
                <w:szCs w:val="24"/>
                <w:lang w:val="en-US" w:eastAsia="en-US" w:bidi="ar-SA"/>
              </w:rPr>
              <w:t>fw_fault</w:t>
            </w:r>
            <w:r>
              <w:rPr>
                <w:rFonts w:eastAsia="Cambria" w:cs=""/>
                <w:kern w:val="0"/>
                <w:sz w:val="24"/>
                <w:szCs w:val="24"/>
                <w:lang w:val="en-US" w:eastAsia="en-US" w:bidi="ar-SA"/>
              </w:rPr>
              <w:t>), with new flow charts (Figures 5.3.1 and 5.3.2); the next-address selector and Z-order (TASK-035) in Sections 5.2 and 5.3; 16 channels (TASK-036), with 8 harts x 2 slots the measured default. Section 5.5: the mutation table re-run on the new image, the executive and 16-channel bench tables, out-of-context results at 8 and 16 channels, and the board run of the new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 firmware loadable live (rapids TASK-038):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FW_*</w:t>
            </w:r>
            <w:r>
              <w:rPr>
                <w:rFonts w:eastAsia="Cambria" w:cs=""/>
                <w:kern w:val="0"/>
                <w:sz w:val="24"/>
                <w:szCs w:val="24"/>
                <w:lang w:val="en-US" w:eastAsia="en-US" w:bidi="ar-SA"/>
              </w:rPr>
              <w:t xml:space="preserve"> registers, the load and its self-test, ROM once final (Section 5.3, Table 5.3.8). The register mailbox section rewritten as the serialized register path: one agent owns the path from command to response, with both arbitration levels and their signals (Tables 5.3.3-5.3.5). The two-slot poll’s chain hook and why a chain is serial. Section 5.5: rapids-16ch and rapids-g-16ch on the Genesys 2 (fit, sim == board, MB/s at 16 channels) and the size sweep at 8 and 16 channels (Tables 5.5.8-5.5.10). Table 5.5.6 re-measured on the committed image. Table 5.5.10 extended to 128 KB per descriptor, with the source rows; new Table 5.5.11, the bytes per descriptor at which rapids-g is within 10%, 5% and 1% of rapids. One-channel sweep to 1 MB (Table 5.5.12) and its rows in Table 5.5.11.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figure: monitor egress is </w:t>
            </w:r>
            <w:r>
              <w:rPr>
                <w:rStyle w:val="VerbatimChar"/>
                <w:rFonts w:eastAsia="Cambria" w:cs=""/>
                <w:kern w:val="0"/>
                <w:szCs w:val="24"/>
                <w:lang w:val="en-US" w:eastAsia="en-US" w:bidi="ar-SA"/>
              </w:rPr>
              <w:t>monbus_axil4_group_1wr</w:t>
            </w:r>
            <w:r>
              <w:rPr>
                <w:rFonts w:eastAsia="Cambria" w:cs=""/>
                <w:kern w:val="0"/>
                <w:sz w:val="24"/>
                <w:szCs w:val="24"/>
                <w:lang w:val="en-US" w:eastAsia="en-US" w:bidi="ar-SA"/>
              </w:rPr>
              <w:t xml:space="preserve"> (rapids TASK-039), </w:t>
            </w:r>
            <w:r>
              <w:rPr>
                <w:rStyle w:val="VerbatimChar"/>
                <w:rFonts w:eastAsia="Cambria" w:cs=""/>
                <w:kern w:val="0"/>
                <w:szCs w:val="24"/>
                <w:lang w:val="en-US" w:eastAsia="en-US" w:bidi="ar-SA"/>
              </w:rPr>
              <w:t>s_axil_err_*</w:t>
            </w:r>
            <w:r>
              <w:rPr>
                <w:rFonts w:eastAsia="Cambria" w:cs=""/>
                <w:kern w:val="0"/>
                <w:sz w:val="24"/>
                <w:szCs w:val="24"/>
                <w:lang w:val="en-US" w:eastAsia="en-US" w:bidi="ar-SA"/>
              </w:rPr>
              <w:t xml:space="preserve"> gone, </w:t>
            </w:r>
            <w:r>
              <w:rPr>
                <w:rStyle w:val="VerbatimChar"/>
                <w:rFonts w:eastAsia="Cambria" w:cs=""/>
                <w:kern w:val="0"/>
                <w:szCs w:val="24"/>
                <w:lang w:val="en-US" w:eastAsia="en-US" w:bidi="ar-SA"/>
              </w:rPr>
              <w:t>mon_err_rec_count</w:t>
            </w:r>
            <w:r>
              <w:rPr>
                <w:rFonts w:eastAsia="Cambria" w:cs=""/>
                <w:kern w:val="0"/>
                <w:sz w:val="24"/>
                <w:szCs w:val="24"/>
                <w:lang w:val="en-US" w:eastAsia="en-US" w:bidi="ar-SA"/>
              </w:rPr>
              <w:t xml:space="preserve"> added.</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r>
        <w:br w:type="page"/>
      </w:r>
    </w:p>
    <w:p>
      <w:pPr>
        <w:pStyle w:val="Heading2"/>
        <w:pBdr>
          <w:bottom w:val="single" w:sz="12" w:space="0" w:color="228B22"/>
        </w:pBdr>
        <w:spacing w:before="280" w:after="80"/>
        <w:rPr/>
      </w:pPr>
      <w:bookmarkStart w:id="10" w:name="__RefHeading___Toc73100_1971032435"/>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73102_1971032435"/>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r>
        <w:br w:type="page"/>
      </w:r>
    </w:p>
    <w:p>
      <w:pPr>
        <w:pStyle w:val="Heading2"/>
        <w:pBdr>
          <w:bottom w:val="single" w:sz="12" w:space="0" w:color="228B22"/>
        </w:pBdr>
        <w:spacing w:before="280" w:after="80"/>
        <w:rPr/>
      </w:pPr>
      <w:bookmarkStart w:id="17" w:name="__RefHeading___Toc73104_1971032435"/>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73106_1971032435"/>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73108_1971032435"/>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73110_1971032435"/>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73112_1971032435"/>
      <w:bookmarkStart w:id="29" w:name="key-features"/>
      <w:bookmarkEnd w:id="28"/>
      <w:r>
        <w:rPr>
          <w:rStyle w:val="SectionNumber"/>
          <w:b/>
          <w:color w:val="404040"/>
          <w:sz w:val="24"/>
        </w:rPr>
        <w:t>3.1.1</w:t>
      </w:r>
      <w:r>
        <w:rPr>
          <w:b/>
          <w:color w:val="404040"/>
          <w:sz w:val="24"/>
        </w:rPr>
        <w:tab/>
        <w:t>Key Features</w:t>
      </w:r>
    </w:p>
    <w:p>
      <w:pPr>
        <w:pStyle w:val="Compact"/>
        <w:numPr>
          <w:ilvl w:val="0"/>
          <w:numId w:val="62"/>
        </w:numPr>
        <w:rPr/>
      </w:pPr>
      <w:r>
        <w:rPr>
          <w:b/>
          <w:bCs/>
        </w:rPr>
        <w:t>8 or 16 Independent Channels:</w:t>
      </w:r>
      <w:r>
        <w:rPr/>
        <w:t xml:space="preserve"> Each channel has its own descriptor chain and SRAM allocation. The 16-channel tops use the 16-channel register map.</w:t>
      </w:r>
    </w:p>
    <w:p>
      <w:pPr>
        <w:pStyle w:val="Compact"/>
        <w:numPr>
          <w:ilvl w:val="0"/>
          <w:numId w:val="63"/>
        </w:numPr>
        <w:rPr/>
      </w:pPr>
      <w:r>
        <w:rPr>
          <w:b/>
          <w:bCs/>
        </w:rPr>
        <w:t>Shared Engines:</w:t>
      </w:r>
      <w:r>
        <w:rPr/>
        <w:t xml:space="preserve"> By default each half has one descriptor engine, one control-read engine and one control-write engine for all its channels (</w:t>
      </w:r>
      <w:r>
        <w:rPr>
          <w:rStyle w:val="VerbatimChar"/>
        </w:rPr>
        <w:t>SHARED_ENGINES = 1</w:t>
      </w:r>
      <w:r>
        <w:rPr/>
        <w:t>).</w:t>
      </w:r>
    </w:p>
    <w:p>
      <w:pPr>
        <w:pStyle w:val="Compact"/>
        <w:numPr>
          <w:ilvl w:val="0"/>
          <w:numId w:val="64"/>
        </w:numPr>
        <w:rPr/>
      </w:pPr>
      <w:r>
        <w:rPr>
          <w:b/>
          <w:bCs/>
        </w:rPr>
        <w:t>Separate Data Paths:</w:t>
      </w:r>
      <w:r>
        <w:rPr/>
        <w:t xml:space="preserve"> Sink (network to memory) and source (memory to network).</w:t>
      </w:r>
    </w:p>
    <w:p>
      <w:pPr>
        <w:pStyle w:val="Compact"/>
        <w:numPr>
          <w:ilvl w:val="0"/>
          <w:numId w:val="65"/>
        </w:numPr>
        <w:rPr/>
      </w:pPr>
      <w:r>
        <w:rPr>
          <w:b/>
          <w:bCs/>
        </w:rPr>
        <w:t>Byte Granularity:</w:t>
      </w:r>
      <w:r>
        <w:rPr/>
        <w:t xml:space="preserve"> Length in bytes, byte addresses, any starting offset for linear descriptors.</w:t>
      </w:r>
    </w:p>
    <w:p>
      <w:pPr>
        <w:pStyle w:val="Compact"/>
        <w:numPr>
          <w:ilvl w:val="0"/>
          <w:numId w:val="66"/>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67"/>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68"/>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69"/>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70"/>
        </w:numPr>
        <w:rPr/>
      </w:pPr>
      <w:r>
        <w:rPr>
          <w:b/>
          <w:bCs/>
        </w:rPr>
        <w:t>MonBus Integration:</w:t>
      </w:r>
      <w:r>
        <w:rPr/>
        <w:t xml:space="preserve"> Same monitor packets as RAPIDS Beats.</w:t>
      </w:r>
      <w:bookmarkEnd w:id="29"/>
    </w:p>
    <w:p>
      <w:pPr>
        <w:pStyle w:val="Heading3"/>
        <w:spacing w:before="200" w:after="80"/>
        <w:rPr/>
      </w:pPr>
      <w:bookmarkStart w:id="30" w:name="__RefHeading___Toc73114_1971032435"/>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 xml:space="preserve">The SRAM controllers, the register block and config block, and the MonBus specification are unchanged. Those chapters are linked from the RAPIDS Beats MAS. The per-channel descriptor, control-read and control-write engines are also unchanged and are built when </w:t>
      </w:r>
      <w:r>
        <w:rPr>
          <w:rStyle w:val="VerbatimChar"/>
          <w:sz w:val="20"/>
        </w:rPr>
        <w:t>SHARED_ENGINES = 0</w:t>
      </w:r>
      <w:r>
        <w:rPr>
          <w:sz w:val="20"/>
        </w:rPr>
        <w:t xml:space="preserve">. The default build replaces them with the </w:t>
      </w:r>
      <w:hyperlink r:id="rId3">
        <w:r>
          <w:rPr>
            <w:rStyle w:val="Hyperlink"/>
          </w:rPr>
          <w:t>Shared Engines</w:t>
        </w:r>
      </w:hyperlink>
      <w:r>
        <w:rPr>
          <w:sz w:val="20"/>
        </w:rPr>
        <w:t>, which keep their per-channel behaviour.</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2"/>
        <w:pBdr>
          <w:bottom w:val="single" w:sz="12" w:space="0" w:color="228B22"/>
        </w:pBdr>
        <w:spacing w:before="280" w:after="80"/>
        <w:rPr/>
      </w:pPr>
      <w:bookmarkStart w:id="34" w:name="__RefHeading___Toc73116_1971032435"/>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73118_1971032435"/>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CaptionedFigure"/>
        <w:rPr/>
      </w:pPr>
      <w:r>
        <w:rPr/>
        <w:drawing>
          <wp:inline distT="0" distB="0" distL="0" distR="0">
            <wp:extent cx="5334000" cy="2988310"/>
            <wp:effectExtent l="0" t="0" r="0" b="0"/>
            <wp:docPr id="18" name="Picture" descr="RAPIDS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 core block diagram"/>
                    <pic:cNvPicPr>
                      <a:picLocks noChangeAspect="1" noChangeArrowheads="1"/>
                    </pic:cNvPicPr>
                  </pic:nvPicPr>
                  <pic:blipFill>
                    <a:blip r:embed="rId4"/>
                    <a:stretch>
                      <a:fillRect/>
                    </a:stretch>
                  </pic:blipFill>
                  <pic:spPr bwMode="auto">
                    <a:xfrm>
                      <a:off x="0" y="0"/>
                      <a:ext cx="5334000" cy="2988310"/>
                    </a:xfrm>
                    <a:prstGeom prst="rect">
                      <a:avLst/>
                    </a:prstGeom>
                  </pic:spPr>
                </pic:pic>
              </a:graphicData>
            </a:graphic>
          </wp:inline>
        </w:drawing>
      </w:r>
    </w:p>
    <w:p>
      <w:pPr>
        <w:pStyle w:val="ImageCaption"/>
        <w:rPr/>
      </w:pPr>
      <w:r>
        <w:rPr/>
        <w:t>RAPIDS core block diagram</w:t>
      </w:r>
    </w:p>
    <w:p>
      <w:pPr>
        <w:pStyle w:val="BodyText"/>
        <w:rPr/>
      </w:pPr>
      <w:r>
        <w:rPr>
          <w:b/>
          <w:bCs/>
          <w:sz w:val="20"/>
        </w:rPr>
        <w:t>Source:</w:t>
      </w:r>
      <w:r>
        <w:rPr>
          <w:sz w:val="20"/>
        </w:rPr>
        <w:t xml:space="preserve"> </w:t>
      </w:r>
      <w:hyperlink r:id="rId5">
        <w:r>
          <w:rPr>
            <w:rStyle w:val="Hyperlink"/>
          </w:rPr>
          <w:t>04_rapids_core.dot</w:t>
        </w:r>
      </w:hyperlink>
    </w:p>
    <w:p>
      <w:pPr>
        <w:pStyle w:val="BodyText"/>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r>
        <w:br w:type="page"/>
      </w:r>
    </w:p>
    <w:p>
      <w:pPr>
        <w:pStyle w:val="Heading2"/>
        <w:pBdr>
          <w:bottom w:val="single" w:sz="12" w:space="0" w:color="228B22"/>
        </w:pBdr>
        <w:spacing w:before="280" w:after="80"/>
        <w:rPr/>
      </w:pPr>
      <w:bookmarkStart w:id="42" w:name="__RefHeading___Toc73120_1971032435"/>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73122_1971032435"/>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73124_1971032435"/>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73126_1971032435"/>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73128_1971032435"/>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2"/>
        <w:pBdr>
          <w:bottom w:val="single" w:sz="12" w:space="0" w:color="228B22"/>
        </w:pBdr>
        <w:spacing w:before="280" w:after="80"/>
        <w:rPr/>
      </w:pPr>
      <w:bookmarkStart w:id="56" w:name="__RefHeading___Toc73130_1971032435"/>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6">
        <w:r>
          <w:rPr>
            <w:rStyle w:val="Hyperlink"/>
          </w:rPr>
          <w:t>Scheduler</w:t>
        </w:r>
      </w:hyperlink>
      <w:r>
        <w:rPr>
          <w:sz w:val="20"/>
        </w:rPr>
        <w:t xml:space="preserve"> and </w:t>
      </w:r>
      <w:hyperlink r:id="rId7">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73132_1971032435"/>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73134_1971032435"/>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6" w:name="__RefHeading___Toc73136_1971032435"/>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2"/>
        <w:pBdr>
          <w:bottom w:val="single" w:sz="12" w:space="0" w:color="228B22"/>
        </w:pBdr>
        <w:spacing w:before="280" w:after="80"/>
        <w:rPr/>
      </w:pPr>
      <w:bookmarkStart w:id="70" w:name="__RefHeading___Toc73138_1971032435"/>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73140_1971032435"/>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r>
        <w:br w:type="page"/>
      </w:r>
      <w:bookmarkStart w:id="75" w:name="__RefHeading___Toc73142_1971032435"/>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73144_1971032435"/>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73146_1971032435"/>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73148_1971032435"/>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73150_1971032435"/>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73152_1971032435"/>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73154_1971032435"/>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73156_1971032435"/>
      <w:bookmarkEnd w:id="89"/>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90" w:name="_Tab_13_Table_1_2_9__Network"/>
      <w:r>
        <w:rPr/>
        <w:t>Table 1.2.9: Network-plane monitor input (rapids TASK-024)</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91" w:name="__RefHeading___Toc73158_1971032435"/>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73160_1971032435"/>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73162_1971032435"/>
      <w:bookmarkEnd w:id="95"/>
      <w:r>
        <w:rPr>
          <w:rStyle w:val="SectionNumber"/>
          <w:b/>
          <w:color w:val="404040"/>
          <w:sz w:val="24"/>
        </w:rPr>
        <w:t>4.3.10</w:t>
      </w:r>
      <w:r>
        <w:rPr>
          <w:b/>
          <w:color w:val="404040"/>
          <w:sz w:val="24"/>
        </w:rPr>
        <w:tab/>
        <w:t>Descriptor AXI Monitor perf window (feeds SRC_.MON.DAXMON_PERF_*).</w:t>
      </w:r>
    </w:p>
    <w:p>
      <w:pPr>
        <w:pStyle w:val="TableCaption"/>
        <w:rPr/>
      </w:pPr>
      <w:bookmarkStart w:id="96" w:name="_Tab_16_Table_1_2_12__Descri"/>
      <w:r>
        <w:rPr/>
        <w:t>Table 1.2.12: Descriptor AXI Monitor perf window (feeds SRC_.MON.DAXMON_PERF_*).</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73164_1971032435"/>
      <w:bookmarkEnd w:id="97"/>
      <w:r>
        <w:rPr>
          <w:rStyle w:val="SectionNumber"/>
          <w:b/>
          <w:color w:val="404040"/>
          <w:sz w:val="24"/>
        </w:rPr>
        <w:t>4.3.11</w:t>
      </w:r>
      <w:r>
        <w:rPr>
          <w:b/>
          <w:color w:val="404040"/>
          <w:sz w:val="24"/>
        </w:rPr>
        <w:tab/>
        <w:t>Descriptor Fetch AXI Master</w:t>
      </w:r>
    </w:p>
    <w:p>
      <w:pPr>
        <w:pStyle w:val="TableCaption"/>
        <w:rPr/>
      </w:pPr>
      <w:bookmarkStart w:id="98" w:name="_Tab_17_Table_1_2_13__Descri"/>
      <w:r>
        <w:rPr/>
        <w:t>Table 1.2.13: Descriptor Fetch AXI Master</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73166_1971032435"/>
      <w:bookmarkEnd w:id="99"/>
      <w:r>
        <w:rPr>
          <w:rStyle w:val="SectionNumber"/>
          <w:b/>
          <w:color w:val="404040"/>
          <w:sz w:val="24"/>
        </w:rPr>
        <w:t>4.3.12</w:t>
      </w:r>
      <w:r>
        <w:rPr>
          <w:b/>
          <w:color w:val="404040"/>
          <w:sz w:val="24"/>
        </w:rPr>
        <w:tab/>
        <w:t>Control Read AXI Master (32-bit) [Phase 2]</w:t>
      </w:r>
    </w:p>
    <w:p>
      <w:pPr>
        <w:pStyle w:val="TableCaption"/>
        <w:rPr/>
      </w:pPr>
      <w:bookmarkStart w:id="100" w:name="_Tab_18_Table_1_2_14__Contro"/>
      <w:r>
        <w:rPr/>
        <w:t>Table 1.2.14: Control Read AXI Master (32-bit) [Phase 2]</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73168_1971032435"/>
      <w:bookmarkEnd w:id="101"/>
      <w:r>
        <w:rPr>
          <w:rStyle w:val="SectionNumber"/>
          <w:b/>
          <w:color w:val="404040"/>
          <w:sz w:val="24"/>
        </w:rPr>
        <w:t>4.3.13</w:t>
      </w:r>
      <w:r>
        <w:rPr>
          <w:b/>
          <w:color w:val="404040"/>
          <w:sz w:val="24"/>
        </w:rPr>
        <w:tab/>
        <w:t>Control Write AXI Master (32-bit) [Phase 2]</w:t>
      </w:r>
    </w:p>
    <w:p>
      <w:pPr>
        <w:pStyle w:val="TableCaption"/>
        <w:rPr/>
      </w:pPr>
      <w:bookmarkStart w:id="102" w:name="_Tab_19_Table_1_2_15__Contro"/>
      <w:r>
        <w:rPr/>
        <w:t>Table 1.2.15: Control Write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03" w:name="__RefHeading___Toc73170_1971032435"/>
      <w:bookmarkEnd w:id="103"/>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4" w:name="__RefHeading___Toc73172_1971032435"/>
      <w:bookmarkEnd w:id="104"/>
      <w:r>
        <w:rPr>
          <w:rStyle w:val="SectionNumber"/>
          <w:b/>
          <w:color w:val="404040"/>
          <w:sz w:val="24"/>
        </w:rPr>
        <w:t>4.4.1</w:t>
      </w:r>
      <w:r>
        <w:rPr>
          <w:b/>
          <w:color w:val="404040"/>
          <w:sz w:val="24"/>
        </w:rPr>
        <w:tab/>
        <w:t>AXI Transfer Configuration (source-only)</w:t>
      </w:r>
    </w:p>
    <w:p>
      <w:pPr>
        <w:pStyle w:val="TableCaption"/>
        <w:rPr/>
      </w:pPr>
      <w:bookmarkStart w:id="105" w:name="_Tab_20_Table_1_2_16__AXI_Tr"/>
      <w:r>
        <w:rPr/>
        <w:t>Table 1.2.16: AXI Transfer Configuration (source-only)</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6" w:name="axi-transfer-configuration-source-only"/>
            <w:bookmarkEnd w:id="106"/>
          </w:p>
        </w:tc>
      </w:tr>
    </w:tbl>
    <w:p>
      <w:pPr>
        <w:pStyle w:val="Heading3"/>
        <w:spacing w:before="200" w:after="80"/>
        <w:rPr/>
      </w:pPr>
      <w:bookmarkStart w:id="107" w:name="__RefHeading___Toc73174_1971032435"/>
      <w:bookmarkEnd w:id="107"/>
      <w:r>
        <w:rPr>
          <w:rStyle w:val="SectionNumber"/>
          <w:b/>
          <w:color w:val="404040"/>
          <w:sz w:val="24"/>
        </w:rPr>
        <w:t>4.4.2</w:t>
      </w:r>
      <w:r>
        <w:rPr>
          <w:b/>
          <w:color w:val="404040"/>
          <w:sz w:val="24"/>
        </w:rPr>
        <w:tab/>
        <w:t>Source Path - AXIS Master Interface (SRAM -&gt; Network); tid = channel id</w:t>
      </w:r>
    </w:p>
    <w:p>
      <w:pPr>
        <w:pStyle w:val="TableCaption"/>
        <w:rPr/>
      </w:pPr>
      <w:bookmarkStart w:id="108" w:name="_Tab_21_Table_1_2_17__Source"/>
      <w:r>
        <w:rPr/>
        <w:t>Table 1.2.17: Source Path - AXIS Master Interface (SRAM -&gt; Network); tid = channel id</w:t>
      </w:r>
      <w:bookmarkEnd w:id="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9" w:name="__RefHeading___Toc73176_1971032435"/>
      <w:bookmarkEnd w:id="109"/>
      <w:r>
        <w:rPr>
          <w:rStyle w:val="SectionNumber"/>
          <w:b/>
          <w:color w:val="404040"/>
          <w:sz w:val="24"/>
        </w:rPr>
        <w:t>4.4.3</w:t>
      </w:r>
      <w:r>
        <w:rPr>
          <w:b/>
          <w:color w:val="404040"/>
          <w:sz w:val="24"/>
        </w:rPr>
        <w:tab/>
        <w:t>AXI4 Master - Data Read (Memory -&gt; Source SRAM)</w:t>
      </w:r>
    </w:p>
    <w:p>
      <w:pPr>
        <w:pStyle w:val="TableCaption"/>
        <w:rPr/>
      </w:pPr>
      <w:bookmarkStart w:id="110" w:name="_Tab_22_Table_1_2_18__AXI4_M"/>
      <w:r>
        <w:rPr/>
        <w:t>Table 1.2.18: AXI4 Master - Data Read (Memory -&gt; Source SRAM)</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11" w:name="__RefHeading___Toc73178_1971032435"/>
      <w:bookmarkEnd w:id="111"/>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2" w:name="__RefHeading___Toc73180_1971032435"/>
      <w:bookmarkEnd w:id="112"/>
      <w:r>
        <w:rPr>
          <w:rStyle w:val="SectionNumber"/>
          <w:b/>
          <w:color w:val="404040"/>
          <w:sz w:val="24"/>
        </w:rPr>
        <w:t>4.5.1</w:t>
      </w:r>
      <w:r>
        <w:rPr>
          <w:b/>
          <w:color w:val="404040"/>
          <w:sz w:val="24"/>
        </w:rPr>
        <w:tab/>
        <w:t>APB Programming Interface</w:t>
      </w:r>
    </w:p>
    <w:p>
      <w:pPr>
        <w:pStyle w:val="TableCaption"/>
        <w:rPr/>
      </w:pPr>
      <w:bookmarkStart w:id="113" w:name="_Tab_23_Table_1_2_19__APB_Pr"/>
      <w:r>
        <w:rPr/>
        <w:t>Table 1.2.19: APB Programming Interface</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4" w:name="apb-programming-interface-1"/>
            <w:bookmarkEnd w:id="114"/>
          </w:p>
        </w:tc>
      </w:tr>
    </w:tbl>
    <w:p>
      <w:pPr>
        <w:pStyle w:val="Heading3"/>
        <w:spacing w:before="200" w:after="80"/>
        <w:rPr/>
      </w:pPr>
      <w:bookmarkStart w:id="115" w:name="__RefHeading___Toc73182_1971032435"/>
      <w:bookmarkEnd w:id="115"/>
      <w:r>
        <w:rPr>
          <w:rStyle w:val="SectionNumber"/>
          <w:b/>
          <w:color w:val="404040"/>
          <w:sz w:val="24"/>
        </w:rPr>
        <w:t>4.5.2</w:t>
      </w:r>
      <w:r>
        <w:rPr>
          <w:b/>
          <w:color w:val="404040"/>
          <w:sz w:val="24"/>
        </w:rPr>
        <w:tab/>
        <w:t>Per-channel configuration</w:t>
      </w:r>
    </w:p>
    <w:p>
      <w:pPr>
        <w:pStyle w:val="TableCaption"/>
        <w:rPr/>
      </w:pPr>
      <w:bookmarkStart w:id="116" w:name="_Tab_24_Table_1_2_20__Per_ch"/>
      <w:r>
        <w:rPr/>
        <w:t>Table 1.2.20: Per-channel configuration</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7" w:name="__RefHeading___Toc73184_1971032435"/>
      <w:bookmarkEnd w:id="117"/>
      <w:r>
        <w:rPr>
          <w:rStyle w:val="SectionNumber"/>
          <w:b/>
          <w:color w:val="404040"/>
          <w:sz w:val="24"/>
        </w:rPr>
        <w:t>4.5.3</w:t>
      </w:r>
      <w:r>
        <w:rPr>
          <w:b/>
          <w:color w:val="404040"/>
          <w:sz w:val="24"/>
        </w:rPr>
        <w:tab/>
        <w:t>Scheduler Configuration (global)</w:t>
      </w:r>
    </w:p>
    <w:p>
      <w:pPr>
        <w:pStyle w:val="TableCaption"/>
        <w:rPr/>
      </w:pPr>
      <w:bookmarkStart w:id="118" w:name="_Tab_25_Table_1_2_21__Schedu"/>
      <w:r>
        <w:rPr/>
        <w:t>Table 1.2.21: Scheduler Configuration (global)</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73186_1971032435"/>
      <w:bookmarkEnd w:id="119"/>
      <w:r>
        <w:rPr>
          <w:rStyle w:val="SectionNumber"/>
          <w:b/>
          <w:color w:val="404040"/>
          <w:sz w:val="24"/>
        </w:rPr>
        <w:t>4.5.4</w:t>
      </w:r>
      <w:r>
        <w:rPr>
          <w:b/>
          <w:color w:val="404040"/>
          <w:sz w:val="24"/>
        </w:rPr>
        <w:tab/>
        <w:t>Descriptor Engine Configuration (global)</w:t>
      </w:r>
    </w:p>
    <w:p>
      <w:pPr>
        <w:pStyle w:val="TableCaption"/>
        <w:rPr/>
      </w:pPr>
      <w:bookmarkStart w:id="120" w:name="_Tab_26_Table_1_2_22__Descri"/>
      <w:r>
        <w:rPr/>
        <w:t>Table 1.2.22: Descriptor Engine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73188_1971032435"/>
      <w:bookmarkEnd w:id="121"/>
      <w:r>
        <w:rPr>
          <w:rStyle w:val="SectionNumber"/>
          <w:b/>
          <w:color w:val="404040"/>
          <w:sz w:val="24"/>
        </w:rPr>
        <w:t>4.5.5</w:t>
      </w:r>
      <w:r>
        <w:rPr>
          <w:b/>
          <w:color w:val="404040"/>
          <w:sz w:val="24"/>
        </w:rPr>
        <w:tab/>
        <w:t>Control Engine Configuration (Phase 2, global)</w:t>
      </w:r>
    </w:p>
    <w:p>
      <w:pPr>
        <w:pStyle w:val="TableCaption"/>
        <w:rPr/>
      </w:pPr>
      <w:bookmarkStart w:id="122" w:name="_Tab_27_Table_1_2_23__Contro"/>
      <w:r>
        <w:rPr/>
        <w:t>Table 1.2.23: Control Engine Configuration (Phase 2,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73190_1971032435"/>
      <w:bookmarkEnd w:id="123"/>
      <w:r>
        <w:rPr>
          <w:rStyle w:val="SectionNumber"/>
          <w:b/>
          <w:color w:val="404040"/>
          <w:sz w:val="24"/>
        </w:rPr>
        <w:t>4.5.6</w:t>
      </w:r>
      <w:r>
        <w:rPr>
          <w:b/>
          <w:color w:val="404040"/>
          <w:sz w:val="24"/>
        </w:rPr>
        <w:tab/>
        <w:t>Descriptor AXI Monitor Configuration</w:t>
      </w:r>
    </w:p>
    <w:p>
      <w:pPr>
        <w:pStyle w:val="TableCaption"/>
        <w:rPr/>
      </w:pPr>
      <w:bookmarkStart w:id="124" w:name="_Tab_28_Table_1_2_24__Descri"/>
      <w:r>
        <w:rPr/>
        <w:t>Table 1.2.24: Descriptor AXI Monitor Configuration</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73192_1971032435"/>
      <w:bookmarkEnd w:id="125"/>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26" w:name="_Tab_29_Table_1_2_25__Networ"/>
      <w:r>
        <w:rPr/>
        <w:t>Table 1.2.25: Network-plane monitor input (rapids TASK-024)</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27" w:name="__RefHeading___Toc73194_1971032435"/>
      <w:bookmarkEnd w:id="127"/>
      <w:r>
        <w:rPr>
          <w:rStyle w:val="SectionNumber"/>
          <w:b/>
          <w:color w:val="404040"/>
          <w:sz w:val="24"/>
        </w:rPr>
        <w:t>4.5.8</w:t>
      </w:r>
      <w:r>
        <w:rPr>
          <w:b/>
          <w:color w:val="404040"/>
          <w:sz w:val="24"/>
        </w:rPr>
        <w:tab/>
        <w:t>Status</w:t>
      </w:r>
    </w:p>
    <w:p>
      <w:pPr>
        <w:pStyle w:val="TableCaption"/>
        <w:rPr/>
      </w:pPr>
      <w:bookmarkStart w:id="128" w:name="_Tab_30_Table_1_2_26__Status"/>
      <w:r>
        <w:rPr/>
        <w:t>Table 1.2.26: Status</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73196_1971032435"/>
      <w:bookmarkEnd w:id="129"/>
      <w:r>
        <w:rPr>
          <w:rStyle w:val="SectionNumber"/>
          <w:b/>
          <w:color w:val="404040"/>
          <w:sz w:val="24"/>
        </w:rPr>
        <w:t>4.5.9</w:t>
      </w:r>
      <w:r>
        <w:rPr>
          <w:b/>
          <w:color w:val="404040"/>
          <w:sz w:val="24"/>
        </w:rPr>
        <w:tab/>
        <w:t>Descriptor AXI Monitor Status</w:t>
      </w:r>
    </w:p>
    <w:p>
      <w:pPr>
        <w:pStyle w:val="TableCaption"/>
        <w:rPr/>
      </w:pPr>
      <w:bookmarkStart w:id="130" w:name="_Tab_31_Table_1_2_27__Descri"/>
      <w:r>
        <w:rPr/>
        <w:t>Table 1.2.27: Descriptor AXI Monitor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73198_1971032435"/>
      <w:bookmarkEnd w:id="131"/>
      <w:r>
        <w:rPr>
          <w:rStyle w:val="SectionNumber"/>
          <w:b/>
          <w:color w:val="404040"/>
          <w:sz w:val="24"/>
        </w:rPr>
        <w:t>4.5.10</w:t>
      </w:r>
      <w:r>
        <w:rPr>
          <w:b/>
          <w:color w:val="404040"/>
          <w:sz w:val="24"/>
        </w:rPr>
        <w:tab/>
        <w:t>Descriptor AXI Monitor perf window (feeds SNK_.MON.DAXMON_PERF_*).</w:t>
      </w:r>
    </w:p>
    <w:p>
      <w:pPr>
        <w:pStyle w:val="TableCaption"/>
        <w:rPr/>
      </w:pPr>
      <w:bookmarkStart w:id="132" w:name="_Tab_32_Table_1_2_28__Descri"/>
      <w:r>
        <w:rPr/>
        <w:t>Table 1.2.28: Descriptor AXI Monitor perf window (feeds SNK_.MON.DAXMON_PERF_*).</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73200_1971032435"/>
      <w:bookmarkEnd w:id="133"/>
      <w:r>
        <w:rPr>
          <w:rStyle w:val="SectionNumber"/>
          <w:b/>
          <w:color w:val="404040"/>
          <w:sz w:val="24"/>
        </w:rPr>
        <w:t>4.5.11</w:t>
      </w:r>
      <w:r>
        <w:rPr>
          <w:b/>
          <w:color w:val="404040"/>
          <w:sz w:val="24"/>
        </w:rPr>
        <w:tab/>
        <w:t>Descriptor Fetch AXI Master</w:t>
      </w:r>
    </w:p>
    <w:p>
      <w:pPr>
        <w:pStyle w:val="TableCaption"/>
        <w:rPr/>
      </w:pPr>
      <w:bookmarkStart w:id="134" w:name="_Tab_33_Table_1_2_29__Descri"/>
      <w:r>
        <w:rPr/>
        <w:t>Table 1.2.29: Descriptor Fetch AXI Master</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73202_1971032435"/>
      <w:bookmarkEnd w:id="135"/>
      <w:r>
        <w:rPr>
          <w:rStyle w:val="SectionNumber"/>
          <w:b/>
          <w:color w:val="404040"/>
          <w:sz w:val="24"/>
        </w:rPr>
        <w:t>4.5.12</w:t>
      </w:r>
      <w:r>
        <w:rPr>
          <w:b/>
          <w:color w:val="404040"/>
          <w:sz w:val="24"/>
        </w:rPr>
        <w:tab/>
        <w:t>Control Read AXI Master (32-bit) [Phase 2]</w:t>
      </w:r>
    </w:p>
    <w:p>
      <w:pPr>
        <w:pStyle w:val="TableCaption"/>
        <w:rPr/>
      </w:pPr>
      <w:bookmarkStart w:id="136" w:name="_Tab_34_Table_1_2_30__Contro"/>
      <w:r>
        <w:rPr/>
        <w:t>Table 1.2.30: Control Read AXI Master (32-bit) [Phase 2]</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73204_1971032435"/>
      <w:bookmarkEnd w:id="137"/>
      <w:r>
        <w:rPr>
          <w:rStyle w:val="SectionNumber"/>
          <w:b/>
          <w:color w:val="404040"/>
          <w:sz w:val="24"/>
        </w:rPr>
        <w:t>4.5.13</w:t>
      </w:r>
      <w:r>
        <w:rPr>
          <w:b/>
          <w:color w:val="404040"/>
          <w:sz w:val="24"/>
        </w:rPr>
        <w:tab/>
        <w:t>Control Write AXI Master (32-bit) [Phase 2]</w:t>
      </w:r>
    </w:p>
    <w:p>
      <w:pPr>
        <w:pStyle w:val="TableCaption"/>
        <w:rPr/>
      </w:pPr>
      <w:bookmarkStart w:id="138" w:name="_Tab_35_Table_1_2_31__Contro"/>
      <w:r>
        <w:rPr/>
        <w:t>Table 1.2.31: Control Write AXI Master (32-bit) [Phase 2]</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39" w:name="__RefHeading___Toc73206_1971032435"/>
      <w:bookmarkEnd w:id="139"/>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0" w:name="__RefHeading___Toc73208_1971032435"/>
      <w:bookmarkEnd w:id="140"/>
      <w:r>
        <w:rPr>
          <w:rStyle w:val="SectionNumber"/>
          <w:b/>
          <w:color w:val="404040"/>
          <w:sz w:val="24"/>
        </w:rPr>
        <w:t>4.6.1</w:t>
      </w:r>
      <w:r>
        <w:rPr>
          <w:b/>
          <w:color w:val="404040"/>
          <w:sz w:val="24"/>
        </w:rPr>
        <w:tab/>
        <w:t>Monitor Bus</w:t>
      </w:r>
    </w:p>
    <w:p>
      <w:pPr>
        <w:pStyle w:val="TableCaption"/>
        <w:rPr/>
      </w:pPr>
      <w:bookmarkStart w:id="141" w:name="_Tab_36_Table_1_2_32__Monito"/>
      <w:r>
        <w:rPr/>
        <w:t>Table 1.2.32: Monitor Bus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2" w:name="monitor-bus"/>
            <w:bookmarkEnd w:id="142"/>
          </w:p>
        </w:tc>
      </w:tr>
    </w:tbl>
    <w:p>
      <w:pPr>
        <w:pStyle w:val="Heading2"/>
        <w:pBdr>
          <w:bottom w:val="single" w:sz="12" w:space="0" w:color="228B22"/>
        </w:pBdr>
        <w:spacing w:before="280" w:after="80"/>
        <w:rPr/>
      </w:pPr>
      <w:r>
        <w:br w:type="page"/>
      </w:r>
      <w:bookmarkStart w:id="143" w:name="__RefHeading___Toc73210_1971032435"/>
      <w:bookmarkEnd w:id="143"/>
      <w:r>
        <w:rPr>
          <w:rStyle w:val="SectionNumber"/>
          <w:b/>
          <w:color w:val="228B22"/>
          <w:sz w:val="28"/>
        </w:rPr>
        <w:t>4.7</w:t>
      </w:r>
      <w:r>
        <w:rPr>
          <w:b/>
          <w:color w:val="228B22"/>
          <w:sz w:val="28"/>
        </w:rPr>
        <w:tab/>
        <w:t>SINK HALF (u_snk) - direction-unique ports (no prefix)</w:t>
      </w:r>
    </w:p>
    <w:p>
      <w:pPr>
        <w:pStyle w:val="Heading3"/>
        <w:spacing w:before="200" w:after="80"/>
        <w:rPr/>
      </w:pPr>
      <w:bookmarkStart w:id="144" w:name="__RefHeading___Toc73212_1971032435"/>
      <w:bookmarkEnd w:id="144"/>
      <w:r>
        <w:rPr>
          <w:rStyle w:val="SectionNumber"/>
          <w:b/>
          <w:color w:val="404040"/>
          <w:sz w:val="24"/>
        </w:rPr>
        <w:t>4.7.1</w:t>
      </w:r>
      <w:r>
        <w:rPr>
          <w:b/>
          <w:color w:val="404040"/>
          <w:sz w:val="24"/>
        </w:rPr>
        <w:tab/>
        <w:t>AXI Transfer Configuration (sink-only)</w:t>
      </w:r>
    </w:p>
    <w:p>
      <w:pPr>
        <w:pStyle w:val="TableCaption"/>
        <w:rPr/>
      </w:pPr>
      <w:bookmarkStart w:id="145" w:name="_Tab_37_Table_1_2_33__AXI_Tr"/>
      <w:r>
        <w:rPr/>
        <w:t>Table 1.2.33: AXI Transfer Configuration (sink-only)</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46" w:name="axi-transfer-configuration-sink-only"/>
            <w:bookmarkEnd w:id="146"/>
          </w:p>
        </w:tc>
      </w:tr>
    </w:tbl>
    <w:p>
      <w:pPr>
        <w:pStyle w:val="Heading3"/>
        <w:spacing w:before="200" w:after="80"/>
        <w:rPr/>
      </w:pPr>
      <w:bookmarkStart w:id="147" w:name="__RefHeading___Toc73214_1971032435"/>
      <w:bookmarkEnd w:id="147"/>
      <w:r>
        <w:rPr>
          <w:rStyle w:val="SectionNumber"/>
          <w:b/>
          <w:color w:val="404040"/>
          <w:sz w:val="24"/>
        </w:rPr>
        <w:t>4.7.2</w:t>
      </w:r>
      <w:r>
        <w:rPr>
          <w:b/>
          <w:color w:val="404040"/>
          <w:sz w:val="24"/>
        </w:rPr>
        <w:tab/>
        <w:t>Sink Path - AXIS Slave Interface (Network -&gt; SRAM); tid = channel id</w:t>
      </w:r>
    </w:p>
    <w:p>
      <w:pPr>
        <w:pStyle w:val="TableCaption"/>
        <w:rPr/>
      </w:pPr>
      <w:bookmarkStart w:id="148" w:name="_Tab_38_Table_1_2_34__Sink_P"/>
      <w:r>
        <w:rPr/>
        <w:t>Table 1.2.34: Sink Path - AXIS Slave Interface (Network -&gt; SRAM); tid = channel id</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9" w:name="__RefHeading___Toc73216_1971032435"/>
      <w:bookmarkEnd w:id="149"/>
      <w:r>
        <w:rPr>
          <w:rStyle w:val="SectionNumber"/>
          <w:b/>
          <w:color w:val="404040"/>
          <w:sz w:val="24"/>
        </w:rPr>
        <w:t>4.7.3</w:t>
      </w:r>
      <w:r>
        <w:rPr>
          <w:b/>
          <w:color w:val="404040"/>
          <w:sz w:val="24"/>
        </w:rPr>
        <w:tab/>
        <w:t>AXI4 Master - Data Write (Sink SRAM -&gt; Memory)</w:t>
      </w:r>
    </w:p>
    <w:p>
      <w:pPr>
        <w:pStyle w:val="TableCaption"/>
        <w:rPr/>
      </w:pPr>
      <w:bookmarkStart w:id="150" w:name="_Tab_39_Table_1_2_35__AXI4_M"/>
      <w:r>
        <w:rPr/>
        <w:t>Table 1.2.35: AXI4 Master - Data Write (Sink SRAM -&gt; Memory)</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51" w:name="__RefHeading___Toc73218_1971032435"/>
      <w:bookmarkEnd w:id="151"/>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2" w:name="__RefHeading___Toc73220_1971032435"/>
      <w:bookmarkEnd w:id="152"/>
      <w:r>
        <w:rPr>
          <w:rStyle w:val="SectionNumber"/>
          <w:b/>
          <w:color w:val="404040"/>
          <w:sz w:val="24"/>
        </w:rPr>
        <w:t>4.8.1</w:t>
      </w:r>
      <w:r>
        <w:rPr>
          <w:b/>
          <w:color w:val="404040"/>
          <w:sz w:val="24"/>
        </w:rPr>
        <w:tab/>
        <w:t>Source half debug</w:t>
      </w:r>
    </w:p>
    <w:p>
      <w:pPr>
        <w:pStyle w:val="TableCaption"/>
        <w:rPr/>
      </w:pPr>
      <w:bookmarkStart w:id="153" w:name="_Tab_40_Table_1_2_36__Source"/>
      <w:r>
        <w:rPr/>
        <w:t>Table 1.2.36: Source half debug</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4" w:name="source-half-debug"/>
            <w:bookmarkEnd w:id="154"/>
          </w:p>
        </w:tc>
      </w:tr>
    </w:tbl>
    <w:p>
      <w:pPr>
        <w:pStyle w:val="Heading3"/>
        <w:spacing w:before="200" w:after="80"/>
        <w:rPr/>
      </w:pPr>
      <w:bookmarkStart w:id="155" w:name="__RefHeading___Toc73222_1971032435"/>
      <w:bookmarkEnd w:id="155"/>
      <w:r>
        <w:rPr>
          <w:rStyle w:val="SectionNumber"/>
          <w:b/>
          <w:color w:val="404040"/>
          <w:sz w:val="24"/>
        </w:rPr>
        <w:t>4.8.2</w:t>
      </w:r>
      <w:r>
        <w:rPr>
          <w:b/>
          <w:color w:val="404040"/>
          <w:sz w:val="24"/>
        </w:rPr>
        <w:tab/>
        <w:t>Sink half debug</w:t>
      </w:r>
    </w:p>
    <w:p>
      <w:pPr>
        <w:pStyle w:val="TableCaption"/>
        <w:rPr/>
      </w:pPr>
      <w:bookmarkStart w:id="156" w:name="_Tab_41_Table_1_2_37__Sink_h"/>
      <w:r>
        <w:rPr/>
        <w:t>Table 1.2.37: Sink half debug</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7" w:name="__RefHeading___Toc73224_1971032435"/>
      <w:bookmarkEnd w:id="157"/>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58" w:name="_Tab_42_Table_1_2_38__Active"/>
      <w:r>
        <w:rPr/>
        <w:t>Table 1.2.38: Active-channel sideband for per-channel bus instrumentation</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top-level-port-list"/>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r>
        <w:br w:type="page"/>
      </w:r>
    </w:p>
    <w:p>
      <w:pPr>
        <w:pStyle w:val="Heading1"/>
        <w:shd w:val="clear" w:color="auto" w:fill="404040"/>
        <w:spacing w:before="360" w:after="120"/>
        <w:rPr/>
      </w:pPr>
      <w:bookmarkStart w:id="160" w:name="__RefHeading___Toc73226_1971032435"/>
      <w:bookmarkStart w:id="161" w:name="clocks-and-reset"/>
      <w:bookmarkEnd w:id="160"/>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2" w:name="__RefHeading___Toc73228_1971032435"/>
      <w:bookmarkStart w:id="163" w:name="clock-domain"/>
      <w:bookmarkEnd w:id="162"/>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4" w:name="__RefHeading___Toc73230_1971032435"/>
      <w:bookmarkEnd w:id="164"/>
      <w:r>
        <w:rPr>
          <w:rStyle w:val="SectionNumber"/>
          <w:b/>
          <w:color w:val="404040"/>
          <w:sz w:val="24"/>
        </w:rPr>
        <w:t>5.1.1</w:t>
      </w:r>
      <w:r>
        <w:rPr>
          <w:b/>
          <w:color w:val="404040"/>
          <w:sz w:val="24"/>
        </w:rPr>
        <w:tab/>
        <w:t>Clock Specifications</w:t>
      </w:r>
    </w:p>
    <w:p>
      <w:pPr>
        <w:pStyle w:val="TableCaption"/>
        <w:rPr/>
      </w:pPr>
      <w:bookmarkStart w:id="165" w:name="_Tab_43_Table_1_3_1__Clock_S"/>
      <w:r>
        <w:rPr/>
        <w:t>Table 1.3.1: Clock Specifications</w:t>
      </w:r>
      <w:bookmarkEnd w:id="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66" w:name="clock-specifications"/>
            <w:bookmarkEnd w:id="166"/>
          </w:p>
        </w:tc>
      </w:tr>
    </w:tbl>
    <w:p>
      <w:pPr>
        <w:pStyle w:val="Heading3"/>
        <w:spacing w:before="200" w:after="80"/>
        <w:rPr/>
      </w:pPr>
      <w:bookmarkStart w:id="167" w:name="__RefHeading___Toc73232_1971032435"/>
      <w:bookmarkEnd w:id="167"/>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68" w:name="clock-dom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r>
        <w:br w:type="page"/>
      </w:r>
    </w:p>
    <w:p>
      <w:pPr>
        <w:pStyle w:val="Heading2"/>
        <w:pBdr>
          <w:bottom w:val="single" w:sz="12" w:space="0" w:color="228B22"/>
        </w:pBdr>
        <w:spacing w:before="280" w:after="80"/>
        <w:rPr/>
      </w:pPr>
      <w:bookmarkStart w:id="169" w:name="__RefHeading___Toc73234_1971032435"/>
      <w:bookmarkStart w:id="170" w:name="reset-specification"/>
      <w:bookmarkEnd w:id="169"/>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1" w:name="__RefHeading___Toc73236_1971032435"/>
      <w:bookmarkEnd w:id="171"/>
      <w:r>
        <w:rPr>
          <w:rStyle w:val="SectionNumber"/>
          <w:b/>
          <w:color w:val="404040"/>
          <w:sz w:val="24"/>
        </w:rPr>
        <w:t>5.2.1</w:t>
      </w:r>
      <w:r>
        <w:rPr>
          <w:b/>
          <w:color w:val="404040"/>
          <w:sz w:val="24"/>
        </w:rPr>
        <w:tab/>
        <w:t>Reset Signal</w:t>
      </w:r>
    </w:p>
    <w:p>
      <w:pPr>
        <w:pStyle w:val="TableCaption"/>
        <w:rPr/>
      </w:pPr>
      <w:bookmarkStart w:id="172" w:name="_Tab_44_Table_1_3_2__Reset_S"/>
      <w:r>
        <w:rPr/>
        <w:t>Table 1.3.2: Reset Specifications</w:t>
      </w:r>
      <w:bookmarkEnd w:id="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3" w:name="reset-signal"/>
            <w:bookmarkEnd w:id="173"/>
          </w:p>
        </w:tc>
      </w:tr>
    </w:tbl>
    <w:p>
      <w:pPr>
        <w:pStyle w:val="Heading3"/>
        <w:spacing w:before="200" w:after="80"/>
        <w:rPr/>
      </w:pPr>
      <w:bookmarkStart w:id="174" w:name="__RefHeading___Toc73238_1971032435"/>
      <w:bookmarkStart w:id="175" w:name="reset-timing-diagram"/>
      <w:bookmarkEnd w:id="174"/>
      <w:r>
        <w:rPr>
          <w:rStyle w:val="SectionNumber"/>
          <w:b/>
          <w:color w:val="404040"/>
          <w:sz w:val="24"/>
        </w:rPr>
        <w:t>5.2.2</w:t>
      </w:r>
      <w:r>
        <w:rPr>
          <w:b/>
          <w:color w:val="404040"/>
          <w:sz w:val="24"/>
        </w:rPr>
        <w:tab/>
        <w:t>Reset Timing Diagram</w:t>
      </w:r>
      <w:bookmarkEnd w:id="175"/>
    </w:p>
    <w:p>
      <w:pPr>
        <w:pStyle w:val="Heading3"/>
        <w:spacing w:before="200" w:after="80"/>
        <w:rPr/>
      </w:pPr>
      <w:bookmarkStart w:id="176" w:name="__RefHeading___Toc73240_1971032435"/>
      <w:bookmarkStart w:id="177" w:name="figure-1.3.1-reset-timing"/>
      <w:bookmarkStart w:id="178" w:name="_Fig_4_Reset_Timing"/>
      <w:bookmarkEnd w:id="176"/>
      <w:r>
        <w:rPr>
          <w:rStyle w:val="SectionNumber"/>
          <w:b/>
          <w:color w:val="404040"/>
          <w:sz w:val="24"/>
        </w:rPr>
        <w:t>5.2.3</w:t>
      </w:r>
      <w:r>
        <w:rPr>
          <w:b/>
          <w:color w:val="404040"/>
          <w:sz w:val="24"/>
        </w:rPr>
        <w:tab/>
        <w:t>Figure 1.3.1: Reset Timing</w:t>
      </w:r>
      <w:bookmarkEnd w:id="178"/>
    </w:p>
    <w:p>
      <w:pPr>
        <w:pStyle w:val="CaptionedFigure"/>
        <w:rPr/>
      </w:pPr>
      <w:r>
        <w:rPr/>
        <w:drawing>
          <wp:inline distT="0" distB="0" distL="0" distR="0">
            <wp:extent cx="5334000" cy="1496695"/>
            <wp:effectExtent l="0" t="0" r="0" b="0"/>
            <wp:docPr id="39" name="Image2"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79" w:name="reset-specification"/>
      <w:bookmarkStart w:id="180" w:name="figure-1.3.1-reset-timing"/>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r>
        <w:br w:type="page"/>
      </w:r>
    </w:p>
    <w:p>
      <w:pPr>
        <w:pStyle w:val="Heading2"/>
        <w:pBdr>
          <w:bottom w:val="single" w:sz="12" w:space="0" w:color="228B22"/>
        </w:pBdr>
        <w:spacing w:before="280" w:after="80"/>
        <w:rPr/>
      </w:pPr>
      <w:bookmarkStart w:id="181" w:name="__RefHeading___Toc73242_1971032435"/>
      <w:bookmarkStart w:id="182" w:name="reset-behavior"/>
      <w:bookmarkEnd w:id="181"/>
      <w:r>
        <w:rPr>
          <w:rStyle w:val="SectionNumber"/>
          <w:b/>
          <w:color w:val="228B22"/>
          <w:sz w:val="28"/>
        </w:rPr>
        <w:t>5.3</w:t>
      </w:r>
      <w:r>
        <w:rPr>
          <w:b/>
          <w:color w:val="228B22"/>
          <w:sz w:val="28"/>
        </w:rPr>
        <w:tab/>
        <w:t>Reset Behavior</w:t>
      </w:r>
    </w:p>
    <w:p>
      <w:pPr>
        <w:pStyle w:val="Heading3"/>
        <w:spacing w:before="200" w:after="80"/>
        <w:rPr/>
      </w:pPr>
      <w:bookmarkStart w:id="183" w:name="__RefHeading___Toc73244_1971032435"/>
      <w:bookmarkEnd w:id="183"/>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4" w:name="_Tab_45_Table_1_3_3__Reset_S"/>
      <w:r>
        <w:rPr/>
        <w:t>Table 1.3.3: Reset States</w:t>
      </w:r>
      <w:bookmarkEnd w:id="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5" w:name="on-reset-assert"/>
            <w:bookmarkEnd w:id="185"/>
          </w:p>
        </w:tc>
      </w:tr>
    </w:tbl>
    <w:p>
      <w:pPr>
        <w:pStyle w:val="Heading3"/>
        <w:spacing w:before="200" w:after="80"/>
        <w:rPr/>
      </w:pPr>
      <w:bookmarkStart w:id="186" w:name="__RefHeading___Toc73246_1971032435"/>
      <w:bookmarkEnd w:id="186"/>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87" w:name="reset-behavio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r>
        <w:br w:type="page"/>
      </w:r>
    </w:p>
    <w:p>
      <w:pPr>
        <w:pStyle w:val="Heading2"/>
        <w:pBdr>
          <w:bottom w:val="single" w:sz="12" w:space="0" w:color="228B22"/>
        </w:pBdr>
        <w:spacing w:before="280" w:after="80"/>
        <w:rPr/>
      </w:pPr>
      <w:bookmarkStart w:id="188" w:name="__RefHeading___Toc73248_1971032435"/>
      <w:bookmarkStart w:id="189" w:name="configuration-during-reset"/>
      <w:bookmarkEnd w:id="188"/>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0" w:name="_Tab_46_Table_1_3_4__Configu"/>
      <w:r>
        <w:rPr/>
        <w:t>Table 1.3.4: Configuration Timing Requirements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1" w:name="configuration-during-reset"/>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
      <w:r>
        <w:br w:type="page"/>
      </w:r>
    </w:p>
    <w:p>
      <w:pPr>
        <w:pStyle w:val="Heading2"/>
        <w:pBdr>
          <w:bottom w:val="single" w:sz="12" w:space="0" w:color="228B22"/>
        </w:pBdr>
        <w:spacing w:before="280" w:after="80"/>
        <w:rPr/>
      </w:pPr>
      <w:bookmarkStart w:id="192" w:name="__RefHeading___Toc73250_1971032435"/>
      <w:bookmarkStart w:id="193" w:name="reset-macros"/>
      <w:bookmarkEnd w:id="192"/>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4" w:name="reset-macro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r>
        <w:br w:type="page"/>
      </w:r>
    </w:p>
    <w:p>
      <w:pPr>
        <w:pStyle w:val="Heading2"/>
        <w:pBdr>
          <w:bottom w:val="single" w:sz="12" w:space="0" w:color="228B22"/>
        </w:pBdr>
        <w:spacing w:before="280" w:after="80"/>
        <w:rPr/>
      </w:pPr>
      <w:bookmarkStart w:id="195" w:name="__RefHeading___Toc73252_1971032435"/>
      <w:bookmarkStart w:id="196" w:name="power-on-reset-considerations"/>
      <w:bookmarkEnd w:id="195"/>
      <w:r>
        <w:rPr>
          <w:rStyle w:val="SectionNumber"/>
          <w:b/>
          <w:color w:val="228B22"/>
          <w:sz w:val="28"/>
        </w:rPr>
        <w:t>5.6</w:t>
      </w:r>
      <w:r>
        <w:rPr>
          <w:b/>
          <w:color w:val="228B22"/>
          <w:sz w:val="28"/>
        </w:rPr>
        <w:tab/>
        <w:t>Power-On Reset Considerations</w:t>
      </w:r>
    </w:p>
    <w:p>
      <w:pPr>
        <w:pStyle w:val="Compact"/>
        <w:numPr>
          <w:ilvl w:val="0"/>
          <w:numId w:val="71"/>
        </w:numPr>
        <w:rPr/>
      </w:pPr>
      <w:r>
        <w:rPr/>
        <w:t>External reset should be held for minimum 10 clock cycles after clock is stable</w:t>
      </w:r>
    </w:p>
    <w:p>
      <w:pPr>
        <w:pStyle w:val="Compact"/>
        <w:numPr>
          <w:ilvl w:val="0"/>
          <w:numId w:val="72"/>
        </w:numPr>
        <w:rPr/>
      </w:pPr>
      <w:r>
        <w:rPr/>
        <w:t>Configuration registers should be programmed before or during reset</w:t>
      </w:r>
    </w:p>
    <w:p>
      <w:pPr>
        <w:pStyle w:val="Compact"/>
        <w:numPr>
          <w:ilvl w:val="0"/>
          <w:numId w:val="73"/>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clocks-and-reset"/>
      <w:bookmarkStart w:id="198" w:name="power-on-reset-consid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73254_1971032435"/>
      <w:bookmarkStart w:id="200" w:name="scheduler"/>
      <w:bookmarkEnd w:id="199"/>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01" w:name="__RefHeading___Toc73256_1971032435"/>
      <w:bookmarkStart w:id="202" w:name="overview-1"/>
      <w:bookmarkEnd w:id="201"/>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3" w:name="__RefHeading___Toc73258_1971032435"/>
      <w:bookmarkStart w:id="204" w:name="structure-the-fsm-around-scheduler_core"/>
      <w:bookmarkEnd w:id="203"/>
      <w:r>
        <w:rPr>
          <w:rStyle w:val="SectionNumber"/>
          <w:b/>
          <w:color w:val="404040"/>
          <w:sz w:val="24"/>
        </w:rPr>
        <w:t>6.1.1</w:t>
      </w:r>
      <w:r>
        <w:rPr>
          <w:b/>
          <w:color w:val="404040"/>
          <w:sz w:val="24"/>
        </w:rPr>
        <w:tab/>
        <w:t>Structure: the FSM around scheduler_core</w:t>
      </w:r>
    </w:p>
    <w:p>
      <w:pPr>
        <w:pStyle w:val="FirstParagraph"/>
        <w:rPr/>
      </w:pPr>
      <w:r>
        <w:rPr>
          <w:sz w:val="20"/>
        </w:rPr>
        <w:t xml:space="preserve">Since rapids TASK-034 the scheduler is two modules. </w:t>
      </w:r>
      <w:r>
        <w:rPr>
          <w:rStyle w:val="VerbatimChar"/>
          <w:sz w:val="20"/>
        </w:rPr>
        <w:t>scheduler_core.sv</w:t>
      </w:r>
      <w:r>
        <w:rPr>
          <w:sz w:val="20"/>
        </w:rPr>
        <w:t xml:space="preserve"> holds the datapath and nothing that decides: the descriptor skid and latch, the strobe-driven counters, the address advance, run accounting, timeouts, sticky errors, control-engine issue, tile checks, packet records and MonBus packets. Its state, its descriptor take, its beat totals and its EXT run bases are inputs. </w:t>
      </w:r>
      <w:r>
        <w:rPr>
          <w:rStyle w:val="VerbatimChar"/>
          <w:sz w:val="20"/>
        </w:rPr>
        <w:t>scheduler.sv</w:t>
      </w:r>
      <w:r>
        <w:rPr>
          <w:sz w:val="20"/>
        </w:rPr>
        <w:t xml:space="preserve"> keeps the port list it always had and supplies those inputs: the finite state machine below, the byte-to-beat ceiling and the two </w:t>
      </w:r>
      <w:r>
        <w:rPr>
          <w:rStyle w:val="VerbatimChar"/>
          <w:sz w:val="20"/>
        </w:rPr>
        <w:t>stream_run_addr_gen</w:t>
      </w:r>
      <w:r>
        <w:rPr>
          <w:sz w:val="20"/>
        </w:rPr>
        <w:t xml:space="preserve"> run-base generators. The gatling-sequenced </w:t>
      </w:r>
      <w:r>
        <w:rPr>
          <w:rStyle w:val="VerbatimChar"/>
          <w:sz w:val="20"/>
        </w:rPr>
        <w:t>scheduler_g</w:t>
      </w:r>
      <w:r>
        <w:rPr>
          <w:sz w:val="20"/>
        </w:rPr>
        <w:t xml:space="preserve"> (Chapter 5) wraps the same core and takes the four from firmware, so there is one copy of the datapath for both.</w:t>
      </w:r>
      <w:bookmarkEnd w:id="204"/>
    </w:p>
    <w:p>
      <w:pPr>
        <w:pStyle w:val="Heading3"/>
        <w:spacing w:before="200" w:after="80"/>
        <w:rPr/>
      </w:pPr>
      <w:bookmarkStart w:id="205" w:name="__RefHeading___Toc73260_1971032435"/>
      <w:bookmarkStart w:id="206" w:name="key-features-1"/>
      <w:bookmarkEnd w:id="205"/>
      <w:r>
        <w:rPr>
          <w:rStyle w:val="SectionNumber"/>
          <w:b/>
          <w:color w:val="404040"/>
          <w:sz w:val="24"/>
        </w:rPr>
        <w:t>6.1.2</w:t>
      </w:r>
      <w:r>
        <w:rPr>
          <w:b/>
          <w:color w:val="404040"/>
          <w:sz w:val="24"/>
        </w:rPr>
        <w:tab/>
        <w:t>Key Features</w:t>
      </w:r>
    </w:p>
    <w:p>
      <w:pPr>
        <w:pStyle w:val="Compact"/>
        <w:numPr>
          <w:ilvl w:val="0"/>
          <w:numId w:val="74"/>
        </w:numPr>
        <w:rPr/>
      </w:pPr>
      <w:r>
        <w:rPr>
          <w:b/>
          <w:bCs/>
        </w:rPr>
        <w:t>Byte length:</w:t>
      </w:r>
      <w:r>
        <w:rPr/>
        <w:t xml:space="preserve"> the descriptor’s 32-bit length is a byte count.</w:t>
      </w:r>
    </w:p>
    <w:p>
      <w:pPr>
        <w:pStyle w:val="Compact"/>
        <w:numPr>
          <w:ilvl w:val="0"/>
          <w:numId w:val="75"/>
        </w:numPr>
        <w:rPr/>
      </w:pPr>
      <w:r>
        <w:rPr>
          <w:b/>
          <w:bCs/>
        </w:rPr>
        <w:t>Byte addresses:</w:t>
      </w:r>
      <w:r>
        <w:rPr/>
        <w:t xml:space="preserve"> the offset of a transfer inside its first beat is </w:t>
      </w:r>
      <w:r>
        <w:rPr>
          <w:rStyle w:val="VerbatimChar"/>
        </w:rPr>
        <w:t>addr[OFF_W-1:0]</w:t>
      </w:r>
      <w:r>
        <w:rPr/>
        <w:t>.</w:t>
      </w:r>
    </w:p>
    <w:p>
      <w:pPr>
        <w:pStyle w:val="Compact"/>
        <w:numPr>
          <w:ilvl w:val="0"/>
          <w:numId w:val="76"/>
        </w:numPr>
        <w:rPr/>
      </w:pPr>
      <w:r>
        <w:rPr>
          <w:b/>
          <w:bCs/>
        </w:rPr>
        <w:t>Beat math:</w:t>
      </w:r>
      <w:r>
        <w:rPr/>
        <w:t xml:space="preserve"> beats moved are derived from offset and length, in a 33-bit intermediate.</w:t>
      </w:r>
    </w:p>
    <w:p>
      <w:pPr>
        <w:pStyle w:val="Compact"/>
        <w:numPr>
          <w:ilvl w:val="0"/>
          <w:numId w:val="77"/>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78"/>
        </w:numPr>
        <w:rPr/>
      </w:pPr>
      <w:r>
        <w:rPr>
          <w:b/>
          <w:bCs/>
        </w:rPr>
        <w:t>Concurrent read and write:</w:t>
      </w:r>
      <w:r>
        <w:rPr/>
        <w:t xml:space="preserve"> both directions run inside one XFER_DATA state.</w:t>
      </w:r>
    </w:p>
    <w:p>
      <w:pPr>
        <w:pStyle w:val="Compact"/>
        <w:numPr>
          <w:ilvl w:val="0"/>
          <w:numId w:val="79"/>
        </w:numPr>
        <w:rPr/>
      </w:pPr>
      <w:r>
        <w:rPr>
          <w:b/>
          <w:bCs/>
        </w:rPr>
        <w:t>Recoverable write-progress timeout:</w:t>
      </w:r>
      <w:r>
        <w:rPr/>
        <w:t xml:space="preserve"> strikes escalate to a sticky error only when a limit is set.</w:t>
      </w:r>
    </w:p>
    <w:p>
      <w:pPr>
        <w:pStyle w:val="Compact"/>
        <w:numPr>
          <w:ilvl w:val="0"/>
          <w:numId w:val="80"/>
        </w:numPr>
        <w:rPr/>
      </w:pPr>
      <w:r>
        <w:rPr>
          <w:b/>
          <w:bCs/>
        </w:rPr>
        <w:t>Control descriptors:</w:t>
      </w:r>
      <w:r>
        <w:rPr/>
        <w:t xml:space="preserve"> CTRL_READ and CTRL_WRITE drive the control engines, unchanged.</w:t>
      </w:r>
    </w:p>
    <w:p>
      <w:pPr>
        <w:pStyle w:val="Compact"/>
        <w:numPr>
          <w:ilvl w:val="0"/>
          <w:numId w:val="81"/>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6"/>
    </w:p>
    <w:p>
      <w:pPr>
        <w:pStyle w:val="Heading3"/>
        <w:spacing w:before="200" w:after="80"/>
        <w:rPr/>
      </w:pPr>
      <w:bookmarkStart w:id="207" w:name="__RefHeading___Toc73262_1971032435"/>
      <w:bookmarkStart w:id="208" w:name="block-diagram-1"/>
      <w:bookmarkEnd w:id="207"/>
      <w:r>
        <w:rPr>
          <w:rStyle w:val="SectionNumber"/>
          <w:b/>
          <w:color w:val="404040"/>
          <w:sz w:val="24"/>
        </w:rPr>
        <w:t>6.1.3</w:t>
      </w:r>
      <w:r>
        <w:rPr>
          <w:b/>
          <w:color w:val="404040"/>
          <w:sz w:val="24"/>
        </w:rPr>
        <w:tab/>
        <w:t>Block Diagram</w:t>
      </w:r>
      <w:bookmarkEnd w:id="208"/>
    </w:p>
    <w:p>
      <w:pPr>
        <w:pStyle w:val="Heading3"/>
        <w:spacing w:before="200" w:after="80"/>
        <w:rPr/>
      </w:pPr>
      <w:bookmarkStart w:id="209" w:name="__RefHeading___Toc73264_1971032435"/>
      <w:bookmarkStart w:id="210" w:name="figure-2.1.1-scheduler-byte-math"/>
      <w:bookmarkStart w:id="211" w:name="_Fig_5_Scheduler_Byte_Math"/>
      <w:bookmarkEnd w:id="209"/>
      <w:r>
        <w:rPr>
          <w:rStyle w:val="SectionNumber"/>
          <w:b/>
          <w:color w:val="404040"/>
          <w:sz w:val="24"/>
        </w:rPr>
        <w:t>6.1.4</w:t>
      </w:r>
      <w:r>
        <w:rPr>
          <w:b/>
          <w:color w:val="404040"/>
          <w:sz w:val="24"/>
        </w:rPr>
        <w:tab/>
        <w:t>Figure 2.1.1: Scheduler Byte Math</w:t>
      </w:r>
      <w:bookmarkEnd w:id="211"/>
    </w:p>
    <w:p>
      <w:pPr>
        <w:pStyle w:val="CaptionedFigure"/>
        <w:rPr/>
      </w:pPr>
      <w:r>
        <w:rPr/>
        <w:drawing>
          <wp:inline distT="0" distB="0" distL="0" distR="0">
            <wp:extent cx="5334000" cy="3225165"/>
            <wp:effectExtent l="0" t="0" r="0" b="0"/>
            <wp:docPr id="54" name="Image3"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Scheduler byte math"/>
                    <pic:cNvPicPr>
                      <a:picLocks noChangeAspect="1" noChangeArrowheads="1"/>
                    </pic:cNvPicPr>
                  </pic:nvPicPr>
                  <pic:blipFill>
                    <a:blip r:embed="rId1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2" w:name="overview-1"/>
      <w:bookmarkStart w:id="213" w:name="figure-2.1.1-scheduler-byte-math"/>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2"/>
        <w:pBdr>
          <w:bottom w:val="single" w:sz="12" w:space="0" w:color="228B22"/>
        </w:pBdr>
        <w:spacing w:before="280" w:after="80"/>
        <w:rPr/>
      </w:pPr>
      <w:bookmarkStart w:id="214" w:name="__RefHeading___Toc73266_1971032435"/>
      <w:bookmarkStart w:id="215" w:name="parameters-1"/>
      <w:bookmarkEnd w:id="214"/>
      <w:r>
        <w:rPr>
          <w:rStyle w:val="SectionNumber"/>
          <w:b/>
          <w:color w:val="228B22"/>
          <w:sz w:val="28"/>
        </w:rPr>
        <w:t>6.2</w:t>
      </w:r>
      <w:r>
        <w:rPr>
          <w:b/>
          <w:color w:val="228B22"/>
          <w:sz w:val="28"/>
        </w:rPr>
        <w:tab/>
        <w:t>Parameters</w:t>
      </w:r>
    </w:p>
    <w:p>
      <w:pPr>
        <w:pStyle w:val="TableCaption"/>
        <w:rPr/>
      </w:pPr>
      <w:bookmarkStart w:id="216" w:name="_Tab_47_Table_2_1_1__Schedul"/>
      <w:r>
        <w:rPr/>
        <w:t>Table 2.1.1: Scheduler Parameters</w:t>
      </w:r>
      <w:bookmarkEnd w:id="2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7" w:name="parameters-1"/>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r>
        <w:br w:type="page"/>
      </w:r>
    </w:p>
    <w:p>
      <w:pPr>
        <w:pStyle w:val="Heading2"/>
        <w:pBdr>
          <w:bottom w:val="single" w:sz="12" w:space="0" w:color="228B22"/>
        </w:pBdr>
        <w:spacing w:before="280" w:after="80"/>
        <w:rPr/>
      </w:pPr>
      <w:bookmarkStart w:id="218" w:name="__RefHeading___Toc73268_1971032435"/>
      <w:bookmarkStart w:id="219" w:name="port-list"/>
      <w:bookmarkEnd w:id="218"/>
      <w:r>
        <w:rPr>
          <w:rStyle w:val="SectionNumber"/>
          <w:b/>
          <w:color w:val="228B22"/>
          <w:sz w:val="28"/>
        </w:rPr>
        <w:t>6.3</w:t>
      </w:r>
      <w:r>
        <w:rPr>
          <w:b/>
          <w:color w:val="228B22"/>
          <w:sz w:val="28"/>
        </w:rPr>
        <w:tab/>
        <w:t>Port List</w:t>
      </w:r>
    </w:p>
    <w:p>
      <w:pPr>
        <w:pStyle w:val="Heading3"/>
        <w:spacing w:before="200" w:after="80"/>
        <w:rPr/>
      </w:pPr>
      <w:bookmarkStart w:id="220" w:name="__RefHeading___Toc73270_1971032435"/>
      <w:bookmarkEnd w:id="220"/>
      <w:r>
        <w:rPr>
          <w:rStyle w:val="SectionNumber"/>
          <w:b/>
          <w:color w:val="404040"/>
          <w:sz w:val="24"/>
        </w:rPr>
        <w:t>6.3.1</w:t>
      </w:r>
      <w:r>
        <w:rPr>
          <w:b/>
          <w:color w:val="404040"/>
          <w:sz w:val="24"/>
        </w:rPr>
        <w:tab/>
        <w:t>Clock, Reset and Configuration</w:t>
      </w:r>
    </w:p>
    <w:p>
      <w:pPr>
        <w:pStyle w:val="TableCaption"/>
        <w:rPr/>
      </w:pPr>
      <w:bookmarkStart w:id="221" w:name="_Tab_48_Table_2_1_2__Clock__"/>
      <w:r>
        <w:rPr/>
        <w:t>Table 2.1.2: Clock, Reset and Configuration Ports</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2" w:name="clock-reset-and-configuration"/>
            <w:bookmarkEnd w:id="222"/>
          </w:p>
        </w:tc>
      </w:tr>
    </w:tbl>
    <w:p>
      <w:pPr>
        <w:pStyle w:val="Heading3"/>
        <w:spacing w:before="200" w:after="80"/>
        <w:rPr/>
      </w:pPr>
      <w:bookmarkStart w:id="223" w:name="__RefHeading___Toc73272_1971032435"/>
      <w:bookmarkEnd w:id="223"/>
      <w:r>
        <w:rPr>
          <w:rStyle w:val="SectionNumber"/>
          <w:b/>
          <w:color w:val="404040"/>
          <w:sz w:val="24"/>
        </w:rPr>
        <w:t>6.3.2</w:t>
      </w:r>
      <w:r>
        <w:rPr>
          <w:b/>
          <w:color w:val="404040"/>
          <w:sz w:val="24"/>
        </w:rPr>
        <w:tab/>
        <w:t>Status</w:t>
      </w:r>
    </w:p>
    <w:p>
      <w:pPr>
        <w:pStyle w:val="TableCaption"/>
        <w:rPr/>
      </w:pPr>
      <w:bookmarkStart w:id="224" w:name="_Tab_49_Table_2_1_3__Status_"/>
      <w:r>
        <w:rPr/>
        <w:t>Table 2.1.3: Status Ports</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 and the descriptor skid empty</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5" w:name="__RefHeading___Toc73274_1971032435"/>
      <w:bookmarkEnd w:id="225"/>
      <w:r>
        <w:rPr>
          <w:rStyle w:val="SectionNumber"/>
          <w:b/>
          <w:color w:val="404040"/>
          <w:sz w:val="24"/>
        </w:rPr>
        <w:t>6.3.3</w:t>
      </w:r>
      <w:r>
        <w:rPr>
          <w:b/>
          <w:color w:val="404040"/>
          <w:sz w:val="24"/>
        </w:rPr>
        <w:tab/>
        <w:t>Descriptor Engine Interface</w:t>
      </w:r>
    </w:p>
    <w:p>
      <w:pPr>
        <w:pStyle w:val="TableCaption"/>
        <w:rPr/>
      </w:pPr>
      <w:bookmarkStart w:id="226" w:name="_Tab_50_Table_2_1_4__Descrip"/>
      <w:r>
        <w:rPr/>
        <w:t>Table 2.1.4: Descriptor Engine Interface</w:t>
      </w:r>
      <w:bookmarkEnd w:id="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skid has room (see Descriptor Skid Buffer)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7" w:name="__RefHeading___Toc73276_1971032435"/>
      <w:bookmarkEnd w:id="227"/>
      <w:r>
        <w:rPr>
          <w:rStyle w:val="SectionNumber"/>
          <w:b/>
          <w:color w:val="404040"/>
          <w:sz w:val="24"/>
        </w:rPr>
        <w:t>6.3.4</w:t>
      </w:r>
      <w:r>
        <w:rPr>
          <w:b/>
          <w:color w:val="404040"/>
          <w:sz w:val="24"/>
        </w:rPr>
        <w:tab/>
        <w:t>Descriptor Skid Buffer</w:t>
      </w:r>
    </w:p>
    <w:p>
      <w:pPr>
        <w:pStyle w:val="FirstParagraph"/>
        <w:rPr/>
      </w:pPr>
      <w:r>
        <w:rPr>
          <w:sz w:val="20"/>
        </w:rPr>
        <w:t>Every scheduler takes its descriptors through a two-deep skid buffer (</w:t>
      </w:r>
      <w:r>
        <w:rPr>
          <w:rStyle w:val="VerbatimChar"/>
          <w:sz w:val="20"/>
        </w:rPr>
        <w:t>gaxi_skid_buffer</w:t>
      </w:r>
      <w:r>
        <w:rPr>
          <w:sz w:val="20"/>
        </w:rPr>
        <w:t xml:space="preserve">, DEPTH 2) on </w:t>
      </w:r>
      <w:r>
        <w:rPr>
          <w:rStyle w:val="VerbatimChar"/>
          <w:sz w:val="20"/>
        </w:rPr>
        <w:t>{descriptor_packet, descriptor_ext_packet}</w:t>
      </w:r>
      <w:r>
        <w:rPr>
          <w:sz w:val="20"/>
        </w:rPr>
        <w:t xml:space="preserve">, in front of the descriptor engine’s per-channel FIFO, which stays (rapids TASK-028). The FSM reads the descriptor from the skid’s flops rather than straight off the engine’s 256-bit output, one engine for every channel under </w:t>
      </w:r>
      <w:r>
        <w:rPr>
          <w:rStyle w:val="VerbatimChar"/>
          <w:sz w:val="20"/>
        </w:rPr>
        <w:t>SHARED_ENGINES</w:t>
      </w:r>
      <w:r>
        <w:rPr>
          <w:sz w:val="20"/>
        </w:rPr>
        <w:t>, and a running channel holds two more descriptors.</w:t>
      </w:r>
    </w:p>
    <w:p>
      <w:pPr>
        <w:pStyle w:val="Compact"/>
        <w:numPr>
          <w:ilvl w:val="0"/>
          <w:numId w:val="82"/>
        </w:numPr>
        <w:rPr/>
      </w:pPr>
      <w:r>
        <w:rPr>
          <w:rStyle w:val="VerbatimChar"/>
        </w:rPr>
        <w:t>descriptor_ready</w:t>
      </w:r>
      <w:r>
        <w:rPr/>
        <w:t xml:space="preserve"> is the skid’s </w:t>
      </w:r>
      <w:r>
        <w:rPr>
          <w:rStyle w:val="VerbatimChar"/>
        </w:rPr>
        <w:t>wr_ready</w:t>
      </w:r>
      <w:r>
        <w:rPr/>
        <w:t xml:space="preserve">: high while it has room, whatever the FSM state. The FSM’s own take (CH_IDLE while </w:t>
      </w:r>
      <w:r>
        <w:rPr>
          <w:rStyle w:val="VerbatimChar"/>
        </w:rPr>
        <w:t>cfg_channel_enable</w:t>
      </w:r>
      <w:r>
        <w:rPr/>
        <w:t xml:space="preserve"> is set, CH_NEXT_DESC) pops the skid.</w:t>
      </w:r>
    </w:p>
    <w:p>
      <w:pPr>
        <w:pStyle w:val="Compact"/>
        <w:numPr>
          <w:ilvl w:val="0"/>
          <w:numId w:val="83"/>
        </w:numPr>
        <w:rPr/>
      </w:pPr>
      <w:r>
        <w:rPr/>
        <w:t>A disabled channel’s descriptor waits in the skid (or behind it in the engine FIFO) until the channel is enabled; it is not consumed and dropped.</w:t>
      </w:r>
    </w:p>
    <w:p>
      <w:pPr>
        <w:pStyle w:val="Compact"/>
        <w:numPr>
          <w:ilvl w:val="0"/>
          <w:numId w:val="84"/>
        </w:numPr>
        <w:rPr/>
      </w:pPr>
      <w:r>
        <w:rPr>
          <w:rStyle w:val="VerbatimChar"/>
        </w:rPr>
        <w:t>scheduler_idle</w:t>
      </w:r>
      <w:r>
        <w:rPr/>
        <w:t xml:space="preserve"> stays low while the skid holds a descriptor, so the engine and the scheduler never both read idle with work pending.</w:t>
      </w:r>
    </w:p>
    <w:p>
      <w:pPr>
        <w:pStyle w:val="Compact"/>
        <w:numPr>
          <w:ilvl w:val="0"/>
          <w:numId w:val="85"/>
        </w:numPr>
        <w:rPr/>
      </w:pPr>
      <w:r>
        <w:rPr/>
        <w:t xml:space="preserve">Channel reset: the engine masks </w:t>
      </w:r>
      <w:r>
        <w:rPr>
          <w:rStyle w:val="VerbatimChar"/>
        </w:rPr>
        <w:t>descriptor_valid</w:t>
      </w:r>
      <w:r>
        <w:rPr/>
        <w:t xml:space="preserve"> during its reset, so nothing is written during one, and the skid drains while the reset is active. Each entry carries the reset epoch it was written in, and the epoch flips as a reset starts, so an entry a reset too short to drain it left behind is dropped at the head, never run.</w:t>
      </w:r>
    </w:p>
    <w:p>
      <w:pPr>
        <w:pStyle w:val="Heading3"/>
        <w:spacing w:before="200" w:after="80"/>
        <w:rPr/>
      </w:pPr>
      <w:bookmarkStart w:id="228" w:name="__RefHeading___Toc73278_1971032435"/>
      <w:bookmarkEnd w:id="228"/>
      <w:r>
        <w:rPr>
          <w:rStyle w:val="SectionNumber"/>
          <w:b/>
          <w:color w:val="404040"/>
          <w:sz w:val="24"/>
        </w:rPr>
        <w:t>6.3.5</w:t>
      </w:r>
      <w:r>
        <w:rPr>
          <w:b/>
          <w:color w:val="404040"/>
          <w:sz w:val="24"/>
        </w:rPr>
        <w:tab/>
        <w:t>Data Read Interface (to AXI Read Engine)</w:t>
      </w:r>
    </w:p>
    <w:p>
      <w:pPr>
        <w:pStyle w:val="TableCaption"/>
        <w:rPr/>
      </w:pPr>
      <w:bookmarkStart w:id="229" w:name="_Tab_51_Table_2_1_5__Data_Re"/>
      <w:r>
        <w:rPr/>
        <w:t>Table 2.1.5: Data Read Interface</w:t>
      </w:r>
      <w:bookmarkEnd w:id="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bookmarkStart w:id="230" w:name="data-read-interface-to-axi-read-engine"/>
            <w:bookmarkEnd w:id="230"/>
          </w:p>
        </w:tc>
      </w:tr>
    </w:tbl>
    <w:p>
      <w:pPr>
        <w:pStyle w:val="Heading3"/>
        <w:spacing w:before="200" w:after="80"/>
        <w:rPr/>
      </w:pPr>
      <w:bookmarkStart w:id="231" w:name="__RefHeading___Toc73280_1971032435"/>
      <w:bookmarkEnd w:id="231"/>
      <w:r>
        <w:rPr>
          <w:rStyle w:val="SectionNumber"/>
          <w:b/>
          <w:color w:val="404040"/>
          <w:sz w:val="24"/>
        </w:rPr>
        <w:t>6.3.6</w:t>
      </w:r>
      <w:r>
        <w:rPr>
          <w:b/>
          <w:color w:val="404040"/>
          <w:sz w:val="24"/>
        </w:rPr>
        <w:tab/>
        <w:t>Data Write Interface (to AXI Write Engine)</w:t>
      </w:r>
    </w:p>
    <w:p>
      <w:pPr>
        <w:pStyle w:val="TableCaption"/>
        <w:rPr/>
      </w:pPr>
      <w:bookmarkStart w:id="232" w:name="_Tab_52_Table_2_1_6__Data_Wr"/>
      <w:r>
        <w:rPr/>
        <w:t>Table 2.1.6: Data Write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33" w:name="__RefHeading___Toc73282_1971032435"/>
      <w:bookmarkEnd w:id="233"/>
      <w:r>
        <w:rPr>
          <w:rStyle w:val="SectionNumber"/>
          <w:b/>
          <w:color w:val="404040"/>
          <w:sz w:val="24"/>
        </w:rPr>
        <w:t>6.3.7</w:t>
      </w:r>
      <w:r>
        <w:rPr>
          <w:b/>
          <w:color w:val="404040"/>
          <w:sz w:val="24"/>
        </w:rPr>
        <w:tab/>
        <w:t>Completion Interface</w:t>
      </w:r>
    </w:p>
    <w:p>
      <w:pPr>
        <w:pStyle w:val="TableCaption"/>
        <w:rPr/>
      </w:pPr>
      <w:bookmarkStart w:id="234" w:name="_Tab_53_Table_2_1_7__Complet"/>
      <w:r>
        <w:rPr/>
        <w:t>Table 2.1.7: Completion and Error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5" w:name="__RefHeading___Toc73284_1971032435"/>
      <w:bookmarkEnd w:id="235"/>
      <w:r>
        <w:rPr>
          <w:rStyle w:val="SectionNumber"/>
          <w:b/>
          <w:color w:val="404040"/>
          <w:sz w:val="24"/>
        </w:rPr>
        <w:t>6.3.8</w:t>
      </w:r>
      <w:r>
        <w:rPr>
          <w:b/>
          <w:color w:val="404040"/>
          <w:sz w:val="24"/>
        </w:rPr>
        <w:tab/>
        <w:t>Control Engine Interface</w:t>
      </w:r>
    </w:p>
    <w:p>
      <w:pPr>
        <w:pStyle w:val="TableCaption"/>
        <w:rPr/>
      </w:pPr>
      <w:bookmarkStart w:id="236" w:name="_Tab_54_Table_2_1_8__Control"/>
      <w:r>
        <w:rPr/>
        <w:t>Table 2.1.8: Control Engine Interface</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7" w:name="__RefHeading___Toc73286_1971032435"/>
      <w:bookmarkEnd w:id="237"/>
      <w:r>
        <w:rPr>
          <w:rStyle w:val="SectionNumber"/>
          <w:b/>
          <w:color w:val="404040"/>
          <w:sz w:val="24"/>
        </w:rPr>
        <w:t>6.3.9</w:t>
      </w:r>
      <w:r>
        <w:rPr>
          <w:b/>
          <w:color w:val="404040"/>
          <w:sz w:val="24"/>
        </w:rPr>
        <w:tab/>
        <w:t>Monitor Bus Interface</w:t>
      </w:r>
    </w:p>
    <w:p>
      <w:pPr>
        <w:pStyle w:val="TableCaption"/>
        <w:rPr/>
      </w:pPr>
      <w:bookmarkStart w:id="238" w:name="_Tab_55_Table_2_1_9__Monitor"/>
      <w:r>
        <w:rPr/>
        <w:t>Table 2.1.9: Monitor Bus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9" w:name="port-lis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r>
        <w:br w:type="page"/>
      </w:r>
    </w:p>
    <w:p>
      <w:pPr>
        <w:pStyle w:val="Heading2"/>
        <w:pBdr>
          <w:bottom w:val="single" w:sz="12" w:space="0" w:color="228B22"/>
        </w:pBdr>
        <w:spacing w:before="280" w:after="80"/>
        <w:rPr/>
      </w:pPr>
      <w:bookmarkStart w:id="240" w:name="__RefHeading___Toc73288_1971032435"/>
      <w:bookmarkStart w:id="241" w:name="descriptor-format"/>
      <w:bookmarkEnd w:id="240"/>
      <w:r>
        <w:rPr>
          <w:rStyle w:val="SectionNumber"/>
          <w:b/>
          <w:color w:val="228B22"/>
          <w:sz w:val="28"/>
        </w:rPr>
        <w:t>6.4</w:t>
      </w:r>
      <w:r>
        <w:rPr>
          <w:b/>
          <w:color w:val="228B22"/>
          <w:sz w:val="28"/>
        </w:rPr>
        <w:tab/>
        <w:t>Descriptor Format</w:t>
      </w:r>
    </w:p>
    <w:p>
      <w:pPr>
        <w:pStyle w:val="TableCaption"/>
        <w:rPr/>
      </w:pPr>
      <w:bookmarkStart w:id="242" w:name="_Tab_56_Table_2_1_10__Descri"/>
      <w:r>
        <w:rPr/>
        <w:t>Table 2.1.10: Descriptor Layout</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3276"/>
        <w:gridCol w:w="3277"/>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[216:213]</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tile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ptype</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builds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[224:217]</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next_addr_sel</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here; any other value is an invalid descriptor (rapids-g runs 1, HAS Section 5.1)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43" w:name="descriptor-forma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r>
        <w:br w:type="page"/>
      </w:r>
    </w:p>
    <w:p>
      <w:pPr>
        <w:pStyle w:val="Heading2"/>
        <w:pBdr>
          <w:bottom w:val="single" w:sz="12" w:space="0" w:color="228B22"/>
        </w:pBdr>
        <w:spacing w:before="280" w:after="80"/>
        <w:rPr/>
      </w:pPr>
      <w:bookmarkStart w:id="244" w:name="__RefHeading___Toc73290_1971032435"/>
      <w:bookmarkStart w:id="245" w:name="byte-to-beat-math"/>
      <w:bookmarkEnd w:id="244"/>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6" w:name="_Tab_57_Table_2_1_11__Beat_T"/>
      <w:r>
        <w:rPr/>
        <w:t>Table 2.1.11: Beat Totals for a 32-byte Beat</w:t>
      </w:r>
      <w:bookmarkEnd w:id="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86"/>
        </w:numPr>
        <w:rPr/>
      </w:pPr>
      <w:r>
        <w:rPr>
          <w:rStyle w:val="VerbatimChar"/>
        </w:rPr>
        <w:t>r_beats_remaining</w:t>
      </w:r>
      <w:r>
        <w:rPr/>
        <w:t xml:space="preserve"> loads </w:t>
      </w:r>
      <w:r>
        <w:rPr>
          <w:rStyle w:val="VerbatimChar"/>
        </w:rPr>
        <w:t>EN_READ ? rd_total : wr_total</w:t>
      </w:r>
      <w:r>
        <w:rPr/>
        <w:t>.</w:t>
      </w:r>
    </w:p>
    <w:p>
      <w:pPr>
        <w:pStyle w:val="Compact"/>
        <w:numPr>
          <w:ilvl w:val="0"/>
          <w:numId w:val="87"/>
        </w:numPr>
        <w:rPr/>
      </w:pPr>
      <w:r>
        <w:rPr>
          <w:rStyle w:val="VerbatimChar"/>
        </w:rPr>
        <w:t>r_read_beats_remaining</w:t>
      </w:r>
      <w:r>
        <w:rPr/>
        <w:t xml:space="preserve"> loads </w:t>
      </w:r>
      <w:r>
        <w:rPr>
          <w:rStyle w:val="VerbatimChar"/>
        </w:rPr>
        <w:t>EN_READ ? rd_total : 0</w:t>
      </w:r>
      <w:r>
        <w:rPr/>
        <w:t>.</w:t>
      </w:r>
    </w:p>
    <w:p>
      <w:pPr>
        <w:pStyle w:val="Compact"/>
        <w:numPr>
          <w:ilvl w:val="0"/>
          <w:numId w:val="88"/>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7" w:name="byte-to-beat-math"/>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r>
        <w:br w:type="page"/>
      </w:r>
    </w:p>
    <w:p>
      <w:pPr>
        <w:pStyle w:val="Heading2"/>
        <w:pBdr>
          <w:bottom w:val="single" w:sz="12" w:space="0" w:color="228B22"/>
        </w:pBdr>
        <w:spacing w:before="280" w:after="80"/>
        <w:rPr/>
      </w:pPr>
      <w:bookmarkStart w:id="248" w:name="__RefHeading___Toc73292_1971032435"/>
      <w:bookmarkStart w:id="249" w:name="address-advance"/>
      <w:bookmarkEnd w:id="248"/>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5">
        <w:r>
          <w:rPr>
            <w:rStyle w:val="Hyperlink"/>
          </w:rPr>
          <w:t>AXI Read Engine</w:t>
        </w:r>
      </w:hyperlink>
      <w:r>
        <w:rPr>
          <w:sz w:val="20"/>
        </w:rPr>
        <w:t>); the offset reaches the data path through the packet record, not through the address bus.</w:t>
      </w:r>
    </w:p>
    <w:p>
      <w:pPr>
        <w:pStyle w:val="Normal"/>
        <w:rPr/>
      </w:pPr>
      <w:bookmarkStart w:id="250" w:name="address-advanc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r>
        <w:br w:type="page"/>
      </w:r>
    </w:p>
    <w:p>
      <w:pPr>
        <w:pStyle w:val="Heading2"/>
        <w:pBdr>
          <w:bottom w:val="single" w:sz="12" w:space="0" w:color="228B22"/>
        </w:pBdr>
        <w:spacing w:before="280" w:after="80"/>
        <w:rPr/>
      </w:pPr>
      <w:bookmarkStart w:id="251" w:name="__RefHeading___Toc73294_1971032435"/>
      <w:bookmarkStart w:id="252" w:name="packet-records"/>
      <w:bookmarkEnd w:id="251"/>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6">
        <w:r>
          <w:rPr>
            <w:rStyle w:val="Hyperlink"/>
          </w:rPr>
          <w:t>Packet Record Interface</w:t>
        </w:r>
      </w:hyperlink>
      <w:r>
        <w:rPr>
          <w:sz w:val="20"/>
        </w:rPr>
        <w:t>.</w:t>
      </w:r>
    </w:p>
    <w:p>
      <w:pPr>
        <w:pStyle w:val="Normal"/>
        <w:rPr/>
      </w:pPr>
      <w:bookmarkStart w:id="253" w:name="packet-record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r>
        <w:br w:type="page"/>
      </w:r>
    </w:p>
    <w:p>
      <w:pPr>
        <w:pStyle w:val="Heading2"/>
        <w:pBdr>
          <w:bottom w:val="single" w:sz="12" w:space="0" w:color="228B22"/>
        </w:pBdr>
        <w:spacing w:before="280" w:after="80"/>
        <w:rPr/>
      </w:pPr>
      <w:bookmarkStart w:id="254" w:name="__RefHeading___Toc73296_1971032435"/>
      <w:bookmarkStart w:id="255" w:name="finite-state-machine"/>
      <w:bookmarkEnd w:id="254"/>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6" w:name="_Tab_58_Table_2_1_12__State_"/>
      <w:r>
        <w:rPr/>
        <w:t>Table 2.1.12: State Encoding</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7" w:name="_Tab_59_Table_2_1_13__Transi"/>
      <w:r>
        <w:rPr/>
        <w:t>Table 2.1.13: Transitions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invalid: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 or a next-address selector </w:t>
            </w:r>
            <w:r>
              <w:rPr>
                <w:rStyle w:val="VerbatimChar"/>
                <w:rFonts w:eastAsia="Cambria" w:cs=""/>
                <w:kern w:val="0"/>
                <w:szCs w:val="24"/>
                <w:lang w:val="en-US" w:eastAsia="en-US" w:bidi="ar-SA"/>
              </w:rPr>
              <w:t>[224:217]</w:t>
            </w:r>
            <w:r>
              <w:rPr>
                <w:rFonts w:eastAsia="Cambria" w:cs=""/>
                <w:kern w:val="0"/>
                <w:sz w:val="24"/>
                <w:szCs w:val="24"/>
                <w:lang w:val="en-US" w:eastAsia="en-US" w:bidi="ar-SA"/>
              </w:rPr>
              <w:t xml:space="preserve"> other than 0 (rapids TASK-035)</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 &amp;&amp; !w_desc_skid_valid</w:t>
      </w:r>
      <w:r>
        <w:rPr>
          <w:sz w:val="20"/>
        </w:rPr>
        <w:t xml:space="preserve">. </w:t>
      </w:r>
      <w:r>
        <w:rPr>
          <w:rStyle w:val="VerbatimChar"/>
          <w:sz w:val="20"/>
        </w:rPr>
        <w:t>sched_error</w:t>
      </w:r>
      <w:r>
        <w:rPr>
          <w:sz w:val="20"/>
        </w:rPr>
        <w:t xml:space="preserve"> is the ERROR state.</w:t>
      </w:r>
    </w:p>
    <w:p>
      <w:pPr>
        <w:pStyle w:val="Normal"/>
        <w:rPr/>
      </w:pPr>
      <w:bookmarkStart w:id="258" w:name="finite-state-machin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r>
        <w:br w:type="page"/>
      </w:r>
    </w:p>
    <w:p>
      <w:pPr>
        <w:pStyle w:val="Heading2"/>
        <w:pBdr>
          <w:bottom w:val="single" w:sz="12" w:space="0" w:color="228B22"/>
        </w:pBdr>
        <w:spacing w:before="280" w:after="80"/>
        <w:rPr/>
      </w:pPr>
      <w:bookmarkStart w:id="259" w:name="__RefHeading___Toc73298_1971032435"/>
      <w:bookmarkStart w:id="260" w:name="operation"/>
      <w:bookmarkEnd w:id="259"/>
      <w:r>
        <w:rPr>
          <w:rStyle w:val="SectionNumber"/>
          <w:b/>
          <w:color w:val="228B22"/>
          <w:sz w:val="28"/>
        </w:rPr>
        <w:t>6.9</w:t>
      </w:r>
      <w:r>
        <w:rPr>
          <w:b/>
          <w:color w:val="228B22"/>
          <w:sz w:val="28"/>
        </w:rPr>
        <w:tab/>
        <w:t>Operation</w:t>
      </w:r>
    </w:p>
    <w:p>
      <w:pPr>
        <w:pStyle w:val="Heading3"/>
        <w:spacing w:before="200" w:after="80"/>
        <w:rPr/>
      </w:pPr>
      <w:bookmarkStart w:id="261" w:name="__RefHeading___Toc73300_1971032435"/>
      <w:bookmarkStart w:id="262" w:name="data-request-outputs"/>
      <w:bookmarkEnd w:id="261"/>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63" w:name="data-request-outputs"/>
      <w:r>
        <w:rPr>
          <w:sz w:val="20"/>
        </w:rPr>
        <w:t>The look-ahead terms drop the valid on the same cycle the last done strobe arrives. Without them the engine would see a still-asserted valid for one more cycle and issue an extra burst.</w:t>
      </w:r>
      <w:bookmarkEnd w:id="263"/>
    </w:p>
    <w:p>
      <w:pPr>
        <w:pStyle w:val="Heading3"/>
        <w:spacing w:before="200" w:after="80"/>
        <w:rPr/>
      </w:pPr>
      <w:bookmarkStart w:id="264" w:name="__RefHeading___Toc73302_1971032435"/>
      <w:bookmarkStart w:id="265" w:name="write-completion"/>
      <w:bookmarkEnd w:id="264"/>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5"/>
    </w:p>
    <w:p>
      <w:pPr>
        <w:pStyle w:val="Heading3"/>
        <w:spacing w:before="200" w:after="80"/>
        <w:rPr/>
      </w:pPr>
      <w:bookmarkStart w:id="266" w:name="__RefHeading___Toc73304_1971032435"/>
      <w:bookmarkStart w:id="267" w:name="control-descriptors"/>
      <w:bookmarkEnd w:id="266"/>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8" w:name="operation"/>
      <w:bookmarkStart w:id="269" w:name="control-descriptor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r>
        <w:br w:type="page"/>
      </w:r>
    </w:p>
    <w:p>
      <w:pPr>
        <w:pStyle w:val="Heading2"/>
        <w:pBdr>
          <w:bottom w:val="single" w:sz="12" w:space="0" w:color="228B22"/>
        </w:pBdr>
        <w:spacing w:before="280" w:after="80"/>
        <w:rPr/>
      </w:pPr>
      <w:bookmarkStart w:id="270" w:name="__RefHeading___Toc73306_1971032435"/>
      <w:bookmarkStart w:id="271" w:name="error-handling"/>
      <w:bookmarkEnd w:id="270"/>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89"/>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90"/>
        </w:numPr>
        <w:rPr/>
      </w:pPr>
      <w:r>
        <w:rPr/>
        <w:t>the sticky read and write error flags</w:t>
      </w:r>
    </w:p>
    <w:p>
      <w:pPr>
        <w:pStyle w:val="Compact"/>
        <w:numPr>
          <w:ilvl w:val="0"/>
          <w:numId w:val="91"/>
        </w:numPr>
        <w:rPr/>
      </w:pPr>
      <w:r>
        <w:rPr>
          <w:rStyle w:val="VerbatimChar"/>
        </w:rPr>
        <w:t>ctrlrd_error</w:t>
      </w:r>
      <w:r>
        <w:rPr/>
        <w:t xml:space="preserve"> while the descriptor is CTRL_READ</w:t>
      </w:r>
    </w:p>
    <w:p>
      <w:pPr>
        <w:pStyle w:val="Compact"/>
        <w:numPr>
          <w:ilvl w:val="0"/>
          <w:numId w:val="92"/>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7">
        <w:r>
          <w:rPr>
            <w:rStyle w:val="Hyperlink"/>
          </w:rPr>
          <w:t>Sink Data Path AXIS</w:t>
        </w:r>
      </w:hyperlink>
      <w:r>
        <w:rPr>
          <w:sz w:val="20"/>
        </w:rPr>
        <w:t>), so a stream packet whose byte count differs from the descriptor length is a hard error for that channel. Sticky read and write flags and the descriptor error clear in CH_IDLE and also on the registered channel reset, in every state. Clearing on the reset matters: the data engines and the data paths clear their own error levels on the same channel reset, so the scheduler no longer re-enters CH_ERROR from a stale level when it reaches CH_IDLE. A channel reset therefore recovers a data read or write response error and a sink packet length error, and the channel accepts a good descriptor afterwards. The reset also clears the descriptor-loaded flag, the remaining beat counts and the control issued flag, so nothing of the failed descriptor carries into the next one.</w:t>
      </w:r>
    </w:p>
    <w:p>
      <w:pPr>
        <w:pStyle w:val="Normal"/>
        <w:rPr/>
      </w:pPr>
      <w:bookmarkStart w:id="272" w:name="error-handling"/>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r>
        <w:br w:type="page"/>
      </w:r>
    </w:p>
    <w:p>
      <w:pPr>
        <w:pStyle w:val="Heading2"/>
        <w:pBdr>
          <w:bottom w:val="single" w:sz="12" w:space="0" w:color="228B22"/>
        </w:pBdr>
        <w:spacing w:before="280" w:after="80"/>
        <w:rPr/>
      </w:pPr>
      <w:bookmarkStart w:id="273" w:name="__RefHeading___Toc73308_1971032435"/>
      <w:bookmarkStart w:id="274" w:name="recoverable-write-progress-timeout"/>
      <w:bookmarkEnd w:id="273"/>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5" w:name="recoverable-write-progress-timeou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r>
        <w:br w:type="page"/>
      </w:r>
    </w:p>
    <w:p>
      <w:pPr>
        <w:pStyle w:val="Heading2"/>
        <w:pBdr>
          <w:bottom w:val="single" w:sz="12" w:space="0" w:color="228B22"/>
        </w:pBdr>
        <w:spacing w:before="280" w:after="80"/>
        <w:rPr/>
      </w:pPr>
      <w:bookmarkStart w:id="276" w:name="__RefHeading___Toc73310_1971032435"/>
      <w:bookmarkStart w:id="277" w:name="monbus-events"/>
      <w:bookmarkEnd w:id="276"/>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8" w:name="_Tab_60_Table_2_1_14__MonBus"/>
      <w:r>
        <w:rPr/>
        <w:t>Table 2.1.14: MonBus Events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to 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to 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BodyText"/>
        <w:rPr/>
      </w:pPr>
      <w:r>
        <w:rPr>
          <w:sz w:val="20"/>
        </w:rPr>
        <w:t xml:space="preserve">DESC_START and the completion events fire on the first cycle of their state, from an entry pulse in </w:t>
      </w:r>
      <w:r>
        <w:rPr>
          <w:rStyle w:val="VerbatimChar"/>
          <w:sz w:val="20"/>
        </w:rPr>
        <w:t>scheduler_core</w:t>
      </w:r>
      <w:r>
        <w:rPr>
          <w:sz w:val="20"/>
        </w:rPr>
        <w:t>. Until 2026-10-21 DESC_START fired on every cycle in CH_FETCH_DESC; the byte tree holds that state while the record queue is full or the tile advertisement window is open, and one held descriptor sent 62 packets in the record-backpressure test (rapids BUG-016).</w:t>
      </w:r>
      <w:bookmarkEnd w:id="277"/>
      <w:r>
        <w:br w:type="page"/>
      </w:r>
    </w:p>
    <w:p>
      <w:pPr>
        <w:pStyle w:val="Heading2"/>
        <w:pBdr>
          <w:bottom w:val="single" w:sz="12" w:space="0" w:color="228B22"/>
        </w:pBdr>
        <w:spacing w:before="280" w:after="80"/>
        <w:rPr/>
      </w:pPr>
      <w:bookmarkStart w:id="279" w:name="__RefHeading___Toc73312_1971032435"/>
      <w:bookmarkStart w:id="280" w:name="run-base-generator-flush"/>
      <w:bookmarkEnd w:id="279"/>
      <w:r>
        <w:rPr>
          <w:rStyle w:val="SectionNumber"/>
          <w:b/>
          <w:color w:val="228B22"/>
          <w:sz w:val="28"/>
        </w:rPr>
        <w:t>6.13</w:t>
      </w:r>
      <w:r>
        <w:rPr>
          <w:b/>
          <w:color w:val="228B22"/>
          <w:sz w:val="28"/>
        </w:rPr>
        <w:tab/>
        <w:t>Run-Base Generator Flush</w:t>
      </w:r>
    </w:p>
    <w:p>
      <w:pPr>
        <w:pStyle w:val="FirstParagraph"/>
        <w:rPr/>
      </w:pPr>
      <w:r>
        <w:rPr>
          <w:sz w:val="20"/>
        </w:rPr>
        <w:t xml:space="preserve">A channel reset flushes both </w:t>
      </w:r>
      <w:r>
        <w:rPr>
          <w:rStyle w:val="VerbatimChar"/>
          <w:sz w:val="20"/>
        </w:rPr>
        <w:t>stream_run_addr_gen</w:t>
      </w:r>
      <w:r>
        <w:rPr>
          <w:sz w:val="20"/>
        </w:rPr>
        <w:t xml:space="preserve"> instances (</w:t>
      </w:r>
      <w:r>
        <w:rPr>
          <w:rStyle w:val="VerbatimChar"/>
          <w:sz w:val="20"/>
        </w:rPr>
        <w:t>flush</w:t>
      </w:r>
      <w:r>
        <w:rPr>
          <w:sz w:val="20"/>
        </w:rPr>
        <w:t xml:space="preserve"> = the registered channel reset): generation stops, results still in </w:t>
      </w:r>
      <w:r>
        <w:rPr>
          <w:rStyle w:val="VerbatimChar"/>
          <w:sz w:val="20"/>
        </w:rPr>
        <w:t>dma_address_gen</w:t>
      </w:r>
      <w:r>
        <w:rPr>
          <w:sz w:val="20"/>
        </w:rPr>
        <w:t xml:space="preserve">’s pipeline are discarded, and the base FIFO (a </w:t>
      </w:r>
      <w:r>
        <w:rPr>
          <w:rStyle w:val="VerbatimChar"/>
          <w:sz w:val="20"/>
        </w:rPr>
        <w:t>gaxi_drop_fifo_sync</w:t>
      </w:r>
      <w:r>
        <w:rPr>
          <w:sz w:val="20"/>
        </w:rPr>
        <w:t xml:space="preserve">) is dropped whole. Before 2026-10-21 nothing emptied it: a generator started for an EXT descriptor kept producing that descriptor’s bases through the reset, and the next EXT descriptor began its second run at the reset descriptor’s base (rapids BUG-017; the same in RAPIDS Beats and STREAM, fixed in all three). </w:t>
      </w:r>
      <w:r>
        <w:rPr>
          <w:rStyle w:val="VerbatimChar"/>
          <w:sz w:val="20"/>
        </w:rPr>
        <w:t>test_scheduler_ext_channel_reset</w:t>
      </w:r>
      <w:r>
        <w:rPr>
          <w:sz w:val="20"/>
        </w:rPr>
        <w:t xml:space="preserve"> covers it.</w:t>
      </w:r>
    </w:p>
    <w:p>
      <w:pPr>
        <w:pStyle w:val="Normal"/>
        <w:rPr/>
      </w:pPr>
      <w:bookmarkStart w:id="281" w:name="run-base-generator-flush"/>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r>
        <w:br w:type="page"/>
      </w:r>
    </w:p>
    <w:p>
      <w:pPr>
        <w:pStyle w:val="Heading2"/>
        <w:pBdr>
          <w:bottom w:val="single" w:sz="12" w:space="0" w:color="228B22"/>
        </w:pBdr>
        <w:spacing w:before="280" w:after="80"/>
        <w:rPr/>
      </w:pPr>
      <w:bookmarkStart w:id="282" w:name="__RefHeading___Toc73314_1971032435"/>
      <w:bookmarkStart w:id="283" w:name="waveforms"/>
      <w:bookmarkEnd w:id="282"/>
      <w:r>
        <w:rPr>
          <w:rStyle w:val="SectionNumber"/>
          <w:b/>
          <w:color w:val="228B22"/>
          <w:sz w:val="28"/>
        </w:rPr>
        <w:t>6.14</w:t>
      </w:r>
      <w:r>
        <w:rPr>
          <w:b/>
          <w:color w:val="228B22"/>
          <w:sz w:val="28"/>
        </w:rPr>
        <w:tab/>
        <w:t>Waveforms</w:t>
      </w:r>
    </w:p>
    <w:p>
      <w:pPr>
        <w:pStyle w:val="Heading4"/>
        <w:spacing w:before="160" w:after="80"/>
        <w:rPr/>
      </w:pPr>
      <w:bookmarkStart w:id="284" w:name="waveform-2.1-byte-descriptor-start"/>
      <w:bookmarkStart w:id="285" w:name="_Wave_2_1_Byte_Descriptor_Star"/>
      <w:r>
        <w:rPr>
          <w:rStyle w:val="SectionNumber"/>
          <w:b/>
          <w:i/>
          <w:color w:val="404040"/>
          <w:sz w:val="22"/>
        </w:rPr>
        <w:t>6.14.0.1</w:t>
      </w:r>
      <w:r>
        <w:rPr>
          <w:b/>
          <w:i/>
          <w:color w:val="404040"/>
          <w:sz w:val="22"/>
        </w:rPr>
        <w:tab/>
        <w:t>Waveform 2.1: Byte Descriptor Start</w:t>
      </w:r>
      <w:bookmarkEnd w:id="285"/>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 w:name="scheduler"/>
      <w:bookmarkStart w:id="287" w:name="waveforms"/>
      <w:bookmarkStart w:id="288" w:name="waveform-2.1-byte-descriptor-start"/>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bookmarkEnd w:id="287"/>
      <w:bookmarkEnd w:id="288"/>
      <w:r>
        <w:br w:type="page"/>
      </w:r>
    </w:p>
    <w:p>
      <w:pPr>
        <w:pStyle w:val="Heading1"/>
        <w:shd w:val="clear" w:color="auto" w:fill="404040"/>
        <w:spacing w:before="360" w:after="120"/>
        <w:rPr/>
      </w:pPr>
      <w:bookmarkStart w:id="289" w:name="__RefHeading___Toc73316_1971032435"/>
      <w:bookmarkStart w:id="290" w:name="descriptor-engine-specification"/>
      <w:bookmarkEnd w:id="289"/>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1" w:name="__RefHeading___Toc73318_1971032435"/>
      <w:bookmarkStart w:id="292" w:name="overview-2"/>
      <w:bookmarkEnd w:id="291"/>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93" w:name="__RefHeading___Toc73320_1971032435"/>
      <w:bookmarkStart w:id="294" w:name="key-features-2"/>
      <w:bookmarkEnd w:id="293"/>
      <w:r>
        <w:rPr>
          <w:rStyle w:val="SectionNumber"/>
          <w:b/>
          <w:color w:val="404040"/>
          <w:sz w:val="24"/>
        </w:rPr>
        <w:t>7.1.1</w:t>
      </w:r>
      <w:r>
        <w:rPr>
          <w:b/>
          <w:color w:val="404040"/>
          <w:sz w:val="24"/>
        </w:rPr>
        <w:tab/>
        <w:t>Key Features</w:t>
      </w:r>
    </w:p>
    <w:p>
      <w:pPr>
        <w:pStyle w:val="Compact"/>
        <w:numPr>
          <w:ilvl w:val="0"/>
          <w:numId w:val="93"/>
        </w:numPr>
        <w:rPr/>
      </w:pPr>
      <w:r>
        <w:rPr>
          <w:b/>
          <w:bCs/>
        </w:rPr>
        <w:t>AXI4 Descriptor Fetch:</w:t>
      </w:r>
      <w:r>
        <w:rPr/>
        <w:t xml:space="preserve"> Single-beat 256-bit reads</w:t>
      </w:r>
    </w:p>
    <w:p>
      <w:pPr>
        <w:pStyle w:val="Compact"/>
        <w:numPr>
          <w:ilvl w:val="0"/>
          <w:numId w:val="94"/>
        </w:numPr>
        <w:rPr/>
      </w:pPr>
      <w:r>
        <w:rPr>
          <w:b/>
          <w:bCs/>
        </w:rPr>
        <w:t>Prefetch FIFO:</w:t>
      </w:r>
      <w:r>
        <w:rPr/>
        <w:t xml:space="preserve"> Configurable depth for latency hiding</w:t>
      </w:r>
    </w:p>
    <w:p>
      <w:pPr>
        <w:pStyle w:val="Compact"/>
        <w:numPr>
          <w:ilvl w:val="0"/>
          <w:numId w:val="95"/>
        </w:numPr>
        <w:rPr/>
      </w:pPr>
      <w:r>
        <w:rPr>
          <w:b/>
          <w:bCs/>
        </w:rPr>
        <w:t>Address Range Checking:</w:t>
      </w:r>
      <w:r>
        <w:rPr/>
        <w:t xml:space="preserve"> Validates descriptor addresses</w:t>
      </w:r>
    </w:p>
    <w:p>
      <w:pPr>
        <w:pStyle w:val="Compact"/>
        <w:numPr>
          <w:ilvl w:val="0"/>
          <w:numId w:val="96"/>
        </w:numPr>
        <w:rPr/>
      </w:pPr>
      <w:r>
        <w:rPr>
          <w:b/>
          <w:bCs/>
        </w:rPr>
        <w:t>Error Detection:</w:t>
      </w:r>
      <w:r>
        <w:rPr/>
        <w:t xml:space="preserve"> Address violations, AXI errors</w:t>
      </w:r>
    </w:p>
    <w:p>
      <w:pPr>
        <w:pStyle w:val="Compact"/>
        <w:numPr>
          <w:ilvl w:val="0"/>
          <w:numId w:val="97"/>
        </w:numPr>
        <w:rPr/>
      </w:pPr>
      <w:r>
        <w:rPr>
          <w:b/>
          <w:bCs/>
        </w:rPr>
        <w:t>MonBus Integration:</w:t>
      </w:r>
      <w:r>
        <w:rPr/>
        <w:t xml:space="preserve"> Fetch events and error reporting</w:t>
      </w:r>
      <w:bookmarkEnd w:id="294"/>
    </w:p>
    <w:p>
      <w:pPr>
        <w:pStyle w:val="Heading3"/>
        <w:spacing w:before="200" w:after="80"/>
        <w:rPr/>
      </w:pPr>
      <w:bookmarkStart w:id="295" w:name="__RefHeading___Toc73322_1971032435"/>
      <w:bookmarkStart w:id="296" w:name="block-diagram-2"/>
      <w:bookmarkEnd w:id="295"/>
      <w:r>
        <w:rPr>
          <w:rStyle w:val="SectionNumber"/>
          <w:b/>
          <w:color w:val="404040"/>
          <w:sz w:val="24"/>
        </w:rPr>
        <w:t>7.1.2</w:t>
      </w:r>
      <w:r>
        <w:rPr>
          <w:b/>
          <w:color w:val="404040"/>
          <w:sz w:val="24"/>
        </w:rPr>
        <w:tab/>
        <w:t>Block Diagram</w:t>
      </w:r>
      <w:bookmarkEnd w:id="296"/>
    </w:p>
    <w:p>
      <w:pPr>
        <w:pStyle w:val="Heading3"/>
        <w:spacing w:before="200" w:after="80"/>
        <w:rPr/>
      </w:pPr>
      <w:bookmarkStart w:id="297" w:name="__RefHeading___Toc73324_1971032435"/>
      <w:bookmarkStart w:id="298" w:name="X1e07cff751657da1407d3ecd481e94934739025"/>
      <w:bookmarkStart w:id="299" w:name="_Fig_6_Descriptor_Engine_Bl"/>
      <w:bookmarkEnd w:id="297"/>
      <w:r>
        <w:rPr>
          <w:rStyle w:val="SectionNumber"/>
          <w:b/>
          <w:color w:val="404040"/>
          <w:sz w:val="24"/>
        </w:rPr>
        <w:t>7.1.3</w:t>
      </w:r>
      <w:r>
        <w:rPr>
          <w:b/>
          <w:color w:val="404040"/>
          <w:sz w:val="24"/>
        </w:rPr>
        <w:tab/>
        <w:t>Figure 2.2.1: Descriptor Engine Block Diagram</w:t>
      </w:r>
      <w:bookmarkEnd w:id="299"/>
    </w:p>
    <w:p>
      <w:pPr>
        <w:pStyle w:val="CaptionedFigure"/>
        <w:rPr/>
      </w:pPr>
      <w:r>
        <w:rPr/>
        <w:drawing>
          <wp:inline distT="0" distB="0" distL="0" distR="0">
            <wp:extent cx="5334000" cy="2853055"/>
            <wp:effectExtent l="0" t="0" r="0" b="0"/>
            <wp:docPr id="83" name="Image4"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 descr="Descriptor engine block diagram"/>
                    <pic:cNvPicPr>
                      <a:picLocks noChangeAspect="1" noChangeArrowheads="1"/>
                    </pic:cNvPicPr>
                  </pic:nvPicPr>
                  <pic:blipFill>
                    <a:blip r:embed="rId18"/>
                    <a:stretch>
                      <a:fillRect/>
                    </a:stretch>
                  </pic:blipFill>
                  <pic:spPr bwMode="auto">
                    <a:xfrm>
                      <a:off x="0" y="0"/>
                      <a:ext cx="5334000" cy="2853055"/>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19">
        <w:r>
          <w:rPr>
            <w:rStyle w:val="Hyperlink"/>
          </w:rPr>
          <w:t>02_descriptor_engine.dot</w:t>
        </w:r>
      </w:hyperlink>
    </w:p>
    <w:p>
      <w:pPr>
        <w:pStyle w:val="Normal"/>
        <w:rPr/>
      </w:pPr>
      <w:bookmarkStart w:id="300" w:name="overview-2"/>
      <w:bookmarkStart w:id="301" w:name="X1e07cff751657da1407d3ecd481e94934739025"/>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2"/>
        <w:pBdr>
          <w:bottom w:val="single" w:sz="12" w:space="0" w:color="228B22"/>
        </w:pBdr>
        <w:spacing w:before="280" w:after="80"/>
        <w:rPr/>
      </w:pPr>
      <w:bookmarkStart w:id="302" w:name="__RefHeading___Toc73326_1971032435"/>
      <w:bookmarkStart w:id="303" w:name="parameters-2"/>
      <w:bookmarkEnd w:id="302"/>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304" w:name="parameters-2"/>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r>
        <w:br w:type="page"/>
      </w:r>
    </w:p>
    <w:p>
      <w:pPr>
        <w:pStyle w:val="Heading2"/>
        <w:pBdr>
          <w:bottom w:val="single" w:sz="12" w:space="0" w:color="228B22"/>
        </w:pBdr>
        <w:spacing w:before="280" w:after="80"/>
        <w:rPr/>
      </w:pPr>
      <w:bookmarkStart w:id="305" w:name="__RefHeading___Toc73328_1971032435"/>
      <w:bookmarkStart w:id="306" w:name="port-list-1"/>
      <w:bookmarkEnd w:id="305"/>
      <w:r>
        <w:rPr>
          <w:rStyle w:val="SectionNumber"/>
          <w:b/>
          <w:color w:val="228B22"/>
          <w:sz w:val="28"/>
        </w:rPr>
        <w:t>7.3</w:t>
      </w:r>
      <w:r>
        <w:rPr>
          <w:b/>
          <w:color w:val="228B22"/>
          <w:sz w:val="28"/>
        </w:rPr>
        <w:tab/>
        <w:t>Port List</w:t>
      </w:r>
    </w:p>
    <w:p>
      <w:pPr>
        <w:pStyle w:val="Heading3"/>
        <w:spacing w:before="200" w:after="80"/>
        <w:rPr/>
      </w:pPr>
      <w:bookmarkStart w:id="307" w:name="__RefHeading___Toc73330_1971032435"/>
      <w:bookmarkEnd w:id="307"/>
      <w:r>
        <w:rPr>
          <w:rStyle w:val="SectionNumber"/>
          <w:b/>
          <w:color w:val="404040"/>
          <w:sz w:val="24"/>
        </w:rPr>
        <w:t>7.3.1</w:t>
      </w:r>
      <w:r>
        <w:rPr>
          <w:b/>
          <w:color w:val="404040"/>
          <w:sz w:val="24"/>
        </w:rPr>
        <w:tab/>
        <w:t>Clock and Reset</w:t>
      </w:r>
    </w:p>
    <w:p>
      <w:pPr>
        <w:pStyle w:val="TableCaption"/>
        <w:rPr/>
      </w:pPr>
      <w:bookmarkStart w:id="308" w:name="_Tab_61_Table_2_2_2__Clock_a"/>
      <w:r>
        <w:rPr/>
        <w:t>Table 2.2.2: Clock and Reset</w:t>
      </w:r>
      <w:bookmarkEnd w:id="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9" w:name="clock-and-reset"/>
            <w:bookmarkEnd w:id="309"/>
          </w:p>
        </w:tc>
      </w:tr>
    </w:tbl>
    <w:p>
      <w:pPr>
        <w:pStyle w:val="Heading3"/>
        <w:spacing w:before="200" w:after="80"/>
        <w:rPr/>
      </w:pPr>
      <w:bookmarkStart w:id="310" w:name="__RefHeading___Toc73332_1971032435"/>
      <w:bookmarkEnd w:id="310"/>
      <w:r>
        <w:rPr>
          <w:rStyle w:val="SectionNumber"/>
          <w:b/>
          <w:color w:val="404040"/>
          <w:sz w:val="24"/>
        </w:rPr>
        <w:t>7.3.2</w:t>
      </w:r>
      <w:r>
        <w:rPr>
          <w:b/>
          <w:color w:val="404040"/>
          <w:sz w:val="24"/>
        </w:rPr>
        <w:tab/>
        <w:t>APB Programming Interface</w:t>
      </w:r>
    </w:p>
    <w:p>
      <w:pPr>
        <w:pStyle w:val="TableCaption"/>
        <w:rPr/>
      </w:pPr>
      <w:bookmarkStart w:id="311" w:name="_Tab_62_Table_2_2_3__APB_Pro"/>
      <w:r>
        <w:rPr/>
        <w:t>Table 2.2.3: APB Programming Interface</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12" w:name="__RefHeading___Toc73334_1971032435"/>
      <w:bookmarkEnd w:id="312"/>
      <w:r>
        <w:rPr>
          <w:rStyle w:val="SectionNumber"/>
          <w:b/>
          <w:color w:val="404040"/>
          <w:sz w:val="24"/>
        </w:rPr>
        <w:t>7.3.3</w:t>
      </w:r>
      <w:r>
        <w:rPr>
          <w:b/>
          <w:color w:val="404040"/>
          <w:sz w:val="24"/>
        </w:rPr>
        <w:tab/>
        <w:t>Configuration Interface</w:t>
      </w:r>
    </w:p>
    <w:p>
      <w:pPr>
        <w:pStyle w:val="TableCaption"/>
        <w:rPr/>
      </w:pPr>
      <w:bookmarkStart w:id="313" w:name="_Tab_63_Table_2_2_4__Configu"/>
      <w:r>
        <w:rPr/>
        <w:t>Table 2.2.4: Configuration Interface</w:t>
      </w:r>
      <w:bookmarkEnd w:id="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14" w:name="__RefHeading___Toc73336_1971032435"/>
      <w:bookmarkEnd w:id="314"/>
      <w:r>
        <w:rPr>
          <w:rStyle w:val="SectionNumber"/>
          <w:b/>
          <w:color w:val="404040"/>
          <w:sz w:val="24"/>
        </w:rPr>
        <w:t>7.3.4</w:t>
      </w:r>
      <w:r>
        <w:rPr>
          <w:b/>
          <w:color w:val="404040"/>
          <w:sz w:val="24"/>
        </w:rPr>
        <w:tab/>
        <w:t>AXI4 Read Master Interface</w:t>
      </w:r>
    </w:p>
    <w:p>
      <w:pPr>
        <w:pStyle w:val="TableCaption"/>
        <w:rPr/>
      </w:pPr>
      <w:bookmarkStart w:id="315" w:name="_Tab_64_Table_2_2_5__AXI4_Re"/>
      <w:r>
        <w:rPr/>
        <w:t>Table 2.2.5: AXI4 Read Master Interface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6" w:name="__RefHeading___Toc73338_1971032435"/>
      <w:bookmarkEnd w:id="316"/>
      <w:r>
        <w:rPr>
          <w:rStyle w:val="SectionNumber"/>
          <w:b/>
          <w:color w:val="404040"/>
          <w:sz w:val="24"/>
        </w:rPr>
        <w:t>7.3.5</w:t>
      </w:r>
      <w:r>
        <w:rPr>
          <w:b/>
          <w:color w:val="404040"/>
          <w:sz w:val="24"/>
        </w:rPr>
        <w:tab/>
        <w:t>Scheduler Interface</w:t>
      </w:r>
    </w:p>
    <w:p>
      <w:pPr>
        <w:pStyle w:val="TableCaption"/>
        <w:rPr/>
      </w:pPr>
      <w:bookmarkStart w:id="317" w:name="_Tab_65_Table_2_2_6__Schedul"/>
      <w:r>
        <w:rPr/>
        <w:t>Table 2.2.6: Scheduler Interface</w:t>
      </w:r>
      <w:bookmarkEnd w:id="3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8" w:name="port-list-1"/>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8"/>
      <w:r>
        <w:br w:type="page"/>
      </w:r>
    </w:p>
    <w:p>
      <w:pPr>
        <w:pStyle w:val="Heading2"/>
        <w:pBdr>
          <w:bottom w:val="single" w:sz="12" w:space="0" w:color="228B22"/>
        </w:pBdr>
        <w:spacing w:before="280" w:after="80"/>
        <w:rPr/>
      </w:pPr>
      <w:bookmarkStart w:id="319" w:name="__RefHeading___Toc73340_1971032435"/>
      <w:bookmarkStart w:id="320" w:name="fsm-states"/>
      <w:bookmarkEnd w:id="319"/>
      <w:r>
        <w:rPr>
          <w:rStyle w:val="SectionNumber"/>
          <w:b/>
          <w:color w:val="228B22"/>
          <w:sz w:val="28"/>
        </w:rPr>
        <w:t>7.4</w:t>
      </w:r>
      <w:r>
        <w:rPr>
          <w:b/>
          <w:color w:val="228B22"/>
          <w:sz w:val="28"/>
        </w:rPr>
        <w:tab/>
        <w:t>FSM States</w:t>
      </w:r>
    </w:p>
    <w:p>
      <w:pPr>
        <w:pStyle w:val="Heading3"/>
        <w:spacing w:before="200" w:after="80"/>
        <w:rPr/>
      </w:pPr>
      <w:bookmarkStart w:id="321" w:name="__RefHeading___Toc73342_1971032435"/>
      <w:bookmarkStart w:id="322" w:name="figure-2.2.2-descriptor-engine-fsm"/>
      <w:bookmarkStart w:id="323" w:name="_Fig_7_Descriptor_Engine_FS"/>
      <w:bookmarkEnd w:id="321"/>
      <w:r>
        <w:rPr>
          <w:rStyle w:val="SectionNumber"/>
          <w:b/>
          <w:color w:val="404040"/>
          <w:sz w:val="24"/>
        </w:rPr>
        <w:t>7.4.1</w:t>
      </w:r>
      <w:r>
        <w:rPr>
          <w:b/>
          <w:color w:val="404040"/>
          <w:sz w:val="24"/>
        </w:rPr>
        <w:tab/>
        <w:t>Figure 2.2.2: Descriptor Engine FSM</w:t>
      </w:r>
      <w:bookmarkEnd w:id="323"/>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90"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 descr="Diagram 1"/>
                    <pic:cNvPicPr>
                      <a:picLocks noChangeAspect="1" noChangeArrowheads="1"/>
                    </pic:cNvPicPr>
                  </pic:nvPicPr>
                  <pic:blipFill>
                    <a:blip r:embed="rId20"/>
                    <a:stretch>
                      <a:fillRect/>
                    </a:stretch>
                  </pic:blipFill>
                  <pic:spPr bwMode="auto">
                    <a:xfrm>
                      <a:off x="0" y="0"/>
                      <a:ext cx="5334000" cy="4218305"/>
                    </a:xfrm>
                    <a:prstGeom prst="rect">
                      <a:avLst/>
                    </a:prstGeom>
                  </pic:spPr>
                </pic:pic>
              </a:graphicData>
            </a:graphic>
          </wp:inline>
        </w:drawing>
      </w:r>
    </w:p>
    <w:p>
      <w:pPr>
        <w:pStyle w:val="ImageCaption"/>
        <w:rPr/>
      </w:pPr>
      <w:r>
        <w:rPr/>
        <w:t>Diagram 1</w:t>
      </w:r>
    </w:p>
    <w:p>
      <w:pPr>
        <w:pStyle w:val="Normal"/>
        <w:rPr/>
      </w:pPr>
      <w:bookmarkStart w:id="324" w:name="fsm-states"/>
      <w:bookmarkStart w:id="325" w:name="figure-2.2.2-descriptor-engine-fsm"/>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r>
        <w:br w:type="page"/>
      </w:r>
    </w:p>
    <w:p>
      <w:pPr>
        <w:pStyle w:val="Heading2"/>
        <w:pBdr>
          <w:bottom w:val="single" w:sz="12" w:space="0" w:color="228B22"/>
        </w:pBdr>
        <w:spacing w:before="280" w:after="80"/>
        <w:rPr/>
      </w:pPr>
      <w:bookmarkStart w:id="326" w:name="__RefHeading___Toc73344_1971032435"/>
      <w:bookmarkStart w:id="327" w:name="operation-1"/>
      <w:bookmarkEnd w:id="326"/>
      <w:r>
        <w:rPr>
          <w:rStyle w:val="SectionNumber"/>
          <w:b/>
          <w:color w:val="228B22"/>
          <w:sz w:val="28"/>
        </w:rPr>
        <w:t>7.5</w:t>
      </w:r>
      <w:r>
        <w:rPr>
          <w:b/>
          <w:color w:val="228B22"/>
          <w:sz w:val="28"/>
        </w:rPr>
        <w:tab/>
        <w:t>Operation</w:t>
      </w:r>
    </w:p>
    <w:p>
      <w:pPr>
        <w:pStyle w:val="Heading3"/>
        <w:spacing w:before="200" w:after="80"/>
        <w:rPr/>
      </w:pPr>
      <w:bookmarkStart w:id="328" w:name="__RefHeading___Toc73346_1971032435"/>
      <w:bookmarkStart w:id="329" w:name="descriptor-chain-processing"/>
      <w:bookmarkEnd w:id="328"/>
      <w:r>
        <w:rPr>
          <w:rStyle w:val="SectionNumber"/>
          <w:b/>
          <w:color w:val="404040"/>
          <w:sz w:val="24"/>
        </w:rPr>
        <w:t>7.5.1</w:t>
      </w:r>
      <w:r>
        <w:rPr>
          <w:b/>
          <w:color w:val="404040"/>
          <w:sz w:val="24"/>
        </w:rPr>
        <w:tab/>
        <w:t>Descriptor Chain Processing</w:t>
      </w:r>
      <w:bookmarkEnd w:id="329"/>
    </w:p>
    <w:p>
      <w:pPr>
        <w:pStyle w:val="Heading3"/>
        <w:spacing w:before="200" w:after="80"/>
        <w:rPr/>
      </w:pPr>
      <w:bookmarkStart w:id="330" w:name="__RefHeading___Toc73348_1971032435"/>
      <w:bookmarkStart w:id="331" w:name="figure-2.2.3-descriptor-chain-timing"/>
      <w:bookmarkStart w:id="332" w:name="_Fig_8_Descriptor_Chain_Tim"/>
      <w:bookmarkEnd w:id="330"/>
      <w:r>
        <w:rPr>
          <w:rStyle w:val="SectionNumber"/>
          <w:b/>
          <w:color w:val="404040"/>
          <w:sz w:val="24"/>
        </w:rPr>
        <w:t>7.5.2</w:t>
      </w:r>
      <w:r>
        <w:rPr>
          <w:b/>
          <w:color w:val="404040"/>
          <w:sz w:val="24"/>
        </w:rPr>
        <w:tab/>
        <w:t>Figure 2.2.3: Descriptor Chain Timing</w:t>
      </w:r>
      <w:bookmarkEnd w:id="332"/>
    </w:p>
    <w:p>
      <w:pPr>
        <w:pStyle w:val="CaptionedFigure"/>
        <w:rPr/>
      </w:pPr>
      <w:r>
        <w:rPr/>
        <w:drawing>
          <wp:inline distT="0" distB="0" distL="0" distR="0">
            <wp:extent cx="5334000" cy="2313940"/>
            <wp:effectExtent l="0" t="0" r="0" b="0"/>
            <wp:docPr id="93" name="Image6"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 descr="Descriptor Engine - three-descriptor chain"/>
                    <pic:cNvPicPr>
                      <a:picLocks noChangeAspect="1" noChangeArrowheads="1"/>
                    </pic:cNvPicPr>
                  </pic:nvPicPr>
                  <pic:blipFill>
                    <a:blip r:embed="rId21"/>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2">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33" w:name="operation-1"/>
      <w:bookmarkStart w:id="334" w:name="figure-2.2.3-descriptor-chain-tim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bookmarkEnd w:id="334"/>
      <w:r>
        <w:br w:type="page"/>
      </w:r>
    </w:p>
    <w:p>
      <w:pPr>
        <w:pStyle w:val="Heading2"/>
        <w:pBdr>
          <w:bottom w:val="single" w:sz="12" w:space="0" w:color="228B22"/>
        </w:pBdr>
        <w:spacing w:before="280" w:after="80"/>
        <w:rPr/>
      </w:pPr>
      <w:bookmarkStart w:id="335" w:name="__RefHeading___Toc73350_1971032435"/>
      <w:bookmarkStart w:id="336" w:name="address-range-checking"/>
      <w:bookmarkEnd w:id="335"/>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7" w:name="address-range-checking"/>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r>
        <w:br w:type="page"/>
      </w:r>
    </w:p>
    <w:p>
      <w:pPr>
        <w:pStyle w:val="Heading2"/>
        <w:pBdr>
          <w:bottom w:val="single" w:sz="12" w:space="0" w:color="228B22"/>
        </w:pBdr>
        <w:spacing w:before="280" w:after="80"/>
        <w:rPr/>
      </w:pPr>
      <w:bookmarkStart w:id="338" w:name="__RefHeading___Toc73352_1971032435"/>
      <w:bookmarkStart w:id="339" w:name="prefetch-and-autonomous-chaining"/>
      <w:bookmarkEnd w:id="338"/>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98"/>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99"/>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40" w:name="__RefHeading___Toc73354_1971032435"/>
      <w:bookmarkStart w:id="341" w:name="chaining-decision"/>
      <w:bookmarkEnd w:id="340"/>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41"/>
    </w:p>
    <w:p>
      <w:pPr>
        <w:pStyle w:val="Heading3"/>
        <w:spacing w:before="200" w:after="80"/>
        <w:rPr/>
      </w:pPr>
      <w:bookmarkStart w:id="342" w:name="__RefHeading___Toc73356_1971032435"/>
      <w:bookmarkStart w:id="343" w:name="deferred-throttle-blocked-chain-fetch"/>
      <w:bookmarkEnd w:id="342"/>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00"/>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01"/>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4" w:name="descriptor-engine-specification"/>
      <w:bookmarkStart w:id="345" w:name="prefetch-and-autonomous-chaining"/>
      <w:bookmarkStart w:id="346" w:name="deferred-throttle-blocked-chain-fetch"/>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
      <w:bookmarkEnd w:id="345"/>
      <w:bookmarkEnd w:id="346"/>
      <w:r>
        <w:br w:type="page"/>
      </w:r>
    </w:p>
    <w:p>
      <w:pPr>
        <w:pStyle w:val="Heading1"/>
        <w:shd w:val="clear" w:color="auto" w:fill="404040"/>
        <w:spacing w:before="360" w:after="120"/>
        <w:rPr/>
      </w:pPr>
      <w:bookmarkStart w:id="347" w:name="__RefHeading___Toc73358_1971032435"/>
      <w:bookmarkStart w:id="348" w:name="axi-read-engine"/>
      <w:bookmarkEnd w:id="347"/>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9" w:name="__RefHeading___Toc73360_1971032435"/>
      <w:bookmarkStart w:id="350" w:name="overview-3"/>
      <w:bookmarkEnd w:id="349"/>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51" w:name="__RefHeading___Toc73362_1971032435"/>
      <w:bookmarkStart w:id="352" w:name="key-features-3"/>
      <w:bookmarkEnd w:id="351"/>
      <w:r>
        <w:rPr>
          <w:rStyle w:val="SectionNumber"/>
          <w:b/>
          <w:color w:val="404040"/>
          <w:sz w:val="24"/>
        </w:rPr>
        <w:t>8.1.1</w:t>
      </w:r>
      <w:r>
        <w:rPr>
          <w:b/>
          <w:color w:val="404040"/>
          <w:sz w:val="24"/>
        </w:rPr>
        <w:tab/>
        <w:t>Key Features</w:t>
      </w:r>
    </w:p>
    <w:p>
      <w:pPr>
        <w:pStyle w:val="Compact"/>
        <w:numPr>
          <w:ilvl w:val="0"/>
          <w:numId w:val="102"/>
        </w:numPr>
        <w:rPr/>
      </w:pPr>
      <w:r>
        <w:rPr>
          <w:b/>
          <w:bCs/>
        </w:rPr>
        <w:t>Streaming pipeline:</w:t>
      </w:r>
      <w:r>
        <w:rPr/>
        <w:t xml:space="preserve"> no FSM, round-robin arbitration across channels.</w:t>
      </w:r>
    </w:p>
    <w:p>
      <w:pPr>
        <w:pStyle w:val="Compact"/>
        <w:numPr>
          <w:ilvl w:val="0"/>
          <w:numId w:val="103"/>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104"/>
        </w:numPr>
        <w:rPr/>
      </w:pPr>
      <w:r>
        <w:rPr>
          <w:b/>
          <w:bCs/>
        </w:rPr>
        <w:t>4 KB burst cap:</w:t>
      </w:r>
      <w:r>
        <w:rPr/>
        <w:t xml:space="preserve"> the burst length is limited so that no burst crosses a 4 KB boundary, whatever the start address.</w:t>
      </w:r>
    </w:p>
    <w:p>
      <w:pPr>
        <w:pStyle w:val="Compact"/>
        <w:numPr>
          <w:ilvl w:val="0"/>
          <w:numId w:val="105"/>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106"/>
        </w:numPr>
        <w:rPr/>
      </w:pPr>
      <w:r>
        <w:rPr>
          <w:b/>
          <w:bCs/>
        </w:rPr>
        <w:t>Space-checked:</w:t>
      </w:r>
      <w:r>
        <w:rPr/>
        <w:t xml:space="preserve"> a channel is only granted when the SRAM controller has room for the whole burst.</w:t>
      </w:r>
    </w:p>
    <w:p>
      <w:pPr>
        <w:pStyle w:val="Compact"/>
        <w:numPr>
          <w:ilvl w:val="0"/>
          <w:numId w:val="107"/>
        </w:numPr>
        <w:rPr/>
      </w:pPr>
      <w:r>
        <w:rPr>
          <w:b/>
          <w:bCs/>
        </w:rPr>
        <w:t>Sticky error:</w:t>
      </w:r>
      <w:r>
        <w:rPr/>
        <w:t xml:space="preserve"> SLVERR or DECERR on R sets </w:t>
      </w:r>
      <w:r>
        <w:rPr>
          <w:rStyle w:val="VerbatimChar"/>
        </w:rPr>
        <w:t>sched_rd_error</w:t>
      </w:r>
      <w:r>
        <w:rPr/>
        <w:t xml:space="preserve"> for the channel.</w:t>
      </w:r>
      <w:bookmarkEnd w:id="352"/>
    </w:p>
    <w:p>
      <w:pPr>
        <w:pStyle w:val="Heading3"/>
        <w:spacing w:before="200" w:after="80"/>
        <w:rPr/>
      </w:pPr>
      <w:bookmarkStart w:id="353" w:name="__RefHeading___Toc73364_1971032435"/>
      <w:bookmarkStart w:id="354" w:name="block-diagram-3"/>
      <w:bookmarkEnd w:id="353"/>
      <w:r>
        <w:rPr>
          <w:rStyle w:val="SectionNumber"/>
          <w:b/>
          <w:color w:val="404040"/>
          <w:sz w:val="24"/>
        </w:rPr>
        <w:t>8.1.2</w:t>
      </w:r>
      <w:r>
        <w:rPr>
          <w:b/>
          <w:color w:val="404040"/>
          <w:sz w:val="24"/>
        </w:rPr>
        <w:tab/>
        <w:t>Block Diagram</w:t>
      </w:r>
      <w:bookmarkEnd w:id="354"/>
    </w:p>
    <w:p>
      <w:pPr>
        <w:pStyle w:val="Heading3"/>
        <w:spacing w:before="200" w:after="80"/>
        <w:rPr/>
      </w:pPr>
      <w:bookmarkStart w:id="355" w:name="__RefHeading___Toc73366_1971032435"/>
      <w:bookmarkStart w:id="356" w:name="Xd9a9ac3c9f62fb1dcc18adb04beefdba0feb756"/>
      <w:bookmarkStart w:id="357" w:name="_Fig_9_AXI_Read_Engine_Bloc"/>
      <w:bookmarkEnd w:id="355"/>
      <w:r>
        <w:rPr>
          <w:rStyle w:val="SectionNumber"/>
          <w:b/>
          <w:color w:val="404040"/>
          <w:sz w:val="24"/>
        </w:rPr>
        <w:t>8.1.3</w:t>
      </w:r>
      <w:r>
        <w:rPr>
          <w:b/>
          <w:color w:val="404040"/>
          <w:sz w:val="24"/>
        </w:rPr>
        <w:tab/>
        <w:t>Figure 2.3.1: AXI Read Engine Block Diagram</w:t>
      </w:r>
      <w:bookmarkEnd w:id="357"/>
    </w:p>
    <w:p>
      <w:pPr>
        <w:pStyle w:val="CaptionedFigure"/>
        <w:rPr/>
      </w:pPr>
      <w:r>
        <w:rPr/>
        <w:drawing>
          <wp:inline distT="0" distB="0" distL="0" distR="0">
            <wp:extent cx="5334000" cy="3796030"/>
            <wp:effectExtent l="0" t="0" r="0" b="0"/>
            <wp:docPr id="104" name="Image7"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 descr="AXI read engine block diagram"/>
                    <pic:cNvPicPr>
                      <a:picLocks noChangeAspect="1" noChangeArrowheads="1"/>
                    </pic:cNvPicPr>
                  </pic:nvPicPr>
                  <pic:blipFill>
                    <a:blip r:embed="rId23"/>
                    <a:stretch>
                      <a:fillRect/>
                    </a:stretch>
                  </pic:blipFill>
                  <pic:spPr bwMode="auto">
                    <a:xfrm>
                      <a:off x="0" y="0"/>
                      <a:ext cx="5334000" cy="3796030"/>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4">
        <w:r>
          <w:rPr>
            <w:rStyle w:val="Hyperlink"/>
          </w:rPr>
          <w:t>05_axi_read_engine.dot</w:t>
        </w:r>
      </w:hyperlink>
    </w:p>
    <w:p>
      <w:pPr>
        <w:pStyle w:val="Normal"/>
        <w:rPr/>
      </w:pPr>
      <w:bookmarkStart w:id="358" w:name="overview-3"/>
      <w:bookmarkStart w:id="359" w:name="Xd9a9ac3c9f62fb1dcc18adb04beefdba0feb756"/>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2"/>
        <w:pBdr>
          <w:bottom w:val="single" w:sz="12" w:space="0" w:color="228B22"/>
        </w:pBdr>
        <w:spacing w:before="280" w:after="80"/>
        <w:rPr/>
      </w:pPr>
      <w:bookmarkStart w:id="360" w:name="__RefHeading___Toc73368_1971032435"/>
      <w:bookmarkStart w:id="361" w:name="parameters-3"/>
      <w:bookmarkEnd w:id="360"/>
      <w:r>
        <w:rPr>
          <w:rStyle w:val="SectionNumber"/>
          <w:b/>
          <w:color w:val="228B22"/>
          <w:sz w:val="28"/>
        </w:rPr>
        <w:t>8.2</w:t>
      </w:r>
      <w:r>
        <w:rPr>
          <w:b/>
          <w:color w:val="228B22"/>
          <w:sz w:val="28"/>
        </w:rPr>
        <w:tab/>
        <w:t>Parameters</w:t>
      </w:r>
    </w:p>
    <w:p>
      <w:pPr>
        <w:pStyle w:val="TableCaption"/>
        <w:rPr/>
      </w:pPr>
      <w:bookmarkStart w:id="362" w:name="_Tab_66_Table_2_3_1__AXI_Rea"/>
      <w:r>
        <w:rPr/>
        <w:t>Table 2.3.1: AXI Read Engine Parameters</w:t>
      </w:r>
      <w:bookmarkEnd w:id="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63" w:name="__RefHeading___Toc73370_1971032435"/>
      <w:bookmarkStart w:id="364" w:name="derived-constants"/>
      <w:bookmarkEnd w:id="363"/>
      <w:r>
        <w:rPr>
          <w:rStyle w:val="SectionNumber"/>
          <w:b/>
          <w:color w:val="404040"/>
          <w:sz w:val="24"/>
        </w:rPr>
        <w:t>8.2.1</w:t>
      </w:r>
      <w:r>
        <w:rPr>
          <w:b/>
          <w:color w:val="404040"/>
          <w:sz w:val="24"/>
        </w:rPr>
        <w:tab/>
        <w:t>Derived Constants</w:t>
      </w:r>
    </w:p>
    <w:p>
      <w:pPr>
        <w:pStyle w:val="TableCaption"/>
        <w:rPr/>
      </w:pPr>
      <w:bookmarkStart w:id="365" w:name="_Tab_67_Table_2_3_2__AXI_Rea"/>
      <w:r>
        <w:rPr/>
        <w:t>Table 2.3.2: AXI Read Engine Derived Constants</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6" w:name="parameters-3"/>
      <w:bookmarkStart w:id="367" w:name="derived-constants"/>
      <w:r>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6"/>
      <w:bookmarkEnd w:id="367"/>
      <w:r>
        <w:br w:type="page"/>
      </w:r>
    </w:p>
    <w:p>
      <w:pPr>
        <w:pStyle w:val="Heading2"/>
        <w:pBdr>
          <w:bottom w:val="single" w:sz="12" w:space="0" w:color="228B22"/>
        </w:pBdr>
        <w:spacing w:before="280" w:after="80"/>
        <w:rPr/>
      </w:pPr>
      <w:bookmarkStart w:id="368" w:name="__RefHeading___Toc73372_1971032435"/>
      <w:bookmarkStart w:id="369" w:name="port-list-2"/>
      <w:bookmarkEnd w:id="368"/>
      <w:r>
        <w:rPr>
          <w:rStyle w:val="SectionNumber"/>
          <w:b/>
          <w:color w:val="228B22"/>
          <w:sz w:val="28"/>
        </w:rPr>
        <w:t>8.3</w:t>
      </w:r>
      <w:r>
        <w:rPr>
          <w:b/>
          <w:color w:val="228B22"/>
          <w:sz w:val="28"/>
        </w:rPr>
        <w:tab/>
        <w:t>Port List</w:t>
      </w:r>
    </w:p>
    <w:p>
      <w:pPr>
        <w:pStyle w:val="Heading3"/>
        <w:spacing w:before="200" w:after="80"/>
        <w:rPr/>
      </w:pPr>
      <w:bookmarkStart w:id="370" w:name="__RefHeading___Toc73374_1971032435"/>
      <w:bookmarkEnd w:id="370"/>
      <w:r>
        <w:rPr>
          <w:rStyle w:val="SectionNumber"/>
          <w:b/>
          <w:color w:val="404040"/>
          <w:sz w:val="24"/>
        </w:rPr>
        <w:t>8.3.1</w:t>
      </w:r>
      <w:r>
        <w:rPr>
          <w:b/>
          <w:color w:val="404040"/>
          <w:sz w:val="24"/>
        </w:rPr>
        <w:tab/>
        <w:t>Clock, Reset and Configuration</w:t>
      </w:r>
    </w:p>
    <w:p>
      <w:pPr>
        <w:pStyle w:val="TableCaption"/>
        <w:rPr/>
      </w:pPr>
      <w:bookmarkStart w:id="371" w:name="_Tab_68_Table_2_3_3__Clock__"/>
      <w:r>
        <w:rPr/>
        <w:t>Table 2.3.3: Clock, Reset and Configuration</w:t>
      </w:r>
      <w:bookmarkEnd w:id="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the channel’s ARs, drains and discards its in-flight R data, and clears its error flag.</w:t>
            </w:r>
            <w:bookmarkStart w:id="372" w:name="clock-reset-and-configuration-1"/>
            <w:bookmarkEnd w:id="372"/>
          </w:p>
        </w:tc>
      </w:tr>
    </w:tbl>
    <w:p>
      <w:pPr>
        <w:pStyle w:val="Heading3"/>
        <w:spacing w:before="200" w:after="80"/>
        <w:rPr/>
      </w:pPr>
      <w:bookmarkStart w:id="373" w:name="__RefHeading___Toc73376_1971032435"/>
      <w:bookmarkEnd w:id="373"/>
      <w:r>
        <w:rPr>
          <w:rStyle w:val="SectionNumber"/>
          <w:b/>
          <w:color w:val="404040"/>
          <w:sz w:val="24"/>
        </w:rPr>
        <w:t>8.3.2</w:t>
      </w:r>
      <w:r>
        <w:rPr>
          <w:b/>
          <w:color w:val="404040"/>
          <w:sz w:val="24"/>
        </w:rPr>
        <w:tab/>
        <w:t>Scheduler Interface</w:t>
      </w:r>
    </w:p>
    <w:p>
      <w:pPr>
        <w:pStyle w:val="TableCaption"/>
        <w:rPr/>
      </w:pPr>
      <w:bookmarkStart w:id="374" w:name="_Tab_69_Table_2_3_4__Schedul"/>
      <w:r>
        <w:rPr/>
        <w:t>Table 2.3.4: Scheduler Interface</w:t>
      </w:r>
      <w:bookmarkEnd w:id="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75" w:name="__RefHeading___Toc73378_1971032435"/>
      <w:bookmarkEnd w:id="375"/>
      <w:r>
        <w:rPr>
          <w:rStyle w:val="SectionNumber"/>
          <w:b/>
          <w:color w:val="404040"/>
          <w:sz w:val="24"/>
        </w:rPr>
        <w:t>8.3.3</w:t>
      </w:r>
      <w:r>
        <w:rPr>
          <w:b/>
          <w:color w:val="404040"/>
          <w:sz w:val="24"/>
        </w:rPr>
        <w:tab/>
        <w:t>SRAM Allocation and Fill Interface</w:t>
      </w:r>
    </w:p>
    <w:p>
      <w:pPr>
        <w:pStyle w:val="TableCaption"/>
        <w:rPr/>
      </w:pPr>
      <w:bookmarkStart w:id="376" w:name="_Tab_70_Table_2_3_5__SRAM_Al"/>
      <w:r>
        <w:rPr/>
        <w:t>Table 2.3.5: SRAM Allocation and Fill Interface</w:t>
      </w:r>
      <w:bookmarkEnd w:id="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7" w:name="sram-allocation-and-fill-interface"/>
            <w:bookmarkEnd w:id="377"/>
          </w:p>
        </w:tc>
      </w:tr>
    </w:tbl>
    <w:p>
      <w:pPr>
        <w:pStyle w:val="Heading3"/>
        <w:spacing w:before="200" w:after="80"/>
        <w:rPr/>
      </w:pPr>
      <w:bookmarkStart w:id="378" w:name="__RefHeading___Toc73380_1971032435"/>
      <w:bookmarkEnd w:id="378"/>
      <w:r>
        <w:rPr>
          <w:rStyle w:val="SectionNumber"/>
          <w:b/>
          <w:color w:val="404040"/>
          <w:sz w:val="24"/>
        </w:rPr>
        <w:t>8.3.4</w:t>
      </w:r>
      <w:r>
        <w:rPr>
          <w:b/>
          <w:color w:val="404040"/>
          <w:sz w:val="24"/>
        </w:rPr>
        <w:tab/>
        <w:t>AXI4 Read Master Interface</w:t>
      </w:r>
    </w:p>
    <w:p>
      <w:pPr>
        <w:pStyle w:val="TableCaption"/>
        <w:rPr/>
      </w:pPr>
      <w:bookmarkStart w:id="379" w:name="_Tab_71_Table_2_3_6__AXI4_Re"/>
      <w:r>
        <w:rPr/>
        <w:t>Table 2.3.6: AXI4 Read Master Interface</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80" w:name="__RefHeading___Toc73382_1971032435"/>
      <w:bookmarkEnd w:id="380"/>
      <w:r>
        <w:rPr>
          <w:rStyle w:val="SectionNumber"/>
          <w:b/>
          <w:color w:val="404040"/>
          <w:sz w:val="24"/>
        </w:rPr>
        <w:t>8.3.5</w:t>
      </w:r>
      <w:r>
        <w:rPr>
          <w:b/>
          <w:color w:val="404040"/>
          <w:sz w:val="24"/>
        </w:rPr>
        <w:tab/>
        <w:t>Debug</w:t>
      </w:r>
    </w:p>
    <w:p>
      <w:pPr>
        <w:pStyle w:val="TableCaption"/>
        <w:rPr/>
      </w:pPr>
      <w:bookmarkStart w:id="381" w:name="_Tab_72_Table_2_3_7__Debug_O"/>
      <w:r>
        <w:rPr/>
        <w:t>Table 2.3.7: Debug Outputs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82" w:name="port-list-2"/>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2"/>
      <w:r>
        <w:br w:type="page"/>
      </w:r>
    </w:p>
    <w:p>
      <w:pPr>
        <w:pStyle w:val="Heading2"/>
        <w:pBdr>
          <w:bottom w:val="single" w:sz="12" w:space="0" w:color="228B22"/>
        </w:pBdr>
        <w:spacing w:before="280" w:after="80"/>
        <w:rPr/>
      </w:pPr>
      <w:bookmarkStart w:id="383" w:name="__RefHeading___Toc73384_1971032435"/>
      <w:bookmarkStart w:id="384" w:name="operation-2"/>
      <w:bookmarkEnd w:id="383"/>
      <w:r>
        <w:rPr>
          <w:rStyle w:val="SectionNumber"/>
          <w:b/>
          <w:color w:val="228B22"/>
          <w:sz w:val="28"/>
        </w:rPr>
        <w:t>8.4</w:t>
      </w:r>
      <w:r>
        <w:rPr>
          <w:b/>
          <w:color w:val="228B22"/>
          <w:sz w:val="28"/>
        </w:rPr>
        <w:tab/>
        <w:t>Operation</w:t>
      </w:r>
    </w:p>
    <w:p>
      <w:pPr>
        <w:pStyle w:val="Heading3"/>
        <w:spacing w:before="200" w:after="80"/>
        <w:rPr/>
      </w:pPr>
      <w:bookmarkStart w:id="385" w:name="__RefHeading___Toc73386_1971032435"/>
      <w:bookmarkStart w:id="386" w:name="burst-length-cap-rapids-bug-009"/>
      <w:bookmarkEnd w:id="385"/>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6"/>
    </w:p>
    <w:p>
      <w:pPr>
        <w:pStyle w:val="Heading3"/>
        <w:spacing w:before="200" w:after="80"/>
        <w:rPr/>
      </w:pPr>
      <w:bookmarkStart w:id="387" w:name="__RefHeading___Toc73388_1971032435"/>
      <w:bookmarkStart w:id="388" w:name="byte-granular-burst-sizing"/>
      <w:bookmarkEnd w:id="387"/>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108"/>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2"/>
        </w:numPr>
        <w:rPr/>
      </w:pPr>
      <w:r>
        <w:rPr/>
        <w:t xml:space="preserve">Burst cap: </w:t>
      </w:r>
      <w:r>
        <w:rPr>
          <w:rStyle w:val="VerbatimChar"/>
        </w:rPr>
        <w:t>w_cap_beats = min(w_xfer_cfg + 1, w_beats_to_4k)</w:t>
      </w:r>
      <w:r>
        <w:rPr/>
        <w:t>.</w:t>
      </w:r>
    </w:p>
    <w:p>
      <w:pPr>
        <w:pStyle w:val="Compact"/>
        <w:numPr>
          <w:ilvl w:val="0"/>
          <w:numId w:val="12"/>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8"/>
    </w:p>
    <w:p>
      <w:pPr>
        <w:pStyle w:val="Heading3"/>
        <w:spacing w:before="200" w:after="80"/>
        <w:rPr/>
      </w:pPr>
      <w:bookmarkStart w:id="389" w:name="__RefHeading___Toc73390_1971032435"/>
      <w:bookmarkStart w:id="390" w:name="streaming-pipeline"/>
      <w:bookmarkEnd w:id="389"/>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90"/>
    </w:p>
    <w:p>
      <w:pPr>
        <w:pStyle w:val="Heading3"/>
        <w:spacing w:before="200" w:after="80"/>
        <w:rPr/>
      </w:pPr>
      <w:bookmarkStart w:id="391" w:name="__RefHeading___Toc73392_1971032435"/>
      <w:bookmarkStart w:id="392" w:name="X6c9359936259b5859f744c1949df8f510697f9e"/>
      <w:bookmarkStart w:id="393" w:name="_Fig_10_Burst_Segmentation_w"/>
      <w:bookmarkEnd w:id="391"/>
      <w:r>
        <w:rPr>
          <w:rStyle w:val="SectionNumber"/>
          <w:b/>
          <w:color w:val="404040"/>
          <w:sz w:val="24"/>
        </w:rPr>
        <w:t>8.4.4</w:t>
      </w:r>
      <w:r>
        <w:rPr>
          <w:b/>
          <w:color w:val="404040"/>
          <w:sz w:val="24"/>
        </w:rPr>
        <w:tab/>
        <w:t>Figure 2.3.2: Burst Segmentation with a Mid-Beat Start</w:t>
      </w:r>
      <w:bookmarkEnd w:id="393"/>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94" w:name="_Tab_73_Table_2_3_8__Burst_S"/>
      <w:r>
        <w:rPr/>
        <w:t>Table 2.3.8: Burst Segmentation Example</w:t>
      </w:r>
      <w:bookmarkEnd w:id="3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95"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95"/>
    </w:p>
    <w:p>
      <w:pPr>
        <w:pStyle w:val="Heading3"/>
        <w:spacing w:before="200" w:after="80"/>
        <w:rPr/>
      </w:pPr>
      <w:bookmarkStart w:id="396" w:name="__RefHeading___Toc73394_1971032435"/>
      <w:bookmarkStart w:id="397" w:name="done-strobe"/>
      <w:bookmarkEnd w:id="396"/>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8" w:name="operation-2"/>
      <w:bookmarkStart w:id="399" w:name="done-strob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2"/>
        <w:pBdr>
          <w:bottom w:val="single" w:sz="12" w:space="0" w:color="228B22"/>
        </w:pBdr>
        <w:spacing w:before="280" w:after="80"/>
        <w:rPr/>
      </w:pPr>
      <w:bookmarkStart w:id="400" w:name="__RefHeading___Toc73396_1971032435"/>
      <w:bookmarkStart w:id="401" w:name="error-handling-1"/>
      <w:bookmarkEnd w:id="400"/>
      <w:r>
        <w:rPr>
          <w:rStyle w:val="SectionNumber"/>
          <w:b/>
          <w:color w:val="228B22"/>
          <w:sz w:val="28"/>
        </w:rPr>
        <w:t>8.5</w:t>
      </w:r>
      <w:r>
        <w:rPr>
          <w:b/>
          <w:color w:val="228B22"/>
          <w:sz w:val="28"/>
        </w:rPr>
        <w:tab/>
        <w:t>Error Handling</w:t>
      </w:r>
    </w:p>
    <w:p>
      <w:pPr>
        <w:pStyle w:val="TableCaption"/>
        <w:rPr/>
      </w:pPr>
      <w:bookmarkStart w:id="402" w:name="_Tab_74_Table_2_3_9__Error_H"/>
      <w:r>
        <w:rPr/>
        <w:t>Table 2.3.9: Error Handling</w:t>
      </w:r>
      <w:bookmarkEnd w:id="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Heading3"/>
        <w:spacing w:before="200" w:after="80"/>
        <w:rPr/>
      </w:pPr>
      <w:bookmarkStart w:id="403" w:name="__RefHeading___Toc73398_1971032435"/>
      <w:bookmarkStart w:id="404" w:name="channel-reset"/>
      <w:bookmarkEnd w:id="403"/>
      <w:r>
        <w:rPr>
          <w:rStyle w:val="SectionNumber"/>
          <w:b/>
          <w:color w:val="404040"/>
          <w:sz w:val="24"/>
        </w:rPr>
        <w:t>8.5.1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sched_rd_error[ch]</w:t>
      </w:r>
      <w:r>
        <w:rPr>
          <w:sz w:val="20"/>
        </w:rPr>
        <w:t xml:space="preserve">, so a channel reset recovers a read error without </w:t>
      </w:r>
      <w:r>
        <w:rPr>
          <w:rStyle w:val="VerbatimChar"/>
          <w:sz w:val="20"/>
        </w:rPr>
        <w:t>aresetn</w:t>
      </w:r>
      <w:r>
        <w:rPr>
          <w:sz w:val="20"/>
        </w:rPr>
        <w:t>. The reset also has to settle AR bursts that are already on the bus, because an AXI master cannot recall them:</w:t>
      </w:r>
    </w:p>
    <w:p>
      <w:pPr>
        <w:pStyle w:val="Compact"/>
        <w:numPr>
          <w:ilvl w:val="0"/>
          <w:numId w:val="109"/>
        </w:numPr>
        <w:rPr/>
      </w:pPr>
      <w:r>
        <w:rPr/>
        <w:t>A channel in reset, or flushing, issues no new AR and does not enter the allocation pipeline.</w:t>
      </w:r>
    </w:p>
    <w:p>
      <w:pPr>
        <w:pStyle w:val="Compact"/>
        <w:numPr>
          <w:ilvl w:val="0"/>
          <w:numId w:val="110"/>
        </w:numPr>
        <w:rPr/>
      </w:pPr>
      <w:r>
        <w:rPr>
          <w:rStyle w:val="VerbatimChar"/>
        </w:rPr>
        <w:t>r_rd_flush[ch]</w:t>
      </w:r>
      <w:r>
        <w:rPr/>
        <w:t xml:space="preserve"> is set by the reset and holds until the channel has no burst outstanding. While it holds, each R beat whose </w:t>
      </w:r>
      <w:r>
        <w:rPr>
          <w:rStyle w:val="VerbatimChar"/>
        </w:rPr>
        <w:t>RID</w:t>
      </w:r>
      <w:r>
        <w:rPr/>
        <w:t xml:space="preserve"> names the channel is accepted (</w:t>
      </w:r>
      <w:r>
        <w:rPr>
          <w:rStyle w:val="VerbatimChar"/>
        </w:rPr>
        <w:t>m_axi_rready</w:t>
      </w:r>
      <w:r>
        <w:rPr/>
        <w:t xml:space="preserve"> is forced high) and dropped: </w:t>
      </w:r>
      <w:r>
        <w:rPr>
          <w:rStyle w:val="VerbatimChar"/>
        </w:rPr>
        <w:t>axi_rd_sram_valid</w:t>
      </w:r>
      <w:r>
        <w:rPr/>
        <w:t xml:space="preserve"> stays low, so nothing reaches the SRAM, and its </w:t>
      </w:r>
      <w:r>
        <w:rPr>
          <w:rStyle w:val="VerbatimChar"/>
        </w:rPr>
        <w:t>RRESP</w:t>
      </w:r>
      <w:r>
        <w:rPr/>
        <w:t xml:space="preserve"> does not set the error flag.</w:t>
      </w:r>
    </w:p>
    <w:p>
      <w:pPr>
        <w:pStyle w:val="Compact"/>
        <w:numPr>
          <w:ilvl w:val="0"/>
          <w:numId w:val="111"/>
        </w:numPr>
        <w:rPr/>
      </w:pPr>
      <w:r>
        <w:rPr/>
        <w:t>The completion strobe and pending allocation of the channel are cleared, so the scheduler does not see a stale done pulse after the reset.</w:t>
      </w:r>
    </w:p>
    <w:p>
      <w:pPr>
        <w:pStyle w:val="Compact"/>
        <w:numPr>
          <w:ilvl w:val="0"/>
          <w:numId w:val="112"/>
        </w:numPr>
        <w:rPr/>
      </w:pPr>
      <w:r>
        <w:rPr/>
        <w:t>Other channels are not affected: every term is indexed by channel, and R beats of other channels pass as usual.</w:t>
      </w:r>
    </w:p>
    <w:p>
      <w:pPr>
        <w:pStyle w:val="FirstParagraph"/>
        <w:rPr/>
      </w:pPr>
      <w:r>
        <w:rPr>
          <w:sz w:val="20"/>
        </w:rPr>
        <w:t xml:space="preserve">The channel’s SRAM partition is cleared by the SRAM controller wrapper (see </w:t>
      </w:r>
      <w:hyperlink r:id="rId25">
        <w:r>
          <w:rPr>
            <w:rStyle w:val="Hyperlink"/>
          </w:rPr>
          <w:t>Sink Data Path</w:t>
        </w:r>
      </w:hyperlink>
      <w:r>
        <w:rPr>
          <w:sz w:val="20"/>
        </w:rPr>
        <w:t xml:space="preserve"> and </w:t>
      </w:r>
      <w:hyperlink r:id="rId26">
        <w:r>
          <w:rPr>
            <w:rStyle w:val="Hyperlink"/>
          </w:rPr>
          <w:t>Source Data Path AXIS</w:t>
        </w:r>
      </w:hyperlink>
      <w:r>
        <w:rPr>
          <w:sz w:val="20"/>
        </w:rPr>
        <w:t>). The discard is what guarantees that no beat of the reset channel reaches the partition after it has been cleared.</w:t>
      </w:r>
    </w:p>
    <w:p>
      <w:pPr>
        <w:pStyle w:val="Normal"/>
        <w:rPr/>
      </w:pPr>
      <w:bookmarkStart w:id="405" w:name="error-handling-1"/>
      <w:bookmarkStart w:id="406" w:name="channel-reset"/>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5"/>
      <w:bookmarkEnd w:id="406"/>
      <w:r>
        <w:br w:type="page"/>
      </w:r>
    </w:p>
    <w:p>
      <w:pPr>
        <w:pStyle w:val="Heading2"/>
        <w:pBdr>
          <w:bottom w:val="single" w:sz="12" w:space="0" w:color="228B22"/>
        </w:pBdr>
        <w:spacing w:before="280" w:after="80"/>
        <w:rPr/>
      </w:pPr>
      <w:bookmarkStart w:id="407" w:name="__RefHeading___Toc73400_1971032435"/>
      <w:bookmarkStart w:id="408" w:name="differences-from-rapids-beats"/>
      <w:bookmarkEnd w:id="407"/>
      <w:r>
        <w:rPr>
          <w:rStyle w:val="SectionNumber"/>
          <w:b/>
          <w:color w:val="228B22"/>
          <w:sz w:val="28"/>
        </w:rPr>
        <w:t>8.6</w:t>
      </w:r>
      <w:r>
        <w:rPr>
          <w:b/>
          <w:color w:val="228B22"/>
          <w:sz w:val="28"/>
        </w:rPr>
        <w:tab/>
        <w:t>Differences from RAPIDS Beats</w:t>
      </w:r>
    </w:p>
    <w:p>
      <w:pPr>
        <w:pStyle w:val="TableCaption"/>
        <w:rPr/>
      </w:pPr>
      <w:bookmarkStart w:id="409" w:name="_Tab_75_Table_2_3_10__Read_E"/>
      <w:r>
        <w:rPr/>
        <w:t>Table 2.3.10: Read Engine Delta</w:t>
      </w:r>
      <w:bookmarkEnd w:id="4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27">
        <w:r>
          <w:rPr>
            <w:rStyle w:val="Hyperlink"/>
          </w:rPr>
          <w:t>AXI Read Engine (RAPIDS Beats)</w:t>
        </w:r>
      </w:hyperlink>
      <w:r>
        <w:rPr>
          <w:sz w:val="20"/>
        </w:rPr>
        <w:t xml:space="preserve">. The scheduler that feeds this engine is described in </w:t>
      </w:r>
      <w:hyperlink r:id="rId28">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0" w:name="axi-read-engine"/>
      <w:bookmarkStart w:id="411" w:name="differences-from-rapids-bea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bookmarkEnd w:id="411"/>
      <w:r>
        <w:br w:type="page"/>
      </w:r>
    </w:p>
    <w:p>
      <w:pPr>
        <w:pStyle w:val="Heading1"/>
        <w:shd w:val="clear" w:color="auto" w:fill="404040"/>
        <w:spacing w:before="360" w:after="120"/>
        <w:rPr/>
      </w:pPr>
      <w:bookmarkStart w:id="412" w:name="__RefHeading___Toc73402_1971032435"/>
      <w:bookmarkStart w:id="413" w:name="axi-write-engine"/>
      <w:bookmarkEnd w:id="412"/>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14" w:name="__RefHeading___Toc73404_1971032435"/>
      <w:bookmarkStart w:id="415" w:name="overview-4"/>
      <w:bookmarkEnd w:id="414"/>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6" w:name="__RefHeading___Toc73406_1971032435"/>
      <w:bookmarkStart w:id="417" w:name="key-features-4"/>
      <w:bookmarkEnd w:id="416"/>
      <w:r>
        <w:rPr>
          <w:rStyle w:val="SectionNumber"/>
          <w:b/>
          <w:color w:val="404040"/>
          <w:sz w:val="24"/>
        </w:rPr>
        <w:t>9.1.1</w:t>
      </w:r>
      <w:r>
        <w:rPr>
          <w:b/>
          <w:color w:val="404040"/>
          <w:sz w:val="24"/>
        </w:rPr>
        <w:tab/>
        <w:t>Key Features</w:t>
      </w:r>
    </w:p>
    <w:p>
      <w:pPr>
        <w:pStyle w:val="Compact"/>
        <w:numPr>
          <w:ilvl w:val="0"/>
          <w:numId w:val="113"/>
        </w:numPr>
        <w:rPr/>
      </w:pPr>
      <w:r>
        <w:rPr>
          <w:b/>
          <w:bCs/>
        </w:rPr>
        <w:t>Streaming pipeline:</w:t>
      </w:r>
      <w:r>
        <w:rPr/>
        <w:t xml:space="preserve"> no FSM, round-robin arbitration across channels.</w:t>
      </w:r>
    </w:p>
    <w:p>
      <w:pPr>
        <w:pStyle w:val="Compact"/>
        <w:numPr>
          <w:ilvl w:val="0"/>
          <w:numId w:val="114"/>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115"/>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116"/>
        </w:numPr>
        <w:rPr/>
      </w:pPr>
      <w:r>
        <w:rPr>
          <w:b/>
          <w:bCs/>
        </w:rPr>
        <w:t>4 KB burst cap:</w:t>
      </w:r>
      <w:r>
        <w:rPr/>
        <w:t xml:space="preserve"> the same cap as the read engine, applied to both the burst length and the final-burst test.</w:t>
      </w:r>
    </w:p>
    <w:p>
      <w:pPr>
        <w:pStyle w:val="Compact"/>
        <w:numPr>
          <w:ilvl w:val="0"/>
          <w:numId w:val="117"/>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118"/>
        </w:numPr>
        <w:rPr/>
      </w:pPr>
      <w:r>
        <w:rPr>
          <w:b/>
          <w:bCs/>
        </w:rPr>
        <w:t>Two completion strobes:</w:t>
      </w:r>
      <w:r>
        <w:rPr/>
        <w:t xml:space="preserve"> done on the AW handshake, commit on the B response.</w:t>
      </w:r>
    </w:p>
    <w:p>
      <w:pPr>
        <w:pStyle w:val="Compact"/>
        <w:numPr>
          <w:ilvl w:val="0"/>
          <w:numId w:val="119"/>
        </w:numPr>
        <w:rPr/>
      </w:pPr>
      <w:r>
        <w:rPr>
          <w:b/>
          <w:bCs/>
        </w:rPr>
        <w:t>Sticky error:</w:t>
      </w:r>
      <w:r>
        <w:rPr/>
        <w:t xml:space="preserve"> a non-OKAY B response sets </w:t>
      </w:r>
      <w:r>
        <w:rPr>
          <w:rStyle w:val="VerbatimChar"/>
        </w:rPr>
        <w:t>sched_wr_error</w:t>
      </w:r>
      <w:r>
        <w:rPr/>
        <w:t>.</w:t>
      </w:r>
      <w:bookmarkEnd w:id="417"/>
    </w:p>
    <w:p>
      <w:pPr>
        <w:pStyle w:val="Heading3"/>
        <w:spacing w:before="200" w:after="80"/>
        <w:rPr/>
      </w:pPr>
      <w:bookmarkStart w:id="418" w:name="__RefHeading___Toc73408_1971032435"/>
      <w:bookmarkStart w:id="419" w:name="block-diagram-4"/>
      <w:bookmarkEnd w:id="418"/>
      <w:r>
        <w:rPr>
          <w:rStyle w:val="SectionNumber"/>
          <w:b/>
          <w:color w:val="404040"/>
          <w:sz w:val="24"/>
        </w:rPr>
        <w:t>9.1.2</w:t>
      </w:r>
      <w:r>
        <w:rPr>
          <w:b/>
          <w:color w:val="404040"/>
          <w:sz w:val="24"/>
        </w:rPr>
        <w:tab/>
        <w:t>Block Diagram</w:t>
      </w:r>
      <w:bookmarkEnd w:id="419"/>
    </w:p>
    <w:p>
      <w:pPr>
        <w:pStyle w:val="Heading3"/>
        <w:spacing w:before="200" w:after="80"/>
        <w:rPr/>
      </w:pPr>
      <w:bookmarkStart w:id="420" w:name="__RefHeading___Toc73410_1971032435"/>
      <w:bookmarkStart w:id="421" w:name="X9b619eee1fac6f505158a9ede2bef1fca800475"/>
      <w:bookmarkStart w:id="422" w:name="_Fig_11_AXI_Write_Engine_Blo"/>
      <w:bookmarkEnd w:id="420"/>
      <w:r>
        <w:rPr>
          <w:rStyle w:val="SectionNumber"/>
          <w:b/>
          <w:color w:val="404040"/>
          <w:sz w:val="24"/>
        </w:rPr>
        <w:t>9.1.3</w:t>
      </w:r>
      <w:r>
        <w:rPr>
          <w:b/>
          <w:color w:val="404040"/>
          <w:sz w:val="24"/>
        </w:rPr>
        <w:tab/>
        <w:t>Figure 2.4.1: AXI Write Engine Block Diagram</w:t>
      </w:r>
      <w:bookmarkEnd w:id="422"/>
    </w:p>
    <w:p>
      <w:pPr>
        <w:pStyle w:val="CaptionedFigure"/>
        <w:rPr/>
      </w:pPr>
      <w:r>
        <w:rPr/>
        <w:drawing>
          <wp:inline distT="0" distB="0" distL="0" distR="0">
            <wp:extent cx="5334000" cy="4638675"/>
            <wp:effectExtent l="0" t="0" r="0" b="0"/>
            <wp:docPr id="121" name="Image8"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 descr="AXI write engine block diagram"/>
                    <pic:cNvPicPr>
                      <a:picLocks noChangeAspect="1" noChangeArrowheads="1"/>
                    </pic:cNvPicPr>
                  </pic:nvPicPr>
                  <pic:blipFill>
                    <a:blip r:embed="rId29"/>
                    <a:stretch>
                      <a:fillRect/>
                    </a:stretch>
                  </pic:blipFill>
                  <pic:spPr bwMode="auto">
                    <a:xfrm>
                      <a:off x="0" y="0"/>
                      <a:ext cx="5334000" cy="463867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30">
        <w:r>
          <w:rPr>
            <w:rStyle w:val="Hyperlink"/>
          </w:rPr>
          <w:t>06_axi_write_engine.dot</w:t>
        </w:r>
      </w:hyperlink>
    </w:p>
    <w:p>
      <w:pPr>
        <w:pStyle w:val="Normal"/>
        <w:rPr/>
      </w:pPr>
      <w:bookmarkStart w:id="423" w:name="overview-4"/>
      <w:bookmarkStart w:id="424"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r>
        <w:br w:type="page"/>
      </w:r>
    </w:p>
    <w:p>
      <w:pPr>
        <w:pStyle w:val="Heading2"/>
        <w:pBdr>
          <w:bottom w:val="single" w:sz="12" w:space="0" w:color="228B22"/>
        </w:pBdr>
        <w:spacing w:before="280" w:after="80"/>
        <w:rPr/>
      </w:pPr>
      <w:bookmarkStart w:id="425" w:name="__RefHeading___Toc73412_1971032435"/>
      <w:bookmarkStart w:id="426" w:name="parameters-4"/>
      <w:bookmarkEnd w:id="425"/>
      <w:r>
        <w:rPr>
          <w:rStyle w:val="SectionNumber"/>
          <w:b/>
          <w:color w:val="228B22"/>
          <w:sz w:val="28"/>
        </w:rPr>
        <w:t>9.2</w:t>
      </w:r>
      <w:r>
        <w:rPr>
          <w:b/>
          <w:color w:val="228B22"/>
          <w:sz w:val="28"/>
        </w:rPr>
        <w:tab/>
        <w:t>Parameters</w:t>
      </w:r>
    </w:p>
    <w:p>
      <w:pPr>
        <w:pStyle w:val="TableCaption"/>
        <w:rPr/>
      </w:pPr>
      <w:bookmarkStart w:id="427" w:name="_Tab_76_Table_2_4_1__AXI_Wri"/>
      <w:r>
        <w:rPr/>
        <w:t>Table 2.4.1: AXI Write Engine Parameters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8" w:name="__RefHeading___Toc73414_1971032435"/>
      <w:bookmarkStart w:id="429" w:name="derived-constants-1"/>
      <w:bookmarkEnd w:id="428"/>
      <w:r>
        <w:rPr>
          <w:rStyle w:val="SectionNumber"/>
          <w:b/>
          <w:color w:val="404040"/>
          <w:sz w:val="24"/>
        </w:rPr>
        <w:t>9.2.1</w:t>
      </w:r>
      <w:r>
        <w:rPr>
          <w:b/>
          <w:color w:val="404040"/>
          <w:sz w:val="24"/>
        </w:rPr>
        <w:tab/>
        <w:t>Derived Constants</w:t>
      </w:r>
    </w:p>
    <w:p>
      <w:pPr>
        <w:pStyle w:val="TableCaption"/>
        <w:rPr/>
      </w:pPr>
      <w:bookmarkStart w:id="430" w:name="_Tab_77_Table_2_4_2__AXI_Wri"/>
      <w:r>
        <w:rPr/>
        <w:t>Table 2.4.2: AXI Write Engine Derived Constants</w:t>
      </w:r>
      <w:bookmarkEnd w:id="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31" w:name="parameters-4"/>
      <w:bookmarkStart w:id="432" w:name="derived-constants-1"/>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1"/>
      <w:bookmarkEnd w:id="432"/>
      <w:r>
        <w:br w:type="page"/>
      </w:r>
    </w:p>
    <w:p>
      <w:pPr>
        <w:pStyle w:val="Heading2"/>
        <w:pBdr>
          <w:bottom w:val="single" w:sz="12" w:space="0" w:color="228B22"/>
        </w:pBdr>
        <w:spacing w:before="280" w:after="80"/>
        <w:rPr/>
      </w:pPr>
      <w:bookmarkStart w:id="433" w:name="__RefHeading___Toc73416_1971032435"/>
      <w:bookmarkStart w:id="434" w:name="port-list-3"/>
      <w:bookmarkEnd w:id="433"/>
      <w:r>
        <w:rPr>
          <w:rStyle w:val="SectionNumber"/>
          <w:b/>
          <w:color w:val="228B22"/>
          <w:sz w:val="28"/>
        </w:rPr>
        <w:t>9.3</w:t>
      </w:r>
      <w:r>
        <w:rPr>
          <w:b/>
          <w:color w:val="228B22"/>
          <w:sz w:val="28"/>
        </w:rPr>
        <w:tab/>
        <w:t>Port List</w:t>
      </w:r>
    </w:p>
    <w:p>
      <w:pPr>
        <w:pStyle w:val="Heading3"/>
        <w:spacing w:before="200" w:after="80"/>
        <w:rPr/>
      </w:pPr>
      <w:bookmarkStart w:id="435" w:name="__RefHeading___Toc73418_1971032435"/>
      <w:bookmarkEnd w:id="435"/>
      <w:r>
        <w:rPr>
          <w:rStyle w:val="SectionNumber"/>
          <w:b/>
          <w:color w:val="404040"/>
          <w:sz w:val="24"/>
        </w:rPr>
        <w:t>9.3.1</w:t>
      </w:r>
      <w:r>
        <w:rPr>
          <w:b/>
          <w:color w:val="404040"/>
          <w:sz w:val="24"/>
        </w:rPr>
        <w:tab/>
        <w:t>Clock, Reset and Configuration</w:t>
      </w:r>
    </w:p>
    <w:p>
      <w:pPr>
        <w:pStyle w:val="TableCaption"/>
        <w:rPr/>
      </w:pPr>
      <w:bookmarkStart w:id="436" w:name="_Tab_78_Table_2_4_3__Clock__"/>
      <w:r>
        <w:rPr/>
        <w:t>Table 2.4.3: Clock, Reset and Configuration</w:t>
      </w:r>
      <w:bookmarkEnd w:id="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new bursts, completes open bursts with null beats, and clears the channel’s error flag.</w:t>
            </w:r>
            <w:bookmarkStart w:id="437" w:name="clock-reset-and-configuration-2"/>
            <w:bookmarkEnd w:id="437"/>
          </w:p>
        </w:tc>
      </w:tr>
    </w:tbl>
    <w:p>
      <w:pPr>
        <w:pStyle w:val="Heading3"/>
        <w:spacing w:before="200" w:after="80"/>
        <w:rPr/>
      </w:pPr>
      <w:bookmarkStart w:id="438" w:name="__RefHeading___Toc73420_1971032435"/>
      <w:bookmarkEnd w:id="438"/>
      <w:r>
        <w:rPr>
          <w:rStyle w:val="SectionNumber"/>
          <w:b/>
          <w:color w:val="404040"/>
          <w:sz w:val="24"/>
        </w:rPr>
        <w:t>9.3.2</w:t>
      </w:r>
      <w:r>
        <w:rPr>
          <w:b/>
          <w:color w:val="404040"/>
          <w:sz w:val="24"/>
        </w:rPr>
        <w:tab/>
        <w:t>Scheduler Interface</w:t>
      </w:r>
    </w:p>
    <w:p>
      <w:pPr>
        <w:pStyle w:val="TableCaption"/>
        <w:rPr/>
      </w:pPr>
      <w:bookmarkStart w:id="439" w:name="_Tab_79_Table_2_4_4__Schedul"/>
      <w:r>
        <w:rPr/>
        <w:t>Table 2.4.4: Scheduler Interface</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40" w:name="__RefHeading___Toc73422_1971032435"/>
      <w:bookmarkEnd w:id="440"/>
      <w:r>
        <w:rPr>
          <w:rStyle w:val="SectionNumber"/>
          <w:b/>
          <w:color w:val="404040"/>
          <w:sz w:val="24"/>
        </w:rPr>
        <w:t>9.3.3</w:t>
      </w:r>
      <w:r>
        <w:rPr>
          <w:b/>
          <w:color w:val="404040"/>
          <w:sz w:val="24"/>
        </w:rPr>
        <w:tab/>
        <w:t>SRAM Reservation and Drain Interface</w:t>
      </w:r>
    </w:p>
    <w:p>
      <w:pPr>
        <w:pStyle w:val="TableCaption"/>
        <w:rPr/>
      </w:pPr>
      <w:bookmarkStart w:id="441" w:name="_Tab_80_Table_2_4_5__SRAM_Dr"/>
      <w:r>
        <w:rPr/>
        <w:t>Table 2.4.5: SRAM Drain Interface</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42" w:name="sram-reservation-and-drain-interface"/>
            <w:bookmarkEnd w:id="442"/>
          </w:p>
        </w:tc>
      </w:tr>
    </w:tbl>
    <w:p>
      <w:pPr>
        <w:pStyle w:val="Heading3"/>
        <w:spacing w:before="200" w:after="80"/>
        <w:rPr/>
      </w:pPr>
      <w:bookmarkStart w:id="443" w:name="__RefHeading___Toc73424_1971032435"/>
      <w:bookmarkEnd w:id="443"/>
      <w:r>
        <w:rPr>
          <w:rStyle w:val="SectionNumber"/>
          <w:b/>
          <w:color w:val="404040"/>
          <w:sz w:val="24"/>
        </w:rPr>
        <w:t>9.3.4</w:t>
      </w:r>
      <w:r>
        <w:rPr>
          <w:b/>
          <w:color w:val="404040"/>
          <w:sz w:val="24"/>
        </w:rPr>
        <w:tab/>
        <w:t>AXI4 Write Master Interface</w:t>
      </w:r>
    </w:p>
    <w:p>
      <w:pPr>
        <w:pStyle w:val="TableCaption"/>
        <w:rPr/>
      </w:pPr>
      <w:bookmarkStart w:id="444" w:name="_Tab_81_Table_2_4_6__AXI4_Wr"/>
      <w:r>
        <w:rPr/>
        <w:t>Table 2.4.6: AXI4 Write Master Interface</w:t>
      </w:r>
      <w:bookmarkEnd w:id="4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45" w:name="__RefHeading___Toc73426_1971032435"/>
      <w:bookmarkEnd w:id="445"/>
      <w:r>
        <w:rPr>
          <w:rStyle w:val="SectionNumber"/>
          <w:b/>
          <w:color w:val="404040"/>
          <w:sz w:val="24"/>
        </w:rPr>
        <w:t>9.3.5</w:t>
      </w:r>
      <w:r>
        <w:rPr>
          <w:b/>
          <w:color w:val="404040"/>
          <w:sz w:val="24"/>
        </w:rPr>
        <w:tab/>
        <w:t>Debug and Status</w:t>
      </w:r>
    </w:p>
    <w:p>
      <w:pPr>
        <w:pStyle w:val="TableCaption"/>
        <w:rPr/>
      </w:pPr>
      <w:bookmarkStart w:id="446" w:name="_Tab_82_Table_2_4_7__Debug_a"/>
      <w:r>
        <w:rPr/>
        <w:t>Table 2.4.7: Debug and Status Outputs</w:t>
      </w:r>
      <w:bookmarkEnd w:id="4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7"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7"/>
      <w:r>
        <w:br w:type="page"/>
      </w:r>
    </w:p>
    <w:p>
      <w:pPr>
        <w:pStyle w:val="Heading2"/>
        <w:pBdr>
          <w:bottom w:val="single" w:sz="12" w:space="0" w:color="228B22"/>
        </w:pBdr>
        <w:spacing w:before="280" w:after="80"/>
        <w:rPr/>
      </w:pPr>
      <w:bookmarkStart w:id="448" w:name="__RefHeading___Toc73428_1971032435"/>
      <w:bookmarkStart w:id="449" w:name="operation-3"/>
      <w:bookmarkEnd w:id="448"/>
      <w:r>
        <w:rPr>
          <w:rStyle w:val="SectionNumber"/>
          <w:b/>
          <w:color w:val="228B22"/>
          <w:sz w:val="28"/>
        </w:rPr>
        <w:t>9.4</w:t>
      </w:r>
      <w:r>
        <w:rPr>
          <w:b/>
          <w:color w:val="228B22"/>
          <w:sz w:val="28"/>
        </w:rPr>
        <w:tab/>
        <w:t>Operation</w:t>
      </w:r>
    </w:p>
    <w:p>
      <w:pPr>
        <w:pStyle w:val="Heading3"/>
        <w:spacing w:before="200" w:after="80"/>
        <w:rPr/>
      </w:pPr>
      <w:bookmarkStart w:id="450" w:name="__RefHeading___Toc73430_1971032435"/>
      <w:bookmarkStart w:id="451" w:name="burst-length-cap-rapids-bug-009-1"/>
      <w:bookmarkEnd w:id="450"/>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51"/>
    </w:p>
    <w:p>
      <w:pPr>
        <w:pStyle w:val="Heading3"/>
        <w:spacing w:before="200" w:after="80"/>
        <w:rPr/>
      </w:pPr>
      <w:bookmarkStart w:id="452" w:name="__RefHeading___Toc73432_1971032435"/>
      <w:bookmarkStart w:id="453" w:name="byte-granular-burst-sizing-1"/>
      <w:bookmarkEnd w:id="452"/>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120"/>
        </w:numPr>
        <w:rPr/>
      </w:pPr>
      <w:r>
        <w:rPr>
          <w:rStyle w:val="VerbatimChar"/>
        </w:rPr>
        <w:t>w_beats_to_4k</w:t>
      </w:r>
      <w:r>
        <w:rPr/>
        <w:t xml:space="preserve"> is the distance from the aligned channel address to the next 4 KB boundary, in beats.</w:t>
      </w:r>
    </w:p>
    <w:p>
      <w:pPr>
        <w:pStyle w:val="Compact"/>
        <w:numPr>
          <w:ilvl w:val="0"/>
          <w:numId w:val="121"/>
        </w:numPr>
        <w:rPr/>
      </w:pPr>
      <w:r>
        <w:rPr>
          <w:rStyle w:val="VerbatimChar"/>
        </w:rPr>
        <w:t>w_cap_beats = min(w_xfer_cfg + 1, w_beats_to_4k)</w:t>
      </w:r>
      <w:r>
        <w:rPr/>
        <w:t>.</w:t>
      </w:r>
    </w:p>
    <w:p>
      <w:pPr>
        <w:pStyle w:val="Compact"/>
        <w:numPr>
          <w:ilvl w:val="0"/>
          <w:numId w:val="122"/>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53"/>
    </w:p>
    <w:p>
      <w:pPr>
        <w:pStyle w:val="Heading3"/>
        <w:spacing w:before="200" w:after="80"/>
        <w:rPr/>
      </w:pPr>
      <w:bookmarkStart w:id="454" w:name="__RefHeading___Toc73434_1971032435"/>
      <w:bookmarkStart w:id="455" w:name="write-strobes"/>
      <w:bookmarkEnd w:id="454"/>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31">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55"/>
    </w:p>
    <w:p>
      <w:pPr>
        <w:pStyle w:val="Heading3"/>
        <w:spacing w:before="200" w:after="80"/>
        <w:rPr/>
      </w:pPr>
      <w:bookmarkStart w:id="456" w:name="__RefHeading___Toc73436_1971032435"/>
      <w:bookmarkStart w:id="457" w:name="streaming-pipeline-1"/>
      <w:bookmarkEnd w:id="456"/>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7"/>
    </w:p>
    <w:p>
      <w:pPr>
        <w:pStyle w:val="Heading3"/>
        <w:spacing w:before="200" w:after="80"/>
        <w:rPr/>
      </w:pPr>
      <w:bookmarkStart w:id="458" w:name="__RefHeading___Toc73438_1971032435"/>
      <w:bookmarkStart w:id="459" w:name="two-completion-strobes"/>
      <w:bookmarkEnd w:id="458"/>
      <w:r>
        <w:rPr>
          <w:rStyle w:val="SectionNumber"/>
          <w:b/>
          <w:color w:val="404040"/>
          <w:sz w:val="24"/>
        </w:rPr>
        <w:t>9.4.5</w:t>
      </w:r>
      <w:r>
        <w:rPr>
          <w:b/>
          <w:color w:val="404040"/>
          <w:sz w:val="24"/>
        </w:rPr>
        <w:tab/>
        <w:t>Two Completion Strobes</w:t>
      </w:r>
    </w:p>
    <w:p>
      <w:pPr>
        <w:pStyle w:val="TableCaption"/>
        <w:rPr/>
      </w:pPr>
      <w:bookmarkStart w:id="460" w:name="_Tab_83_Table_2_4_8__Complet"/>
      <w:r>
        <w:rPr/>
        <w:t>Table 2.4.8: Completion Strobes</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61" w:name="operation-3"/>
      <w:bookmarkStart w:id="462" w:name="two-completion-strob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bookmarkEnd w:id="462"/>
      <w:r>
        <w:br w:type="page"/>
      </w:r>
    </w:p>
    <w:p>
      <w:pPr>
        <w:pStyle w:val="Heading2"/>
        <w:pBdr>
          <w:bottom w:val="single" w:sz="12" w:space="0" w:color="228B22"/>
        </w:pBdr>
        <w:spacing w:before="280" w:after="80"/>
        <w:rPr/>
      </w:pPr>
      <w:bookmarkStart w:id="463" w:name="__RefHeading___Toc73440_1971032435"/>
      <w:bookmarkStart w:id="464" w:name="error-handling-2"/>
      <w:bookmarkEnd w:id="463"/>
      <w:r>
        <w:rPr>
          <w:rStyle w:val="SectionNumber"/>
          <w:b/>
          <w:color w:val="228B22"/>
          <w:sz w:val="28"/>
        </w:rPr>
        <w:t>9.5</w:t>
      </w:r>
      <w:r>
        <w:rPr>
          <w:b/>
          <w:color w:val="228B22"/>
          <w:sz w:val="28"/>
        </w:rPr>
        <w:tab/>
        <w:t>Error Handling</w:t>
      </w:r>
    </w:p>
    <w:p>
      <w:pPr>
        <w:pStyle w:val="TableCaption"/>
        <w:rPr/>
      </w:pPr>
      <w:bookmarkStart w:id="465" w:name="_Tab_84_Table_2_4_9__Error_H"/>
      <w:r>
        <w:rPr/>
        <w:t>Table 2.4.9: Error Handling</w:t>
      </w:r>
      <w:bookmarkEnd w:id="4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Heading3"/>
        <w:spacing w:before="200" w:after="80"/>
        <w:rPr/>
      </w:pPr>
      <w:bookmarkStart w:id="466" w:name="__RefHeading___Toc73442_1971032435"/>
      <w:bookmarkStart w:id="467" w:name="channel-reset-1"/>
      <w:bookmarkEnd w:id="466"/>
      <w:r>
        <w:rPr>
          <w:rStyle w:val="SectionNumber"/>
          <w:b/>
          <w:color w:val="404040"/>
          <w:sz w:val="24"/>
        </w:rPr>
        <w:t>9.5.1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sched_wr_error[ch]</w:t>
      </w:r>
      <w:r>
        <w:rPr>
          <w:sz w:val="20"/>
        </w:rPr>
        <w:t xml:space="preserve">, so a channel reset recovers a B-response error without </w:t>
      </w:r>
      <w:r>
        <w:rPr>
          <w:rStyle w:val="VerbatimChar"/>
          <w:sz w:val="20"/>
        </w:rPr>
        <w:t>aresetn</w:t>
      </w:r>
      <w:r>
        <w:rPr>
          <w:sz w:val="20"/>
        </w:rPr>
        <w:t>. A burst whose AW has been accepted must still receive all of its W beats, so the engine settles in-flight work rather than dropping it:</w:t>
      </w:r>
    </w:p>
    <w:p>
      <w:pPr>
        <w:pStyle w:val="Compact"/>
        <w:numPr>
          <w:ilvl w:val="0"/>
          <w:numId w:val="123"/>
        </w:numPr>
        <w:rPr/>
      </w:pPr>
      <w:r>
        <w:rPr>
          <w:rStyle w:val="VerbatimChar"/>
        </w:rPr>
        <w:t>w_kill[ch]</w:t>
      </w:r>
      <w:r>
        <w:rPr/>
        <w:t xml:space="preserve"> is the reset level ORed with </w:t>
      </w:r>
      <w:r>
        <w:rPr>
          <w:rStyle w:val="VerbatimChar"/>
        </w:rPr>
        <w:t>r_wr_flush[ch]</w:t>
      </w:r>
      <w:r>
        <w:rPr/>
        <w:t>. The flush bit is set by the reset and holds until the channel has no open burst and no B response due.</w:t>
      </w:r>
    </w:p>
    <w:p>
      <w:pPr>
        <w:pStyle w:val="Compact"/>
        <w:numPr>
          <w:ilvl w:val="0"/>
          <w:numId w:val="124"/>
        </w:numPr>
        <w:rPr/>
      </w:pPr>
      <w:r>
        <w:rPr/>
        <w:t xml:space="preserve">No new AW is arbitrated for a channel with </w:t>
      </w:r>
      <w:r>
        <w:rPr>
          <w:rStyle w:val="VerbatimChar"/>
        </w:rPr>
        <w:t>w_kill</w:t>
      </w:r>
      <w:r>
        <w:rPr/>
        <w:t xml:space="preserve"> set. </w:t>
      </w:r>
      <w:r>
        <w:rPr>
          <w:rStyle w:val="VerbatimChar"/>
        </w:rPr>
        <w:t>AWADDR</w:t>
      </w:r>
      <w:r>
        <w:rPr/>
        <w:t xml:space="preserve"> comes from </w:t>
      </w:r>
      <w:r>
        <w:rPr>
          <w:rStyle w:val="VerbatimChar"/>
        </w:rPr>
        <w:t>sched_wr_addr</w:t>
      </w:r>
      <w:r>
        <w:rPr/>
        <w:t>, which the scheduler does not clear, so the value on the bus stays stable across the reset.</w:t>
      </w:r>
    </w:p>
    <w:p>
      <w:pPr>
        <w:pStyle w:val="Compact"/>
        <w:numPr>
          <w:ilvl w:val="0"/>
          <w:numId w:val="125"/>
        </w:numPr>
        <w:rPr/>
      </w:pPr>
      <w:r>
        <w:rPr/>
        <w:t xml:space="preserve">An open burst is completed with null W beats: </w:t>
      </w:r>
      <w:r>
        <w:rPr>
          <w:rStyle w:val="VerbatimChar"/>
        </w:rPr>
        <w:t>WSTRB</w:t>
      </w:r>
      <w:r>
        <w:rPr/>
        <w:t xml:space="preserve"> is zero, </w:t>
      </w:r>
      <w:r>
        <w:rPr>
          <w:rStyle w:val="VerbatimChar"/>
        </w:rPr>
        <w:t>WDATA</w:t>
      </w:r>
      <w:r>
        <w:rPr/>
        <w:t xml:space="preserve"> repeats the last captured value and the SRAM drain is not popped, so the null beats modify no byte at the destination. A beat that was presented on W and not accepted when the reset hit is the one exception: it is replayed unchanged, with its own strobes, from a captured copy, so the W channel does not change its payload while </w:t>
      </w:r>
      <w:r>
        <w:rPr>
          <w:rStyle w:val="VerbatimChar"/>
        </w:rPr>
        <w:t>WVALID</w:t>
      </w:r>
      <w:r>
        <w:rPr/>
        <w:t xml:space="preserve"> is high. At most one beat per reset is replayed this way.</w:t>
      </w:r>
    </w:p>
    <w:p>
      <w:pPr>
        <w:pStyle w:val="Compact"/>
        <w:numPr>
          <w:ilvl w:val="0"/>
          <w:numId w:val="126"/>
        </w:numPr>
        <w:rPr/>
      </w:pPr>
      <w:r>
        <w:rPr/>
        <w:t xml:space="preserve">B responses of a channel with </w:t>
      </w:r>
      <w:r>
        <w:rPr>
          <w:rStyle w:val="VerbatimChar"/>
        </w:rPr>
        <w:t>w_kill</w:t>
      </w:r>
      <w:r>
        <w:rPr/>
        <w:t xml:space="preserve"> set are consumed. The commit strobe, </w:t>
      </w:r>
      <w:r>
        <w:rPr>
          <w:rStyle w:val="VerbatimChar"/>
        </w:rPr>
        <w:t>sched_wr_ready</w:t>
      </w:r>
      <w:r>
        <w:rPr/>
        <w:t>, the done strobe and the error flag are suppressed for them.</w:t>
      </w:r>
    </w:p>
    <w:p>
      <w:pPr>
        <w:pStyle w:val="Compact"/>
        <w:numPr>
          <w:ilvl w:val="0"/>
          <w:numId w:val="127"/>
        </w:numPr>
        <w:rPr/>
      </w:pPr>
      <w:r>
        <w:rPr/>
        <w:t>Other channels are not affected.</w:t>
      </w:r>
    </w:p>
    <w:p>
      <w:pPr>
        <w:pStyle w:val="FirstParagraph"/>
        <w:rPr/>
      </w:pPr>
      <w:r>
        <w:rPr>
          <w:sz w:val="20"/>
        </w:rPr>
        <w:t xml:space="preserve">The reset therefore leaves no partial state in the engine: the B-phase FIFO drains through the flush, and the channel restarts with clean counters when the scheduler next raises </w:t>
      </w:r>
      <w:r>
        <w:rPr>
          <w:rStyle w:val="VerbatimChar"/>
          <w:sz w:val="20"/>
        </w:rPr>
        <w:t>sched_wr_valid</w:t>
      </w:r>
      <w:r>
        <w:rPr>
          <w:sz w:val="20"/>
        </w:rPr>
        <w:t>.</w:t>
      </w:r>
    </w:p>
    <w:p>
      <w:pPr>
        <w:pStyle w:val="Normal"/>
        <w:rPr/>
      </w:pPr>
      <w:bookmarkStart w:id="468" w:name="error-handling-2"/>
      <w:bookmarkStart w:id="469" w:name="channel-reset-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8"/>
      <w:bookmarkEnd w:id="469"/>
      <w:r>
        <w:br w:type="page"/>
      </w:r>
    </w:p>
    <w:p>
      <w:pPr>
        <w:pStyle w:val="Heading2"/>
        <w:pBdr>
          <w:bottom w:val="single" w:sz="12" w:space="0" w:color="228B22"/>
        </w:pBdr>
        <w:spacing w:before="280" w:after="80"/>
        <w:rPr/>
      </w:pPr>
      <w:bookmarkStart w:id="470" w:name="__RefHeading___Toc73444_1971032435"/>
      <w:bookmarkStart w:id="471" w:name="differences-from-rapids-beats-1"/>
      <w:bookmarkEnd w:id="470"/>
      <w:r>
        <w:rPr>
          <w:rStyle w:val="SectionNumber"/>
          <w:b/>
          <w:color w:val="228B22"/>
          <w:sz w:val="28"/>
        </w:rPr>
        <w:t>9.6</w:t>
      </w:r>
      <w:r>
        <w:rPr>
          <w:b/>
          <w:color w:val="228B22"/>
          <w:sz w:val="28"/>
        </w:rPr>
        <w:tab/>
        <w:t>Differences from RAPIDS Beats</w:t>
      </w:r>
    </w:p>
    <w:p>
      <w:pPr>
        <w:pStyle w:val="TableCaption"/>
        <w:rPr/>
      </w:pPr>
      <w:bookmarkStart w:id="472" w:name="_Tab_85_Table_2_4_10__Write_"/>
      <w:r>
        <w:rPr/>
        <w:t>Table 2.4.10: Write Engine Delta</w:t>
      </w:r>
      <w:bookmarkEnd w:id="4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2">
        <w:r>
          <w:rPr>
            <w:rStyle w:val="Hyperlink"/>
          </w:rPr>
          <w:t>AXI Write Engine (RAPIDS Beats)</w:t>
        </w:r>
      </w:hyperlink>
      <w:r>
        <w:rPr>
          <w:sz w:val="20"/>
        </w:rPr>
        <w:t xml:space="preserve">. The read-side counterpart is </w:t>
      </w:r>
      <w:hyperlink r:id="rId33">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3" w:name="axi-write-engine"/>
      <w:bookmarkStart w:id="474" w:name="differences-from-rapids-beats-1"/>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bookmarkEnd w:id="474"/>
      <w:r>
        <w:br w:type="page"/>
      </w:r>
    </w:p>
    <w:p>
      <w:pPr>
        <w:pStyle w:val="Heading1"/>
        <w:shd w:val="clear" w:color="auto" w:fill="404040"/>
        <w:spacing w:before="360" w:after="120"/>
        <w:rPr/>
      </w:pPr>
      <w:bookmarkStart w:id="475" w:name="__RefHeading___Toc73446_1971032435"/>
      <w:bookmarkStart w:id="476" w:name="beats-alloc-control-specification"/>
      <w:bookmarkEnd w:id="475"/>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77" w:name="__RefHeading___Toc73448_1971032435"/>
      <w:bookmarkStart w:id="478" w:name="overview-5"/>
      <w:bookmarkEnd w:id="477"/>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9" w:name="__RefHeading___Toc73450_1971032435"/>
      <w:bookmarkStart w:id="480" w:name="key-features-5"/>
      <w:bookmarkEnd w:id="479"/>
      <w:r>
        <w:rPr>
          <w:rStyle w:val="SectionNumber"/>
          <w:b/>
          <w:color w:val="404040"/>
          <w:sz w:val="24"/>
        </w:rPr>
        <w:t>10.1.1</w:t>
      </w:r>
      <w:r>
        <w:rPr>
          <w:b/>
          <w:color w:val="404040"/>
          <w:sz w:val="24"/>
        </w:rPr>
        <w:tab/>
        <w:t>Key Features</w:t>
      </w:r>
    </w:p>
    <w:p>
      <w:pPr>
        <w:pStyle w:val="Compact"/>
        <w:numPr>
          <w:ilvl w:val="0"/>
          <w:numId w:val="128"/>
        </w:numPr>
        <w:rPr/>
      </w:pPr>
      <w:r>
        <w:rPr>
          <w:b/>
          <w:bCs/>
        </w:rPr>
        <w:t>Virtual FIFO:</w:t>
      </w:r>
      <w:r>
        <w:rPr/>
        <w:t xml:space="preserve"> Pointer tracking without data storage</w:t>
      </w:r>
    </w:p>
    <w:p>
      <w:pPr>
        <w:pStyle w:val="Compact"/>
        <w:numPr>
          <w:ilvl w:val="0"/>
          <w:numId w:val="129"/>
        </w:numPr>
        <w:rPr/>
      </w:pPr>
      <w:r>
        <w:rPr>
          <w:b/>
          <w:bCs/>
        </w:rPr>
        <w:t>Variable-Size Allocation:</w:t>
      </w:r>
      <w:r>
        <w:rPr/>
        <w:t xml:space="preserve"> Supports multi-beat allocation requests</w:t>
      </w:r>
    </w:p>
    <w:p>
      <w:pPr>
        <w:pStyle w:val="Compact"/>
        <w:numPr>
          <w:ilvl w:val="0"/>
          <w:numId w:val="130"/>
        </w:numPr>
        <w:rPr/>
      </w:pPr>
      <w:r>
        <w:rPr>
          <w:b/>
          <w:bCs/>
        </w:rPr>
        <w:t>Single-Beat Release:</w:t>
      </w:r>
      <w:r>
        <w:rPr/>
        <w:t xml:space="preserve"> Data writes release one beat at a time</w:t>
      </w:r>
    </w:p>
    <w:p>
      <w:pPr>
        <w:pStyle w:val="Compact"/>
        <w:numPr>
          <w:ilvl w:val="0"/>
          <w:numId w:val="131"/>
        </w:numPr>
        <w:rPr/>
      </w:pPr>
      <w:r>
        <w:rPr>
          <w:b/>
          <w:bCs/>
        </w:rPr>
        <w:t>Status Flags:</w:t>
      </w:r>
      <w:r>
        <w:rPr/>
        <w:t xml:space="preserve"> Full, almost full, empty, almost empty</w:t>
      </w:r>
    </w:p>
    <w:p>
      <w:pPr>
        <w:pStyle w:val="Compact"/>
        <w:numPr>
          <w:ilvl w:val="0"/>
          <w:numId w:val="132"/>
        </w:numPr>
        <w:rPr/>
      </w:pPr>
      <w:r>
        <w:rPr>
          <w:b/>
          <w:bCs/>
        </w:rPr>
        <w:t>Space Tracking:</w:t>
      </w:r>
      <w:r>
        <w:rPr/>
        <w:t xml:space="preserve"> Reports available space for flow control</w:t>
      </w:r>
      <w:bookmarkEnd w:id="480"/>
    </w:p>
    <w:p>
      <w:pPr>
        <w:pStyle w:val="Heading3"/>
        <w:spacing w:before="200" w:after="80"/>
        <w:rPr/>
      </w:pPr>
      <w:bookmarkStart w:id="481" w:name="__RefHeading___Toc73452_1971032435"/>
      <w:bookmarkStart w:id="482" w:name="block-diagram-5"/>
      <w:bookmarkEnd w:id="481"/>
      <w:r>
        <w:rPr>
          <w:rStyle w:val="SectionNumber"/>
          <w:b/>
          <w:color w:val="404040"/>
          <w:sz w:val="24"/>
        </w:rPr>
        <w:t>10.1.2</w:t>
      </w:r>
      <w:r>
        <w:rPr>
          <w:b/>
          <w:color w:val="404040"/>
          <w:sz w:val="24"/>
        </w:rPr>
        <w:tab/>
        <w:t>Block Diagram</w:t>
      </w:r>
      <w:bookmarkEnd w:id="482"/>
    </w:p>
    <w:p>
      <w:pPr>
        <w:pStyle w:val="Heading3"/>
        <w:spacing w:before="200" w:after="80"/>
        <w:rPr/>
      </w:pPr>
      <w:bookmarkStart w:id="483" w:name="__RefHeading___Toc73454_1971032435"/>
      <w:bookmarkStart w:id="484" w:name="X89d2c6419b559b6de0ff070687bb3c39335fb8f"/>
      <w:bookmarkStart w:id="485" w:name="_Fig_12_Beats_Alloc_Control_"/>
      <w:bookmarkEnd w:id="483"/>
      <w:r>
        <w:rPr>
          <w:rStyle w:val="SectionNumber"/>
          <w:b/>
          <w:color w:val="404040"/>
          <w:sz w:val="24"/>
        </w:rPr>
        <w:t>10.1.3</w:t>
      </w:r>
      <w:r>
        <w:rPr>
          <w:b/>
          <w:color w:val="404040"/>
          <w:sz w:val="24"/>
        </w:rPr>
        <w:tab/>
        <w:t>Figure 2.5.1: Beats Alloc Control Block Diagram</w:t>
      </w:r>
      <w:bookmarkEnd w:id="485"/>
    </w:p>
    <w:p>
      <w:pPr>
        <w:pStyle w:val="CaptionedFigure"/>
        <w:rPr/>
      </w:pPr>
      <w:r>
        <w:rPr/>
        <w:drawing>
          <wp:inline distT="0" distB="0" distL="0" distR="0">
            <wp:extent cx="5334000" cy="3769360"/>
            <wp:effectExtent l="0" t="0" r="0" b="0"/>
            <wp:docPr id="138" name="Image9"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 descr="Alloc control block diagram"/>
                    <pic:cNvPicPr>
                      <a:picLocks noChangeAspect="1" noChangeArrowheads="1"/>
                    </pic:cNvPicPr>
                  </pic:nvPicPr>
                  <pic:blipFill>
                    <a:blip r:embed="rId34"/>
                    <a:stretch>
                      <a:fillRect/>
                    </a:stretch>
                  </pic:blipFill>
                  <pic:spPr bwMode="auto">
                    <a:xfrm>
                      <a:off x="0" y="0"/>
                      <a:ext cx="5334000" cy="3769360"/>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5">
        <w:r>
          <w:rPr>
            <w:rStyle w:val="Hyperlink"/>
          </w:rPr>
          <w:t>05_alloc_ctrl.dot</w:t>
        </w:r>
      </w:hyperlink>
    </w:p>
    <w:p>
      <w:pPr>
        <w:pStyle w:val="Normal"/>
        <w:rPr/>
      </w:pPr>
      <w:bookmarkStart w:id="486" w:name="overview-5"/>
      <w:bookmarkStart w:id="487" w:name="X89d2c6419b559b6de0ff070687bb3c39335fb8f"/>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6"/>
      <w:bookmarkEnd w:id="487"/>
      <w:r>
        <w:br w:type="page"/>
      </w:r>
    </w:p>
    <w:p>
      <w:pPr>
        <w:pStyle w:val="Heading2"/>
        <w:pBdr>
          <w:bottom w:val="single" w:sz="12" w:space="0" w:color="228B22"/>
        </w:pBdr>
        <w:spacing w:before="280" w:after="80"/>
        <w:rPr/>
      </w:pPr>
      <w:bookmarkStart w:id="488" w:name="__RefHeading___Toc73456_1971032435"/>
      <w:bookmarkStart w:id="489" w:name="concept-virtual-fifo"/>
      <w:bookmarkEnd w:id="488"/>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90" w:name="__RefHeading___Toc73458_1971032435"/>
      <w:bookmarkEnd w:id="490"/>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91" w:name="concept-virtual-fifo"/>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1"/>
      <w:r>
        <w:br w:type="page"/>
      </w:r>
    </w:p>
    <w:p>
      <w:pPr>
        <w:pStyle w:val="Heading2"/>
        <w:pBdr>
          <w:bottom w:val="single" w:sz="12" w:space="0" w:color="228B22"/>
        </w:pBdr>
        <w:spacing w:before="280" w:after="80"/>
        <w:rPr/>
      </w:pPr>
      <w:bookmarkStart w:id="492" w:name="__RefHeading___Toc73460_1971032435"/>
      <w:bookmarkStart w:id="493" w:name="parameters-5"/>
      <w:bookmarkEnd w:id="492"/>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94" w:name="parameters-5"/>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r>
        <w:br w:type="page"/>
      </w:r>
    </w:p>
    <w:p>
      <w:pPr>
        <w:pStyle w:val="Heading2"/>
        <w:pBdr>
          <w:bottom w:val="single" w:sz="12" w:space="0" w:color="228B22"/>
        </w:pBdr>
        <w:spacing w:before="280" w:after="80"/>
        <w:rPr/>
      </w:pPr>
      <w:bookmarkStart w:id="495" w:name="__RefHeading___Toc73462_1971032435"/>
      <w:bookmarkStart w:id="496" w:name="port-list-4"/>
      <w:bookmarkEnd w:id="495"/>
      <w:r>
        <w:rPr>
          <w:rStyle w:val="SectionNumber"/>
          <w:b/>
          <w:color w:val="228B22"/>
          <w:sz w:val="28"/>
        </w:rPr>
        <w:t>10.4</w:t>
      </w:r>
      <w:r>
        <w:rPr>
          <w:b/>
          <w:color w:val="228B22"/>
          <w:sz w:val="28"/>
        </w:rPr>
        <w:tab/>
        <w:t>Port List</w:t>
      </w:r>
    </w:p>
    <w:p>
      <w:pPr>
        <w:pStyle w:val="Heading3"/>
        <w:spacing w:before="200" w:after="80"/>
        <w:rPr/>
      </w:pPr>
      <w:bookmarkStart w:id="497" w:name="__RefHeading___Toc73464_1971032435"/>
      <w:bookmarkEnd w:id="497"/>
      <w:r>
        <w:rPr>
          <w:rStyle w:val="SectionNumber"/>
          <w:b/>
          <w:color w:val="404040"/>
          <w:sz w:val="24"/>
        </w:rPr>
        <w:t>10.4.1</w:t>
      </w:r>
      <w:r>
        <w:rPr>
          <w:b/>
          <w:color w:val="404040"/>
          <w:sz w:val="24"/>
        </w:rPr>
        <w:tab/>
        <w:t>Clock and Reset</w:t>
      </w:r>
    </w:p>
    <w:p>
      <w:pPr>
        <w:pStyle w:val="TableCaption"/>
        <w:rPr/>
      </w:pPr>
      <w:bookmarkStart w:id="498" w:name="_Tab_86_Table_2_5_2__Clock_a"/>
      <w:r>
        <w:rPr/>
        <w:t>Table 2.5.2: Clock and Reset</w:t>
      </w:r>
      <w:bookmarkEnd w:id="4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9" w:name="clock-and-reset-1"/>
            <w:bookmarkEnd w:id="499"/>
          </w:p>
        </w:tc>
      </w:tr>
    </w:tbl>
    <w:p>
      <w:pPr>
        <w:pStyle w:val="Heading3"/>
        <w:spacing w:before="200" w:after="80"/>
        <w:rPr/>
      </w:pPr>
      <w:bookmarkStart w:id="500" w:name="__RefHeading___Toc73466_1971032435"/>
      <w:bookmarkEnd w:id="500"/>
      <w:r>
        <w:rPr>
          <w:rStyle w:val="SectionNumber"/>
          <w:b/>
          <w:color w:val="404040"/>
          <w:sz w:val="24"/>
        </w:rPr>
        <w:t>10.4.2</w:t>
      </w:r>
      <w:r>
        <w:rPr>
          <w:b/>
          <w:color w:val="404040"/>
          <w:sz w:val="24"/>
        </w:rPr>
        <w:tab/>
        <w:t>Write Interface (Allocation Requests)</w:t>
      </w:r>
    </w:p>
    <w:p>
      <w:pPr>
        <w:pStyle w:val="TableCaption"/>
        <w:rPr/>
      </w:pPr>
      <w:bookmarkStart w:id="501" w:name="_Tab_87_Table_2_5_3__Write_I"/>
      <w:r>
        <w:rPr/>
        <w:t>Table 2.5.3: Write Interface</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502" w:name="__RefHeading___Toc73468_1971032435"/>
      <w:bookmarkEnd w:id="502"/>
      <w:r>
        <w:rPr>
          <w:rStyle w:val="SectionNumber"/>
          <w:b/>
          <w:color w:val="404040"/>
          <w:sz w:val="24"/>
        </w:rPr>
        <w:t>10.4.3</w:t>
      </w:r>
      <w:r>
        <w:rPr>
          <w:b/>
          <w:color w:val="404040"/>
          <w:sz w:val="24"/>
        </w:rPr>
        <w:tab/>
        <w:t>Read Interface (Data Written)</w:t>
      </w:r>
    </w:p>
    <w:p>
      <w:pPr>
        <w:pStyle w:val="TableCaption"/>
        <w:rPr/>
      </w:pPr>
      <w:bookmarkStart w:id="503" w:name="_Tab_88_Table_2_5_4__Read_In"/>
      <w:r>
        <w:rPr/>
        <w:t>Table 2.5.4: Read Interface</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504" w:name="__RefHeading___Toc73470_1971032435"/>
      <w:bookmarkEnd w:id="504"/>
      <w:r>
        <w:rPr>
          <w:rStyle w:val="SectionNumber"/>
          <w:b/>
          <w:color w:val="404040"/>
          <w:sz w:val="24"/>
        </w:rPr>
        <w:t>10.4.4</w:t>
      </w:r>
      <w:r>
        <w:rPr>
          <w:b/>
          <w:color w:val="404040"/>
          <w:sz w:val="24"/>
        </w:rPr>
        <w:tab/>
        <w:t>Status Outputs</w:t>
      </w:r>
    </w:p>
    <w:p>
      <w:pPr>
        <w:pStyle w:val="TableCaption"/>
        <w:rPr/>
      </w:pPr>
      <w:bookmarkStart w:id="505" w:name="_Tab_89_Table_2_5_5__Status_"/>
      <w:r>
        <w:rPr/>
        <w:t>Table 2.5.5: Status Outputs</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6" w:name="port-list-4"/>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6"/>
      <w:r>
        <w:br w:type="page"/>
      </w:r>
    </w:p>
    <w:p>
      <w:pPr>
        <w:pStyle w:val="Heading2"/>
        <w:pBdr>
          <w:bottom w:val="single" w:sz="12" w:space="0" w:color="228B22"/>
        </w:pBdr>
        <w:spacing w:before="280" w:after="80"/>
        <w:rPr/>
      </w:pPr>
      <w:bookmarkStart w:id="507" w:name="__RefHeading___Toc73472_1971032435"/>
      <w:bookmarkStart w:id="508" w:name="operation-4"/>
      <w:bookmarkEnd w:id="507"/>
      <w:r>
        <w:rPr>
          <w:rStyle w:val="SectionNumber"/>
          <w:b/>
          <w:color w:val="228B22"/>
          <w:sz w:val="28"/>
        </w:rPr>
        <w:t>10.5</w:t>
      </w:r>
      <w:r>
        <w:rPr>
          <w:b/>
          <w:color w:val="228B22"/>
          <w:sz w:val="28"/>
        </w:rPr>
        <w:tab/>
        <w:t>Operation</w:t>
      </w:r>
    </w:p>
    <w:p>
      <w:pPr>
        <w:pStyle w:val="Heading3"/>
        <w:spacing w:before="200" w:after="80"/>
        <w:rPr/>
      </w:pPr>
      <w:bookmarkStart w:id="509" w:name="__RefHeading___Toc73474_1971032435"/>
      <w:bookmarkStart w:id="510" w:name="pointer-arithmetic"/>
      <w:bookmarkEnd w:id="509"/>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10"/>
    </w:p>
    <w:p>
      <w:pPr>
        <w:pStyle w:val="Heading3"/>
        <w:spacing w:before="200" w:after="80"/>
        <w:rPr/>
      </w:pPr>
      <w:bookmarkStart w:id="511" w:name="__RefHeading___Toc73476_1971032435"/>
      <w:bookmarkStart w:id="512" w:name="timing-diagram"/>
      <w:bookmarkEnd w:id="511"/>
      <w:r>
        <w:rPr>
          <w:rStyle w:val="SectionNumber"/>
          <w:b/>
          <w:color w:val="404040"/>
          <w:sz w:val="24"/>
        </w:rPr>
        <w:t>10.5.2</w:t>
      </w:r>
      <w:r>
        <w:rPr>
          <w:b/>
          <w:color w:val="404040"/>
          <w:sz w:val="24"/>
        </w:rPr>
        <w:tab/>
        <w:t>Timing Diagram</w:t>
      </w:r>
      <w:bookmarkEnd w:id="512"/>
    </w:p>
    <w:p>
      <w:pPr>
        <w:pStyle w:val="Heading3"/>
        <w:spacing w:before="200" w:after="80"/>
        <w:rPr/>
      </w:pPr>
      <w:bookmarkStart w:id="513" w:name="__RefHeading___Toc73478_1971032435"/>
      <w:bookmarkStart w:id="514" w:name="X872f4e0f7c5998a7cdb7c9a14a4d36c40b820dd"/>
      <w:bookmarkStart w:id="515" w:name="_Fig_13_Allocation_and_Relea"/>
      <w:bookmarkEnd w:id="513"/>
      <w:r>
        <w:rPr>
          <w:rStyle w:val="SectionNumber"/>
          <w:b/>
          <w:color w:val="404040"/>
          <w:sz w:val="24"/>
        </w:rPr>
        <w:t>10.5.3</w:t>
      </w:r>
      <w:r>
        <w:rPr>
          <w:b/>
          <w:color w:val="404040"/>
          <w:sz w:val="24"/>
        </w:rPr>
        <w:tab/>
        <w:t>Figure 2.5.2: Allocation and Release Timing</w:t>
      </w:r>
      <w:bookmarkEnd w:id="515"/>
    </w:p>
    <w:p>
      <w:pPr>
        <w:pStyle w:val="CaptionedFigure"/>
        <w:rPr/>
      </w:pPr>
      <w:r>
        <w:rPr/>
        <w:drawing>
          <wp:inline distT="0" distB="0" distL="0" distR="0">
            <wp:extent cx="5334000" cy="2213610"/>
            <wp:effectExtent l="0" t="0" r="0" b="0"/>
            <wp:docPr id="147" name="Image10"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 descr="Allocation control - allocate then release"/>
                    <pic:cNvPicPr>
                      <a:picLocks noChangeAspect="1" noChangeArrowheads="1"/>
                    </pic:cNvPicPr>
                  </pic:nvPicPr>
                  <pic:blipFill>
                    <a:blip r:embed="rId36"/>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7">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6" w:name="operation-4"/>
      <w:bookmarkStart w:id="517" w:name="X872f4e0f7c5998a7cdb7c9a14a4d36c40b820d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2"/>
        <w:pBdr>
          <w:bottom w:val="single" w:sz="12" w:space="0" w:color="228B22"/>
        </w:pBdr>
        <w:spacing w:before="280" w:after="80"/>
        <w:rPr/>
      </w:pPr>
      <w:bookmarkStart w:id="518" w:name="__RefHeading___Toc73480_1971032435"/>
      <w:bookmarkStart w:id="519" w:name="integration-example"/>
      <w:bookmarkEnd w:id="518"/>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0" w:name="beats-alloc-control-specification"/>
      <w:bookmarkStart w:id="521" w:name="integration-example"/>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0"/>
      <w:bookmarkEnd w:id="521"/>
      <w:r>
        <w:br w:type="page"/>
      </w:r>
    </w:p>
    <w:p>
      <w:pPr>
        <w:pStyle w:val="Heading1"/>
        <w:shd w:val="clear" w:color="auto" w:fill="404040"/>
        <w:spacing w:before="360" w:after="120"/>
        <w:rPr/>
      </w:pPr>
      <w:bookmarkStart w:id="522" w:name="__RefHeading___Toc73482_1971032435"/>
      <w:bookmarkStart w:id="523" w:name="beats-drain-control-specification"/>
      <w:bookmarkEnd w:id="522"/>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24" w:name="__RefHeading___Toc73484_1971032435"/>
      <w:bookmarkStart w:id="525" w:name="overview-6"/>
      <w:bookmarkEnd w:id="524"/>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6" w:name="__RefHeading___Toc73486_1971032435"/>
      <w:bookmarkStart w:id="527" w:name="key-features-6"/>
      <w:bookmarkEnd w:id="526"/>
      <w:r>
        <w:rPr>
          <w:rStyle w:val="SectionNumber"/>
          <w:b/>
          <w:color w:val="404040"/>
          <w:sz w:val="24"/>
        </w:rPr>
        <w:t>11.1.1</w:t>
      </w:r>
      <w:r>
        <w:rPr>
          <w:b/>
          <w:color w:val="404040"/>
          <w:sz w:val="24"/>
        </w:rPr>
        <w:tab/>
        <w:t>Key Features</w:t>
      </w:r>
    </w:p>
    <w:p>
      <w:pPr>
        <w:pStyle w:val="Compact"/>
        <w:numPr>
          <w:ilvl w:val="0"/>
          <w:numId w:val="133"/>
        </w:numPr>
        <w:rPr/>
      </w:pPr>
      <w:r>
        <w:rPr>
          <w:b/>
          <w:bCs/>
        </w:rPr>
        <w:t>Virtual FIFO:</w:t>
      </w:r>
      <w:r>
        <w:rPr/>
        <w:t xml:space="preserve"> Pointer tracking without data storage</w:t>
      </w:r>
    </w:p>
    <w:p>
      <w:pPr>
        <w:pStyle w:val="Compact"/>
        <w:numPr>
          <w:ilvl w:val="0"/>
          <w:numId w:val="134"/>
        </w:numPr>
        <w:rPr/>
      </w:pPr>
      <w:r>
        <w:rPr>
          <w:b/>
          <w:bCs/>
        </w:rPr>
        <w:t>Single-Beat Write:</w:t>
      </w:r>
      <w:r>
        <w:rPr/>
        <w:t xml:space="preserve"> Data arrivals tracked one beat at a time</w:t>
      </w:r>
    </w:p>
    <w:p>
      <w:pPr>
        <w:pStyle w:val="Compact"/>
        <w:numPr>
          <w:ilvl w:val="0"/>
          <w:numId w:val="135"/>
        </w:numPr>
        <w:rPr/>
      </w:pPr>
      <w:r>
        <w:rPr>
          <w:b/>
          <w:bCs/>
        </w:rPr>
        <w:t>Variable-Size Drain:</w:t>
      </w:r>
      <w:r>
        <w:rPr/>
        <w:t xml:space="preserve"> Supports multi-beat drain requests</w:t>
      </w:r>
    </w:p>
    <w:p>
      <w:pPr>
        <w:pStyle w:val="Compact"/>
        <w:numPr>
          <w:ilvl w:val="0"/>
          <w:numId w:val="136"/>
        </w:numPr>
        <w:rPr/>
      </w:pPr>
      <w:r>
        <w:rPr>
          <w:b/>
          <w:bCs/>
        </w:rPr>
        <w:t>Status Flags:</w:t>
      </w:r>
      <w:r>
        <w:rPr/>
        <w:t xml:space="preserve"> Full, almost full, empty, almost empty</w:t>
      </w:r>
    </w:p>
    <w:p>
      <w:pPr>
        <w:pStyle w:val="Compact"/>
        <w:numPr>
          <w:ilvl w:val="0"/>
          <w:numId w:val="137"/>
        </w:numPr>
        <w:rPr/>
      </w:pPr>
      <w:r>
        <w:rPr>
          <w:b/>
          <w:bCs/>
        </w:rPr>
        <w:t>Data Availability:</w:t>
      </w:r>
      <w:r>
        <w:rPr/>
        <w:t xml:space="preserve"> Reports beats available for drain</w:t>
      </w:r>
      <w:bookmarkEnd w:id="527"/>
    </w:p>
    <w:p>
      <w:pPr>
        <w:pStyle w:val="Heading3"/>
        <w:spacing w:before="200" w:after="80"/>
        <w:rPr/>
      </w:pPr>
      <w:bookmarkStart w:id="528" w:name="__RefHeading___Toc73488_1971032435"/>
      <w:bookmarkStart w:id="529" w:name="block-diagram-6"/>
      <w:bookmarkEnd w:id="528"/>
      <w:r>
        <w:rPr>
          <w:rStyle w:val="SectionNumber"/>
          <w:b/>
          <w:color w:val="404040"/>
          <w:sz w:val="24"/>
        </w:rPr>
        <w:t>11.1.2</w:t>
      </w:r>
      <w:r>
        <w:rPr>
          <w:b/>
          <w:color w:val="404040"/>
          <w:sz w:val="24"/>
        </w:rPr>
        <w:tab/>
        <w:t>Block Diagram</w:t>
      </w:r>
      <w:bookmarkEnd w:id="529"/>
    </w:p>
    <w:p>
      <w:pPr>
        <w:pStyle w:val="Heading3"/>
        <w:spacing w:before="200" w:after="80"/>
        <w:rPr/>
      </w:pPr>
      <w:bookmarkStart w:id="530" w:name="__RefHeading___Toc73490_1971032435"/>
      <w:bookmarkStart w:id="531" w:name="X6e4bb0dcf0cc96980e33b6002bd9b44d5d6f136"/>
      <w:bookmarkStart w:id="532" w:name="_Fig_14_Beats_Drain_Control_"/>
      <w:bookmarkEnd w:id="530"/>
      <w:r>
        <w:rPr>
          <w:rStyle w:val="SectionNumber"/>
          <w:b/>
          <w:color w:val="404040"/>
          <w:sz w:val="24"/>
        </w:rPr>
        <w:t>11.1.3</w:t>
      </w:r>
      <w:r>
        <w:rPr>
          <w:b/>
          <w:color w:val="404040"/>
          <w:sz w:val="24"/>
        </w:rPr>
        <w:tab/>
        <w:t>Figure 2.6.1: Beats Drain Control Block Diagram</w:t>
      </w:r>
      <w:bookmarkEnd w:id="532"/>
    </w:p>
    <w:p>
      <w:pPr>
        <w:pStyle w:val="CaptionedFigure"/>
        <w:rPr/>
      </w:pPr>
      <w:r>
        <w:rPr/>
        <w:drawing>
          <wp:inline distT="0" distB="0" distL="0" distR="0">
            <wp:extent cx="5334000" cy="3710305"/>
            <wp:effectExtent l="0" t="0" r="0" b="0"/>
            <wp:docPr id="156" name="Image11"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1" descr="Drain control block diagram"/>
                    <pic:cNvPicPr>
                      <a:picLocks noChangeAspect="1" noChangeArrowheads="1"/>
                    </pic:cNvPicPr>
                  </pic:nvPicPr>
                  <pic:blipFill>
                    <a:blip r:embed="rId38"/>
                    <a:stretch>
                      <a:fillRect/>
                    </a:stretch>
                  </pic:blipFill>
                  <pic:spPr bwMode="auto">
                    <a:xfrm>
                      <a:off x="0" y="0"/>
                      <a:ext cx="5334000" cy="3710305"/>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9">
        <w:r>
          <w:rPr>
            <w:rStyle w:val="Hyperlink"/>
          </w:rPr>
          <w:t>06_drain_ctrl.dot</w:t>
        </w:r>
      </w:hyperlink>
    </w:p>
    <w:p>
      <w:pPr>
        <w:pStyle w:val="Normal"/>
        <w:rPr/>
      </w:pPr>
      <w:bookmarkStart w:id="533" w:name="overview-6"/>
      <w:bookmarkStart w:id="534" w:name="X6e4bb0dcf0cc96980e33b6002bd9b44d5d6f136"/>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r>
        <w:br w:type="page"/>
      </w:r>
    </w:p>
    <w:p>
      <w:pPr>
        <w:pStyle w:val="Heading2"/>
        <w:pBdr>
          <w:bottom w:val="single" w:sz="12" w:space="0" w:color="228B22"/>
        </w:pBdr>
        <w:spacing w:before="280" w:after="80"/>
        <w:rPr/>
      </w:pPr>
      <w:bookmarkStart w:id="535" w:name="__RefHeading___Toc73492_1971032435"/>
      <w:bookmarkStart w:id="536" w:name="concept-data-availability-tracking"/>
      <w:bookmarkEnd w:id="535"/>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7" w:name="__RefHeading___Toc73494_1971032435"/>
      <w:bookmarkStart w:id="538" w:name="complementary-roles"/>
      <w:bookmarkEnd w:id="537"/>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9" w:name="concept-data-availability-tracking"/>
      <w:bookmarkStart w:id="540" w:name="complementary-roles"/>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9"/>
      <w:bookmarkEnd w:id="540"/>
      <w:r>
        <w:br w:type="page"/>
      </w:r>
    </w:p>
    <w:p>
      <w:pPr>
        <w:pStyle w:val="Heading2"/>
        <w:pBdr>
          <w:bottom w:val="single" w:sz="12" w:space="0" w:color="228B22"/>
        </w:pBdr>
        <w:spacing w:before="280" w:after="80"/>
        <w:rPr/>
      </w:pPr>
      <w:bookmarkStart w:id="541" w:name="__RefHeading___Toc73496_1971032435"/>
      <w:bookmarkStart w:id="542" w:name="parameters-6"/>
      <w:bookmarkEnd w:id="541"/>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43" w:name="parameter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r>
        <w:br w:type="page"/>
      </w:r>
    </w:p>
    <w:p>
      <w:pPr>
        <w:pStyle w:val="Heading2"/>
        <w:pBdr>
          <w:bottom w:val="single" w:sz="12" w:space="0" w:color="228B22"/>
        </w:pBdr>
        <w:spacing w:before="280" w:after="80"/>
        <w:rPr/>
      </w:pPr>
      <w:bookmarkStart w:id="544" w:name="__RefHeading___Toc73498_1971032435"/>
      <w:bookmarkStart w:id="545" w:name="port-list-5"/>
      <w:bookmarkEnd w:id="544"/>
      <w:r>
        <w:rPr>
          <w:rStyle w:val="SectionNumber"/>
          <w:b/>
          <w:color w:val="228B22"/>
          <w:sz w:val="28"/>
        </w:rPr>
        <w:t>11.4</w:t>
      </w:r>
      <w:r>
        <w:rPr>
          <w:b/>
          <w:color w:val="228B22"/>
          <w:sz w:val="28"/>
        </w:rPr>
        <w:tab/>
        <w:t>Port List</w:t>
      </w:r>
    </w:p>
    <w:p>
      <w:pPr>
        <w:pStyle w:val="Heading3"/>
        <w:spacing w:before="200" w:after="80"/>
        <w:rPr/>
      </w:pPr>
      <w:bookmarkStart w:id="546" w:name="__RefHeading___Toc73500_1971032435"/>
      <w:bookmarkEnd w:id="546"/>
      <w:r>
        <w:rPr>
          <w:rStyle w:val="SectionNumber"/>
          <w:b/>
          <w:color w:val="404040"/>
          <w:sz w:val="24"/>
        </w:rPr>
        <w:t>11.4.1</w:t>
      </w:r>
      <w:r>
        <w:rPr>
          <w:b/>
          <w:color w:val="404040"/>
          <w:sz w:val="24"/>
        </w:rPr>
        <w:tab/>
        <w:t>Clock and Reset</w:t>
      </w:r>
    </w:p>
    <w:p>
      <w:pPr>
        <w:pStyle w:val="TableCaption"/>
        <w:rPr/>
      </w:pPr>
      <w:bookmarkStart w:id="547" w:name="_Tab_90_Table_2_6_2__Clock_a"/>
      <w:r>
        <w:rPr/>
        <w:t>Table 2.6.2: Clock and Reset</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8" w:name="clock-and-reset-2"/>
            <w:bookmarkEnd w:id="548"/>
          </w:p>
        </w:tc>
      </w:tr>
    </w:tbl>
    <w:p>
      <w:pPr>
        <w:pStyle w:val="Heading3"/>
        <w:spacing w:before="200" w:after="80"/>
        <w:rPr/>
      </w:pPr>
      <w:bookmarkStart w:id="549" w:name="__RefHeading___Toc73502_1971032435"/>
      <w:bookmarkEnd w:id="549"/>
      <w:r>
        <w:rPr>
          <w:rStyle w:val="SectionNumber"/>
          <w:b/>
          <w:color w:val="404040"/>
          <w:sz w:val="24"/>
        </w:rPr>
        <w:t>11.4.2</w:t>
      </w:r>
      <w:r>
        <w:rPr>
          <w:b/>
          <w:color w:val="404040"/>
          <w:sz w:val="24"/>
        </w:rPr>
        <w:tab/>
        <w:t>Write Interface (Data Written to SRAM)</w:t>
      </w:r>
    </w:p>
    <w:p>
      <w:pPr>
        <w:pStyle w:val="TableCaption"/>
        <w:rPr/>
      </w:pPr>
      <w:bookmarkStart w:id="550" w:name="_Tab_91_Table_2_6_3__Write_I"/>
      <w:r>
        <w:rPr/>
        <w:t>Table 2.6.3: Write Interface</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51" w:name="__RefHeading___Toc73504_1971032435"/>
      <w:bookmarkEnd w:id="551"/>
      <w:r>
        <w:rPr>
          <w:rStyle w:val="SectionNumber"/>
          <w:b/>
          <w:color w:val="404040"/>
          <w:sz w:val="24"/>
        </w:rPr>
        <w:t>11.4.3</w:t>
      </w:r>
      <w:r>
        <w:rPr>
          <w:b/>
          <w:color w:val="404040"/>
          <w:sz w:val="24"/>
        </w:rPr>
        <w:tab/>
        <w:t>Read Interface (Drain Requests)</w:t>
      </w:r>
    </w:p>
    <w:p>
      <w:pPr>
        <w:pStyle w:val="TableCaption"/>
        <w:rPr/>
      </w:pPr>
      <w:bookmarkStart w:id="552" w:name="_Tab_92_Table_2_6_4__Read_In"/>
      <w:r>
        <w:rPr/>
        <w:t>Table 2.6.4: Read Interface</w:t>
      </w:r>
      <w:bookmarkEnd w:id="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53" w:name="__RefHeading___Toc73506_1971032435"/>
      <w:bookmarkEnd w:id="553"/>
      <w:r>
        <w:rPr>
          <w:rStyle w:val="SectionNumber"/>
          <w:b/>
          <w:color w:val="404040"/>
          <w:sz w:val="24"/>
        </w:rPr>
        <w:t>11.4.4</w:t>
      </w:r>
      <w:r>
        <w:rPr>
          <w:b/>
          <w:color w:val="404040"/>
          <w:sz w:val="24"/>
        </w:rPr>
        <w:tab/>
        <w:t>Status Outputs</w:t>
      </w:r>
    </w:p>
    <w:p>
      <w:pPr>
        <w:pStyle w:val="TableCaption"/>
        <w:rPr/>
      </w:pPr>
      <w:bookmarkStart w:id="554" w:name="_Tab_93_Table_2_6_5__Status_"/>
      <w:r>
        <w:rPr/>
        <w:t>Table 2.6.5: Status Outputs</w:t>
      </w:r>
      <w:bookmarkEnd w:id="5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55" w:name="port-list-5"/>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5"/>
      <w:r>
        <w:br w:type="page"/>
      </w:r>
    </w:p>
    <w:p>
      <w:pPr>
        <w:pStyle w:val="Heading2"/>
        <w:pBdr>
          <w:bottom w:val="single" w:sz="12" w:space="0" w:color="228B22"/>
        </w:pBdr>
        <w:spacing w:before="280" w:after="80"/>
        <w:rPr/>
      </w:pPr>
      <w:bookmarkStart w:id="556" w:name="__RefHeading___Toc73508_1971032435"/>
      <w:bookmarkStart w:id="557" w:name="operation-5"/>
      <w:bookmarkEnd w:id="556"/>
      <w:r>
        <w:rPr>
          <w:rStyle w:val="SectionNumber"/>
          <w:b/>
          <w:color w:val="228B22"/>
          <w:sz w:val="28"/>
        </w:rPr>
        <w:t>11.5</w:t>
      </w:r>
      <w:r>
        <w:rPr>
          <w:b/>
          <w:color w:val="228B22"/>
          <w:sz w:val="28"/>
        </w:rPr>
        <w:tab/>
        <w:t>Operation</w:t>
      </w:r>
    </w:p>
    <w:p>
      <w:pPr>
        <w:pStyle w:val="Heading3"/>
        <w:spacing w:before="200" w:after="80"/>
        <w:rPr/>
      </w:pPr>
      <w:bookmarkStart w:id="558" w:name="__RefHeading___Toc73510_1971032435"/>
      <w:bookmarkStart w:id="559" w:name="pointer-arithmetic-1"/>
      <w:bookmarkEnd w:id="558"/>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9"/>
    </w:p>
    <w:p>
      <w:pPr>
        <w:pStyle w:val="Heading3"/>
        <w:spacing w:before="200" w:after="80"/>
        <w:rPr/>
      </w:pPr>
      <w:bookmarkStart w:id="560" w:name="__RefHeading___Toc73512_1971032435"/>
      <w:bookmarkStart w:id="561" w:name="timing-diagram-1"/>
      <w:bookmarkEnd w:id="560"/>
      <w:r>
        <w:rPr>
          <w:rStyle w:val="SectionNumber"/>
          <w:b/>
          <w:color w:val="404040"/>
          <w:sz w:val="24"/>
        </w:rPr>
        <w:t>11.5.2</w:t>
      </w:r>
      <w:r>
        <w:rPr>
          <w:b/>
          <w:color w:val="404040"/>
          <w:sz w:val="24"/>
        </w:rPr>
        <w:tab/>
        <w:t>Timing Diagram</w:t>
      </w:r>
      <w:bookmarkEnd w:id="561"/>
    </w:p>
    <w:p>
      <w:pPr>
        <w:pStyle w:val="Heading3"/>
        <w:spacing w:before="200" w:after="80"/>
        <w:rPr/>
      </w:pPr>
      <w:bookmarkStart w:id="562" w:name="__RefHeading___Toc73514_1971032435"/>
      <w:bookmarkStart w:id="563" w:name="X16dee3cbc0103562c348e832e1e4a93f1e0676f"/>
      <w:bookmarkStart w:id="564" w:name="_Fig_15_Data_Arrival_and_Dra"/>
      <w:bookmarkEnd w:id="562"/>
      <w:r>
        <w:rPr>
          <w:rStyle w:val="SectionNumber"/>
          <w:b/>
          <w:color w:val="404040"/>
          <w:sz w:val="24"/>
        </w:rPr>
        <w:t>11.5.3</w:t>
      </w:r>
      <w:r>
        <w:rPr>
          <w:b/>
          <w:color w:val="404040"/>
          <w:sz w:val="24"/>
        </w:rPr>
        <w:tab/>
        <w:t>Figure 2.6.2: Data Arrival and Drain Timing</w:t>
      </w:r>
      <w:bookmarkEnd w:id="564"/>
    </w:p>
    <w:p>
      <w:pPr>
        <w:pStyle w:val="CaptionedFigure"/>
        <w:rPr/>
      </w:pPr>
      <w:r>
        <w:rPr/>
        <w:drawing>
          <wp:inline distT="0" distB="0" distL="0" distR="0">
            <wp:extent cx="5334000" cy="1353820"/>
            <wp:effectExtent l="0" t="0" r="0" b="0"/>
            <wp:docPr id="165" name="Image12"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2" descr="Drain control - single-beat arrivals then a multi-beat drain"/>
                    <pic:cNvPicPr>
                      <a:picLocks noChangeAspect="1" noChangeArrowheads="1"/>
                    </pic:cNvPicPr>
                  </pic:nvPicPr>
                  <pic:blipFill>
                    <a:blip r:embed="rId40"/>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41">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65" w:name="operation-5"/>
      <w:bookmarkStart w:id="566" w:name="X16dee3cbc0103562c348e832e1e4a93f1e0676f"/>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5"/>
      <w:bookmarkEnd w:id="566"/>
      <w:r>
        <w:br w:type="page"/>
      </w:r>
    </w:p>
    <w:p>
      <w:pPr>
        <w:pStyle w:val="Heading2"/>
        <w:pBdr>
          <w:bottom w:val="single" w:sz="12" w:space="0" w:color="228B22"/>
        </w:pBdr>
        <w:spacing w:before="280" w:after="80"/>
        <w:rPr/>
      </w:pPr>
      <w:bookmarkStart w:id="567" w:name="__RefHeading___Toc73516_1971032435"/>
      <w:bookmarkStart w:id="568" w:name="integration-example-1"/>
      <w:bookmarkEnd w:id="567"/>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9" w:name="integration-example-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r>
        <w:br w:type="page"/>
      </w:r>
    </w:p>
    <w:p>
      <w:pPr>
        <w:pStyle w:val="Heading2"/>
        <w:pBdr>
          <w:bottom w:val="single" w:sz="12" w:space="0" w:color="228B22"/>
        </w:pBdr>
        <w:spacing w:before="280" w:after="80"/>
        <w:rPr/>
      </w:pPr>
      <w:bookmarkStart w:id="570" w:name="__RefHeading___Toc73518_1971032435"/>
      <w:bookmarkStart w:id="571" w:name="relationship-alloc_ctrl-vs-drain_ctrl"/>
      <w:bookmarkEnd w:id="570"/>
      <w:r>
        <w:rPr>
          <w:rStyle w:val="SectionNumber"/>
          <w:b/>
          <w:color w:val="228B22"/>
          <w:sz w:val="28"/>
        </w:rPr>
        <w:t>11.7</w:t>
      </w:r>
      <w:r>
        <w:rPr>
          <w:b/>
          <w:color w:val="228B22"/>
          <w:sz w:val="28"/>
        </w:rPr>
        <w:tab/>
        <w:t>Relationship: alloc_ctrl vs drain_ctrl</w:t>
      </w:r>
    </w:p>
    <w:p>
      <w:pPr>
        <w:pStyle w:val="TableCaption"/>
        <w:rPr/>
      </w:pPr>
      <w:bookmarkStart w:id="572" w:name="_Tab_94_Table_2_6_6__alloc_c"/>
      <w:r>
        <w:rPr/>
        <w:t>Table 2.6.6: alloc_ctrl vs drain_ctrl Comparison</w:t>
      </w:r>
      <w:bookmarkEnd w:id="5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3" w:name="beats-drain-control-specification"/>
      <w:bookmarkStart w:id="574" w:name="relationship-alloc_ctrl-vs-drain_ctrl"/>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3"/>
      <w:bookmarkEnd w:id="574"/>
      <w:r>
        <w:br w:type="page"/>
      </w:r>
    </w:p>
    <w:p>
      <w:pPr>
        <w:pStyle w:val="Heading1"/>
        <w:shd w:val="clear" w:color="auto" w:fill="404040"/>
        <w:spacing w:before="360" w:after="120"/>
        <w:rPr/>
      </w:pPr>
      <w:bookmarkStart w:id="575" w:name="__RefHeading___Toc73520_1971032435"/>
      <w:bookmarkStart w:id="576" w:name="latency-bridge-beats-specification"/>
      <w:bookmarkEnd w:id="575"/>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77" w:name="__RefHeading___Toc73522_1971032435"/>
      <w:bookmarkStart w:id="578" w:name="overview-7"/>
      <w:bookmarkEnd w:id="577"/>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9" w:name="__RefHeading___Toc73524_1971032435"/>
      <w:bookmarkStart w:id="580" w:name="key-features-7"/>
      <w:bookmarkEnd w:id="579"/>
      <w:r>
        <w:rPr>
          <w:rStyle w:val="SectionNumber"/>
          <w:b/>
          <w:color w:val="404040"/>
          <w:sz w:val="24"/>
        </w:rPr>
        <w:t>12.1.1</w:t>
      </w:r>
      <w:r>
        <w:rPr>
          <w:b/>
          <w:color w:val="404040"/>
          <w:sz w:val="24"/>
        </w:rPr>
        <w:tab/>
        <w:t>Key Features</w:t>
      </w:r>
    </w:p>
    <w:p>
      <w:pPr>
        <w:pStyle w:val="Compact"/>
        <w:numPr>
          <w:ilvl w:val="0"/>
          <w:numId w:val="138"/>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39"/>
        </w:numPr>
        <w:rPr/>
      </w:pPr>
      <w:r>
        <w:rPr>
          <w:b/>
          <w:bCs/>
        </w:rPr>
        <w:t>Full throughput when the consumer is ready:</w:t>
      </w:r>
      <w:r>
        <w:rPr/>
        <w:t xml:space="preserve"> back-to-back reads are accepted as long as the skid keeps draining</w:t>
      </w:r>
    </w:p>
    <w:p>
      <w:pPr>
        <w:pStyle w:val="Compact"/>
        <w:numPr>
          <w:ilvl w:val="0"/>
          <w:numId w:val="140"/>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1"/>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2"/>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80"/>
    </w:p>
    <w:p>
      <w:pPr>
        <w:pStyle w:val="Heading3"/>
        <w:spacing w:before="200" w:after="80"/>
        <w:rPr/>
      </w:pPr>
      <w:bookmarkStart w:id="581" w:name="__RefHeading___Toc73526_1971032435"/>
      <w:bookmarkStart w:id="582" w:name="block-diagram-7"/>
      <w:bookmarkEnd w:id="581"/>
      <w:r>
        <w:rPr>
          <w:rStyle w:val="SectionNumber"/>
          <w:b/>
          <w:color w:val="404040"/>
          <w:sz w:val="24"/>
        </w:rPr>
        <w:t>12.1.2</w:t>
      </w:r>
      <w:r>
        <w:rPr>
          <w:b/>
          <w:color w:val="404040"/>
          <w:sz w:val="24"/>
        </w:rPr>
        <w:tab/>
        <w:t>Block Diagram</w:t>
      </w:r>
      <w:bookmarkEnd w:id="582"/>
    </w:p>
    <w:p>
      <w:pPr>
        <w:pStyle w:val="Heading3"/>
        <w:spacing w:before="200" w:after="80"/>
        <w:rPr/>
      </w:pPr>
      <w:bookmarkStart w:id="583" w:name="__RefHeading___Toc73528_1971032435"/>
      <w:bookmarkStart w:id="584" w:name="X3856f152ee1430ad1b895fae708ffa9eae602d5"/>
      <w:bookmarkStart w:id="585" w:name="_Fig_16_Latency_Bridge_Block"/>
      <w:bookmarkEnd w:id="583"/>
      <w:r>
        <w:rPr>
          <w:rStyle w:val="SectionNumber"/>
          <w:b/>
          <w:color w:val="404040"/>
          <w:sz w:val="24"/>
        </w:rPr>
        <w:t>12.1.3</w:t>
      </w:r>
      <w:r>
        <w:rPr>
          <w:b/>
          <w:color w:val="404040"/>
          <w:sz w:val="24"/>
        </w:rPr>
        <w:tab/>
        <w:t>Figure 2.7.1: Latency Bridge Block Diagram</w:t>
      </w:r>
      <w:bookmarkEnd w:id="585"/>
    </w:p>
    <w:p>
      <w:pPr>
        <w:pStyle w:val="CaptionedFigure"/>
        <w:rPr/>
      </w:pPr>
      <w:r>
        <w:rPr/>
        <w:drawing>
          <wp:inline distT="0" distB="0" distL="0" distR="0">
            <wp:extent cx="5334000" cy="3486150"/>
            <wp:effectExtent l="0" t="0" r="0" b="0"/>
            <wp:docPr id="176" name="Image13"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3" descr="Latency bridge block diagram"/>
                    <pic:cNvPicPr>
                      <a:picLocks noChangeAspect="1" noChangeArrowheads="1"/>
                    </pic:cNvPicPr>
                  </pic:nvPicPr>
                  <pic:blipFill>
                    <a:blip r:embed="rId42"/>
                    <a:stretch>
                      <a:fillRect/>
                    </a:stretch>
                  </pic:blipFill>
                  <pic:spPr bwMode="auto">
                    <a:xfrm>
                      <a:off x="0" y="0"/>
                      <a:ext cx="5334000" cy="3486150"/>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3">
        <w:r>
          <w:rPr>
            <w:rStyle w:val="Hyperlink"/>
          </w:rPr>
          <w:t>07_latency_bridge.dot</w:t>
        </w:r>
      </w:hyperlink>
    </w:p>
    <w:p>
      <w:pPr>
        <w:pStyle w:val="Normal"/>
        <w:rPr/>
      </w:pPr>
      <w:bookmarkStart w:id="586" w:name="overview-7"/>
      <w:bookmarkStart w:id="587" w:name="X3856f152ee1430ad1b895fae708ffa9eae602d5"/>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bookmarkEnd w:id="587"/>
      <w:r>
        <w:br w:type="page"/>
      </w:r>
    </w:p>
    <w:p>
      <w:pPr>
        <w:pStyle w:val="Heading2"/>
        <w:pBdr>
          <w:bottom w:val="single" w:sz="12" w:space="0" w:color="228B22"/>
        </w:pBdr>
        <w:spacing w:before="280" w:after="80"/>
        <w:rPr/>
      </w:pPr>
      <w:bookmarkStart w:id="588" w:name="__RefHeading___Toc73530_1971032435"/>
      <w:bookmarkStart w:id="589" w:name="concept-bridging-a-registered-read"/>
      <w:bookmarkEnd w:id="588"/>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90" w:name="concept-bridging-a-registered-read"/>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r>
        <w:br w:type="page"/>
      </w:r>
    </w:p>
    <w:p>
      <w:pPr>
        <w:pStyle w:val="Heading2"/>
        <w:pBdr>
          <w:bottom w:val="single" w:sz="12" w:space="0" w:color="228B22"/>
        </w:pBdr>
        <w:spacing w:before="280" w:after="80"/>
        <w:rPr/>
      </w:pPr>
      <w:bookmarkStart w:id="591" w:name="__RefHeading___Toc73532_1971032435"/>
      <w:bookmarkStart w:id="592" w:name="parameters-7"/>
      <w:bookmarkEnd w:id="591"/>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93" w:name="parameters-7"/>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r>
        <w:br w:type="page"/>
      </w:r>
    </w:p>
    <w:p>
      <w:pPr>
        <w:pStyle w:val="Heading2"/>
        <w:pBdr>
          <w:bottom w:val="single" w:sz="12" w:space="0" w:color="228B22"/>
        </w:pBdr>
        <w:spacing w:before="280" w:after="80"/>
        <w:rPr/>
      </w:pPr>
      <w:bookmarkStart w:id="594" w:name="__RefHeading___Toc73534_1971032435"/>
      <w:bookmarkStart w:id="595" w:name="port-list-6"/>
      <w:bookmarkEnd w:id="594"/>
      <w:r>
        <w:rPr>
          <w:rStyle w:val="SectionNumber"/>
          <w:b/>
          <w:color w:val="228B22"/>
          <w:sz w:val="28"/>
        </w:rPr>
        <w:t>12.4</w:t>
      </w:r>
      <w:r>
        <w:rPr>
          <w:b/>
          <w:color w:val="228B22"/>
          <w:sz w:val="28"/>
        </w:rPr>
        <w:tab/>
        <w:t>Port List</w:t>
      </w:r>
    </w:p>
    <w:p>
      <w:pPr>
        <w:pStyle w:val="Heading3"/>
        <w:spacing w:before="200" w:after="80"/>
        <w:rPr/>
      </w:pPr>
      <w:bookmarkStart w:id="596" w:name="__RefHeading___Toc73536_1971032435"/>
      <w:bookmarkEnd w:id="596"/>
      <w:r>
        <w:rPr>
          <w:rStyle w:val="SectionNumber"/>
          <w:b/>
          <w:color w:val="404040"/>
          <w:sz w:val="24"/>
        </w:rPr>
        <w:t>12.4.1</w:t>
      </w:r>
      <w:r>
        <w:rPr>
          <w:b/>
          <w:color w:val="404040"/>
          <w:sz w:val="24"/>
        </w:rPr>
        <w:tab/>
        <w:t>Clock and Reset</w:t>
      </w:r>
    </w:p>
    <w:p>
      <w:pPr>
        <w:pStyle w:val="TableCaption"/>
        <w:rPr/>
      </w:pPr>
      <w:bookmarkStart w:id="597" w:name="_Tab_95_Table_2_7_2__Clock_a"/>
      <w:r>
        <w:rPr/>
        <w:t>Table 2.7.2: Clock and Reset</w:t>
      </w:r>
      <w:bookmarkEnd w:id="5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8" w:name="clock-and-reset-3"/>
            <w:bookmarkEnd w:id="598"/>
          </w:p>
        </w:tc>
      </w:tr>
    </w:tbl>
    <w:p>
      <w:pPr>
        <w:pStyle w:val="Heading3"/>
        <w:spacing w:before="200" w:after="80"/>
        <w:rPr/>
      </w:pPr>
      <w:bookmarkStart w:id="599" w:name="__RefHeading___Toc73538_1971032435"/>
      <w:bookmarkEnd w:id="599"/>
      <w:r>
        <w:rPr>
          <w:rStyle w:val="SectionNumber"/>
          <w:b/>
          <w:color w:val="404040"/>
          <w:sz w:val="24"/>
        </w:rPr>
        <w:t>12.4.2</w:t>
      </w:r>
      <w:r>
        <w:rPr>
          <w:b/>
          <w:color w:val="404040"/>
          <w:sz w:val="24"/>
        </w:rPr>
        <w:tab/>
        <w:t>Upstream Interface (from the registered FIFO)</w:t>
      </w:r>
    </w:p>
    <w:p>
      <w:pPr>
        <w:pStyle w:val="TableCaption"/>
        <w:rPr/>
      </w:pPr>
      <w:bookmarkStart w:id="600" w:name="_Tab_96_Table_2_7_3__Upstrea"/>
      <w:r>
        <w:rPr/>
        <w:t>Table 2.7.3: Upstream Interface</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601" w:name="__RefHeading___Toc73540_1971032435"/>
      <w:bookmarkEnd w:id="601"/>
      <w:r>
        <w:rPr>
          <w:rStyle w:val="SectionNumber"/>
          <w:b/>
          <w:color w:val="404040"/>
          <w:sz w:val="24"/>
        </w:rPr>
        <w:t>12.4.3</w:t>
      </w:r>
      <w:r>
        <w:rPr>
          <w:b/>
          <w:color w:val="404040"/>
          <w:sz w:val="24"/>
        </w:rPr>
        <w:tab/>
        <w:t>Downstream Interface (to the consumer)</w:t>
      </w:r>
    </w:p>
    <w:p>
      <w:pPr>
        <w:pStyle w:val="TableCaption"/>
        <w:rPr/>
      </w:pPr>
      <w:bookmarkStart w:id="602" w:name="_Tab_97_Table_2_7_4__Downstr"/>
      <w:r>
        <w:rPr/>
        <w:t>Table 2.7.4: Downstream Interface</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603" w:name="__RefHeading___Toc73542_1971032435"/>
      <w:bookmarkEnd w:id="603"/>
      <w:r>
        <w:rPr>
          <w:rStyle w:val="SectionNumber"/>
          <w:b/>
          <w:color w:val="404040"/>
          <w:sz w:val="24"/>
        </w:rPr>
        <w:t>12.4.4</w:t>
      </w:r>
      <w:r>
        <w:rPr>
          <w:b/>
          <w:color w:val="404040"/>
          <w:sz w:val="24"/>
        </w:rPr>
        <w:tab/>
        <w:t>Status and Debug</w:t>
      </w:r>
    </w:p>
    <w:p>
      <w:pPr>
        <w:pStyle w:val="TableCaption"/>
        <w:rPr/>
      </w:pPr>
      <w:bookmarkStart w:id="604" w:name="_Tab_98_Table_2_7_5__Status_"/>
      <w:r>
        <w:rPr/>
        <w:t>Table 2.7.5: Status and Debug</w:t>
      </w:r>
      <w:bookmarkEnd w:id="6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605" w:name="port-list-6"/>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5"/>
      <w:r>
        <w:br w:type="page"/>
      </w:r>
    </w:p>
    <w:p>
      <w:pPr>
        <w:pStyle w:val="Heading2"/>
        <w:pBdr>
          <w:bottom w:val="single" w:sz="12" w:space="0" w:color="228B22"/>
        </w:pBdr>
        <w:spacing w:before="280" w:after="80"/>
        <w:rPr/>
      </w:pPr>
      <w:bookmarkStart w:id="606" w:name="__RefHeading___Toc73544_1971032435"/>
      <w:bookmarkStart w:id="607" w:name="operation-6"/>
      <w:bookmarkEnd w:id="606"/>
      <w:r>
        <w:rPr>
          <w:rStyle w:val="SectionNumber"/>
          <w:b/>
          <w:color w:val="228B22"/>
          <w:sz w:val="28"/>
        </w:rPr>
        <w:t>12.5</w:t>
      </w:r>
      <w:r>
        <w:rPr>
          <w:b/>
          <w:color w:val="228B22"/>
          <w:sz w:val="28"/>
        </w:rPr>
        <w:tab/>
        <w:t>Operation</w:t>
      </w:r>
    </w:p>
    <w:p>
      <w:pPr>
        <w:pStyle w:val="Heading3"/>
        <w:spacing w:before="200" w:after="80"/>
        <w:rPr/>
      </w:pPr>
      <w:bookmarkStart w:id="608" w:name="__RefHeading___Toc73546_1971032435"/>
      <w:bookmarkStart w:id="609" w:name="X00c16e910e20eac55747c08629bc38eff3bb659"/>
      <w:bookmarkStart w:id="610" w:name="_Fig_17_Latency_Bridge_Timin"/>
      <w:bookmarkEnd w:id="608"/>
      <w:r>
        <w:rPr>
          <w:rStyle w:val="SectionNumber"/>
          <w:b/>
          <w:color w:val="404040"/>
          <w:sz w:val="24"/>
        </w:rPr>
        <w:t>12.5.1</w:t>
      </w:r>
      <w:r>
        <w:rPr>
          <w:b/>
          <w:color w:val="404040"/>
          <w:sz w:val="24"/>
        </w:rPr>
        <w:tab/>
        <w:t>Figure 2.7.2: Latency Bridge Timing (consumer always ready)</w:t>
      </w:r>
      <w:bookmarkEnd w:id="610"/>
    </w:p>
    <w:p>
      <w:pPr>
        <w:pStyle w:val="CaptionedFigure"/>
        <w:rPr/>
      </w:pPr>
      <w:r>
        <w:rPr/>
        <w:drawing>
          <wp:inline distT="0" distB="0" distL="0" distR="0">
            <wp:extent cx="5334000" cy="3060065"/>
            <wp:effectExtent l="0" t="0" r="0" b="0"/>
            <wp:docPr id="185" name="Image14"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4" descr="Latency bridge behind a registered-read FIFO"/>
                    <pic:cNvPicPr>
                      <a:picLocks noChangeAspect="1" noChangeArrowheads="1"/>
                    </pic:cNvPicPr>
                  </pic:nvPicPr>
                  <pic:blipFill>
                    <a:blip r:embed="rId44"/>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5">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11" w:name="operation-6"/>
      <w:bookmarkStart w:id="612" w:name="X00c16e910e20eac55747c08629bc38eff3bb65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1"/>
      <w:bookmarkEnd w:id="612"/>
      <w:r>
        <w:br w:type="page"/>
      </w:r>
    </w:p>
    <w:p>
      <w:pPr>
        <w:pStyle w:val="Heading2"/>
        <w:pBdr>
          <w:bottom w:val="single" w:sz="12" w:space="0" w:color="228B22"/>
        </w:pBdr>
        <w:spacing w:before="280" w:after="80"/>
        <w:rPr/>
      </w:pPr>
      <w:bookmarkStart w:id="613" w:name="__RefHeading___Toc73548_1971032435"/>
      <w:bookmarkStart w:id="614" w:name="integration-context"/>
      <w:bookmarkEnd w:id="613"/>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15" w:name="integration-context"/>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5"/>
      <w:r>
        <w:br w:type="page"/>
      </w:r>
    </w:p>
    <w:p>
      <w:pPr>
        <w:pStyle w:val="Heading2"/>
        <w:pBdr>
          <w:bottom w:val="single" w:sz="12" w:space="0" w:color="228B22"/>
        </w:pBdr>
        <w:spacing w:before="280" w:after="80"/>
        <w:rPr/>
      </w:pPr>
      <w:bookmarkStart w:id="616" w:name="__RefHeading___Toc73550_1971032435"/>
      <w:bookmarkStart w:id="617" w:name="design-considerations"/>
      <w:bookmarkEnd w:id="616"/>
      <w:r>
        <w:rPr>
          <w:rStyle w:val="SectionNumber"/>
          <w:b/>
          <w:color w:val="228B22"/>
          <w:sz w:val="28"/>
        </w:rPr>
        <w:t>12.7</w:t>
      </w:r>
      <w:r>
        <w:rPr>
          <w:b/>
          <w:color w:val="228B22"/>
          <w:sz w:val="28"/>
        </w:rPr>
        <w:tab/>
        <w:t>Design Considerations</w:t>
      </w:r>
    </w:p>
    <w:p>
      <w:pPr>
        <w:pStyle w:val="TableCaption"/>
        <w:rPr/>
      </w:pPr>
      <w:bookmarkStart w:id="618" w:name="_Tab_99_Table_2_7_6__Skid_De"/>
      <w:r>
        <w:rPr/>
        <w:t>Table 2.7.6: Skid Depth Selection</w:t>
      </w:r>
      <w:bookmarkEnd w:id="6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9" w:name="latency-bridge-beats-specification"/>
      <w:bookmarkStart w:id="620" w:name="design-consideration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9"/>
      <w:bookmarkEnd w:id="620"/>
      <w:r>
        <w:br w:type="page"/>
      </w:r>
    </w:p>
    <w:p>
      <w:pPr>
        <w:pStyle w:val="Heading1"/>
        <w:shd w:val="clear" w:color="auto" w:fill="404040"/>
        <w:spacing w:before="360" w:after="120"/>
        <w:rPr/>
      </w:pPr>
      <w:bookmarkStart w:id="621" w:name="__RefHeading___Toc73552_1971032435"/>
      <w:bookmarkStart w:id="622" w:name="control-read-engine-specification"/>
      <w:bookmarkEnd w:id="621"/>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23" w:name="__RefHeading___Toc73554_1971032435"/>
      <w:bookmarkStart w:id="624" w:name="overview-8"/>
      <w:bookmarkEnd w:id="623"/>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25" w:name="__RefHeading___Toc73556_1971032435"/>
      <w:bookmarkStart w:id="626" w:name="key-features-8"/>
      <w:bookmarkEnd w:id="625"/>
      <w:r>
        <w:rPr>
          <w:rStyle w:val="SectionNumber"/>
          <w:b/>
          <w:color w:val="404040"/>
          <w:sz w:val="24"/>
        </w:rPr>
        <w:t>13.1.1</w:t>
      </w:r>
      <w:r>
        <w:rPr>
          <w:b/>
          <w:color w:val="404040"/>
          <w:sz w:val="24"/>
        </w:rPr>
        <w:tab/>
        <w:t>Key Features</w:t>
      </w:r>
    </w:p>
    <w:p>
      <w:pPr>
        <w:pStyle w:val="Compact"/>
        <w:numPr>
          <w:ilvl w:val="0"/>
          <w:numId w:val="143"/>
        </w:numPr>
        <w:rPr/>
      </w:pPr>
      <w:r>
        <w:rPr>
          <w:b/>
          <w:bCs/>
        </w:rPr>
        <w:t>Consumer Gate Semantics:</w:t>
      </w:r>
      <w:r>
        <w:rPr/>
        <w:t xml:space="preserve"> Polls memory until </w:t>
      </w:r>
      <w:r>
        <w:rPr>
          <w:rStyle w:val="VerbatimChar"/>
        </w:rPr>
        <w:t>(read_data &amp; mask) == expected</w:t>
      </w:r>
    </w:p>
    <w:p>
      <w:pPr>
        <w:pStyle w:val="Compact"/>
        <w:numPr>
          <w:ilvl w:val="0"/>
          <w:numId w:val="144"/>
        </w:numPr>
        <w:rPr/>
      </w:pPr>
      <w:r>
        <w:rPr>
          <w:b/>
          <w:bCs/>
        </w:rPr>
        <w:t>Masked Comparison:</w:t>
      </w:r>
      <w:r>
        <w:rPr/>
        <w:t xml:space="preserve"> Only the masked bits of the polled word participate in the match</w:t>
      </w:r>
    </w:p>
    <w:p>
      <w:pPr>
        <w:pStyle w:val="Compact"/>
        <w:numPr>
          <w:ilvl w:val="0"/>
          <w:numId w:val="145"/>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46"/>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47"/>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48"/>
        </w:numPr>
        <w:rPr/>
      </w:pPr>
      <w:r>
        <w:rPr>
          <w:b/>
          <w:bCs/>
        </w:rPr>
        <w:t>Null Address Fast-Path:</w:t>
      </w:r>
      <w:r>
        <w:rPr/>
        <w:t xml:space="preserve"> A poll address of zero completes immediately as a match</w:t>
      </w:r>
    </w:p>
    <w:p>
      <w:pPr>
        <w:pStyle w:val="Compact"/>
        <w:numPr>
          <w:ilvl w:val="0"/>
          <w:numId w:val="149"/>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50"/>
        </w:numPr>
        <w:rPr/>
      </w:pPr>
      <w:r>
        <w:rPr>
          <w:b/>
          <w:bCs/>
        </w:rPr>
        <w:t>MonBus Integration:</w:t>
      </w:r>
      <w:r>
        <w:rPr/>
        <w:t xml:space="preserve"> Completion, retry, and error events</w:t>
      </w:r>
      <w:bookmarkEnd w:id="626"/>
    </w:p>
    <w:p>
      <w:pPr>
        <w:pStyle w:val="Heading3"/>
        <w:spacing w:before="200" w:after="80"/>
        <w:rPr/>
      </w:pPr>
      <w:bookmarkStart w:id="627" w:name="__RefHeading___Toc73558_1971032435"/>
      <w:bookmarkStart w:id="628" w:name="block-diagram-8"/>
      <w:bookmarkEnd w:id="627"/>
      <w:r>
        <w:rPr>
          <w:rStyle w:val="SectionNumber"/>
          <w:b/>
          <w:color w:val="404040"/>
          <w:sz w:val="24"/>
        </w:rPr>
        <w:t>13.1.2</w:t>
      </w:r>
      <w:r>
        <w:rPr>
          <w:b/>
          <w:color w:val="404040"/>
          <w:sz w:val="24"/>
        </w:rPr>
        <w:tab/>
        <w:t>Block Diagram</w:t>
      </w:r>
      <w:bookmarkEnd w:id="628"/>
    </w:p>
    <w:p>
      <w:pPr>
        <w:pStyle w:val="Heading3"/>
        <w:spacing w:before="200" w:after="80"/>
        <w:rPr/>
      </w:pPr>
      <w:bookmarkStart w:id="629" w:name="__RefHeading___Toc73560_1971032435"/>
      <w:bookmarkStart w:id="630" w:name="X15a0dcf4de7fa0192e41829f28e3c854b02c003"/>
      <w:bookmarkStart w:id="631" w:name="_Fig_18_Control_Read_Engine_"/>
      <w:bookmarkEnd w:id="629"/>
      <w:r>
        <w:rPr>
          <w:rStyle w:val="SectionNumber"/>
          <w:b/>
          <w:color w:val="404040"/>
          <w:sz w:val="24"/>
        </w:rPr>
        <w:t>13.1.3</w:t>
      </w:r>
      <w:r>
        <w:rPr>
          <w:b/>
          <w:color w:val="404040"/>
          <w:sz w:val="24"/>
        </w:rPr>
        <w:tab/>
        <w:t>Figure 2.8.1: Control-Read Engine Block Diagram</w:t>
      </w:r>
      <w:bookmarkEnd w:id="631"/>
    </w:p>
    <w:p>
      <w:pPr>
        <w:pStyle w:val="CaptionedFigure"/>
        <w:rPr/>
      </w:pPr>
      <w:r>
        <w:rPr/>
        <w:drawing>
          <wp:inline distT="0" distB="0" distL="0" distR="0">
            <wp:extent cx="5334000" cy="3172460"/>
            <wp:effectExtent l="0" t="0" r="0" b="0"/>
            <wp:docPr id="196" name="Image15"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5" descr="Control-read engine block diagram"/>
                    <pic:cNvPicPr>
                      <a:picLocks noChangeAspect="1" noChangeArrowheads="1"/>
                    </pic:cNvPicPr>
                  </pic:nvPicPr>
                  <pic:blipFill>
                    <a:blip r:embed="rId46"/>
                    <a:stretch>
                      <a:fillRect/>
                    </a:stretch>
                  </pic:blipFill>
                  <pic:spPr bwMode="auto">
                    <a:xfrm>
                      <a:off x="0" y="0"/>
                      <a:ext cx="5334000" cy="3172460"/>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7">
        <w:r>
          <w:rPr>
            <w:rStyle w:val="Hyperlink"/>
          </w:rPr>
          <w:t>08_ctrlrd_engine.dot</w:t>
        </w:r>
      </w:hyperlink>
    </w:p>
    <w:p>
      <w:pPr>
        <w:pStyle w:val="Normal"/>
        <w:rPr/>
      </w:pPr>
      <w:bookmarkStart w:id="632" w:name="overview-8"/>
      <w:bookmarkStart w:id="633" w:name="X15a0dcf4de7fa0192e41829f28e3c854b02c003"/>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2"/>
      <w:bookmarkEnd w:id="633"/>
      <w:r>
        <w:br w:type="page"/>
      </w:r>
    </w:p>
    <w:p>
      <w:pPr>
        <w:pStyle w:val="Heading2"/>
        <w:pBdr>
          <w:bottom w:val="single" w:sz="12" w:space="0" w:color="228B22"/>
        </w:pBdr>
        <w:spacing w:before="280" w:after="80"/>
        <w:rPr/>
      </w:pPr>
      <w:bookmarkStart w:id="634" w:name="__RefHeading___Toc73562_1971032435"/>
      <w:bookmarkStart w:id="635" w:name="parameters-8"/>
      <w:bookmarkEnd w:id="634"/>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6" w:name="parameters-8"/>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r>
        <w:br w:type="page"/>
      </w:r>
    </w:p>
    <w:p>
      <w:pPr>
        <w:pStyle w:val="Heading2"/>
        <w:pBdr>
          <w:bottom w:val="single" w:sz="12" w:space="0" w:color="228B22"/>
        </w:pBdr>
        <w:spacing w:before="280" w:after="80"/>
        <w:rPr/>
      </w:pPr>
      <w:bookmarkStart w:id="637" w:name="__RefHeading___Toc73564_1971032435"/>
      <w:bookmarkStart w:id="638" w:name="port-list-7"/>
      <w:bookmarkEnd w:id="637"/>
      <w:r>
        <w:rPr>
          <w:rStyle w:val="SectionNumber"/>
          <w:b/>
          <w:color w:val="228B22"/>
          <w:sz w:val="28"/>
        </w:rPr>
        <w:t>13.3</w:t>
      </w:r>
      <w:r>
        <w:rPr>
          <w:b/>
          <w:color w:val="228B22"/>
          <w:sz w:val="28"/>
        </w:rPr>
        <w:tab/>
        <w:t>Port List</w:t>
      </w:r>
    </w:p>
    <w:p>
      <w:pPr>
        <w:pStyle w:val="Heading3"/>
        <w:spacing w:before="200" w:after="80"/>
        <w:rPr/>
      </w:pPr>
      <w:bookmarkStart w:id="639" w:name="__RefHeading___Toc73566_1971032435"/>
      <w:bookmarkEnd w:id="639"/>
      <w:r>
        <w:rPr>
          <w:rStyle w:val="SectionNumber"/>
          <w:b/>
          <w:color w:val="404040"/>
          <w:sz w:val="24"/>
        </w:rPr>
        <w:t>13.3.1</w:t>
      </w:r>
      <w:r>
        <w:rPr>
          <w:b/>
          <w:color w:val="404040"/>
          <w:sz w:val="24"/>
        </w:rPr>
        <w:tab/>
        <w:t>Clock and Reset</w:t>
      </w:r>
    </w:p>
    <w:p>
      <w:pPr>
        <w:pStyle w:val="TableCaption"/>
        <w:rPr/>
      </w:pPr>
      <w:bookmarkStart w:id="640" w:name="_Tab_100_Table_2_8_2__Clock_a"/>
      <w:r>
        <w:rPr/>
        <w:t>Table 2.8.2: Clock and Reset</w:t>
      </w:r>
      <w:bookmarkEnd w:id="6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41" w:name="clock-and-reset-4"/>
            <w:bookmarkEnd w:id="641"/>
          </w:p>
        </w:tc>
      </w:tr>
    </w:tbl>
    <w:p>
      <w:pPr>
        <w:pStyle w:val="Heading3"/>
        <w:spacing w:before="200" w:after="80"/>
        <w:rPr/>
      </w:pPr>
      <w:bookmarkStart w:id="642" w:name="__RefHeading___Toc73568_1971032435"/>
      <w:bookmarkEnd w:id="642"/>
      <w:r>
        <w:rPr>
          <w:rStyle w:val="SectionNumber"/>
          <w:b/>
          <w:color w:val="404040"/>
          <w:sz w:val="24"/>
        </w:rPr>
        <w:t>13.3.2</w:t>
      </w:r>
      <w:r>
        <w:rPr>
          <w:b/>
          <w:color w:val="404040"/>
          <w:sz w:val="24"/>
        </w:rPr>
        <w:tab/>
        <w:t>Scheduler Interface</w:t>
      </w:r>
    </w:p>
    <w:p>
      <w:pPr>
        <w:pStyle w:val="TableCaption"/>
        <w:rPr/>
      </w:pPr>
      <w:bookmarkStart w:id="643" w:name="_Tab_101_Table_2_8_3__Schedul"/>
      <w:r>
        <w:rPr/>
        <w:t>Table 2.8.3: Scheduler Interface</w:t>
      </w:r>
      <w:bookmarkEnd w:id="6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44" w:name="__RefHeading___Toc73570_1971032435"/>
      <w:bookmarkEnd w:id="644"/>
      <w:r>
        <w:rPr>
          <w:rStyle w:val="SectionNumber"/>
          <w:b/>
          <w:color w:val="404040"/>
          <w:sz w:val="24"/>
        </w:rPr>
        <w:t>13.3.3</w:t>
      </w:r>
      <w:r>
        <w:rPr>
          <w:b/>
          <w:color w:val="404040"/>
          <w:sz w:val="24"/>
        </w:rPr>
        <w:tab/>
        <w:t>Configuration Interface</w:t>
      </w:r>
    </w:p>
    <w:p>
      <w:pPr>
        <w:pStyle w:val="TableCaption"/>
        <w:rPr/>
      </w:pPr>
      <w:bookmarkStart w:id="645" w:name="_Tab_102_Table_2_8_4__Configu"/>
      <w:r>
        <w:rPr/>
        <w:t>Table 2.8.4: Configuration Interface</w:t>
      </w:r>
      <w:bookmarkEnd w:id="6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6" w:name="__RefHeading___Toc73572_1971032435"/>
      <w:bookmarkEnd w:id="646"/>
      <w:r>
        <w:rPr>
          <w:rStyle w:val="SectionNumber"/>
          <w:b/>
          <w:color w:val="404040"/>
          <w:sz w:val="24"/>
        </w:rPr>
        <w:t>13.3.4</w:t>
      </w:r>
      <w:r>
        <w:rPr>
          <w:b/>
          <w:color w:val="404040"/>
          <w:sz w:val="24"/>
        </w:rPr>
        <w:tab/>
        <w:t>AXI4 Read Master Interface</w:t>
      </w:r>
    </w:p>
    <w:p>
      <w:pPr>
        <w:pStyle w:val="TableCaption"/>
        <w:rPr/>
      </w:pPr>
      <w:bookmarkStart w:id="647" w:name="_Tab_103_Table_2_8_5__AXI4_Re"/>
      <w:r>
        <w:rPr/>
        <w:t>Table 2.8.5: AXI4 Read Master Interface</w:t>
      </w:r>
      <w:bookmarkEnd w:id="6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8" w:name="__RefHeading___Toc73574_1971032435"/>
      <w:bookmarkEnd w:id="648"/>
      <w:r>
        <w:rPr>
          <w:rStyle w:val="SectionNumber"/>
          <w:b/>
          <w:color w:val="404040"/>
          <w:sz w:val="24"/>
        </w:rPr>
        <w:t>13.3.5</w:t>
      </w:r>
      <w:r>
        <w:rPr>
          <w:b/>
          <w:color w:val="404040"/>
          <w:sz w:val="24"/>
        </w:rPr>
        <w:tab/>
        <w:t>MonBus Interface</w:t>
      </w:r>
    </w:p>
    <w:p>
      <w:pPr>
        <w:pStyle w:val="TableCaption"/>
        <w:rPr/>
      </w:pPr>
      <w:bookmarkStart w:id="649" w:name="_Tab_104_Table_2_8_6__MonBus_"/>
      <w:r>
        <w:rPr/>
        <w:t>Table 2.8.6: MonBus Interface</w:t>
      </w:r>
      <w:bookmarkEnd w:id="6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50" w:name="port-list-7"/>
      <w:r>
        <w:rPr/>
        <mc:AlternateContent>
          <mc:Choice Requires="wps">
            <w:drawing>
              <wp:inline distT="0" distB="0" distL="0" distR="0">
                <wp:extent cx="635"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0"/>
      <w:r>
        <w:br w:type="page"/>
      </w:r>
    </w:p>
    <w:p>
      <w:pPr>
        <w:pStyle w:val="Heading2"/>
        <w:pBdr>
          <w:bottom w:val="single" w:sz="12" w:space="0" w:color="228B22"/>
        </w:pBdr>
        <w:spacing w:before="280" w:after="80"/>
        <w:rPr/>
      </w:pPr>
      <w:bookmarkStart w:id="651" w:name="__RefHeading___Toc73576_1971032435"/>
      <w:bookmarkStart w:id="652" w:name="fsm-states-1"/>
      <w:bookmarkEnd w:id="651"/>
      <w:r>
        <w:rPr>
          <w:rStyle w:val="SectionNumber"/>
          <w:b/>
          <w:color w:val="228B22"/>
          <w:sz w:val="28"/>
        </w:rPr>
        <w:t>13.4</w:t>
      </w:r>
      <w:r>
        <w:rPr>
          <w:b/>
          <w:color w:val="228B22"/>
          <w:sz w:val="28"/>
        </w:rPr>
        <w:tab/>
        <w:t>FSM States</w:t>
      </w:r>
    </w:p>
    <w:p>
      <w:pPr>
        <w:pStyle w:val="Heading3"/>
        <w:spacing w:before="200" w:after="80"/>
        <w:rPr/>
      </w:pPr>
      <w:bookmarkStart w:id="653" w:name="__RefHeading___Toc73578_1971032435"/>
      <w:bookmarkStart w:id="654" w:name="figure-2.8.2-control-read-engine-fsm"/>
      <w:bookmarkStart w:id="655" w:name="_Fig_19_Control_Read_Engine_"/>
      <w:bookmarkEnd w:id="653"/>
      <w:r>
        <w:rPr>
          <w:rStyle w:val="SectionNumber"/>
          <w:b/>
          <w:color w:val="404040"/>
          <w:sz w:val="24"/>
        </w:rPr>
        <w:t>13.4.1</w:t>
      </w:r>
      <w:r>
        <w:rPr>
          <w:b/>
          <w:color w:val="404040"/>
          <w:sz w:val="24"/>
        </w:rPr>
        <w:tab/>
        <w:t>Figure 2.8.2: Control-Read Engine FSM</w:t>
      </w:r>
      <w:bookmarkEnd w:id="655"/>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3" name="Image1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6" descr="Diagram 2"/>
                    <pic:cNvPicPr>
                      <a:picLocks noChangeAspect="1" noChangeArrowheads="1"/>
                    </pic:cNvPicPr>
                  </pic:nvPicPr>
                  <pic:blipFill>
                    <a:blip r:embed="rId48"/>
                    <a:stretch>
                      <a:fillRect/>
                    </a:stretch>
                  </pic:blipFill>
                  <pic:spPr bwMode="auto">
                    <a:xfrm>
                      <a:off x="0" y="0"/>
                      <a:ext cx="5334000" cy="3258820"/>
                    </a:xfrm>
                    <a:prstGeom prst="rect">
                      <a:avLst/>
                    </a:prstGeom>
                  </pic:spPr>
                </pic:pic>
              </a:graphicData>
            </a:graphic>
          </wp:inline>
        </w:drawing>
      </w:r>
    </w:p>
    <w:p>
      <w:pPr>
        <w:pStyle w:val="ImageCaption"/>
        <w:rPr/>
      </w:pPr>
      <w:r>
        <w:rPr/>
        <w:t>Diagram 2</w:t>
      </w:r>
    </w:p>
    <w:p>
      <w:pPr>
        <w:pStyle w:val="BodyText"/>
        <w:rPr/>
      </w:pPr>
      <w:r>
        <w:rPr>
          <w:sz w:val="20"/>
        </w:rPr>
        <w:t>State summary:</w:t>
      </w:r>
    </w:p>
    <w:p>
      <w:pPr>
        <w:pStyle w:val="Compact"/>
        <w:numPr>
          <w:ilvl w:val="0"/>
          <w:numId w:val="151"/>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2"/>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53"/>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54"/>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55"/>
        </w:numPr>
        <w:rPr/>
      </w:pPr>
      <w:r>
        <w:rPr>
          <w:b/>
          <w:bCs/>
        </w:rPr>
        <w:t>READ_RETRY_WAIT:</w:t>
      </w:r>
      <w:r>
        <w:rPr/>
        <w:t xml:space="preserve"> Waits for </w:t>
      </w:r>
      <w:r>
        <w:rPr>
          <w:rStyle w:val="VerbatimChar"/>
        </w:rPr>
        <w:t>tick_1us</w:t>
      </w:r>
      <w:r>
        <w:rPr/>
        <w:t>, then reissues the read.</w:t>
      </w:r>
    </w:p>
    <w:p>
      <w:pPr>
        <w:pStyle w:val="Compact"/>
        <w:numPr>
          <w:ilvl w:val="0"/>
          <w:numId w:val="156"/>
        </w:numPr>
        <w:rPr/>
      </w:pPr>
      <w:r>
        <w:rPr>
          <w:b/>
          <w:bCs/>
        </w:rPr>
        <w:t>READ_MATCH:</w:t>
      </w:r>
      <w:r>
        <w:rPr/>
        <w:t xml:space="preserve"> Gate satisfied. Clears the error flag and returns to </w:t>
      </w:r>
      <w:r>
        <w:rPr>
          <w:rStyle w:val="VerbatimChar"/>
        </w:rPr>
        <w:t>READ_IDLE</w:t>
      </w:r>
      <w:r>
        <w:rPr/>
        <w:t>.</w:t>
      </w:r>
    </w:p>
    <w:p>
      <w:pPr>
        <w:pStyle w:val="Compact"/>
        <w:numPr>
          <w:ilvl w:val="0"/>
          <w:numId w:val="157"/>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6" w:name="fsm-states-1"/>
      <w:bookmarkStart w:id="657" w:name="figure-2.8.2-control-read-engine-fsm"/>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6"/>
      <w:bookmarkEnd w:id="657"/>
      <w:r>
        <w:br w:type="page"/>
      </w:r>
    </w:p>
    <w:p>
      <w:pPr>
        <w:pStyle w:val="Heading2"/>
        <w:pBdr>
          <w:bottom w:val="single" w:sz="12" w:space="0" w:color="228B22"/>
        </w:pBdr>
        <w:spacing w:before="280" w:after="80"/>
        <w:rPr/>
      </w:pPr>
      <w:bookmarkStart w:id="658" w:name="__RefHeading___Toc73580_1971032435"/>
      <w:bookmarkStart w:id="659" w:name="operation-7"/>
      <w:bookmarkEnd w:id="658"/>
      <w:r>
        <w:rPr>
          <w:rStyle w:val="SectionNumber"/>
          <w:b/>
          <w:color w:val="228B22"/>
          <w:sz w:val="28"/>
        </w:rPr>
        <w:t>13.5</w:t>
      </w:r>
      <w:r>
        <w:rPr>
          <w:b/>
          <w:color w:val="228B22"/>
          <w:sz w:val="28"/>
        </w:rPr>
        <w:tab/>
        <w:t>Operation</w:t>
      </w:r>
    </w:p>
    <w:p>
      <w:pPr>
        <w:pStyle w:val="Heading3"/>
        <w:spacing w:before="200" w:after="80"/>
        <w:rPr/>
      </w:pPr>
      <w:bookmarkStart w:id="660" w:name="__RefHeading___Toc73582_1971032435"/>
      <w:bookmarkStart w:id="661" w:name="masked-compare"/>
      <w:bookmarkEnd w:id="660"/>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61"/>
    </w:p>
    <w:p>
      <w:pPr>
        <w:pStyle w:val="Heading3"/>
        <w:spacing w:before="200" w:after="80"/>
        <w:rPr/>
      </w:pPr>
      <w:bookmarkStart w:id="662" w:name="__RefHeading___Toc73584_1971032435"/>
      <w:bookmarkStart w:id="663" w:name="retry-budget-and-pacing"/>
      <w:bookmarkEnd w:id="662"/>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63"/>
    </w:p>
    <w:p>
      <w:pPr>
        <w:pStyle w:val="Heading3"/>
        <w:spacing w:before="200" w:after="80"/>
        <w:rPr/>
      </w:pPr>
      <w:bookmarkStart w:id="664" w:name="__RefHeading___Toc73586_1971032435"/>
      <w:bookmarkStart w:id="665" w:name="null-address-fast-path"/>
      <w:bookmarkEnd w:id="664"/>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65"/>
    </w:p>
    <w:p>
      <w:pPr>
        <w:pStyle w:val="Heading3"/>
        <w:spacing w:before="200" w:after="80"/>
        <w:rPr/>
      </w:pPr>
      <w:bookmarkStart w:id="666" w:name="__RefHeading___Toc73588_1971032435"/>
      <w:bookmarkStart w:id="667" w:name="axi-read-transaction"/>
      <w:bookmarkEnd w:id="666"/>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7"/>
    </w:p>
    <w:p>
      <w:pPr>
        <w:pStyle w:val="Heading3"/>
        <w:spacing w:before="200" w:after="80"/>
        <w:rPr/>
      </w:pPr>
      <w:bookmarkStart w:id="668" w:name="__RefHeading___Toc73590_1971032435"/>
      <w:bookmarkStart w:id="669" w:name="channel-reset-2"/>
      <w:bookmarkEnd w:id="668"/>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58"/>
        </w:numPr>
        <w:rPr/>
      </w:pPr>
      <w:r>
        <w:rPr/>
        <w:t>an AR that was raised and not yet accepted stays raised until the slave takes it (</w:t>
      </w:r>
      <w:r>
        <w:rPr>
          <w:rStyle w:val="VerbatimChar"/>
        </w:rPr>
        <w:t>r_drain_ar</w:t>
      </w:r>
      <w:r>
        <w:rPr/>
        <w:t>), then</w:t>
      </w:r>
    </w:p>
    <w:p>
      <w:pPr>
        <w:pStyle w:val="Compact"/>
        <w:numPr>
          <w:ilvl w:val="0"/>
          <w:numId w:val="159"/>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70" w:name="operation-7"/>
      <w:bookmarkStart w:id="671" w:name="channel-reset-2"/>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bookmarkEnd w:id="671"/>
      <w:r>
        <w:br w:type="page"/>
      </w:r>
    </w:p>
    <w:p>
      <w:pPr>
        <w:pStyle w:val="Heading2"/>
        <w:pBdr>
          <w:bottom w:val="single" w:sz="12" w:space="0" w:color="228B22"/>
        </w:pBdr>
        <w:spacing w:before="280" w:after="80"/>
        <w:rPr/>
      </w:pPr>
      <w:bookmarkStart w:id="672" w:name="__RefHeading___Toc73592_1971032435"/>
      <w:bookmarkStart w:id="673" w:name="monbus-reporting"/>
      <w:bookmarkEnd w:id="672"/>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74" w:name="_Tab_105_Table_2_8_7__MonBus_"/>
      <w:r>
        <w:rPr/>
        <w:t>Table 2.8.7: MonBus Events</w:t>
      </w:r>
      <w:bookmarkEnd w:id="6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75" w:name="monbus-reporting"/>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r>
        <w:br w:type="page"/>
      </w:r>
    </w:p>
    <w:p>
      <w:pPr>
        <w:pStyle w:val="Heading2"/>
        <w:pBdr>
          <w:bottom w:val="single" w:sz="12" w:space="0" w:color="228B22"/>
        </w:pBdr>
        <w:spacing w:before="280" w:after="80"/>
        <w:rPr/>
      </w:pPr>
      <w:bookmarkStart w:id="676" w:name="__RefHeading___Toc73594_1971032435"/>
      <w:bookmarkStart w:id="677" w:name="descriptor-field-mapping"/>
      <w:bookmarkEnd w:id="676"/>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8" w:name="_Tab_106_Table_2_8_8__CTRL_RE"/>
      <w:r>
        <w:rPr/>
        <w:t>Table 2.8.8: CTRL_READ Descriptor Field Mapping</w:t>
      </w:r>
      <w:bookmarkEnd w:id="6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9" w:name="control-read-engine-specification"/>
      <w:bookmarkStart w:id="680" w:name="descriptor-field-mapping"/>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9"/>
      <w:bookmarkEnd w:id="680"/>
      <w:r>
        <w:br w:type="page"/>
      </w:r>
    </w:p>
    <w:p>
      <w:pPr>
        <w:pStyle w:val="Heading1"/>
        <w:shd w:val="clear" w:color="auto" w:fill="404040"/>
        <w:spacing w:before="360" w:after="120"/>
        <w:rPr/>
      </w:pPr>
      <w:bookmarkStart w:id="681" w:name="__RefHeading___Toc73596_1971032435"/>
      <w:bookmarkStart w:id="682" w:name="control-write-engine-specification"/>
      <w:bookmarkEnd w:id="681"/>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83" w:name="__RefHeading___Toc73598_1971032435"/>
      <w:bookmarkStart w:id="684" w:name="overview-9"/>
      <w:bookmarkEnd w:id="683"/>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85" w:name="__RefHeading___Toc73600_1971032435"/>
      <w:bookmarkStart w:id="686" w:name="key-features-9"/>
      <w:bookmarkEnd w:id="685"/>
      <w:r>
        <w:rPr>
          <w:rStyle w:val="SectionNumber"/>
          <w:b/>
          <w:color w:val="404040"/>
          <w:sz w:val="24"/>
        </w:rPr>
        <w:t>14.1.1</w:t>
      </w:r>
      <w:r>
        <w:rPr>
          <w:b/>
          <w:color w:val="404040"/>
          <w:sz w:val="24"/>
        </w:rPr>
        <w:tab/>
        <w:t>Key Features</w:t>
      </w:r>
    </w:p>
    <w:p>
      <w:pPr>
        <w:pStyle w:val="Compact"/>
        <w:numPr>
          <w:ilvl w:val="0"/>
          <w:numId w:val="160"/>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1"/>
        </w:numPr>
        <w:rPr/>
      </w:pPr>
      <w:r>
        <w:rPr>
          <w:b/>
          <w:bCs/>
        </w:rPr>
        <w:t>Producer Doorbell Semantics:</w:t>
      </w:r>
      <w:r>
        <w:rPr/>
        <w:t xml:space="preserve"> Write value to target, then release the chain (no poll, no retry)</w:t>
      </w:r>
    </w:p>
    <w:p>
      <w:pPr>
        <w:pStyle w:val="Compact"/>
        <w:numPr>
          <w:ilvl w:val="0"/>
          <w:numId w:val="162"/>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63"/>
        </w:numPr>
        <w:rPr/>
      </w:pPr>
      <w:r>
        <w:rPr>
          <w:b/>
          <w:bCs/>
        </w:rPr>
        <w:t>Null-Address Skip:</w:t>
      </w:r>
      <w:r>
        <w:rPr/>
        <w:t xml:space="preserve"> </w:t>
      </w:r>
      <w:r>
        <w:rPr>
          <w:rStyle w:val="VerbatimChar"/>
        </w:rPr>
        <w:t>wr_addr == 0</w:t>
      </w:r>
      <w:r>
        <w:rPr/>
        <w:t xml:space="preserve"> completes as a no-op</w:t>
      </w:r>
    </w:p>
    <w:p>
      <w:pPr>
        <w:pStyle w:val="Compact"/>
        <w:numPr>
          <w:ilvl w:val="0"/>
          <w:numId w:val="164"/>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65"/>
        </w:numPr>
        <w:rPr/>
      </w:pPr>
      <w:r>
        <w:rPr>
          <w:b/>
          <w:bCs/>
        </w:rPr>
        <w:t>MonBus Integration:</w:t>
      </w:r>
      <w:r>
        <w:rPr/>
        <w:t xml:space="preserve"> Completion and error event reporting</w:t>
      </w:r>
      <w:bookmarkEnd w:id="686"/>
    </w:p>
    <w:p>
      <w:pPr>
        <w:pStyle w:val="Heading3"/>
        <w:spacing w:before="200" w:after="80"/>
        <w:rPr/>
      </w:pPr>
      <w:bookmarkStart w:id="687" w:name="__RefHeading___Toc73602_1971032435"/>
      <w:bookmarkStart w:id="688" w:name="block-diagram-9"/>
      <w:bookmarkEnd w:id="687"/>
      <w:r>
        <w:rPr>
          <w:rStyle w:val="SectionNumber"/>
          <w:b/>
          <w:color w:val="404040"/>
          <w:sz w:val="24"/>
        </w:rPr>
        <w:t>14.1.2</w:t>
      </w:r>
      <w:r>
        <w:rPr>
          <w:b/>
          <w:color w:val="404040"/>
          <w:sz w:val="24"/>
        </w:rPr>
        <w:tab/>
        <w:t>Block Diagram</w:t>
      </w:r>
      <w:bookmarkEnd w:id="688"/>
    </w:p>
    <w:p>
      <w:pPr>
        <w:pStyle w:val="Heading3"/>
        <w:spacing w:before="200" w:after="80"/>
        <w:rPr/>
      </w:pPr>
      <w:bookmarkStart w:id="689" w:name="__RefHeading___Toc73604_1971032435"/>
      <w:bookmarkStart w:id="690" w:name="X463ace165aa01bdc7e09447d809549257e337ff"/>
      <w:bookmarkStart w:id="691" w:name="_Fig_20_Control_Write_Engine"/>
      <w:bookmarkEnd w:id="689"/>
      <w:r>
        <w:rPr>
          <w:rStyle w:val="SectionNumber"/>
          <w:b/>
          <w:color w:val="404040"/>
          <w:sz w:val="24"/>
        </w:rPr>
        <w:t>14.1.3</w:t>
      </w:r>
      <w:r>
        <w:rPr>
          <w:b/>
          <w:color w:val="404040"/>
          <w:sz w:val="24"/>
        </w:rPr>
        <w:tab/>
        <w:t>Figure 2.9.1: Control-Write Engine Block Diagram</w:t>
      </w:r>
      <w:bookmarkEnd w:id="691"/>
    </w:p>
    <w:p>
      <w:pPr>
        <w:pStyle w:val="CaptionedFigure"/>
        <w:rPr/>
      </w:pPr>
      <w:r>
        <w:rPr/>
        <w:drawing>
          <wp:inline distT="0" distB="0" distL="0" distR="0">
            <wp:extent cx="5334000" cy="3133725"/>
            <wp:effectExtent l="0" t="0" r="0" b="0"/>
            <wp:docPr id="216" name="Image17"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7" descr="Control-write engine block diagram"/>
                    <pic:cNvPicPr>
                      <a:picLocks noChangeAspect="1" noChangeArrowheads="1"/>
                    </pic:cNvPicPr>
                  </pic:nvPicPr>
                  <pic:blipFill>
                    <a:blip r:embed="rId49"/>
                    <a:stretch>
                      <a:fillRect/>
                    </a:stretch>
                  </pic:blipFill>
                  <pic:spPr bwMode="auto">
                    <a:xfrm>
                      <a:off x="0" y="0"/>
                      <a:ext cx="5334000" cy="313372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50">
        <w:r>
          <w:rPr>
            <w:rStyle w:val="Hyperlink"/>
          </w:rPr>
          <w:t>09_ctrlwr_engine.dot</w:t>
        </w:r>
      </w:hyperlink>
    </w:p>
    <w:p>
      <w:pPr>
        <w:pStyle w:val="Normal"/>
        <w:rPr/>
      </w:pPr>
      <w:bookmarkStart w:id="692" w:name="overview-9"/>
      <w:bookmarkStart w:id="693" w:name="X463ace165aa01bdc7e09447d809549257e337ff"/>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r>
        <w:br w:type="page"/>
      </w:r>
    </w:p>
    <w:p>
      <w:pPr>
        <w:pStyle w:val="Heading2"/>
        <w:pBdr>
          <w:bottom w:val="single" w:sz="12" w:space="0" w:color="228B22"/>
        </w:pBdr>
        <w:spacing w:before="280" w:after="80"/>
        <w:rPr/>
      </w:pPr>
      <w:bookmarkStart w:id="694" w:name="__RefHeading___Toc73606_1971032435"/>
      <w:bookmarkStart w:id="695" w:name="parameters-9"/>
      <w:bookmarkEnd w:id="694"/>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6" w:name="parameters-9"/>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6"/>
      <w:r>
        <w:br w:type="page"/>
      </w:r>
    </w:p>
    <w:p>
      <w:pPr>
        <w:pStyle w:val="Heading2"/>
        <w:pBdr>
          <w:bottom w:val="single" w:sz="12" w:space="0" w:color="228B22"/>
        </w:pBdr>
        <w:spacing w:before="280" w:after="80"/>
        <w:rPr/>
      </w:pPr>
      <w:bookmarkStart w:id="697" w:name="__RefHeading___Toc73608_1971032435"/>
      <w:bookmarkStart w:id="698" w:name="port-list-8"/>
      <w:bookmarkEnd w:id="697"/>
      <w:r>
        <w:rPr>
          <w:rStyle w:val="SectionNumber"/>
          <w:b/>
          <w:color w:val="228B22"/>
          <w:sz w:val="28"/>
        </w:rPr>
        <w:t>14.3</w:t>
      </w:r>
      <w:r>
        <w:rPr>
          <w:b/>
          <w:color w:val="228B22"/>
          <w:sz w:val="28"/>
        </w:rPr>
        <w:tab/>
        <w:t>Port List</w:t>
      </w:r>
    </w:p>
    <w:p>
      <w:pPr>
        <w:pStyle w:val="Heading3"/>
        <w:spacing w:before="200" w:after="80"/>
        <w:rPr/>
      </w:pPr>
      <w:bookmarkStart w:id="699" w:name="__RefHeading___Toc73610_1971032435"/>
      <w:bookmarkEnd w:id="699"/>
      <w:r>
        <w:rPr>
          <w:rStyle w:val="SectionNumber"/>
          <w:b/>
          <w:color w:val="404040"/>
          <w:sz w:val="24"/>
        </w:rPr>
        <w:t>14.3.1</w:t>
      </w:r>
      <w:r>
        <w:rPr>
          <w:b/>
          <w:color w:val="404040"/>
          <w:sz w:val="24"/>
        </w:rPr>
        <w:tab/>
        <w:t>Clock and Reset</w:t>
      </w:r>
    </w:p>
    <w:p>
      <w:pPr>
        <w:pStyle w:val="TableCaption"/>
        <w:rPr/>
      </w:pPr>
      <w:bookmarkStart w:id="700" w:name="_Tab_107_Table_2_9_2__Clock_a"/>
      <w:r>
        <w:rPr/>
        <w:t>Table 2.9.2: Clock and Reset</w:t>
      </w:r>
      <w:bookmarkEnd w:id="7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01" w:name="clock-and-reset-5"/>
            <w:bookmarkEnd w:id="701"/>
          </w:p>
        </w:tc>
      </w:tr>
    </w:tbl>
    <w:p>
      <w:pPr>
        <w:pStyle w:val="Heading3"/>
        <w:spacing w:before="200" w:after="80"/>
        <w:rPr/>
      </w:pPr>
      <w:bookmarkStart w:id="702" w:name="__RefHeading___Toc73612_1971032435"/>
      <w:bookmarkEnd w:id="702"/>
      <w:r>
        <w:rPr>
          <w:rStyle w:val="SectionNumber"/>
          <w:b/>
          <w:color w:val="404040"/>
          <w:sz w:val="24"/>
        </w:rPr>
        <w:t>14.3.2</w:t>
      </w:r>
      <w:r>
        <w:rPr>
          <w:b/>
          <w:color w:val="404040"/>
          <w:sz w:val="24"/>
        </w:rPr>
        <w:tab/>
        <w:t>Configuration Interface</w:t>
      </w:r>
    </w:p>
    <w:p>
      <w:pPr>
        <w:pStyle w:val="TableCaption"/>
        <w:rPr/>
      </w:pPr>
      <w:bookmarkStart w:id="703" w:name="_Tab_108_Table_2_9_3__Configu"/>
      <w:r>
        <w:rPr/>
        <w:t>Table 2.9.3: Configuration Interface</w:t>
      </w:r>
      <w:bookmarkEnd w:id="7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704" w:name="__RefHeading___Toc73614_1971032435"/>
      <w:bookmarkEnd w:id="704"/>
      <w:r>
        <w:rPr>
          <w:rStyle w:val="SectionNumber"/>
          <w:b/>
          <w:color w:val="404040"/>
          <w:sz w:val="24"/>
        </w:rPr>
        <w:t>14.3.3</w:t>
      </w:r>
      <w:r>
        <w:rPr>
          <w:b/>
          <w:color w:val="404040"/>
          <w:sz w:val="24"/>
        </w:rPr>
        <w:tab/>
        <w:t>Scheduler Interface</w:t>
      </w:r>
    </w:p>
    <w:p>
      <w:pPr>
        <w:pStyle w:val="TableCaption"/>
        <w:rPr/>
      </w:pPr>
      <w:bookmarkStart w:id="705" w:name="_Tab_109_Table_2_9_4__Schedul"/>
      <w:r>
        <w:rPr/>
        <w:t>Table 2.9.4: Scheduler Interface</w:t>
      </w:r>
      <w:bookmarkEnd w:id="7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6" w:name="__RefHeading___Toc73616_1971032435"/>
      <w:bookmarkEnd w:id="706"/>
      <w:r>
        <w:rPr>
          <w:rStyle w:val="SectionNumber"/>
          <w:b/>
          <w:color w:val="404040"/>
          <w:sz w:val="24"/>
        </w:rPr>
        <w:t>14.3.4</w:t>
      </w:r>
      <w:r>
        <w:rPr>
          <w:b/>
          <w:color w:val="404040"/>
          <w:sz w:val="24"/>
        </w:rPr>
        <w:tab/>
        <w:t>AXI4 Write Master Interface</w:t>
      </w:r>
    </w:p>
    <w:p>
      <w:pPr>
        <w:pStyle w:val="TableCaption"/>
        <w:rPr/>
      </w:pPr>
      <w:bookmarkStart w:id="707" w:name="_Tab_110_Table_2_9_5__AXI4_Wr"/>
      <w:r>
        <w:rPr/>
        <w:t>Table 2.9.5: AXI4 Write Master Interface</w:t>
      </w:r>
      <w:bookmarkEnd w:id="7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8" w:name="__RefHeading___Toc73618_1971032435"/>
      <w:bookmarkEnd w:id="708"/>
      <w:r>
        <w:rPr>
          <w:rStyle w:val="SectionNumber"/>
          <w:b/>
          <w:color w:val="404040"/>
          <w:sz w:val="24"/>
        </w:rPr>
        <w:t>14.3.5</w:t>
      </w:r>
      <w:r>
        <w:rPr>
          <w:b/>
          <w:color w:val="404040"/>
          <w:sz w:val="24"/>
        </w:rPr>
        <w:tab/>
        <w:t>MonBus Interface</w:t>
      </w:r>
    </w:p>
    <w:p>
      <w:pPr>
        <w:pStyle w:val="TableCaption"/>
        <w:rPr/>
      </w:pPr>
      <w:bookmarkStart w:id="709" w:name="_Tab_111_Table_2_9_6__MonBus_"/>
      <w:r>
        <w:rPr/>
        <w:t>Table 2.9.6: MonBus Interface</w:t>
      </w:r>
      <w:bookmarkEnd w:id="7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10" w:name="port-list-8"/>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0"/>
      <w:r>
        <w:br w:type="page"/>
      </w:r>
    </w:p>
    <w:p>
      <w:pPr>
        <w:pStyle w:val="Heading2"/>
        <w:pBdr>
          <w:bottom w:val="single" w:sz="12" w:space="0" w:color="228B22"/>
        </w:pBdr>
        <w:spacing w:before="280" w:after="80"/>
        <w:rPr/>
      </w:pPr>
      <w:bookmarkStart w:id="711" w:name="__RefHeading___Toc73620_1971032435"/>
      <w:bookmarkStart w:id="712" w:name="fsm-states-2"/>
      <w:bookmarkEnd w:id="711"/>
      <w:r>
        <w:rPr>
          <w:rStyle w:val="SectionNumber"/>
          <w:b/>
          <w:color w:val="228B22"/>
          <w:sz w:val="28"/>
        </w:rPr>
        <w:t>14.4</w:t>
      </w:r>
      <w:r>
        <w:rPr>
          <w:b/>
          <w:color w:val="228B22"/>
          <w:sz w:val="28"/>
        </w:rPr>
        <w:tab/>
        <w:t>FSM States</w:t>
      </w:r>
    </w:p>
    <w:p>
      <w:pPr>
        <w:pStyle w:val="Heading3"/>
        <w:spacing w:before="200" w:after="80"/>
        <w:rPr/>
      </w:pPr>
      <w:bookmarkStart w:id="713" w:name="__RefHeading___Toc73622_1971032435"/>
      <w:bookmarkStart w:id="714" w:name="figure-2.9.2-control-write-engine-fsm"/>
      <w:bookmarkStart w:id="715" w:name="_Fig_21_Control_Write_Engine"/>
      <w:bookmarkEnd w:id="713"/>
      <w:r>
        <w:rPr>
          <w:rStyle w:val="SectionNumber"/>
          <w:b/>
          <w:color w:val="404040"/>
          <w:sz w:val="24"/>
        </w:rPr>
        <w:t>14.4.1</w:t>
      </w:r>
      <w:r>
        <w:rPr>
          <w:b/>
          <w:color w:val="404040"/>
          <w:sz w:val="24"/>
        </w:rPr>
        <w:tab/>
        <w:t>Figure 2.9.2: Control-Write Engine FSM</w:t>
      </w:r>
      <w:bookmarkEnd w:id="715"/>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3" name="Image18"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8" descr="Diagram 3"/>
                    <pic:cNvPicPr>
                      <a:picLocks noChangeAspect="1" noChangeArrowheads="1"/>
                    </pic:cNvPicPr>
                  </pic:nvPicPr>
                  <pic:blipFill>
                    <a:blip r:embed="rId51"/>
                    <a:stretch>
                      <a:fillRect/>
                    </a:stretch>
                  </pic:blipFill>
                  <pic:spPr bwMode="auto">
                    <a:xfrm>
                      <a:off x="0" y="0"/>
                      <a:ext cx="5334000" cy="4102735"/>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66"/>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67"/>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68"/>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69"/>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0"/>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1"/>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6" w:name="fsm-states-2"/>
      <w:bookmarkStart w:id="717" w:name="figure-2.9.2-control-write-engine-fsm"/>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6"/>
      <w:bookmarkEnd w:id="717"/>
      <w:r>
        <w:br w:type="page"/>
      </w:r>
    </w:p>
    <w:p>
      <w:pPr>
        <w:pStyle w:val="Heading2"/>
        <w:pBdr>
          <w:bottom w:val="single" w:sz="12" w:space="0" w:color="228B22"/>
        </w:pBdr>
        <w:spacing w:before="280" w:after="80"/>
        <w:rPr/>
      </w:pPr>
      <w:bookmarkStart w:id="718" w:name="__RefHeading___Toc73624_1971032435"/>
      <w:bookmarkStart w:id="719" w:name="operation-8"/>
      <w:bookmarkEnd w:id="718"/>
      <w:r>
        <w:rPr>
          <w:rStyle w:val="SectionNumber"/>
          <w:b/>
          <w:color w:val="228B22"/>
          <w:sz w:val="28"/>
        </w:rPr>
        <w:t>14.5</w:t>
      </w:r>
      <w:r>
        <w:rPr>
          <w:b/>
          <w:color w:val="228B22"/>
          <w:sz w:val="28"/>
        </w:rPr>
        <w:tab/>
        <w:t>Operation</w:t>
      </w:r>
    </w:p>
    <w:p>
      <w:pPr>
        <w:pStyle w:val="Heading3"/>
        <w:spacing w:before="200" w:after="80"/>
        <w:rPr/>
      </w:pPr>
      <w:bookmarkStart w:id="720" w:name="__RefHeading___Toc73626_1971032435"/>
      <w:bookmarkStart w:id="721" w:name="doorbell-write-sequence"/>
      <w:bookmarkEnd w:id="720"/>
      <w:r>
        <w:rPr>
          <w:rStyle w:val="SectionNumber"/>
          <w:b/>
          <w:color w:val="404040"/>
          <w:sz w:val="24"/>
        </w:rPr>
        <w:t>14.5.1</w:t>
      </w:r>
      <w:r>
        <w:rPr>
          <w:b/>
          <w:color w:val="404040"/>
          <w:sz w:val="24"/>
        </w:rPr>
        <w:tab/>
        <w:t>Doorbell Write Sequence</w:t>
      </w:r>
      <w:bookmarkEnd w:id="721"/>
    </w:p>
    <w:p>
      <w:pPr>
        <w:pStyle w:val="Heading3"/>
        <w:spacing w:before="200" w:after="80"/>
        <w:rPr/>
      </w:pPr>
      <w:bookmarkStart w:id="722" w:name="__RefHeading___Toc73628_1971032435"/>
      <w:bookmarkStart w:id="723" w:name="X2bf93bfab58d18a48c11456c299c405f238d2f4"/>
      <w:bookmarkStart w:id="724" w:name="_Fig_22_Control_Write_Doorbe"/>
      <w:bookmarkEnd w:id="722"/>
      <w:r>
        <w:rPr>
          <w:rStyle w:val="SectionNumber"/>
          <w:b/>
          <w:color w:val="404040"/>
          <w:sz w:val="24"/>
        </w:rPr>
        <w:t>14.5.2</w:t>
      </w:r>
      <w:r>
        <w:rPr>
          <w:b/>
          <w:color w:val="404040"/>
          <w:sz w:val="24"/>
        </w:rPr>
        <w:tab/>
        <w:t>Figure 2.9.3: Control-Write Doorbell Timing</w:t>
      </w:r>
      <w:bookmarkEnd w:id="724"/>
    </w:p>
    <w:p>
      <w:pPr>
        <w:pStyle w:val="CaptionedFigure"/>
        <w:rPr/>
      </w:pPr>
      <w:r>
        <w:rPr/>
        <w:drawing>
          <wp:inline distT="0" distB="0" distL="0" distR="0">
            <wp:extent cx="5334000" cy="5627370"/>
            <wp:effectExtent l="0" t="0" r="0" b="0"/>
            <wp:docPr id="226" name="Image19"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9" descr="ctrlwr_engine - one doorbell write"/>
                    <pic:cNvPicPr>
                      <a:picLocks noChangeAspect="1" noChangeArrowheads="1"/>
                    </pic:cNvPicPr>
                  </pic:nvPicPr>
                  <pic:blipFill>
                    <a:blip r:embed="rId52"/>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3">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23"/>
    </w:p>
    <w:p>
      <w:pPr>
        <w:pStyle w:val="Heading3"/>
        <w:spacing w:before="200" w:after="80"/>
        <w:rPr/>
      </w:pPr>
      <w:bookmarkStart w:id="725" w:name="__RefHeading___Toc73630_1971032435"/>
      <w:bookmarkStart w:id="726" w:name="request-handshake-and-skid-buffer"/>
      <w:bookmarkEnd w:id="725"/>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6"/>
    </w:p>
    <w:p>
      <w:pPr>
        <w:pStyle w:val="Heading3"/>
        <w:spacing w:before="200" w:after="80"/>
        <w:rPr/>
      </w:pPr>
      <w:bookmarkStart w:id="727" w:name="__RefHeading___Toc73632_1971032435"/>
      <w:bookmarkStart w:id="728" w:name="address-validation"/>
      <w:bookmarkEnd w:id="727"/>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8"/>
    </w:p>
    <w:p>
      <w:pPr>
        <w:pStyle w:val="Heading3"/>
        <w:spacing w:before="200" w:after="80"/>
        <w:rPr/>
      </w:pPr>
      <w:bookmarkStart w:id="729" w:name="__RefHeading___Toc73634_1971032435"/>
      <w:bookmarkStart w:id="730" w:name="error-reporting"/>
      <w:bookmarkEnd w:id="729"/>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30"/>
    </w:p>
    <w:p>
      <w:pPr>
        <w:pStyle w:val="Heading3"/>
        <w:spacing w:before="200" w:after="80"/>
        <w:rPr/>
      </w:pPr>
      <w:bookmarkStart w:id="731" w:name="__RefHeading___Toc73636_1971032435"/>
      <w:bookmarkStart w:id="732" w:name="channel-reset-3"/>
      <w:bookmarkEnd w:id="731"/>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33" w:name="operation-8"/>
      <w:bookmarkStart w:id="734" w:name="channel-reset-3"/>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r>
        <w:br w:type="page"/>
      </w:r>
    </w:p>
    <w:p>
      <w:pPr>
        <w:pStyle w:val="Heading2"/>
        <w:pBdr>
          <w:bottom w:val="single" w:sz="12" w:space="0" w:color="228B22"/>
        </w:pBdr>
        <w:spacing w:before="280" w:after="80"/>
        <w:rPr/>
      </w:pPr>
      <w:bookmarkStart w:id="735" w:name="__RefHeading___Toc73638_1971032435"/>
      <w:bookmarkStart w:id="736" w:name="contrast-with-the-control-read-engine"/>
      <w:bookmarkEnd w:id="735"/>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7" w:name="control-write-engine-specification"/>
      <w:bookmarkStart w:id="738" w:name="contrast-with-the-control-read-engine"/>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7"/>
      <w:bookmarkEnd w:id="738"/>
      <w:r>
        <w:br w:type="page"/>
      </w:r>
    </w:p>
    <w:p>
      <w:pPr>
        <w:pStyle w:val="Heading1"/>
        <w:shd w:val="clear" w:color="auto" w:fill="404040"/>
        <w:spacing w:before="360" w:after="120"/>
        <w:rPr/>
      </w:pPr>
      <w:bookmarkStart w:id="739" w:name="__RefHeading___Toc73640_1971032435"/>
      <w:bookmarkStart w:id="740" w:name="shared-engines"/>
      <w:bookmarkEnd w:id="739"/>
      <w:r>
        <w:rPr>
          <w:rStyle w:val="SectionNumber"/>
          <w:b/>
          <w:color w:val="FFFFFF"/>
          <w:sz w:val="32"/>
        </w:rPr>
        <w:t>15</w:t>
      </w:r>
      <w:r>
        <w:rPr>
          <w:b/>
          <w:color w:val="FFFFFF"/>
          <w:sz w:val="32"/>
        </w:rPr>
        <w:tab/>
        <w:t>Shared Engines</w:t>
      </w:r>
    </w:p>
    <w:p>
      <w:pPr>
        <w:pStyle w:val="FirstParagraph"/>
        <w:rPr/>
      </w:pPr>
      <w:r>
        <w:rPr>
          <w:b/>
          <w:bCs/>
          <w:sz w:val="20"/>
        </w:rPr>
        <w:t>Modules:</w:t>
      </w:r>
      <w:r>
        <w:rPr>
          <w:sz w:val="20"/>
        </w:rPr>
        <w:t xml:space="preserve"> </w:t>
      </w:r>
      <w:r>
        <w:rPr>
          <w:rStyle w:val="VerbatimChar"/>
          <w:sz w:val="20"/>
        </w:rPr>
        <w:t>descriptor_engine_shared.sv</w:t>
      </w:r>
      <w:r>
        <w:rPr>
          <w:sz w:val="20"/>
        </w:rPr>
        <w:t xml:space="preserve">, </w:t>
      </w:r>
      <w:r>
        <w:rPr>
          <w:rStyle w:val="VerbatimChar"/>
          <w:sz w:val="20"/>
        </w:rPr>
        <w:t>ctrlrd_engine_shared.sv</w:t>
      </w:r>
      <w:r>
        <w:rPr>
          <w:sz w:val="20"/>
        </w:rPr>
        <w:t xml:space="preserve">, </w:t>
      </w:r>
      <w:r>
        <w:rPr>
          <w:rStyle w:val="VerbatimChar"/>
          <w:sz w:val="20"/>
        </w:rPr>
        <w:t>ctrlwr_engine_shared.sv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41" w:name="__RefHeading___Toc73642_1971032435"/>
      <w:bookmarkStart w:id="742" w:name="overview-10"/>
      <w:bookmarkEnd w:id="741"/>
      <w:r>
        <w:rPr>
          <w:rStyle w:val="SectionNumber"/>
          <w:b/>
          <w:color w:val="228B22"/>
          <w:sz w:val="28"/>
        </w:rPr>
        <w:t>15.1</w:t>
      </w:r>
      <w:r>
        <w:rPr>
          <w:b/>
          <w:color w:val="228B22"/>
          <w:sz w:val="28"/>
        </w:rPr>
        <w:tab/>
        <w:t>Overview</w:t>
      </w:r>
    </w:p>
    <w:p>
      <w:pPr>
        <w:pStyle w:val="FirstParagraph"/>
        <w:rPr/>
      </w:pPr>
      <w:r>
        <w:rPr>
          <w:sz w:val="20"/>
        </w:rPr>
        <w:t xml:space="preserve">With </w:t>
      </w:r>
      <w:r>
        <w:rPr>
          <w:rStyle w:val="VerbatimChar"/>
          <w:sz w:val="20"/>
        </w:rPr>
        <w:t>SHARED_ENGINES = 1</w:t>
      </w:r>
      <w:r>
        <w:rPr>
          <w:sz w:val="20"/>
        </w:rPr>
        <w:t xml:space="preserve"> (the default) each scheduler group array, one per half, builds one descriptor engine, one control-read engine and one control-write engine for all of its channels. These replace the </w:t>
      </w:r>
      <w:r>
        <w:rPr>
          <w:rStyle w:val="VerbatimChar"/>
          <w:sz w:val="20"/>
        </w:rPr>
        <w:t>NUM_CHANNELS</w:t>
      </w:r>
      <w:r>
        <w:rPr>
          <w:sz w:val="20"/>
        </w:rPr>
        <w:t xml:space="preserve"> copies of each that </w:t>
      </w:r>
      <w:r>
        <w:rPr>
          <w:rStyle w:val="VerbatimChar"/>
          <w:sz w:val="20"/>
        </w:rPr>
        <w:t>SHARED_ENGINES = 0</w:t>
      </w:r>
      <w:r>
        <w:rPr>
          <w:sz w:val="20"/>
        </w:rPr>
        <w:t xml:space="preserve"> builds. Each shared engine picks the next channel to serve round-robin on the scheduler side and owns its AXI master outright, so the array’s AXI-side arbiters are gone. ARID and AWID carry the channel.</w:t>
      </w:r>
    </w:p>
    <w:p>
      <w:pPr>
        <w:pStyle w:val="BodyText"/>
        <w:rPr/>
      </w:pPr>
      <w:r>
        <w:rPr>
          <w:sz w:val="20"/>
        </w:rPr>
        <w:t xml:space="preserve">Each scheduler sees the same per-channel interface as with a dedicated engine. The schedulers, the array’s ports and everything above the array are the same in both builds. The </w:t>
      </w:r>
      <w:hyperlink r:id="rId54">
        <w:r>
          <w:rPr>
            <w:rStyle w:val="Hyperlink"/>
          </w:rPr>
          <w:t>Scheduler Group Array</w:t>
        </w:r>
      </w:hyperlink>
      <w:r>
        <w:rPr>
          <w:sz w:val="20"/>
        </w:rPr>
        <w:t xml:space="preserve"> chapter describes how the array instantiates the engines and the MonBus sources they add. This chapter describes the engines themselves.</w:t>
      </w:r>
    </w:p>
    <w:p>
      <w:pPr>
        <w:pStyle w:val="Heading3"/>
        <w:spacing w:before="200" w:after="80"/>
        <w:rPr/>
      </w:pPr>
      <w:bookmarkStart w:id="743" w:name="__RefHeading___Toc73644_1971032435"/>
      <w:bookmarkStart w:id="744" w:name="key-features-10"/>
      <w:bookmarkEnd w:id="743"/>
      <w:r>
        <w:rPr>
          <w:rStyle w:val="SectionNumber"/>
          <w:b/>
          <w:color w:val="404040"/>
          <w:sz w:val="24"/>
        </w:rPr>
        <w:t>15.1.1</w:t>
      </w:r>
      <w:r>
        <w:rPr>
          <w:b/>
          <w:color w:val="404040"/>
          <w:sz w:val="24"/>
        </w:rPr>
        <w:tab/>
        <w:t>Key Features</w:t>
      </w:r>
    </w:p>
    <w:p>
      <w:pPr>
        <w:pStyle w:val="Compact"/>
        <w:numPr>
          <w:ilvl w:val="0"/>
          <w:numId w:val="172"/>
        </w:numPr>
        <w:rPr/>
      </w:pPr>
      <w:r>
        <w:rPr>
          <w:b/>
          <w:bCs/>
        </w:rPr>
        <w:t>One fetch path per half:</w:t>
      </w:r>
      <w:r>
        <w:rPr/>
        <w:t xml:space="preserve"> a single AR issuer, one set of address-range comparators and one R path for every channel.</w:t>
      </w:r>
    </w:p>
    <w:p>
      <w:pPr>
        <w:pStyle w:val="Compact"/>
        <w:numPr>
          <w:ilvl w:val="0"/>
          <w:numId w:val="173"/>
        </w:numPr>
        <w:rPr/>
      </w:pPr>
      <w:r>
        <w:rPr>
          <w:b/>
          <w:bCs/>
        </w:rPr>
        <w:t>Per-channel ordering:</w:t>
      </w:r>
      <w:r>
        <w:rPr/>
        <w:t xml:space="preserve"> each channel keeps one descriptor fetch in flight, so its descriptors arrive in order. Fetches for different channels overlap on the bus under their own ARIDs.</w:t>
      </w:r>
    </w:p>
    <w:p>
      <w:pPr>
        <w:pStyle w:val="Compact"/>
        <w:numPr>
          <w:ilvl w:val="0"/>
          <w:numId w:val="174"/>
        </w:numPr>
        <w:rPr/>
      </w:pPr>
      <w:r>
        <w:rPr>
          <w:b/>
          <w:bCs/>
        </w:rPr>
        <w:t>No R-channel blocking:</w:t>
      </w:r>
      <w:r>
        <w:rPr/>
        <w:t xml:space="preserve"> a fetch issues only when its channel’s FIFO has room, and an R beat for a channel reset mid-fetch is accepted and dropped.</w:t>
      </w:r>
    </w:p>
    <w:p>
      <w:pPr>
        <w:pStyle w:val="Compact"/>
        <w:numPr>
          <w:ilvl w:val="0"/>
          <w:numId w:val="175"/>
        </w:numPr>
        <w:rPr/>
      </w:pPr>
      <w:r>
        <w:rPr>
          <w:b/>
          <w:bCs/>
        </w:rPr>
        <w:t>Owner-register control engines:</w:t>
      </w:r>
      <w:r>
        <w:rPr/>
        <w:t xml:space="preserve"> one </w:t>
      </w:r>
      <w:r>
        <w:rPr>
          <w:rStyle w:val="VerbatimChar"/>
        </w:rPr>
        <w:t>ctrlrd_engine</w:t>
      </w:r>
      <w:r>
        <w:rPr/>
        <w:t xml:space="preserve"> and one </w:t>
      </w:r>
      <w:r>
        <w:rPr>
          <w:rStyle w:val="VerbatimChar"/>
        </w:rPr>
        <w:t>ctrlwr_engine</w:t>
      </w:r>
      <w:r>
        <w:rPr/>
        <w:t>, each wrapped with a round-robin pick and an owner register.</w:t>
      </w:r>
    </w:p>
    <w:p>
      <w:pPr>
        <w:pStyle w:val="Compact"/>
        <w:numPr>
          <w:ilvl w:val="0"/>
          <w:numId w:val="176"/>
        </w:numPr>
        <w:rPr/>
      </w:pPr>
      <w:r>
        <w:rPr>
          <w:b/>
          <w:bCs/>
        </w:rPr>
        <w:t>Descriptor injection (</w:t>
      </w:r>
      <w:r>
        <w:rPr>
          <w:rStyle w:val="VerbatimChar"/>
          <w:b/>
          <w:bCs/>
        </w:rPr>
        <w:t>INJ_EN</w:t>
      </w:r>
      <w:r>
        <w:rPr>
          <w:b/>
          <w:bCs/>
        </w:rPr>
        <w:t>):</w:t>
      </w:r>
      <w:r>
        <w:rPr/>
        <w:t xml:space="preserve"> a second writer into the descriptor FIFOs for the tile’s cell-issued descriptors. See </w:t>
      </w:r>
      <w:hyperlink r:id="rId55">
        <w:r>
          <w:rPr>
            <w:rStyle w:val="Hyperlink"/>
          </w:rPr>
          <w:t>Tile Packet Header</w:t>
        </w:r>
      </w:hyperlink>
      <w:r>
        <w:rPr/>
        <w:t>.</w:t>
      </w:r>
      <w:bookmarkEnd w:id="744"/>
    </w:p>
    <w:p>
      <w:pPr>
        <w:pStyle w:val="Heading3"/>
        <w:spacing w:before="200" w:after="80"/>
        <w:rPr/>
      </w:pPr>
      <w:bookmarkStart w:id="745" w:name="__RefHeading___Toc73646_1971032435"/>
      <w:bookmarkStart w:id="746" w:name="cost"/>
      <w:bookmarkEnd w:id="745"/>
      <w:r>
        <w:rPr>
          <w:rStyle w:val="SectionNumber"/>
          <w:b/>
          <w:color w:val="404040"/>
          <w:sz w:val="24"/>
        </w:rPr>
        <w:t>15.1.2</w:t>
      </w:r>
      <w:r>
        <w:rPr>
          <w:b/>
          <w:color w:val="404040"/>
          <w:sz w:val="24"/>
        </w:rPr>
        <w:tab/>
        <w:t>Cost</w:t>
      </w:r>
    </w:p>
    <w:p>
      <w:pPr>
        <w:pStyle w:val="FirstParagraph"/>
        <w:rPr/>
      </w:pPr>
      <w:r>
        <w:rPr>
          <w:sz w:val="20"/>
        </w:rPr>
        <w:t>On the Genesys 2 board build (8 channels per half, 256 bits) the three per-channel engine sets took 15,283 LUTs and 19,308 flip-flops across both halves:</w:t>
      </w:r>
    </w:p>
    <w:p>
      <w:pPr>
        <w:pStyle w:val="Compact"/>
        <w:numPr>
          <w:ilvl w:val="0"/>
          <w:numId w:val="177"/>
        </w:numPr>
        <w:rPr/>
      </w:pPr>
      <w:r>
        <w:rPr/>
        <w:t>descriptor engines: 11,009 LUTs and 7,360 flip-flops for 16 engines;</w:t>
      </w:r>
    </w:p>
    <w:p>
      <w:pPr>
        <w:pStyle w:val="Compact"/>
        <w:numPr>
          <w:ilvl w:val="0"/>
          <w:numId w:val="178"/>
        </w:numPr>
        <w:rPr/>
      </w:pPr>
      <w:r>
        <w:rPr/>
        <w:t>control-read engines: 2,388 LUTs and 7,038 flip-flops;</w:t>
      </w:r>
    </w:p>
    <w:p>
      <w:pPr>
        <w:pStyle w:val="Compact"/>
        <w:numPr>
          <w:ilvl w:val="0"/>
          <w:numId w:val="179"/>
        </w:numPr>
        <w:rPr/>
      </w:pPr>
      <w:r>
        <w:rPr/>
        <w:t>control-write engines: 1,886 LUTs and 4,910 flip-flops.</w:t>
      </w:r>
    </w:p>
    <w:p>
      <w:pPr>
        <w:pStyle w:val="FirstParagraph"/>
        <w:rPr/>
      </w:pPr>
      <w:r>
        <w:rPr>
          <w:sz w:val="20"/>
        </w:rPr>
        <w:t xml:space="preserve">Sharing removed 11,024 LUTs (20%) and 16,483 flip-flops (37%) from RAPIDS. The HAS </w:t>
      </w:r>
      <w:hyperlink r:id="rId56">
        <w:r>
          <w:rPr>
            <w:rStyle w:val="Hyperlink"/>
          </w:rPr>
          <w:t>Resource Estimates</w:t>
        </w:r>
      </w:hyperlink>
      <w:r>
        <w:rPr>
          <w:sz w:val="20"/>
        </w:rPr>
        <w:t xml:space="preserve"> chapter has the full before and after.</w:t>
      </w:r>
    </w:p>
    <w:p>
      <w:pPr>
        <w:pStyle w:val="Normal"/>
        <w:rPr/>
      </w:pPr>
      <w:bookmarkStart w:id="747" w:name="overview-10"/>
      <w:bookmarkStart w:id="748" w:name="cost"/>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7"/>
      <w:bookmarkEnd w:id="748"/>
      <w:r>
        <w:br w:type="page"/>
      </w:r>
    </w:p>
    <w:p>
      <w:pPr>
        <w:pStyle w:val="Heading2"/>
        <w:pBdr>
          <w:bottom w:val="single" w:sz="12" w:space="0" w:color="228B22"/>
        </w:pBdr>
        <w:spacing w:before="280" w:after="80"/>
        <w:rPr/>
      </w:pPr>
      <w:bookmarkStart w:id="749" w:name="__RefHeading___Toc73648_1971032435"/>
      <w:bookmarkStart w:id="750" w:name="descriptor_engine_shared"/>
      <w:bookmarkEnd w:id="749"/>
      <w:r>
        <w:rPr>
          <w:rStyle w:val="SectionNumber"/>
          <w:b/>
          <w:color w:val="228B22"/>
          <w:sz w:val="28"/>
        </w:rPr>
        <w:t>15.2</w:t>
      </w:r>
      <w:r>
        <w:rPr>
          <w:b/>
          <w:color w:val="228B22"/>
          <w:sz w:val="28"/>
        </w:rPr>
        <w:tab/>
        <w:t>descriptor_engine_shared</w:t>
      </w:r>
    </w:p>
    <w:p>
      <w:pPr>
        <w:pStyle w:val="Heading3"/>
        <w:spacing w:before="200" w:after="80"/>
        <w:rPr/>
      </w:pPr>
      <w:bookmarkStart w:id="751" w:name="__RefHeading___Toc73650_1971032435"/>
      <w:bookmarkEnd w:id="751"/>
      <w:r>
        <w:rPr>
          <w:rStyle w:val="SectionNumber"/>
          <w:b/>
          <w:color w:val="404040"/>
          <w:sz w:val="24"/>
        </w:rPr>
        <w:t>15.2.1</w:t>
      </w:r>
      <w:r>
        <w:rPr>
          <w:b/>
          <w:color w:val="404040"/>
          <w:sz w:val="24"/>
        </w:rPr>
        <w:tab/>
        <w:t>Parameters</w:t>
      </w:r>
    </w:p>
    <w:p>
      <w:pPr>
        <w:pStyle w:val="TableCaption"/>
        <w:rPr/>
      </w:pPr>
      <w:bookmarkStart w:id="752" w:name="_Tab_112_Table_2_10_1__descri"/>
      <w:r>
        <w:rPr/>
        <w:t>Table 2.10.1: descriptor_engine_shared Parameters</w:t>
      </w:r>
      <w:bookmarkEnd w:id="7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ID width.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must be at least this; elaboration fails otherwise.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and RID width. ARID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the EXTENDED descriptor’s second fetch and its chunk-1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MonBus packet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INJ_EN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builds the injection slot (set by the array when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bookmarkStart w:id="753" w:name="parameters-10"/>
            <w:bookmarkEnd w:id="753"/>
          </w:p>
        </w:tc>
      </w:tr>
    </w:tbl>
    <w:p>
      <w:pPr>
        <w:pStyle w:val="Heading3"/>
        <w:spacing w:before="200" w:after="80"/>
        <w:rPr/>
      </w:pPr>
      <w:bookmarkStart w:id="754" w:name="__RefHeading___Toc73652_1971032435"/>
      <w:bookmarkEnd w:id="754"/>
      <w:r>
        <w:rPr>
          <w:rStyle w:val="SectionNumber"/>
          <w:b/>
          <w:color w:val="404040"/>
          <w:sz w:val="24"/>
        </w:rPr>
        <w:t>15.2.2</w:t>
      </w:r>
      <w:r>
        <w:rPr>
          <w:b/>
          <w:color w:val="404040"/>
          <w:sz w:val="24"/>
        </w:rPr>
        <w:tab/>
        <w:t>Port List</w:t>
      </w:r>
    </w:p>
    <w:p>
      <w:pPr>
        <w:pStyle w:val="FirstParagraph"/>
        <w:rPr/>
      </w:pPr>
      <w:r>
        <w:rPr>
          <w:sz w:val="20"/>
        </w:rPr>
        <w:t xml:space="preserve">Every per-channel port is a packed </w:t>
      </w:r>
      <w:r>
        <w:rPr>
          <w:rStyle w:val="VerbatimChar"/>
          <w:sz w:val="20"/>
        </w:rPr>
        <w:t>[NUM_CHANNELS-1:0]</w:t>
      </w:r>
      <w:r>
        <w:rPr>
          <w:sz w:val="20"/>
        </w:rPr>
        <w:t xml:space="preserve"> vector of the signal a dedicated </w:t>
      </w:r>
      <w:r>
        <w:rPr>
          <w:rStyle w:val="VerbatimChar"/>
          <w:sz w:val="20"/>
        </w:rPr>
        <w:t>descriptor_engine</w:t>
      </w:r>
      <w:r>
        <w:rPr>
          <w:sz w:val="20"/>
        </w:rPr>
        <w:t xml:space="preserve"> has, so channel </w:t>
      </w:r>
      <w:r>
        <w:rPr>
          <w:rStyle w:val="VerbatimChar"/>
          <w:sz w:val="20"/>
        </w:rPr>
        <w:t>c</w:t>
      </w:r>
      <w:r>
        <w:rPr>
          <w:sz w:val="20"/>
        </w:rPr>
        <w:t xml:space="preserve"> sees bit or element </w:t>
      </w:r>
      <w:r>
        <w:rPr>
          <w:rStyle w:val="VerbatimChar"/>
          <w:sz w:val="20"/>
        </w:rPr>
        <w:t>c</w:t>
      </w:r>
      <w:r>
        <w:rPr>
          <w:sz w:val="20"/>
        </w:rPr>
        <w:t>.</w:t>
      </w:r>
    </w:p>
    <w:p>
      <w:pPr>
        <w:pStyle w:val="TableCaption"/>
        <w:rPr/>
      </w:pPr>
      <w:bookmarkStart w:id="755" w:name="_Tab_113_Table_2_10_2__descri"/>
      <w:r>
        <w:rPr/>
        <w:t>Table 2.10.2: descriptor_engine_shared Ports</w:t>
      </w:r>
      <w:bookmarkEnd w:id="7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905"/>
        <w:gridCol w:w="4197"/>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active-low asynchronous reset.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Staged descriptor address from the configuration block.</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descriptor_ext_packet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descriptor_type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handshake and flags as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(256-bit </w:t>
            </w:r>
            <w:r>
              <w:rPr>
                <w:rStyle w:val="VerbatimChar"/>
                <w:rFonts w:eastAsia="Cambria" w:cs=""/>
                <w:kern w:val="0"/>
                <w:szCs w:val="24"/>
                <w:lang w:val="en-US" w:eastAsia="en-US" w:bidi="ar-SA"/>
              </w:rPr>
              <w:t>r_data</w:t>
            </w:r>
            <w:r>
              <w:rPr>
                <w:rFonts w:eastAsia="Cambria" w:cs=""/>
                <w:kern w:val="0"/>
                <w:sz w:val="24"/>
                <w:szCs w:val="24"/>
                <w:lang w:val="en-US" w:eastAsia="en-US" w:bidi="ar-SA"/>
              </w:rPr>
              <w: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Owned outright; one master per half.</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cfg_addr0_base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cfg_addr1_base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by every channel, as before; the reset is per channel.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inj_dropped_clr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unless </w:t>
            </w:r>
            <w:r>
              <w:rPr>
                <w:rStyle w:val="VerbatimChar"/>
                <w:rFonts w:eastAsia="Cambria" w:cs=""/>
                <w:kern w:val="0"/>
                <w:szCs w:val="24"/>
                <w:lang w:val="en-US" w:eastAsia="en-US" w:bidi="ar-SA"/>
              </w:rPr>
              <w:t>INJ_EN = 1</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r>
              <w:rPr>
                <w:rFonts w:eastAsia="Cambria" w:cs=""/>
                <w:kern w:val="0"/>
                <w:sz w:val="24"/>
                <w:szCs w:val="24"/>
                <w:lang w:val="en-US" w:eastAsia="en-US" w:bidi="ar-SA"/>
              </w:rPr>
              <w:t xml:space="preserve"> (per channel)</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fetch pending or in flight.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stream for every channel.</w:t>
            </w:r>
          </w:p>
        </w:tc>
      </w:tr>
    </w:tbl>
    <w:p>
      <w:pPr>
        <w:pStyle w:val="Heading3"/>
        <w:spacing w:before="200" w:after="80"/>
        <w:rPr/>
      </w:pPr>
      <w:bookmarkStart w:id="756" w:name="__RefHeading___Toc73654_1971032435"/>
      <w:bookmarkEnd w:id="756"/>
      <w:r>
        <w:rPr>
          <w:rStyle w:val="SectionNumber"/>
          <w:b/>
          <w:color w:val="404040"/>
          <w:sz w:val="24"/>
        </w:rPr>
        <w:t>15.2.3</w:t>
      </w:r>
      <w:r>
        <w:rPr>
          <w:b/>
          <w:color w:val="404040"/>
          <w:sz w:val="24"/>
        </w:rPr>
        <w:tab/>
        <w:t>Per-Channel State</w:t>
      </w:r>
    </w:p>
    <w:p>
      <w:pPr>
        <w:pStyle w:val="FirstParagraph"/>
        <w:rPr/>
      </w:pPr>
      <w:r>
        <w:rPr>
          <w:sz w:val="20"/>
        </w:rPr>
        <w:t>Each channel keeps only what a fetch needs between the kick and the FIFO write:</w:t>
      </w:r>
    </w:p>
    <w:p>
      <w:pPr>
        <w:pStyle w:val="TableCaption"/>
        <w:rPr/>
      </w:pPr>
      <w:bookmarkStart w:id="757" w:name="_Tab_114_Table_2_10_3__Per_Ch"/>
      <w:r>
        <w:rPr/>
        <w:t>Table 2.10.3: Per-Channel Fetch States</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S_IDLE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fetch.</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address pending (from a kick or from chaining).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request is in the shared issue slot.</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AR accepted, waiting for 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S_ISSUE2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S_WAIT2</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three steps for an EXTENDED descriptor’s chunk 1.</w:t>
            </w:r>
          </w:p>
        </w:tc>
      </w:tr>
    </w:tbl>
    <w:p>
      <w:pPr>
        <w:pStyle w:val="BodyText"/>
        <w:rPr/>
      </w:pPr>
      <w:r>
        <w:rPr>
          <w:sz w:val="20"/>
        </w:rPr>
        <w:t>Beside the state code each channel has one pending fetch address, a kick-in-progress flag, an owed-beat flag (</w:t>
      </w:r>
      <w:r>
        <w:rPr>
          <w:rStyle w:val="VerbatimChar"/>
          <w:sz w:val="20"/>
        </w:rPr>
        <w:t>r_owe</w:t>
      </w:r>
      <w:r>
        <w:rPr>
          <w:sz w:val="20"/>
        </w:rPr>
        <w:t xml:space="preserve">), its descriptor FIFO and, when EXTENDED descriptors are built, a chunk-1 FIFO kept in lockstep with it. An injection slot is added when </w:t>
      </w:r>
      <w:r>
        <w:rPr>
          <w:rStyle w:val="VerbatimChar"/>
          <w:sz w:val="20"/>
        </w:rPr>
        <w:t>INJ_EN = 1</w:t>
      </w:r>
      <w:r>
        <w:rPr>
          <w:sz w:val="20"/>
        </w:rPr>
        <w:t>.</w:t>
      </w:r>
    </w:p>
    <w:p>
      <w:pPr>
        <w:pStyle w:val="Heading3"/>
        <w:spacing w:before="200" w:after="80"/>
        <w:rPr/>
      </w:pPr>
      <w:bookmarkStart w:id="758" w:name="__RefHeading___Toc73656_1971032435"/>
      <w:bookmarkStart w:id="759" w:name="operation-9"/>
      <w:bookmarkEnd w:id="758"/>
      <w:r>
        <w:rPr>
          <w:rStyle w:val="SectionNumber"/>
          <w:b/>
          <w:color w:val="404040"/>
          <w:sz w:val="24"/>
        </w:rPr>
        <w:t>15.2.4</w:t>
      </w:r>
      <w:r>
        <w:rPr>
          <w:b/>
          <w:color w:val="404040"/>
          <w:sz w:val="24"/>
        </w:rPr>
        <w:tab/>
        <w:t>Operation</w:t>
      </w:r>
    </w:p>
    <w:p>
      <w:pPr>
        <w:pStyle w:val="FirstParagraph"/>
        <w:rPr/>
      </w:pPr>
      <w:r>
        <w:rPr>
          <w:b/>
          <w:bCs/>
          <w:sz w:val="20"/>
        </w:rPr>
        <w:t>Issue.</w:t>
      </w:r>
      <w:r>
        <w:rPr>
          <w:sz w:val="20"/>
        </w:rPr>
        <w:t xml:space="preserve"> A round-robin pick among channels in </w:t>
      </w:r>
      <w:r>
        <w:rPr>
          <w:rStyle w:val="VerbatimChar"/>
          <w:sz w:val="20"/>
        </w:rPr>
        <w:t>S_PEND</w:t>
      </w:r>
      <w:r>
        <w:rPr>
          <w:sz w:val="20"/>
        </w:rPr>
        <w:t xml:space="preserve"> or </w:t>
      </w:r>
      <w:r>
        <w:rPr>
          <w:rStyle w:val="VerbatimChar"/>
          <w:sz w:val="20"/>
        </w:rPr>
        <w:t>S_PEND2</w:t>
      </w:r>
      <w:r>
        <w:rPr>
          <w:sz w:val="20"/>
        </w:rPr>
        <w:t xml:space="preserve"> loads one request into the issue slot. A channel is eligible only while its FIFO has a free entry, so a channel that has stopped consuming never takes an R beat it cannot store. The range check runs at the slot: an address outside both configured ranges is refused with no AR and raises the channel’s descriptor error. Once ARVALID is high, the address and ID hold until accepted.</w:t>
      </w:r>
    </w:p>
    <w:p>
      <w:pPr>
        <w:pStyle w:val="BodyText"/>
        <w:rPr/>
      </w:pPr>
      <w:r>
        <w:rPr>
          <w:b/>
          <w:bCs/>
          <w:sz w:val="20"/>
        </w:rPr>
        <w:t>Return.</w:t>
      </w:r>
      <w:r>
        <w:rPr>
          <w:sz w:val="20"/>
        </w:rPr>
        <w:t xml:space="preserve"> Each R beat is routed by RID to its channel and written straight into that channel’s FIFO, so there is no 256-bit holding register per channel. The exception is an EXTENDED descriptor’s chunk 0, which waits for chunk 1. A non-OKAY response, or a beat that does not parse as a valid descriptor, raises the channel’s descriptor error.</w:t>
      </w:r>
    </w:p>
    <w:p>
      <w:pPr>
        <w:pStyle w:val="BodyText"/>
        <w:rPr/>
      </w:pPr>
      <w:r>
        <w:rPr>
          <w:b/>
          <w:bCs/>
          <w:sz w:val="20"/>
        </w:rPr>
        <w:t>Chaining and prefetch.</w:t>
      </w:r>
      <w:r>
        <w:rPr>
          <w:sz w:val="20"/>
        </w:rPr>
        <w:t xml:space="preserve"> The next-pointer decision and the prefetch throttle are the per-channel engine’s: autonomous chaining while the descriptor allows it, up to the FIFO threshold plus one buffered.</w:t>
      </w:r>
    </w:p>
    <w:p>
      <w:pPr>
        <w:pStyle w:val="BodyText"/>
        <w:rPr/>
      </w:pPr>
      <w:r>
        <w:rPr>
          <w:b/>
          <w:bCs/>
          <w:sz w:val="20"/>
        </w:rPr>
        <w:t>Channel reset.</w:t>
      </w:r>
      <w:r>
        <w:rPr>
          <w:sz w:val="20"/>
        </w:rPr>
        <w:t xml:space="preserve"> A reset in the middle of a fetch sets </w:t>
      </w:r>
      <w:r>
        <w:rPr>
          <w:rStyle w:val="VerbatimChar"/>
          <w:sz w:val="20"/>
        </w:rPr>
        <w:t>r_owe</w:t>
      </w:r>
      <w:r>
        <w:rPr>
          <w:sz w:val="20"/>
        </w:rPr>
        <w:t>. The owed beat is accepted and dropped when it arrives, and the channel takes no new kick until then. Reset also drains the channel’s FIFO, so descriptors prefetched for an aborted chain are never delivered.</w:t>
      </w:r>
    </w:p>
    <w:p>
      <w:pPr>
        <w:pStyle w:val="BodyText"/>
        <w:rPr/>
      </w:pPr>
      <w:r>
        <w:rPr>
          <w:b/>
          <w:bCs/>
          <w:sz w:val="20"/>
        </w:rPr>
        <w:t>Injection.</w:t>
      </w:r>
      <w:r>
        <w:rPr>
          <w:sz w:val="20"/>
        </w:rPr>
        <w:t xml:space="preserve"> An injected descriptor is a pulse with no backpressure. It waits in its channel’s one-entry slot and is written into the FIFO, with no fetch, once the channel’s fetch side is idle and the FIFO has room. An injection therefore never takes an entry an R beat needs. A descriptor that arrives while the slot is full, while the channel is held in reset, or that is EXTENDED is dropped and sets the channel’s sticky </w:t>
      </w:r>
      <w:r>
        <w:rPr>
          <w:rStyle w:val="VerbatimChar"/>
          <w:sz w:val="20"/>
        </w:rPr>
        <w:t>inj_dropped</w:t>
      </w:r>
      <w:r>
        <w:rPr>
          <w:sz w:val="20"/>
        </w:rPr>
        <w:t xml:space="preserve"> bit. A drop is not a descriptor error.</w:t>
      </w:r>
      <w:bookmarkEnd w:id="759"/>
    </w:p>
    <w:p>
      <w:pPr>
        <w:pStyle w:val="Heading3"/>
        <w:spacing w:before="200" w:after="80"/>
        <w:rPr/>
      </w:pPr>
      <w:bookmarkStart w:id="760" w:name="__RefHeading___Toc73658_1971032435"/>
      <w:bookmarkStart w:id="761" w:name="monbus"/>
      <w:bookmarkEnd w:id="760"/>
      <w:r>
        <w:rPr>
          <w:rStyle w:val="SectionNumber"/>
          <w:b/>
          <w:color w:val="404040"/>
          <w:sz w:val="24"/>
        </w:rPr>
        <w:t>15.2.5</w:t>
      </w:r>
      <w:r>
        <w:rPr>
          <w:b/>
          <w:color w:val="404040"/>
          <w:sz w:val="24"/>
        </w:rPr>
        <w:tab/>
        <w:t>MonBus</w:t>
      </w:r>
    </w:p>
    <w:p>
      <w:pPr>
        <w:pStyle w:val="FirstParagraph"/>
        <w:rPr/>
      </w:pPr>
      <w:r>
        <w:rPr>
          <w:sz w:val="20"/>
        </w:rPr>
        <w:t xml:space="preserve">Completion and error packets go through a </w:t>
      </w:r>
      <w:r>
        <w:rPr>
          <w:rStyle w:val="VerbatimChar"/>
          <w:sz w:val="20"/>
        </w:rPr>
        <w:t>MON_FIFO_DEPTH</w:t>
      </w:r>
      <w:r>
        <w:rPr>
          <w:sz w:val="20"/>
        </w:rPr>
        <w:t>-entry FIFO. Two behaviours differ from the per-channel engine:</w:t>
      </w:r>
    </w:p>
    <w:p>
      <w:pPr>
        <w:pStyle w:val="Compact"/>
        <w:numPr>
          <w:ilvl w:val="0"/>
          <w:numId w:val="180"/>
        </w:numPr>
        <w:rPr/>
      </w:pPr>
      <w:r>
        <w:rPr/>
        <w:t>A refused kick address reports 0 in the response field. The per-channel engine reported its last latched read response, which was stale.</w:t>
      </w:r>
    </w:p>
    <w:p>
      <w:pPr>
        <w:pStyle w:val="Compact"/>
        <w:numPr>
          <w:ilvl w:val="0"/>
          <w:numId w:val="181"/>
        </w:numPr>
        <w:rPr/>
      </w:pPr>
      <w:r>
        <w:rPr/>
        <w:t>An issue-side refusal and an R-side event can occur in the same cycle. The issue-side packet waits one cycle. If a second collision arrives while it waits, the waiting packet is dropped. Tests that count descriptor-engine packets must allow for this.</w:t>
      </w:r>
    </w:p>
    <w:p>
      <w:pPr>
        <w:pStyle w:val="Normal"/>
        <w:rPr/>
      </w:pPr>
      <w:bookmarkStart w:id="762" w:name="descriptor_engine_shared"/>
      <w:bookmarkStart w:id="763" w:name="monbus"/>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2"/>
      <w:bookmarkEnd w:id="763"/>
      <w:r>
        <w:br w:type="page"/>
      </w:r>
    </w:p>
    <w:p>
      <w:pPr>
        <w:pStyle w:val="Heading2"/>
        <w:pBdr>
          <w:bottom w:val="single" w:sz="12" w:space="0" w:color="228B22"/>
        </w:pBdr>
        <w:spacing w:before="280" w:after="80"/>
        <w:rPr/>
      </w:pPr>
      <w:bookmarkStart w:id="764" w:name="__RefHeading___Toc73660_1971032435"/>
      <w:bookmarkStart w:id="765" w:name="Xad8aa1d0963085559f9da296805e902615c0230"/>
      <w:bookmarkEnd w:id="764"/>
      <w:r>
        <w:rPr>
          <w:rStyle w:val="SectionNumber"/>
          <w:b/>
          <w:color w:val="228B22"/>
          <w:sz w:val="28"/>
        </w:rPr>
        <w:t>15.3</w:t>
      </w:r>
      <w:r>
        <w:rPr>
          <w:b/>
          <w:color w:val="228B22"/>
          <w:sz w:val="28"/>
        </w:rPr>
        <w:tab/>
        <w:t>ctrlrd_engine_shared and ctrlwr_engine_shared</w:t>
      </w:r>
    </w:p>
    <w:p>
      <w:pPr>
        <w:pStyle w:val="FirstParagraph"/>
        <w:rPr/>
      </w:pPr>
      <w:r>
        <w:rPr>
          <w:sz w:val="20"/>
        </w:rPr>
        <w:t xml:space="preserve">The two control engines share one structure: an unmodified </w:t>
      </w:r>
      <w:r>
        <w:rPr>
          <w:rStyle w:val="VerbatimChar"/>
          <w:sz w:val="20"/>
        </w:rPr>
        <w:t>ctrlrd_engine</w:t>
      </w:r>
      <w:r>
        <w:rPr>
          <w:sz w:val="20"/>
        </w:rPr>
        <w:t xml:space="preserve"> or </w:t>
      </w:r>
      <w:r>
        <w:rPr>
          <w:rStyle w:val="VerbatimChar"/>
          <w:sz w:val="20"/>
        </w:rPr>
        <w:t>ctrlwr_engine</w:t>
      </w:r>
      <w:r>
        <w:rPr>
          <w:sz w:val="20"/>
        </w:rPr>
        <w:t xml:space="preserve"> with three things around it. A control engine runs one request at a time, so nothing inside it has to change.</w:t>
      </w:r>
    </w:p>
    <w:p>
      <w:pPr>
        <w:pStyle w:val="TableCaption"/>
        <w:rPr/>
      </w:pPr>
      <w:bookmarkStart w:id="766" w:name="_Tab_115_Table_2_10_4__Shared"/>
      <w:r>
        <w:rPr/>
        <w:t>Table 2.10.4: Shared Control Engine Wrapper</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11"/>
        <w:gridCol w:w="5148"/>
      </w:tblGrid>
      <w:tr>
        <w:trPr>
          <w:tblHeader w:val="true"/>
        </w:trPr>
        <w:tc>
          <w:tcPr>
            <w:tcW w:w="4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5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Offered to the engine only while it is idle, its last MonBus packet has drained, and no error remains from the previous owner. A stale error is cleared with a one-cycle engine reset before the next channel is taken.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register</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engine accepts a request. ARID or AWID carries the owner, and every R or B response belongs to the engine.</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view</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 sees the engine’s </w:t>
            </w:r>
            <w:r>
              <w:rPr>
                <w:rStyle w:val="VerbatimChar"/>
                <w:rFonts w:eastAsia="Cambria" w:cs=""/>
                <w:kern w:val="0"/>
                <w:szCs w:val="24"/>
                <w:lang w:val="en-US" w:eastAsia="en-US" w:bidi="ar-SA"/>
              </w:rPr>
              <w:t>*_idle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*_error</w:t>
            </w:r>
            <w:r>
              <w:rPr>
                <w:rFonts w:eastAsia="Cambria" w:cs=""/>
                <w:kern w:val="0"/>
                <w:sz w:val="24"/>
                <w:szCs w:val="24"/>
                <w:lang w:val="en-US" w:eastAsia="en-US" w:bidi="ar-SA"/>
              </w:rPr>
              <w:t xml:space="preserve"> as a dedicated engine would show them. Every other channel sees idle 1 and error 0.</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resets the engine only while the owner’s operation is in flight, so a channel held in reset cannot hold the engine for the others.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are re-tagged with the owner’s channel and agent ID: 0x20 + channel for control reads, 0x28 + channel for control writes.</w:t>
            </w:r>
          </w:p>
        </w:tc>
      </w:tr>
    </w:tbl>
    <w:p>
      <w:pPr>
        <w:pStyle w:val="Heading3"/>
        <w:spacing w:before="200" w:after="80"/>
        <w:rPr/>
      </w:pPr>
      <w:bookmarkStart w:id="767" w:name="__RefHeading___Toc73662_1971032435"/>
      <w:bookmarkEnd w:id="767"/>
      <w:r>
        <w:rPr>
          <w:rStyle w:val="SectionNumber"/>
          <w:b/>
          <w:color w:val="404040"/>
          <w:sz w:val="24"/>
        </w:rPr>
        <w:t>15.3.1</w:t>
      </w:r>
      <w:r>
        <w:rPr>
          <w:b/>
          <w:color w:val="404040"/>
          <w:sz w:val="24"/>
        </w:rPr>
        <w:tab/>
        <w:t>Parameters</w:t>
      </w:r>
    </w:p>
    <w:p>
      <w:pPr>
        <w:pStyle w:val="TableCaption"/>
        <w:rPr/>
      </w:pPr>
      <w:bookmarkStart w:id="768" w:name="_Tab_116_Table_2_10_5__Shared"/>
      <w:r>
        <w:rPr/>
        <w:t>Table 2.10.5: Shared Control Engine Parameters</w:t>
      </w:r>
      <w:bookmarkEnd w:id="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or AWID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 (read), 0x28 (write)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bl>
    <w:p>
      <w:pPr>
        <w:pStyle w:val="Heading3"/>
        <w:spacing w:before="200" w:after="80"/>
        <w:rPr/>
      </w:pPr>
      <w:bookmarkStart w:id="769" w:name="__RefHeading___Toc73664_1971032435"/>
      <w:bookmarkEnd w:id="769"/>
      <w:r>
        <w:rPr>
          <w:rStyle w:val="SectionNumber"/>
          <w:b/>
          <w:color w:val="404040"/>
          <w:sz w:val="24"/>
        </w:rPr>
        <w:t>15.3.2</w:t>
      </w:r>
      <w:r>
        <w:rPr>
          <w:b/>
          <w:color w:val="404040"/>
          <w:sz w:val="24"/>
        </w:rPr>
        <w:tab/>
        <w:t>Port List</w:t>
      </w:r>
    </w:p>
    <w:p>
      <w:pPr>
        <w:pStyle w:val="TableCaption"/>
        <w:rPr/>
      </w:pPr>
      <w:bookmarkStart w:id="770" w:name="_Tab_117_Table_2_10_6__Shared"/>
      <w:r>
        <w:rPr/>
        <w:t>Table 2.10.6: Shared Control Engine Ports</w:t>
      </w:r>
      <w:bookmarkEnd w:id="7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4038"/>
        <w:gridCol w:w="4038"/>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ctrlrd_engine_shared</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ctrlwr_engine_shared</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ctrlrd_mask</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ctrlwr_data</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ctrlrd_idle</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ctrlwr_idle</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tick_1us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(32-bit data)</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w:t>
            </w:r>
            <w:r>
              <w:rPr>
                <w:rFonts w:eastAsia="Cambria" w:cs=""/>
                <w:kern w:val="0"/>
                <w:sz w:val="24"/>
                <w:szCs w:val="24"/>
                <w:lang w:val="en-US" w:eastAsia="en-US" w:bidi="ar-SA"/>
              </w:rPr>
              <w:t xml:space="preserve"> (32-bit data, 4-bit strobe), </w:t>
            </w:r>
            <w:r>
              <w:rPr>
                <w:rStyle w:val="VerbatimChar"/>
                <w:rFonts w:eastAsia="Cambria" w:cs=""/>
                <w:kern w:val="0"/>
                <w:szCs w:val="24"/>
                <w:lang w:val="en-US" w:eastAsia="en-US" w:bidi="ar-SA"/>
              </w:rPr>
              <w:t>b_*</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w:t>
            </w:r>
          </w:p>
        </w:tc>
      </w:tr>
    </w:tbl>
    <w:p>
      <w:pPr>
        <w:pStyle w:val="Heading3"/>
        <w:spacing w:before="200" w:after="80"/>
        <w:rPr/>
      </w:pPr>
      <w:bookmarkStart w:id="771" w:name="__RefHeading___Toc73666_1971032435"/>
      <w:bookmarkEnd w:id="771"/>
      <w:r>
        <w:rPr>
          <w:rStyle w:val="SectionNumber"/>
          <w:b/>
          <w:color w:val="404040"/>
          <w:sz w:val="24"/>
        </w:rPr>
        <w:t>15.3.3</w:t>
      </w:r>
      <w:r>
        <w:rPr>
          <w:b/>
          <w:color w:val="404040"/>
          <w:sz w:val="24"/>
        </w:rPr>
        <w:tab/>
        <w:t>Trade-off</w:t>
      </w:r>
    </w:p>
    <w:p>
      <w:pPr>
        <w:pStyle w:val="FirstParagraph"/>
        <w:rPr/>
      </w:pPr>
      <w:r>
        <w:rPr>
          <w:sz w:val="20"/>
        </w:rPr>
        <w:t xml:space="preserve">A </w:t>
      </w:r>
      <w:r>
        <w:rPr>
          <w:rStyle w:val="VerbatimChar"/>
          <w:sz w:val="20"/>
        </w:rPr>
        <w:t>CTRL_READ</w:t>
      </w:r>
      <w:r>
        <w:rPr>
          <w:sz w:val="20"/>
        </w:rPr>
        <w:t xml:space="preserve"> that keeps polling holds the control-read engine, so other channels’ control reads wait behind it, up to </w:t>
      </w:r>
      <w:r>
        <w:rPr>
          <w:rStyle w:val="VerbatimChar"/>
          <w:sz w:val="20"/>
        </w:rPr>
        <w:t>cfg_ctrlrd_max_try</w:t>
      </w:r>
      <w:r>
        <w:rPr>
          <w:sz w:val="20"/>
        </w:rPr>
        <w:t xml:space="preserve"> retries. Data transfers are not affected. The control-write engine keeps one write in flight, which the array-level serializer of the per-channel build also enforced.</w:t>
      </w:r>
    </w:p>
    <w:p>
      <w:pPr>
        <w:pStyle w:val="Normal"/>
        <w:rPr/>
      </w:pPr>
      <w:bookmarkStart w:id="772" w:name="Xad8aa1d0963085559f9da296805e902615c0230"/>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2"/>
      <w:r>
        <w:br w:type="page"/>
      </w:r>
    </w:p>
    <w:p>
      <w:pPr>
        <w:pStyle w:val="Heading2"/>
        <w:pBdr>
          <w:bottom w:val="single" w:sz="12" w:space="0" w:color="228B22"/>
        </w:pBdr>
        <w:spacing w:before="280" w:after="80"/>
        <w:rPr/>
      </w:pPr>
      <w:bookmarkStart w:id="773" w:name="__RefHeading___Toc73668_1971032435"/>
      <w:bookmarkStart w:id="774" w:name="related-chapters"/>
      <w:bookmarkEnd w:id="773"/>
      <w:r>
        <w:rPr>
          <w:rStyle w:val="SectionNumber"/>
          <w:b/>
          <w:color w:val="228B22"/>
          <w:sz w:val="28"/>
        </w:rPr>
        <w:t>15.4</w:t>
      </w:r>
      <w:r>
        <w:rPr>
          <w:b/>
          <w:color w:val="228B22"/>
          <w:sz w:val="28"/>
        </w:rPr>
        <w:tab/>
        <w:t>Related Chapters</w:t>
      </w:r>
    </w:p>
    <w:p>
      <w:pPr>
        <w:pStyle w:val="Compact"/>
        <w:numPr>
          <w:ilvl w:val="0"/>
          <w:numId w:val="182"/>
        </w:numPr>
        <w:rPr/>
      </w:pPr>
      <w:hyperlink r:id="rId57">
        <w:r>
          <w:rPr>
            <w:rStyle w:val="Hyperlink"/>
          </w:rPr>
          <w:t>Scheduler Group Array</w:t>
        </w:r>
      </w:hyperlink>
      <w:r>
        <w:rPr/>
        <w:t xml:space="preserve">: instantiation, MonBus sources, and the </w:t>
      </w:r>
      <w:r>
        <w:rPr>
          <w:rStyle w:val="VerbatimChar"/>
        </w:rPr>
        <w:t>SHARED_ENGINES = 0</w:t>
      </w:r>
      <w:r>
        <w:rPr/>
        <w:t xml:space="preserve"> AXI arbiters.</w:t>
      </w:r>
    </w:p>
    <w:p>
      <w:pPr>
        <w:pStyle w:val="Compact"/>
        <w:numPr>
          <w:ilvl w:val="0"/>
          <w:numId w:val="183"/>
        </w:numPr>
        <w:rPr/>
      </w:pPr>
      <w:hyperlink r:id="rId58">
        <w:r>
          <w:rPr>
            <w:rStyle w:val="Hyperlink"/>
          </w:rPr>
          <w:t>Descriptor Engine</w:t>
        </w:r>
      </w:hyperlink>
      <w:r>
        <w:rPr/>
        <w:t xml:space="preserve">, </w:t>
      </w:r>
      <w:hyperlink r:id="rId59">
        <w:r>
          <w:rPr>
            <w:rStyle w:val="Hyperlink"/>
          </w:rPr>
          <w:t>Control-Read Engine</w:t>
        </w:r>
      </w:hyperlink>
      <w:r>
        <w:rPr/>
        <w:t xml:space="preserve">, </w:t>
      </w:r>
      <w:hyperlink r:id="rId60">
        <w:r>
          <w:rPr>
            <w:rStyle w:val="Hyperlink"/>
          </w:rPr>
          <w:t>Control-Write Engine</w:t>
        </w:r>
      </w:hyperlink>
      <w:r>
        <w:rPr/>
        <w:t>: the per-channel engines whose behaviour the shared engines keep.</w:t>
      </w:r>
    </w:p>
    <w:p>
      <w:pPr>
        <w:pStyle w:val="Compact"/>
        <w:numPr>
          <w:ilvl w:val="0"/>
          <w:numId w:val="184"/>
        </w:numPr>
        <w:rPr/>
      </w:pPr>
      <w:hyperlink r:id="rId61">
        <w:r>
          <w:rPr>
            <w:rStyle w:val="Hyperlink"/>
          </w:rPr>
          <w:t>Tile Packet Header</w:t>
        </w:r>
      </w:hyperlink>
      <w:r>
        <w:rPr/>
        <w:t>: the descriptor injection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5" w:name="shared-engines"/>
      <w:bookmarkStart w:id="776" w:name="related-chapter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5"/>
      <w:bookmarkEnd w:id="776"/>
      <w:r>
        <w:br w:type="page"/>
      </w:r>
    </w:p>
    <w:p>
      <w:pPr>
        <w:pStyle w:val="Heading1"/>
        <w:shd w:val="clear" w:color="auto" w:fill="404040"/>
        <w:spacing w:before="360" w:after="120"/>
        <w:rPr/>
      </w:pPr>
      <w:bookmarkStart w:id="777" w:name="__RefHeading___Toc73670_1971032435"/>
      <w:bookmarkStart w:id="778" w:name="scheduler-group"/>
      <w:bookmarkEnd w:id="777"/>
      <w:r>
        <w:rPr>
          <w:rStyle w:val="SectionNumber"/>
          <w:b/>
          <w:color w:val="FFFFFF"/>
          <w:sz w:val="32"/>
        </w:rPr>
        <w:t>16</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79" w:name="__RefHeading___Toc73672_1971032435"/>
      <w:bookmarkStart w:id="780" w:name="overview-11"/>
      <w:bookmarkEnd w:id="779"/>
      <w:r>
        <w:rPr>
          <w:rStyle w:val="SectionNumber"/>
          <w:b/>
          <w:color w:val="228B22"/>
          <w:sz w:val="28"/>
        </w:rPr>
        <w:t>16.1</w:t>
      </w:r>
      <w:r>
        <w:rPr>
          <w:b/>
          <w:color w:val="228B22"/>
          <w:sz w:val="28"/>
        </w:rPr>
        <w:tab/>
        <w:t>Overview</w:t>
      </w:r>
    </w:p>
    <w:p>
      <w:pPr>
        <w:pStyle w:val="FirstParagraph"/>
        <w:rPr/>
      </w:pPr>
      <w:r>
        <w:rPr>
          <w:sz w:val="20"/>
        </w:rPr>
        <w:t xml:space="preserve">The scheduler group is used only when </w:t>
      </w:r>
      <w:r>
        <w:rPr>
          <w:rStyle w:val="VerbatimChar"/>
          <w:sz w:val="20"/>
        </w:rPr>
        <w:t>SHARED_ENGINES = 0</w:t>
      </w:r>
      <w:r>
        <w:rPr>
          <w:sz w:val="20"/>
        </w:rPr>
        <w:t xml:space="preserve">. The default build instantiates the schedulers directly and uses the </w:t>
      </w:r>
      <w:hyperlink r:id="rId62">
        <w:r>
          <w:rPr>
            <w:rStyle w:val="Hyperlink"/>
          </w:rPr>
          <w:t>Shared Engines</w:t>
        </w:r>
      </w:hyperlink>
      <w:r>
        <w:rPr>
          <w:sz w:val="20"/>
        </w:rPr>
        <w:t xml:space="preserve"> instead. 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81" w:name="__RefHeading___Toc73674_1971032435"/>
      <w:bookmarkStart w:id="782" w:name="key-features-11"/>
      <w:bookmarkEnd w:id="781"/>
      <w:r>
        <w:rPr>
          <w:rStyle w:val="SectionNumber"/>
          <w:b/>
          <w:color w:val="404040"/>
          <w:sz w:val="24"/>
        </w:rPr>
        <w:t>16.1.1</w:t>
      </w:r>
      <w:r>
        <w:rPr>
          <w:b/>
          <w:color w:val="404040"/>
          <w:sz w:val="24"/>
        </w:rPr>
        <w:tab/>
        <w:t>Key Features</w:t>
      </w:r>
    </w:p>
    <w:p>
      <w:pPr>
        <w:pStyle w:val="Compact"/>
        <w:numPr>
          <w:ilvl w:val="0"/>
          <w:numId w:val="185"/>
        </w:numPr>
        <w:rPr/>
      </w:pPr>
      <w:r>
        <w:rPr>
          <w:b/>
          <w:bCs/>
        </w:rPr>
        <w:t>One channel, four engines:</w:t>
      </w:r>
      <w:r>
        <w:rPr/>
        <w:t xml:space="preserve"> descriptor engine, scheduler, control read engine, control write engine.</w:t>
      </w:r>
    </w:p>
    <w:p>
      <w:pPr>
        <w:pStyle w:val="Compact"/>
        <w:numPr>
          <w:ilvl w:val="0"/>
          <w:numId w:val="186"/>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87"/>
        </w:numPr>
        <w:rPr/>
      </w:pPr>
      <w:r>
        <w:rPr>
          <w:b/>
          <w:bCs/>
        </w:rPr>
        <w:t>MonBus aggregation:</w:t>
      </w:r>
      <w:r>
        <w:rPr/>
        <w:t xml:space="preserve"> a four-client arbiter merges the four engines’ packets.</w:t>
      </w:r>
    </w:p>
    <w:p>
      <w:pPr>
        <w:pStyle w:val="Compact"/>
        <w:numPr>
          <w:ilvl w:val="0"/>
          <w:numId w:val="188"/>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89"/>
        </w:numPr>
        <w:rPr/>
      </w:pPr>
      <w:r>
        <w:rPr>
          <w:b/>
          <w:bCs/>
        </w:rPr>
        <w:t>Status aggregation:</w:t>
      </w:r>
      <w:r>
        <w:rPr/>
        <w:t xml:space="preserve"> idle, FSM state and sticky error are exported.</w:t>
      </w:r>
      <w:bookmarkEnd w:id="782"/>
    </w:p>
    <w:p>
      <w:pPr>
        <w:pStyle w:val="Heading3"/>
        <w:spacing w:before="200" w:after="80"/>
        <w:rPr/>
      </w:pPr>
      <w:bookmarkStart w:id="783" w:name="__RefHeading___Toc73676_1971032435"/>
      <w:bookmarkStart w:id="784" w:name="block-diagram-10"/>
      <w:bookmarkEnd w:id="783"/>
      <w:r>
        <w:rPr>
          <w:rStyle w:val="SectionNumber"/>
          <w:b/>
          <w:color w:val="404040"/>
          <w:sz w:val="24"/>
        </w:rPr>
        <w:t>16.1.2</w:t>
      </w:r>
      <w:r>
        <w:rPr>
          <w:b/>
          <w:color w:val="404040"/>
          <w:sz w:val="24"/>
        </w:rPr>
        <w:tab/>
        <w:t>Block Diagram</w:t>
      </w:r>
      <w:bookmarkEnd w:id="784"/>
    </w:p>
    <w:p>
      <w:pPr>
        <w:pStyle w:val="Heading3"/>
        <w:spacing w:before="200" w:after="80"/>
        <w:rPr/>
      </w:pPr>
      <w:bookmarkStart w:id="785" w:name="__RefHeading___Toc73678_1971032435"/>
      <w:bookmarkStart w:id="786" w:name="X1414f9650c0c0fd956c400c63458743291b33a4"/>
      <w:bookmarkStart w:id="787" w:name="_Fig_23_Scheduler_Group_Bloc"/>
      <w:bookmarkEnd w:id="785"/>
      <w:r>
        <w:rPr>
          <w:rStyle w:val="SectionNumber"/>
          <w:b/>
          <w:color w:val="404040"/>
          <w:sz w:val="24"/>
        </w:rPr>
        <w:t>16.1.3</w:t>
      </w:r>
      <w:r>
        <w:rPr>
          <w:b/>
          <w:color w:val="404040"/>
          <w:sz w:val="24"/>
        </w:rPr>
        <w:tab/>
        <w:t>Figure 3.1.1: Scheduler Group Block Diagram</w:t>
      </w:r>
      <w:bookmarkEnd w:id="787"/>
    </w:p>
    <w:p>
      <w:pPr>
        <w:pStyle w:val="CaptionedFigure"/>
        <w:rPr/>
      </w:pPr>
      <w:r>
        <w:rPr/>
        <w:drawing>
          <wp:inline distT="0" distB="0" distL="0" distR="0">
            <wp:extent cx="5334000" cy="2785745"/>
            <wp:effectExtent l="0" t="0" r="0" b="0"/>
            <wp:docPr id="245" name="Image20"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20" descr="Scheduler group block diagram"/>
                    <pic:cNvPicPr>
                      <a:picLocks noChangeAspect="1" noChangeArrowheads="1"/>
                    </pic:cNvPicPr>
                  </pic:nvPicPr>
                  <pic:blipFill>
                    <a:blip r:embed="rId63"/>
                    <a:stretch>
                      <a:fillRect/>
                    </a:stretch>
                  </pic:blipFill>
                  <pic:spPr bwMode="auto">
                    <a:xfrm>
                      <a:off x="0" y="0"/>
                      <a:ext cx="5334000" cy="278574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64">
        <w:r>
          <w:rPr>
            <w:rStyle w:val="Hyperlink"/>
          </w:rPr>
          <w:t>07_scheduler_group.dot</w:t>
        </w:r>
      </w:hyperlink>
    </w:p>
    <w:p>
      <w:pPr>
        <w:pStyle w:val="Normal"/>
        <w:rPr/>
      </w:pPr>
      <w:bookmarkStart w:id="788" w:name="overview-11"/>
      <w:bookmarkStart w:id="789" w:name="X1414f9650c0c0fd956c400c63458743291b33a4"/>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8"/>
      <w:bookmarkEnd w:id="789"/>
      <w:r>
        <w:br w:type="page"/>
      </w:r>
    </w:p>
    <w:p>
      <w:pPr>
        <w:pStyle w:val="Heading2"/>
        <w:pBdr>
          <w:bottom w:val="single" w:sz="12" w:space="0" w:color="228B22"/>
        </w:pBdr>
        <w:spacing w:before="280" w:after="80"/>
        <w:rPr/>
      </w:pPr>
      <w:bookmarkStart w:id="790" w:name="__RefHeading___Toc73680_1971032435"/>
      <w:bookmarkStart w:id="791" w:name="parameters-12"/>
      <w:bookmarkEnd w:id="790"/>
      <w:r>
        <w:rPr>
          <w:rStyle w:val="SectionNumber"/>
          <w:b/>
          <w:color w:val="228B22"/>
          <w:sz w:val="28"/>
        </w:rPr>
        <w:t>16.2</w:t>
      </w:r>
      <w:r>
        <w:rPr>
          <w:b/>
          <w:color w:val="228B22"/>
          <w:sz w:val="28"/>
        </w:rPr>
        <w:tab/>
        <w:t>Parameters</w:t>
      </w:r>
    </w:p>
    <w:p>
      <w:pPr>
        <w:pStyle w:val="TableCaption"/>
        <w:rPr/>
      </w:pPr>
      <w:bookmarkStart w:id="792" w:name="_Tab_118_Table_3_1_1__Schedul"/>
      <w:r>
        <w:rPr/>
        <w:t>Table 3.1.1: Scheduler Group Parameters</w:t>
      </w:r>
      <w:bookmarkEnd w:id="7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93" w:name="parameters-12"/>
      <w:r>
        <w:rPr/>
        <mc:AlternateContent>
          <mc:Choice Requires="wps">
            <w:drawing>
              <wp:inline distT="0" distB="0" distL="0" distR="0">
                <wp:extent cx="635"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3"/>
      <w:r>
        <w:br w:type="page"/>
      </w:r>
    </w:p>
    <w:p>
      <w:pPr>
        <w:pStyle w:val="Heading2"/>
        <w:pBdr>
          <w:bottom w:val="single" w:sz="12" w:space="0" w:color="228B22"/>
        </w:pBdr>
        <w:spacing w:before="280" w:after="80"/>
        <w:rPr/>
      </w:pPr>
      <w:bookmarkStart w:id="794" w:name="__RefHeading___Toc73682_1971032435"/>
      <w:bookmarkStart w:id="795" w:name="port-list-11"/>
      <w:bookmarkEnd w:id="794"/>
      <w:r>
        <w:rPr>
          <w:rStyle w:val="SectionNumber"/>
          <w:b/>
          <w:color w:val="228B22"/>
          <w:sz w:val="28"/>
        </w:rPr>
        <w:t>16.3</w:t>
      </w:r>
      <w:r>
        <w:rPr>
          <w:b/>
          <w:color w:val="228B22"/>
          <w:sz w:val="28"/>
        </w:rPr>
        <w:tab/>
        <w:t>Port List</w:t>
      </w:r>
    </w:p>
    <w:p>
      <w:pPr>
        <w:pStyle w:val="Heading3"/>
        <w:spacing w:before="200" w:after="80"/>
        <w:rPr/>
      </w:pPr>
      <w:bookmarkStart w:id="796" w:name="__RefHeading___Toc73684_1971032435"/>
      <w:bookmarkEnd w:id="796"/>
      <w:r>
        <w:rPr>
          <w:rStyle w:val="SectionNumber"/>
          <w:b/>
          <w:color w:val="404040"/>
          <w:sz w:val="24"/>
        </w:rPr>
        <w:t>16.3.1</w:t>
      </w:r>
      <w:r>
        <w:rPr>
          <w:b/>
          <w:color w:val="404040"/>
          <w:sz w:val="24"/>
        </w:rPr>
        <w:tab/>
        <w:t>Clock, Reset and Kick-Off</w:t>
      </w:r>
    </w:p>
    <w:p>
      <w:pPr>
        <w:pStyle w:val="TableCaption"/>
        <w:rPr/>
      </w:pPr>
      <w:bookmarkStart w:id="797" w:name="_Tab_119_Table_3_1_2__Clock__"/>
      <w:r>
        <w:rPr/>
        <w:t>Table 3.1.2: Clock, Reset and Kick-Off</w:t>
      </w:r>
      <w:bookmarkEnd w:id="7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98" w:name="clock-reset-and-kick-off"/>
            <w:bookmarkEnd w:id="798"/>
          </w:p>
        </w:tc>
      </w:tr>
    </w:tbl>
    <w:p>
      <w:pPr>
        <w:pStyle w:val="Heading3"/>
        <w:spacing w:before="200" w:after="80"/>
        <w:rPr/>
      </w:pPr>
      <w:bookmarkStart w:id="799" w:name="__RefHeading___Toc73686_1971032435"/>
      <w:bookmarkEnd w:id="799"/>
      <w:r>
        <w:rPr>
          <w:rStyle w:val="SectionNumber"/>
          <w:b/>
          <w:color w:val="404040"/>
          <w:sz w:val="24"/>
        </w:rPr>
        <w:t>16.3.2</w:t>
      </w:r>
      <w:r>
        <w:rPr>
          <w:b/>
          <w:color w:val="404040"/>
          <w:sz w:val="24"/>
        </w:rPr>
        <w:tab/>
        <w:t>Configuration Interface</w:t>
      </w:r>
    </w:p>
    <w:p>
      <w:pPr>
        <w:pStyle w:val="TableCaption"/>
        <w:rPr/>
      </w:pPr>
      <w:bookmarkStart w:id="800" w:name="_Tab_120_Table_3_1_3__Configu"/>
      <w:r>
        <w:rPr/>
        <w:t>Table 3.1.3: Configuration Interface</w:t>
      </w:r>
      <w:bookmarkEnd w:id="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801" w:name="__RefHeading___Toc73688_1971032435"/>
      <w:bookmarkEnd w:id="801"/>
      <w:r>
        <w:rPr>
          <w:rStyle w:val="SectionNumber"/>
          <w:b/>
          <w:color w:val="404040"/>
          <w:sz w:val="24"/>
        </w:rPr>
        <w:t>16.3.3</w:t>
      </w:r>
      <w:r>
        <w:rPr>
          <w:b/>
          <w:color w:val="404040"/>
          <w:sz w:val="24"/>
        </w:rPr>
        <w:tab/>
        <w:t>Status</w:t>
      </w:r>
    </w:p>
    <w:p>
      <w:pPr>
        <w:pStyle w:val="TableCaption"/>
        <w:rPr/>
      </w:pPr>
      <w:bookmarkStart w:id="802" w:name="_Tab_121_Table_3_1_4__Status_"/>
      <w:r>
        <w:rPr/>
        <w:t>Table 3.1.4: Status Interface</w:t>
      </w:r>
      <w:bookmarkEnd w:id="8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803" w:name="__RefHeading___Toc73690_1971032435"/>
      <w:bookmarkEnd w:id="803"/>
      <w:r>
        <w:rPr>
          <w:rStyle w:val="SectionNumber"/>
          <w:b/>
          <w:color w:val="404040"/>
          <w:sz w:val="24"/>
        </w:rPr>
        <w:t>16.3.4</w:t>
      </w:r>
      <w:r>
        <w:rPr>
          <w:b/>
          <w:color w:val="404040"/>
          <w:sz w:val="24"/>
        </w:rPr>
        <w:tab/>
        <w:t>Descriptor AXI Master Interface</w:t>
      </w:r>
    </w:p>
    <w:p>
      <w:pPr>
        <w:pStyle w:val="TableCaption"/>
        <w:rPr/>
      </w:pPr>
      <w:bookmarkStart w:id="804" w:name="_Tab_122_Table_3_1_5__Descrip"/>
      <w:r>
        <w:rPr/>
        <w:t>Table 3.1.5: Descriptor AXI Master Interface</w:t>
      </w:r>
      <w:bookmarkEnd w:id="8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805" w:name="__RefHeading___Toc73692_1971032435"/>
      <w:bookmarkEnd w:id="805"/>
      <w:r>
        <w:rPr>
          <w:rStyle w:val="SectionNumber"/>
          <w:b/>
          <w:color w:val="404040"/>
          <w:sz w:val="24"/>
        </w:rPr>
        <w:t>16.3.5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65">
        <w:r>
          <w:rPr>
            <w:rStyle w:val="Hyperlink"/>
          </w:rPr>
          <w:t>Control Read Engine</w:t>
        </w:r>
      </w:hyperlink>
      <w:r>
        <w:rPr>
          <w:sz w:val="20"/>
        </w:rPr>
        <w:t xml:space="preserve"> and </w:t>
      </w:r>
      <w:hyperlink r:id="rId66">
        <w:r>
          <w:rPr>
            <w:rStyle w:val="Hyperlink"/>
          </w:rPr>
          <w:t>Control Write Engine</w:t>
        </w:r>
      </w:hyperlink>
      <w:r>
        <w:rPr>
          <w:sz w:val="20"/>
        </w:rPr>
        <w:t>.</w:t>
      </w:r>
    </w:p>
    <w:p>
      <w:pPr>
        <w:pStyle w:val="Heading3"/>
        <w:spacing w:before="200" w:after="80"/>
        <w:rPr/>
      </w:pPr>
      <w:bookmarkStart w:id="806" w:name="__RefHeading___Toc73694_1971032435"/>
      <w:bookmarkEnd w:id="806"/>
      <w:r>
        <w:rPr>
          <w:rStyle w:val="SectionNumber"/>
          <w:b/>
          <w:color w:val="404040"/>
          <w:sz w:val="24"/>
        </w:rPr>
        <w:t>16.3.6</w:t>
      </w:r>
      <w:r>
        <w:rPr>
          <w:b/>
          <w:color w:val="404040"/>
          <w:sz w:val="24"/>
        </w:rPr>
        <w:tab/>
        <w:t>Scheduler Data Interface</w:t>
      </w:r>
    </w:p>
    <w:p>
      <w:pPr>
        <w:pStyle w:val="TableCaption"/>
        <w:rPr/>
      </w:pPr>
      <w:bookmarkStart w:id="807" w:name="_Tab_123_Table_3_1_6__Schedul"/>
      <w:r>
        <w:rPr/>
        <w:t>Table 3.1.6: Scheduler Data Interface</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808" w:name="scheduler-data-interface"/>
            <w:bookmarkEnd w:id="808"/>
          </w:p>
        </w:tc>
      </w:tr>
    </w:tbl>
    <w:p>
      <w:pPr>
        <w:pStyle w:val="Heading3"/>
        <w:spacing w:before="200" w:after="80"/>
        <w:rPr/>
      </w:pPr>
      <w:bookmarkStart w:id="809" w:name="__RefHeading___Toc73696_1971032435"/>
      <w:bookmarkEnd w:id="809"/>
      <w:r>
        <w:rPr>
          <w:rStyle w:val="SectionNumber"/>
          <w:b/>
          <w:color w:val="404040"/>
          <w:sz w:val="24"/>
        </w:rPr>
        <w:t>16.3.7</w:t>
      </w:r>
      <w:r>
        <w:rPr>
          <w:b/>
          <w:color w:val="404040"/>
          <w:sz w:val="24"/>
        </w:rPr>
        <w:tab/>
        <w:t>Packet Record Interface</w:t>
      </w:r>
    </w:p>
    <w:p>
      <w:pPr>
        <w:pStyle w:val="TableCaption"/>
        <w:rPr/>
      </w:pPr>
      <w:bookmarkStart w:id="810" w:name="_Tab_124_Table_3_1_7__Packet_"/>
      <w:r>
        <w:rPr/>
        <w:t>Table 3.1.7: Packet Record Interface</w:t>
      </w:r>
      <w:bookmarkEnd w:id="8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67">
        <w:r>
          <w:rPr>
            <w:rStyle w:val="Hyperlink"/>
          </w:rPr>
          <w:t>Packet Record Interface</w:t>
        </w:r>
      </w:hyperlink>
      <w:r>
        <w:rPr>
          <w:sz w:val="20"/>
        </w:rPr>
        <w:t>.</w:t>
      </w:r>
    </w:p>
    <w:p>
      <w:pPr>
        <w:pStyle w:val="Heading3"/>
        <w:spacing w:before="200" w:after="80"/>
        <w:rPr/>
      </w:pPr>
      <w:bookmarkStart w:id="811" w:name="__RefHeading___Toc73698_1971032435"/>
      <w:bookmarkStart w:id="812" w:name="monbus-interface-2"/>
      <w:bookmarkEnd w:id="811"/>
      <w:r>
        <w:rPr>
          <w:rStyle w:val="SectionNumber"/>
          <w:b/>
          <w:color w:val="404040"/>
          <w:sz w:val="24"/>
        </w:rPr>
        <w:t>16.3.8</w:t>
      </w:r>
      <w:r>
        <w:rPr>
          <w:b/>
          <w:color w:val="404040"/>
          <w:sz w:val="24"/>
        </w:rPr>
        <w:tab/>
        <w:t>MonBus Interface</w:t>
      </w:r>
    </w:p>
    <w:p>
      <w:pPr>
        <w:pStyle w:val="TableCaption"/>
        <w:rPr/>
      </w:pPr>
      <w:bookmarkStart w:id="813" w:name="_Tab_125_Table_3_1_8__MonBus_"/>
      <w:r>
        <w:rPr/>
        <w:t>Table 3.1.8: MonBus Interface</w:t>
      </w:r>
      <w:bookmarkEnd w:id="8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814" w:name="port-list-11"/>
      <w:bookmarkStart w:id="815" w:name="monbus-interface-2"/>
      <w:r>
        <w:rPr/>
        <mc:AlternateContent>
          <mc:Choice Requires="wps">
            <w:drawing>
              <wp:inline distT="0" distB="0" distL="0" distR="0">
                <wp:extent cx="635"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r>
        <w:br w:type="page"/>
      </w:r>
    </w:p>
    <w:p>
      <w:pPr>
        <w:pStyle w:val="Heading2"/>
        <w:pBdr>
          <w:bottom w:val="single" w:sz="12" w:space="0" w:color="228B22"/>
        </w:pBdr>
        <w:spacing w:before="280" w:after="80"/>
        <w:rPr/>
      </w:pPr>
      <w:bookmarkStart w:id="816" w:name="__RefHeading___Toc73700_1971032435"/>
      <w:bookmarkStart w:id="817" w:name="internal-architecture"/>
      <w:bookmarkEnd w:id="816"/>
      <w:r>
        <w:rPr>
          <w:rStyle w:val="SectionNumber"/>
          <w:b/>
          <w:color w:val="228B22"/>
          <w:sz w:val="28"/>
        </w:rPr>
        <w:t>16.4</w:t>
      </w:r>
      <w:r>
        <w:rPr>
          <w:b/>
          <w:color w:val="228B22"/>
          <w:sz w:val="28"/>
        </w:rPr>
        <w:tab/>
        <w:t>Internal Architecture</w:t>
      </w:r>
    </w:p>
    <w:p>
      <w:pPr>
        <w:pStyle w:val="Heading3"/>
        <w:spacing w:before="200" w:after="80"/>
        <w:rPr/>
      </w:pPr>
      <w:bookmarkStart w:id="818" w:name="__RefHeading___Toc73702_1971032435"/>
      <w:bookmarkStart w:id="819" w:name="descriptor-path"/>
      <w:bookmarkEnd w:id="818"/>
      <w:r>
        <w:rPr>
          <w:rStyle w:val="SectionNumber"/>
          <w:b/>
          <w:color w:val="404040"/>
          <w:sz w:val="24"/>
        </w:rPr>
        <w:t>16.4.1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819"/>
    </w:p>
    <w:p>
      <w:pPr>
        <w:pStyle w:val="Heading3"/>
        <w:spacing w:before="200" w:after="80"/>
        <w:rPr/>
      </w:pPr>
      <w:bookmarkStart w:id="820" w:name="__RefHeading___Toc73704_1971032435"/>
      <w:bookmarkStart w:id="821" w:name="control-engines"/>
      <w:bookmarkEnd w:id="820"/>
      <w:r>
        <w:rPr>
          <w:rStyle w:val="SectionNumber"/>
          <w:b/>
          <w:color w:val="404040"/>
          <w:sz w:val="24"/>
        </w:rPr>
        <w:t>16.4.2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821"/>
    </w:p>
    <w:p>
      <w:pPr>
        <w:pStyle w:val="Heading3"/>
        <w:spacing w:before="200" w:after="80"/>
        <w:rPr/>
      </w:pPr>
      <w:bookmarkStart w:id="822" w:name="__RefHeading___Toc73706_1971032435"/>
      <w:bookmarkStart w:id="823" w:name="monbus-aggregation"/>
      <w:bookmarkEnd w:id="822"/>
      <w:r>
        <w:rPr>
          <w:rStyle w:val="SectionNumber"/>
          <w:b/>
          <w:color w:val="404040"/>
          <w:sz w:val="24"/>
        </w:rPr>
        <w:t>16.4.3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824" w:name="internal-architecture"/>
      <w:bookmarkStart w:id="825" w:name="monbus-aggregation"/>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4"/>
      <w:bookmarkEnd w:id="825"/>
      <w:r>
        <w:br w:type="page"/>
      </w:r>
    </w:p>
    <w:p>
      <w:pPr>
        <w:pStyle w:val="Heading2"/>
        <w:pBdr>
          <w:bottom w:val="single" w:sz="12" w:space="0" w:color="228B22"/>
        </w:pBdr>
        <w:spacing w:before="280" w:after="80"/>
        <w:rPr/>
      </w:pPr>
      <w:bookmarkStart w:id="826" w:name="__RefHeading___Toc73708_1971032435"/>
      <w:bookmarkStart w:id="827" w:name="differences-from-rapids-beats-2"/>
      <w:bookmarkEnd w:id="826"/>
      <w:r>
        <w:rPr>
          <w:rStyle w:val="SectionNumber"/>
          <w:b/>
          <w:color w:val="228B22"/>
          <w:sz w:val="28"/>
        </w:rPr>
        <w:t>16.5</w:t>
      </w:r>
      <w:r>
        <w:rPr>
          <w:b/>
          <w:color w:val="228B22"/>
          <w:sz w:val="28"/>
        </w:rPr>
        <w:tab/>
        <w:t>Differences from RAPIDS Beats</w:t>
      </w:r>
    </w:p>
    <w:p>
      <w:pPr>
        <w:pStyle w:val="TableCaption"/>
        <w:rPr/>
      </w:pPr>
      <w:bookmarkStart w:id="828" w:name="_Tab_126_Table_3_1_9__Schedul"/>
      <w:r>
        <w:rPr/>
        <w:t>Table 3.1.9: Scheduler Group Delta</w:t>
      </w:r>
      <w:bookmarkEnd w:id="8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68">
        <w:r>
          <w:rPr>
            <w:rStyle w:val="Hyperlink"/>
          </w:rPr>
          <w:t>Beats Scheduler Group</w:t>
        </w:r>
      </w:hyperlink>
      <w:r>
        <w:rPr>
          <w:sz w:val="20"/>
        </w:rPr>
        <w:t xml:space="preserve">. The scheduler is described in </w:t>
      </w:r>
      <w:hyperlink r:id="rId69">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9" w:name="scheduler-group"/>
      <w:bookmarkStart w:id="830" w:name="differences-from-rapids-beats-2"/>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bookmarkEnd w:id="830"/>
      <w:r>
        <w:br w:type="page"/>
      </w:r>
    </w:p>
    <w:p>
      <w:pPr>
        <w:pStyle w:val="Heading1"/>
        <w:shd w:val="clear" w:color="auto" w:fill="404040"/>
        <w:spacing w:before="360" w:after="120"/>
        <w:rPr/>
      </w:pPr>
      <w:bookmarkStart w:id="831" w:name="__RefHeading___Toc73710_1971032435"/>
      <w:bookmarkStart w:id="832" w:name="scheduler-group-array"/>
      <w:bookmarkEnd w:id="831"/>
      <w:r>
        <w:rPr>
          <w:rStyle w:val="SectionNumber"/>
          <w:b/>
          <w:color w:val="FFFFFF"/>
          <w:sz w:val="32"/>
        </w:rPr>
        <w:t>17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33" w:name="__RefHeading___Toc73712_1971032435"/>
      <w:bookmarkStart w:id="834" w:name="overview-12"/>
      <w:bookmarkEnd w:id="833"/>
      <w:r>
        <w:rPr>
          <w:rStyle w:val="SectionNumber"/>
          <w:b/>
          <w:color w:val="228B22"/>
          <w:sz w:val="28"/>
        </w:rPr>
        <w:t>17.1</w:t>
      </w:r>
      <w:r>
        <w:rPr>
          <w:b/>
          <w:color w:val="228B22"/>
          <w:sz w:val="28"/>
        </w:rPr>
        <w:tab/>
        <w:t>Overview</w:t>
      </w:r>
    </w:p>
    <w:p>
      <w:pPr>
        <w:pStyle w:val="FirstParagraph"/>
        <w:rPr/>
      </w:pPr>
      <w:r>
        <w:rPr>
          <w:sz w:val="20"/>
        </w:rPr>
        <w:t xml:space="preserve">The scheduler group array runs one scheduler per channel and three engines that issue the array’s AXI traffic: the descriptor fetch engine, the control-read engine and the control-write engine. </w:t>
      </w:r>
      <w:r>
        <w:rPr>
          <w:rStyle w:val="VerbatimChar"/>
          <w:sz w:val="20"/>
        </w:rPr>
        <w:t>SHARED_ENGINES</w:t>
      </w:r>
      <w:r>
        <w:rPr>
          <w:sz w:val="20"/>
        </w:rPr>
        <w:t xml:space="preserve"> (default 1) selects how the engines are built. With 1, the array has one of each engine for all of its channels, and each engine picks among the schedulers round-robin (see Shared Engines below and the </w:t>
      </w:r>
      <w:hyperlink r:id="rId70">
        <w:r>
          <w:rPr>
            <w:rStyle w:val="Hyperlink"/>
          </w:rPr>
          <w:t>Shared Engines</w:t>
        </w:r>
      </w:hyperlink>
      <w:r>
        <w:rPr>
          <w:sz w:val="20"/>
        </w:rPr>
        <w:t xml:space="preserve"> chapter). With 0, every channel has its own three engines inside a scheduler group, and three AXI-side arbiters merge their masters (the original structure).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835" w:name="__RefHeading___Toc73714_1971032435"/>
      <w:bookmarkStart w:id="836" w:name="key-features-12"/>
      <w:bookmarkEnd w:id="835"/>
      <w:r>
        <w:rPr>
          <w:rStyle w:val="SectionNumber"/>
          <w:b/>
          <w:color w:val="404040"/>
          <w:sz w:val="24"/>
        </w:rPr>
        <w:t>17.1.1</w:t>
      </w:r>
      <w:r>
        <w:rPr>
          <w:b/>
          <w:color w:val="404040"/>
          <w:sz w:val="24"/>
        </w:rPr>
        <w:tab/>
        <w:t>Key Features</w:t>
      </w:r>
    </w:p>
    <w:p>
      <w:pPr>
        <w:pStyle w:val="Compact"/>
        <w:numPr>
          <w:ilvl w:val="0"/>
          <w:numId w:val="190"/>
        </w:numPr>
        <w:rPr/>
      </w:pPr>
      <w:r>
        <w:rPr>
          <w:b/>
          <w:bCs/>
        </w:rPr>
        <w:t>One group per channel:</w:t>
      </w:r>
      <w:r>
        <w:rPr/>
        <w:t xml:space="preserve"> </w:t>
      </w:r>
      <w:r>
        <w:rPr>
          <w:rStyle w:val="VerbatimChar"/>
        </w:rPr>
        <w:t>NUM_CHANNELS</w:t>
      </w:r>
      <w:r>
        <w:rPr/>
        <w:t xml:space="preserve"> scheduler groups.</w:t>
      </w:r>
    </w:p>
    <w:p>
      <w:pPr>
        <w:pStyle w:val="Compact"/>
        <w:numPr>
          <w:ilvl w:val="0"/>
          <w:numId w:val="191"/>
        </w:numPr>
        <w:rPr/>
      </w:pPr>
      <w:r>
        <w:rPr>
          <w:b/>
          <w:bCs/>
        </w:rPr>
        <w:t>Shared engines (</w:t>
      </w:r>
      <w:r>
        <w:rPr>
          <w:rStyle w:val="VerbatimChar"/>
          <w:b/>
          <w:bCs/>
        </w:rPr>
        <w:t>SHARED_ENGINES = 1</w:t>
      </w:r>
      <w:r>
        <w:rPr>
          <w:b/>
          <w:bCs/>
        </w:rPr>
        <w:t>, default):</w:t>
      </w:r>
      <w:r>
        <w:rPr/>
        <w:t xml:space="preserve"> one </w:t>
      </w:r>
      <w:r>
        <w:rPr>
          <w:rStyle w:val="VerbatimChar"/>
        </w:rPr>
        <w:t>descriptor_engine_shared</w:t>
      </w:r>
      <w:r>
        <w:rPr/>
        <w:t xml:space="preserve">, one </w:t>
      </w:r>
      <w:r>
        <w:rPr>
          <w:rStyle w:val="VerbatimChar"/>
        </w:rPr>
        <w:t>ctrlrd_engine_shared</w:t>
      </w:r>
      <w:r>
        <w:rPr/>
        <w:t xml:space="preserve"> and one </w:t>
      </w:r>
      <w:r>
        <w:rPr>
          <w:rStyle w:val="VerbatimChar"/>
        </w:rPr>
        <w:t>ctrlwr_engine_shared</w:t>
      </w:r>
      <w:r>
        <w:rPr/>
        <w:t xml:space="preserve"> per array, arbitrating on the scheduler side and owning their AXI masters.</w:t>
      </w:r>
    </w:p>
    <w:p>
      <w:pPr>
        <w:pStyle w:val="Compact"/>
        <w:numPr>
          <w:ilvl w:val="0"/>
          <w:numId w:val="192"/>
        </w:numPr>
        <w:rPr/>
      </w:pPr>
      <w:r>
        <w:rPr>
          <w:b/>
          <w:bCs/>
        </w:rPr>
        <w:t>Per-channel engines (</w:t>
      </w:r>
      <w:r>
        <w:rPr>
          <w:rStyle w:val="VerbatimChar"/>
          <w:b/>
          <w:bCs/>
        </w:rPr>
        <w:t>SHARED_ENGINES = 0</w:t>
      </w:r>
      <w:r>
        <w:rPr>
          <w:b/>
          <w:bCs/>
        </w:rPr>
        <w:t>):</w:t>
      </w:r>
      <w:r>
        <w:rPr/>
        <w:t xml:space="preserve"> one scheduler group per channel, and three round-robin arbiters with grant acknowledgment on the AXI side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93"/>
        </w:numPr>
        <w:rPr/>
      </w:pPr>
      <w:r>
        <w:rPr>
          <w:b/>
          <w:bCs/>
        </w:rPr>
        <w:t>Descriptor-AXI monitor:</w:t>
      </w:r>
      <w:r>
        <w:rPr/>
        <w:t xml:space="preserve"> a lite AXI read monitor on the shared descriptor master, plus an always-on bus meter for the perf window.</w:t>
      </w:r>
    </w:p>
    <w:p>
      <w:pPr>
        <w:pStyle w:val="Compact"/>
        <w:numPr>
          <w:ilvl w:val="0"/>
          <w:numId w:val="194"/>
        </w:numPr>
        <w:rPr/>
      </w:pPr>
      <w:r>
        <w:rPr>
          <w:b/>
          <w:bCs/>
        </w:rPr>
        <w:t>Unified MonBus:</w:t>
      </w:r>
      <w:r>
        <w:rPr/>
        <w:t xml:space="preserve"> one round-robin arbiter over </w:t>
      </w:r>
      <w:r>
        <w:rPr>
          <w:rStyle w:val="VerbatimChar"/>
        </w:rPr>
        <w:t>NUM_CHANNELS + 4</w:t>
      </w:r>
      <w:r>
        <w:rPr/>
        <w:t xml:space="preserve"> sources (shared engines) or </w:t>
      </w:r>
      <w:r>
        <w:rPr>
          <w:rStyle w:val="VerbatimChar"/>
        </w:rPr>
        <w:t>NUM_CHANNELS + 1</w:t>
      </w:r>
      <w:r>
        <w:rPr/>
        <w:t xml:space="preserve"> (per-channel engines).</w:t>
      </w:r>
    </w:p>
    <w:p>
      <w:pPr>
        <w:pStyle w:val="Compact"/>
        <w:numPr>
          <w:ilvl w:val="0"/>
          <w:numId w:val="195"/>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96"/>
        </w:numPr>
        <w:rPr/>
      </w:pPr>
      <w:r>
        <w:rPr>
          <w:b/>
          <w:bCs/>
        </w:rPr>
        <w:t>Per-channel packet records:</w:t>
      </w:r>
      <w:r>
        <w:rPr/>
        <w:t xml:space="preserve"> vector ports for the byte length and offset of each channel’s packet.</w:t>
      </w:r>
      <w:bookmarkEnd w:id="836"/>
    </w:p>
    <w:p>
      <w:pPr>
        <w:pStyle w:val="Heading3"/>
        <w:spacing w:before="200" w:after="80"/>
        <w:rPr/>
      </w:pPr>
      <w:bookmarkStart w:id="837" w:name="__RefHeading___Toc73716_1971032435"/>
      <w:bookmarkStart w:id="838" w:name="block-diagram-11"/>
      <w:bookmarkEnd w:id="837"/>
      <w:r>
        <w:rPr>
          <w:rStyle w:val="SectionNumber"/>
          <w:b/>
          <w:color w:val="404040"/>
          <w:sz w:val="24"/>
        </w:rPr>
        <w:t>17.1.2</w:t>
      </w:r>
      <w:r>
        <w:rPr>
          <w:b/>
          <w:color w:val="404040"/>
          <w:sz w:val="24"/>
        </w:rPr>
        <w:tab/>
        <w:t>Block Diagram</w:t>
      </w:r>
      <w:bookmarkEnd w:id="838"/>
    </w:p>
    <w:p>
      <w:pPr>
        <w:pStyle w:val="Heading3"/>
        <w:spacing w:before="200" w:after="80"/>
        <w:rPr/>
      </w:pPr>
      <w:bookmarkStart w:id="839" w:name="__RefHeading___Toc73718_1971032435"/>
      <w:bookmarkStart w:id="840" w:name="X126eb6aa9f19d7444ab05ff0ae1105eeeb13ac0"/>
      <w:bookmarkStart w:id="841" w:name="_Fig_24_Scheduler_Group_Arra"/>
      <w:bookmarkEnd w:id="839"/>
      <w:r>
        <w:rPr>
          <w:rStyle w:val="SectionNumber"/>
          <w:b/>
          <w:color w:val="404040"/>
          <w:sz w:val="24"/>
        </w:rPr>
        <w:t>17.1.3</w:t>
      </w:r>
      <w:r>
        <w:rPr>
          <w:b/>
          <w:color w:val="404040"/>
          <w:sz w:val="24"/>
        </w:rPr>
        <w:tab/>
        <w:t>Figure 3.2.1: Scheduler Group Array Block Diagram</w:t>
      </w:r>
      <w:bookmarkEnd w:id="841"/>
    </w:p>
    <w:p>
      <w:pPr>
        <w:pStyle w:val="CaptionedFigure"/>
        <w:rPr/>
      </w:pPr>
      <w:r>
        <w:rPr/>
        <w:drawing>
          <wp:inline distT="0" distB="0" distL="0" distR="0">
            <wp:extent cx="5334000" cy="2899410"/>
            <wp:effectExtent l="0" t="0" r="0" b="0"/>
            <wp:docPr id="260" name="Image21"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21" descr="Scheduler group array block diagram"/>
                    <pic:cNvPicPr>
                      <a:picLocks noChangeAspect="1" noChangeArrowheads="1"/>
                    </pic:cNvPicPr>
                  </pic:nvPicPr>
                  <pic:blipFill>
                    <a:blip r:embed="rId71"/>
                    <a:stretch>
                      <a:fillRect/>
                    </a:stretch>
                  </pic:blipFill>
                  <pic:spPr bwMode="auto">
                    <a:xfrm>
                      <a:off x="0" y="0"/>
                      <a:ext cx="5334000" cy="289941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72">
        <w:r>
          <w:rPr>
            <w:rStyle w:val="Hyperlink"/>
          </w:rPr>
          <w:t>08_scheduler_group_array.dot</w:t>
        </w:r>
      </w:hyperlink>
    </w:p>
    <w:p>
      <w:pPr>
        <w:pStyle w:val="Normal"/>
        <w:rPr/>
      </w:pPr>
      <w:bookmarkStart w:id="842" w:name="overview-12"/>
      <w:bookmarkStart w:id="843" w:name="X126eb6aa9f19d7444ab05ff0ae1105eeeb13ac0"/>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r>
        <w:br w:type="page"/>
      </w:r>
    </w:p>
    <w:p>
      <w:pPr>
        <w:pStyle w:val="Heading2"/>
        <w:pBdr>
          <w:bottom w:val="single" w:sz="12" w:space="0" w:color="228B22"/>
        </w:pBdr>
        <w:spacing w:before="280" w:after="80"/>
        <w:rPr/>
      </w:pPr>
      <w:bookmarkStart w:id="844" w:name="__RefHeading___Toc73720_1971032435"/>
      <w:bookmarkStart w:id="845" w:name="parameters-13"/>
      <w:bookmarkEnd w:id="844"/>
      <w:r>
        <w:rPr>
          <w:rStyle w:val="SectionNumber"/>
          <w:b/>
          <w:color w:val="228B22"/>
          <w:sz w:val="28"/>
        </w:rPr>
        <w:t>17.2</w:t>
      </w:r>
      <w:r>
        <w:rPr>
          <w:b/>
          <w:color w:val="228B22"/>
          <w:sz w:val="28"/>
        </w:rPr>
        <w:tab/>
        <w:t>Parameters</w:t>
      </w:r>
    </w:p>
    <w:p>
      <w:pPr>
        <w:pStyle w:val="TableCaption"/>
        <w:rPr/>
      </w:pPr>
      <w:bookmarkStart w:id="846" w:name="_Tab_127_Table_3_2_1__Schedul"/>
      <w:r>
        <w:rPr/>
        <w:t>Table 3.2.1: Scheduler Group Array Parameters</w:t>
      </w:r>
      <w:bookmarkEnd w:id="8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for the array.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47" w:name="parameters-13"/>
      <w:r>
        <w:rPr/>
        <mc:AlternateContent>
          <mc:Choice Requires="wps">
            <w:drawing>
              <wp:inline distT="0" distB="0" distL="0" distR="0">
                <wp:extent cx="635"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47"/>
      <w:r>
        <w:br w:type="page"/>
      </w:r>
    </w:p>
    <w:p>
      <w:pPr>
        <w:pStyle w:val="Heading2"/>
        <w:pBdr>
          <w:bottom w:val="single" w:sz="12" w:space="0" w:color="228B22"/>
        </w:pBdr>
        <w:spacing w:before="280" w:after="80"/>
        <w:rPr/>
      </w:pPr>
      <w:bookmarkStart w:id="848" w:name="__RefHeading___Toc73722_1971032435"/>
      <w:bookmarkStart w:id="849" w:name="port-list-12"/>
      <w:bookmarkEnd w:id="848"/>
      <w:r>
        <w:rPr>
          <w:rStyle w:val="SectionNumber"/>
          <w:b/>
          <w:color w:val="228B22"/>
          <w:sz w:val="28"/>
        </w:rPr>
        <w:t>17.3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50" w:name="__RefHeading___Toc73724_1971032435"/>
      <w:bookmarkEnd w:id="850"/>
      <w:r>
        <w:rPr>
          <w:rStyle w:val="SectionNumber"/>
          <w:b/>
          <w:color w:val="404040"/>
          <w:sz w:val="24"/>
        </w:rPr>
        <w:t>17.3.1</w:t>
      </w:r>
      <w:r>
        <w:rPr>
          <w:b/>
          <w:color w:val="404040"/>
          <w:sz w:val="24"/>
        </w:rPr>
        <w:tab/>
        <w:t>Clock, Reset and Kick-Off</w:t>
      </w:r>
    </w:p>
    <w:p>
      <w:pPr>
        <w:pStyle w:val="TableCaption"/>
        <w:rPr/>
      </w:pPr>
      <w:bookmarkStart w:id="851" w:name="_Tab_128_Table_3_2_2__Clock__"/>
      <w:r>
        <w:rPr/>
        <w:t>Table 3.2.2: Clock, Reset and Kick-Off</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52" w:name="clock-reset-and-kick-off-1"/>
            <w:bookmarkEnd w:id="852"/>
          </w:p>
        </w:tc>
      </w:tr>
    </w:tbl>
    <w:p>
      <w:pPr>
        <w:pStyle w:val="Heading3"/>
        <w:spacing w:before="200" w:after="80"/>
        <w:rPr/>
      </w:pPr>
      <w:bookmarkStart w:id="853" w:name="__RefHeading___Toc73726_1971032435"/>
      <w:bookmarkEnd w:id="853"/>
      <w:r>
        <w:rPr>
          <w:rStyle w:val="SectionNumber"/>
          <w:b/>
          <w:color w:val="404040"/>
          <w:sz w:val="24"/>
        </w:rPr>
        <w:t>17.3.2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54" w:name="_Tab_129_Table_3_2_3__Global_"/>
      <w:r>
        <w:rPr/>
        <w:t>Table 3.2.3: Global Configuration</w:t>
      </w:r>
      <w:bookmarkEnd w:id="8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55" w:name="__RefHeading___Toc73728_1971032435"/>
      <w:bookmarkEnd w:id="855"/>
      <w:r>
        <w:rPr>
          <w:rStyle w:val="SectionNumber"/>
          <w:b/>
          <w:color w:val="404040"/>
          <w:sz w:val="24"/>
        </w:rPr>
        <w:t>17.3.3</w:t>
      </w:r>
      <w:r>
        <w:rPr>
          <w:b/>
          <w:color w:val="404040"/>
          <w:sz w:val="24"/>
        </w:rPr>
        <w:tab/>
        <w:t>Descriptor Monitor Configuration and Status</w:t>
      </w:r>
    </w:p>
    <w:p>
      <w:pPr>
        <w:pStyle w:val="TableCaption"/>
        <w:rPr/>
      </w:pPr>
      <w:bookmarkStart w:id="856" w:name="_Tab_130_Table_3_2_4__Descrip"/>
      <w:r>
        <w:rPr/>
        <w:t>Table 3.2.4: Descriptor Monitor Configuration and Status</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57" w:name="__RefHeading___Toc73730_1971032435"/>
      <w:bookmarkEnd w:id="857"/>
      <w:r>
        <w:rPr>
          <w:rStyle w:val="SectionNumber"/>
          <w:b/>
          <w:color w:val="404040"/>
          <w:sz w:val="24"/>
        </w:rPr>
        <w:t>17.3.4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58" w:name="_Tab_131_Table_3_2_5__Descrip"/>
      <w:r>
        <w:rPr/>
        <w:t>Table 3.2.5: Descriptor-AXI Perf Window</w:t>
      </w:r>
      <w:bookmarkEnd w:id="8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59" w:name="__RefHeading___Toc73732_1971032435"/>
      <w:bookmarkEnd w:id="859"/>
      <w:r>
        <w:rPr>
          <w:rStyle w:val="SectionNumber"/>
          <w:b/>
          <w:color w:val="404040"/>
          <w:sz w:val="24"/>
        </w:rPr>
        <w:t>17.3.5</w:t>
      </w:r>
      <w:r>
        <w:rPr>
          <w:b/>
          <w:color w:val="404040"/>
          <w:sz w:val="24"/>
        </w:rPr>
        <w:tab/>
        <w:t>Status</w:t>
      </w:r>
    </w:p>
    <w:p>
      <w:pPr>
        <w:pStyle w:val="TableCaption"/>
        <w:rPr/>
      </w:pPr>
      <w:bookmarkStart w:id="860" w:name="_Tab_132_Table_3_2_6__Status"/>
      <w:r>
        <w:rPr/>
        <w:t>Table 3.2.6: Status</w:t>
      </w:r>
      <w:bookmarkEnd w:id="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61" w:name="__RefHeading___Toc73734_1971032435"/>
      <w:bookmarkEnd w:id="861"/>
      <w:r>
        <w:rPr>
          <w:rStyle w:val="SectionNumber"/>
          <w:b/>
          <w:color w:val="404040"/>
          <w:sz w:val="24"/>
        </w:rPr>
        <w:t>17.3.6</w:t>
      </w:r>
      <w:r>
        <w:rPr>
          <w:b/>
          <w:color w:val="404040"/>
          <w:sz w:val="24"/>
        </w:rPr>
        <w:tab/>
        <w:t>Shared AXI Masters</w:t>
      </w:r>
    </w:p>
    <w:p>
      <w:pPr>
        <w:pStyle w:val="FirstParagraph"/>
        <w:rPr/>
      </w:pPr>
      <w:r>
        <w:rPr>
          <w:sz w:val="20"/>
        </w:rPr>
        <w:t xml:space="preserve">The three shared masters carry the same signals as the per-group ports in </w:t>
      </w:r>
      <w:hyperlink r:id="rId73">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62" w:name="__RefHeading___Toc73736_1971032435"/>
      <w:bookmarkEnd w:id="862"/>
      <w:r>
        <w:rPr>
          <w:rStyle w:val="SectionNumber"/>
          <w:b/>
          <w:color w:val="404040"/>
          <w:sz w:val="24"/>
        </w:rPr>
        <w:t>17.3.7</w:t>
      </w:r>
      <w:r>
        <w:rPr>
          <w:b/>
          <w:color w:val="404040"/>
          <w:sz w:val="24"/>
        </w:rPr>
        <w:tab/>
        <w:t>Per-Channel Scheduler Data Interface</w:t>
      </w:r>
    </w:p>
    <w:p>
      <w:pPr>
        <w:pStyle w:val="TableCaption"/>
        <w:rPr/>
      </w:pPr>
      <w:bookmarkStart w:id="863" w:name="_Tab_133_Table_3_2_7__Per_Cha"/>
      <w:r>
        <w:rPr/>
        <w:t>Table 3.2.7: Per-Channel Scheduler Data Interface</w:t>
      </w:r>
      <w:bookmarkEnd w:id="8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64" w:name="per-channel-scheduler-data-interface"/>
            <w:bookmarkEnd w:id="864"/>
          </w:p>
        </w:tc>
      </w:tr>
    </w:tbl>
    <w:p>
      <w:pPr>
        <w:pStyle w:val="Heading3"/>
        <w:spacing w:before="200" w:after="80"/>
        <w:rPr/>
      </w:pPr>
      <w:bookmarkStart w:id="865" w:name="__RefHeading___Toc73738_1971032435"/>
      <w:bookmarkEnd w:id="865"/>
      <w:r>
        <w:rPr>
          <w:rStyle w:val="SectionNumber"/>
          <w:b/>
          <w:color w:val="404040"/>
          <w:sz w:val="24"/>
        </w:rPr>
        <w:t>17.3.8</w:t>
      </w:r>
      <w:r>
        <w:rPr>
          <w:b/>
          <w:color w:val="404040"/>
          <w:sz w:val="24"/>
        </w:rPr>
        <w:tab/>
        <w:t>Per-Channel Packet Record Interface</w:t>
      </w:r>
    </w:p>
    <w:p>
      <w:pPr>
        <w:pStyle w:val="TableCaption"/>
        <w:rPr/>
      </w:pPr>
      <w:bookmarkStart w:id="866" w:name="_Tab_134_Table_3_2_8__Per_Cha"/>
      <w:r>
        <w:rPr/>
        <w:t>Table 3.2.8: Per-Channel Packet Record Interface</w:t>
      </w:r>
      <w:bookmarkEnd w:id="8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67" w:name="__RefHeading___Toc73740_1971032435"/>
      <w:bookmarkStart w:id="868" w:name="monbus-interface-3"/>
      <w:bookmarkEnd w:id="867"/>
      <w:r>
        <w:rPr>
          <w:rStyle w:val="SectionNumber"/>
          <w:b/>
          <w:color w:val="404040"/>
          <w:sz w:val="24"/>
        </w:rPr>
        <w:t>17.3.9</w:t>
      </w:r>
      <w:r>
        <w:rPr>
          <w:b/>
          <w:color w:val="404040"/>
          <w:sz w:val="24"/>
        </w:rPr>
        <w:tab/>
        <w:t>MonBus Interface</w:t>
      </w:r>
    </w:p>
    <w:p>
      <w:pPr>
        <w:pStyle w:val="TableCaption"/>
        <w:rPr/>
      </w:pPr>
      <w:bookmarkStart w:id="869" w:name="_Tab_135_Table_3_2_9__MonBus_"/>
      <w:r>
        <w:rPr/>
        <w:t>Table 3.2.9: MonBus Interface</w:t>
      </w:r>
      <w:bookmarkEnd w:id="8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70" w:name="port-list-12"/>
      <w:bookmarkStart w:id="871" w:name="monbus-interface-3"/>
      <w:r>
        <w:rPr/>
        <mc:AlternateContent>
          <mc:Choice Requires="wps">
            <w:drawing>
              <wp:inline distT="0" distB="0" distL="0" distR="0">
                <wp:extent cx="635"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r>
        <w:br w:type="page"/>
      </w:r>
    </w:p>
    <w:p>
      <w:pPr>
        <w:pStyle w:val="Heading2"/>
        <w:pBdr>
          <w:bottom w:val="single" w:sz="12" w:space="0" w:color="228B22"/>
        </w:pBdr>
        <w:spacing w:before="280" w:after="80"/>
        <w:rPr/>
      </w:pPr>
      <w:bookmarkStart w:id="872" w:name="__RefHeading___Toc73742_1971032435"/>
      <w:bookmarkStart w:id="873" w:name="shared-engines-1"/>
      <w:bookmarkEnd w:id="872"/>
      <w:r>
        <w:rPr>
          <w:rStyle w:val="SectionNumber"/>
          <w:b/>
          <w:color w:val="228B22"/>
          <w:sz w:val="28"/>
        </w:rPr>
        <w:t>17.4</w:t>
      </w:r>
      <w:r>
        <w:rPr>
          <w:b/>
          <w:color w:val="228B22"/>
          <w:sz w:val="28"/>
        </w:rPr>
        <w:tab/>
        <w:t>Shared Engines</w:t>
      </w:r>
    </w:p>
    <w:p>
      <w:pPr>
        <w:pStyle w:val="FirstParagraph"/>
        <w:rPr/>
      </w:pPr>
      <w:r>
        <w:rPr>
          <w:sz w:val="20"/>
        </w:rPr>
        <w:t xml:space="preserve">With </w:t>
      </w:r>
      <w:r>
        <w:rPr>
          <w:rStyle w:val="VerbatimChar"/>
          <w:sz w:val="20"/>
        </w:rPr>
        <w:t>SHARED_ENGINES = 1</w:t>
      </w:r>
      <w:r>
        <w:rPr>
          <w:sz w:val="20"/>
        </w:rPr>
        <w:t xml:space="preserve"> the per-channel descriptor and control engines are replaced by one of each for the whole array. The arbitration moves from the AXI side to the scheduler side: each engine picks the next channel to serve round-robin, and it owns its AXI master outright, with no arbiter behind it. ARID and AWID carry the channel. The schedulers, the array’s ports and every interface above the array are unchanged.</w:t>
      </w:r>
    </w:p>
    <w:p>
      <w:pPr>
        <w:pStyle w:val="TableCaption"/>
        <w:rPr/>
      </w:pPr>
      <w:bookmarkStart w:id="874" w:name="_Tab_136_Table_3_2_11__Shared"/>
      <w:r>
        <w:rPr/>
        <w:t>Table 3.2.11: Shared Engines</w:t>
      </w:r>
      <w:bookmarkEnd w:id="8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19"/>
        <w:gridCol w:w="468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shared</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stays per channel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issuer, address-range comparators, the R path (each beat routed by RID straight into its channel’s FIFO), MonBus reporter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code, one pending fetch address, kick-in-progress flag, owed-beat flag, descriptor FIFO (and EXT chunk-1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ctrlrd_engine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ctrlwr_engine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bl>
    <w:p>
      <w:pPr>
        <w:pStyle w:val="BodyText"/>
        <w:rPr/>
      </w:pPr>
      <w:r>
        <w:rPr>
          <w:b/>
          <w:bCs/>
          <w:sz w:val="20"/>
        </w:rPr>
        <w:t>Descriptor engine.</w:t>
      </w:r>
      <w:r>
        <w:rPr>
          <w:sz w:val="20"/>
        </w:rPr>
        <w:t xml:space="preserve"> Each channel keeps one fetch in flight and stays in order. Different channels’ fetches overlap on the bus because each carries its own ARID. Each scheduler sees exactly the per-channel engine’s behaviour: - the same kick policy, and refusal of a kicked address outside both ranges; - the extended-descriptor second fetch; - the prefetch throttle, up to the threshold plus one buffered; - autonomous chaining, the error pulse, and completion and error MonBus packets.</w:t>
      </w:r>
    </w:p>
    <w:p>
      <w:pPr>
        <w:pStyle w:val="BodyText"/>
        <w:rPr/>
      </w:pPr>
      <w:r>
        <w:rPr>
          <w:sz w:val="20"/>
        </w:rPr>
        <w:t>A fetch issues only when its channel’s FIFO has a free entry, so a channel that stops consuming can never hold the shared R channel. A channel reset in the middle of a fetch records the owed beat. The beat is drained when it arrives, and the channel takes no new kick until then. Reset also drains the channel’s FIFO, so descriptors prefetched for an aborted chain are not delivered afterwards. Once ARVALID is raised, the AR address and ID hold until accepted.</w:t>
      </w:r>
    </w:p>
    <w:p>
      <w:pPr>
        <w:pStyle w:val="BodyText"/>
        <w:rPr/>
      </w:pPr>
      <w:r>
        <w:rPr>
          <w:sz w:val="20"/>
        </w:rPr>
        <w:t xml:space="preserve">The shared descriptor engine’s MonBus output differs from the per-channel engine’s in two ways: - </w:t>
      </w:r>
      <w:r>
        <w:rPr>
          <w:b/>
          <w:bCs/>
          <w:sz w:val="20"/>
        </w:rPr>
        <w:t>Range refusal:</w:t>
      </w:r>
      <w:r>
        <w:rPr>
          <w:sz w:val="20"/>
        </w:rPr>
        <w:t xml:space="preserve"> the error packet for a refused kicked address carries 0 in its response field. The per-channel engine carried whatever read response it had last latched, which was stale. - </w:t>
      </w:r>
      <w:r>
        <w:rPr>
          <w:b/>
          <w:bCs/>
          <w:sz w:val="20"/>
        </w:rPr>
        <w:t>Colliding events:</w:t>
      </w:r>
      <w:r>
        <w:rPr>
          <w:sz w:val="20"/>
        </w:rPr>
        <w:t xml:space="preserve"> packets go through a small FIFO, and two events can occur in one cycle: a refusal on the issue side, and a completion or error on the R side. The issue-side packet waits one cycle. If another collision arrives while it waits, the waiting packet is dropped. The per-channel engine also dropped packets, whenever MonBus backpressured it. Tests that count descriptor-engine packets should allow for this.</w:t>
      </w:r>
    </w:p>
    <w:p>
      <w:pPr>
        <w:pStyle w:val="BodyText"/>
        <w:rPr/>
      </w:pPr>
      <w:r>
        <w:rPr>
          <w:b/>
          <w:bCs/>
          <w:sz w:val="20"/>
        </w:rPr>
        <w:t>Control engines.</w:t>
      </w:r>
      <w:r>
        <w:rPr>
          <w:sz w:val="20"/>
        </w:rPr>
        <w:t xml:space="preserve"> The engine runs one request at a time. - A request is offered only while the engine is idle, its last MonBus packet has drained, and no error remains from the previous owner. A stale error is cleared with a one-cycle engine reset before the next channel’s request is taken. - The owner sees the engine’s idle and error exactly as a dedicated engine would show them; every other channel sees idle 1 and error 0. - The owner’s channel reset resets the engine only while the owner’s operation is in flight, so a channel parked in reset cannot hold the engine for everyone else. - MonBus packets are re-tagged with the owner’s channel and agent ID (0x20 + channel for control reads, 0x28 + channel for control writes).</w:t>
      </w:r>
    </w:p>
    <w:p>
      <w:pPr>
        <w:pStyle w:val="BodyText"/>
        <w:rPr/>
      </w:pPr>
      <w:r>
        <w:rPr>
          <w:sz w:val="20"/>
        </w:rPr>
        <w:t xml:space="preserve">Trade-off: a </w:t>
      </w:r>
      <w:r>
        <w:rPr>
          <w:rStyle w:val="VerbatimChar"/>
          <w:sz w:val="20"/>
        </w:rPr>
        <w:t>CTRL_READ</w:t>
      </w:r>
      <w:r>
        <w:rPr>
          <w:sz w:val="20"/>
        </w:rPr>
        <w:t xml:space="preserve"> that keeps polling holds the control-read engine, so other channels’ control reads wait behind it. Data transfers are unaffected.</w:t>
      </w:r>
      <w:bookmarkEnd w:id="873"/>
      <w:r>
        <w:br w:type="page"/>
      </w:r>
    </w:p>
    <w:p>
      <w:pPr>
        <w:pStyle w:val="Heading2"/>
        <w:pBdr>
          <w:bottom w:val="single" w:sz="12" w:space="0" w:color="228B22"/>
        </w:pBdr>
        <w:spacing w:before="280" w:after="80"/>
        <w:rPr/>
      </w:pPr>
      <w:bookmarkStart w:id="875" w:name="__RefHeading___Toc73744_1971032435"/>
      <w:bookmarkStart w:id="876" w:name="Xcadf02d17174e3be56bbad25efb4023f220b7b8"/>
      <w:bookmarkEnd w:id="875"/>
      <w:r>
        <w:rPr>
          <w:rStyle w:val="SectionNumber"/>
          <w:b/>
          <w:color w:val="228B22"/>
          <w:sz w:val="28"/>
        </w:rPr>
        <w:t>17.5</w:t>
      </w:r>
      <w:r>
        <w:rPr>
          <w:b/>
          <w:color w:val="228B22"/>
          <w:sz w:val="28"/>
        </w:rPr>
        <w:tab/>
        <w:t>Shared Master Arbitration (SHARED_ENGINES = 0)</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77" w:name="__RefHeading___Toc73746_1971032435"/>
      <w:bookmarkStart w:id="878" w:name="figure-3.2.2-shared-master-arbitration"/>
      <w:bookmarkStart w:id="879" w:name="_Fig_25_Shared_Master_Arbitr"/>
      <w:bookmarkEnd w:id="877"/>
      <w:r>
        <w:rPr>
          <w:rStyle w:val="SectionNumber"/>
          <w:b/>
          <w:color w:val="404040"/>
          <w:sz w:val="24"/>
        </w:rPr>
        <w:t>17.5.1</w:t>
      </w:r>
      <w:r>
        <w:rPr>
          <w:b/>
          <w:color w:val="404040"/>
          <w:sz w:val="24"/>
        </w:rPr>
        <w:tab/>
        <w:t>Figure 3.2.2: Shared Master Arbitration</w:t>
      </w:r>
      <w:bookmarkEnd w:id="879"/>
    </w:p>
    <w:p>
      <w:pPr>
        <w:pStyle w:val="CaptionedFigure"/>
        <w:rPr/>
      </w:pPr>
      <w:r>
        <w:rPr/>
        <w:drawing>
          <wp:inline distT="0" distB="0" distL="0" distR="0">
            <wp:extent cx="5334000" cy="3204210"/>
            <wp:effectExtent l="0" t="0" r="0" b="0"/>
            <wp:docPr id="267" name="Image22" descr="Shared master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22" descr="Shared master arbitration"/>
                    <pic:cNvPicPr>
                      <a:picLocks noChangeAspect="1" noChangeArrowheads="1"/>
                    </pic:cNvPicPr>
                  </pic:nvPicPr>
                  <pic:blipFill>
                    <a:blip r:embed="rId74"/>
                    <a:stretch>
                      <a:fillRect/>
                    </a:stretch>
                  </pic:blipFill>
                  <pic:spPr bwMode="auto">
                    <a:xfrm>
                      <a:off x="0" y="0"/>
                      <a:ext cx="5334000" cy="3204210"/>
                    </a:xfrm>
                    <a:prstGeom prst="rect">
                      <a:avLst/>
                    </a:prstGeom>
                  </pic:spPr>
                </pic:pic>
              </a:graphicData>
            </a:graphic>
          </wp:inline>
        </w:drawing>
      </w:r>
    </w:p>
    <w:p>
      <w:pPr>
        <w:pStyle w:val="ImageCaption"/>
        <w:rPr/>
      </w:pPr>
      <w:r>
        <w:rPr/>
        <w:t>Shared master arbitration</w:t>
      </w:r>
    </w:p>
    <w:p>
      <w:pPr>
        <w:pStyle w:val="BodyText"/>
        <w:rPr/>
      </w:pPr>
      <w:r>
        <w:rPr>
          <w:b/>
          <w:bCs/>
          <w:sz w:val="20"/>
        </w:rPr>
        <w:t>Source:</w:t>
      </w:r>
      <w:r>
        <w:rPr>
          <w:sz w:val="20"/>
        </w:rPr>
        <w:t xml:space="preserve"> </w:t>
      </w:r>
      <w:hyperlink r:id="rId75">
        <w:r>
          <w:rPr>
            <w:rStyle w:val="Hyperlink"/>
          </w:rPr>
          <w:t>11_shared_master_arbitration.dot</w:t>
        </w:r>
      </w:hyperlink>
    </w:p>
    <w:p>
      <w:pPr>
        <w:pStyle w:val="Normal"/>
        <w:rPr/>
      </w:pPr>
      <w:bookmarkStart w:id="880" w:name="Xcadf02d17174e3be56bbad25efb4023f220b7b8"/>
      <w:bookmarkStart w:id="881" w:name="figure-3.2.2-shared-master-arbitration"/>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0"/>
      <w:bookmarkEnd w:id="881"/>
      <w:r>
        <w:br w:type="page"/>
      </w:r>
    </w:p>
    <w:p>
      <w:pPr>
        <w:pStyle w:val="Heading2"/>
        <w:pBdr>
          <w:bottom w:val="single" w:sz="12" w:space="0" w:color="228B22"/>
        </w:pBdr>
        <w:spacing w:before="280" w:after="80"/>
        <w:rPr/>
      </w:pPr>
      <w:bookmarkStart w:id="882" w:name="__RefHeading___Toc73748_1971032435"/>
      <w:bookmarkStart w:id="883" w:name="monbus-aggregation-1"/>
      <w:bookmarkEnd w:id="882"/>
      <w:r>
        <w:rPr>
          <w:rStyle w:val="SectionNumber"/>
          <w:b/>
          <w:color w:val="228B22"/>
          <w:sz w:val="28"/>
        </w:rPr>
        <w:t>17.6</w:t>
      </w:r>
      <w:r>
        <w:rPr>
          <w:b/>
          <w:color w:val="228B22"/>
          <w:sz w:val="28"/>
        </w:rPr>
        <w:tab/>
        <w:t>MonBus Aggregation</w:t>
      </w:r>
    </w:p>
    <w:p>
      <w:pPr>
        <w:pStyle w:val="TableCaption"/>
        <w:rPr/>
      </w:pPr>
      <w:bookmarkStart w:id="884" w:name="_Tab_137_Table_3_2_10__MonBus"/>
      <w:r>
        <w:rPr/>
        <w:t>Table 3.2.10: MonBus Source Assignment</w:t>
      </w:r>
      <w:bookmarkEnd w:id="8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r>
              <w:rPr>
                <w:rFonts w:eastAsia="Cambria" w:cs=""/>
                <w:kern w:val="0"/>
                <w:sz w:val="24"/>
                <w:szCs w:val="24"/>
                <w:lang w:val="en-US" w:eastAsia="en-US" w:bidi="ar-SA"/>
              </w:rPr>
              <w:t xml:space="preserve"> (per-channel engines) or </w:t>
            </w:r>
            <w:r>
              <w:rPr>
                <w:rStyle w:val="VerbatimChar"/>
                <w:rFonts w:eastAsia="Cambria" w:cs=""/>
                <w:kern w:val="0"/>
                <w:szCs w:val="24"/>
                <w:lang w:val="en-US" w:eastAsia="en-US" w:bidi="ar-SA"/>
              </w:rPr>
              <w:t>scheduler[ch]</w:t>
            </w:r>
            <w:r>
              <w:rPr>
                <w:rFonts w:eastAsia="Cambria" w:cs=""/>
                <w:kern w:val="0"/>
                <w:sz w:val="24"/>
                <w:szCs w:val="24"/>
                <w:lang w:val="en-US" w:eastAsia="en-US" w:bidi="ar-SA"/>
              </w:rPr>
              <w:t xml:space="preserve"> (shared engines)</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engines: that channel’s descriptor engine, scheduler, control read and control write packets. Shared engines: that channel’s scheduler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descriptor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descriptor completion and error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NC+2</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control-read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control-read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control-write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control-write packets</w:t>
            </w:r>
          </w:p>
        </w:tc>
      </w:tr>
    </w:tbl>
    <w:p>
      <w:pPr>
        <w:pStyle w:val="BodyText"/>
        <w:rPr/>
      </w:pPr>
      <w:r>
        <w:rPr>
          <w:sz w:val="20"/>
        </w:rPr>
        <w:t xml:space="preserve">One round-robin arbiter with acknowledge mode merges the sources into </w:t>
      </w:r>
      <w:r>
        <w:rPr>
          <w:rStyle w:val="VerbatimChar"/>
          <w:sz w:val="20"/>
        </w:rPr>
        <w:t>mon_*</w:t>
      </w:r>
      <w:r>
        <w:rPr>
          <w:sz w:val="20"/>
        </w:rPr>
        <w:t xml:space="preserve">: </w:t>
      </w:r>
      <w:r>
        <w:rPr>
          <w:rStyle w:val="VerbatimChar"/>
          <w:sz w:val="20"/>
        </w:rPr>
        <w:t>NUM_CHANNELS + 4</w:t>
      </w:r>
      <w:r>
        <w:rPr>
          <w:sz w:val="20"/>
        </w:rPr>
        <w:t xml:space="preserve"> with shared engines, </w:t>
      </w:r>
      <w:r>
        <w:rPr>
          <w:rStyle w:val="VerbatimChar"/>
          <w:sz w:val="20"/>
        </w:rPr>
        <w:t>NUM_CHANNELS + 1</w:t>
      </w:r>
      <w:r>
        <w:rPr>
          <w:sz w:val="20"/>
        </w:rPr>
        <w:t xml:space="preserve"> with per-channel engines. Each source carries its own timestamp alongside the packet.</w:t>
      </w:r>
    </w:p>
    <w:p>
      <w:pPr>
        <w:pStyle w:val="Normal"/>
        <w:rPr/>
      </w:pPr>
      <w:bookmarkStart w:id="885" w:name="monbus-aggregation-1"/>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5"/>
      <w:r>
        <w:br w:type="page"/>
      </w:r>
    </w:p>
    <w:p>
      <w:pPr>
        <w:pStyle w:val="Heading2"/>
        <w:pBdr>
          <w:bottom w:val="single" w:sz="12" w:space="0" w:color="228B22"/>
        </w:pBdr>
        <w:spacing w:before="280" w:after="80"/>
        <w:rPr/>
      </w:pPr>
      <w:bookmarkStart w:id="886" w:name="__RefHeading___Toc73750_1971032435"/>
      <w:bookmarkStart w:id="887" w:name="differences-from-rapids-beats-3"/>
      <w:bookmarkEnd w:id="886"/>
      <w:r>
        <w:rPr>
          <w:rStyle w:val="SectionNumber"/>
          <w:b/>
          <w:color w:val="228B22"/>
          <w:sz w:val="28"/>
        </w:rPr>
        <w:t>17.7</w:t>
      </w:r>
      <w:r>
        <w:rPr>
          <w:b/>
          <w:color w:val="228B22"/>
          <w:sz w:val="28"/>
        </w:rPr>
        <w:tab/>
        <w:t>Differences from RAPIDS Beats</w:t>
      </w:r>
    </w:p>
    <w:p>
      <w:pPr>
        <w:pStyle w:val="TableCaption"/>
        <w:rPr/>
      </w:pPr>
      <w:bookmarkStart w:id="888" w:name="_Tab_138_Table_3_2_11__Array_"/>
      <w:r>
        <w:rPr/>
        <w:t>Table 3.2.11: Array Delta</w:t>
      </w:r>
      <w:bookmarkEnd w:id="8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76">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9" w:name="scheduler-group-array"/>
      <w:bookmarkStart w:id="890" w:name="differences-from-rapids-beats-3"/>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9"/>
      <w:bookmarkEnd w:id="890"/>
      <w:r>
        <w:br w:type="page"/>
      </w:r>
    </w:p>
    <w:p>
      <w:pPr>
        <w:pStyle w:val="Heading1"/>
        <w:shd w:val="clear" w:color="auto" w:fill="404040"/>
        <w:spacing w:before="360" w:after="120"/>
        <w:rPr/>
      </w:pPr>
      <w:bookmarkStart w:id="891" w:name="__RefHeading___Toc73752_1971032435"/>
      <w:bookmarkStart w:id="892" w:name="sink-data-path"/>
      <w:bookmarkEnd w:id="891"/>
      <w:r>
        <w:rPr>
          <w:rStyle w:val="SectionNumber"/>
          <w:b/>
          <w:color w:val="FFFFFF"/>
          <w:sz w:val="32"/>
        </w:rPr>
        <w:t>18</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93" w:name="__RefHeading___Toc73754_1971032435"/>
      <w:bookmarkStart w:id="894" w:name="overview-13"/>
      <w:bookmarkEnd w:id="893"/>
      <w:r>
        <w:rPr>
          <w:rStyle w:val="SectionNumber"/>
          <w:b/>
          <w:color w:val="228B22"/>
          <w:sz w:val="28"/>
        </w:rPr>
        <w:t>18.1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95" w:name="__RefHeading___Toc73756_1971032435"/>
      <w:bookmarkStart w:id="896" w:name="key-features-13"/>
      <w:bookmarkEnd w:id="895"/>
      <w:r>
        <w:rPr>
          <w:rStyle w:val="SectionNumber"/>
          <w:b/>
          <w:color w:val="404040"/>
          <w:sz w:val="24"/>
        </w:rPr>
        <w:t>18.1.1</w:t>
      </w:r>
      <w:r>
        <w:rPr>
          <w:b/>
          <w:color w:val="404040"/>
          <w:sz w:val="24"/>
        </w:rPr>
        <w:tab/>
        <w:t>Key Features</w:t>
      </w:r>
    </w:p>
    <w:p>
      <w:pPr>
        <w:pStyle w:val="Compact"/>
        <w:numPr>
          <w:ilvl w:val="0"/>
          <w:numId w:val="197"/>
        </w:numPr>
        <w:rPr/>
      </w:pPr>
      <w:r>
        <w:rPr>
          <w:b/>
          <w:bCs/>
        </w:rPr>
        <w:t>Per-channel SRAM partitions:</w:t>
      </w:r>
      <w:r>
        <w:rPr/>
        <w:t xml:space="preserve"> flow control by allocation and space-free counts.</w:t>
      </w:r>
    </w:p>
    <w:p>
      <w:pPr>
        <w:pStyle w:val="Compact"/>
        <w:numPr>
          <w:ilvl w:val="0"/>
          <w:numId w:val="198"/>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99"/>
        </w:numPr>
        <w:rPr/>
      </w:pPr>
      <w:r>
        <w:rPr>
          <w:b/>
          <w:bCs/>
        </w:rPr>
        <w:t>AXI write engine:</w:t>
      </w:r>
      <w:r>
        <w:rPr/>
        <w:t xml:space="preserve"> 4 KB-safe, beat-aligned bursts. See </w:t>
      </w:r>
      <w:hyperlink r:id="rId77">
        <w:r>
          <w:rPr>
            <w:rStyle w:val="Hyperlink"/>
          </w:rPr>
          <w:t>AXI Write Engine</w:t>
        </w:r>
      </w:hyperlink>
      <w:r>
        <w:rPr/>
        <w:t>.</w:t>
      </w:r>
    </w:p>
    <w:p>
      <w:pPr>
        <w:pStyle w:val="Compact"/>
        <w:numPr>
          <w:ilvl w:val="0"/>
          <w:numId w:val="200"/>
        </w:numPr>
        <w:rPr/>
      </w:pPr>
      <w:r>
        <w:rPr>
          <w:b/>
          <w:bCs/>
        </w:rPr>
        <w:t>Scheduler integration:</w:t>
      </w:r>
      <w:r>
        <w:rPr/>
        <w:t xml:space="preserve"> beat counts in, issue and commit strobes out.</w:t>
      </w:r>
      <w:bookmarkEnd w:id="896"/>
    </w:p>
    <w:p>
      <w:pPr>
        <w:pStyle w:val="Heading3"/>
        <w:spacing w:before="200" w:after="80"/>
        <w:rPr/>
      </w:pPr>
      <w:bookmarkStart w:id="897" w:name="__RefHeading___Toc73758_1971032435"/>
      <w:bookmarkStart w:id="898" w:name="X514e480a1bbf81db707b2449b21bbd64df64d08"/>
      <w:bookmarkStart w:id="899" w:name="_Fig_26_Sink_Data_Path_Block"/>
      <w:bookmarkEnd w:id="897"/>
      <w:r>
        <w:rPr>
          <w:rStyle w:val="SectionNumber"/>
          <w:b/>
          <w:color w:val="404040"/>
          <w:sz w:val="24"/>
        </w:rPr>
        <w:t>18.1.2</w:t>
      </w:r>
      <w:r>
        <w:rPr>
          <w:b/>
          <w:color w:val="404040"/>
          <w:sz w:val="24"/>
        </w:rPr>
        <w:tab/>
        <w:t>Figure 3.3.1: Sink Data Path Block Diagram</w:t>
      </w:r>
      <w:bookmarkEnd w:id="899"/>
    </w:p>
    <w:p>
      <w:pPr>
        <w:pStyle w:val="CaptionedFigure"/>
        <w:rPr/>
      </w:pPr>
      <w:r>
        <w:rPr/>
        <w:drawing>
          <wp:inline distT="0" distB="0" distL="0" distR="0">
            <wp:extent cx="5334000" cy="3481070"/>
            <wp:effectExtent l="0" t="0" r="0" b="0"/>
            <wp:docPr id="278" name="Image23"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23" descr="Sink data path block diagram"/>
                    <pic:cNvPicPr>
                      <a:picLocks noChangeAspect="1" noChangeArrowheads="1"/>
                    </pic:cNvPicPr>
                  </pic:nvPicPr>
                  <pic:blipFill>
                    <a:blip r:embed="rId78"/>
                    <a:stretch>
                      <a:fillRect/>
                    </a:stretch>
                  </pic:blipFill>
                  <pic:spPr bwMode="auto">
                    <a:xfrm>
                      <a:off x="0" y="0"/>
                      <a:ext cx="5334000" cy="348107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79">
        <w:r>
          <w:rPr>
            <w:rStyle w:val="Hyperlink"/>
          </w:rPr>
          <w:t>09_snk_data_path.dot</w:t>
        </w:r>
      </w:hyperlink>
    </w:p>
    <w:p>
      <w:pPr>
        <w:pStyle w:val="Normal"/>
        <w:rPr/>
      </w:pPr>
      <w:bookmarkStart w:id="900" w:name="overview-13"/>
      <w:bookmarkStart w:id="901" w:name="X514e480a1bbf81db707b2449b21bbd64df64d08"/>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0"/>
      <w:bookmarkEnd w:id="901"/>
      <w:r>
        <w:br w:type="page"/>
      </w:r>
    </w:p>
    <w:p>
      <w:pPr>
        <w:pStyle w:val="Heading2"/>
        <w:pBdr>
          <w:bottom w:val="single" w:sz="12" w:space="0" w:color="228B22"/>
        </w:pBdr>
        <w:spacing w:before="280" w:after="80"/>
        <w:rPr/>
      </w:pPr>
      <w:bookmarkStart w:id="902" w:name="__RefHeading___Toc73760_1971032435"/>
      <w:bookmarkStart w:id="903" w:name="parameters-14"/>
      <w:bookmarkEnd w:id="902"/>
      <w:r>
        <w:rPr>
          <w:rStyle w:val="SectionNumber"/>
          <w:b/>
          <w:color w:val="228B22"/>
          <w:sz w:val="28"/>
        </w:rPr>
        <w:t>18.2</w:t>
      </w:r>
      <w:r>
        <w:rPr>
          <w:b/>
          <w:color w:val="228B22"/>
          <w:sz w:val="28"/>
        </w:rPr>
        <w:tab/>
        <w:t>Parameters</w:t>
      </w:r>
    </w:p>
    <w:p>
      <w:pPr>
        <w:pStyle w:val="TableCaption"/>
        <w:rPr/>
      </w:pPr>
      <w:bookmarkStart w:id="904" w:name="_Tab_139_Table_3_3_1__Sink_Da"/>
      <w:r>
        <w:rPr/>
        <w:t>Table 3.3.1: Sink Data Path Parameters</w:t>
      </w:r>
      <w:bookmarkEnd w:id="9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905" w:name="parameters-14"/>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5"/>
      <w:r>
        <w:br w:type="page"/>
      </w:r>
    </w:p>
    <w:p>
      <w:pPr>
        <w:pStyle w:val="Heading2"/>
        <w:pBdr>
          <w:bottom w:val="single" w:sz="12" w:space="0" w:color="228B22"/>
        </w:pBdr>
        <w:spacing w:before="280" w:after="80"/>
        <w:rPr/>
      </w:pPr>
      <w:bookmarkStart w:id="906" w:name="__RefHeading___Toc73762_1971032435"/>
      <w:bookmarkStart w:id="907" w:name="interfaces"/>
      <w:bookmarkEnd w:id="906"/>
      <w:r>
        <w:rPr>
          <w:rStyle w:val="SectionNumber"/>
          <w:b/>
          <w:color w:val="228B22"/>
          <w:sz w:val="28"/>
        </w:rPr>
        <w:t>18.3</w:t>
      </w:r>
      <w:r>
        <w:rPr>
          <w:b/>
          <w:color w:val="228B22"/>
          <w:sz w:val="28"/>
        </w:rPr>
        <w:tab/>
        <w:t>Interfaces</w:t>
      </w:r>
    </w:p>
    <w:p>
      <w:pPr>
        <w:pStyle w:val="Heading3"/>
        <w:spacing w:before="200" w:after="80"/>
        <w:rPr/>
      </w:pPr>
      <w:bookmarkStart w:id="908" w:name="__RefHeading___Toc73764_1971032435"/>
      <w:bookmarkEnd w:id="908"/>
      <w:r>
        <w:rPr>
          <w:rStyle w:val="SectionNumber"/>
          <w:b/>
          <w:color w:val="404040"/>
          <w:sz w:val="24"/>
        </w:rPr>
        <w:t>18.3.1</w:t>
      </w:r>
      <w:r>
        <w:rPr>
          <w:b/>
          <w:color w:val="404040"/>
          <w:sz w:val="24"/>
        </w:rPr>
        <w:tab/>
        <w:t>Fill Interface</w:t>
      </w:r>
    </w:p>
    <w:p>
      <w:pPr>
        <w:pStyle w:val="TableCaption"/>
        <w:rPr/>
      </w:pPr>
      <w:bookmarkStart w:id="909" w:name="_Tab_140_Table_3_3_2__Fill_In"/>
      <w:r>
        <w:rPr/>
        <w:t>Table 3.3.2: Fill Interface</w:t>
      </w:r>
      <w:bookmarkEnd w:id="9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910" w:name="fill-interface"/>
            <w:bookmarkEnd w:id="910"/>
          </w:p>
        </w:tc>
      </w:tr>
    </w:tbl>
    <w:p>
      <w:pPr>
        <w:pStyle w:val="Heading3"/>
        <w:spacing w:before="200" w:after="80"/>
        <w:rPr/>
      </w:pPr>
      <w:bookmarkStart w:id="911" w:name="__RefHeading___Toc73766_1971032435"/>
      <w:bookmarkEnd w:id="911"/>
      <w:r>
        <w:rPr>
          <w:rStyle w:val="SectionNumber"/>
          <w:b/>
          <w:color w:val="404040"/>
          <w:sz w:val="24"/>
        </w:rPr>
        <w:t>18.3.2</w:t>
      </w:r>
      <w:r>
        <w:rPr>
          <w:b/>
          <w:color w:val="404040"/>
          <w:sz w:val="24"/>
        </w:rPr>
        <w:tab/>
        <w:t>Configuration</w:t>
      </w:r>
    </w:p>
    <w:p>
      <w:pPr>
        <w:pStyle w:val="TableCaption"/>
        <w:rPr/>
      </w:pPr>
      <w:bookmarkStart w:id="912" w:name="_Tab_141_Table_3_3_3__Configu"/>
      <w:r>
        <w:rPr/>
        <w:t>Table 3.3.3: Configuration</w:t>
      </w:r>
      <w:bookmarkEnd w:id="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Forwarded to the write engine and the SRAM controller wrapper.</w:t>
            </w:r>
          </w:p>
        </w:tc>
      </w:tr>
    </w:tbl>
    <w:p>
      <w:pPr>
        <w:pStyle w:val="Heading3"/>
        <w:spacing w:before="200" w:after="80"/>
        <w:rPr/>
      </w:pPr>
      <w:bookmarkStart w:id="913" w:name="__RefHeading___Toc73768_1971032435"/>
      <w:bookmarkEnd w:id="913"/>
      <w:r>
        <w:rPr>
          <w:rStyle w:val="SectionNumber"/>
          <w:b/>
          <w:color w:val="404040"/>
          <w:sz w:val="24"/>
        </w:rPr>
        <w:t>18.3.3</w:t>
      </w:r>
      <w:r>
        <w:rPr>
          <w:b/>
          <w:color w:val="404040"/>
          <w:sz w:val="24"/>
        </w:rPr>
        <w:tab/>
        <w:t>Scheduler Interface</w:t>
      </w:r>
    </w:p>
    <w:p>
      <w:pPr>
        <w:pStyle w:val="TableCaption"/>
        <w:rPr/>
      </w:pPr>
      <w:bookmarkStart w:id="914" w:name="_Tab_142_Table_3_3_4__Schedul"/>
      <w:r>
        <w:rPr/>
        <w:t>Table 3.3.4: Scheduler Interface</w:t>
      </w:r>
      <w:bookmarkEnd w:id="9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915" w:name="__RefHeading___Toc73770_1971032435"/>
      <w:bookmarkEnd w:id="915"/>
      <w:r>
        <w:rPr>
          <w:rStyle w:val="SectionNumber"/>
          <w:b/>
          <w:color w:val="404040"/>
          <w:sz w:val="24"/>
        </w:rPr>
        <w:t>18.3.4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80">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916" w:name="interfaces"/>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r>
        <w:br w:type="page"/>
      </w:r>
    </w:p>
    <w:p>
      <w:pPr>
        <w:pStyle w:val="Heading2"/>
        <w:pBdr>
          <w:bottom w:val="single" w:sz="12" w:space="0" w:color="228B22"/>
        </w:pBdr>
        <w:spacing w:before="280" w:after="80"/>
        <w:rPr/>
      </w:pPr>
      <w:bookmarkStart w:id="917" w:name="__RefHeading___Toc73772_1971032435"/>
      <w:bookmarkStart w:id="918" w:name="byte-enable-path"/>
      <w:bookmarkEnd w:id="917"/>
      <w:r>
        <w:rPr>
          <w:rStyle w:val="SectionNumber"/>
          <w:b/>
          <w:color w:val="228B22"/>
          <w:sz w:val="28"/>
        </w:rPr>
        <w:t>18.4</w:t>
      </w:r>
      <w:r>
        <w:rPr>
          <w:b/>
          <w:color w:val="228B22"/>
          <w:sz w:val="28"/>
        </w:rPr>
        <w:tab/>
        <w:t>Byte Enable Path</w:t>
      </w:r>
    </w:p>
    <w:p>
      <w:pPr>
        <w:pStyle w:val="Compact"/>
        <w:numPr>
          <w:ilvl w:val="0"/>
          <w:numId w:val="201"/>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202"/>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203"/>
        </w:numPr>
        <w:rPr/>
      </w:pPr>
      <w:r>
        <w:rPr/>
        <w:t xml:space="preserve">The drain side returns the same word as </w:t>
      </w:r>
      <w:r>
        <w:rPr>
          <w:rStyle w:val="VerbatimChar"/>
        </w:rPr>
        <w:t>drain_data</w:t>
      </w:r>
      <w:r>
        <w:rPr/>
        <w:t>.</w:t>
      </w:r>
    </w:p>
    <w:p>
      <w:pPr>
        <w:pStyle w:val="Compact"/>
        <w:numPr>
          <w:ilvl w:val="0"/>
          <w:numId w:val="204"/>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205"/>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Heading3"/>
        <w:spacing w:before="200" w:after="80"/>
        <w:rPr/>
      </w:pPr>
      <w:bookmarkStart w:id="919" w:name="__RefHeading___Toc73774_1971032435"/>
      <w:bookmarkStart w:id="920" w:name="channel-reset-4"/>
      <w:bookmarkEnd w:id="919"/>
      <w:r>
        <w:rPr>
          <w:rStyle w:val="SectionNumber"/>
          <w:b/>
          <w:color w:val="404040"/>
          <w:sz w:val="24"/>
        </w:rPr>
        <w:t>18.4.1</w:t>
      </w:r>
      <w:r>
        <w:rPr>
          <w:b/>
          <w:color w:val="404040"/>
          <w:sz w:val="24"/>
        </w:rPr>
        <w:tab/>
        <w:t>Channel Reset</w:t>
      </w:r>
    </w:p>
    <w:p>
      <w:pPr>
        <w:pStyle w:val="FirstParagraph"/>
        <w:rPr/>
      </w:pPr>
      <w:r>
        <w:rPr>
          <w:rStyle w:val="VerbatimChar"/>
          <w:sz w:val="20"/>
        </w:rPr>
        <w:t>cfg_channel_reset[ch]</w:t>
      </w:r>
      <w:r>
        <w:rPr>
          <w:sz w:val="20"/>
        </w:rPr>
        <w:t xml:space="preserve"> reaches two blocks. The </w:t>
      </w:r>
      <w:hyperlink r:id="rId81">
        <w:r>
          <w:rPr>
            <w:rStyle w:val="Hyperlink"/>
          </w:rPr>
          <w:t>AXI Write Engine</w:t>
        </w:r>
      </w:hyperlink>
      <w:r>
        <w:rPr>
          <w:sz w:val="20"/>
        </w:rPr>
        <w:t xml:space="preserve"> stops issuing for the channel, completes an open burst with null beats and clears its error flag. The SRAM controller wrapper (</w:t>
      </w:r>
      <w:r>
        <w:rPr>
          <w:rStyle w:val="VerbatimChar"/>
          <w:sz w:val="20"/>
        </w:rPr>
        <w:t>snk_sram_controller</w:t>
      </w:r>
      <w:r>
        <w:rPr>
          <w:sz w:val="20"/>
        </w:rPr>
        <w:t xml:space="preserve">) holds one single-channel </w:t>
      </w:r>
      <w:r>
        <w:rPr>
          <w:rStyle w:val="VerbatimChar"/>
          <w:sz w:val="20"/>
        </w:rPr>
        <w:t>sram_controller</w:t>
      </w:r>
      <w:r>
        <w:rPr>
          <w:sz w:val="20"/>
        </w:rPr>
        <w:t xml:space="preserve"> per channel. Each instance’s reset is a registered flop, </w:t>
      </w:r>
      <w:r>
        <w:rPr>
          <w:rStyle w:val="VerbatimChar"/>
          <w:sz w:val="20"/>
        </w:rPr>
        <w:t>r_ch_rst_n[ch]</w:t>
      </w:r>
      <w:r>
        <w:rPr>
          <w:sz w:val="20"/>
        </w:rPr>
        <w:t xml:space="preserve">, which goes low one cycle after </w:t>
      </w:r>
      <w:r>
        <w:rPr>
          <w:rStyle w:val="VerbatimChar"/>
          <w:sz w:val="20"/>
        </w:rPr>
        <w:t>cfg_channel_reset[ch]</w:t>
      </w:r>
      <w:r>
        <w:rPr>
          <w:sz w:val="20"/>
        </w:rPr>
        <w:t xml:space="preserve"> rises, so the partition’s pointers and counters return to empty. The shared STREAM </w:t>
      </w:r>
      <w:r>
        <w:rPr>
          <w:rStyle w:val="VerbatimChar"/>
          <w:sz w:val="20"/>
        </w:rPr>
        <w:t>sram_controller</w:t>
      </w:r>
      <w:r>
        <w:rPr>
          <w:sz w:val="20"/>
        </w:rPr>
        <w:t xml:space="preserve"> has no channel reset of its own and is not modified; giving each channel its own instance and reset is what makes the reset per channel. A reset of one channel leaves the instances of the other channels untouched.</w:t>
      </w:r>
    </w:p>
    <w:p>
      <w:pPr>
        <w:pStyle w:val="Normal"/>
        <w:rPr/>
      </w:pPr>
      <w:bookmarkStart w:id="921" w:name="byte-enable-path"/>
      <w:bookmarkStart w:id="922" w:name="channel-reset-4"/>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1"/>
      <w:bookmarkEnd w:id="922"/>
      <w:r>
        <w:br w:type="page"/>
      </w:r>
    </w:p>
    <w:p>
      <w:pPr>
        <w:pStyle w:val="Heading2"/>
        <w:pBdr>
          <w:bottom w:val="single" w:sz="12" w:space="0" w:color="228B22"/>
        </w:pBdr>
        <w:spacing w:before="280" w:after="80"/>
        <w:rPr/>
      </w:pPr>
      <w:bookmarkStart w:id="923" w:name="__RefHeading___Toc73776_1971032435"/>
      <w:bookmarkStart w:id="924" w:name="differences-from-rapids-beats-4"/>
      <w:bookmarkEnd w:id="923"/>
      <w:r>
        <w:rPr>
          <w:rStyle w:val="SectionNumber"/>
          <w:b/>
          <w:color w:val="228B22"/>
          <w:sz w:val="28"/>
        </w:rPr>
        <w:t>18.5</w:t>
      </w:r>
      <w:r>
        <w:rPr>
          <w:b/>
          <w:color w:val="228B22"/>
          <w:sz w:val="28"/>
        </w:rPr>
        <w:tab/>
        <w:t>Differences from RAPIDS Beats</w:t>
      </w:r>
    </w:p>
    <w:p>
      <w:pPr>
        <w:pStyle w:val="TableCaption"/>
        <w:rPr/>
      </w:pPr>
      <w:bookmarkStart w:id="925" w:name="_Tab_143_Table_3_3_5__Sink_Da"/>
      <w:r>
        <w:rPr/>
        <w:t>Table 3.3.5: Sink Data Path Delta</w:t>
      </w:r>
      <w:bookmarkEnd w:id="9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82">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6" w:name="sink-data-path"/>
      <w:bookmarkStart w:id="927" w:name="differences-from-rapids-beats-4"/>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6"/>
      <w:bookmarkEnd w:id="927"/>
      <w:r>
        <w:br w:type="page"/>
      </w:r>
    </w:p>
    <w:p>
      <w:pPr>
        <w:pStyle w:val="Heading1"/>
        <w:shd w:val="clear" w:color="auto" w:fill="404040"/>
        <w:spacing w:before="360" w:after="120"/>
        <w:rPr/>
      </w:pPr>
      <w:bookmarkStart w:id="928" w:name="__RefHeading___Toc73778_1971032435"/>
      <w:bookmarkStart w:id="929" w:name="sink-data-path-with-axis-ingress"/>
      <w:bookmarkEnd w:id="928"/>
      <w:r>
        <w:rPr>
          <w:rStyle w:val="SectionNumber"/>
          <w:b/>
          <w:color w:val="FFFFFF"/>
          <w:sz w:val="32"/>
        </w:rPr>
        <w:t>19</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30" w:name="__RefHeading___Toc73780_1971032435"/>
      <w:bookmarkStart w:id="931" w:name="overview-14"/>
      <w:bookmarkEnd w:id="930"/>
      <w:r>
        <w:rPr>
          <w:rStyle w:val="SectionNumber"/>
          <w:b/>
          <w:color w:val="228B22"/>
          <w:sz w:val="28"/>
        </w:rPr>
        <w:t>19.1</w:t>
      </w:r>
      <w:r>
        <w:rPr>
          <w:b/>
          <w:color w:val="228B22"/>
          <w:sz w:val="28"/>
        </w:rPr>
        <w:tab/>
        <w:t>Overview</w:t>
      </w:r>
    </w:p>
    <w:p>
      <w:pPr>
        <w:pStyle w:val="FirstParagraph"/>
        <w:rPr/>
      </w:pPr>
      <w:r>
        <w:rPr>
          <w:sz w:val="20"/>
        </w:rPr>
        <w:t xml:space="preserve">This module puts an AXI-Stream slave in front of the </w:t>
      </w:r>
      <w:hyperlink r:id="rId83">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932" w:name="__RefHeading___Toc73782_1971032435"/>
      <w:bookmarkStart w:id="933" w:name="key-features-14"/>
      <w:bookmarkEnd w:id="932"/>
      <w:r>
        <w:rPr>
          <w:rStyle w:val="SectionNumber"/>
          <w:b/>
          <w:color w:val="404040"/>
          <w:sz w:val="24"/>
        </w:rPr>
        <w:t>19.1.1</w:t>
      </w:r>
      <w:r>
        <w:rPr>
          <w:b/>
          <w:color w:val="404040"/>
          <w:sz w:val="24"/>
        </w:rPr>
        <w:tab/>
        <w:t>Key Features</w:t>
      </w:r>
    </w:p>
    <w:p>
      <w:pPr>
        <w:pStyle w:val="Compact"/>
        <w:numPr>
          <w:ilvl w:val="0"/>
          <w:numId w:val="206"/>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207"/>
        </w:numPr>
        <w:rPr/>
      </w:pPr>
      <w:r>
        <w:rPr>
          <w:b/>
          <w:bCs/>
        </w:rPr>
        <w:t>Byte enables follow the data:</w:t>
      </w:r>
      <w:r>
        <w:rPr/>
        <w:t xml:space="preserve"> the shifted strobe is stored beside the data and becomes WSTRB.</w:t>
      </w:r>
    </w:p>
    <w:p>
      <w:pPr>
        <w:pStyle w:val="Compact"/>
        <w:numPr>
          <w:ilvl w:val="0"/>
          <w:numId w:val="208"/>
        </w:numPr>
        <w:rPr/>
      </w:pPr>
      <w:r>
        <w:rPr>
          <w:b/>
          <w:bCs/>
        </w:rPr>
        <w:t>Per-channel state:</w:t>
      </w:r>
      <w:r>
        <w:rPr/>
        <w:t xml:space="preserve"> spill hold, received-byte count and length-error flag per channel, so packets of different channels interleave by beat.</w:t>
      </w:r>
    </w:p>
    <w:p>
      <w:pPr>
        <w:pStyle w:val="Compact"/>
        <w:numPr>
          <w:ilvl w:val="0"/>
          <w:numId w:val="209"/>
        </w:numPr>
        <w:rPr/>
      </w:pPr>
      <w:r>
        <w:rPr>
          <w:b/>
          <w:bCs/>
        </w:rPr>
        <w:t>Packet record queue:</w:t>
      </w:r>
      <w:r>
        <w:rPr/>
        <w:t xml:space="preserve"> four records per channel, fed by the scheduler.</w:t>
      </w:r>
    </w:p>
    <w:p>
      <w:pPr>
        <w:pStyle w:val="Compact"/>
        <w:numPr>
          <w:ilvl w:val="0"/>
          <w:numId w:val="210"/>
        </w:numPr>
        <w:rPr/>
      </w:pPr>
      <w:r>
        <w:rPr>
          <w:b/>
          <w:bCs/>
        </w:rPr>
        <w:t>Descriptor gating:</w:t>
      </w:r>
      <w:r>
        <w:rPr/>
        <w:t xml:space="preserve"> the stream is accepted only when the channel has a packet record.</w:t>
      </w:r>
    </w:p>
    <w:p>
      <w:pPr>
        <w:pStyle w:val="Compact"/>
        <w:numPr>
          <w:ilvl w:val="0"/>
          <w:numId w:val="211"/>
        </w:numPr>
        <w:rPr/>
      </w:pPr>
      <w:r>
        <w:rPr>
          <w:b/>
          <w:bCs/>
        </w:rPr>
        <w:t>Length check:</w:t>
      </w:r>
      <w:r>
        <w:rPr/>
        <w:t xml:space="preserve"> a packet whose byte count differs from the descriptor sets a sticky channel error.</w:t>
      </w:r>
    </w:p>
    <w:p>
      <w:pPr>
        <w:pStyle w:val="Compact"/>
        <w:numPr>
          <w:ilvl w:val="0"/>
          <w:numId w:val="212"/>
        </w:numPr>
        <w:rPr/>
      </w:pPr>
      <w:r>
        <w:rPr>
          <w:b/>
          <w:bCs/>
        </w:rPr>
        <w:t>Allocation logic unchanged from RAPIDS Beats</w:t>
      </w:r>
      <w:r>
        <w:rPr/>
        <w:t>, including the settle wait.</w:t>
      </w:r>
      <w:bookmarkEnd w:id="933"/>
    </w:p>
    <w:p>
      <w:pPr>
        <w:pStyle w:val="Heading3"/>
        <w:spacing w:before="200" w:after="80"/>
        <w:rPr/>
      </w:pPr>
      <w:bookmarkStart w:id="934" w:name="__RefHeading___Toc73784_1971032435"/>
      <w:bookmarkStart w:id="935" w:name="figure-3.4.1-ingress-shifter"/>
      <w:bookmarkStart w:id="936" w:name="_Fig_27_Ingress_Shifter"/>
      <w:bookmarkEnd w:id="934"/>
      <w:r>
        <w:rPr>
          <w:rStyle w:val="SectionNumber"/>
          <w:b/>
          <w:color w:val="404040"/>
          <w:sz w:val="24"/>
        </w:rPr>
        <w:t>19.1.2</w:t>
      </w:r>
      <w:r>
        <w:rPr>
          <w:b/>
          <w:color w:val="404040"/>
          <w:sz w:val="24"/>
        </w:rPr>
        <w:tab/>
        <w:t>Figure 3.4.1: Ingress Shifter</w:t>
      </w:r>
      <w:bookmarkEnd w:id="936"/>
    </w:p>
    <w:p>
      <w:pPr>
        <w:pStyle w:val="CaptionedFigure"/>
        <w:rPr/>
      </w:pPr>
      <w:r>
        <w:rPr/>
        <w:drawing>
          <wp:inline distT="0" distB="0" distL="0" distR="0">
            <wp:extent cx="5334000" cy="3428365"/>
            <wp:effectExtent l="0" t="0" r="0" b="0"/>
            <wp:docPr id="293" name="Image24"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24" descr="Ingress shifter"/>
                    <pic:cNvPicPr>
                      <a:picLocks noChangeAspect="1" noChangeArrowheads="1"/>
                    </pic:cNvPicPr>
                  </pic:nvPicPr>
                  <pic:blipFill>
                    <a:blip r:embed="rId84"/>
                    <a:stretch>
                      <a:fillRect/>
                    </a:stretch>
                  </pic:blipFill>
                  <pic:spPr bwMode="auto">
                    <a:xfrm>
                      <a:off x="0" y="0"/>
                      <a:ext cx="5334000" cy="3428365"/>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85">
        <w:r>
          <w:rPr>
            <w:rStyle w:val="Hyperlink"/>
          </w:rPr>
          <w:t>01_ingress_shifter.dot</w:t>
        </w:r>
      </w:hyperlink>
    </w:p>
    <w:p>
      <w:pPr>
        <w:pStyle w:val="Normal"/>
        <w:rPr/>
      </w:pPr>
      <w:bookmarkStart w:id="937" w:name="overview-14"/>
      <w:bookmarkStart w:id="938" w:name="figure-3.4.1-ingress-shifte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7"/>
      <w:bookmarkEnd w:id="938"/>
      <w:r>
        <w:br w:type="page"/>
      </w:r>
    </w:p>
    <w:p>
      <w:pPr>
        <w:pStyle w:val="Heading2"/>
        <w:pBdr>
          <w:bottom w:val="single" w:sz="12" w:space="0" w:color="228B22"/>
        </w:pBdr>
        <w:spacing w:before="280" w:after="80"/>
        <w:rPr/>
      </w:pPr>
      <w:bookmarkStart w:id="939" w:name="__RefHeading___Toc73786_1971032435"/>
      <w:bookmarkStart w:id="940" w:name="parameters-15"/>
      <w:bookmarkEnd w:id="939"/>
      <w:r>
        <w:rPr>
          <w:rStyle w:val="SectionNumber"/>
          <w:b/>
          <w:color w:val="228B22"/>
          <w:sz w:val="28"/>
        </w:rPr>
        <w:t>19.2</w:t>
      </w:r>
      <w:r>
        <w:rPr>
          <w:b/>
          <w:color w:val="228B22"/>
          <w:sz w:val="28"/>
        </w:rPr>
        <w:tab/>
        <w:t>Parameters</w:t>
      </w:r>
    </w:p>
    <w:p>
      <w:pPr>
        <w:pStyle w:val="FirstParagraph"/>
        <w:rPr/>
      </w:pPr>
      <w:r>
        <w:rPr>
          <w:sz w:val="20"/>
        </w:rPr>
        <w:t xml:space="preserve">Parameters of </w:t>
      </w:r>
      <w:hyperlink r:id="rId86">
        <w:r>
          <w:rPr>
            <w:rStyle w:val="Hyperlink"/>
          </w:rPr>
          <w:t>Sink Data Path</w:t>
        </w:r>
      </w:hyperlink>
      <w:r>
        <w:rPr>
          <w:sz w:val="20"/>
        </w:rPr>
        <w:t xml:space="preserve"> apply unchanged. The additions are:</w:t>
      </w:r>
    </w:p>
    <w:p>
      <w:pPr>
        <w:pStyle w:val="TableCaption"/>
        <w:rPr/>
      </w:pPr>
      <w:bookmarkStart w:id="941" w:name="_Tab_144_Table_3_4_1__Additio"/>
      <w:r>
        <w:rPr/>
        <w:t>Table 3.4.1: Additional Parameters</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942" w:name="parameters-15"/>
      <w:r>
        <w:rPr/>
        <mc:AlternateContent>
          <mc:Choice Requires="wps">
            <w:drawing>
              <wp:inline distT="0" distB="0" distL="0" distR="0">
                <wp:extent cx="635"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2"/>
      <w:r>
        <w:br w:type="page"/>
      </w:r>
    </w:p>
    <w:p>
      <w:pPr>
        <w:pStyle w:val="Heading2"/>
        <w:pBdr>
          <w:bottom w:val="single" w:sz="12" w:space="0" w:color="228B22"/>
        </w:pBdr>
        <w:spacing w:before="280" w:after="80"/>
        <w:rPr/>
      </w:pPr>
      <w:bookmarkStart w:id="943" w:name="__RefHeading___Toc73788_1971032435"/>
      <w:bookmarkStart w:id="944" w:name="interfaces-1"/>
      <w:bookmarkEnd w:id="943"/>
      <w:r>
        <w:rPr>
          <w:rStyle w:val="SectionNumber"/>
          <w:b/>
          <w:color w:val="228B22"/>
          <w:sz w:val="28"/>
        </w:rPr>
        <w:t>19.3</w:t>
      </w:r>
      <w:r>
        <w:rPr>
          <w:b/>
          <w:color w:val="228B22"/>
          <w:sz w:val="28"/>
        </w:rPr>
        <w:tab/>
        <w:t>Interfaces</w:t>
      </w:r>
    </w:p>
    <w:p>
      <w:pPr>
        <w:pStyle w:val="Heading3"/>
        <w:spacing w:before="200" w:after="80"/>
        <w:rPr/>
      </w:pPr>
      <w:bookmarkStart w:id="945" w:name="__RefHeading___Toc73790_1971032435"/>
      <w:bookmarkStart w:id="946" w:name="axi-stream-slave"/>
      <w:bookmarkEnd w:id="945"/>
      <w:r>
        <w:rPr>
          <w:rStyle w:val="SectionNumber"/>
          <w:b/>
          <w:color w:val="404040"/>
          <w:sz w:val="24"/>
        </w:rPr>
        <w:t>19.3.1</w:t>
      </w:r>
      <w:r>
        <w:rPr>
          <w:b/>
          <w:color w:val="404040"/>
          <w:sz w:val="24"/>
        </w:rPr>
        <w:tab/>
        <w:t>AXI-Stream Slave</w:t>
      </w:r>
    </w:p>
    <w:p>
      <w:pPr>
        <w:pStyle w:val="TableCaption"/>
        <w:rPr/>
      </w:pPr>
      <w:bookmarkStart w:id="947" w:name="_Tab_145_Table_3_4_2__AXI_Str"/>
      <w:r>
        <w:rPr/>
        <w:t>Table 3.4.2: AXI-Stream Slave</w:t>
      </w:r>
      <w:bookmarkEnd w:id="9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 </w:t>
      </w:r>
      <w:r>
        <w:rPr>
          <w:rStyle w:val="VerbatimChar"/>
          <w:sz w:val="20"/>
        </w:rPr>
        <w:t>s_axis_tready</w:t>
      </w:r>
      <w:r>
        <w:rPr>
          <w:sz w:val="20"/>
        </w:rPr>
        <w:t xml:space="preserve"> is also low for a beat whose TID names a channel in reset, and high without a record for a channel that is discarding the tail of a cut packet (see </w:t>
      </w:r>
      <w:hyperlink w:anchor="channel-reset">
        <w:r>
          <w:rPr>
            <w:rStyle w:val="Hyperlink"/>
          </w:rPr>
          <w:t>Channel Reset</w:t>
        </w:r>
      </w:hyperlink>
      <w:r>
        <w:rPr>
          <w:sz w:val="20"/>
        </w:rPr>
        <w:t>).</w:t>
      </w:r>
      <w:bookmarkEnd w:id="946"/>
    </w:p>
    <w:p>
      <w:pPr>
        <w:pStyle w:val="Heading3"/>
        <w:spacing w:before="200" w:after="80"/>
        <w:rPr/>
      </w:pPr>
      <w:bookmarkStart w:id="948" w:name="__RefHeading___Toc73792_1971032435"/>
      <w:bookmarkStart w:id="949" w:name="scheduler-interface-6"/>
      <w:bookmarkEnd w:id="948"/>
      <w:r>
        <w:rPr>
          <w:rStyle w:val="SectionNumber"/>
          <w:b/>
          <w:color w:val="404040"/>
          <w:sz w:val="24"/>
        </w:rPr>
        <w:t>19.3.2</w:t>
      </w:r>
      <w:r>
        <w:rPr>
          <w:b/>
          <w:color w:val="404040"/>
          <w:sz w:val="24"/>
        </w:rPr>
        <w:tab/>
        <w:t>Scheduler Interface</w:t>
      </w:r>
    </w:p>
    <w:p>
      <w:pPr>
        <w:pStyle w:val="FirstParagraph"/>
        <w:rPr/>
      </w:pPr>
      <w:r>
        <w:rPr>
          <w:sz w:val="20"/>
        </w:rPr>
        <w:t xml:space="preserve">The write request and completion ports are those of </w:t>
      </w:r>
      <w:hyperlink r:id="rId87">
        <w:r>
          <w:rPr>
            <w:rStyle w:val="Hyperlink"/>
          </w:rPr>
          <w:t>Sink Data Path</w:t>
        </w:r>
      </w:hyperlink>
      <w:r>
        <w:rPr>
          <w:sz w:val="20"/>
        </w:rPr>
        <w:t>. The packet record ports are new:</w:t>
      </w:r>
    </w:p>
    <w:p>
      <w:pPr>
        <w:pStyle w:val="TableCaption"/>
        <w:rPr/>
      </w:pPr>
      <w:bookmarkStart w:id="950" w:name="_Tab_146_Table_3_4_3__Packet_"/>
      <w:r>
        <w:rPr/>
        <w:t>Table 3.4.3: Packet Record Ports</w:t>
      </w:r>
      <w:bookmarkEnd w:id="9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byte count and length error, and discards the tail of a cut packet.</w:t>
            </w:r>
          </w:p>
        </w:tc>
      </w:tr>
    </w:tbl>
    <w:p>
      <w:pPr>
        <w:pStyle w:val="BodyText"/>
        <w:rPr/>
      </w:pPr>
      <w:r>
        <w:rPr>
          <w:rStyle w:val="VerbatimChar"/>
          <w:sz w:val="20"/>
        </w:rPr>
        <w:t>sched_wr_error</w:t>
      </w:r>
      <w:r>
        <w:rPr>
          <w:sz w:val="20"/>
        </w:rPr>
        <w:t xml:space="preserve"> is the OR of the write engine’s B-response error and the packet length error of the channel. Both clear on </w:t>
      </w:r>
      <w:r>
        <w:rPr>
          <w:rStyle w:val="VerbatimChar"/>
          <w:sz w:val="20"/>
        </w:rPr>
        <w:t>cfg_channel_reset</w:t>
      </w:r>
      <w:r>
        <w:rPr>
          <w:sz w:val="20"/>
        </w:rPr>
        <w:t xml:space="preserve"> (see </w:t>
      </w:r>
      <w:hyperlink w:anchor="channel-reset">
        <w:r>
          <w:rPr>
            <w:rStyle w:val="Hyperlink"/>
          </w:rPr>
          <w:t>Channel Reset</w:t>
        </w:r>
      </w:hyperlink>
      <w:r>
        <w:rPr>
          <w:sz w:val="20"/>
        </w:rPr>
        <w:t>).</w:t>
      </w:r>
      <w:bookmarkEnd w:id="949"/>
    </w:p>
    <w:p>
      <w:pPr>
        <w:pStyle w:val="Heading3"/>
        <w:spacing w:before="200" w:after="80"/>
        <w:rPr/>
      </w:pPr>
      <w:bookmarkStart w:id="951" w:name="__RefHeading___Toc73794_1971032435"/>
      <w:bookmarkStart w:id="952" w:name="other-ports"/>
      <w:bookmarkEnd w:id="951"/>
      <w:r>
        <w:rPr>
          <w:rStyle w:val="SectionNumber"/>
          <w:b/>
          <w:color w:val="404040"/>
          <w:sz w:val="24"/>
        </w:rPr>
        <w:t>19.3.3</w:t>
      </w:r>
      <w:r>
        <w:rPr>
          <w:b/>
          <w:color w:val="404040"/>
          <w:sz w:val="24"/>
        </w:rPr>
        <w:tab/>
        <w:t>Other Ports</w:t>
      </w:r>
    </w:p>
    <w:p>
      <w:pPr>
        <w:pStyle w:val="FirstParagraph"/>
        <w:rPr/>
      </w:pPr>
      <w:r>
        <w:rPr>
          <w:sz w:val="20"/>
        </w:rPr>
        <w:t xml:space="preserve">The AXI4 write master is that of </w:t>
      </w:r>
      <w:hyperlink r:id="rId88">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53" w:name="interfaces-1"/>
      <w:bookmarkStart w:id="954" w:name="other-port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3"/>
      <w:bookmarkEnd w:id="954"/>
      <w:r>
        <w:br w:type="page"/>
      </w:r>
    </w:p>
    <w:p>
      <w:pPr>
        <w:pStyle w:val="Heading2"/>
        <w:pBdr>
          <w:bottom w:val="single" w:sz="12" w:space="0" w:color="228B22"/>
        </w:pBdr>
        <w:spacing w:before="280" w:after="80"/>
        <w:rPr/>
      </w:pPr>
      <w:bookmarkStart w:id="955" w:name="__RefHeading___Toc73796_1971032435"/>
      <w:bookmarkStart w:id="956" w:name="ingress-operation"/>
      <w:bookmarkEnd w:id="955"/>
      <w:r>
        <w:rPr>
          <w:rStyle w:val="SectionNumber"/>
          <w:b/>
          <w:color w:val="228B22"/>
          <w:sz w:val="28"/>
        </w:rPr>
        <w:t>19.4</w:t>
      </w:r>
      <w:r>
        <w:rPr>
          <w:b/>
          <w:color w:val="228B22"/>
          <w:sz w:val="28"/>
        </w:rPr>
        <w:tab/>
        <w:t>Ingress Operation</w:t>
      </w:r>
    </w:p>
    <w:p>
      <w:pPr>
        <w:pStyle w:val="Heading3"/>
        <w:spacing w:before="200" w:after="80"/>
        <w:rPr/>
      </w:pPr>
      <w:bookmarkStart w:id="957" w:name="__RefHeading___Toc73798_1971032435"/>
      <w:bookmarkStart w:id="958" w:name="packet-records-1"/>
      <w:bookmarkEnd w:id="957"/>
      <w:r>
        <w:rPr>
          <w:rStyle w:val="SectionNumber"/>
          <w:b/>
          <w:color w:val="404040"/>
          <w:sz w:val="24"/>
        </w:rPr>
        <w:t>19.4.1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58"/>
    </w:p>
    <w:p>
      <w:pPr>
        <w:pStyle w:val="Heading3"/>
        <w:spacing w:before="200" w:after="80"/>
        <w:rPr/>
      </w:pPr>
      <w:bookmarkStart w:id="959" w:name="__RefHeading___Toc73800_1971032435"/>
      <w:bookmarkStart w:id="960" w:name="placement"/>
      <w:bookmarkEnd w:id="959"/>
      <w:r>
        <w:rPr>
          <w:rStyle w:val="SectionNumber"/>
          <w:b/>
          <w:color w:val="404040"/>
          <w:sz w:val="24"/>
        </w:rPr>
        <w:t>19.4.2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213"/>
        </w:numPr>
        <w:rPr/>
      </w:pPr>
      <w:r>
        <w:rPr/>
        <w:t xml:space="preserve">The wide word is </w:t>
      </w:r>
      <w:r>
        <w:rPr>
          <w:rStyle w:val="VerbatimChar"/>
        </w:rPr>
        <w:t>(tdata_m &lt;&lt; off*8) | hold_data</w:t>
      </w:r>
      <w:r>
        <w:rPr/>
        <w:t xml:space="preserve">, of width </w:t>
      </w:r>
      <w:r>
        <w:rPr>
          <w:rStyle w:val="VerbatimChar"/>
        </w:rPr>
        <w:t>2*DW</w:t>
      </w:r>
      <w:r>
        <w:rPr/>
        <w:t xml:space="preserve">, where </w:t>
      </w:r>
      <w:r>
        <w:rPr>
          <w:rStyle w:val="VerbatimChar"/>
        </w:rPr>
        <w:t>tdata_m</w:t>
      </w:r>
      <w:r>
        <w:rPr/>
        <w:t xml:space="preserve"> is </w:t>
      </w:r>
      <w:r>
        <w:rPr>
          <w:rStyle w:val="VerbatimChar"/>
        </w:rPr>
        <w:t>tdata</w:t>
      </w:r>
      <w:r>
        <w:rPr/>
        <w:t xml:space="preserve"> with every lane whose </w:t>
      </w:r>
      <w:r>
        <w:rPr>
          <w:rStyle w:val="VerbatimChar"/>
        </w:rPr>
        <w:t>tstrb</w:t>
      </w:r>
      <w:r>
        <w:rPr/>
        <w:t xml:space="preserve"> bit is clear forced to zero.</w:t>
      </w:r>
    </w:p>
    <w:p>
      <w:pPr>
        <w:pStyle w:val="Compact"/>
        <w:numPr>
          <w:ilvl w:val="0"/>
          <w:numId w:val="214"/>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215"/>
        </w:numPr>
        <w:rPr/>
      </w:pPr>
      <w:r>
        <w:rPr/>
        <w:t>The low half goes to the output register as the memory beat and its enables.</w:t>
      </w:r>
    </w:p>
    <w:p>
      <w:pPr>
        <w:pStyle w:val="Compact"/>
        <w:numPr>
          <w:ilvl w:val="0"/>
          <w:numId w:val="216"/>
        </w:numPr>
        <w:rPr/>
      </w:pPr>
      <w:r>
        <w:rPr/>
        <w:t>The high half becomes the new hold for the channel.</w:t>
      </w:r>
    </w:p>
    <w:p>
      <w:pPr>
        <w:pStyle w:val="FirstParagraph"/>
        <w:rPr/>
      </w:pPr>
      <w:r>
        <w:rPr>
          <w:sz w:val="20"/>
        </w:rPr>
        <w:t xml:space="preserve">The strobe mask matters on a partial last beat: the non-strobed lanes carry whatever the sender left there, and unmasked they would shift into the spill hold. A packet that ends without a spill never flushes the hold, so that junk would be ORed into the first memory beat of the channel’s next packet. Masking by </w:t>
      </w:r>
      <w:r>
        <w:rPr>
          <w:rStyle w:val="VerbatimChar"/>
          <w:sz w:val="20"/>
        </w:rPr>
        <w:t>tstrb</w:t>
      </w:r>
      <w:r>
        <w:rPr>
          <w:sz w:val="20"/>
        </w:rPr>
        <w:t xml:space="preserve"> keeps the hold to real payload bytes.</w:t>
      </w:r>
    </w:p>
    <w:p>
      <w:pPr>
        <w:pStyle w:val="BodyText"/>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60"/>
    </w:p>
    <w:p>
      <w:pPr>
        <w:pStyle w:val="Heading3"/>
        <w:spacing w:before="200" w:after="80"/>
        <w:rPr/>
      </w:pPr>
      <w:bookmarkStart w:id="961" w:name="__RefHeading___Toc73802_1971032435"/>
      <w:bookmarkStart w:id="962" w:name="flush-and-completion"/>
      <w:bookmarkEnd w:id="961"/>
      <w:r>
        <w:rPr>
          <w:rStyle w:val="SectionNumber"/>
          <w:b/>
          <w:color w:val="404040"/>
          <w:sz w:val="24"/>
        </w:rPr>
        <w:t>19.4.3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62"/>
    </w:p>
    <w:p>
      <w:pPr>
        <w:pStyle w:val="Heading3"/>
        <w:spacing w:before="200" w:after="80"/>
        <w:rPr/>
      </w:pPr>
      <w:bookmarkStart w:id="963" w:name="__RefHeading___Toc73804_1971032435"/>
      <w:bookmarkStart w:id="964" w:name="length-check"/>
      <w:bookmarkEnd w:id="963"/>
      <w:r>
        <w:rPr>
          <w:rStyle w:val="SectionNumber"/>
          <w:b/>
          <w:color w:val="404040"/>
          <w:sz w:val="24"/>
        </w:rPr>
        <w:t>19.4.4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 It clears on </w:t>
      </w:r>
      <w:r>
        <w:rPr>
          <w:rStyle w:val="VerbatimChar"/>
          <w:sz w:val="20"/>
        </w:rPr>
        <w:t>cfg_channel_reset</w:t>
      </w:r>
      <w:r>
        <w:rPr>
          <w:sz w:val="20"/>
        </w:rPr>
        <w:t>.</w:t>
      </w:r>
      <w:bookmarkEnd w:id="964"/>
    </w:p>
    <w:p>
      <w:pPr>
        <w:pStyle w:val="Heading3"/>
        <w:spacing w:before="200" w:after="80"/>
        <w:rPr/>
      </w:pPr>
      <w:bookmarkStart w:id="965" w:name="__RefHeading___Toc73806_1971032435"/>
      <w:bookmarkStart w:id="966" w:name="channel-reset-5"/>
      <w:bookmarkEnd w:id="965"/>
      <w:r>
        <w:rPr>
          <w:rStyle w:val="SectionNumber"/>
          <w:b/>
          <w:color w:val="404040"/>
          <w:sz w:val="24"/>
        </w:rPr>
        <w:t>19.4.5</w:t>
      </w:r>
      <w:r>
        <w:rPr>
          <w:b/>
          <w:color w:val="404040"/>
          <w:sz w:val="24"/>
        </w:rPr>
        <w:tab/>
        <w:t>Channel Reset</w:t>
      </w:r>
    </w:p>
    <w:p>
      <w:pPr>
        <w:pStyle w:val="FirstParagraph"/>
        <w:rPr/>
      </w:pPr>
      <w:r>
        <w:rPr>
          <w:rStyle w:val="VerbatimChar"/>
          <w:sz w:val="20"/>
        </w:rPr>
        <w:t>cfg_channel_reset[ch]</w:t>
      </w:r>
      <w:r>
        <w:rPr>
          <w:sz w:val="20"/>
        </w:rPr>
        <w:t xml:space="preserve"> is a register level in the system (</w:t>
      </w:r>
      <w:r>
        <w:rPr>
          <w:rStyle w:val="VerbatimChar"/>
          <w:sz w:val="20"/>
        </w:rPr>
        <w:t>SNK.CHANNEL_RESET.CH_RST</w:t>
      </w:r>
      <w:r>
        <w:rPr>
          <w:sz w:val="20"/>
        </w:rPr>
        <w:t xml:space="preserve"> ORed with </w:t>
      </w:r>
      <w:r>
        <w:rPr>
          <w:rStyle w:val="VerbatimChar"/>
          <w:sz w:val="20"/>
        </w:rPr>
        <w:t>GLOBAL_CTRL.GLOBAL_RST</w:t>
      </w:r>
      <w:r>
        <w:rPr>
          <w:sz w:val="20"/>
        </w:rPr>
        <w:t xml:space="preserve">), so a pulse and a held level must both work. The ingress registers it once into </w:t>
      </w:r>
      <w:r>
        <w:rPr>
          <w:rStyle w:val="VerbatimChar"/>
          <w:sz w:val="20"/>
        </w:rPr>
        <w:t>r_rst_d1</w:t>
      </w:r>
      <w:r>
        <w:rPr>
          <w:sz w:val="20"/>
        </w:rPr>
        <w:t xml:space="preserve"> and uses </w:t>
      </w:r>
      <w:r>
        <w:rPr>
          <w:rStyle w:val="VerbatimChar"/>
          <w:sz w:val="20"/>
        </w:rPr>
        <w:t>w_rst[ch] = cfg_channel_reset[ch] | r_rst_d1[ch]</w:t>
      </w:r>
      <w:r>
        <w:rPr>
          <w:sz w:val="20"/>
        </w:rPr>
        <w:t>, which stretches a one-cycle pulse to two cycles and lets every clear see the reset on a cycle where it is asserted. The stretch is what settles an output-register beat and an allocation that were launched on the cycle of the reset. The reset is written for one channel; every term is indexed by channel, so the other channels are not affected.</w:t>
      </w:r>
    </w:p>
    <w:p>
      <w:pPr>
        <w:pStyle w:val="TableCaption"/>
        <w:rPr/>
      </w:pPr>
      <w:bookmarkStart w:id="967" w:name="_Tab_147_Table_3_4_4__Channel"/>
      <w:r>
        <w:rPr/>
        <w:t>Table 3.4.4: Channel Reset Actions</w:t>
      </w:r>
      <w:bookmarkEnd w:id="9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 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Spill hold, </w:t>
            </w:r>
            <w:r>
              <w:rPr>
                <w:rStyle w:val="VerbatimChar"/>
                <w:rFonts w:eastAsia="Cambria" w:cs=""/>
                <w:kern w:val="0"/>
                <w:szCs w:val="24"/>
                <w:lang w:val="en-US" w:eastAsia="en-US" w:bidi="ar-SA"/>
              </w:rPr>
              <w:t>r_pkt_rx_bytes</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r_pkt_len_error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Cleared. The channel’s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contribution drops.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r_pending_alloc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r_alloc_settle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so no allocation request of the old packet is issued.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 (</w:t>
            </w:r>
            <w:r>
              <w:rPr>
                <w:rStyle w:val="VerbatimChar"/>
                <w:rFonts w:eastAsia="Cambria" w:cs=""/>
                <w:kern w:val="0"/>
                <w:szCs w:val="24"/>
                <w:lang w:val="en-US" w:eastAsia="en-US" w:bidi="ar-SA"/>
              </w:rPr>
              <w:t>r_out_valid</w:t>
            </w:r>
            <w:r>
              <w:rPr>
                <w:rFonts w:eastAsia="Cambria" w:cs=""/>
                <w:kern w:val="0"/>
                <w:sz w:val="24"/>
                <w:szCs w:val="24"/>
                <w:lang w:val="en-US" w:eastAsia="en-US" w:bidi="ar-SA"/>
              </w:rPr>
              <w:t>), flush beat (</w:t>
            </w:r>
            <w:r>
              <w:rPr>
                <w:rStyle w:val="VerbatimChar"/>
                <w:rFonts w:eastAsia="Cambria" w:cs=""/>
                <w:kern w:val="0"/>
                <w:szCs w:val="24"/>
                <w:lang w:val="en-US" w:eastAsia="en-US" w:bidi="ar-SA"/>
              </w:rPr>
              <w:t>r_flush_valid</w:t>
            </w:r>
            <w:r>
              <w:rPr>
                <w:rFonts w:eastAsia="Cambria" w:cs=""/>
                <w:kern w:val="0"/>
                <w:sz w:val="24"/>
                <w:szCs w:val="24"/>
                <w:lang w:val="en-US" w:eastAsia="en-US" w:bidi="ar-SA"/>
              </w:rPr>
              <w:t>)</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when the beat belongs to the channel, so no beat of the old packet enters the SRAM after the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for a beat whose TID names a channel in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r_discard[ch]</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a packet was part-way through the stream (received bytes non-zero and no flush of its own pending).</w:t>
            </w:r>
          </w:p>
        </w:tc>
      </w:tr>
    </w:tbl>
    <w:p>
      <w:pPr>
        <w:pStyle w:val="BodyText"/>
        <w:rPr/>
      </w:pPr>
      <w:r>
        <w:rPr>
          <w:sz w:val="20"/>
        </w:rPr>
        <w:t xml:space="preserve">With </w:t>
      </w:r>
      <w:r>
        <w:rPr>
          <w:rStyle w:val="VerbatimChar"/>
          <w:sz w:val="20"/>
        </w:rPr>
        <w:t>r_discard[ch]</w:t>
      </w:r>
      <w:r>
        <w:rPr>
          <w:sz w:val="20"/>
        </w:rPr>
        <w:t xml:space="preserve"> set the ingress accepts the channel’s beats without a record and drops them: </w:t>
      </w:r>
      <w:r>
        <w:rPr>
          <w:rStyle w:val="VerbatimChar"/>
          <w:sz w:val="20"/>
        </w:rPr>
        <w:t>s_axis_tready</w:t>
      </w:r>
      <w:r>
        <w:rPr>
          <w:sz w:val="20"/>
        </w:rPr>
        <w:t xml:space="preserve"> does not wait for a packet record, and no state is updated. </w:t>
      </w:r>
      <w:r>
        <w:rPr>
          <w:rStyle w:val="VerbatimChar"/>
          <w:sz w:val="20"/>
        </w:rPr>
        <w:t>r_discard[ch]</w:t>
      </w:r>
      <w:r>
        <w:rPr>
          <w:sz w:val="20"/>
        </w:rPr>
        <w:t xml:space="preserve"> clears on the dropped beat that carries </w:t>
      </w:r>
      <w:r>
        <w:rPr>
          <w:rStyle w:val="VerbatimChar"/>
          <w:sz w:val="20"/>
        </w:rPr>
        <w:t>tlast</w:t>
      </w:r>
      <w:r>
        <w:rPr>
          <w:sz w:val="20"/>
        </w:rPr>
        <w:t>. The next beat is then an ordinary first beat of a new packet. The sender is not asked to do anything special: it finishes the packet it was sending and the tail is discarded. A packet whose beats had all been accepted (the flush beat aside) is not discarded.</w:t>
      </w:r>
    </w:p>
    <w:p>
      <w:pPr>
        <w:pStyle w:val="BodyText"/>
        <w:rPr/>
      </w:pPr>
      <w:r>
        <w:rPr>
          <w:sz w:val="20"/>
        </w:rPr>
        <w:t xml:space="preserve">Head-of-line blocking is unchanged. A beat for a channel with no record, and not discarding, still holds </w:t>
      </w:r>
      <w:r>
        <w:rPr>
          <w:rStyle w:val="VerbatimChar"/>
          <w:sz w:val="20"/>
        </w:rPr>
        <w:t>s_axis_tready</w:t>
      </w:r>
      <w:r>
        <w:rPr>
          <w:sz w:val="20"/>
        </w:rPr>
        <w:t xml:space="preserve"> low for every channel. After a reset the next packet for the channel waits for its descriptor as before.</w:t>
      </w:r>
    </w:p>
    <w:p>
      <w:pPr>
        <w:pStyle w:val="BodyText"/>
        <w:rPr/>
      </w:pPr>
      <w:r>
        <w:rPr>
          <w:sz w:val="20"/>
        </w:rPr>
        <w:t xml:space="preserve">The channel’s write engine and SRAM partition are cleared by the blocks that own them; see </w:t>
      </w:r>
      <w:hyperlink r:id="rId89">
        <w:r>
          <w:rPr>
            <w:rStyle w:val="Hyperlink"/>
          </w:rPr>
          <w:t>AXI Write Engine</w:t>
        </w:r>
      </w:hyperlink>
      <w:r>
        <w:rPr>
          <w:sz w:val="20"/>
        </w:rPr>
        <w:t xml:space="preserve"> and </w:t>
      </w:r>
      <w:hyperlink r:id="rId90">
        <w:r>
          <w:rPr>
            <w:rStyle w:val="Hyperlink"/>
          </w:rPr>
          <w:t>Sink Data Path</w:t>
        </w:r>
      </w:hyperlink>
      <w:r>
        <w:rPr>
          <w:sz w:val="20"/>
        </w:rPr>
        <w:t xml:space="preserve">. All of them settle within a few cycles of the reset, and the scheduler’s own reset returns it to CH_IDLE, so a channel reset recovers the channel without </w:t>
      </w:r>
      <w:r>
        <w:rPr>
          <w:rStyle w:val="VerbatimChar"/>
          <w:sz w:val="20"/>
        </w:rPr>
        <w:t>aresetn</w:t>
      </w:r>
      <w:r>
        <w:rPr>
          <w:sz w:val="20"/>
        </w:rPr>
        <w:t>.</w:t>
      </w:r>
      <w:bookmarkEnd w:id="966"/>
    </w:p>
    <w:p>
      <w:pPr>
        <w:pStyle w:val="Heading3"/>
        <w:spacing w:before="200" w:after="80"/>
        <w:rPr/>
      </w:pPr>
      <w:bookmarkStart w:id="968" w:name="__RefHeading___Toc73808_1971032435"/>
      <w:bookmarkStart w:id="969" w:name="allocation"/>
      <w:bookmarkEnd w:id="968"/>
      <w:r>
        <w:rPr>
          <w:rStyle w:val="SectionNumber"/>
          <w:b/>
          <w:color w:val="404040"/>
          <w:sz w:val="24"/>
        </w:rPr>
        <w:t>19.4.6</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217"/>
        </w:numPr>
        <w:rPr/>
      </w:pPr>
      <w:r>
        <w:rPr/>
        <w:t xml:space="preserve">A channel requests </w:t>
      </w:r>
      <w:r>
        <w:rPr>
          <w:rStyle w:val="VerbatimChar"/>
        </w:rPr>
        <w:t>cfg_alloc_size</w:t>
      </w:r>
      <w:r>
        <w:rPr/>
        <w:t xml:space="preserve"> beats, or the remainder when less is free.</w:t>
      </w:r>
    </w:p>
    <w:p>
      <w:pPr>
        <w:pStyle w:val="Compact"/>
        <w:numPr>
          <w:ilvl w:val="0"/>
          <w:numId w:val="218"/>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219"/>
        </w:numPr>
        <w:rPr/>
      </w:pPr>
      <w:r>
        <w:rPr/>
        <w:t>A beat leaves the output register only when the fill interface accepts it.</w:t>
      </w:r>
    </w:p>
    <w:p>
      <w:pPr>
        <w:pStyle w:val="Normal"/>
        <w:rPr/>
      </w:pPr>
      <w:bookmarkStart w:id="970" w:name="ingress-operation"/>
      <w:bookmarkStart w:id="971" w:name="allocati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0"/>
      <w:bookmarkEnd w:id="971"/>
      <w:r>
        <w:br w:type="page"/>
      </w:r>
    </w:p>
    <w:p>
      <w:pPr>
        <w:pStyle w:val="Heading2"/>
        <w:pBdr>
          <w:bottom w:val="single" w:sz="12" w:space="0" w:color="228B22"/>
        </w:pBdr>
        <w:spacing w:before="280" w:after="80"/>
        <w:rPr/>
      </w:pPr>
      <w:bookmarkStart w:id="972" w:name="__RefHeading___Toc73810_1971032435"/>
      <w:bookmarkStart w:id="973" w:name="differences-from-rapids-beats-5"/>
      <w:bookmarkEnd w:id="972"/>
      <w:r>
        <w:rPr>
          <w:rStyle w:val="SectionNumber"/>
          <w:b/>
          <w:color w:val="228B22"/>
          <w:sz w:val="28"/>
        </w:rPr>
        <w:t>19.5</w:t>
      </w:r>
      <w:r>
        <w:rPr>
          <w:b/>
          <w:color w:val="228B22"/>
          <w:sz w:val="28"/>
        </w:rPr>
        <w:tab/>
        <w:t>Differences from RAPIDS Beats</w:t>
      </w:r>
    </w:p>
    <w:p>
      <w:pPr>
        <w:pStyle w:val="TableCaption"/>
        <w:rPr/>
      </w:pPr>
      <w:bookmarkStart w:id="974" w:name="_Tab_148_Table_3_4_5__Ingress"/>
      <w:r>
        <w:rPr/>
        <w:t>Table 3.4.5: Ingress Delta</w:t>
      </w:r>
      <w:bookmarkEnd w:id="9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 cleared by channel reset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cut packet tail discarded</w:t>
            </w:r>
          </w:p>
        </w:tc>
      </w:tr>
    </w:tbl>
    <w:p>
      <w:pPr>
        <w:pStyle w:val="BodyText"/>
        <w:rPr/>
      </w:pPr>
      <w:r>
        <w:rPr>
          <w:sz w:val="20"/>
        </w:rPr>
        <w:t xml:space="preserve">The beats chapter is </w:t>
      </w:r>
      <w:hyperlink r:id="rId91">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5" w:name="sink-data-path-with-axis-ingress"/>
      <w:bookmarkStart w:id="976" w:name="differences-from-rapids-beats-5"/>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r>
        <w:br w:type="page"/>
      </w:r>
    </w:p>
    <w:p>
      <w:pPr>
        <w:pStyle w:val="Heading1"/>
        <w:shd w:val="clear" w:color="auto" w:fill="404040"/>
        <w:spacing w:before="360" w:after="120"/>
        <w:rPr/>
      </w:pPr>
      <w:bookmarkStart w:id="977" w:name="__RefHeading___Toc73812_1971032435"/>
      <w:bookmarkStart w:id="978" w:name="sink-sram-controller-specification"/>
      <w:bookmarkEnd w:id="977"/>
      <w:r>
        <w:rPr>
          <w:rStyle w:val="SectionNumber"/>
          <w:b/>
          <w:color w:val="FFFFFF"/>
          <w:sz w:val="32"/>
        </w:rPr>
        <w:t>20</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79" w:name="__RefHeading___Toc73814_1971032435"/>
      <w:bookmarkStart w:id="980" w:name="overview-15"/>
      <w:bookmarkEnd w:id="979"/>
      <w:r>
        <w:rPr>
          <w:rStyle w:val="SectionNumber"/>
          <w:b/>
          <w:color w:val="228B22"/>
          <w:sz w:val="28"/>
        </w:rPr>
        <w:t>20.1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81" w:name="__RefHeading___Toc73816_1971032435"/>
      <w:bookmarkStart w:id="982" w:name="key-features-15"/>
      <w:bookmarkEnd w:id="981"/>
      <w:r>
        <w:rPr>
          <w:rStyle w:val="SectionNumber"/>
          <w:b/>
          <w:color w:val="404040"/>
          <w:sz w:val="24"/>
        </w:rPr>
        <w:t>20.1.1</w:t>
      </w:r>
      <w:r>
        <w:rPr>
          <w:b/>
          <w:color w:val="404040"/>
          <w:sz w:val="24"/>
        </w:rPr>
        <w:tab/>
        <w:t>Key Features</w:t>
      </w:r>
    </w:p>
    <w:p>
      <w:pPr>
        <w:pStyle w:val="Compact"/>
        <w:numPr>
          <w:ilvl w:val="0"/>
          <w:numId w:val="220"/>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21"/>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22"/>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3"/>
        </w:numPr>
        <w:rPr/>
      </w:pPr>
      <w:r>
        <w:rPr>
          <w:b/>
          <w:bCs/>
        </w:rPr>
        <w:t>Space Tracking:</w:t>
      </w:r>
      <w:r>
        <w:rPr/>
        <w:t xml:space="preserve"> Reports available space per channel</w:t>
      </w:r>
      <w:bookmarkEnd w:id="982"/>
    </w:p>
    <w:p>
      <w:pPr>
        <w:pStyle w:val="Heading3"/>
        <w:spacing w:before="200" w:after="80"/>
        <w:rPr/>
      </w:pPr>
      <w:bookmarkStart w:id="983" w:name="__RefHeading___Toc73818_1971032435"/>
      <w:bookmarkStart w:id="984" w:name="block-diagram-12"/>
      <w:bookmarkEnd w:id="983"/>
      <w:r>
        <w:rPr>
          <w:rStyle w:val="SectionNumber"/>
          <w:b/>
          <w:color w:val="404040"/>
          <w:sz w:val="24"/>
        </w:rPr>
        <w:t>20.1.2</w:t>
      </w:r>
      <w:r>
        <w:rPr>
          <w:b/>
          <w:color w:val="404040"/>
          <w:sz w:val="24"/>
        </w:rPr>
        <w:tab/>
        <w:t>Block Diagram</w:t>
      </w:r>
      <w:bookmarkEnd w:id="984"/>
    </w:p>
    <w:p>
      <w:pPr>
        <w:pStyle w:val="Heading3"/>
        <w:spacing w:before="200" w:after="80"/>
        <w:rPr/>
      </w:pPr>
      <w:bookmarkStart w:id="985" w:name="__RefHeading___Toc73820_1971032435"/>
      <w:bookmarkStart w:id="986" w:name="Xb4260c2fe7639e01b17913a1cb1259edc9280a9"/>
      <w:bookmarkStart w:id="987" w:name="_Fig_28_Sink_SRAM_Controller"/>
      <w:bookmarkEnd w:id="985"/>
      <w:r>
        <w:rPr>
          <w:rStyle w:val="SectionNumber"/>
          <w:b/>
          <w:color w:val="404040"/>
          <w:sz w:val="24"/>
        </w:rPr>
        <w:t>20.1.3</w:t>
      </w:r>
      <w:r>
        <w:rPr>
          <w:b/>
          <w:color w:val="404040"/>
          <w:sz w:val="24"/>
        </w:rPr>
        <w:tab/>
        <w:t>Figure 3.5.1: Sink SRAM Controller Block Diagram</w:t>
      </w:r>
      <w:bookmarkEnd w:id="987"/>
    </w:p>
    <w:p>
      <w:pPr>
        <w:pStyle w:val="CaptionedFigure"/>
        <w:rPr/>
      </w:pPr>
      <w:r>
        <w:rPr/>
        <w:drawing>
          <wp:inline distT="0" distB="0" distL="0" distR="0">
            <wp:extent cx="5334000" cy="3983990"/>
            <wp:effectExtent l="0" t="0" r="0" b="0"/>
            <wp:docPr id="308" name="Image2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5" descr="Sink SRAM controller block diagram"/>
                    <pic:cNvPicPr>
                      <a:picLocks noChangeAspect="1" noChangeArrowheads="1"/>
                    </pic:cNvPicPr>
                  </pic:nvPicPr>
                  <pic:blipFill>
                    <a:blip r:embed="rId92"/>
                    <a:stretch>
                      <a:fillRect/>
                    </a:stretch>
                  </pic:blipFill>
                  <pic:spPr bwMode="auto">
                    <a:xfrm>
                      <a:off x="0" y="0"/>
                      <a:ext cx="5334000" cy="398399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93">
        <w:r>
          <w:rPr>
            <w:rStyle w:val="Hyperlink"/>
          </w:rPr>
          <w:t>15_snk_sram_controller.dot</w:t>
        </w:r>
      </w:hyperlink>
    </w:p>
    <w:p>
      <w:pPr>
        <w:pStyle w:val="Normal"/>
        <w:rPr/>
      </w:pPr>
      <w:bookmarkStart w:id="988" w:name="overview-15"/>
      <w:bookmarkStart w:id="989" w:name="Xb4260c2fe7639e01b17913a1cb1259edc9280a9"/>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8"/>
      <w:bookmarkEnd w:id="989"/>
      <w:r>
        <w:br w:type="page"/>
      </w:r>
    </w:p>
    <w:p>
      <w:pPr>
        <w:pStyle w:val="Heading2"/>
        <w:pBdr>
          <w:bottom w:val="single" w:sz="12" w:space="0" w:color="228B22"/>
        </w:pBdr>
        <w:spacing w:before="280" w:after="80"/>
        <w:rPr/>
      </w:pPr>
      <w:bookmarkStart w:id="990" w:name="__RefHeading___Toc73822_1971032435"/>
      <w:bookmarkStart w:id="991" w:name="parameters-16"/>
      <w:bookmarkEnd w:id="990"/>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92" w:name="parameters-16"/>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2"/>
      <w:r>
        <w:br w:type="page"/>
      </w:r>
    </w:p>
    <w:p>
      <w:pPr>
        <w:pStyle w:val="Heading2"/>
        <w:pBdr>
          <w:bottom w:val="single" w:sz="12" w:space="0" w:color="228B22"/>
        </w:pBdr>
        <w:spacing w:before="280" w:after="80"/>
        <w:rPr/>
      </w:pPr>
      <w:bookmarkStart w:id="993" w:name="__RefHeading___Toc73824_1971032435"/>
      <w:bookmarkStart w:id="994" w:name="port-list-13"/>
      <w:bookmarkEnd w:id="993"/>
      <w:r>
        <w:rPr>
          <w:rStyle w:val="SectionNumber"/>
          <w:b/>
          <w:color w:val="228B22"/>
          <w:sz w:val="28"/>
        </w:rPr>
        <w:t>20.3</w:t>
      </w:r>
      <w:r>
        <w:rPr>
          <w:b/>
          <w:color w:val="228B22"/>
          <w:sz w:val="28"/>
        </w:rPr>
        <w:tab/>
        <w:t>Port List</w:t>
      </w:r>
    </w:p>
    <w:p>
      <w:pPr>
        <w:pStyle w:val="Heading3"/>
        <w:spacing w:before="200" w:after="80"/>
        <w:rPr/>
      </w:pPr>
      <w:bookmarkStart w:id="995" w:name="__RefHeading___Toc73826_1971032435"/>
      <w:bookmarkEnd w:id="995"/>
      <w:r>
        <w:rPr>
          <w:rStyle w:val="SectionNumber"/>
          <w:b/>
          <w:color w:val="404040"/>
          <w:sz w:val="24"/>
        </w:rPr>
        <w:t>20.3.1</w:t>
      </w:r>
      <w:r>
        <w:rPr>
          <w:b/>
          <w:color w:val="404040"/>
          <w:sz w:val="24"/>
        </w:rPr>
        <w:tab/>
        <w:t>Clock and Reset</w:t>
      </w:r>
    </w:p>
    <w:p>
      <w:pPr>
        <w:pStyle w:val="TableCaption"/>
        <w:rPr/>
      </w:pPr>
      <w:bookmarkStart w:id="996" w:name="_Tab_149_Table_3_5_2__Clock_a"/>
      <w:r>
        <w:rPr/>
        <w:t>Table 3.5.2: Clock and Reset</w:t>
      </w:r>
      <w:bookmarkEnd w:id="9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97" w:name="clock-and-reset-6"/>
            <w:bookmarkEnd w:id="997"/>
          </w:p>
        </w:tc>
      </w:tr>
    </w:tbl>
    <w:p>
      <w:pPr>
        <w:pStyle w:val="Heading3"/>
        <w:spacing w:before="200" w:after="80"/>
        <w:rPr/>
      </w:pPr>
      <w:bookmarkStart w:id="998" w:name="__RefHeading___Toc73828_1971032435"/>
      <w:bookmarkEnd w:id="998"/>
      <w:r>
        <w:rPr>
          <w:rStyle w:val="SectionNumber"/>
          <w:b/>
          <w:color w:val="404040"/>
          <w:sz w:val="24"/>
        </w:rPr>
        <w:t>20.3.2</w:t>
      </w:r>
      <w:r>
        <w:rPr>
          <w:b/>
          <w:color w:val="404040"/>
          <w:sz w:val="24"/>
        </w:rPr>
        <w:tab/>
        <w:t>Fill Interface (ID-Selected)</w:t>
      </w:r>
    </w:p>
    <w:p>
      <w:pPr>
        <w:pStyle w:val="TableCaption"/>
        <w:rPr/>
      </w:pPr>
      <w:bookmarkStart w:id="999" w:name="_Tab_150_Table_3_5_3__Fill_In"/>
      <w:r>
        <w:rPr/>
        <w:t>Table 3.5.3: Fill Interface (ID-Selected)</w:t>
      </w:r>
      <w:bookmarkEnd w:id="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00" w:name="__RefHeading___Toc73830_1971032435"/>
      <w:bookmarkEnd w:id="1000"/>
      <w:r>
        <w:rPr>
          <w:rStyle w:val="SectionNumber"/>
          <w:b/>
          <w:color w:val="404040"/>
          <w:sz w:val="24"/>
        </w:rPr>
        <w:t>20.3.3</w:t>
      </w:r>
      <w:r>
        <w:rPr>
          <w:b/>
          <w:color w:val="404040"/>
          <w:sz w:val="24"/>
        </w:rPr>
        <w:tab/>
        <w:t>Arbitrated Drain Interface (to AXI Write Engine)</w:t>
      </w:r>
    </w:p>
    <w:p>
      <w:pPr>
        <w:pStyle w:val="TableCaption"/>
        <w:rPr/>
      </w:pPr>
      <w:bookmarkStart w:id="1001" w:name="_Tab_151_Table_3_5_4__Arbitra"/>
      <w:r>
        <w:rPr/>
        <w:t>Table 3.5.4: Arbitrated Drain Interface</w:t>
      </w:r>
      <w:bookmarkEnd w:id="1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02" w:name="__RefHeading___Toc73832_1971032435"/>
      <w:bookmarkEnd w:id="1002"/>
      <w:r>
        <w:rPr>
          <w:rStyle w:val="SectionNumber"/>
          <w:b/>
          <w:color w:val="404040"/>
          <w:sz w:val="24"/>
        </w:rPr>
        <w:t>20.3.4</w:t>
      </w:r>
      <w:r>
        <w:rPr>
          <w:b/>
          <w:color w:val="404040"/>
          <w:sz w:val="24"/>
        </w:rPr>
        <w:tab/>
        <w:t>Debug Interface</w:t>
      </w:r>
    </w:p>
    <w:p>
      <w:pPr>
        <w:pStyle w:val="TableCaption"/>
        <w:rPr/>
      </w:pPr>
      <w:bookmarkStart w:id="1003" w:name="_Tab_152_Table_3_5_5__Debug_I"/>
      <w:r>
        <w:rPr/>
        <w:t>Table 3.5.5: Debug Interface</w:t>
      </w:r>
      <w:bookmarkEnd w:id="1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04" w:name="port-list-13"/>
      <w:r>
        <w:rPr/>
        <mc:AlternateContent>
          <mc:Choice Requires="wps">
            <w:drawing>
              <wp:inline distT="0" distB="0" distL="0" distR="0">
                <wp:extent cx="635"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r>
        <w:br w:type="page"/>
      </w:r>
    </w:p>
    <w:p>
      <w:pPr>
        <w:pStyle w:val="Heading2"/>
        <w:pBdr>
          <w:bottom w:val="single" w:sz="12" w:space="0" w:color="228B22"/>
        </w:pBdr>
        <w:spacing w:before="280" w:after="80"/>
        <w:rPr/>
      </w:pPr>
      <w:bookmarkStart w:id="1005" w:name="__RefHeading___Toc73834_1971032435"/>
      <w:bookmarkStart w:id="1006" w:name="drain-selection"/>
      <w:bookmarkEnd w:id="1005"/>
      <w:r>
        <w:rPr>
          <w:rStyle w:val="SectionNumber"/>
          <w:b/>
          <w:color w:val="228B22"/>
          <w:sz w:val="28"/>
        </w:rPr>
        <w:t>20.4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07" w:name="__RefHeading___Toc73836_1971032435"/>
      <w:bookmarkStart w:id="1008" w:name="X5bc1d5cf40e45de166b455b80d204795b2e20c8"/>
      <w:bookmarkStart w:id="1009" w:name="_Fig_29_Drain_Selection_by_t"/>
      <w:bookmarkEnd w:id="1007"/>
      <w:r>
        <w:rPr>
          <w:rStyle w:val="SectionNumber"/>
          <w:b/>
          <w:color w:val="404040"/>
          <w:sz w:val="24"/>
        </w:rPr>
        <w:t>20.4.1</w:t>
      </w:r>
      <w:r>
        <w:rPr>
          <w:b/>
          <w:color w:val="404040"/>
          <w:sz w:val="24"/>
        </w:rPr>
        <w:tab/>
        <w:t>Figure 3.5.2: Drain Selection by the Consumer</w:t>
      </w:r>
      <w:bookmarkEnd w:id="1009"/>
    </w:p>
    <w:p>
      <w:pPr>
        <w:pStyle w:val="CaptionedFigure"/>
        <w:rPr/>
      </w:pPr>
      <w:r>
        <w:rPr/>
        <w:drawing>
          <wp:inline distT="0" distB="0" distL="0" distR="0">
            <wp:extent cx="5334000" cy="1120140"/>
            <wp:effectExtent l="0" t="0" r="0" b="0"/>
            <wp:docPr id="315" name="Image2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26" descr="snk_sram_controller_beats - consumer drains eight channels in turn"/>
                    <pic:cNvPicPr>
                      <a:picLocks noChangeAspect="1" noChangeArrowheads="1"/>
                    </pic:cNvPicPr>
                  </pic:nvPicPr>
                  <pic:blipFill>
                    <a:blip r:embed="rId94"/>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95">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1010" w:name="drain-selection"/>
      <w:bookmarkStart w:id="1011" w:name="X5bc1d5cf40e45de166b455b80d204795b2e20c8"/>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0"/>
      <w:bookmarkEnd w:id="1011"/>
      <w:r>
        <w:br w:type="page"/>
      </w:r>
    </w:p>
    <w:p>
      <w:pPr>
        <w:pStyle w:val="Heading2"/>
        <w:pBdr>
          <w:bottom w:val="single" w:sz="12" w:space="0" w:color="228B22"/>
        </w:pBdr>
        <w:spacing w:before="280" w:after="80"/>
        <w:rPr/>
      </w:pPr>
      <w:bookmarkStart w:id="1012" w:name="__RefHeading___Toc73838_1971032435"/>
      <w:bookmarkStart w:id="1013" w:name="integration-with-axi-write-engine"/>
      <w:bookmarkEnd w:id="1012"/>
      <w:r>
        <w:rPr>
          <w:rStyle w:val="SectionNumber"/>
          <w:b/>
          <w:color w:val="228B22"/>
          <w:sz w:val="28"/>
        </w:rPr>
        <w:t>20.5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4" w:name="sink-sram-controller-specification"/>
      <w:bookmarkStart w:id="1015" w:name="integration-with-axi-write-engine"/>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4"/>
      <w:bookmarkEnd w:id="1015"/>
      <w:r>
        <w:br w:type="page"/>
      </w:r>
    </w:p>
    <w:p>
      <w:pPr>
        <w:pStyle w:val="Heading1"/>
        <w:shd w:val="clear" w:color="auto" w:fill="404040"/>
        <w:spacing w:before="360" w:after="120"/>
        <w:rPr/>
      </w:pPr>
      <w:bookmarkStart w:id="1016" w:name="__RefHeading___Toc73840_1971032435"/>
      <w:bookmarkStart w:id="1017" w:name="source-data-path-specification"/>
      <w:bookmarkEnd w:id="1016"/>
      <w:r>
        <w:rPr>
          <w:rStyle w:val="SectionNumber"/>
          <w:b/>
          <w:color w:val="FFFFFF"/>
          <w:sz w:val="32"/>
        </w:rPr>
        <w:t>21</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18" w:name="__RefHeading___Toc73842_1971032435"/>
      <w:bookmarkStart w:id="1019" w:name="overview-16"/>
      <w:bookmarkEnd w:id="1018"/>
      <w:r>
        <w:rPr>
          <w:rStyle w:val="SectionNumber"/>
          <w:b/>
          <w:color w:val="228B22"/>
          <w:sz w:val="28"/>
        </w:rPr>
        <w:t>21.1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1020" w:name="__RefHeading___Toc73844_1971032435"/>
      <w:bookmarkStart w:id="1021" w:name="key-features-16"/>
      <w:bookmarkEnd w:id="1020"/>
      <w:r>
        <w:rPr>
          <w:rStyle w:val="SectionNumber"/>
          <w:b/>
          <w:color w:val="404040"/>
          <w:sz w:val="24"/>
        </w:rPr>
        <w:t>21.1.1</w:t>
      </w:r>
      <w:r>
        <w:rPr>
          <w:b/>
          <w:color w:val="404040"/>
          <w:sz w:val="24"/>
        </w:rPr>
        <w:tab/>
        <w:t>Key Features</w:t>
      </w:r>
    </w:p>
    <w:p>
      <w:pPr>
        <w:pStyle w:val="Compact"/>
        <w:numPr>
          <w:ilvl w:val="0"/>
          <w:numId w:val="224"/>
        </w:numPr>
        <w:rPr/>
      </w:pPr>
      <w:r>
        <w:rPr>
          <w:b/>
          <w:bCs/>
        </w:rPr>
        <w:t>AXI Read Engine:</w:t>
      </w:r>
      <w:r>
        <w:rPr/>
        <w:t xml:space="preserve"> Streaming burst reads from system memory</w:t>
      </w:r>
    </w:p>
    <w:p>
      <w:pPr>
        <w:pStyle w:val="Compact"/>
        <w:numPr>
          <w:ilvl w:val="0"/>
          <w:numId w:val="225"/>
        </w:numPr>
        <w:rPr/>
      </w:pPr>
      <w:r>
        <w:rPr>
          <w:b/>
          <w:bCs/>
        </w:rPr>
        <w:t>8-Channel SRAM Controller:</w:t>
      </w:r>
      <w:r>
        <w:rPr/>
        <w:t xml:space="preserve"> Per-channel buffering with flow control</w:t>
      </w:r>
    </w:p>
    <w:p>
      <w:pPr>
        <w:pStyle w:val="Compact"/>
        <w:numPr>
          <w:ilvl w:val="0"/>
          <w:numId w:val="226"/>
        </w:numPr>
        <w:rPr/>
      </w:pPr>
      <w:r>
        <w:rPr>
          <w:b/>
          <w:bCs/>
        </w:rPr>
        <w:t>Beat-Level Tracking:</w:t>
      </w:r>
      <w:r>
        <w:rPr/>
        <w:t xml:space="preserve"> Precise flow control at beat granularity</w:t>
      </w:r>
    </w:p>
    <w:p>
      <w:pPr>
        <w:pStyle w:val="Compact"/>
        <w:numPr>
          <w:ilvl w:val="0"/>
          <w:numId w:val="227"/>
        </w:numPr>
        <w:rPr/>
      </w:pPr>
      <w:r>
        <w:rPr>
          <w:b/>
          <w:bCs/>
        </w:rPr>
        <w:t>Scheduler Integration:</w:t>
      </w:r>
      <w:r>
        <w:rPr/>
        <w:t xml:space="preserve"> Receives transfer requests from scheduler</w:t>
      </w:r>
      <w:bookmarkEnd w:id="1021"/>
    </w:p>
    <w:p>
      <w:pPr>
        <w:pStyle w:val="Heading3"/>
        <w:spacing w:before="200" w:after="80"/>
        <w:rPr/>
      </w:pPr>
      <w:bookmarkStart w:id="1022" w:name="__RefHeading___Toc73846_1971032435"/>
      <w:bookmarkStart w:id="1023" w:name="block-diagram-13"/>
      <w:bookmarkEnd w:id="1022"/>
      <w:r>
        <w:rPr>
          <w:rStyle w:val="SectionNumber"/>
          <w:b/>
          <w:color w:val="404040"/>
          <w:sz w:val="24"/>
        </w:rPr>
        <w:t>21.1.2</w:t>
      </w:r>
      <w:r>
        <w:rPr>
          <w:b/>
          <w:color w:val="404040"/>
          <w:sz w:val="24"/>
        </w:rPr>
        <w:tab/>
        <w:t>Block Diagram</w:t>
      </w:r>
      <w:bookmarkEnd w:id="1023"/>
    </w:p>
    <w:p>
      <w:pPr>
        <w:pStyle w:val="Heading3"/>
        <w:spacing w:before="200" w:after="80"/>
        <w:rPr/>
      </w:pPr>
      <w:bookmarkStart w:id="1024" w:name="__RefHeading___Toc73848_1971032435"/>
      <w:bookmarkStart w:id="1025" w:name="X3e779eea355013ff64f5fdf89f17e70854ea938"/>
      <w:bookmarkStart w:id="1026" w:name="_Fig_30_Source_Data_Path_Blo"/>
      <w:bookmarkEnd w:id="1024"/>
      <w:r>
        <w:rPr>
          <w:rStyle w:val="SectionNumber"/>
          <w:b/>
          <w:color w:val="404040"/>
          <w:sz w:val="24"/>
        </w:rPr>
        <w:t>21.1.3</w:t>
      </w:r>
      <w:r>
        <w:rPr>
          <w:b/>
          <w:color w:val="404040"/>
          <w:sz w:val="24"/>
        </w:rPr>
        <w:tab/>
        <w:t>Figure 3.6.1: Source Data Path Block Diagram</w:t>
      </w:r>
      <w:bookmarkEnd w:id="1026"/>
    </w:p>
    <w:p>
      <w:pPr>
        <w:pStyle w:val="CaptionedFigure"/>
        <w:rPr/>
      </w:pPr>
      <w:r>
        <w:rPr/>
        <w:drawing>
          <wp:inline distT="0" distB="0" distL="0" distR="0">
            <wp:extent cx="5334000" cy="4027170"/>
            <wp:effectExtent l="0" t="0" r="0" b="0"/>
            <wp:docPr id="324" name="Image2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27" descr="Source data path block diagram"/>
                    <pic:cNvPicPr>
                      <a:picLocks noChangeAspect="1" noChangeArrowheads="1"/>
                    </pic:cNvPicPr>
                  </pic:nvPicPr>
                  <pic:blipFill>
                    <a:blip r:embed="rId96"/>
                    <a:stretch>
                      <a:fillRect/>
                    </a:stretch>
                  </pic:blipFill>
                  <pic:spPr bwMode="auto">
                    <a:xfrm>
                      <a:off x="0" y="0"/>
                      <a:ext cx="5334000" cy="402717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97">
        <w:r>
          <w:rPr>
            <w:rStyle w:val="Hyperlink"/>
          </w:rPr>
          <w:t>16_source_data_path.dot</w:t>
        </w:r>
      </w:hyperlink>
    </w:p>
    <w:p>
      <w:pPr>
        <w:pStyle w:val="Normal"/>
        <w:rPr/>
      </w:pPr>
      <w:bookmarkStart w:id="1027" w:name="overview-16"/>
      <w:bookmarkStart w:id="1028" w:name="X3e779eea355013ff64f5fdf89f17e70854ea938"/>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r>
        <w:br w:type="page"/>
      </w:r>
    </w:p>
    <w:p>
      <w:pPr>
        <w:pStyle w:val="Heading2"/>
        <w:pBdr>
          <w:bottom w:val="single" w:sz="12" w:space="0" w:color="228B22"/>
        </w:pBdr>
        <w:spacing w:before="280" w:after="80"/>
        <w:rPr/>
      </w:pPr>
      <w:bookmarkStart w:id="1029" w:name="__RefHeading___Toc73850_1971032435"/>
      <w:bookmarkStart w:id="1030" w:name="parameters-17"/>
      <w:bookmarkEnd w:id="1029"/>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1031" w:name="parameters-1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r>
        <w:br w:type="page"/>
      </w:r>
    </w:p>
    <w:p>
      <w:pPr>
        <w:pStyle w:val="Heading2"/>
        <w:pBdr>
          <w:bottom w:val="single" w:sz="12" w:space="0" w:color="228B22"/>
        </w:pBdr>
        <w:spacing w:before="280" w:after="80"/>
        <w:rPr/>
      </w:pPr>
      <w:bookmarkStart w:id="1032" w:name="__RefHeading___Toc73852_1971032435"/>
      <w:bookmarkStart w:id="1033" w:name="data-flow"/>
      <w:bookmarkEnd w:id="1032"/>
      <w:r>
        <w:rPr>
          <w:rStyle w:val="SectionNumber"/>
          <w:b/>
          <w:color w:val="228B22"/>
          <w:sz w:val="28"/>
        </w:rPr>
        <w:t>21.3</w:t>
      </w:r>
      <w:r>
        <w:rPr>
          <w:b/>
          <w:color w:val="228B22"/>
          <w:sz w:val="28"/>
        </w:rPr>
        <w:tab/>
        <w:t>Data Flow</w:t>
      </w:r>
    </w:p>
    <w:p>
      <w:pPr>
        <w:pStyle w:val="Heading3"/>
        <w:spacing w:before="200" w:after="80"/>
        <w:rPr/>
      </w:pPr>
      <w:bookmarkStart w:id="1034" w:name="__RefHeading___Toc73854_1971032435"/>
      <w:bookmarkStart w:id="1035" w:name="Xd1b9993a34eda79ac683f4e9735c440fc8aa42d"/>
      <w:bookmarkStart w:id="1036" w:name="_Fig_31_Source_Path_Data_Flo"/>
      <w:bookmarkEnd w:id="1034"/>
      <w:r>
        <w:rPr>
          <w:rStyle w:val="SectionNumber"/>
          <w:b/>
          <w:color w:val="404040"/>
          <w:sz w:val="24"/>
        </w:rPr>
        <w:t>21.3.1</w:t>
      </w:r>
      <w:r>
        <w:rPr>
          <w:b/>
          <w:color w:val="404040"/>
          <w:sz w:val="24"/>
        </w:rPr>
        <w:tab/>
        <w:t>Figure 3.6.2: Source Path Data Flow Sequence</w:t>
      </w:r>
      <w:bookmarkEnd w:id="1036"/>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1037" w:name="data-flow"/>
      <w:bookmarkStart w:id="1038" w:name="Xd1b9993a34eda79ac683f4e9735c440fc8aa42d"/>
      <w:r>
        <w:rPr/>
        <mc:AlternateContent>
          <mc:Choice Requires="wps">
            <w:drawing>
              <wp:inline distT="0" distB="0" distL="0" distR="0">
                <wp:extent cx="5943600" cy="19050"/>
                <wp:effectExtent l="0" t="0" r="0" b="0"/>
                <wp:docPr id="329" name=""/>
                <a:graphic xmlns:a="http://schemas.openxmlformats.org/drawingml/2006/main">
                  <a:graphicData uri="http://schemas.microsoft.com/office/word/2010/wordprocessingShape">
                    <wps:wsp>
                      <wps:cNvSpPr/>
                      <wps:nvSpPr>
                        <wps:cNvPr id="3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7"/>
      <w:bookmarkEnd w:id="1038"/>
      <w:r>
        <w:br w:type="page"/>
      </w:r>
    </w:p>
    <w:p>
      <w:pPr>
        <w:pStyle w:val="Heading2"/>
        <w:pBdr>
          <w:bottom w:val="single" w:sz="12" w:space="0" w:color="228B22"/>
        </w:pBdr>
        <w:spacing w:before="280" w:after="80"/>
        <w:rPr/>
      </w:pPr>
      <w:bookmarkStart w:id="1039" w:name="__RefHeading___Toc73856_1971032435"/>
      <w:bookmarkStart w:id="1040" w:name="port-list-14"/>
      <w:bookmarkEnd w:id="1039"/>
      <w:r>
        <w:rPr>
          <w:rStyle w:val="SectionNumber"/>
          <w:b/>
          <w:color w:val="228B22"/>
          <w:sz w:val="28"/>
        </w:rPr>
        <w:t>21.4</w:t>
      </w:r>
      <w:r>
        <w:rPr>
          <w:b/>
          <w:color w:val="228B22"/>
          <w:sz w:val="28"/>
        </w:rPr>
        <w:tab/>
        <w:t>Port List</w:t>
      </w:r>
    </w:p>
    <w:p>
      <w:pPr>
        <w:pStyle w:val="Heading3"/>
        <w:spacing w:before="200" w:after="80"/>
        <w:rPr/>
      </w:pPr>
      <w:bookmarkStart w:id="1041" w:name="__RefHeading___Toc73858_1971032435"/>
      <w:bookmarkEnd w:id="1041"/>
      <w:r>
        <w:rPr>
          <w:rStyle w:val="SectionNumber"/>
          <w:b/>
          <w:color w:val="404040"/>
          <w:sz w:val="24"/>
        </w:rPr>
        <w:t>21.4.1</w:t>
      </w:r>
      <w:r>
        <w:rPr>
          <w:b/>
          <w:color w:val="404040"/>
          <w:sz w:val="24"/>
        </w:rPr>
        <w:tab/>
        <w:t>Clock and Reset</w:t>
      </w:r>
    </w:p>
    <w:p>
      <w:pPr>
        <w:pStyle w:val="TableCaption"/>
        <w:rPr/>
      </w:pPr>
      <w:bookmarkStart w:id="1042" w:name="_Tab_153_Table_3_6_2__Clock_a"/>
      <w:r>
        <w:rPr/>
        <w:t>Table 3.6.2: Clock and Reset</w:t>
      </w:r>
      <w:bookmarkEnd w:id="10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43" w:name="clock-and-reset-7"/>
            <w:bookmarkEnd w:id="1043"/>
          </w:p>
        </w:tc>
      </w:tr>
    </w:tbl>
    <w:p>
      <w:pPr>
        <w:pStyle w:val="Heading3"/>
        <w:spacing w:before="200" w:after="80"/>
        <w:rPr/>
      </w:pPr>
      <w:bookmarkStart w:id="1044" w:name="__RefHeading___Toc73860_1971032435"/>
      <w:bookmarkEnd w:id="1044"/>
      <w:r>
        <w:rPr>
          <w:rStyle w:val="SectionNumber"/>
          <w:b/>
          <w:color w:val="404040"/>
          <w:sz w:val="24"/>
        </w:rPr>
        <w:t>21.4.2</w:t>
      </w:r>
      <w:r>
        <w:rPr>
          <w:b/>
          <w:color w:val="404040"/>
          <w:sz w:val="24"/>
        </w:rPr>
        <w:tab/>
        <w:t>Configuration</w:t>
      </w:r>
    </w:p>
    <w:p>
      <w:pPr>
        <w:pStyle w:val="TableCaption"/>
        <w:rPr/>
      </w:pPr>
      <w:bookmarkStart w:id="1045" w:name="_Tab_154_Table_3_6_3__Configu"/>
      <w:r>
        <w:rPr/>
        <w:t>Table 3.6.3: Configuration</w:t>
      </w:r>
      <w:bookmarkEnd w:id="10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1046" w:name="__RefHeading___Toc73862_1971032435"/>
      <w:bookmarkEnd w:id="1046"/>
      <w:r>
        <w:rPr>
          <w:rStyle w:val="SectionNumber"/>
          <w:b/>
          <w:color w:val="404040"/>
          <w:sz w:val="24"/>
        </w:rPr>
        <w:t>21.4.3</w:t>
      </w:r>
      <w:r>
        <w:rPr>
          <w:b/>
          <w:color w:val="404040"/>
          <w:sz w:val="24"/>
        </w:rPr>
        <w:tab/>
        <w:t>Scheduler Interface</w:t>
      </w:r>
    </w:p>
    <w:p>
      <w:pPr>
        <w:pStyle w:val="TableCaption"/>
        <w:rPr/>
      </w:pPr>
      <w:bookmarkStart w:id="1047" w:name="_Tab_155_Table_3_6_4__Schedul"/>
      <w:r>
        <w:rPr/>
        <w:t>Table 3.6.4: Scheduler Interface</w:t>
      </w:r>
      <w:bookmarkEnd w:id="10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048" w:name="__RefHeading___Toc73864_1971032435"/>
      <w:bookmarkEnd w:id="1048"/>
      <w:r>
        <w:rPr>
          <w:rStyle w:val="SectionNumber"/>
          <w:b/>
          <w:color w:val="404040"/>
          <w:sz w:val="24"/>
        </w:rPr>
        <w:t>21.4.4</w:t>
      </w:r>
      <w:r>
        <w:rPr>
          <w:b/>
          <w:color w:val="404040"/>
          <w:sz w:val="24"/>
        </w:rPr>
        <w:tab/>
        <w:t>AXI Read Master Interface</w:t>
      </w:r>
    </w:p>
    <w:p>
      <w:pPr>
        <w:pStyle w:val="TableCaption"/>
        <w:rPr/>
      </w:pPr>
      <w:bookmarkStart w:id="1049" w:name="_Tab_156_Table_3_6_5__AXI_Rea"/>
      <w:r>
        <w:rPr/>
        <w:t>Table 3.6.5: AXI Read Master Interface</w:t>
      </w:r>
      <w:bookmarkEnd w:id="10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50" w:name="__RefHeading___Toc73866_1971032435"/>
      <w:bookmarkEnd w:id="1050"/>
      <w:r>
        <w:rPr>
          <w:rStyle w:val="SectionNumber"/>
          <w:b/>
          <w:color w:val="404040"/>
          <w:sz w:val="24"/>
        </w:rPr>
        <w:t>21.4.5</w:t>
      </w:r>
      <w:r>
        <w:rPr>
          <w:b/>
          <w:color w:val="404040"/>
          <w:sz w:val="24"/>
        </w:rPr>
        <w:tab/>
        <w:t>Drain Interface (Output to Network)</w:t>
      </w:r>
    </w:p>
    <w:p>
      <w:pPr>
        <w:pStyle w:val="TableCaption"/>
        <w:rPr/>
      </w:pPr>
      <w:bookmarkStart w:id="1051" w:name="_Tab_157_Table_3_6_6__Drain_I"/>
      <w:r>
        <w:rPr/>
        <w:t>Table 3.6.6: Drain Interface</w:t>
      </w:r>
      <w:bookmarkEnd w:id="10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1052" w:name="port-list-14"/>
      <w:r>
        <w:rPr/>
        <mc:AlternateContent>
          <mc:Choice Requires="wps">
            <w:drawing>
              <wp:inline distT="0" distB="0" distL="0" distR="0">
                <wp:extent cx="635" cy="19050"/>
                <wp:effectExtent l="0" t="0" r="0" b="0"/>
                <wp:docPr id="331" name=""/>
                <a:graphic xmlns:a="http://schemas.openxmlformats.org/drawingml/2006/main">
                  <a:graphicData uri="http://schemas.microsoft.com/office/word/2010/wordprocessingShape">
                    <wps:wsp>
                      <wps:cNvSpPr/>
                      <wps:nvSpPr>
                        <wps:cNvPr id="3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r>
        <w:br w:type="page"/>
      </w:r>
    </w:p>
    <w:p>
      <w:pPr>
        <w:pStyle w:val="Heading2"/>
        <w:pBdr>
          <w:bottom w:val="single" w:sz="12" w:space="0" w:color="228B22"/>
        </w:pBdr>
        <w:spacing w:before="280" w:after="80"/>
        <w:rPr/>
      </w:pPr>
      <w:bookmarkStart w:id="1053" w:name="__RefHeading___Toc73868_1971032435"/>
      <w:bookmarkStart w:id="1054" w:name="timing-diagram-2"/>
      <w:bookmarkEnd w:id="1053"/>
      <w:r>
        <w:rPr>
          <w:rStyle w:val="SectionNumber"/>
          <w:b/>
          <w:color w:val="228B22"/>
          <w:sz w:val="28"/>
        </w:rPr>
        <w:t>21.5</w:t>
      </w:r>
      <w:r>
        <w:rPr>
          <w:b/>
          <w:color w:val="228B22"/>
          <w:sz w:val="28"/>
        </w:rPr>
        <w:tab/>
        <w:t>Timing Diagram</w:t>
      </w:r>
    </w:p>
    <w:p>
      <w:pPr>
        <w:pStyle w:val="Heading3"/>
        <w:spacing w:before="200" w:after="80"/>
        <w:rPr/>
      </w:pPr>
      <w:bookmarkStart w:id="1055" w:name="__RefHeading___Toc73870_1971032435"/>
      <w:bookmarkStart w:id="1056" w:name="figure-3.6.3-source-path-transfer-timing"/>
      <w:bookmarkStart w:id="1057" w:name="_Fig_32_Source_Path_Transfer"/>
      <w:bookmarkEnd w:id="1055"/>
      <w:r>
        <w:rPr>
          <w:rStyle w:val="SectionNumber"/>
          <w:b/>
          <w:color w:val="404040"/>
          <w:sz w:val="24"/>
        </w:rPr>
        <w:t>21.5.1</w:t>
      </w:r>
      <w:r>
        <w:rPr>
          <w:b/>
          <w:color w:val="404040"/>
          <w:sz w:val="24"/>
        </w:rPr>
        <w:tab/>
        <w:t>Figure 3.6.3: Source Path Transfer Timing</w:t>
      </w:r>
      <w:bookmarkEnd w:id="1057"/>
    </w:p>
    <w:p>
      <w:pPr>
        <w:pStyle w:val="CaptionedFigure"/>
        <w:rPr/>
      </w:pPr>
      <w:r>
        <w:rPr/>
        <w:drawing>
          <wp:inline distT="0" distB="0" distL="0" distR="0">
            <wp:extent cx="5334000" cy="2133600"/>
            <wp:effectExtent l="0" t="0" r="0" b="0"/>
            <wp:docPr id="333" name="Image2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28" descr="src_data_path_beats - 4-beat transfer, command to done"/>
                    <pic:cNvPicPr>
                      <a:picLocks noChangeAspect="1" noChangeArrowheads="1"/>
                    </pic:cNvPicPr>
                  </pic:nvPicPr>
                  <pic:blipFill>
                    <a:blip r:embed="rId98"/>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99">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58" w:name="timing-diagram-2"/>
      <w:bookmarkStart w:id="1059" w:name="figure-3.6.3-source-path-transfer-timing"/>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bookmarkEnd w:id="1059"/>
      <w:r>
        <w:br w:type="page"/>
      </w:r>
    </w:p>
    <w:p>
      <w:pPr>
        <w:pStyle w:val="Heading2"/>
        <w:pBdr>
          <w:bottom w:val="single" w:sz="12" w:space="0" w:color="228B22"/>
        </w:pBdr>
        <w:spacing w:before="280" w:after="80"/>
        <w:rPr/>
      </w:pPr>
      <w:bookmarkStart w:id="1060" w:name="__RefHeading___Toc73872_1971032435"/>
      <w:bookmarkStart w:id="1061" w:name="integration-example-2"/>
      <w:bookmarkEnd w:id="1060"/>
      <w:r>
        <w:rPr>
          <w:rStyle w:val="SectionNumber"/>
          <w:b/>
          <w:color w:val="228B22"/>
          <w:sz w:val="28"/>
        </w:rPr>
        <w:t>21.6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2" w:name="source-data-path-specification"/>
      <w:bookmarkStart w:id="1063" w:name="integration-example-2"/>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r>
        <w:br w:type="page"/>
      </w:r>
    </w:p>
    <w:p>
      <w:pPr>
        <w:pStyle w:val="Heading1"/>
        <w:shd w:val="clear" w:color="auto" w:fill="404040"/>
        <w:spacing w:before="360" w:after="120"/>
        <w:rPr/>
      </w:pPr>
      <w:bookmarkStart w:id="1064" w:name="__RefHeading___Toc73874_1971032435"/>
      <w:bookmarkStart w:id="1065" w:name="source-data-path-with-axis-egress"/>
      <w:bookmarkEnd w:id="1064"/>
      <w:r>
        <w:rPr>
          <w:rStyle w:val="SectionNumber"/>
          <w:b/>
          <w:color w:val="FFFFFF"/>
          <w:sz w:val="32"/>
        </w:rPr>
        <w:t>22</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66" w:name="__RefHeading___Toc73876_1971032435"/>
      <w:bookmarkStart w:id="1067" w:name="overview-17"/>
      <w:bookmarkEnd w:id="1066"/>
      <w:r>
        <w:rPr>
          <w:rStyle w:val="SectionNumber"/>
          <w:b/>
          <w:color w:val="228B22"/>
          <w:sz w:val="28"/>
        </w:rPr>
        <w:t>22.1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68" w:name="__RefHeading___Toc73878_1971032435"/>
      <w:bookmarkStart w:id="1069" w:name="key-features-17"/>
      <w:bookmarkEnd w:id="1068"/>
      <w:r>
        <w:rPr>
          <w:rStyle w:val="SectionNumber"/>
          <w:b/>
          <w:color w:val="404040"/>
          <w:sz w:val="24"/>
        </w:rPr>
        <w:t>22.1.1</w:t>
      </w:r>
      <w:r>
        <w:rPr>
          <w:b/>
          <w:color w:val="404040"/>
          <w:sz w:val="24"/>
        </w:rPr>
        <w:tab/>
        <w:t>Key Features</w:t>
      </w:r>
    </w:p>
    <w:p>
      <w:pPr>
        <w:pStyle w:val="Compact"/>
        <w:numPr>
          <w:ilvl w:val="0"/>
          <w:numId w:val="228"/>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229"/>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230"/>
        </w:numPr>
        <w:rPr/>
      </w:pPr>
      <w:r>
        <w:rPr>
          <w:b/>
          <w:bCs/>
        </w:rPr>
        <w:t>Packets follow descriptors,</w:t>
      </w:r>
      <w:r>
        <w:rPr/>
        <w:t xml:space="preserve"> not drain reservations.</w:t>
      </w:r>
    </w:p>
    <w:p>
      <w:pPr>
        <w:pStyle w:val="Compact"/>
        <w:numPr>
          <w:ilvl w:val="0"/>
          <w:numId w:val="231"/>
        </w:numPr>
        <w:rPr/>
      </w:pPr>
      <w:r>
        <w:rPr>
          <w:b/>
          <w:bCs/>
        </w:rPr>
        <w:t>Two-stage reservation and drain,</w:t>
      </w:r>
      <w:r>
        <w:rPr/>
        <w:t xml:space="preserve"> unchanged from RAPIDS Beats. The drain stage advances on memory-beat pops, not on stream handshakes.</w:t>
      </w:r>
    </w:p>
    <w:p>
      <w:pPr>
        <w:pStyle w:val="Compact"/>
        <w:numPr>
          <w:ilvl w:val="0"/>
          <w:numId w:val="232"/>
        </w:numPr>
        <w:rPr/>
      </w:pPr>
      <w:r>
        <w:rPr>
          <w:b/>
          <w:bCs/>
        </w:rPr>
        <w:t>Per-channel state:</w:t>
      </w:r>
      <w:r>
        <w:rPr/>
        <w:t xml:space="preserve"> hold, bytes-left and beats-left per channel, so reservations of different channels interleave.</w:t>
      </w:r>
    </w:p>
    <w:p>
      <w:pPr>
        <w:pStyle w:val="Compact"/>
        <w:numPr>
          <w:ilvl w:val="0"/>
          <w:numId w:val="233"/>
        </w:numPr>
        <w:rPr/>
      </w:pPr>
      <w:r>
        <w:rPr>
          <w:b/>
          <w:bCs/>
        </w:rPr>
        <w:t>Packet record queue:</w:t>
      </w:r>
      <w:r>
        <w:rPr/>
        <w:t xml:space="preserve"> four records per channel, fed by the scheduler.</w:t>
      </w:r>
      <w:bookmarkEnd w:id="1069"/>
    </w:p>
    <w:p>
      <w:pPr>
        <w:pStyle w:val="Heading3"/>
        <w:spacing w:before="200" w:after="80"/>
        <w:rPr/>
      </w:pPr>
      <w:bookmarkStart w:id="1070" w:name="__RefHeading___Toc73880_1971032435"/>
      <w:bookmarkStart w:id="1071" w:name="figure-3.7.1-egress-shifter"/>
      <w:bookmarkStart w:id="1072" w:name="_Fig_33_Egress_Shifter"/>
      <w:bookmarkEnd w:id="1070"/>
      <w:r>
        <w:rPr>
          <w:rStyle w:val="SectionNumber"/>
          <w:b/>
          <w:color w:val="404040"/>
          <w:sz w:val="24"/>
        </w:rPr>
        <w:t>22.1.2</w:t>
      </w:r>
      <w:r>
        <w:rPr>
          <w:b/>
          <w:color w:val="404040"/>
          <w:sz w:val="24"/>
        </w:rPr>
        <w:tab/>
        <w:t>Figure 3.7.1: Egress Shifter</w:t>
      </w:r>
      <w:bookmarkEnd w:id="1072"/>
    </w:p>
    <w:p>
      <w:pPr>
        <w:pStyle w:val="CaptionedFigure"/>
        <w:rPr/>
      </w:pPr>
      <w:r>
        <w:rPr/>
        <w:drawing>
          <wp:inline distT="0" distB="0" distL="0" distR="0">
            <wp:extent cx="5334000" cy="4050030"/>
            <wp:effectExtent l="0" t="0" r="0" b="0"/>
            <wp:docPr id="342" name="Image29"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29" descr="Egress shifter"/>
                    <pic:cNvPicPr>
                      <a:picLocks noChangeAspect="1" noChangeArrowheads="1"/>
                    </pic:cNvPicPr>
                  </pic:nvPicPr>
                  <pic:blipFill>
                    <a:blip r:embed="rId100"/>
                    <a:stretch>
                      <a:fillRect/>
                    </a:stretch>
                  </pic:blipFill>
                  <pic:spPr bwMode="auto">
                    <a:xfrm>
                      <a:off x="0" y="0"/>
                      <a:ext cx="5334000" cy="405003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101">
        <w:r>
          <w:rPr>
            <w:rStyle w:val="Hyperlink"/>
          </w:rPr>
          <w:t>02_egress_shifter.dot</w:t>
        </w:r>
      </w:hyperlink>
    </w:p>
    <w:p>
      <w:pPr>
        <w:pStyle w:val="Normal"/>
        <w:rPr/>
      </w:pPr>
      <w:bookmarkStart w:id="1073" w:name="overview-17"/>
      <w:bookmarkStart w:id="1074" w:name="figure-3.7.1-egress-shifter"/>
      <w:r>
        <w:rPr/>
        <mc:AlternateContent>
          <mc:Choice Requires="wps">
            <w:drawing>
              <wp:inline distT="0" distB="0" distL="0" distR="0">
                <wp:extent cx="5943600" cy="19050"/>
                <wp:effectExtent l="0" t="0" r="0" b="0"/>
                <wp:docPr id="343" name=""/>
                <a:graphic xmlns:a="http://schemas.openxmlformats.org/drawingml/2006/main">
                  <a:graphicData uri="http://schemas.microsoft.com/office/word/2010/wordprocessingShape">
                    <wps:wsp>
                      <wps:cNvSpPr/>
                      <wps:nvSpPr>
                        <wps:cNvPr id="3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3"/>
      <w:bookmarkEnd w:id="1074"/>
      <w:r>
        <w:br w:type="page"/>
      </w:r>
    </w:p>
    <w:p>
      <w:pPr>
        <w:pStyle w:val="Heading2"/>
        <w:pBdr>
          <w:bottom w:val="single" w:sz="12" w:space="0" w:color="228B22"/>
        </w:pBdr>
        <w:spacing w:before="280" w:after="80"/>
        <w:rPr/>
      </w:pPr>
      <w:bookmarkStart w:id="1075" w:name="__RefHeading___Toc73882_1971032435"/>
      <w:bookmarkStart w:id="1076" w:name="parameters-18"/>
      <w:bookmarkEnd w:id="1075"/>
      <w:r>
        <w:rPr>
          <w:rStyle w:val="SectionNumber"/>
          <w:b/>
          <w:color w:val="228B22"/>
          <w:sz w:val="28"/>
        </w:rPr>
        <w:t>22.2</w:t>
      </w:r>
      <w:r>
        <w:rPr>
          <w:b/>
          <w:color w:val="228B22"/>
          <w:sz w:val="28"/>
        </w:rPr>
        <w:tab/>
        <w:t>Parameters</w:t>
      </w:r>
    </w:p>
    <w:p>
      <w:pPr>
        <w:pStyle w:val="TableCaption"/>
        <w:rPr/>
      </w:pPr>
      <w:bookmarkStart w:id="1077" w:name="_Tab_158_Table_3_7_1__Paramet"/>
      <w:r>
        <w:rPr/>
        <w:t>Table 3.7.1: Parameters</w:t>
      </w:r>
      <w:bookmarkEnd w:id="10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78" w:name="parameters-18"/>
      <w:r>
        <w:rPr/>
        <mc:AlternateContent>
          <mc:Choice Requires="wps">
            <w:drawing>
              <wp:inline distT="0" distB="0" distL="0" distR="0">
                <wp:extent cx="635"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8"/>
      <w:r>
        <w:br w:type="page"/>
      </w:r>
    </w:p>
    <w:p>
      <w:pPr>
        <w:pStyle w:val="Heading2"/>
        <w:pBdr>
          <w:bottom w:val="single" w:sz="12" w:space="0" w:color="228B22"/>
        </w:pBdr>
        <w:spacing w:before="280" w:after="80"/>
        <w:rPr/>
      </w:pPr>
      <w:bookmarkStart w:id="1079" w:name="__RefHeading___Toc73884_1971032435"/>
      <w:bookmarkStart w:id="1080" w:name="interfaces-2"/>
      <w:bookmarkEnd w:id="1079"/>
      <w:r>
        <w:rPr>
          <w:rStyle w:val="SectionNumber"/>
          <w:b/>
          <w:color w:val="228B22"/>
          <w:sz w:val="28"/>
        </w:rPr>
        <w:t>22.3</w:t>
      </w:r>
      <w:r>
        <w:rPr>
          <w:b/>
          <w:color w:val="228B22"/>
          <w:sz w:val="28"/>
        </w:rPr>
        <w:tab/>
        <w:t>Interfaces</w:t>
      </w:r>
    </w:p>
    <w:p>
      <w:pPr>
        <w:pStyle w:val="Heading3"/>
        <w:spacing w:before="200" w:after="80"/>
        <w:rPr/>
      </w:pPr>
      <w:bookmarkStart w:id="1081" w:name="__RefHeading___Toc73886_1971032435"/>
      <w:bookmarkEnd w:id="1081"/>
      <w:r>
        <w:rPr>
          <w:rStyle w:val="SectionNumber"/>
          <w:b/>
          <w:color w:val="404040"/>
          <w:sz w:val="24"/>
        </w:rPr>
        <w:t>22.3.1</w:t>
      </w:r>
      <w:r>
        <w:rPr>
          <w:b/>
          <w:color w:val="404040"/>
          <w:sz w:val="24"/>
        </w:rPr>
        <w:tab/>
        <w:t>Configuration</w:t>
      </w:r>
    </w:p>
    <w:p>
      <w:pPr>
        <w:pStyle w:val="TableCaption"/>
        <w:rPr/>
      </w:pPr>
      <w:bookmarkStart w:id="1082" w:name="_Tab_159_Table_3_7_2__Configu"/>
      <w:r>
        <w:rPr/>
        <w:t>Table 3.7.2: Configuration</w:t>
      </w:r>
      <w:bookmarkEnd w:id="10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egress counters, drain reservations and error flag.</w:t>
            </w:r>
            <w:bookmarkStart w:id="1083" w:name="configuration-2"/>
            <w:bookmarkEnd w:id="1083"/>
          </w:p>
        </w:tc>
      </w:tr>
    </w:tbl>
    <w:p>
      <w:pPr>
        <w:pStyle w:val="Heading3"/>
        <w:spacing w:before="200" w:after="80"/>
        <w:rPr/>
      </w:pPr>
      <w:bookmarkStart w:id="1084" w:name="__RefHeading___Toc73888_1971032435"/>
      <w:bookmarkEnd w:id="1084"/>
      <w:r>
        <w:rPr>
          <w:rStyle w:val="SectionNumber"/>
          <w:b/>
          <w:color w:val="404040"/>
          <w:sz w:val="24"/>
        </w:rPr>
        <w:t>22.3.2</w:t>
      </w:r>
      <w:r>
        <w:rPr>
          <w:b/>
          <w:color w:val="404040"/>
          <w:sz w:val="24"/>
        </w:rPr>
        <w:tab/>
        <w:t>Scheduler Interface</w:t>
      </w:r>
    </w:p>
    <w:p>
      <w:pPr>
        <w:pStyle w:val="TableCaption"/>
        <w:rPr/>
      </w:pPr>
      <w:bookmarkStart w:id="1085" w:name="_Tab_160_Table_3_7_3__Schedul"/>
      <w:r>
        <w:rPr/>
        <w:t>Table 3.7.3: Scheduler Interface</w:t>
      </w:r>
      <w:bookmarkEnd w:id="10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86" w:name="__RefHeading___Toc73890_1971032435"/>
      <w:bookmarkEnd w:id="1086"/>
      <w:r>
        <w:rPr>
          <w:rStyle w:val="SectionNumber"/>
          <w:b/>
          <w:color w:val="404040"/>
          <w:sz w:val="24"/>
        </w:rPr>
        <w:t>22.3.3</w:t>
      </w:r>
      <w:r>
        <w:rPr>
          <w:b/>
          <w:color w:val="404040"/>
          <w:sz w:val="24"/>
        </w:rPr>
        <w:tab/>
        <w:t>AXI-Stream Master</w:t>
      </w:r>
    </w:p>
    <w:p>
      <w:pPr>
        <w:pStyle w:val="TableCaption"/>
        <w:rPr/>
      </w:pPr>
      <w:bookmarkStart w:id="1087" w:name="_Tab_161_Table_3_7_4__AXI_Str"/>
      <w:r>
        <w:rPr/>
        <w:t>Table 3.7.4: AXI-Stream Master</w:t>
      </w:r>
      <w:bookmarkEnd w:id="1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88" w:name="__RefHeading___Toc73892_1971032435"/>
      <w:bookmarkEnd w:id="1088"/>
      <w:r>
        <w:rPr>
          <w:rStyle w:val="SectionNumber"/>
          <w:b/>
          <w:color w:val="404040"/>
          <w:sz w:val="24"/>
        </w:rPr>
        <w:t>22.3.4</w:t>
      </w:r>
      <w:r>
        <w:rPr>
          <w:b/>
          <w:color w:val="404040"/>
          <w:sz w:val="24"/>
        </w:rPr>
        <w:tab/>
        <w:t>Other Ports</w:t>
      </w:r>
    </w:p>
    <w:p>
      <w:pPr>
        <w:pStyle w:val="FirstParagraph"/>
        <w:rPr/>
      </w:pPr>
      <w:r>
        <w:rPr>
          <w:sz w:val="20"/>
        </w:rPr>
        <w:t xml:space="preserve">The AXI4 read master is that of the </w:t>
      </w:r>
      <w:hyperlink r:id="rId102">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89" w:name="interfaces-2"/>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9"/>
      <w:r>
        <w:br w:type="page"/>
      </w:r>
    </w:p>
    <w:p>
      <w:pPr>
        <w:pStyle w:val="Heading2"/>
        <w:pBdr>
          <w:bottom w:val="single" w:sz="12" w:space="0" w:color="228B22"/>
        </w:pBdr>
        <w:spacing w:before="280" w:after="80"/>
        <w:rPr/>
      </w:pPr>
      <w:bookmarkStart w:id="1090" w:name="__RefHeading___Toc73894_1971032435"/>
      <w:bookmarkStart w:id="1091" w:name="egress-operation"/>
      <w:bookmarkEnd w:id="1090"/>
      <w:r>
        <w:rPr>
          <w:rStyle w:val="SectionNumber"/>
          <w:b/>
          <w:color w:val="228B22"/>
          <w:sz w:val="28"/>
        </w:rPr>
        <w:t>22.4</w:t>
      </w:r>
      <w:r>
        <w:rPr>
          <w:b/>
          <w:color w:val="228B22"/>
          <w:sz w:val="28"/>
        </w:rPr>
        <w:tab/>
        <w:t>Egress Operation</w:t>
      </w:r>
    </w:p>
    <w:p>
      <w:pPr>
        <w:pStyle w:val="Heading3"/>
        <w:spacing w:before="200" w:after="80"/>
        <w:rPr/>
      </w:pPr>
      <w:bookmarkStart w:id="1092" w:name="__RefHeading___Toc73896_1971032435"/>
      <w:bookmarkStart w:id="1093" w:name="reservation-and-drain"/>
      <w:bookmarkEnd w:id="1092"/>
      <w:r>
        <w:rPr>
          <w:rStyle w:val="SectionNumber"/>
          <w:b/>
          <w:color w:val="404040"/>
          <w:sz w:val="24"/>
        </w:rPr>
        <w:t>22.4.1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93"/>
    </w:p>
    <w:p>
      <w:pPr>
        <w:pStyle w:val="Heading3"/>
        <w:spacing w:before="200" w:after="80"/>
        <w:rPr/>
      </w:pPr>
      <w:bookmarkStart w:id="1094" w:name="__RefHeading___Toc73898_1971032435"/>
      <w:bookmarkStart w:id="1095" w:name="pop"/>
      <w:bookmarkEnd w:id="1094"/>
      <w:r>
        <w:rPr>
          <w:rStyle w:val="SectionNumber"/>
          <w:b/>
          <w:color w:val="404040"/>
          <w:sz w:val="24"/>
        </w:rPr>
        <w:t>22.4.2</w:t>
      </w:r>
      <w:r>
        <w:rPr>
          <w:b/>
          <w:color w:val="404040"/>
          <w:sz w:val="24"/>
        </w:rPr>
        <w:tab/>
        <w:t>Pop</w:t>
      </w:r>
    </w:p>
    <w:p>
      <w:pPr>
        <w:pStyle w:val="FirstParagraph"/>
        <w:rPr/>
      </w:pPr>
      <w:r>
        <w:rPr>
          <w:sz w:val="20"/>
        </w:rPr>
        <w:t>A memory beat is popped when all of these hold:</w:t>
      </w:r>
    </w:p>
    <w:p>
      <w:pPr>
        <w:pStyle w:val="Compact"/>
        <w:numPr>
          <w:ilvl w:val="0"/>
          <w:numId w:val="234"/>
        </w:numPr>
        <w:rPr/>
      </w:pPr>
      <w:r>
        <w:rPr/>
        <w:t xml:space="preserve">The drain stage is active on channel </w:t>
      </w:r>
      <w:r>
        <w:rPr>
          <w:rStyle w:val="VerbatimChar"/>
        </w:rPr>
        <w:t>c</w:t>
      </w:r>
      <w:r>
        <w:rPr/>
        <w:t xml:space="preserve"> and has a beat.</w:t>
      </w:r>
    </w:p>
    <w:p>
      <w:pPr>
        <w:pStyle w:val="Compact"/>
        <w:numPr>
          <w:ilvl w:val="0"/>
          <w:numId w:val="235"/>
        </w:numPr>
        <w:rPr/>
      </w:pPr>
      <w:r>
        <w:rPr/>
        <w:t>The output register is free or being taken.</w:t>
      </w:r>
    </w:p>
    <w:p>
      <w:pPr>
        <w:pStyle w:val="Compact"/>
        <w:numPr>
          <w:ilvl w:val="0"/>
          <w:numId w:val="236"/>
        </w:numPr>
        <w:rPr/>
      </w:pPr>
      <w:r>
        <w:rPr/>
        <w:t>No flush is pending.</w:t>
      </w:r>
    </w:p>
    <w:p>
      <w:pPr>
        <w:pStyle w:val="Compact"/>
        <w:numPr>
          <w:ilvl w:val="0"/>
          <w:numId w:val="237"/>
        </w:numPr>
        <w:rPr/>
      </w:pPr>
      <w:r>
        <w:rPr/>
        <w:t>The channel’s packet record is known.</w:t>
      </w:r>
    </w:p>
    <w:p>
      <w:pPr>
        <w:pStyle w:val="FirstParagraph"/>
        <w:rPr/>
      </w:pPr>
      <w:bookmarkStart w:id="1096" w:name="pop"/>
      <w:r>
        <w:rPr>
          <w:sz w:val="20"/>
        </w:rPr>
        <w:t>Each pop counts against the reservation block, so the drain stage advances on pops.</w:t>
      </w:r>
      <w:bookmarkEnd w:id="1096"/>
    </w:p>
    <w:p>
      <w:pPr>
        <w:pStyle w:val="Heading3"/>
        <w:spacing w:before="200" w:after="80"/>
        <w:rPr/>
      </w:pPr>
      <w:bookmarkStart w:id="1097" w:name="__RefHeading___Toc73900_1971032435"/>
      <w:bookmarkStart w:id="1098" w:name="shift-and-hold"/>
      <w:bookmarkEnd w:id="1097"/>
      <w:r>
        <w:rPr>
          <w:rStyle w:val="SectionNumber"/>
          <w:b/>
          <w:color w:val="404040"/>
          <w:sz w:val="24"/>
        </w:rPr>
        <w:t>22.4.3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99" w:name="_Tab_162_Table_3_7_5__Egress_"/>
      <w:r>
        <w:rPr/>
        <w:t>Table 3.7.5: Egress Shift Rules</w:t>
      </w:r>
      <w:bookmarkEnd w:id="10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98"/>
    </w:p>
    <w:p>
      <w:pPr>
        <w:pStyle w:val="Heading3"/>
        <w:spacing w:before="200" w:after="80"/>
        <w:rPr/>
      </w:pPr>
      <w:bookmarkStart w:id="1100" w:name="__RefHeading___Toc73902_1971032435"/>
      <w:bookmarkStart w:id="1101" w:name="strobe-and-last"/>
      <w:bookmarkEnd w:id="1100"/>
      <w:r>
        <w:rPr>
          <w:rStyle w:val="SectionNumber"/>
          <w:b/>
          <w:color w:val="404040"/>
          <w:sz w:val="24"/>
        </w:rPr>
        <w:t>22.4.4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101"/>
    </w:p>
    <w:p>
      <w:pPr>
        <w:pStyle w:val="Heading3"/>
        <w:spacing w:before="200" w:after="80"/>
        <w:rPr/>
      </w:pPr>
      <w:bookmarkStart w:id="1102" w:name="__RefHeading___Toc73904_1971032435"/>
      <w:bookmarkStart w:id="1103" w:name="waveform-3.7-egress-re-pack"/>
      <w:bookmarkStart w:id="1104" w:name="_Wave_3_7_Egress_Re_pack"/>
      <w:bookmarkEnd w:id="1102"/>
      <w:r>
        <w:rPr>
          <w:rStyle w:val="SectionNumber"/>
          <w:b/>
          <w:color w:val="404040"/>
          <w:sz w:val="24"/>
        </w:rPr>
        <w:t>22.4.5</w:t>
      </w:r>
      <w:r>
        <w:rPr>
          <w:b/>
          <w:color w:val="404040"/>
          <w:sz w:val="24"/>
        </w:rPr>
        <w:tab/>
        <w:t>Waveform 3.7: Egress Re-pack</w:t>
      </w:r>
      <w:bookmarkEnd w:id="1104"/>
    </w:p>
    <w:p>
      <w:pPr>
        <w:pStyle w:val="CaptionedFigure"/>
        <w:rPr/>
      </w:pPr>
      <w:r>
        <w:rPr/>
        <w:drawing>
          <wp:inline distT="0" distB="0" distL="0" distR="0">
            <wp:extent cx="5334000" cy="1993265"/>
            <wp:effectExtent l="0" t="0" r="0" b="0"/>
            <wp:docPr id="349" name="Image30"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30" descr="Egress re-pack"/>
                    <pic:cNvPicPr>
                      <a:picLocks noChangeAspect="1" noChangeArrowheads="1"/>
                    </pic:cNvPicPr>
                  </pic:nvPicPr>
                  <pic:blipFill>
                    <a:blip r:embed="rId103"/>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104">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105" w:name="egress-operation"/>
      <w:bookmarkStart w:id="1106" w:name="waveform-3.7-egress-re-pack"/>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5"/>
      <w:bookmarkEnd w:id="1106"/>
      <w:r>
        <w:br w:type="page"/>
      </w:r>
    </w:p>
    <w:p>
      <w:pPr>
        <w:pStyle w:val="Heading2"/>
        <w:pBdr>
          <w:bottom w:val="single" w:sz="12" w:space="0" w:color="228B22"/>
        </w:pBdr>
        <w:spacing w:before="280" w:after="80"/>
        <w:rPr/>
      </w:pPr>
      <w:bookmarkStart w:id="1107" w:name="__RefHeading___Toc73906_1971032435"/>
      <w:bookmarkStart w:id="1108" w:name="channel-reset-6"/>
      <w:bookmarkEnd w:id="1107"/>
      <w:r>
        <w:rPr>
          <w:rStyle w:val="SectionNumber"/>
          <w:b/>
          <w:color w:val="228B22"/>
          <w:sz w:val="28"/>
        </w:rPr>
        <w:t>22.5</w:t>
      </w:r>
      <w:r>
        <w:rPr>
          <w:b/>
          <w:color w:val="228B22"/>
          <w:sz w:val="28"/>
        </w:rPr>
        <w:tab/>
        <w:t>Channel Reset</w:t>
      </w:r>
    </w:p>
    <w:p>
      <w:pPr>
        <w:pStyle w:val="FirstParagraph"/>
        <w:rPr/>
      </w:pPr>
      <w:r>
        <w:rPr>
          <w:rStyle w:val="VerbatimChar"/>
          <w:sz w:val="20"/>
        </w:rPr>
        <w:t>cfg_channel_reset[ch]</w:t>
      </w:r>
      <w:r>
        <w:rPr>
          <w:sz w:val="20"/>
        </w:rPr>
        <w:t xml:space="preserve"> is a register level, so a pulse and a held level must both work. As in the sink ingress the data path forms </w:t>
      </w:r>
      <w:r>
        <w:rPr>
          <w:rStyle w:val="VerbatimChar"/>
          <w:sz w:val="20"/>
        </w:rPr>
        <w:t>w_rst[ch] = cfg_channel_reset[ch] | r_rst_d1[ch]</w:t>
      </w:r>
      <w:r>
        <w:rPr>
          <w:sz w:val="20"/>
        </w:rPr>
        <w:t xml:space="preserve">, a two-cycle stretch of a pulse. The read engine clears its error flag and settles the reads in flight (see </w:t>
      </w:r>
      <w:hyperlink r:id="rId105">
        <w:r>
          <w:rPr>
            <w:rStyle w:val="Hyperlink"/>
          </w:rPr>
          <w:t>AXI Read Engine</w:t>
        </w:r>
      </w:hyperlink>
      <w:r>
        <w:rPr>
          <w:sz w:val="20"/>
        </w:rPr>
        <w:t>); the data path clears everything that would otherwise let the old descriptor keep streaming:</w:t>
      </w:r>
    </w:p>
    <w:p>
      <w:pPr>
        <w:pStyle w:val="TableCaption"/>
        <w:rPr/>
      </w:pPr>
      <w:bookmarkStart w:id="1109" w:name="_Tab_163_Table_3_7_6__Channel"/>
      <w:r>
        <w:rPr/>
        <w:t>Table 3.7.6: Channel Reset Actions</w:t>
      </w:r>
      <w:bookmarkEnd w:id="1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state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r_eg_started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r_eg_bytes_left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r_eg_mem_left</w:t>
            </w:r>
            <w:r>
              <w:rPr>
                <w:rFonts w:eastAsia="Cambria" w:cs=""/>
                <w:kern w:val="0"/>
                <w:sz w:val="24"/>
                <w:szCs w:val="24"/>
                <w:lang w:val="en-US" w:eastAsia="en-US" w:bidi="ar-SA"/>
              </w:rPr>
              <w:t xml:space="preserve">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for the channel are masked. </w:t>
            </w:r>
            <w:r>
              <w:rPr>
                <w:rStyle w:val="VerbatimChar"/>
                <w:rFonts w:eastAsia="Cambria" w:cs=""/>
                <w:kern w:val="0"/>
                <w:szCs w:val="24"/>
                <w:lang w:val="en-US" w:eastAsia="en-US" w:bidi="ar-SA"/>
              </w:rPr>
              <w:t>r_drain_tminus1[ch]</w:t>
            </w:r>
            <w:r>
              <w:rPr>
                <w:rFonts w:eastAsia="Cambria" w:cs=""/>
                <w:kern w:val="0"/>
                <w:sz w:val="24"/>
                <w:szCs w:val="24"/>
                <w:lang w:val="en-US" w:eastAsia="en-US" w:bidi="ar-SA"/>
              </w:rPr>
              <w:t xml:space="preserve"> is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that belong to the channel are zeroed. An entry of size 0 loads the drain stage idle, so the drain stage skips it. A reservation being drained for the channel is dropped.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already in </w:t>
            </w:r>
            <w:r>
              <w:rPr>
                <w:rStyle w:val="VerbatimChar"/>
                <w:rFonts w:eastAsia="Cambria" w:cs=""/>
                <w:kern w:val="0"/>
                <w:szCs w:val="24"/>
                <w:lang w:val="en-US" w:eastAsia="en-US" w:bidi="ar-SA"/>
              </w:rPr>
              <w:t>r_out</w:t>
            </w:r>
            <w:r>
              <w:rPr>
                <w:rFonts w:eastAsia="Cambria" w:cs=""/>
                <w:kern w:val="0"/>
                <w:sz w:val="24"/>
                <w:szCs w:val="24"/>
                <w:lang w:val="en-US" w:eastAsia="en-US" w:bidi="ar-SA"/>
              </w:rPr>
              <w:t xml:space="preserve"> completes, so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stays stable.</w:t>
            </w:r>
          </w:p>
        </w:tc>
      </w:tr>
    </w:tbl>
    <w:p>
      <w:pPr>
        <w:pStyle w:val="BodyText"/>
        <w:rPr/>
      </w:pPr>
      <w:r>
        <w:rPr>
          <w:sz w:val="20"/>
        </w:rPr>
        <w:t xml:space="preserve">The channel’s SRAM partition is cleared by </w:t>
      </w:r>
      <w:r>
        <w:rPr>
          <w:rStyle w:val="VerbatimChar"/>
          <w:sz w:val="20"/>
        </w:rPr>
        <w:t>src_sram_controller</w:t>
      </w:r>
      <w:r>
        <w:rPr>
          <w:sz w:val="20"/>
        </w:rPr>
        <w:t xml:space="preserve">, which holds one single-channel </w:t>
      </w:r>
      <w:r>
        <w:rPr>
          <w:rStyle w:val="VerbatimChar"/>
          <w:sz w:val="20"/>
        </w:rPr>
        <w:t>sram_controller</w:t>
      </w:r>
      <w:r>
        <w:rPr>
          <w:sz w:val="20"/>
        </w:rPr>
        <w:t xml:space="preserve"> per channel with a registered per-channel reset </w:t>
      </w:r>
      <w:r>
        <w:rPr>
          <w:rStyle w:val="VerbatimChar"/>
          <w:sz w:val="20"/>
        </w:rPr>
        <w:t>r_ch_rst_n[ch]</w:t>
      </w:r>
      <w:r>
        <w:rPr>
          <w:sz w:val="20"/>
        </w:rPr>
        <w:t>. The shared STREAM controller has no channel reset of its own and is not modified. Reads of the old descriptor that are already on the bus are discarded by the read engine, so no stale data reaches the cleared partition.</w:t>
      </w:r>
    </w:p>
    <w:p>
      <w:pPr>
        <w:pStyle w:val="BodyText"/>
        <w:rPr/>
      </w:pPr>
      <w:r>
        <w:rPr>
          <w:b/>
          <w:bCs/>
          <w:sz w:val="20"/>
        </w:rPr>
        <w:t>A packet cut by the reset is left unterminated.</w:t>
      </w:r>
      <w:r>
        <w:rPr>
          <w:sz w:val="20"/>
        </w:rPr>
        <w:t xml:space="preserve"> If the reset lands after the first beat of a packet has gone out and before its </w:t>
      </w:r>
      <w:r>
        <w:rPr>
          <w:rStyle w:val="VerbatimChar"/>
          <w:sz w:val="20"/>
        </w:rPr>
        <w:t>tlast</w:t>
      </w:r>
      <w:r>
        <w:rPr>
          <w:sz w:val="20"/>
        </w:rPr>
        <w:t xml:space="preserve"> beat, the data path does not send a </w:t>
      </w:r>
      <w:r>
        <w:rPr>
          <w:rStyle w:val="VerbatimChar"/>
          <w:sz w:val="20"/>
        </w:rPr>
        <w:t>tlast</w:t>
      </w:r>
      <w:r>
        <w:rPr>
          <w:sz w:val="20"/>
        </w:rPr>
        <w:t xml:space="preserve"> and does not send a null terminator. The downstream receiver sees the packet stop. A packet that had not started, or whose </w:t>
      </w:r>
      <w:r>
        <w:rPr>
          <w:rStyle w:val="VerbatimChar"/>
          <w:sz w:val="20"/>
        </w:rPr>
        <w:t>tlast</w:t>
      </w:r>
      <w:r>
        <w:rPr>
          <w:sz w:val="20"/>
        </w:rPr>
        <w:t xml:space="preserve"> beat was already in </w:t>
      </w:r>
      <w:r>
        <w:rPr>
          <w:rStyle w:val="VerbatimChar"/>
          <w:sz w:val="20"/>
        </w:rPr>
        <w:t>r_out</w:t>
      </w:r>
      <w:r>
        <w:rPr>
          <w:sz w:val="20"/>
        </w:rPr>
        <w:t xml:space="preserve"> when the reset hit, is unaffected. A receiver that needs to resynchronize after a channel reset treats the reset as the end of the packet.</w:t>
      </w:r>
    </w:p>
    <w:p>
      <w:pPr>
        <w:pStyle w:val="BodyText"/>
        <w:rPr/>
      </w:pPr>
      <w:r>
        <w:rPr>
          <w:sz w:val="20"/>
        </w:rPr>
        <w:t xml:space="preserve">Other channels are unaffected: every term above is indexed by channel, the drain and reservation stages skip only the channel in reset, and their beats keep flowing through the shared </w:t>
      </w:r>
      <w:r>
        <w:rPr>
          <w:rStyle w:val="VerbatimChar"/>
          <w:sz w:val="20"/>
        </w:rPr>
        <w:t>m_axis</w:t>
      </w:r>
      <w:r>
        <w:rPr>
          <w:sz w:val="20"/>
        </w:rPr>
        <w:t>.</w:t>
      </w:r>
    </w:p>
    <w:p>
      <w:pPr>
        <w:pStyle w:val="Normal"/>
        <w:rPr/>
      </w:pPr>
      <w:bookmarkStart w:id="1110" w:name="channel-reset-6"/>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0"/>
      <w:r>
        <w:br w:type="page"/>
      </w:r>
    </w:p>
    <w:p>
      <w:pPr>
        <w:pStyle w:val="Heading2"/>
        <w:pBdr>
          <w:bottom w:val="single" w:sz="12" w:space="0" w:color="228B22"/>
        </w:pBdr>
        <w:spacing w:before="280" w:after="80"/>
        <w:rPr/>
      </w:pPr>
      <w:bookmarkStart w:id="1111" w:name="__RefHeading___Toc73908_1971032435"/>
      <w:bookmarkStart w:id="1112" w:name="differences-from-rapids-beats-6"/>
      <w:bookmarkEnd w:id="1111"/>
      <w:r>
        <w:rPr>
          <w:rStyle w:val="SectionNumber"/>
          <w:b/>
          <w:color w:val="228B22"/>
          <w:sz w:val="28"/>
        </w:rPr>
        <w:t>22.6</w:t>
      </w:r>
      <w:r>
        <w:rPr>
          <w:b/>
          <w:color w:val="228B22"/>
          <w:sz w:val="28"/>
        </w:rPr>
        <w:tab/>
        <w:t>Differences from RAPIDS Beats</w:t>
      </w:r>
    </w:p>
    <w:p>
      <w:pPr>
        <w:pStyle w:val="TableCaption"/>
        <w:rPr/>
      </w:pPr>
      <w:bookmarkStart w:id="1113" w:name="_Tab_164_Table_3_7_7__Egress_"/>
      <w:r>
        <w:rPr/>
        <w:t>Table 3.7.7: Egress Delta</w:t>
      </w:r>
      <w:bookmarkEnd w:id="11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of every stage, cut packet left unterminated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106">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4" w:name="source-data-path-with-axis-egress"/>
      <w:bookmarkStart w:id="1115" w:name="differences-from-rapids-beats-6"/>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bookmarkEnd w:id="1115"/>
      <w:r>
        <w:br w:type="page"/>
      </w:r>
    </w:p>
    <w:p>
      <w:pPr>
        <w:pStyle w:val="Heading1"/>
        <w:shd w:val="clear" w:color="auto" w:fill="404040"/>
        <w:spacing w:before="360" w:after="120"/>
        <w:rPr/>
      </w:pPr>
      <w:bookmarkStart w:id="1116" w:name="__RefHeading___Toc73910_1971032435"/>
      <w:bookmarkStart w:id="1117" w:name="source-sram-controller-specification"/>
      <w:bookmarkEnd w:id="1116"/>
      <w:r>
        <w:rPr>
          <w:rStyle w:val="SectionNumber"/>
          <w:b/>
          <w:color w:val="FFFFFF"/>
          <w:sz w:val="32"/>
        </w:rPr>
        <w:t>23</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18" w:name="__RefHeading___Toc73912_1971032435"/>
      <w:bookmarkStart w:id="1119" w:name="overview-18"/>
      <w:bookmarkEnd w:id="1118"/>
      <w:r>
        <w:rPr>
          <w:rStyle w:val="SectionNumber"/>
          <w:b/>
          <w:color w:val="228B22"/>
          <w:sz w:val="28"/>
        </w:rPr>
        <w:t>23.1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120" w:name="__RefHeading___Toc73914_1971032435"/>
      <w:bookmarkStart w:id="1121" w:name="key-features-18"/>
      <w:bookmarkEnd w:id="1120"/>
      <w:r>
        <w:rPr>
          <w:rStyle w:val="SectionNumber"/>
          <w:b/>
          <w:color w:val="404040"/>
          <w:sz w:val="24"/>
        </w:rPr>
        <w:t>23.1.1</w:t>
      </w:r>
      <w:r>
        <w:rPr>
          <w:b/>
          <w:color w:val="404040"/>
          <w:sz w:val="24"/>
        </w:rPr>
        <w:tab/>
        <w:t>Key Features</w:t>
      </w:r>
    </w:p>
    <w:p>
      <w:pPr>
        <w:pStyle w:val="Compact"/>
        <w:numPr>
          <w:ilvl w:val="0"/>
          <w:numId w:val="23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39"/>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4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41"/>
        </w:numPr>
        <w:rPr/>
      </w:pPr>
      <w:r>
        <w:rPr>
          <w:b/>
          <w:bCs/>
        </w:rPr>
        <w:t>Data Availability Tracking:</w:t>
      </w:r>
      <w:r>
        <w:rPr/>
        <w:t xml:space="preserve"> Reports available data per channel</w:t>
      </w:r>
      <w:bookmarkEnd w:id="1121"/>
    </w:p>
    <w:p>
      <w:pPr>
        <w:pStyle w:val="Heading3"/>
        <w:spacing w:before="200" w:after="80"/>
        <w:rPr/>
      </w:pPr>
      <w:bookmarkStart w:id="1122" w:name="__RefHeading___Toc73916_1971032435"/>
      <w:bookmarkStart w:id="1123" w:name="block-diagram-14"/>
      <w:bookmarkEnd w:id="1122"/>
      <w:r>
        <w:rPr>
          <w:rStyle w:val="SectionNumber"/>
          <w:b/>
          <w:color w:val="404040"/>
          <w:sz w:val="24"/>
        </w:rPr>
        <w:t>23.1.2</w:t>
      </w:r>
      <w:r>
        <w:rPr>
          <w:b/>
          <w:color w:val="404040"/>
          <w:sz w:val="24"/>
        </w:rPr>
        <w:tab/>
        <w:t>Block Diagram</w:t>
      </w:r>
      <w:bookmarkEnd w:id="1123"/>
    </w:p>
    <w:p>
      <w:pPr>
        <w:pStyle w:val="Heading3"/>
        <w:spacing w:before="200" w:after="80"/>
        <w:rPr/>
      </w:pPr>
      <w:bookmarkStart w:id="1124" w:name="__RefHeading___Toc73918_1971032435"/>
      <w:bookmarkStart w:id="1125" w:name="X35f1a45434126c37c6f3b66e04b56871fc8e049"/>
      <w:bookmarkStart w:id="1126" w:name="_Fig_34_Source_SRAM_Controll"/>
      <w:bookmarkEnd w:id="1124"/>
      <w:r>
        <w:rPr>
          <w:rStyle w:val="SectionNumber"/>
          <w:b/>
          <w:color w:val="404040"/>
          <w:sz w:val="24"/>
        </w:rPr>
        <w:t>23.1.3</w:t>
      </w:r>
      <w:r>
        <w:rPr>
          <w:b/>
          <w:color w:val="404040"/>
          <w:sz w:val="24"/>
        </w:rPr>
        <w:tab/>
        <w:t>Figure 3.8.1: Source SRAM Controller Block Diagram</w:t>
      </w:r>
      <w:bookmarkEnd w:id="1126"/>
    </w:p>
    <w:p>
      <w:pPr>
        <w:pStyle w:val="CaptionedFigure"/>
        <w:rPr/>
      </w:pPr>
      <w:r>
        <w:rPr/>
        <w:drawing>
          <wp:inline distT="0" distB="0" distL="0" distR="0">
            <wp:extent cx="5334000" cy="3983990"/>
            <wp:effectExtent l="0" t="0" r="0" b="0"/>
            <wp:docPr id="360" name="Image31"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31" descr="Source SRAM controller block diagram"/>
                    <pic:cNvPicPr>
                      <a:picLocks noChangeAspect="1" noChangeArrowheads="1"/>
                    </pic:cNvPicPr>
                  </pic:nvPicPr>
                  <pic:blipFill>
                    <a:blip r:embed="rId107"/>
                    <a:stretch>
                      <a:fillRect/>
                    </a:stretch>
                  </pic:blipFill>
                  <pic:spPr bwMode="auto">
                    <a:xfrm>
                      <a:off x="0" y="0"/>
                      <a:ext cx="5334000" cy="398399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108">
        <w:r>
          <w:rPr>
            <w:rStyle w:val="Hyperlink"/>
          </w:rPr>
          <w:t>18_src_sram_controller.dot</w:t>
        </w:r>
      </w:hyperlink>
    </w:p>
    <w:p>
      <w:pPr>
        <w:pStyle w:val="Normal"/>
        <w:rPr/>
      </w:pPr>
      <w:bookmarkStart w:id="1127" w:name="overview-18"/>
      <w:bookmarkStart w:id="1128" w:name="X35f1a45434126c37c6f3b66e04b56871fc8e049"/>
      <w:r>
        <w:rPr/>
        <mc:AlternateContent>
          <mc:Choice Requires="wps">
            <w:drawing>
              <wp:inline distT="0" distB="0" distL="0" distR="0">
                <wp:extent cx="5943600" cy="19050"/>
                <wp:effectExtent l="0" t="0" r="0" b="0"/>
                <wp:docPr id="361" name=""/>
                <a:graphic xmlns:a="http://schemas.openxmlformats.org/drawingml/2006/main">
                  <a:graphicData uri="http://schemas.microsoft.com/office/word/2010/wordprocessingShape">
                    <wps:wsp>
                      <wps:cNvSpPr/>
                      <wps:nvSpPr>
                        <wps:cNvPr id="3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7"/>
      <w:bookmarkEnd w:id="1128"/>
      <w:r>
        <w:br w:type="page"/>
      </w:r>
    </w:p>
    <w:p>
      <w:pPr>
        <w:pStyle w:val="Heading2"/>
        <w:pBdr>
          <w:bottom w:val="single" w:sz="12" w:space="0" w:color="228B22"/>
        </w:pBdr>
        <w:spacing w:before="280" w:after="80"/>
        <w:rPr/>
      </w:pPr>
      <w:bookmarkStart w:id="1129" w:name="__RefHeading___Toc73920_1971032435"/>
      <w:bookmarkStart w:id="1130" w:name="parameters-19"/>
      <w:bookmarkEnd w:id="1129"/>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131" w:name="parameters-19"/>
      <w:r>
        <w:rPr/>
        <mc:AlternateContent>
          <mc:Choice Requires="wps">
            <w:drawing>
              <wp:inline distT="0" distB="0" distL="0" distR="0">
                <wp:extent cx="5943600" cy="19050"/>
                <wp:effectExtent l="0" t="0" r="0" b="0"/>
                <wp:docPr id="363" name=""/>
                <a:graphic xmlns:a="http://schemas.openxmlformats.org/drawingml/2006/main">
                  <a:graphicData uri="http://schemas.microsoft.com/office/word/2010/wordprocessingShape">
                    <wps:wsp>
                      <wps:cNvSpPr/>
                      <wps:nvSpPr>
                        <wps:cNvPr id="3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1"/>
      <w:r>
        <w:br w:type="page"/>
      </w:r>
    </w:p>
    <w:p>
      <w:pPr>
        <w:pStyle w:val="Heading2"/>
        <w:pBdr>
          <w:bottom w:val="single" w:sz="12" w:space="0" w:color="228B22"/>
        </w:pBdr>
        <w:spacing w:before="280" w:after="80"/>
        <w:rPr/>
      </w:pPr>
      <w:bookmarkStart w:id="1132" w:name="__RefHeading___Toc73922_1971032435"/>
      <w:bookmarkStart w:id="1133" w:name="port-list-15"/>
      <w:bookmarkEnd w:id="1132"/>
      <w:r>
        <w:rPr>
          <w:rStyle w:val="SectionNumber"/>
          <w:b/>
          <w:color w:val="228B22"/>
          <w:sz w:val="28"/>
        </w:rPr>
        <w:t>23.3</w:t>
      </w:r>
      <w:r>
        <w:rPr>
          <w:b/>
          <w:color w:val="228B22"/>
          <w:sz w:val="28"/>
        </w:rPr>
        <w:tab/>
        <w:t>Port List</w:t>
      </w:r>
    </w:p>
    <w:p>
      <w:pPr>
        <w:pStyle w:val="Heading3"/>
        <w:spacing w:before="200" w:after="80"/>
        <w:rPr/>
      </w:pPr>
      <w:bookmarkStart w:id="1134" w:name="__RefHeading___Toc73924_1971032435"/>
      <w:bookmarkEnd w:id="1134"/>
      <w:r>
        <w:rPr>
          <w:rStyle w:val="SectionNumber"/>
          <w:b/>
          <w:color w:val="404040"/>
          <w:sz w:val="24"/>
        </w:rPr>
        <w:t>23.3.1</w:t>
      </w:r>
      <w:r>
        <w:rPr>
          <w:b/>
          <w:color w:val="404040"/>
          <w:sz w:val="24"/>
        </w:rPr>
        <w:tab/>
        <w:t>Clock and Reset</w:t>
      </w:r>
    </w:p>
    <w:p>
      <w:pPr>
        <w:pStyle w:val="TableCaption"/>
        <w:rPr/>
      </w:pPr>
      <w:bookmarkStart w:id="1135" w:name="_Tab_165_Table_3_8_2__Clock_a"/>
      <w:r>
        <w:rPr/>
        <w:t>Table 3.8.2: Clock and Reset</w:t>
      </w:r>
      <w:bookmarkEnd w:id="1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136" w:name="clock-and-reset-8"/>
            <w:bookmarkEnd w:id="1136"/>
          </w:p>
        </w:tc>
      </w:tr>
    </w:tbl>
    <w:p>
      <w:pPr>
        <w:pStyle w:val="Heading3"/>
        <w:spacing w:before="200" w:after="80"/>
        <w:rPr/>
      </w:pPr>
      <w:bookmarkStart w:id="1137" w:name="__RefHeading___Toc73926_1971032435"/>
      <w:bookmarkEnd w:id="1137"/>
      <w:r>
        <w:rPr>
          <w:rStyle w:val="SectionNumber"/>
          <w:b/>
          <w:color w:val="404040"/>
          <w:sz w:val="24"/>
        </w:rPr>
        <w:t>23.3.2</w:t>
      </w:r>
      <w:r>
        <w:rPr>
          <w:b/>
          <w:color w:val="404040"/>
          <w:sz w:val="24"/>
        </w:rPr>
        <w:tab/>
        <w:t>Fill Interface (ID-Selected, from AXI Read Engine)</w:t>
      </w:r>
    </w:p>
    <w:p>
      <w:pPr>
        <w:pStyle w:val="TableCaption"/>
        <w:rPr/>
      </w:pPr>
      <w:bookmarkStart w:id="1138" w:name="_Tab_166_Table_3_8_3__Fill_In"/>
      <w:r>
        <w:rPr/>
        <w:t>Table 3.8.3: Fill Interface (ID-Selected)</w:t>
      </w:r>
      <w:bookmarkEnd w:id="1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139" w:name="__RefHeading___Toc73928_1971032435"/>
      <w:bookmarkEnd w:id="1139"/>
      <w:r>
        <w:rPr>
          <w:rStyle w:val="SectionNumber"/>
          <w:b/>
          <w:color w:val="404040"/>
          <w:sz w:val="24"/>
        </w:rPr>
        <w:t>23.3.3</w:t>
      </w:r>
      <w:r>
        <w:rPr>
          <w:b/>
          <w:color w:val="404040"/>
          <w:sz w:val="24"/>
        </w:rPr>
        <w:tab/>
        <w:t>Arbitrated Drain Interface (to Network)</w:t>
      </w:r>
    </w:p>
    <w:p>
      <w:pPr>
        <w:pStyle w:val="TableCaption"/>
        <w:rPr/>
      </w:pPr>
      <w:bookmarkStart w:id="1140" w:name="_Tab_167_Table_3_8_4__Arbitra"/>
      <w:r>
        <w:rPr/>
        <w:t>Table 3.8.4: Arbitrated Drain Interface</w:t>
      </w:r>
      <w:bookmarkEnd w:id="1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141" w:name="__RefHeading___Toc73930_1971032435"/>
      <w:bookmarkEnd w:id="1141"/>
      <w:r>
        <w:rPr>
          <w:rStyle w:val="SectionNumber"/>
          <w:b/>
          <w:color w:val="404040"/>
          <w:sz w:val="24"/>
        </w:rPr>
        <w:t>23.3.4</w:t>
      </w:r>
      <w:r>
        <w:rPr>
          <w:b/>
          <w:color w:val="404040"/>
          <w:sz w:val="24"/>
        </w:rPr>
        <w:tab/>
        <w:t>Debug Interface</w:t>
      </w:r>
    </w:p>
    <w:p>
      <w:pPr>
        <w:pStyle w:val="TableCaption"/>
        <w:rPr/>
      </w:pPr>
      <w:bookmarkStart w:id="1142" w:name="_Tab_168_Table_3_8_5__Debug_I"/>
      <w:r>
        <w:rPr/>
        <w:t>Table 3.8.5: Debug Interface</w:t>
      </w:r>
      <w:bookmarkEnd w:id="1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143" w:name="port-list-15"/>
      <w:r>
        <w:rPr/>
        <mc:AlternateContent>
          <mc:Choice Requires="wps">
            <w:drawing>
              <wp:inline distT="0" distB="0" distL="0" distR="0">
                <wp:extent cx="635"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r>
        <w:br w:type="page"/>
      </w:r>
    </w:p>
    <w:p>
      <w:pPr>
        <w:pStyle w:val="Heading2"/>
        <w:pBdr>
          <w:bottom w:val="single" w:sz="12" w:space="0" w:color="228B22"/>
        </w:pBdr>
        <w:spacing w:before="280" w:after="80"/>
        <w:rPr/>
      </w:pPr>
      <w:bookmarkStart w:id="1144" w:name="__RefHeading___Toc73932_1971032435"/>
      <w:bookmarkStart w:id="1145" w:name="drain-selection-1"/>
      <w:bookmarkEnd w:id="1144"/>
      <w:r>
        <w:rPr>
          <w:rStyle w:val="SectionNumber"/>
          <w:b/>
          <w:color w:val="228B22"/>
          <w:sz w:val="28"/>
        </w:rPr>
        <w:t>23.4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146" w:name="__RefHeading___Toc73934_1971032435"/>
      <w:bookmarkStart w:id="1147" w:name="X19fc9aa4f46bdb429a4714fa07d022c29a3db9f"/>
      <w:bookmarkStart w:id="1148" w:name="_Fig_35_Drain_Selection_by_t"/>
      <w:bookmarkEnd w:id="1146"/>
      <w:r>
        <w:rPr>
          <w:rStyle w:val="SectionNumber"/>
          <w:b/>
          <w:color w:val="404040"/>
          <w:sz w:val="24"/>
        </w:rPr>
        <w:t>23.4.1</w:t>
      </w:r>
      <w:r>
        <w:rPr>
          <w:b/>
          <w:color w:val="404040"/>
          <w:sz w:val="24"/>
        </w:rPr>
        <w:tab/>
        <w:t>Figure 3.8.2: Drain Selection by the Consumer</w:t>
      </w:r>
      <w:bookmarkEnd w:id="1148"/>
    </w:p>
    <w:p>
      <w:pPr>
        <w:pStyle w:val="CaptionedFigure"/>
        <w:rPr/>
      </w:pPr>
      <w:r>
        <w:rPr/>
        <w:drawing>
          <wp:inline distT="0" distB="0" distL="0" distR="0">
            <wp:extent cx="5334000" cy="1120140"/>
            <wp:effectExtent l="0" t="0" r="0" b="0"/>
            <wp:docPr id="367" name="Image32"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32" descr="src_sram_controller_beats - consumer drains eight channels in turn"/>
                    <pic:cNvPicPr>
                      <a:picLocks noChangeAspect="1" noChangeArrowheads="1"/>
                    </pic:cNvPicPr>
                  </pic:nvPicPr>
                  <pic:blipFill>
                    <a:blip r:embed="rId109"/>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110">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149" w:name="drain-selection-1"/>
      <w:bookmarkStart w:id="1150" w:name="X19fc9aa4f46bdb429a4714fa07d022c29a3db9f"/>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9"/>
      <w:bookmarkEnd w:id="1150"/>
      <w:r>
        <w:br w:type="page"/>
      </w:r>
    </w:p>
    <w:p>
      <w:pPr>
        <w:pStyle w:val="Heading2"/>
        <w:pBdr>
          <w:bottom w:val="single" w:sz="12" w:space="0" w:color="228B22"/>
        </w:pBdr>
        <w:spacing w:before="280" w:after="80"/>
        <w:rPr/>
      </w:pPr>
      <w:bookmarkStart w:id="1151" w:name="__RefHeading___Toc73936_1971032435"/>
      <w:bookmarkStart w:id="1152" w:name="X496b53564be73e0d039468c5af1e10708c67bb7"/>
      <w:bookmarkEnd w:id="1151"/>
      <w:r>
        <w:rPr>
          <w:rStyle w:val="SectionNumber"/>
          <w:b/>
          <w:color w:val="228B22"/>
          <w:sz w:val="28"/>
        </w:rPr>
        <w:t>23.5</w:t>
      </w:r>
      <w:r>
        <w:rPr>
          <w:b/>
          <w:color w:val="228B22"/>
          <w:sz w:val="28"/>
        </w:rPr>
        <w:tab/>
        <w:t>Comparison: Sink vs Source SRAM Controller</w:t>
      </w:r>
    </w:p>
    <w:p>
      <w:pPr>
        <w:pStyle w:val="TableCaption"/>
        <w:rPr/>
      </w:pPr>
      <w:bookmarkStart w:id="1153" w:name="_Tab_169_Table_3_8_6__Sink_vs"/>
      <w:r>
        <w:rPr/>
        <w:t>Table 3.8.6: Sink vs Source Controller Comparison</w:t>
      </w:r>
      <w:bookmarkEnd w:id="1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154" w:name="X496b53564be73e0d039468c5af1e10708c67bb7"/>
      <w:r>
        <w:rPr/>
        <mc:AlternateContent>
          <mc:Choice Requires="wps">
            <w:drawing>
              <wp:inline distT="0" distB="0" distL="0" distR="0">
                <wp:extent cx="635"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4"/>
      <w:r>
        <w:br w:type="page"/>
      </w:r>
    </w:p>
    <w:p>
      <w:pPr>
        <w:pStyle w:val="Heading2"/>
        <w:pBdr>
          <w:bottom w:val="single" w:sz="12" w:space="0" w:color="228B22"/>
        </w:pBdr>
        <w:spacing w:before="280" w:after="80"/>
        <w:rPr/>
      </w:pPr>
      <w:bookmarkStart w:id="1155" w:name="__RefHeading___Toc73938_1971032435"/>
      <w:bookmarkStart w:id="1156" w:name="integration-example-3"/>
      <w:bookmarkEnd w:id="1155"/>
      <w:r>
        <w:rPr>
          <w:rStyle w:val="SectionNumber"/>
          <w:b/>
          <w:color w:val="228B22"/>
          <w:sz w:val="28"/>
        </w:rPr>
        <w:t>23.6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7" w:name="source-sram-controller-specification"/>
      <w:bookmarkStart w:id="1158" w:name="integration-example-3"/>
      <w:r>
        <w:rPr/>
        <mc:AlternateContent>
          <mc:Choice Requires="wps">
            <w:drawing>
              <wp:inline distT="0" distB="0" distL="0" distR="0">
                <wp:extent cx="5943600" cy="19050"/>
                <wp:effectExtent l="0" t="0" r="0" b="0"/>
                <wp:docPr id="374" name=""/>
                <a:graphic xmlns:a="http://schemas.openxmlformats.org/drawingml/2006/main">
                  <a:graphicData uri="http://schemas.microsoft.com/office/word/2010/wordprocessingShape">
                    <wps:wsp>
                      <wps:cNvSpPr/>
                      <wps:nvSpPr>
                        <wps:cNvPr id="3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7"/>
      <w:bookmarkEnd w:id="1158"/>
      <w:r>
        <w:br w:type="page"/>
      </w:r>
    </w:p>
    <w:p>
      <w:pPr>
        <w:pStyle w:val="Heading1"/>
        <w:shd w:val="clear" w:color="auto" w:fill="404040"/>
        <w:spacing w:before="360" w:after="120"/>
        <w:rPr/>
      </w:pPr>
      <w:bookmarkStart w:id="1159" w:name="__RefHeading___Toc73940_1971032435"/>
      <w:bookmarkStart w:id="1160" w:name="rapids-core-sink-half-and-source-half"/>
      <w:bookmarkEnd w:id="1159"/>
      <w:r>
        <w:rPr>
          <w:rStyle w:val="SectionNumber"/>
          <w:b/>
          <w:color w:val="FFFFFF"/>
          <w:sz w:val="32"/>
        </w:rPr>
        <w:t>24</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61" w:name="__RefHeading___Toc73942_1971032435"/>
      <w:bookmarkStart w:id="1162" w:name="overview-19"/>
      <w:bookmarkEnd w:id="1161"/>
      <w:r>
        <w:rPr>
          <w:rStyle w:val="SectionNumber"/>
          <w:b/>
          <w:color w:val="228B22"/>
          <w:sz w:val="28"/>
        </w:rPr>
        <w:t>24.1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111">
        <w:r>
          <w:rPr>
            <w:rStyle w:val="Hyperlink"/>
          </w:rPr>
          <w:t>RAPIDS Core Beats</w:t>
        </w:r>
      </w:hyperlink>
      <w:r>
        <w:rPr>
          <w:sz w:val="20"/>
        </w:rPr>
        <w:t>, with the port renames below applied.</w:t>
      </w:r>
    </w:p>
    <w:p>
      <w:pPr>
        <w:pStyle w:val="Heading3"/>
        <w:spacing w:before="200" w:after="80"/>
        <w:rPr/>
      </w:pPr>
      <w:bookmarkStart w:id="1163" w:name="__RefHeading___Toc73944_1971032435"/>
      <w:bookmarkStart w:id="1164" w:name="figure-3.9.1-core-block-diagram"/>
      <w:bookmarkStart w:id="1165" w:name="_Fig_36_Core_Block_Diagram"/>
      <w:bookmarkEnd w:id="1163"/>
      <w:r>
        <w:rPr>
          <w:rStyle w:val="SectionNumber"/>
          <w:b/>
          <w:color w:val="404040"/>
          <w:sz w:val="24"/>
        </w:rPr>
        <w:t>24.1.1</w:t>
      </w:r>
      <w:r>
        <w:rPr>
          <w:b/>
          <w:color w:val="404040"/>
          <w:sz w:val="24"/>
        </w:rPr>
        <w:tab/>
        <w:t>Figure 3.9.1: Core Block Diagram</w:t>
      </w:r>
      <w:bookmarkEnd w:id="1165"/>
    </w:p>
    <w:p>
      <w:pPr>
        <w:pStyle w:val="CaptionedFigure"/>
        <w:rPr/>
      </w:pPr>
      <w:r>
        <w:rPr/>
        <w:drawing>
          <wp:inline distT="0" distB="0" distL="0" distR="0">
            <wp:extent cx="5334000" cy="2988310"/>
            <wp:effectExtent l="0" t="0" r="0" b="0"/>
            <wp:docPr id="378" name="Image33" descr="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33" descr="Core block diagram"/>
                    <pic:cNvPicPr>
                      <a:picLocks noChangeAspect="1" noChangeArrowheads="1"/>
                    </pic:cNvPicPr>
                  </pic:nvPicPr>
                  <pic:blipFill>
                    <a:blip r:embed="rId112"/>
                    <a:stretch>
                      <a:fillRect/>
                    </a:stretch>
                  </pic:blipFill>
                  <pic:spPr bwMode="auto">
                    <a:xfrm>
                      <a:off x="0" y="0"/>
                      <a:ext cx="5334000" cy="2988310"/>
                    </a:xfrm>
                    <a:prstGeom prst="rect">
                      <a:avLst/>
                    </a:prstGeom>
                  </pic:spPr>
                </pic:pic>
              </a:graphicData>
            </a:graphic>
          </wp:inline>
        </w:drawing>
      </w:r>
    </w:p>
    <w:p>
      <w:pPr>
        <w:pStyle w:val="ImageCaption"/>
        <w:rPr/>
      </w:pPr>
      <w:r>
        <w:rPr/>
        <w:t>Core block diagram</w:t>
      </w:r>
    </w:p>
    <w:p>
      <w:pPr>
        <w:pStyle w:val="BodyText"/>
        <w:rPr/>
      </w:pPr>
      <w:r>
        <w:rPr>
          <w:b/>
          <w:bCs/>
          <w:sz w:val="20"/>
        </w:rPr>
        <w:t>Source:</w:t>
      </w:r>
      <w:r>
        <w:rPr>
          <w:sz w:val="20"/>
        </w:rPr>
        <w:t xml:space="preserve"> </w:t>
      </w:r>
      <w:hyperlink r:id="rId113">
        <w:r>
          <w:rPr>
            <w:rStyle w:val="Hyperlink"/>
          </w:rPr>
          <w:t>04_rapids_core.dot</w:t>
        </w:r>
      </w:hyperlink>
    </w:p>
    <w:p>
      <w:pPr>
        <w:pStyle w:val="Normal"/>
        <w:rPr/>
      </w:pPr>
      <w:bookmarkStart w:id="1166" w:name="overview-19"/>
      <w:bookmarkStart w:id="1167" w:name="figure-3.9.1-core-block-diagram"/>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6"/>
      <w:bookmarkEnd w:id="1167"/>
      <w:r>
        <w:br w:type="page"/>
      </w:r>
    </w:p>
    <w:p>
      <w:pPr>
        <w:pStyle w:val="Heading2"/>
        <w:pBdr>
          <w:bottom w:val="single" w:sz="12" w:space="0" w:color="228B22"/>
        </w:pBdr>
        <w:spacing w:before="280" w:after="80"/>
        <w:rPr/>
      </w:pPr>
      <w:bookmarkStart w:id="1168" w:name="__RefHeading___Toc73946_1971032435"/>
      <w:bookmarkStart w:id="1169" w:name="byte-granular-content"/>
      <w:bookmarkEnd w:id="1168"/>
      <w:r>
        <w:rPr>
          <w:rStyle w:val="SectionNumber"/>
          <w:b/>
          <w:color w:val="228B22"/>
          <w:sz w:val="28"/>
        </w:rPr>
        <w:t>24.2</w:t>
      </w:r>
      <w:r>
        <w:rPr>
          <w:b/>
          <w:color w:val="228B22"/>
          <w:sz w:val="28"/>
        </w:rPr>
        <w:tab/>
        <w:t>Byte-Granular Content</w:t>
      </w:r>
    </w:p>
    <w:p>
      <w:pPr>
        <w:pStyle w:val="Heading3"/>
        <w:spacing w:before="200" w:after="80"/>
        <w:rPr/>
      </w:pPr>
      <w:bookmarkStart w:id="1170" w:name="__RefHeading___Toc73948_1971032435"/>
      <w:bookmarkStart w:id="1171" w:name="packet-record-nets"/>
      <w:bookmarkEnd w:id="1170"/>
      <w:r>
        <w:rPr>
          <w:rStyle w:val="SectionNumber"/>
          <w:b/>
          <w:color w:val="404040"/>
          <w:sz w:val="24"/>
        </w:rPr>
        <w:t>24.2.1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72" w:name="_Tab_170_Table_3_9_1__Packet_"/>
      <w:r>
        <w:rPr/>
        <w:t>Table 3.9.1: Packet Record Nets per Half</w:t>
      </w:r>
      <w:bookmarkEnd w:id="1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71"/>
    </w:p>
    <w:p>
      <w:pPr>
        <w:pStyle w:val="Heading3"/>
        <w:spacing w:before="200" w:after="80"/>
        <w:rPr/>
      </w:pPr>
      <w:bookmarkStart w:id="1173" w:name="__RefHeading___Toc73950_1971032435"/>
      <w:bookmarkEnd w:id="1173"/>
      <w:r>
        <w:rPr>
          <w:rStyle w:val="SectionNumber"/>
          <w:b/>
          <w:color w:val="404040"/>
          <w:sz w:val="24"/>
        </w:rPr>
        <w:t>24.2.2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74" w:name="_Tab_171_Table_3_9_2__Core_Po"/>
      <w:r>
        <w:rPr/>
        <w:t>Table 3.9.2: Core Port Renames</w:t>
      </w:r>
      <w:bookmarkEnd w:id="11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75" w:name="port-renames"/>
            <w:bookmarkEnd w:id="1175"/>
          </w:p>
        </w:tc>
      </w:tr>
    </w:tbl>
    <w:p>
      <w:pPr>
        <w:pStyle w:val="Heading3"/>
        <w:spacing w:before="200" w:after="80"/>
        <w:rPr/>
      </w:pPr>
      <w:bookmarkStart w:id="1176" w:name="__RefHeading___Toc73952_1971032435"/>
      <w:bookmarkEnd w:id="1176"/>
      <w:r>
        <w:rPr>
          <w:rStyle w:val="SectionNumber"/>
          <w:b/>
          <w:color w:val="404040"/>
          <w:sz w:val="24"/>
        </w:rPr>
        <w:t>24.2.3</w:t>
      </w:r>
      <w:r>
        <w:rPr>
          <w:b/>
          <w:color w:val="404040"/>
          <w:sz w:val="24"/>
        </w:rPr>
        <w:tab/>
        <w:t>Data Ports</w:t>
      </w:r>
    </w:p>
    <w:p>
      <w:pPr>
        <w:pStyle w:val="TableCaption"/>
        <w:rPr/>
      </w:pPr>
      <w:bookmarkStart w:id="1177" w:name="_Tab_172_Table_3_9_3__Data_Po"/>
      <w:r>
        <w:rPr/>
        <w:t>Table 3.9.3: Data Ports</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78" w:name="byte-granular-content"/>
      <w:r>
        <w:rPr/>
        <mc:AlternateContent>
          <mc:Choice Requires="wps">
            <w:drawing>
              <wp:inline distT="0" distB="0" distL="0" distR="0">
                <wp:extent cx="635"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78"/>
      <w:r>
        <w:br w:type="page"/>
      </w:r>
    </w:p>
    <w:p>
      <w:pPr>
        <w:pStyle w:val="Heading2"/>
        <w:pBdr>
          <w:bottom w:val="single" w:sz="12" w:space="0" w:color="228B22"/>
        </w:pBdr>
        <w:spacing w:before="280" w:after="80"/>
        <w:rPr/>
      </w:pPr>
      <w:bookmarkStart w:id="1179" w:name="__RefHeading___Toc73954_1971032435"/>
      <w:bookmarkStart w:id="1180" w:name="parameters-20"/>
      <w:bookmarkEnd w:id="1179"/>
      <w:r>
        <w:rPr>
          <w:rStyle w:val="SectionNumber"/>
          <w:b/>
          <w:color w:val="228B22"/>
          <w:sz w:val="28"/>
        </w:rPr>
        <w:t>24.3</w:t>
      </w:r>
      <w:r>
        <w:rPr>
          <w:b/>
          <w:color w:val="228B22"/>
          <w:sz w:val="28"/>
        </w:rPr>
        <w:tab/>
        <w:t>Parameters</w:t>
      </w:r>
    </w:p>
    <w:p>
      <w:pPr>
        <w:pStyle w:val="TableCaption"/>
        <w:rPr/>
      </w:pPr>
      <w:bookmarkStart w:id="1181" w:name="_Tab_173_Table_3_9_4__Core_Pa"/>
      <w:r>
        <w:rPr/>
        <w:t>Table 3.9.4: Core Parameters</w:t>
      </w:r>
      <w:bookmarkEnd w:id="11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per half (</w:t>
            </w:r>
            <w:hyperlink r:id="rId114">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on both network ports (</w:t>
            </w:r>
            <w:hyperlink r:id="rId115">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64 destination counters (each node’s internal and external ID) in the source half, the advertisement window and the legal-destination mask (</w:t>
            </w:r>
            <w:hyperlink r:id="rId116">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p>
        </w:tc>
      </w:tr>
    </w:tbl>
    <w:p>
      <w:pPr>
        <w:pStyle w:val="BodyText"/>
        <w:rPr/>
      </w:pPr>
      <w:r>
        <w:rPr>
          <w:sz w:val="20"/>
        </w:rPr>
        <w:t xml:space="preserve">The network endpoint and its monitor-lite moved to the top’s network planes (rapids TASK-024), so </w:t>
      </w:r>
      <w:r>
        <w:rPr>
          <w:rStyle w:val="VerbatimChar"/>
          <w:sz w:val="20"/>
        </w:rPr>
        <w:t>SNK_AXIS_MON_AGENT_ID</w:t>
      </w:r>
      <w:r>
        <w:rPr>
          <w:sz w:val="20"/>
        </w:rPr>
        <w:t xml:space="preserve">, </w:t>
      </w:r>
      <w:r>
        <w:rPr>
          <w:rStyle w:val="VerbatimChar"/>
          <w:sz w:val="20"/>
        </w:rPr>
        <w:t>SRC_AXIS_MON_AGENT_ID</w:t>
      </w:r>
      <w:r>
        <w:rPr>
          <w:sz w:val="20"/>
        </w:rPr>
        <w:t xml:space="preserve"> and </w:t>
      </w:r>
      <w:r>
        <w:rPr>
          <w:rStyle w:val="VerbatimChar"/>
          <w:sz w:val="20"/>
        </w:rPr>
        <w:t>ACLK_MHZ</w:t>
      </w:r>
      <w:r>
        <w:rPr>
          <w:sz w:val="20"/>
        </w:rPr>
        <w:t xml:space="preserve"> are top parameters now. The core takes each plane’s monbus packets on </w:t>
      </w:r>
      <w:r>
        <w:rPr>
          <w:rStyle w:val="VerbatimChar"/>
          <w:sz w:val="20"/>
        </w:rPr>
        <w:t>src_plane_mon_*</w:t>
      </w:r>
      <w:r>
        <w:rPr>
          <w:sz w:val="20"/>
        </w:rPr>
        <w:t xml:space="preserve"> / </w:t>
      </w:r>
      <w:r>
        <w:rPr>
          <w:rStyle w:val="VerbatimChar"/>
          <w:sz w:val="20"/>
        </w:rPr>
        <w:t>snk_plane_mon_*</w:t>
      </w:r>
      <w:r>
        <w:rPr>
          <w:sz w:val="20"/>
        </w:rPr>
        <w:t xml:space="preserve">. See </w:t>
      </w:r>
      <w:r>
        <w:rPr>
          <w:rStyle w:val="VerbatimChar"/>
          <w:sz w:val="20"/>
        </w:rPr>
        <w:t>docs/rapids_planes.md</w:t>
      </w:r>
      <w:r>
        <w:rPr>
          <w:sz w:val="20"/>
        </w:rPr>
        <w:t>.</w:t>
      </w:r>
    </w:p>
    <w:p>
      <w:pPr>
        <w:pStyle w:val="Heading3"/>
        <w:spacing w:before="200" w:after="80"/>
        <w:rPr/>
      </w:pPr>
      <w:bookmarkStart w:id="1182" w:name="__RefHeading___Toc73956_1971032435"/>
      <w:bookmarkStart w:id="1183" w:name="channel-reset-routing"/>
      <w:bookmarkEnd w:id="1182"/>
      <w:r>
        <w:rPr>
          <w:rStyle w:val="SectionNumber"/>
          <w:b/>
          <w:color w:val="404040"/>
          <w:sz w:val="24"/>
        </w:rPr>
        <w:t>24.3.1</w:t>
      </w:r>
      <w:r>
        <w:rPr>
          <w:b/>
          <w:color w:val="404040"/>
          <w:sz w:val="24"/>
        </w:rPr>
        <w:tab/>
        <w:t>Channel Reset Routing</w:t>
      </w:r>
    </w:p>
    <w:p>
      <w:pPr>
        <w:pStyle w:val="FirstParagraph"/>
        <w:rPr/>
      </w:pPr>
      <w:r>
        <w:rPr>
          <w:sz w:val="20"/>
        </w:rPr>
        <w:t xml:space="preserve">Each half has its own configuration block, and that block drives the half’s per-channel reset from its </w:t>
      </w:r>
      <w:r>
        <w:rPr>
          <w:rStyle w:val="VerbatimChar"/>
          <w:sz w:val="20"/>
        </w:rPr>
        <w:t>CHANNEL_RESET.CH_RST</w:t>
      </w:r>
      <w:r>
        <w:rPr>
          <w:sz w:val="20"/>
        </w:rPr>
        <w:t xml:space="preserve"> field ORed with </w:t>
      </w:r>
      <w:r>
        <w:rPr>
          <w:rStyle w:val="VerbatimChar"/>
          <w:sz w:val="20"/>
        </w:rPr>
        <w:t>GLOBAL_CTRL.GLOBAL_RST</w:t>
      </w:r>
      <w:r>
        <w:rPr>
          <w:sz w:val="20"/>
        </w:rPr>
        <w:t xml:space="preserve">. The core exposes it as </w:t>
      </w:r>
      <w:r>
        <w:rPr>
          <w:rStyle w:val="VerbatimChar"/>
          <w:sz w:val="20"/>
        </w:rPr>
        <w:t>src_cfg_channel_reset</w:t>
      </w:r>
      <w:r>
        <w:rPr>
          <w:sz w:val="20"/>
        </w:rPr>
        <w:t xml:space="preserve"> and </w:t>
      </w:r>
      <w:r>
        <w:rPr>
          <w:rStyle w:val="VerbatimChar"/>
          <w:sz w:val="20"/>
        </w:rPr>
        <w:t>snk_cfg_channel_reset</w:t>
      </w:r>
      <w:r>
        <w:rPr>
          <w:sz w:val="20"/>
        </w:rPr>
        <w:t>, and each half forwards it twice: to its scheduler group array (scheduler, descriptor engine, control engines) and to its byte data path (</w:t>
      </w:r>
      <w:r>
        <w:rPr>
          <w:rStyle w:val="VerbatimChar"/>
          <w:sz w:val="20"/>
        </w:rPr>
        <w:t>src_data_path_axis</w:t>
      </w:r>
      <w:r>
        <w:rPr>
          <w:sz w:val="20"/>
        </w:rPr>
        <w:t xml:space="preserve"> or </w:t>
      </w:r>
      <w:r>
        <w:rPr>
          <w:rStyle w:val="VerbatimChar"/>
          <w:sz w:val="20"/>
        </w:rPr>
        <w:t>snk_data_path_axis</w:t>
      </w:r>
      <w:r>
        <w:rPr>
          <w:sz w:val="20"/>
        </w:rPr>
        <w:t xml:space="preserve">, through which it reaches the AXI engine and the SRAM wrapper). A reset therefore reaches every block that holds a sticky flag or an in-flight beat of the channel, and a channel reset recovers every error class without </w:t>
      </w:r>
      <w:r>
        <w:rPr>
          <w:rStyle w:val="VerbatimChar"/>
          <w:sz w:val="20"/>
        </w:rPr>
        <w:t>aresetn</w:t>
      </w:r>
      <w:r>
        <w:rPr>
          <w:sz w:val="20"/>
        </w:rPr>
        <w:t>. Table 3.9.5 lists the blocks reached.</w:t>
      </w:r>
    </w:p>
    <w:p>
      <w:pPr>
        <w:pStyle w:val="TableCaption"/>
        <w:rPr/>
      </w:pPr>
      <w:bookmarkStart w:id="1184" w:name="_Tab_174_Table_3_9_5__Channel"/>
      <w:r>
        <w:rPr/>
        <w:t>Table 3.9.5: Channel Reset Routing</w:t>
      </w:r>
      <w:bookmarkEnd w:id="1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4830"/>
        <w:gridCol w:w="2719"/>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4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 reached</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axi_write_engine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7">
              <w:r>
                <w:rPr>
                  <w:rStyle w:val="Hyperlink"/>
                  <w:rFonts w:eastAsia="Cambria" w:cs=""/>
                  <w:kern w:val="0"/>
                  <w:sz w:val="24"/>
                  <w:szCs w:val="24"/>
                  <w:lang w:val="en-US" w:eastAsia="en-US" w:bidi="ar-SA"/>
                </w:rPr>
                <w:t>Sink Data Path AXIS</w:t>
              </w:r>
            </w:hyperlink>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8">
              <w:r>
                <w:rPr>
                  <w:rStyle w:val="Hyperlink"/>
                  <w:rFonts w:eastAsia="Cambria" w:cs=""/>
                  <w:kern w:val="0"/>
                  <w:sz w:val="24"/>
                  <w:szCs w:val="24"/>
                  <w:lang w:val="en-US" w:eastAsia="en-US" w:bidi="ar-SA"/>
                </w:rPr>
                <w:t>Source Data Path AXIS</w:t>
              </w:r>
            </w:hyperlink>
          </w:p>
        </w:tc>
      </w:tr>
    </w:tbl>
    <w:p>
      <w:pPr>
        <w:pStyle w:val="BodyText"/>
        <w:rPr/>
      </w:pPr>
      <w:r>
        <w:rPr>
          <w:sz w:val="20"/>
        </w:rPr>
        <w:t>The two halves are independent: a reset of a sink channel does not touch the source channel with the same index, so software resets both directions of a channel by writing both halves’ reset fields. A reset of one channel never disturbs another channel of the same half.</w:t>
      </w:r>
    </w:p>
    <w:p>
      <w:pPr>
        <w:pStyle w:val="Normal"/>
        <w:rPr/>
      </w:pPr>
      <w:bookmarkStart w:id="1185" w:name="parameters-20"/>
      <w:bookmarkStart w:id="1186" w:name="channel-reset-routing"/>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bookmarkEnd w:id="1186"/>
      <w:r>
        <w:br w:type="page"/>
      </w:r>
    </w:p>
    <w:p>
      <w:pPr>
        <w:pStyle w:val="Heading2"/>
        <w:pBdr>
          <w:bottom w:val="single" w:sz="12" w:space="0" w:color="228B22"/>
        </w:pBdr>
        <w:spacing w:before="280" w:after="80"/>
        <w:rPr/>
      </w:pPr>
      <w:bookmarkStart w:id="1187" w:name="__RefHeading___Toc73958_1971032435"/>
      <w:bookmarkStart w:id="1188" w:name="differences-from-rapids-beats-7"/>
      <w:bookmarkEnd w:id="1187"/>
      <w:r>
        <w:rPr>
          <w:rStyle w:val="SectionNumber"/>
          <w:b/>
          <w:color w:val="228B22"/>
          <w:sz w:val="28"/>
        </w:rPr>
        <w:t>24.4</w:t>
      </w:r>
      <w:r>
        <w:rPr>
          <w:b/>
          <w:color w:val="228B22"/>
          <w:sz w:val="28"/>
        </w:rPr>
        <w:tab/>
        <w:t>Differences from RAPIDS Beats</w:t>
      </w:r>
    </w:p>
    <w:p>
      <w:pPr>
        <w:pStyle w:val="TableCaption"/>
        <w:rPr/>
      </w:pPr>
      <w:bookmarkStart w:id="1189" w:name="_Tab_175_Table_3_9_6__Core_De"/>
      <w:r>
        <w:rPr/>
        <w:t>Table 3.9.6: Core Delta</w:t>
      </w:r>
      <w:bookmarkEnd w:id="1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0" w:name="rapids-core-sink-half-and-source-half"/>
      <w:bookmarkStart w:id="1191" w:name="differences-from-rapids-beats-7"/>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bookmarkEnd w:id="1191"/>
      <w:r>
        <w:br w:type="page"/>
      </w:r>
    </w:p>
    <w:p>
      <w:pPr>
        <w:pStyle w:val="Heading1"/>
        <w:shd w:val="clear" w:color="auto" w:fill="404040"/>
        <w:spacing w:before="360" w:after="120"/>
        <w:rPr/>
      </w:pPr>
      <w:bookmarkStart w:id="1192" w:name="__RefHeading___Toc73960_1971032435"/>
      <w:bookmarkStart w:id="1193" w:name="rapids-registers-specification"/>
      <w:bookmarkEnd w:id="1192"/>
      <w:r>
        <w:rPr>
          <w:rStyle w:val="SectionNumber"/>
          <w:b/>
          <w:color w:val="FFFFFF"/>
          <w:sz w:val="32"/>
        </w:rPr>
        <w:t>25</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94" w:name="__RefHeading___Toc73962_1971032435"/>
      <w:bookmarkStart w:id="1195" w:name="overview-20"/>
      <w:bookmarkEnd w:id="1194"/>
      <w:r>
        <w:rPr>
          <w:rStyle w:val="SectionNumber"/>
          <w:b/>
          <w:color w:val="228B22"/>
          <w:sz w:val="28"/>
        </w:rPr>
        <w:t>25.1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42"/>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43"/>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96" w:name="overview-2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6"/>
      <w:r>
        <w:br w:type="page"/>
      </w:r>
    </w:p>
    <w:p>
      <w:pPr>
        <w:pStyle w:val="Heading2"/>
        <w:pBdr>
          <w:bottom w:val="single" w:sz="12" w:space="0" w:color="228B22"/>
        </w:pBdr>
        <w:spacing w:before="280" w:after="80"/>
        <w:rPr/>
      </w:pPr>
      <w:bookmarkStart w:id="1197" w:name="__RefHeading___Toc73964_1971032435"/>
      <w:bookmarkStart w:id="1198" w:name="base-register-map-0x100-0x3ff"/>
      <w:bookmarkEnd w:id="1197"/>
      <w:r>
        <w:rPr>
          <w:rStyle w:val="SectionNumber"/>
          <w:b/>
          <w:color w:val="228B22"/>
          <w:sz w:val="28"/>
        </w:rPr>
        <w:t>25.2</w:t>
      </w:r>
      <w:r>
        <w:rPr>
          <w:b/>
          <w:color w:val="228B22"/>
          <w:sz w:val="28"/>
        </w:rPr>
        <w:tab/>
        <w:t>Base Register Map (0x100-0x3FF)</w:t>
      </w:r>
    </w:p>
    <w:p>
      <w:pPr>
        <w:pStyle w:val="TableCaption"/>
        <w:rPr/>
      </w:pPr>
      <w:bookmarkStart w:id="1199" w:name="_Tab_176_Table_3_10_1__Base_R"/>
      <w:r>
        <w:rPr/>
        <w:t>Table 3.10.1: Base Register Map</w:t>
      </w:r>
      <w:bookmarkEnd w:id="1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200" w:name="__RefHeading___Toc73966_1971032435"/>
      <w:bookmarkEnd w:id="1200"/>
      <w:r>
        <w:rPr>
          <w:rStyle w:val="SectionNumber"/>
          <w:b/>
          <w:color w:val="404040"/>
          <w:sz w:val="24"/>
        </w:rPr>
        <w:t>25.2.1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201" w:name="base-register-map-0x100-0x3ff"/>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r>
        <w:br w:type="page"/>
      </w:r>
    </w:p>
    <w:p>
      <w:pPr>
        <w:pStyle w:val="Heading2"/>
        <w:pBdr>
          <w:bottom w:val="single" w:sz="12" w:space="0" w:color="228B22"/>
        </w:pBdr>
        <w:spacing w:before="280" w:after="80"/>
        <w:rPr/>
      </w:pPr>
      <w:bookmarkStart w:id="1202" w:name="__RefHeading___Toc73968_1971032435"/>
      <w:bookmarkStart w:id="1203" w:name="X02d6a2c6f140252d2c36b01df8ccbcc6a2e776e"/>
      <w:bookmarkEnd w:id="1202"/>
      <w:r>
        <w:rPr>
          <w:rStyle w:val="SectionNumber"/>
          <w:b/>
          <w:color w:val="228B22"/>
          <w:sz w:val="28"/>
        </w:rPr>
        <w:t>25.3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204" w:name="_Tab_177_Table_3_10_2__Monito"/>
      <w:r>
        <w:rPr/>
        <w:t>Table 3.10.2: Monitor Register Map (base 0x1000)</w:t>
      </w:r>
      <w:bookmarkEnd w:id="1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error-writer FIFO status (full / empty)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error-writer FIFO occupancy (beats)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5" w:name="rapids-registers-specification"/>
      <w:bookmarkStart w:id="1206" w:name="X02d6a2c6f140252d2c36b01df8ccbcc6a2e776e"/>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5"/>
      <w:bookmarkEnd w:id="1206"/>
      <w:r>
        <w:br w:type="page"/>
      </w:r>
    </w:p>
    <w:p>
      <w:pPr>
        <w:pStyle w:val="Heading1"/>
        <w:shd w:val="clear" w:color="auto" w:fill="404040"/>
        <w:spacing w:before="360" w:after="120"/>
        <w:rPr/>
      </w:pPr>
      <w:bookmarkStart w:id="1207" w:name="__RefHeading___Toc73970_1971032435"/>
      <w:bookmarkStart w:id="1208" w:name="rapids-config-block-specification"/>
      <w:bookmarkEnd w:id="1207"/>
      <w:r>
        <w:rPr>
          <w:rStyle w:val="SectionNumber"/>
          <w:b/>
          <w:color w:val="FFFFFF"/>
          <w:sz w:val="32"/>
        </w:rPr>
        <w:t>26</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09" w:name="__RefHeading___Toc73972_1971032435"/>
      <w:bookmarkStart w:id="1210" w:name="overview-21"/>
      <w:bookmarkEnd w:id="1209"/>
      <w:r>
        <w:rPr>
          <w:rStyle w:val="SectionNumber"/>
          <w:b/>
          <w:color w:val="228B22"/>
          <w:sz w:val="28"/>
        </w:rPr>
        <w:t>26.1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211" w:name="overview-21"/>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1"/>
      <w:r>
        <w:br w:type="page"/>
      </w:r>
    </w:p>
    <w:p>
      <w:pPr>
        <w:pStyle w:val="Heading2"/>
        <w:pBdr>
          <w:bottom w:val="single" w:sz="12" w:space="0" w:color="228B22"/>
        </w:pBdr>
        <w:spacing w:before="280" w:after="80"/>
        <w:rPr/>
      </w:pPr>
      <w:bookmarkStart w:id="1212" w:name="__RefHeading___Toc73974_1971032435"/>
      <w:bookmarkStart w:id="1213" w:name="mapping-groups"/>
      <w:bookmarkEnd w:id="1212"/>
      <w:r>
        <w:rPr>
          <w:rStyle w:val="SectionNumber"/>
          <w:b/>
          <w:color w:val="228B22"/>
          <w:sz w:val="28"/>
        </w:rPr>
        <w:t>26.2</w:t>
      </w:r>
      <w:r>
        <w:rPr>
          <w:b/>
          <w:color w:val="228B22"/>
          <w:sz w:val="28"/>
        </w:rPr>
        <w:tab/>
        <w:t>Mapping Groups</w:t>
      </w:r>
    </w:p>
    <w:p>
      <w:pPr>
        <w:pStyle w:val="Heading3"/>
        <w:spacing w:before="200" w:after="80"/>
        <w:rPr/>
      </w:pPr>
      <w:bookmarkStart w:id="1214" w:name="__RefHeading___Toc73976_1971032435"/>
      <w:bookmarkStart w:id="1215" w:name="base-configuration"/>
      <w:bookmarkEnd w:id="1214"/>
      <w:r>
        <w:rPr>
          <w:rStyle w:val="SectionNumber"/>
          <w:b/>
          <w:color w:val="404040"/>
          <w:sz w:val="24"/>
        </w:rPr>
        <w:t>26.2.1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44"/>
        </w:numPr>
        <w:rPr/>
      </w:pPr>
      <w:r>
        <w:rPr>
          <w:rStyle w:val="VerbatimChar"/>
        </w:rPr>
        <w:t>cfg_channel_enable = CHANNEL_ENABLE.CH_EN &amp; {8{GLOBAL_CTRL.GLOBAL_EN}}</w:t>
      </w:r>
      <w:r>
        <w:rPr/>
        <w:t xml:space="preserve"> (per-channel enable gated by the global master enable).</w:t>
      </w:r>
    </w:p>
    <w:p>
      <w:pPr>
        <w:pStyle w:val="Compact"/>
        <w:numPr>
          <w:ilvl w:val="0"/>
          <w:numId w:val="245"/>
        </w:numPr>
        <w:rPr/>
      </w:pPr>
      <w:r>
        <w:rPr>
          <w:rStyle w:val="VerbatimChar"/>
        </w:rPr>
        <w:t>cfg_sched_timeout_cycles = SCHED_TIMEOUT_CYCLES.TIMEOUT_CYCLES</w:t>
      </w:r>
      <w:r>
        <w:rPr/>
        <w:t xml:space="preserve"> (32-bit).</w:t>
      </w:r>
    </w:p>
    <w:p>
      <w:pPr>
        <w:pStyle w:val="Compact"/>
        <w:numPr>
          <w:ilvl w:val="0"/>
          <w:numId w:val="246"/>
        </w:numPr>
        <w:rPr/>
      </w:pPr>
      <w:r>
        <w:rPr>
          <w:rStyle w:val="VerbatimChar"/>
        </w:rPr>
        <w:t>cfg_sched_timeout_limit  = SCHED_TIMEOUT_LIMIT.LIMIT</w:t>
      </w:r>
      <w:r>
        <w:rPr/>
        <w:t xml:space="preserve"> (8-bit, direct).</w:t>
      </w:r>
    </w:p>
    <w:p>
      <w:pPr>
        <w:pStyle w:val="Compact"/>
        <w:numPr>
          <w:ilvl w:val="0"/>
          <w:numId w:val="247"/>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48"/>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49"/>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215"/>
    </w:p>
    <w:p>
      <w:pPr>
        <w:pStyle w:val="Heading3"/>
        <w:spacing w:before="200" w:after="80"/>
        <w:rPr/>
      </w:pPr>
      <w:bookmarkStart w:id="1216" w:name="__RefHeading___Toc73978_1971032435"/>
      <w:bookmarkStart w:id="1217" w:name="monitor-configuration-hwif_out.mon."/>
      <w:bookmarkEnd w:id="1216"/>
      <w:r>
        <w:rPr>
          <w:rStyle w:val="SectionNumber"/>
          <w:b/>
          <w:color w:val="404040"/>
          <w:sz w:val="24"/>
        </w:rPr>
        <w:t>26.2.2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218" w:name="_Tab_178_Table_3_11_1__Monito"/>
      <w:r>
        <w:rPr/>
        <w:t>Table 3.11.1: Monitor Register-to-Config Mapping</w:t>
      </w:r>
      <w:bookmarkEnd w:id="1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217"/>
    </w:p>
    <w:p>
      <w:pPr>
        <w:pStyle w:val="Heading3"/>
        <w:spacing w:before="200" w:after="80"/>
        <w:rPr/>
      </w:pPr>
      <w:bookmarkStart w:id="1219" w:name="__RefHeading___Toc73980_1971032435"/>
      <w:bookmarkStart w:id="1220" w:name="performance-and-observation"/>
      <w:bookmarkEnd w:id="1219"/>
      <w:r>
        <w:rPr>
          <w:rStyle w:val="SectionNumber"/>
          <w:b/>
          <w:color w:val="404040"/>
          <w:sz w:val="24"/>
        </w:rPr>
        <w:t>26.2.3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1" w:name="rapids-config-block-specification"/>
      <w:bookmarkStart w:id="1222" w:name="mapping-groups"/>
      <w:bookmarkStart w:id="1223" w:name="performance-and-observation"/>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bookmarkEnd w:id="1223"/>
      <w:r>
        <w:br w:type="page"/>
      </w:r>
    </w:p>
    <w:p>
      <w:pPr>
        <w:pStyle w:val="Heading1"/>
        <w:shd w:val="clear" w:color="auto" w:fill="404040"/>
        <w:spacing w:before="360" w:after="120"/>
        <w:rPr/>
      </w:pPr>
      <w:bookmarkStart w:id="1224" w:name="__RefHeading___Toc73982_1971032435"/>
      <w:bookmarkStart w:id="1225" w:name="rapids-top"/>
      <w:bookmarkEnd w:id="1224"/>
      <w:r>
        <w:rPr>
          <w:rStyle w:val="SectionNumber"/>
          <w:b/>
          <w:color w:val="FFFFFF"/>
          <w:sz w:val="32"/>
        </w:rPr>
        <w:t>27</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rStyle w:val="VerbatimChar"/>
          <w:sz w:val="20"/>
        </w:rPr>
        <w:t>rapids_cxs_top.sv</w:t>
      </w:r>
      <w:r>
        <w:rPr>
          <w:sz w:val="20"/>
        </w:rPr>
        <w:t xml:space="preserve">, </w:t>
      </w:r>
      <w:r>
        <w:rPr>
          <w:rStyle w:val="VerbatimChar"/>
          <w:sz w:val="20"/>
        </w:rPr>
        <w:t>rapids_8ch_top.sv</w:t>
      </w:r>
      <w:r>
        <w:rPr>
          <w:sz w:val="20"/>
        </w:rPr>
        <w:t xml:space="preserve">, </w:t>
      </w:r>
      <w:r>
        <w:rPr>
          <w:rStyle w:val="VerbatimChar"/>
          <w:sz w:val="20"/>
        </w:rPr>
        <w:t>rapids_8ch_cxs_top.sv</w:t>
      </w:r>
      <w:r>
        <w:rPr>
          <w:sz w:val="20"/>
        </w:rPr>
        <w:t xml:space="preserve">, </w:t>
      </w:r>
      <w:r>
        <w:rPr>
          <w:rStyle w:val="VerbatimChar"/>
          <w:sz w:val="20"/>
        </w:rPr>
        <w:t>rapids_16ch_top.sv</w:t>
      </w:r>
      <w:r>
        <w:rPr>
          <w:sz w:val="20"/>
        </w:rPr>
        <w:t xml:space="preserve">, </w:t>
      </w:r>
      <w:r>
        <w:rPr>
          <w:rStyle w:val="VerbatimChar"/>
          <w:sz w:val="20"/>
        </w:rPr>
        <w:t>rapids_16ch_cxs_top.sv</w:t>
      </w:r>
      <w:r>
        <w:rPr>
          <w:sz w:val="20"/>
        </w:rPr>
        <w:t xml:space="preserve"> (all generated), </w:t>
      </w:r>
      <w:r>
        <w:rPr>
          <w:rStyle w:val="VerbatimChar"/>
          <w:sz w:val="20"/>
        </w:rPr>
        <w:t>rapids_top_base.sv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26" w:name="__RefHeading___Toc73984_1971032435"/>
      <w:bookmarkStart w:id="1227" w:name="overview-22"/>
      <w:bookmarkEnd w:id="1226"/>
      <w:r>
        <w:rPr>
          <w:rStyle w:val="SectionNumber"/>
          <w:b/>
          <w:color w:val="228B22"/>
          <w:sz w:val="28"/>
        </w:rPr>
        <w:t>27.1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119">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120">
        <w:r>
          <w:rPr>
            <w:rStyle w:val="Hyperlink"/>
          </w:rPr>
          <w:t>Top-Level Port List</w:t>
        </w:r>
      </w:hyperlink>
      <w:r>
        <w:rPr>
          <w:sz w:val="20"/>
        </w:rPr>
        <w:t xml:space="preserve"> and the top integration description is in </w:t>
      </w:r>
      <w:hyperlink r:id="rId121">
        <w:r>
          <w:rPr>
            <w:rStyle w:val="Hyperlink"/>
          </w:rPr>
          <w:t>RAPIDS Beats Top</w:t>
        </w:r>
      </w:hyperlink>
      <w:r>
        <w:rPr>
          <w:sz w:val="20"/>
        </w:rPr>
        <w:t>.</w:t>
      </w:r>
    </w:p>
    <w:p>
      <w:pPr>
        <w:pStyle w:val="BodyText"/>
        <w:rPr/>
      </w:pPr>
      <w:r>
        <w:rPr>
          <w:sz w:val="20"/>
        </w:rPr>
        <w:t xml:space="preserve">Both tops are generated by </w:t>
      </w:r>
      <w:r>
        <w:rPr>
          <w:rStyle w:val="VerbatimChar"/>
          <w:sz w:val="20"/>
        </w:rPr>
        <w:t>bin/gen_plane_tops.py</w:t>
      </w:r>
      <w:r>
        <w:rPr>
          <w:sz w:val="20"/>
        </w:rPr>
        <w:t xml:space="preserve"> from </w:t>
      </w:r>
      <w:r>
        <w:rPr>
          <w:rStyle w:val="VerbatimChar"/>
          <w:sz w:val="20"/>
        </w:rPr>
        <w:t>rapids_top_base</w:t>
      </w:r>
      <w:r>
        <w:rPr>
          <w:sz w:val="20"/>
        </w:rPr>
        <w:t xml:space="preserve">: </w:t>
      </w:r>
      <w:r>
        <w:rPr>
          <w:rStyle w:val="VerbatimChar"/>
          <w:sz w:val="20"/>
        </w:rPr>
        <w:t>rapids_top</w:t>
      </w:r>
      <w:r>
        <w:rPr>
          <w:sz w:val="20"/>
        </w:rPr>
        <w:t xml:space="preserve"> adds the AXIS network planes and </w:t>
      </w:r>
      <w:r>
        <w:rPr>
          <w:rStyle w:val="VerbatimChar"/>
          <w:sz w:val="20"/>
        </w:rPr>
        <w:t>rapids_cxs_top</w:t>
      </w:r>
      <w:r>
        <w:rPr>
          <w:sz w:val="20"/>
        </w:rPr>
        <w:t xml:space="preserve"> the CXS planes, one CXS link per direction with </w:t>
      </w:r>
      <w:r>
        <w:rPr>
          <w:rStyle w:val="VerbatimChar"/>
          <w:sz w:val="20"/>
        </w:rPr>
        <w:t>CXSSRCID</w:t>
      </w:r>
      <w:r>
        <w:rPr>
          <w:sz w:val="20"/>
        </w:rPr>
        <w:t xml:space="preserve"> carrying the channel. The CXS planes carry </w:t>
      </w:r>
      <w:r>
        <w:rPr>
          <w:rStyle w:val="VerbatimChar"/>
          <w:sz w:val="20"/>
        </w:rPr>
        <w:t>tstrb</w:t>
      </w:r>
      <w:r>
        <w:rPr>
          <w:sz w:val="20"/>
        </w:rPr>
        <w:t xml:space="preserve"> in </w:t>
      </w:r>
      <w:r>
        <w:rPr>
          <w:rStyle w:val="VerbatimChar"/>
          <w:sz w:val="20"/>
        </w:rPr>
        <w:t>CXSUSER</w:t>
      </w:r>
      <w:r>
        <w:rPr>
          <w:sz w:val="20"/>
        </w:rPr>
        <w:t xml:space="preserve">, so the byte-granular partial last beats and unaligned starts cross the link intact; that caps </w:t>
      </w:r>
      <w:r>
        <w:rPr>
          <w:rStyle w:val="VerbatimChar"/>
          <w:sz w:val="20"/>
        </w:rPr>
        <w:t>DATA_WIDTH</w:t>
      </w:r>
      <w:r>
        <w:rPr>
          <w:sz w:val="20"/>
        </w:rPr>
        <w:t xml:space="preserve"> at 1024. The planes are shared with RAPIDS Beats: see </w:t>
      </w:r>
      <w:hyperlink r:id="rId122">
        <w:r>
          <w:rPr>
            <w:rStyle w:val="Hyperlink"/>
          </w:rPr>
          <w:t>Network Planes</w:t>
        </w:r>
      </w:hyperlink>
      <w:r>
        <w:rPr>
          <w:sz w:val="20"/>
        </w:rPr>
        <w:t xml:space="preserve"> and the </w:t>
      </w:r>
      <w:hyperlink r:id="rId123">
        <w:r>
          <w:rPr>
            <w:rStyle w:val="Hyperlink"/>
          </w:rPr>
          <w:t>CXS Interface Specification</w:t>
        </w:r>
      </w:hyperlink>
      <w:r>
        <w:rPr>
          <w:sz w:val="20"/>
        </w:rPr>
        <w:t>.</w:t>
      </w:r>
    </w:p>
    <w:p>
      <w:pPr>
        <w:pStyle w:val="Heading3"/>
        <w:spacing w:before="200" w:after="80"/>
        <w:rPr/>
      </w:pPr>
      <w:bookmarkStart w:id="1228" w:name="__RefHeading___Toc73986_1971032435"/>
      <w:bookmarkStart w:id="1229" w:name="channel-count-variants"/>
      <w:bookmarkEnd w:id="1228"/>
      <w:r>
        <w:rPr>
          <w:rStyle w:val="SectionNumber"/>
          <w:b/>
          <w:color w:val="404040"/>
          <w:sz w:val="24"/>
        </w:rPr>
        <w:t>27.1.1</w:t>
      </w:r>
      <w:r>
        <w:rPr>
          <w:b/>
          <w:color w:val="404040"/>
          <w:sz w:val="24"/>
        </w:rPr>
        <w:tab/>
        <w:t>Channel-Count Variants</w:t>
      </w:r>
    </w:p>
    <w:p>
      <w:pPr>
        <w:pStyle w:val="FirstParagraph"/>
        <w:rPr/>
      </w:pPr>
      <w:r>
        <w:rPr>
          <w:sz w:val="20"/>
        </w:rPr>
        <w:t xml:space="preserve">The generator also emits fixed-width variants that pair </w:t>
      </w:r>
      <w:r>
        <w:rPr>
          <w:rStyle w:val="VerbatimChar"/>
          <w:sz w:val="20"/>
        </w:rPr>
        <w:t>NUM_CHANNELS</w:t>
      </w:r>
      <w:r>
        <w:rPr>
          <w:sz w:val="20"/>
        </w:rPr>
        <w:t xml:space="preserve"> with the register map built for it:</w:t>
      </w:r>
    </w:p>
    <w:p>
      <w:pPr>
        <w:pStyle w:val="TableCaption"/>
        <w:rPr/>
      </w:pPr>
      <w:bookmarkStart w:id="1230" w:name="_Tab_179_Table_3_12_1__Top_Va"/>
      <w:r>
        <w:rPr/>
        <w:t>Table 3.12.1: Top Variants</w:t>
      </w:r>
      <w:bookmarkEnd w:id="1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3329"/>
        <w:gridCol w:w="2912"/>
        <w:gridCol w:w="2079"/>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33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NUM_CHANNELS</w:t>
            </w:r>
          </w:p>
        </w:tc>
        <w:tc>
          <w:tcPr>
            <w:tcW w:w="29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map</w:t>
            </w:r>
          </w:p>
        </w:tc>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(parameter)</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rtl/filelists/top/rapids_top.f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w:t>
            </w:r>
            <w:r>
              <w:rPr>
                <w:rStyle w:val="VerbatimChar"/>
                <w:rFonts w:eastAsia="Cambria" w:cs=""/>
                <w:kern w:val="0"/>
                <w:szCs w:val="24"/>
                <w:lang w:val="en-US" w:eastAsia="en-US" w:bidi="ar-SA"/>
              </w:rPr>
              <w:t>regs/generated_16ch/</w:t>
            </w:r>
            <w:r>
              <w:rPr>
                <w:rFonts w:eastAsia="Cambria" w:cs=""/>
                <w:kern w:val="0"/>
                <w:sz w:val="24"/>
                <w:szCs w:val="24"/>
                <w:lang w:val="en-US" w:eastAsia="en-US" w:bidi="ar-SA"/>
              </w:rPr>
              <w:t>)</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rapids_16ch_cxs_top.f</w:t>
            </w:r>
          </w:p>
        </w:tc>
      </w:tr>
    </w:tbl>
    <w:p>
      <w:pPr>
        <w:pStyle w:val="BodyText"/>
        <w:rPr/>
      </w:pPr>
      <w:r>
        <w:rPr>
          <w:rStyle w:val="VerbatimChar"/>
          <w:sz w:val="20"/>
        </w:rPr>
        <w:t>rapids_top_base</w:t>
      </w:r>
      <w:r>
        <w:rPr>
          <w:sz w:val="20"/>
        </w:rPr>
        <w:t xml:space="preserve"> stops elaboration if </w:t>
      </w:r>
      <w:r>
        <w:rPr>
          <w:rStyle w:val="VerbatimChar"/>
          <w:sz w:val="20"/>
        </w:rPr>
        <w:t>NUM_CHANNELS</w:t>
      </w:r>
      <w:r>
        <w:rPr>
          <w:sz w:val="20"/>
        </w:rPr>
        <w:t xml:space="preserve"> is larger than the register map compiled with it. The 16-channel map is described in the HAS </w:t>
      </w:r>
      <w:hyperlink r:id="rId124">
        <w:r>
          <w:rPr>
            <w:rStyle w:val="Hyperlink"/>
          </w:rPr>
          <w:t>16-Channel Register Map</w:t>
        </w:r>
      </w:hyperlink>
      <w:r>
        <w:rPr>
          <w:sz w:val="20"/>
        </w:rPr>
        <w:t>.</w:t>
      </w:r>
      <w:bookmarkEnd w:id="1229"/>
    </w:p>
    <w:p>
      <w:pPr>
        <w:pStyle w:val="Heading3"/>
        <w:spacing w:before="200" w:after="80"/>
        <w:rPr/>
      </w:pPr>
      <w:bookmarkStart w:id="1231" w:name="__RefHeading___Toc73988_1971032435"/>
      <w:bookmarkStart w:id="1232" w:name="figure-3.12.1-top-hierarchy"/>
      <w:bookmarkStart w:id="1233" w:name="_Fig_37_Top_Hierarchy"/>
      <w:bookmarkEnd w:id="1231"/>
      <w:r>
        <w:rPr>
          <w:rStyle w:val="SectionNumber"/>
          <w:b/>
          <w:color w:val="404040"/>
          <w:sz w:val="24"/>
        </w:rPr>
        <w:t>27.1.2</w:t>
      </w:r>
      <w:r>
        <w:rPr>
          <w:b/>
          <w:color w:val="404040"/>
          <w:sz w:val="24"/>
        </w:rPr>
        <w:tab/>
        <w:t>Figure 3.12.1: Top Hierarchy</w:t>
      </w:r>
      <w:bookmarkEnd w:id="1233"/>
    </w:p>
    <w:p>
      <w:pPr>
        <w:pStyle w:val="CaptionedFigure"/>
        <w:rPr/>
      </w:pPr>
      <w:r>
        <w:rPr/>
        <w:drawing>
          <wp:inline distT="0" distB="0" distL="0" distR="0">
            <wp:extent cx="5334000" cy="3338830"/>
            <wp:effectExtent l="0" t="0" r="0" b="0"/>
            <wp:docPr id="409" name="Image34" descr="RAPID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34" descr="RAPIDS top integration"/>
                    <pic:cNvPicPr>
                      <a:picLocks noChangeAspect="1" noChangeArrowheads="1"/>
                    </pic:cNvPicPr>
                  </pic:nvPicPr>
                  <pic:blipFill>
                    <a:blip r:embed="rId125"/>
                    <a:stretch>
                      <a:fillRect/>
                    </a:stretch>
                  </pic:blipFill>
                  <pic:spPr bwMode="auto">
                    <a:xfrm>
                      <a:off x="0" y="0"/>
                      <a:ext cx="5334000" cy="3338830"/>
                    </a:xfrm>
                    <a:prstGeom prst="rect">
                      <a:avLst/>
                    </a:prstGeom>
                  </pic:spPr>
                </pic:pic>
              </a:graphicData>
            </a:graphic>
          </wp:inline>
        </w:drawing>
      </w:r>
    </w:p>
    <w:p>
      <w:pPr>
        <w:pStyle w:val="ImageCaption"/>
        <w:rPr/>
      </w:pPr>
      <w:r>
        <w:rPr/>
        <w:t>RAPIDS top integration</w:t>
      </w:r>
    </w:p>
    <w:p>
      <w:pPr>
        <w:pStyle w:val="BodyText"/>
        <w:rPr/>
      </w:pPr>
      <w:r>
        <w:rPr>
          <w:b/>
          <w:bCs/>
          <w:sz w:val="20"/>
        </w:rPr>
        <w:t>Source:</w:t>
      </w:r>
      <w:r>
        <w:rPr>
          <w:sz w:val="20"/>
        </w:rPr>
        <w:t xml:space="preserve"> </w:t>
      </w:r>
      <w:hyperlink r:id="rId126">
        <w:r>
          <w:rPr>
            <w:rStyle w:val="Hyperlink"/>
          </w:rPr>
          <w:t>10_rapids_top.dot</w:t>
        </w:r>
      </w:hyperlink>
    </w:p>
    <w:p>
      <w:pPr>
        <w:pStyle w:val="Normal"/>
        <w:rPr/>
      </w:pPr>
      <w:bookmarkStart w:id="1234" w:name="overview-22"/>
      <w:bookmarkStart w:id="1235" w:name="figure-3.12.1-top-hierarchy"/>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4"/>
      <w:bookmarkEnd w:id="1235"/>
      <w:r>
        <w:br w:type="page"/>
      </w:r>
    </w:p>
    <w:p>
      <w:pPr>
        <w:pStyle w:val="Heading2"/>
        <w:pBdr>
          <w:bottom w:val="single" w:sz="12" w:space="0" w:color="228B22"/>
        </w:pBdr>
        <w:spacing w:before="280" w:after="80"/>
        <w:rPr/>
      </w:pPr>
      <w:bookmarkStart w:id="1236" w:name="__RefHeading___Toc73990_1971032435"/>
      <w:bookmarkStart w:id="1237" w:name="apb-address-map"/>
      <w:bookmarkEnd w:id="1236"/>
      <w:r>
        <w:rPr>
          <w:rStyle w:val="SectionNumber"/>
          <w:b/>
          <w:color w:val="228B22"/>
          <w:sz w:val="28"/>
        </w:rPr>
        <w:t>27.2</w:t>
      </w:r>
      <w:r>
        <w:rPr>
          <w:b/>
          <w:color w:val="228B22"/>
          <w:sz w:val="28"/>
        </w:rPr>
        <w:tab/>
        <w:t>APB Address Map</w:t>
      </w:r>
    </w:p>
    <w:p>
      <w:pPr>
        <w:pStyle w:val="FirstParagraph"/>
        <w:rPr/>
      </w:pPr>
      <w:r>
        <w:rPr>
          <w:sz w:val="20"/>
        </w:rPr>
        <w:t>The APB address is 13 bits. Bit 12 selects the half.</w:t>
      </w:r>
    </w:p>
    <w:p>
      <w:pPr>
        <w:pStyle w:val="TableCaption"/>
        <w:rPr/>
      </w:pPr>
      <w:bookmarkStart w:id="1238" w:name="_Tab_180_Table_3_12_2__APB_Ad"/>
      <w:r>
        <w:rPr/>
        <w:t>Table 3.12.2: APB Address Map</w:t>
      </w:r>
      <w:bookmarkEnd w:id="1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239" w:name="apb-address-map"/>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9"/>
      <w:r>
        <w:br w:type="page"/>
      </w:r>
    </w:p>
    <w:p>
      <w:pPr>
        <w:pStyle w:val="Heading2"/>
        <w:pBdr>
          <w:bottom w:val="single" w:sz="12" w:space="0" w:color="228B22"/>
        </w:pBdr>
        <w:spacing w:before="280" w:after="80"/>
        <w:rPr/>
      </w:pPr>
      <w:bookmarkStart w:id="1240" w:name="__RefHeading___Toc73992_1971032435"/>
      <w:bookmarkStart w:id="1241" w:name="parameters-21"/>
      <w:bookmarkEnd w:id="1240"/>
      <w:r>
        <w:rPr>
          <w:rStyle w:val="SectionNumber"/>
          <w:b/>
          <w:color w:val="228B22"/>
          <w:sz w:val="28"/>
        </w:rPr>
        <w:t>27.3</w:t>
      </w:r>
      <w:r>
        <w:rPr>
          <w:b/>
          <w:color w:val="228B22"/>
          <w:sz w:val="28"/>
        </w:rPr>
        <w:tab/>
        <w:t>Parameters</w:t>
      </w:r>
    </w:p>
    <w:p>
      <w:pPr>
        <w:pStyle w:val="TableCaption"/>
        <w:rPr/>
      </w:pPr>
      <w:bookmarkStart w:id="1242" w:name="_Tab_181_Table_3_12_3__Top_Pa"/>
      <w:r>
        <w:rPr/>
        <w:t>Table 3.12.3: Top Parameters</w:t>
      </w:r>
      <w:bookmarkEnd w:id="1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Network-plane monitor agent ids (AXIS or CXS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network-plane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descriptor, control-read and control-write engine per half. 0: one of each per channel. See </w:t>
            </w:r>
            <w:hyperlink r:id="rId127">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Tile packet header;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of at least 256. See </w:t>
            </w:r>
            <w:hyperlink r:id="rId128">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and the legal-destination mask (</w:t>
            </w:r>
            <w:r>
              <w:rPr>
                <w:rStyle w:val="VerbatimChar"/>
                <w:rFonts w:eastAsia="Cambria" w:cs=""/>
                <w:kern w:val="0"/>
                <w:szCs w:val="24"/>
                <w:lang w:val="en-US" w:eastAsia="en-US" w:bidi="ar-SA"/>
              </w:rPr>
              <w:t>SRC.TILE_ADV_WINDOW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SRC.TILE_LEGAL_DEST_LO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SRC.TILE_CREDIT_STATUS</w:t>
            </w:r>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 xml:space="preserve">. See </w:t>
            </w:r>
            <w:hyperlink r:id="rId129">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BodyText"/>
        <w:rPr/>
      </w:pPr>
      <w:r>
        <w:rPr>
          <w:sz w:val="20"/>
        </w:rPr>
        <w:t>Each half’s configuration block drives its per-channel reset vector (</w:t>
      </w:r>
      <w:r>
        <w:rPr>
          <w:rStyle w:val="VerbatimChar"/>
          <w:sz w:val="20"/>
        </w:rPr>
        <w:t>src_cfg_channel_reset</w:t>
      </w:r>
      <w:r>
        <w:rPr>
          <w:sz w:val="20"/>
        </w:rPr>
        <w:t xml:space="preserve">, </w:t>
      </w:r>
      <w:r>
        <w:rPr>
          <w:rStyle w:val="VerbatimChar"/>
          <w:sz w:val="20"/>
        </w:rPr>
        <w:t>snk_cfg_channel_reset</w:t>
      </w:r>
      <w:r>
        <w:rPr>
          <w:sz w:val="20"/>
        </w:rPr>
        <w:t xml:space="preserve">) from </w:t>
      </w:r>
      <w:r>
        <w:rPr>
          <w:rStyle w:val="VerbatimChar"/>
          <w:sz w:val="20"/>
        </w:rPr>
        <w:t>SRC</w:t>
      </w:r>
      <w:r>
        <w:rPr>
          <w:sz w:val="20"/>
        </w:rPr>
        <w:t>/</w:t>
      </w:r>
      <w:r>
        <w:rPr>
          <w:rStyle w:val="VerbatimChar"/>
          <w:sz w:val="20"/>
        </w:rPr>
        <w:t>SNK.CHANNEL_RESET.CH_RST</w:t>
      </w:r>
      <w:r>
        <w:rPr>
          <w:sz w:val="20"/>
        </w:rPr>
        <w:t xml:space="preserve"> and </w:t>
      </w:r>
      <w:r>
        <w:rPr>
          <w:rStyle w:val="VerbatimChar"/>
          <w:sz w:val="20"/>
        </w:rPr>
        <w:t>GLOBAL_CTRL.GLOBAL_RST</w:t>
      </w:r>
      <w:r>
        <w:rPr>
          <w:sz w:val="20"/>
        </w:rPr>
        <w:t xml:space="preserve">. The top wires each vector to its half of the core (see </w:t>
      </w:r>
      <w:hyperlink r:id="rId130">
        <w:r>
          <w:rPr>
            <w:rStyle w:val="Hyperlink"/>
          </w:rPr>
          <w:t>RAPIDS Core</w:t>
        </w:r>
      </w:hyperlink>
      <w:r>
        <w:rPr>
          <w:sz w:val="20"/>
        </w:rPr>
        <w:t xml:space="preserve">), and it reaches every block that can hold a channel error: a channel reset recovers every error class, including the AXI response and sink packet length errors, and </w:t>
      </w:r>
      <w:r>
        <w:rPr>
          <w:rStyle w:val="VerbatimChar"/>
          <w:sz w:val="20"/>
        </w:rPr>
        <w:t>aresetn</w:t>
      </w:r>
      <w:r>
        <w:rPr>
          <w:sz w:val="20"/>
        </w:rPr>
        <w:t xml:space="preserve"> is needed only at power-up. The top has no port change.</w:t>
      </w:r>
    </w:p>
    <w:p>
      <w:pPr>
        <w:pStyle w:val="Normal"/>
        <w:rPr/>
      </w:pPr>
      <w:bookmarkStart w:id="1243" w:name="parameters-21"/>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3"/>
      <w:r>
        <w:br w:type="page"/>
      </w:r>
    </w:p>
    <w:p>
      <w:pPr>
        <w:pStyle w:val="Heading2"/>
        <w:pBdr>
          <w:bottom w:val="single" w:sz="12" w:space="0" w:color="228B22"/>
        </w:pBdr>
        <w:spacing w:before="280" w:after="80"/>
        <w:rPr/>
      </w:pPr>
      <w:bookmarkStart w:id="1244" w:name="__RefHeading___Toc73994_1971032435"/>
      <w:bookmarkStart w:id="1245" w:name="differences-from-rapids-beats-8"/>
      <w:bookmarkEnd w:id="1244"/>
      <w:r>
        <w:rPr>
          <w:rStyle w:val="SectionNumber"/>
          <w:b/>
          <w:color w:val="228B22"/>
          <w:sz w:val="28"/>
        </w:rPr>
        <w:t>27.4</w:t>
      </w:r>
      <w:r>
        <w:rPr>
          <w:b/>
          <w:color w:val="228B22"/>
          <w:sz w:val="28"/>
        </w:rPr>
        <w:tab/>
        <w:t>Differences from RAPIDS Beats</w:t>
      </w:r>
    </w:p>
    <w:p>
      <w:pPr>
        <w:pStyle w:val="TableCaption"/>
        <w:rPr/>
      </w:pPr>
      <w:bookmarkStart w:id="1246" w:name="_Tab_182_Table_3_12_4__Top_De"/>
      <w:r>
        <w:rPr/>
        <w:t>Table 3.12.4: Top Delta</w:t>
      </w:r>
      <w:bookmarkEnd w:id="12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7" w:name="rapids-top"/>
      <w:bookmarkStart w:id="1248" w:name="differences-from-rapids-beats-8"/>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7"/>
      <w:bookmarkEnd w:id="1248"/>
      <w:r>
        <w:br w:type="page"/>
      </w:r>
    </w:p>
    <w:p>
      <w:pPr>
        <w:pStyle w:val="Heading1"/>
        <w:shd w:val="clear" w:color="auto" w:fill="404040"/>
        <w:spacing w:before="360" w:after="120"/>
        <w:rPr/>
      </w:pPr>
      <w:bookmarkStart w:id="1249" w:name="__RefHeading___Toc73996_1971032435"/>
      <w:bookmarkStart w:id="1250" w:name="network-planes-specification"/>
      <w:bookmarkEnd w:id="1249"/>
      <w:r>
        <w:rPr>
          <w:rStyle w:val="SectionNumber"/>
          <w:b/>
          <w:color w:val="FFFFFF"/>
          <w:sz w:val="32"/>
        </w:rPr>
        <w:t>28</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51" w:name="__RefHeading___Toc73998_1971032435"/>
      <w:bookmarkStart w:id="1252" w:name="overview-23"/>
      <w:bookmarkEnd w:id="1251"/>
      <w:r>
        <w:rPr>
          <w:rStyle w:val="SectionNumber"/>
          <w:b/>
          <w:color w:val="228B22"/>
          <w:sz w:val="28"/>
        </w:rPr>
        <w:t>28.1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50"/>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51"/>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52"/>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253" w:name="_Tab_183_Table_3_13_1__RAPIDS"/>
      <w:r>
        <w:rPr/>
        <w:t>Table 3.13.1: RAPIDS Network Planes</w:t>
      </w:r>
      <w:bookmarkEnd w:id="1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252"/>
      <w:r>
        <w:br w:type="page"/>
      </w:r>
    </w:p>
    <w:p>
      <w:pPr>
        <w:pStyle w:val="Heading2"/>
        <w:pBdr>
          <w:bottom w:val="single" w:sz="12" w:space="0" w:color="228B22"/>
        </w:pBdr>
        <w:spacing w:before="280" w:after="80"/>
        <w:rPr/>
      </w:pPr>
      <w:bookmarkStart w:id="1254" w:name="__RefHeading___Toc74000_1971032435"/>
      <w:bookmarkStart w:id="1255" w:name="generated-tops"/>
      <w:bookmarkEnd w:id="1254"/>
      <w:r>
        <w:rPr>
          <w:rStyle w:val="SectionNumber"/>
          <w:b/>
          <w:color w:val="228B22"/>
          <w:sz w:val="28"/>
        </w:rPr>
        <w:t>28.2</w:t>
      </w:r>
      <w:r>
        <w:rPr>
          <w:b/>
          <w:color w:val="228B22"/>
          <w:sz w:val="28"/>
        </w:rPr>
        <w:tab/>
        <w:t>Generated Tops</w:t>
      </w:r>
    </w:p>
    <w:p>
      <w:pPr>
        <w:pStyle w:val="TableCaption"/>
        <w:rPr/>
      </w:pPr>
      <w:bookmarkStart w:id="1256" w:name="_Tab_184_Table_3_13_2__Genera"/>
      <w:r>
        <w:rPr/>
        <w:t>Table 3.13.2: Generated Tops</w:t>
      </w:r>
      <w:bookmarkEnd w:id="12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255"/>
      <w:r>
        <w:br w:type="page"/>
      </w:r>
    </w:p>
    <w:p>
      <w:pPr>
        <w:pStyle w:val="Heading2"/>
        <w:pBdr>
          <w:bottom w:val="single" w:sz="12" w:space="0" w:color="228B22"/>
        </w:pBdr>
        <w:spacing w:before="280" w:after="80"/>
        <w:rPr/>
      </w:pPr>
      <w:bookmarkStart w:id="1257" w:name="__RefHeading___Toc74002_1971032435"/>
      <w:bookmarkStart w:id="1258" w:name="cxs-planes"/>
      <w:bookmarkEnd w:id="1257"/>
      <w:r>
        <w:rPr>
          <w:rStyle w:val="SectionNumber"/>
          <w:b/>
          <w:color w:val="228B22"/>
          <w:sz w:val="28"/>
        </w:rPr>
        <w:t>28.3</w:t>
      </w:r>
      <w:r>
        <w:rPr>
          <w:b/>
          <w:color w:val="228B22"/>
          <w:sz w:val="28"/>
        </w:rPr>
        <w:tab/>
        <w:t>CXS Planes</w:t>
      </w:r>
    </w:p>
    <w:p>
      <w:pPr>
        <w:pStyle w:val="Heading3"/>
        <w:spacing w:before="200" w:after="80"/>
        <w:rPr/>
      </w:pPr>
      <w:bookmarkStart w:id="1259" w:name="__RefHeading___Toc74004_1971032435"/>
      <w:bookmarkStart w:id="1260" w:name="figure-3.13.1-cxs-network-planes"/>
      <w:bookmarkStart w:id="1261" w:name="_Fig_38_CXS_Network_Planes"/>
      <w:bookmarkEnd w:id="1259"/>
      <w:r>
        <w:rPr>
          <w:rStyle w:val="SectionNumber"/>
          <w:b/>
          <w:color w:val="404040"/>
          <w:sz w:val="24"/>
        </w:rPr>
        <w:t>28.3.1</w:t>
      </w:r>
      <w:r>
        <w:rPr>
          <w:b/>
          <w:color w:val="404040"/>
          <w:sz w:val="24"/>
        </w:rPr>
        <w:tab/>
        <w:t>Figure 3.13.1: CXS Network Planes</w:t>
      </w:r>
      <w:bookmarkEnd w:id="1261"/>
    </w:p>
    <w:p>
      <w:pPr>
        <w:pStyle w:val="CaptionedFigure"/>
        <w:rPr/>
      </w:pPr>
      <w:r>
        <w:rPr/>
        <w:drawing>
          <wp:inline distT="0" distB="0" distL="0" distR="0">
            <wp:extent cx="5334000" cy="3234690"/>
            <wp:effectExtent l="0" t="0" r="0" b="0"/>
            <wp:docPr id="422" name="Image35"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35" descr="CXS network planes"/>
                    <pic:cNvPicPr>
                      <a:picLocks noChangeAspect="1" noChangeArrowheads="1"/>
                    </pic:cNvPicPr>
                  </pic:nvPicPr>
                  <pic:blipFill>
                    <a:blip r:embed="rId131"/>
                    <a:stretch>
                      <a:fillRect/>
                    </a:stretch>
                  </pic:blipFill>
                  <pic:spPr bwMode="auto">
                    <a:xfrm>
                      <a:off x="0" y="0"/>
                      <a:ext cx="5334000" cy="3234690"/>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32">
        <w:r>
          <w:rPr>
            <w:rStyle w:val="Hyperlink"/>
          </w:rPr>
          <w:t>23_cxs_planes.dot</w:t>
        </w:r>
      </w:hyperlink>
      <w:bookmarkEnd w:id="1260"/>
    </w:p>
    <w:p>
      <w:pPr>
        <w:pStyle w:val="Heading3"/>
        <w:spacing w:before="200" w:after="80"/>
        <w:rPr/>
      </w:pPr>
      <w:bookmarkStart w:id="1262" w:name="__RefHeading___Toc74006_1971032435"/>
      <w:bookmarkStart w:id="1263" w:name="receive-sink-plane"/>
      <w:bookmarkEnd w:id="1262"/>
      <w:r>
        <w:rPr>
          <w:rStyle w:val="SectionNumber"/>
          <w:b/>
          <w:color w:val="404040"/>
          <w:sz w:val="24"/>
        </w:rPr>
        <w:t>28.3.2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263"/>
    </w:p>
    <w:p>
      <w:pPr>
        <w:pStyle w:val="Heading3"/>
        <w:spacing w:before="200" w:after="80"/>
        <w:rPr/>
      </w:pPr>
      <w:bookmarkStart w:id="1264" w:name="__RefHeading___Toc74008_1971032435"/>
      <w:bookmarkStart w:id="1265" w:name="transmit-source-plane"/>
      <w:bookmarkEnd w:id="1264"/>
      <w:r>
        <w:rPr>
          <w:rStyle w:val="SectionNumber"/>
          <w:b/>
          <w:color w:val="404040"/>
          <w:sz w:val="24"/>
        </w:rPr>
        <w:t>28.3.3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265"/>
    </w:p>
    <w:p>
      <w:pPr>
        <w:pStyle w:val="Heading3"/>
        <w:spacing w:before="200" w:after="80"/>
        <w:rPr/>
      </w:pPr>
      <w:bookmarkStart w:id="1266" w:name="__RefHeading___Toc74010_1971032435"/>
      <w:bookmarkStart w:id="1267" w:name="per-stream-framing"/>
      <w:bookmarkEnd w:id="1266"/>
      <w:r>
        <w:rPr>
          <w:rStyle w:val="SectionNumber"/>
          <w:b/>
          <w:color w:val="404040"/>
          <w:sz w:val="24"/>
        </w:rPr>
        <w:t>28.3.4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267"/>
    </w:p>
    <w:p>
      <w:pPr>
        <w:pStyle w:val="Heading3"/>
        <w:spacing w:before="200" w:after="80"/>
        <w:rPr/>
      </w:pPr>
      <w:bookmarkStart w:id="1268" w:name="__RefHeading___Toc74012_1971032435"/>
      <w:bookmarkStart w:id="1269" w:name="parameters-22"/>
      <w:bookmarkEnd w:id="1268"/>
      <w:r>
        <w:rPr>
          <w:rStyle w:val="SectionNumber"/>
          <w:b/>
          <w:color w:val="404040"/>
          <w:sz w:val="24"/>
        </w:rPr>
        <w:t>28.3.5</w:t>
      </w:r>
      <w:r>
        <w:rPr>
          <w:b/>
          <w:color w:val="404040"/>
          <w:sz w:val="24"/>
        </w:rPr>
        <w:tab/>
        <w:t>Parameters</w:t>
      </w:r>
    </w:p>
    <w:p>
      <w:pPr>
        <w:pStyle w:val="TableCaption"/>
        <w:rPr/>
      </w:pPr>
      <w:bookmarkStart w:id="1270" w:name="_Tab_185_Table_3_13_3__CXS_Pl"/>
      <w:r>
        <w:rPr/>
        <w:t>Table 3.13.3: CXS Plane Parameters</w:t>
      </w:r>
      <w:bookmarkEnd w:id="12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269"/>
    </w:p>
    <w:p>
      <w:pPr>
        <w:pStyle w:val="Heading3"/>
        <w:spacing w:before="200" w:after="80"/>
        <w:rPr/>
      </w:pPr>
      <w:bookmarkStart w:id="1271" w:name="__RefHeading___Toc74014_1971032435"/>
      <w:bookmarkStart w:id="1272" w:name="monitoring"/>
      <w:bookmarkEnd w:id="1271"/>
      <w:r>
        <w:rPr>
          <w:rStyle w:val="SectionNumber"/>
          <w:b/>
          <w:color w:val="404040"/>
          <w:sz w:val="24"/>
        </w:rPr>
        <w:t>28.3.6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258"/>
      <w:bookmarkEnd w:id="1272"/>
      <w:r>
        <w:br w:type="page"/>
      </w:r>
    </w:p>
    <w:p>
      <w:pPr>
        <w:pStyle w:val="Heading2"/>
        <w:pBdr>
          <w:bottom w:val="single" w:sz="12" w:space="0" w:color="228B22"/>
        </w:pBdr>
        <w:spacing w:before="280" w:after="80"/>
        <w:rPr/>
      </w:pPr>
      <w:bookmarkStart w:id="1273" w:name="__RefHeading___Toc74016_1971032435"/>
      <w:bookmarkStart w:id="1274" w:name="proposed-changes"/>
      <w:bookmarkEnd w:id="1273"/>
      <w:r>
        <w:rPr>
          <w:rStyle w:val="SectionNumber"/>
          <w:b/>
          <w:color w:val="228B22"/>
          <w:sz w:val="28"/>
        </w:rPr>
        <w:t>28.4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33">
        <w:r>
          <w:rPr>
            <w:rStyle w:val="ListLabel552"/>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274"/>
      <w:r>
        <w:br w:type="page"/>
      </w:r>
    </w:p>
    <w:p>
      <w:pPr>
        <w:pStyle w:val="Heading2"/>
        <w:pBdr>
          <w:bottom w:val="single" w:sz="12" w:space="0" w:color="228B22"/>
        </w:pBdr>
        <w:spacing w:before="280" w:after="80"/>
        <w:rPr/>
      </w:pPr>
      <w:bookmarkStart w:id="1275" w:name="__RefHeading___Toc74018_1971032435"/>
      <w:bookmarkStart w:id="1276" w:name="verification"/>
      <w:bookmarkEnd w:id="1275"/>
      <w:r>
        <w:rPr>
          <w:rStyle w:val="SectionNumber"/>
          <w:b/>
          <w:color w:val="228B22"/>
          <w:sz w:val="28"/>
        </w:rPr>
        <w:t>28.5</w:t>
      </w:r>
      <w:r>
        <w:rPr>
          <w:b/>
          <w:color w:val="228B22"/>
          <w:sz w:val="28"/>
        </w:rPr>
        <w:tab/>
        <w:t>Verification</w:t>
      </w:r>
    </w:p>
    <w:p>
      <w:pPr>
        <w:pStyle w:val="TableCaption"/>
        <w:rPr/>
      </w:pPr>
      <w:bookmarkStart w:id="1277" w:name="_Tab_186_Table_3_13_4__CXS_To"/>
      <w:r>
        <w:rPr/>
        <w:t>Table 3.13.4: CXS Top Test Cells</w:t>
      </w:r>
      <w:bookmarkEnd w:id="12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8" w:name="network-planes-specification"/>
      <w:bookmarkStart w:id="1279" w:name="verification"/>
      <w:r>
        <w:rPr/>
        <mc:AlternateContent>
          <mc:Choice Requires="wps">
            <w:drawing>
              <wp:inline distT="0" distB="0" distL="0" distR="0">
                <wp:extent cx="5943600"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8"/>
      <w:bookmarkEnd w:id="1279"/>
      <w:r>
        <w:br w:type="page"/>
      </w:r>
    </w:p>
    <w:p>
      <w:pPr>
        <w:pStyle w:val="Heading1"/>
        <w:shd w:val="clear" w:color="auto" w:fill="404040"/>
        <w:spacing w:before="360" w:after="120"/>
        <w:rPr/>
      </w:pPr>
      <w:bookmarkStart w:id="1280" w:name="__RefHeading___Toc74020_1971032435"/>
      <w:bookmarkStart w:id="1281" w:name="tile-packet-header"/>
      <w:bookmarkEnd w:id="1280"/>
      <w:r>
        <w:rPr>
          <w:rStyle w:val="SectionNumber"/>
          <w:b/>
          <w:color w:val="FFFFFF"/>
          <w:sz w:val="32"/>
        </w:rPr>
        <w:t>29</w:t>
      </w:r>
      <w:r>
        <w:rPr>
          <w:b/>
          <w:color w:val="FFFFFF"/>
          <w:sz w:val="32"/>
        </w:rPr>
        <w:tab/>
        <w:t>Tile Packet Header</w:t>
      </w:r>
    </w:p>
    <w:p>
      <w:pPr>
        <w:pStyle w:val="FirstParagraph"/>
        <w:rPr/>
      </w:pPr>
      <w:r>
        <w:rPr>
          <w:b/>
          <w:bCs/>
          <w:sz w:val="20"/>
        </w:rPr>
        <w:t>Modules:</w:t>
      </w:r>
      <w:r>
        <w:rPr>
          <w:sz w:val="20"/>
        </w:rPr>
        <w:t xml:space="preserve"> </w:t>
      </w:r>
      <w:r>
        <w:rPr>
          <w:rStyle w:val="VerbatimChar"/>
          <w:sz w:val="20"/>
        </w:rPr>
        <w:t>rapids_tile_hdr_rx.sv</w:t>
      </w:r>
      <w:r>
        <w:rPr>
          <w:sz w:val="20"/>
        </w:rPr>
        <w:t xml:space="preserve"> and </w:t>
      </w:r>
      <w:r>
        <w:rPr>
          <w:rStyle w:val="VerbatimChar"/>
          <w:sz w:val="20"/>
        </w:rPr>
        <w:t>rapids_tile_credits.sv</w:t>
      </w:r>
      <w:r>
        <w:rPr>
          <w:sz w:val="20"/>
        </w:rPr>
        <w:t xml:space="preserve"> (new), with header and credit logic in </w:t>
      </w:r>
      <w:r>
        <w:rPr>
          <w:rStyle w:val="VerbatimChar"/>
          <w:sz w:val="20"/>
        </w:rPr>
        <w:t>scheduler.sv</w:t>
      </w:r>
      <w:r>
        <w:rPr>
          <w:sz w:val="20"/>
        </w:rPr>
        <w:t xml:space="preserve">, </w:t>
      </w:r>
      <w:r>
        <w:rPr>
          <w:rStyle w:val="VerbatimChar"/>
          <w:sz w:val="20"/>
        </w:rPr>
        <w:t>src_data_path_axis.sv</w:t>
      </w:r>
      <w:r>
        <w:rPr>
          <w:sz w:val="20"/>
        </w:rPr>
        <w:t xml:space="preserve"> and </w:t>
      </w:r>
      <w:r>
        <w:rPr>
          <w:rStyle w:val="VerbatimChar"/>
          <w:sz w:val="20"/>
        </w:rPr>
        <w:t>descriptor_engine_shared.sv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rStyle w:val="VerbatimChar"/>
          <w:sz w:val="20"/>
        </w:rPr>
        <w:t>rtl/macro/</w:t>
      </w:r>
      <w:r>
        <w:rPr>
          <w:sz w:val="20"/>
        </w:rPr>
        <w:t xml:space="preserve"> </w:t>
      </w:r>
      <w:r>
        <w:rPr>
          <w:b/>
          <w:bCs/>
          <w:sz w:val="20"/>
        </w:rPr>
        <w:t>Status:</w:t>
      </w:r>
      <w:r>
        <w:rPr>
          <w:sz w:val="20"/>
        </w:rPr>
        <w:t xml:space="preserve"> Header behind </w:t>
      </w:r>
      <w:r>
        <w:rPr>
          <w:rStyle w:val="VerbatimChar"/>
          <w:sz w:val="20"/>
        </w:rPr>
        <w:t>TILE_HDR</w:t>
      </w:r>
      <w:r>
        <w:rPr>
          <w:sz w:val="20"/>
        </w:rPr>
        <w:t xml:space="preserve"> = 1, end-to-end credits behind </w:t>
      </w:r>
      <w:r>
        <w:rPr>
          <w:rStyle w:val="VerbatimChar"/>
          <w:sz w:val="20"/>
        </w:rPr>
        <w:t>TILE_CREDITS</w:t>
      </w:r>
      <w:r>
        <w:rPr>
          <w:sz w:val="20"/>
        </w:rPr>
        <w:t xml:space="preserve"> = 1 (both default 0) </w:t>
      </w:r>
      <w:r>
        <w:rPr>
          <w:b/>
          <w:bCs/>
          <w:sz w:val="20"/>
        </w:rPr>
        <w:t>Last Updated:</w:t>
      </w:r>
      <w:r>
        <w:rPr>
          <w:sz w:val="20"/>
        </w:rPr>
        <w:t xml:space="preserve"> 2026-10-18</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82" w:name="__RefHeading___Toc74022_1971032435"/>
      <w:bookmarkStart w:id="1283" w:name="overview-24"/>
      <w:bookmarkEnd w:id="1282"/>
      <w:r>
        <w:rPr>
          <w:rStyle w:val="SectionNumber"/>
          <w:b/>
          <w:color w:val="228B22"/>
          <w:sz w:val="28"/>
        </w:rPr>
        <w:t>29.1</w:t>
      </w:r>
      <w:r>
        <w:rPr>
          <w:b/>
          <w:color w:val="228B22"/>
          <w:sz w:val="28"/>
        </w:rPr>
        <w:tab/>
        <w:t>Overview</w:t>
      </w:r>
    </w:p>
    <w:p>
      <w:pPr>
        <w:pStyle w:val="FirstParagraph"/>
        <w:rPr/>
      </w:pPr>
      <w:r>
        <w:rPr>
          <w:sz w:val="20"/>
        </w:rPr>
        <w:t xml:space="preserve">With </w:t>
      </w:r>
      <w:r>
        <w:rPr>
          <w:rStyle w:val="VerbatimChar"/>
          <w:sz w:val="20"/>
        </w:rPr>
        <w:t>TILE_HDR</w:t>
      </w:r>
      <w:r>
        <w:rPr>
          <w:sz w:val="20"/>
        </w:rPr>
        <w:t xml:space="preserve"> = 1, RAPIDS is the I/O of a compute-engine tile. Every packet on the source port and the sink port starts with one header beat. The header and its packing are defined in the tile’s TILE_SPEC Section 11.5; this section describes the RAPIDS hardware that builds and reads it. The network planes do not change: on a CXS link the header is the data of the first flit of the packet, which is what TILE_SPEC 11.6 asks of CXS, and an AXIS plane carries it as the first beat in the same way.</w:t>
      </w:r>
    </w:p>
    <w:p>
      <w:pPr>
        <w:pStyle w:val="BodyText"/>
        <w:rPr/>
      </w:pPr>
      <w:r>
        <w:rPr>
          <w:rStyle w:val="VerbatimChar"/>
          <w:sz w:val="20"/>
        </w:rPr>
        <w:t>TILE_HDR</w:t>
      </w:r>
      <w:r>
        <w:rPr>
          <w:sz w:val="20"/>
        </w:rPr>
        <w:t xml:space="preserve"> needs </w:t>
      </w:r>
      <w:r>
        <w:rPr>
          <w:rStyle w:val="VerbatimChar"/>
          <w:sz w:val="20"/>
        </w:rPr>
        <w:t>SHARED_ENGINES</w:t>
      </w:r>
      <w:r>
        <w:rPr>
          <w:sz w:val="20"/>
        </w:rPr>
        <w:t xml:space="preserve"> = 1, because cell-issued descriptors are written into the shared descriptor engine’s queues, and </w:t>
      </w:r>
      <w:r>
        <w:rPr>
          <w:rStyle w:val="VerbatimChar"/>
          <w:sz w:val="20"/>
        </w:rPr>
        <w:t>DATA_WIDTH</w:t>
      </w:r>
      <w:r>
        <w:rPr>
          <w:sz w:val="20"/>
        </w:rPr>
        <w:t xml:space="preserve"> &gt;= 256, so that a descriptor arrives in one beat. Both are elaboration-time checks.</w:t>
      </w:r>
      <w:bookmarkEnd w:id="1283"/>
      <w:r>
        <w:br w:type="page"/>
      </w:r>
    </w:p>
    <w:p>
      <w:pPr>
        <w:pStyle w:val="Heading2"/>
        <w:pBdr>
          <w:bottom w:val="single" w:sz="12" w:space="0" w:color="228B22"/>
        </w:pBdr>
        <w:spacing w:before="280" w:after="80"/>
        <w:rPr/>
      </w:pPr>
      <w:bookmarkStart w:id="1284" w:name="__RefHeading___Toc74024_1971032435"/>
      <w:bookmarkStart w:id="1285" w:name="header-beat"/>
      <w:bookmarkEnd w:id="1284"/>
      <w:r>
        <w:rPr>
          <w:rStyle w:val="SectionNumber"/>
          <w:b/>
          <w:color w:val="228B22"/>
          <w:sz w:val="28"/>
        </w:rPr>
        <w:t>29.2</w:t>
      </w:r>
      <w:r>
        <w:rPr>
          <w:b/>
          <w:color w:val="228B22"/>
          <w:sz w:val="28"/>
        </w:rPr>
        <w:tab/>
        <w:t>Header Beat</w:t>
      </w:r>
    </w:p>
    <w:p>
      <w:pPr>
        <w:pStyle w:val="FirstParagraph"/>
        <w:rPr/>
      </w:pPr>
      <w:r>
        <w:rPr>
          <w:sz w:val="20"/>
        </w:rPr>
        <w:t>The header occupies bits [127:0] of its beat (</w:t>
      </w:r>
      <w:r>
        <w:rPr>
          <w:rStyle w:val="VerbatimChar"/>
          <w:sz w:val="20"/>
        </w:rPr>
        <w:t>rapids_pkg::tile_hdr_pack</w:t>
      </w:r>
      <w:r>
        <w:rPr>
          <w:sz w:val="20"/>
        </w:rPr>
        <w:t xml:space="preserve">) and its strobe is the low 16 bytes. Bits [127:119] are zero. A coordinate is 15 bits, </w:t>
      </w:r>
      <w:r>
        <w:rPr>
          <w:rStyle w:val="VerbatimChar"/>
          <w:sz w:val="20"/>
        </w:rPr>
        <w:t>{ext, level, X, Y, Z}</w:t>
      </w:r>
      <w:r>
        <w:rPr>
          <w:sz w:val="20"/>
        </w:rPr>
        <w:t xml:space="preserve">: </w:t>
      </w:r>
      <w:r>
        <w:rPr>
          <w:rStyle w:val="VerbatimChar"/>
          <w:sz w:val="20"/>
        </w:rPr>
        <w:t>ext</w:t>
      </w:r>
      <w:r>
        <w:rPr>
          <w:sz w:val="20"/>
        </w:rPr>
        <w:t xml:space="preserve"> picks the node’s internal ID (0, the node itself) or its external ID (1, what is attached to it, such as a cell).</w:t>
      </w:r>
    </w:p>
    <w:p>
      <w:pPr>
        <w:pStyle w:val="TableCaption"/>
        <w:rPr/>
      </w:pPr>
      <w:bookmarkStart w:id="1286" w:name="_Tab_187_Table_3_14_1__Header"/>
      <w:r>
        <w:rPr/>
        <w:t>Table 3.14.1: Header Fields and Their Sources</w:t>
      </w:r>
      <w:bookmarkEnd w:id="12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638"/>
        <w:gridCol w:w="6319"/>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half fills it from</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Destination coordinate </w:t>
            </w:r>
            <w:r>
              <w:rPr>
                <w:rStyle w:val="VerbatimChar"/>
                <w:rFonts w:eastAsia="Cambria" w:cs=""/>
                <w:kern w:val="0"/>
                <w:szCs w:val="24"/>
                <w:lang w:val="en-US" w:eastAsia="en-US" w:bidi="ar-SA"/>
              </w:rPr>
              <w:t>{ext, level, X, Y, Z}</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dst_addr[63:49]</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TILE_SRC_COORD</w:t>
            </w:r>
            <w:r>
              <w:rPr>
                <w:rFonts w:eastAsia="Cambria" w:cs=""/>
                <w:kern w:val="0"/>
                <w:sz w:val="24"/>
                <w:szCs w:val="24"/>
                <w:lang w:val="en-US" w:eastAsia="en-US" w:bidi="ar-SA"/>
              </w:rPr>
              <w:t xml:space="preserve"> (level 3, the tile I/O)</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[215:213]</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(0 write, 1 read)</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[216]</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[65:34]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in bytes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[114:66]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dst_addr[48:0]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[118:115]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issuing channel</w:t>
            </w:r>
          </w:p>
        </w:tc>
      </w:tr>
    </w:tbl>
    <w:p>
      <w:pPr>
        <w:pStyle w:val="Heading3"/>
        <w:spacing w:before="200" w:after="80"/>
        <w:rPr/>
      </w:pPr>
      <w:bookmarkStart w:id="1287" w:name="__RefHeading___Toc74026_1971032435"/>
      <w:bookmarkEnd w:id="1287"/>
      <w:r>
        <w:rPr>
          <w:rStyle w:val="SectionNumber"/>
          <w:b/>
          <w:color w:val="404040"/>
          <w:sz w:val="24"/>
        </w:rPr>
        <w:t>29.2.1</w:t>
      </w:r>
      <w:r>
        <w:rPr>
          <w:b/>
          <w:color w:val="404040"/>
          <w:sz w:val="24"/>
        </w:rPr>
        <w:tab/>
        <w:t>Header Beat Chaining on Narrow Fabric Links (2026-10-19)</w:t>
      </w:r>
    </w:p>
    <w:p>
      <w:pPr>
        <w:pStyle w:val="FirstParagraph"/>
        <w:rPr/>
      </w:pPr>
      <w:r>
        <w:rPr>
          <w:sz w:val="20"/>
        </w:rPr>
        <w:t xml:space="preserve">RAPIDS ports are 256 bits or wider, so the 128-bit tile header is one payload beat and the existing </w:t>
      </w:r>
      <w:r>
        <w:rPr>
          <w:rStyle w:val="VerbatimChar"/>
          <w:sz w:val="20"/>
        </w:rPr>
        <w:t>DATA_WIDTH</w:t>
      </w:r>
      <w:r>
        <w:rPr>
          <w:sz w:val="20"/>
        </w:rPr>
        <w:t xml:space="preserve"> &gt;= 256 elaboration check stays in force. On narrower fabric links the header occupies the first </w:t>
      </w:r>
      <w:r>
        <w:rPr>
          <w:rStyle w:val="VerbatimChar"/>
          <w:sz w:val="20"/>
        </w:rPr>
        <w:t>ceil(128 / DATA_WIDTH)</w:t>
      </w:r>
      <w:r>
        <w:rPr>
          <w:sz w:val="20"/>
        </w:rPr>
        <w:t xml:space="preserve"> payload beats, LSB-first, per TILE_SPEC §11.6. That chaining rule is the contract toward narrow delta links (delta </w:t>
      </w:r>
      <w:r>
        <w:rPr>
          <w:rStyle w:val="VerbatimChar"/>
          <w:sz w:val="20"/>
        </w:rPr>
        <w:t>DATA_WIDTH</w:t>
      </w:r>
      <w:r>
        <w:rPr>
          <w:sz w:val="20"/>
        </w:rPr>
        <w:t xml:space="preserve"> = 64 today → 2 beats); consumers on those links parse the header per TILE_SPEC §11.6, and RAPIDS does not insert a width converter for the header.</w:t>
      </w:r>
      <w:bookmarkEnd w:id="1285"/>
      <w:r>
        <w:br w:type="page"/>
      </w:r>
    </w:p>
    <w:p>
      <w:pPr>
        <w:pStyle w:val="Heading2"/>
        <w:pBdr>
          <w:bottom w:val="single" w:sz="12" w:space="0" w:color="228B22"/>
        </w:pBdr>
        <w:spacing w:before="280" w:after="80"/>
        <w:rPr/>
      </w:pPr>
      <w:bookmarkStart w:id="1288" w:name="__RefHeading___Toc74028_1971032435"/>
      <w:bookmarkStart w:id="1289" w:name="source-half"/>
      <w:bookmarkEnd w:id="1288"/>
      <w:r>
        <w:rPr>
          <w:rStyle w:val="SectionNumber"/>
          <w:b/>
          <w:color w:val="228B22"/>
          <w:sz w:val="28"/>
        </w:rPr>
        <w:t>29.3</w:t>
      </w:r>
      <w:r>
        <w:rPr>
          <w:b/>
          <w:color w:val="228B22"/>
          <w:sz w:val="28"/>
        </w:rPr>
        <w:tab/>
        <w:t>Source Half</w:t>
      </w:r>
    </w:p>
    <w:p>
      <w:pPr>
        <w:pStyle w:val="FirstParagraph"/>
        <w:rPr/>
      </w:pPr>
      <w:r>
        <w:rPr>
          <w:b/>
          <w:bCs/>
          <w:sz w:val="20"/>
        </w:rPr>
        <w:t>Scheduler.</w:t>
      </w:r>
      <w:r>
        <w:rPr>
          <w:sz w:val="20"/>
        </w:rPr>
        <w:t xml:space="preserve"> It latches </w:t>
      </w:r>
      <w:r>
        <w:rPr>
          <w:rStyle w:val="VerbatimChar"/>
          <w:sz w:val="20"/>
        </w:rPr>
        <w:t>ptype</w:t>
      </w:r>
      <w:r>
        <w:rPr>
          <w:sz w:val="20"/>
        </w:rPr>
        <w:t xml:space="preserve"> and </w:t>
      </w:r>
      <w:r>
        <w:rPr>
          <w:rStyle w:val="VerbatimChar"/>
          <w:sz w:val="20"/>
        </w:rPr>
        <w:t>op</w:t>
      </w:r>
      <w:r>
        <w:rPr>
          <w:sz w:val="20"/>
        </w:rPr>
        <w:t xml:space="preserve"> with the descriptor and passes </w:t>
      </w:r>
      <w:r>
        <w:rPr>
          <w:rStyle w:val="VerbatimChar"/>
          <w:sz w:val="20"/>
        </w:rPr>
        <w:t>{op, ptype, dst_addr}</w:t>
      </w:r>
      <w:r>
        <w:rPr>
          <w:sz w:val="20"/>
        </w:rPr>
        <w:t xml:space="preserve"> (</w:t>
      </w:r>
      <w:r>
        <w:rPr>
          <w:rStyle w:val="VerbatimChar"/>
          <w:sz w:val="20"/>
        </w:rPr>
        <w:t>sched_rd_pkt_tile</w:t>
      </w:r>
      <w:r>
        <w:rPr>
          <w:sz w:val="20"/>
        </w:rPr>
        <w:t>) with the packet record it already sends the source data path. A read request (</w:t>
      </w:r>
      <w:r>
        <w:rPr>
          <w:rStyle w:val="VerbatimChar"/>
          <w:sz w:val="20"/>
        </w:rPr>
        <w:t>op</w:t>
      </w:r>
      <w:r>
        <w:rPr>
          <w:sz w:val="20"/>
        </w:rPr>
        <w:t xml:space="preserve"> = 1) loads zero read beats, so no memory is read, and completes like any data descriptor once its record is queued. A source descriptor whose </w:t>
      </w:r>
      <w:r>
        <w:rPr>
          <w:rStyle w:val="VerbatimChar"/>
          <w:sz w:val="20"/>
        </w:rPr>
        <w:t>ptype</w:t>
      </w:r>
      <w:r>
        <w:rPr>
          <w:sz w:val="20"/>
        </w:rPr>
        <w:t xml:space="preserve"> is not </w:t>
      </w:r>
      <w:r>
        <w:rPr>
          <w:rStyle w:val="VerbatimChar"/>
          <w:sz w:val="20"/>
        </w:rPr>
        <w:t>cfg</w:t>
      </w:r>
      <w:r>
        <w:rPr>
          <w:sz w:val="20"/>
        </w:rPr>
        <w:t xml:space="preserve">, </w:t>
      </w:r>
      <w:r>
        <w:rPr>
          <w:rStyle w:val="VerbatimChar"/>
          <w:sz w:val="20"/>
        </w:rPr>
        <w:t>prog</w:t>
      </w:r>
      <w:r>
        <w:rPr>
          <w:sz w:val="20"/>
        </w:rPr>
        <w:t xml:space="preserve"> or </w:t>
      </w:r>
      <w:r>
        <w:rPr>
          <w:rStyle w:val="VerbatimChar"/>
          <w:sz w:val="20"/>
        </w:rPr>
        <w:t>mem</w:t>
      </w:r>
      <w:r>
        <w:rPr>
          <w:sz w:val="20"/>
        </w:rPr>
        <w:t xml:space="preserve"> is refused as an invalid descriptor (CH_ERROR): </w:t>
      </w:r>
      <w:r>
        <w:rPr>
          <w:rStyle w:val="VerbatimChar"/>
          <w:sz w:val="20"/>
        </w:rPr>
        <w:t>credit</w:t>
      </w:r>
      <w:r>
        <w:rPr>
          <w:sz w:val="20"/>
        </w:rPr>
        <w:t xml:space="preserve"> and </w:t>
      </w:r>
      <w:r>
        <w:rPr>
          <w:rStyle w:val="VerbatimChar"/>
          <w:sz w:val="20"/>
        </w:rPr>
        <w:t>desc</w:t>
      </w:r>
      <w:r>
        <w:rPr>
          <w:sz w:val="20"/>
        </w:rPr>
        <w:t xml:space="preserve"> packets are built by the tile, never by a descriptor.</w:t>
      </w:r>
    </w:p>
    <w:p>
      <w:pPr>
        <w:pStyle w:val="BodyText"/>
        <w:rPr/>
      </w:pPr>
      <w:r>
        <w:rPr>
          <w:b/>
          <w:bCs/>
          <w:sz w:val="20"/>
        </w:rPr>
        <w:t>Source data path.</w:t>
      </w:r>
      <w:r>
        <w:rPr>
          <w:sz w:val="20"/>
        </w:rPr>
        <w:t xml:space="preserve"> The packet-record queue stores the tile fields beside the byte length and offset. Before a packet’s first data beat, the egress emits its header from the head record:</w:t>
      </w:r>
    </w:p>
    <w:p>
      <w:pPr>
        <w:pStyle w:val="Compact"/>
        <w:numPr>
          <w:ilvl w:val="0"/>
          <w:numId w:val="253"/>
        </w:numPr>
        <w:rPr/>
      </w:pPr>
      <w:r>
        <w:rPr/>
        <w:t>The output register takes, in priority order, a flush beat, a header beat, then a data pop.</w:t>
      </w:r>
    </w:p>
    <w:p>
      <w:pPr>
        <w:pStyle w:val="Compact"/>
        <w:numPr>
          <w:ilvl w:val="0"/>
          <w:numId w:val="254"/>
        </w:numPr>
        <w:rPr/>
      </w:pPr>
      <w:r>
        <w:rPr/>
        <w:t>A data packet’s header goes only when its first memory beat is at the drain stage, so header and payload leave back to back. Only the channel the drain stage is parked on can need a header, so it is served first.</w:t>
      </w:r>
    </w:p>
    <w:p>
      <w:pPr>
        <w:pStyle w:val="Compact"/>
        <w:numPr>
          <w:ilvl w:val="0"/>
          <w:numId w:val="255"/>
        </w:numPr>
        <w:rPr/>
      </w:pPr>
      <w:r>
        <w:rPr/>
        <w:t>A header-only packet (read request) can go at any time. When it competes with a data pop, the two alternate, and header-only channels are scanned round-robin, so neither a run of read requests nor a long data packet starves the other.</w:t>
      </w:r>
    </w:p>
    <w:p>
      <w:pPr>
        <w:pStyle w:val="Compact"/>
        <w:numPr>
          <w:ilvl w:val="0"/>
          <w:numId w:val="256"/>
        </w:numPr>
        <w:rPr/>
      </w:pPr>
      <w:bookmarkStart w:id="1290" w:name="source-half"/>
      <w:r>
        <w:rPr/>
        <w:t>The header-only record is popped when its header leaves.</w:t>
      </w:r>
      <w:bookmarkEnd w:id="1290"/>
      <w:r>
        <w:br w:type="page"/>
      </w:r>
    </w:p>
    <w:p>
      <w:pPr>
        <w:pStyle w:val="Heading2"/>
        <w:pBdr>
          <w:bottom w:val="single" w:sz="12" w:space="0" w:color="228B22"/>
        </w:pBdr>
        <w:spacing w:before="280" w:after="80"/>
        <w:rPr/>
      </w:pPr>
      <w:bookmarkStart w:id="1291" w:name="__RefHeading___Toc74030_1971032435"/>
      <w:bookmarkStart w:id="1292" w:name="sink-half-rapids_tile_hdr_rx"/>
      <w:bookmarkEnd w:id="1291"/>
      <w:r>
        <w:rPr>
          <w:rStyle w:val="SectionNumber"/>
          <w:b/>
          <w:color w:val="228B22"/>
          <w:sz w:val="28"/>
        </w:rPr>
        <w:t>29.4</w:t>
      </w:r>
      <w:r>
        <w:rPr>
          <w:b/>
          <w:color w:val="228B22"/>
          <w:sz w:val="28"/>
        </w:rPr>
        <w:tab/>
        <w:t xml:space="preserve">Sink Half: </w:t>
      </w:r>
      <w:r>
        <w:rPr>
          <w:rStyle w:val="VerbatimChar"/>
          <w:b/>
          <w:color w:val="228B22"/>
          <w:sz w:val="28"/>
        </w:rPr>
        <w:t>rapids_tile_hdr_rx</w:t>
      </w:r>
    </w:p>
    <w:p>
      <w:pPr>
        <w:pStyle w:val="FirstParagraph"/>
        <w:rPr/>
      </w:pPr>
      <w:r>
        <w:rPr>
          <w:sz w:val="20"/>
        </w:rPr>
        <w:t xml:space="preserve">The module sits between the sink plane and </w:t>
      </w:r>
      <w:r>
        <w:rPr>
          <w:rStyle w:val="VerbatimChar"/>
          <w:sz w:val="20"/>
        </w:rPr>
        <w:t>snk_data_path_axis</w:t>
      </w:r>
      <w:r>
        <w:rPr>
          <w:sz w:val="20"/>
        </w:rPr>
        <w:t>. Packets are framed per stream, and the stream is the TID (</w:t>
      </w:r>
      <w:r>
        <w:rPr>
          <w:rStyle w:val="VerbatimChar"/>
          <w:sz w:val="20"/>
        </w:rPr>
        <w:t>CXSSRCID</w:t>
      </w:r>
      <w:r>
        <w:rPr>
          <w:sz w:val="20"/>
        </w:rPr>
        <w:t>, the channel), so the “next beat is a header” state is kept per stream.</w:t>
      </w:r>
    </w:p>
    <w:p>
      <w:pPr>
        <w:pStyle w:val="TableCaption"/>
        <w:rPr/>
      </w:pPr>
      <w:bookmarkStart w:id="1293" w:name="_Tab_188_Table_3_14_2__Sink_P"/>
      <w:r>
        <w:rPr/>
        <w:t>Table 3.14.2: Sink-Port Packet Handling</w:t>
      </w:r>
      <w:bookmarkEnd w:id="1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dropped; payload beats to the sink data path unchanged, delivered by stream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payload beat [255:0] goes out on </w:t>
            </w:r>
            <w:r>
              <w:rPr>
                <w:rStyle w:val="VerbatimChar"/>
                <w:rFonts w:eastAsia="Cambria" w:cs=""/>
                <w:kern w:val="0"/>
                <w:szCs w:val="24"/>
                <w:lang w:val="en-US" w:eastAsia="en-US" w:bidi="ar-SA"/>
              </w:rPr>
              <w:t>desc_inj_*</w:t>
            </w:r>
            <w:r>
              <w:rPr>
                <w:rFonts w:eastAsia="Cambria" w:cs=""/>
                <w:kern w:val="0"/>
                <w:sz w:val="24"/>
                <w:szCs w:val="24"/>
                <w:lang w:val="en-US" w:eastAsia="en-US" w:bidi="ar-SA"/>
              </w:rPr>
              <w:t xml:space="preserve"> with the tag as the source channel; never stored in the sink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and counted (</w:t>
            </w:r>
            <w:r>
              <w:rPr>
                <w:rStyle w:val="VerbatimChar"/>
                <w:rFonts w:eastAsia="Cambria" w:cs=""/>
                <w:kern w:val="0"/>
                <w:szCs w:val="24"/>
                <w:lang w:val="en-US" w:eastAsia="en-US" w:bidi="ar-SA"/>
              </w:rPr>
              <w:t>TILE_COUNTS.CREDIT_COUNT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{source coordinate, op, count, class}</w:t>
            </w:r>
            <w:r>
              <w:rPr>
                <w:rFonts w:eastAsia="Cambria" w:cs=""/>
                <w:kern w:val="0"/>
                <w:sz w:val="24"/>
                <w:szCs w:val="24"/>
                <w:lang w:val="en-US" w:eastAsia="en-US" w:bidi="ar-SA"/>
              </w:rPr>
              <w:t xml:space="preserve"> goes to the source half’s counters on </w:t>
            </w:r>
            <w:r>
              <w:rPr>
                <w:rStyle w:val="VerbatimChar"/>
                <w:rFonts w:eastAsia="Cambria" w:cs=""/>
                <w:kern w:val="0"/>
                <w:szCs w:val="24"/>
                <w:lang w:val="en-US" w:eastAsia="en-US" w:bidi="ar-SA"/>
              </w:rPr>
              <w:t>credit_*</w:t>
            </w:r>
            <w:r>
              <w:rPr>
                <w:rFonts w:eastAsia="Cambria" w:cs=""/>
                <w:kern w:val="0"/>
                <w:sz w:val="24"/>
                <w:szCs w:val="24"/>
                <w:lang w:val="en-US" w:eastAsia="en-US" w:bidi="ar-SA"/>
              </w:rPr>
              <w:t xml:space="preserve"> (used when </w:t>
            </w:r>
            <w:r>
              <w:rPr>
                <w:rStyle w:val="VerbatimChar"/>
                <w:rFonts w:eastAsia="Cambria" w:cs=""/>
                <w:kern w:val="0"/>
                <w:szCs w:val="24"/>
                <w:lang w:val="en-US" w:eastAsia="en-US" w:bidi="ar-SA"/>
              </w:rPr>
              <w:t>TILE_CREDITS</w:t>
            </w:r>
            <w:r>
              <w:rPr>
                <w:rFonts w:eastAsia="Cambria" w:cs=""/>
                <w:kern w:val="0"/>
                <w:sz w:val="24"/>
                <w:szCs w:val="24"/>
                <w:lang w:val="en-US" w:eastAsia="en-US" w:bidi="ar-SA"/>
              </w:rPr>
              <w:t xml:space="preserve"> =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sets </w:t>
            </w: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a read request to RAPIDS,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with no payload or a tag past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extra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payload, or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&lt; 256</w:t>
            </w:r>
          </w:p>
        </w:tc>
      </w:tr>
    </w:tbl>
    <w:p>
      <w:pPr>
        <w:pStyle w:val="BodyText"/>
        <w:rPr/>
      </w:pPr>
      <w:r>
        <w:rPr>
          <w:sz w:val="20"/>
        </w:rPr>
        <w:t xml:space="preserve">Only data payload waits on the sink data path’s </w:t>
      </w:r>
      <w:r>
        <w:rPr>
          <w:rStyle w:val="VerbatimChar"/>
          <w:sz w:val="20"/>
        </w:rPr>
        <w:t>tready</w:t>
      </w:r>
      <w:r>
        <w:rPr>
          <w:sz w:val="20"/>
        </w:rPr>
        <w:t xml:space="preserve">. Header, </w:t>
      </w:r>
      <w:r>
        <w:rPr>
          <w:rStyle w:val="VerbatimChar"/>
          <w:sz w:val="20"/>
        </w:rPr>
        <w:t>desc</w:t>
      </w:r>
      <w:r>
        <w:rPr>
          <w:sz w:val="20"/>
        </w:rPr>
        <w:t xml:space="preserve">, </w:t>
      </w:r>
      <w:r>
        <w:rPr>
          <w:rStyle w:val="VerbatimChar"/>
          <w:sz w:val="20"/>
        </w:rPr>
        <w:t>credit</w:t>
      </w:r>
      <w:r>
        <w:rPr>
          <w:sz w:val="20"/>
        </w:rPr>
        <w:t xml:space="preserve"> and dropped beats are taken at once, so a full sink channel never holds a descriptor or a credit behind it. A data packet whose tag differs from its stream ID is still delivered by stream ID and sets </w:t>
      </w:r>
      <w:r>
        <w:rPr>
          <w:rStyle w:val="VerbatimChar"/>
          <w:sz w:val="20"/>
        </w:rPr>
        <w:t>TAG_MISMATCH</w:t>
      </w:r>
      <w:r>
        <w:rPr>
          <w:sz w:val="20"/>
        </w:rPr>
        <w:t>.</w:t>
      </w:r>
      <w:bookmarkEnd w:id="1292"/>
      <w:r>
        <w:br w:type="page"/>
      </w:r>
    </w:p>
    <w:p>
      <w:pPr>
        <w:pStyle w:val="Heading2"/>
        <w:pBdr>
          <w:bottom w:val="single" w:sz="12" w:space="0" w:color="228B22"/>
        </w:pBdr>
        <w:spacing w:before="280" w:after="80"/>
        <w:rPr/>
      </w:pPr>
      <w:bookmarkStart w:id="1294" w:name="__RefHeading___Toc74032_1971032435"/>
      <w:bookmarkStart w:id="1295" w:name="X7c0cd2cd7085a0c42d899d559fa3a84b653a6f9"/>
      <w:bookmarkEnd w:id="1294"/>
      <w:r>
        <w:rPr>
          <w:rStyle w:val="SectionNumber"/>
          <w:b/>
          <w:color w:val="228B22"/>
          <w:sz w:val="28"/>
        </w:rPr>
        <w:t>29.5</w:t>
      </w:r>
      <w:r>
        <w:rPr>
          <w:b/>
          <w:color w:val="228B22"/>
          <w:sz w:val="28"/>
        </w:rPr>
        <w:tab/>
        <w:t xml:space="preserve">Cell-Issued Descriptors: </w:t>
      </w:r>
      <w:r>
        <w:rPr>
          <w:rStyle w:val="VerbatimChar"/>
          <w:b/>
          <w:color w:val="228B22"/>
          <w:sz w:val="28"/>
        </w:rPr>
        <w:t>descriptor_engine_shared</w:t>
      </w:r>
      <w:r>
        <w:rPr>
          <w:b/>
          <w:color w:val="228B22"/>
          <w:sz w:val="28"/>
        </w:rPr>
        <w:t xml:space="preserve"> (</w:t>
      </w:r>
      <w:r>
        <w:rPr>
          <w:rStyle w:val="VerbatimChar"/>
          <w:b/>
          <w:color w:val="228B22"/>
          <w:sz w:val="28"/>
        </w:rPr>
        <w:t>INJ_EN</w:t>
      </w:r>
      <w:r>
        <w:rPr>
          <w:b/>
          <w:color w:val="228B22"/>
          <w:sz w:val="28"/>
        </w:rPr>
        <w:t>)</w:t>
      </w:r>
    </w:p>
    <w:p>
      <w:pPr>
        <w:pStyle w:val="FirstParagraph"/>
        <w:rPr/>
      </w:pPr>
      <w:r>
        <w:rPr>
          <w:rStyle w:val="VerbatimChar"/>
          <w:sz w:val="20"/>
        </w:rPr>
        <w:t>desc_inj_*</w:t>
      </w:r>
      <w:r>
        <w:rPr>
          <w:sz w:val="20"/>
        </w:rPr>
        <w:t xml:space="preserve"> is a single-cycle pulse with no backpressure. Each channel has a one-descriptor slot:</w:t>
      </w:r>
    </w:p>
    <w:p>
      <w:pPr>
        <w:pStyle w:val="Compact"/>
        <w:numPr>
          <w:ilvl w:val="0"/>
          <w:numId w:val="257"/>
        </w:numPr>
        <w:rPr/>
      </w:pPr>
      <w:r>
        <w:rPr>
          <w:b/>
          <w:bCs/>
        </w:rPr>
        <w:t>Capture.</w:t>
      </w:r>
      <w:r>
        <w:rPr/>
        <w:t xml:space="preserve"> A descriptor for a channel whose slot is empty is captured. The chain decision (non-zero next pointer, not last, valid, in range) is taken once at capture, so one set of comparators serves every channel.</w:t>
      </w:r>
    </w:p>
    <w:p>
      <w:pPr>
        <w:pStyle w:val="Compact"/>
        <w:numPr>
          <w:ilvl w:val="0"/>
          <w:numId w:val="258"/>
        </w:numPr>
        <w:rPr/>
      </w:pPr>
      <w:r>
        <w:rPr>
          <w:b/>
          <w:bCs/>
        </w:rPr>
        <w:t>Write.</w:t>
      </w:r>
      <w:r>
        <w:rPr/>
        <w:t xml:space="preserve"> The slot is written into the channel’s descriptor FIFO when the channel’s fetch side is idle (</w:t>
      </w:r>
      <w:r>
        <w:rPr>
          <w:rStyle w:val="VerbatimChar"/>
        </w:rPr>
        <w:t>S_IDLE</w:t>
      </w:r>
      <w:r>
        <w:rPr/>
        <w:t>), no R beat is owed from a fetch a channel reset aborted, and the FIFO has room. Idle means no fetch is in flight, so the R path never writes that FIFO in the same cycle and the injection never takes the entry an outstanding fetch needs.</w:t>
      </w:r>
    </w:p>
    <w:p>
      <w:pPr>
        <w:pStyle w:val="Compact"/>
        <w:numPr>
          <w:ilvl w:val="0"/>
          <w:numId w:val="259"/>
        </w:numPr>
        <w:rPr/>
      </w:pPr>
      <w:r>
        <w:rPr>
          <w:b/>
          <w:bCs/>
        </w:rPr>
        <w:t>Start and chain.</w:t>
      </w:r>
      <w:r>
        <w:rPr/>
        <w:t xml:space="preserve"> An idle channel starts on the descriptor as if kicked; a busy one runs it after what is already queued. A chaining descriptor moves the channel to </w:t>
      </w:r>
      <w:r>
        <w:rPr>
          <w:rStyle w:val="VerbatimChar"/>
        </w:rPr>
        <w:t>S_PEND</w:t>
      </w:r>
      <w:r>
        <w:rPr/>
        <w:t xml:space="preserve"> with its next pointer, and the chain continues from memory.</w:t>
      </w:r>
    </w:p>
    <w:p>
      <w:pPr>
        <w:pStyle w:val="Compact"/>
        <w:numPr>
          <w:ilvl w:val="0"/>
          <w:numId w:val="260"/>
        </w:numPr>
        <w:rPr/>
      </w:pPr>
      <w:r>
        <w:rPr>
          <w:b/>
          <w:bCs/>
        </w:rPr>
        <w:t>Kicks</w:t>
      </w:r>
      <w:r>
        <w:rPr/>
        <w:t xml:space="preserve"> wait while the slot is full.</w:t>
      </w:r>
    </w:p>
    <w:p>
      <w:pPr>
        <w:pStyle w:val="Compact"/>
        <w:numPr>
          <w:ilvl w:val="0"/>
          <w:numId w:val="261"/>
        </w:numPr>
        <w:rPr/>
      </w:pPr>
      <w:r>
        <w:rPr>
          <w:b/>
          <w:bCs/>
        </w:rPr>
        <w:t>Drops.</w:t>
      </w:r>
      <w:r>
        <w:rPr/>
        <w:t xml:space="preserve"> A descriptor that arrives while the slot is full, while the channel is held in reset, or of type EXT (its second chunk has no way in) is dropped and sets the channel’s sticky drop bit. A drop is not a descriptor error: the channel and the work it holds carry on.</w:t>
      </w:r>
    </w:p>
    <w:p>
      <w:pPr>
        <w:pStyle w:val="Compact"/>
        <w:numPr>
          <w:ilvl w:val="0"/>
          <w:numId w:val="262"/>
        </w:numPr>
        <w:rPr/>
      </w:pPr>
      <w:r>
        <w:rPr>
          <w:b/>
          <w:bCs/>
        </w:rPr>
        <w:t>Hold (</w:t>
      </w:r>
      <w:r>
        <w:rPr>
          <w:rStyle w:val="VerbatimChar"/>
          <w:b/>
          <w:bCs/>
        </w:rPr>
        <w:t>INJ_HOLD</w:t>
      </w:r>
      <w:r>
        <w:rPr>
          <w:b/>
          <w:bCs/>
        </w:rPr>
        <w:t xml:space="preserve">, </w:t>
      </w:r>
      <w:r>
        <w:rPr>
          <w:rStyle w:val="VerbatimChar"/>
          <w:b/>
          <w:bCs/>
        </w:rPr>
        <w:t>TILE_CREDITS</w:t>
      </w:r>
      <w:r>
        <w:rPr>
          <w:b/>
          <w:bCs/>
        </w:rPr>
        <w:t xml:space="preserve"> = 1).</w:t>
      </w:r>
      <w:r>
        <w:rPr/>
        <w:t xml:space="preserve"> </w:t>
      </w:r>
      <w:r>
        <w:rPr>
          <w:rStyle w:val="VerbatimChar"/>
        </w:rPr>
        <w:t>inj_*</w:t>
      </w:r>
      <w:r>
        <w:rPr/>
        <w:t xml:space="preserve"> becomes a valid/ready handshake from the descriptor intake queue (below). A descriptor for a channel whose slot is full waits (</w:t>
      </w:r>
      <w:r>
        <w:rPr>
          <w:rStyle w:val="VerbatimChar"/>
        </w:rPr>
        <w:t>inj_ready</w:t>
      </w:r>
      <w:r>
        <w:rPr/>
        <w:t xml:space="preserve"> low) instead of being dropped; one for a channel in reset, or an EXT one, is still taken and dropped.</w:t>
      </w:r>
      <w:bookmarkEnd w:id="1295"/>
      <w:r>
        <w:br w:type="page"/>
      </w:r>
    </w:p>
    <w:p>
      <w:pPr>
        <w:pStyle w:val="Heading2"/>
        <w:pBdr>
          <w:bottom w:val="single" w:sz="12" w:space="0" w:color="228B22"/>
        </w:pBdr>
        <w:spacing w:before="280" w:after="80"/>
        <w:rPr/>
      </w:pPr>
      <w:bookmarkStart w:id="1296" w:name="__RefHeading___Toc74034_1971032435"/>
      <w:bookmarkStart w:id="1297" w:name="X04f0167be34d52dc400e053a8da966c15da34e5"/>
      <w:bookmarkEnd w:id="1296"/>
      <w:r>
        <w:rPr>
          <w:rStyle w:val="SectionNumber"/>
          <w:b/>
          <w:color w:val="228B22"/>
          <w:sz w:val="28"/>
        </w:rPr>
        <w:t>29.6</w:t>
      </w:r>
      <w:r>
        <w:rPr>
          <w:b/>
          <w:color w:val="228B22"/>
          <w:sz w:val="28"/>
        </w:rPr>
        <w:tab/>
        <w:t xml:space="preserve">End-to-End Credits: </w:t>
      </w:r>
      <w:r>
        <w:rPr>
          <w:rStyle w:val="VerbatimChar"/>
          <w:b/>
          <w:color w:val="228B22"/>
          <w:sz w:val="28"/>
        </w:rPr>
        <w:t>rapids_tile_credits</w:t>
      </w:r>
      <w:r>
        <w:rPr>
          <w:b/>
          <w:color w:val="228B22"/>
          <w:sz w:val="28"/>
        </w:rPr>
        <w:t xml:space="preserve"> (</w:t>
      </w:r>
      <w:r>
        <w:rPr>
          <w:rStyle w:val="VerbatimChar"/>
          <w:b/>
          <w:color w:val="228B22"/>
          <w:sz w:val="28"/>
        </w:rPr>
        <w:t>TILE_CREDITS</w:t>
      </w:r>
      <w:r>
        <w:rPr>
          <w:b/>
          <w:color w:val="228B22"/>
          <w:sz w:val="28"/>
        </w:rPr>
        <w:t>)</w:t>
      </w:r>
    </w:p>
    <w:p>
      <w:pPr>
        <w:pStyle w:val="FirstParagraph"/>
        <w:rPr/>
      </w:pPr>
      <w:r>
        <w:rPr>
          <w:sz w:val="20"/>
        </w:rPr>
        <w:t xml:space="preserve">With </w:t>
      </w:r>
      <w:r>
        <w:rPr>
          <w:rStyle w:val="VerbatimChar"/>
          <w:sz w:val="20"/>
        </w:rPr>
        <w:t>TILE_CREDITS</w:t>
      </w:r>
      <w:r>
        <w:rPr>
          <w:sz w:val="20"/>
        </w:rPr>
        <w:t xml:space="preserve"> = 1 (it needs </w:t>
      </w:r>
      <w:r>
        <w:rPr>
          <w:rStyle w:val="VerbatimChar"/>
          <w:sz w:val="20"/>
        </w:rPr>
        <w:t>TILE_HDR</w:t>
      </w:r>
      <w:r>
        <w:rPr>
          <w:sz w:val="20"/>
        </w:rPr>
        <w:t xml:space="preserve"> = 1), a packet leaves the source port only when its destination has room for it (TILE_SPEC 11.9, 11.10). The credits are end to end, between RAPIDS and the cells and control cores. A delta node only transports: it never originates a packet, so it never advertises or returns credits, and it consumes what is addressed to it on arrival.</w:t>
      </w:r>
    </w:p>
    <w:p>
      <w:pPr>
        <w:pStyle w:val="BodyText"/>
        <w:rPr/>
      </w:pPr>
      <w:r>
        <w:rPr>
          <w:b/>
          <w:bCs/>
          <w:sz w:val="20"/>
        </w:rPr>
        <w:t>Counters.</w:t>
      </w:r>
      <w:r>
        <w:rPr>
          <w:sz w:val="20"/>
        </w:rPr>
        <w:t xml:space="preserve"> The source half keeps 64 counters in flits, one per destination index </w:t>
      </w:r>
      <w:r>
        <w:rPr>
          <w:rStyle w:val="VerbatimChar"/>
          <w:sz w:val="20"/>
        </w:rPr>
        <w:t>{ext, n}</w:t>
      </w:r>
      <w:r>
        <w:rPr>
          <w:sz w:val="20"/>
        </w:rPr>
        <w:t xml:space="preserve"> (</w:t>
      </w:r>
      <w:r>
        <w:rPr>
          <w:rStyle w:val="VerbatimChar"/>
          <w:sz w:val="20"/>
        </w:rPr>
        <w:t>rapids_pkg::tile_dest_index</w:t>
      </w:r>
      <w:r>
        <w:rPr>
          <w:sz w:val="20"/>
        </w:rPr>
        <w:t>): the internal and the external ID of every node. Only the external IDs carry credits: a node’s internal ID is legal by topology, and a packet to it is never held for credits or charged. An external ID with nothing behind it never advertises and so is never legal.</w:t>
      </w:r>
    </w:p>
    <w:p>
      <w:pPr>
        <w:pStyle w:val="TableCaption"/>
        <w:rPr/>
      </w:pPr>
      <w:bookmarkStart w:id="1298" w:name="_Tab_189_Table_3_14_3__Credit"/>
      <w:r>
        <w:rPr/>
        <w:t>Table 3.14.3: Credit Counter Index</w:t>
      </w:r>
      <w:bookmarkEnd w:id="1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Cell-level node (internal), </w:t>
            </w:r>
            <w:r>
              <w:rPr>
                <w:rStyle w:val="VerbatimChar"/>
                <w:rFonts w:eastAsia="Cambria" w:cs=""/>
                <w:kern w:val="0"/>
                <w:szCs w:val="24"/>
                <w:lang w:val="en-US" w:eastAsia="en-US" w:bidi="ar-SA"/>
              </w:rPr>
              <w:t>{Y[1:0], X[1:0]}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16-19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Tetrad node (internal), </w:t>
            </w:r>
            <w:r>
              <w:rPr>
                <w:rStyle w:val="VerbatimChar"/>
                <w:rFonts w:eastAsia="Cambria" w:cs=""/>
                <w:kern w:val="0"/>
                <w:szCs w:val="24"/>
                <w:lang w:val="en-US" w:eastAsia="en-US" w:bidi="ar-SA"/>
              </w:rPr>
              <w:t>{Y[0], X[0]}</w:t>
            </w:r>
            <w:r>
              <w:rPr>
                <w:rFonts w:eastAsia="Cambria" w:cs=""/>
                <w:kern w:val="0"/>
                <w:sz w:val="24"/>
                <w:szCs w:val="24"/>
                <w:lang w:val="en-US" w:eastAsia="en-US" w:bidi="ar-SA"/>
              </w:rPr>
              <w:t xml:space="preserve"> of its group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node 0, 1 (internal)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the cell-level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control core: the tetrad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Spare: never advertised, always illegal</w:t>
            </w:r>
          </w:p>
        </w:tc>
      </w:tr>
    </w:tbl>
    <w:p>
      <w:pPr>
        <w:pStyle w:val="BodyText"/>
        <w:rPr/>
      </w:pPr>
      <w:r>
        <w:rPr>
          <w:sz w:val="20"/>
        </w:rPr>
        <w:t xml:space="preserve">A coordinate outside this map (the tile I/O itself, a cell past 4x4, a tetrad past 2x2, a root past 1) has no index. Every external counter starts at 0. A class-0 credit packet from an external ID fills it: </w:t>
      </w:r>
      <w:r>
        <w:rPr>
          <w:rStyle w:val="VerbatimChar"/>
          <w:sz w:val="20"/>
        </w:rPr>
        <w:t>op</w:t>
      </w:r>
      <w:r>
        <w:rPr>
          <w:sz w:val="20"/>
        </w:rPr>
        <w:t xml:space="preserve"> = 1 (</w:t>
      </w:r>
      <w:r>
        <w:rPr>
          <w:rStyle w:val="VerbatimChar"/>
          <w:sz w:val="20"/>
        </w:rPr>
        <w:t>set</w:t>
      </w:r>
      <w:r>
        <w:rPr>
          <w:sz w:val="20"/>
        </w:rPr>
        <w:t xml:space="preserve">) replaces the count and </w:t>
      </w:r>
      <w:r>
        <w:rPr>
          <w:rStyle w:val="VerbatimChar"/>
          <w:sz w:val="20"/>
        </w:rPr>
        <w:t>op</w:t>
      </w:r>
      <w:r>
        <w:rPr>
          <w:sz w:val="20"/>
        </w:rPr>
        <w:t xml:space="preserve"> = 0 (</w:t>
      </w:r>
      <w:r>
        <w:rPr>
          <w:rStyle w:val="VerbatimChar"/>
          <w:sz w:val="20"/>
        </w:rPr>
        <w:t>add</w:t>
      </w:r>
      <w:r>
        <w:rPr>
          <w:sz w:val="20"/>
        </w:rPr>
        <w:t>) adds to it, saturating. Class-1 credits (descriptor entries), credits carrying a node’s internal ID and credits from a coordinate with no index are ignored.</w:t>
      </w:r>
    </w:p>
    <w:p>
      <w:pPr>
        <w:pStyle w:val="BodyText"/>
        <w:rPr/>
      </w:pPr>
      <w:r>
        <w:rPr>
          <w:b/>
          <w:bCs/>
          <w:sz w:val="20"/>
        </w:rPr>
        <w:t>Advertisement window.</w:t>
      </w:r>
      <w:r>
        <w:rPr>
          <w:sz w:val="20"/>
        </w:rPr>
        <w:t xml:space="preserve"> </w:t>
      </w:r>
      <w:r>
        <w:rPr>
          <w:rStyle w:val="VerbatimChar"/>
          <w:sz w:val="20"/>
        </w:rPr>
        <w:t>rapids_tile_credits</w:t>
      </w:r>
      <w:r>
        <w:rPr>
          <w:sz w:val="20"/>
        </w:rPr>
        <w:t xml:space="preserve"> counts cycles from reset up to </w:t>
      </w:r>
      <w:r>
        <w:rPr>
          <w:rStyle w:val="VerbatimChar"/>
          <w:sz w:val="20"/>
        </w:rPr>
        <w:t>SRC.TILE_ADV_WINDOW</w:t>
      </w:r>
      <w:r>
        <w:rPr>
          <w:sz w:val="20"/>
        </w:rPr>
        <w:t xml:space="preserve"> (default 4096). When the window closes, every node index is legal and every external counter still at 0 marks an illegal destination, and the 64-bit result is saved in </w:t>
      </w:r>
      <w:r>
        <w:rPr>
          <w:rStyle w:val="VerbatimChar"/>
          <w:sz w:val="20"/>
        </w:rPr>
        <w:t>SRC.TILE_LEGAL_DEST_LO</w:t>
      </w:r>
      <w:r>
        <w:rPr>
          <w:sz w:val="20"/>
        </w:rPr>
        <w:t xml:space="preserve"> (internal IDs) and </w:t>
      </w:r>
      <w:r>
        <w:rPr>
          <w:rStyle w:val="VerbatimChar"/>
          <w:sz w:val="20"/>
        </w:rPr>
        <w:t>_HI</w:t>
      </w:r>
      <w:r>
        <w:rPr>
          <w:sz w:val="20"/>
        </w:rPr>
        <w:t xml:space="preserve"> (external IDs) until the next reset. </w:t>
      </w:r>
      <w:r>
        <w:rPr>
          <w:rStyle w:val="VerbatimChar"/>
          <w:sz w:val="20"/>
        </w:rPr>
        <w:t>SRC.TILE_CREDIT_STATUS.ADV_DONE</w:t>
      </w:r>
      <w:r>
        <w:rPr>
          <w:sz w:val="20"/>
        </w:rPr>
        <w:t xml:space="preserve"> reports the close. A later advertisement updates the count but never makes a destination legal.</w:t>
      </w:r>
    </w:p>
    <w:p>
      <w:pPr>
        <w:pStyle w:val="BodyText"/>
        <w:rPr/>
      </w:pPr>
      <w:r>
        <w:rPr>
          <w:b/>
          <w:bCs/>
          <w:sz w:val="20"/>
        </w:rPr>
        <w:t>Scheduler.</w:t>
      </w:r>
      <w:r>
        <w:rPr>
          <w:sz w:val="20"/>
        </w:rPr>
        <w:t xml:space="preserve"> A tile data descriptor with a non-zero length waits in </w:t>
      </w:r>
      <w:r>
        <w:rPr>
          <w:rStyle w:val="VerbatimChar"/>
          <w:sz w:val="20"/>
        </w:rPr>
        <w:t>CH_FETCH_DESC</w:t>
      </w:r>
      <w:r>
        <w:rPr>
          <w:sz w:val="20"/>
        </w:rPr>
        <w:t xml:space="preserve"> until the window closes. Its destination must then be legal (an index whose bit is set in the mask), or the descriptor is refused as invalid (CH_ERROR) and nothing is sent. A read request to a node’s internal ID is refused the same way, with or without </w:t>
      </w:r>
      <w:r>
        <w:rPr>
          <w:rStyle w:val="VerbatimChar"/>
          <w:sz w:val="20"/>
        </w:rPr>
        <w:t>TILE_CREDITS</w:t>
      </w:r>
      <w:r>
        <w:rPr>
          <w:sz w:val="20"/>
        </w:rPr>
        <w:t>: a node never replies.</w:t>
      </w:r>
    </w:p>
    <w:p>
      <w:pPr>
        <w:pStyle w:val="BodyText"/>
        <w:rPr/>
      </w:pPr>
      <w:r>
        <w:rPr>
          <w:b/>
          <w:bCs/>
          <w:sz w:val="20"/>
        </w:rPr>
        <w:t>Source data path.</w:t>
      </w:r>
      <w:r>
        <w:rPr>
          <w:sz w:val="20"/>
        </w:rPr>
        <w:t xml:space="preserve"> Each channel asks for its head packet’s flits, the header and </w:t>
      </w:r>
      <w:r>
        <w:rPr>
          <w:rStyle w:val="VerbatimChar"/>
          <w:sz w:val="20"/>
        </w:rPr>
        <w:t>ceil(bytes / beat)</w:t>
      </w:r>
      <w:r>
        <w:rPr>
          <w:sz w:val="20"/>
        </w:rPr>
        <w:t xml:space="preserve"> data beats or the header alone for a read request, against its destination (</w:t>
      </w:r>
      <w:r>
        <w:rPr>
          <w:rStyle w:val="VerbatimChar"/>
          <w:sz w:val="20"/>
        </w:rPr>
        <w:t>tile_acq_*</w:t>
      </w:r>
      <w:r>
        <w:rPr>
          <w:sz w:val="20"/>
        </w:rPr>
        <w:t xml:space="preserve">). </w:t>
      </w:r>
      <w:r>
        <w:rPr>
          <w:rStyle w:val="VerbatimChar"/>
          <w:sz w:val="20"/>
        </w:rPr>
        <w:t>rapids_tile_credits</w:t>
      </w:r>
      <w:r>
        <w:rPr>
          <w:sz w:val="20"/>
        </w:rPr>
        <w:t xml:space="preserve"> grants one request per cycle, round-robin, and only when the counter covers the whole packet. It charges the counter in the same cycle and pulses </w:t>
      </w:r>
      <w:r>
        <w:rPr>
          <w:rStyle w:val="VerbatimChar"/>
          <w:sz w:val="20"/>
        </w:rPr>
        <w:t>tile_acq_gnt</w:t>
      </w:r>
      <w:r>
        <w:rPr>
          <w:sz w:val="20"/>
        </w:rPr>
        <w:t xml:space="preserve"> the next. A request to a node is granted without a count check and charges nothing. Until the grant, neither the packet’s header nor any further SRAM reservation of the channel goes ahead, so a channel waiting for credits does not hold the shared drain stage. A reservation made under the previous packet can still run into this one’s first beat, and the drain stage then waits there for the grant. Counters are per destination, so concurrent channels to one cell share its buffer.</w:t>
      </w:r>
    </w:p>
    <w:p>
      <w:pPr>
        <w:pStyle w:val="BodyText"/>
        <w:rPr/>
      </w:pPr>
      <w:r>
        <w:rPr>
          <w:b/>
          <w:bCs/>
          <w:sz w:val="20"/>
        </w:rPr>
        <w:t>Limits.</w:t>
      </w:r>
      <w:r>
        <w:rPr>
          <w:sz w:val="20"/>
        </w:rPr>
        <w:t xml:space="preserve"> A channel reset that discards a packet whose credits are already charged does not refund them. With </w:t>
      </w:r>
      <w:r>
        <w:rPr>
          <w:rStyle w:val="VerbatimChar"/>
          <w:sz w:val="20"/>
        </w:rPr>
        <w:t>TILE_CREDITS</w:t>
      </w:r>
      <w:r>
        <w:rPr>
          <w:sz w:val="20"/>
        </w:rPr>
        <w:t xml:space="preserve"> a channel reset acts only while the tile is quiescent (below), when no packet is in flight against a charge, so the case does not arise under the quiescent rule.</w:t>
      </w:r>
      <w:bookmarkEnd w:id="1297"/>
      <w:r>
        <w:br w:type="page"/>
      </w:r>
    </w:p>
    <w:p>
      <w:pPr>
        <w:pStyle w:val="Heading2"/>
        <w:pBdr>
          <w:bottom w:val="single" w:sz="12" w:space="0" w:color="228B22"/>
        </w:pBdr>
        <w:spacing w:before="280" w:after="80"/>
        <w:rPr/>
      </w:pPr>
      <w:bookmarkStart w:id="1299" w:name="__RefHeading___Toc74036_1971032435"/>
      <w:bookmarkStart w:id="1300" w:name="straps-toward-rapids-tile_credits"/>
      <w:bookmarkEnd w:id="1299"/>
      <w:r>
        <w:rPr>
          <w:rStyle w:val="SectionNumber"/>
          <w:b/>
          <w:color w:val="228B22"/>
          <w:sz w:val="28"/>
        </w:rPr>
        <w:t>29.7</w:t>
      </w:r>
      <w:r>
        <w:rPr>
          <w:b/>
          <w:color w:val="228B22"/>
          <w:sz w:val="28"/>
        </w:rPr>
        <w:tab/>
        <w:t>Straps Toward RAPIDS (</w:t>
      </w:r>
      <w:r>
        <w:rPr>
          <w:rStyle w:val="VerbatimChar"/>
          <w:b/>
          <w:color w:val="228B22"/>
          <w:sz w:val="28"/>
        </w:rPr>
        <w:t>TILE_CREDITS</w:t>
      </w:r>
      <w:r>
        <w:rPr>
          <w:b/>
          <w:color w:val="228B22"/>
          <w:sz w:val="28"/>
        </w:rPr>
        <w:t>)</w:t>
      </w:r>
    </w:p>
    <w:p>
      <w:pPr>
        <w:pStyle w:val="FirstParagraph"/>
        <w:rPr/>
      </w:pPr>
      <w:r>
        <w:rPr>
          <w:sz w:val="20"/>
        </w:rPr>
        <w:t>What a cell or control core sends into the sink port is charged against a strap RAPIDS reserves, and RAPIDS returns the credit as it consumes (TILE_SPEC 11.9, 11.11). The straps are fixed by construction, not granted: a sender starts from its strap after reset. They are Hive-level parameters that the cells and cores must be built with too.</w:t>
      </w:r>
    </w:p>
    <w:p>
      <w:pPr>
        <w:pStyle w:val="TableCaption"/>
        <w:rPr/>
      </w:pPr>
      <w:bookmarkStart w:id="1301" w:name="_Tab_190_Table_3_14_4__Straps"/>
      <w:r>
        <w:rPr/>
        <w:t>Table 3.14.4: Straps toward RAPIDS</w:t>
      </w:r>
      <w:bookmarkEnd w:id="1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 (external slot = index - 32)</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Reserved in RAPIDS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Returned when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slots 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flits (default 16), header included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landing space of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beat leaves the landing space; the header when it is decoded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 slots 16-19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entries (default 2), credit class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share of the intake queue (</w:t>
            </w:r>
            <w:r>
              <w:rPr>
                <w:rStyle w:val="VerbatimChar"/>
                <w:rFonts w:eastAsia="Cambria" w:cs=""/>
                <w:kern w:val="0"/>
                <w:szCs w:val="24"/>
                <w:lang w:val="en-US" w:eastAsia="en-US" w:bidi="ar-SA"/>
              </w:rPr>
              <w:t>4 x TILE_DESC_PER_CORE</w:t>
            </w:r>
            <w:r>
              <w:rPr>
                <w:rFonts w:eastAsia="Cambria" w:cs=""/>
                <w:kern w:val="0"/>
                <w:sz w:val="24"/>
                <w:szCs w:val="24"/>
                <w:lang w:val="en-US" w:eastAsia="en-US" w:bidi="ar-SA"/>
              </w:rPr>
              <w:t xml:space="preserve"> deep)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moves into the descriptor queue</w:t>
            </w:r>
          </w:p>
        </w:tc>
      </w:tr>
    </w:tbl>
    <w:p>
      <w:pPr>
        <w:pStyle w:val="BodyText"/>
        <w:rPr/>
      </w:pPr>
      <w:r>
        <w:rPr>
          <w:b/>
          <w:bCs/>
          <w:sz w:val="20"/>
        </w:rPr>
        <w:t>Header decode (</w:t>
      </w:r>
      <w:r>
        <w:rPr>
          <w:rStyle w:val="VerbatimChar"/>
          <w:b/>
          <w:bCs/>
          <w:sz w:val="20"/>
        </w:rPr>
        <w:t>rapids_tile_hdr_rx</w:t>
      </w:r>
      <w:r>
        <w:rPr>
          <w:b/>
          <w:bCs/>
          <w:sz w:val="20"/>
        </w:rPr>
        <w:t xml:space="preserve">, </w:t>
      </w:r>
      <w:r>
        <w:rPr>
          <w:rStyle w:val="VerbatimChar"/>
          <w:b/>
          <w:bCs/>
          <w:sz w:val="20"/>
        </w:rPr>
        <w:t>STRAPS</w:t>
      </w:r>
      <w:r>
        <w:rPr>
          <w:b/>
          <w:bCs/>
          <w:sz w:val="20"/>
        </w:rPr>
        <w:t>).</w:t>
      </w:r>
      <w:r>
        <w:rPr>
          <w:sz w:val="20"/>
        </w:rPr>
        <w:t xml:space="preserve"> The sender is the header’s source coordinate as an external slot (</w:t>
      </w:r>
      <w:r>
        <w:rPr>
          <w:rStyle w:val="VerbatimChar"/>
          <w:sz w:val="20"/>
        </w:rPr>
        <w:t>rapids_pkg::tile_ext_slot</w:t>
      </w:r>
      <w:r>
        <w:rPr>
          <w:sz w:val="20"/>
        </w:rPr>
        <w:t xml:space="preserve">). Data payload goes on with the sender’s cell slot to the landing space; the header flit returns at once. A packet the decode drops (a read request into RAPIDS, a reserved </w:t>
      </w:r>
      <w:r>
        <w:rPr>
          <w:rStyle w:val="VerbatimChar"/>
          <w:sz w:val="20"/>
        </w:rPr>
        <w:t>ptype</w:t>
      </w:r>
      <w:r>
        <w:rPr>
          <w:sz w:val="20"/>
        </w:rPr>
        <w:t xml:space="preserve">) returns every beat. A </w:t>
      </w:r>
      <w:r>
        <w:rPr>
          <w:rStyle w:val="VerbatimChar"/>
          <w:sz w:val="20"/>
        </w:rPr>
        <w:t>desc</w:t>
      </w:r>
      <w:r>
        <w:rPr>
          <w:sz w:val="20"/>
        </w:rPr>
        <w:t xml:space="preserve"> packet refused at its header returns its entry. A data packet from a sender with no landing space (not a cell) is dropped and flagged </w:t>
      </w:r>
      <w:r>
        <w:rPr>
          <w:rStyle w:val="VerbatimChar"/>
          <w:sz w:val="20"/>
        </w:rPr>
        <w:t>UNSUPPORTED</w:t>
      </w:r>
      <w:r>
        <w:rPr>
          <w:sz w:val="20"/>
        </w:rPr>
        <w:t>, and returns nothing: it was charged to no strap. Credit packets are never charged.</w:t>
      </w:r>
    </w:p>
    <w:p>
      <w:pPr>
        <w:pStyle w:val="BodyText"/>
        <w:rPr/>
      </w:pPr>
      <w:r>
        <w:rPr>
          <w:b/>
          <w:bCs/>
          <w:sz w:val="20"/>
        </w:rPr>
        <w:t>Landing space (</w:t>
      </w:r>
      <w:r>
        <w:rPr>
          <w:rStyle w:val="VerbatimChar"/>
          <w:b/>
          <w:bCs/>
          <w:sz w:val="20"/>
        </w:rPr>
        <w:t>rapids_tile_landing</w:t>
      </w:r>
      <w:r>
        <w:rPr>
          <w:b/>
          <w:bCs/>
          <w:sz w:val="20"/>
        </w:rPr>
        <w:t xml:space="preserve">, in </w:t>
      </w:r>
      <w:r>
        <w:rPr>
          <w:rStyle w:val="VerbatimChar"/>
          <w:b/>
          <w:bCs/>
          <w:sz w:val="20"/>
        </w:rPr>
        <w:t>rapids_snk</w:t>
      </w:r>
      <w:r>
        <w:rPr>
          <w:b/>
          <w:bCs/>
          <w:sz w:val="20"/>
        </w:rPr>
        <w:t>).</w:t>
      </w:r>
      <w:r>
        <w:rPr>
          <w:sz w:val="20"/>
        </w:rPr>
        <w:t xml:space="preserve"> One FIFO of </w:t>
      </w:r>
      <w:r>
        <w:rPr>
          <w:rStyle w:val="VerbatimChar"/>
          <w:sz w:val="20"/>
        </w:rPr>
        <w:t>TILE_LAND_FLITS</w:t>
      </w:r>
      <w:r>
        <w:rPr>
          <w:sz w:val="20"/>
        </w:rPr>
        <w:t xml:space="preserve"> beats per cell, holding payload by sender. A cell under its strap can never fill its FIFO, so the sink port never waits on a landing space. The drain moves one whole packet at a time into </w:t>
      </w:r>
      <w:r>
        <w:rPr>
          <w:rStyle w:val="VerbatimChar"/>
          <w:sz w:val="20"/>
        </w:rPr>
        <w:t>snk_data_path_axis</w:t>
      </w:r>
      <w:r>
        <w:rPr>
          <w:sz w:val="20"/>
        </w:rPr>
        <w:t xml:space="preserve">, round-robin over the cells. A packet is a candidate once its </w:t>
      </w:r>
      <w:r>
        <w:rPr>
          <w:rStyle w:val="VerbatimChar"/>
          <w:sz w:val="20"/>
        </w:rPr>
        <w:t>tlast</w:t>
      </w:r>
      <w:r>
        <w:rPr>
          <w:sz w:val="20"/>
        </w:rPr>
        <w:t xml:space="preserve"> beat has landed, so the drain never waits on the network, and only when its channel can take all of it now: </w:t>
      </w:r>
      <w:r>
        <w:rPr>
          <w:rStyle w:val="VerbatimChar"/>
          <w:sz w:val="20"/>
        </w:rPr>
        <w:t>snk_data_path_axis</w:t>
      </w:r>
      <w:r>
        <w:rPr>
          <w:sz w:val="20"/>
        </w:rPr>
        <w:t xml:space="preserve"> </w:t>
      </w:r>
      <w:r>
        <w:rPr>
          <w:rStyle w:val="VerbatimChar"/>
          <w:sz w:val="20"/>
        </w:rPr>
        <w:t>chan_can_take</w:t>
      </w:r>
      <w:r>
        <w:rPr>
          <w:sz w:val="20"/>
        </w:rPr>
        <w:t xml:space="preserve"> says the channel is out of reset, has the packet’s record (its descriptor is running), no spill is waiting, and </w:t>
      </w:r>
      <w:r>
        <w:rPr>
          <w:rStyle w:val="VerbatimChar"/>
          <w:sz w:val="20"/>
        </w:rPr>
        <w:t>TILE_LAND_FLITS + 4</w:t>
      </w:r>
      <w:r>
        <w:rPr>
          <w:sz w:val="20"/>
        </w:rPr>
        <w:t xml:space="preserve"> beats are free (the packet, a spill and what the previous packet may still hold in the shifter). A packet for a disabled channel is drained and thrown away. A cell whose channel has no descriptor yet holds only its own landing space; every other cell’s data keeps flowing. Each beat that leaves, delivered or thrown away, returns one flit. A beat arriving for a full landing space (a cell past its strap) waits and sets </w:t>
      </w:r>
      <w:r>
        <w:rPr>
          <w:rStyle w:val="VerbatimChar"/>
          <w:sz w:val="20"/>
        </w:rPr>
        <w:t>TILE_CREDIT_STATUS.LAND_OVERRUN</w:t>
      </w:r>
      <w:r>
        <w:rPr>
          <w:sz w:val="20"/>
        </w:rPr>
        <w:t xml:space="preserve">. The per-channel sink SRAM must be at least </w:t>
      </w:r>
      <w:r>
        <w:rPr>
          <w:rStyle w:val="VerbatimChar"/>
          <w:sz w:val="20"/>
        </w:rPr>
        <w:t>TILE_LAND_FLITS + 4</w:t>
      </w:r>
      <w:r>
        <w:rPr>
          <w:sz w:val="20"/>
        </w:rPr>
        <w:t xml:space="preserve"> beats (an elaboration check).</w:t>
      </w:r>
    </w:p>
    <w:p>
      <w:pPr>
        <w:pStyle w:val="BodyText"/>
        <w:rPr/>
      </w:pPr>
      <w:r>
        <w:rPr>
          <w:b/>
          <w:bCs/>
          <w:sz w:val="20"/>
        </w:rPr>
        <w:t>Descriptor intake (</w:t>
      </w:r>
      <w:r>
        <w:rPr>
          <w:rStyle w:val="VerbatimChar"/>
          <w:b/>
          <w:bCs/>
          <w:sz w:val="20"/>
        </w:rPr>
        <w:t>rapids_tile_desc_intake</w:t>
      </w:r>
      <w:r>
        <w:rPr>
          <w:b/>
          <w:bCs/>
          <w:sz w:val="20"/>
        </w:rPr>
        <w:t xml:space="preserve">, in </w:t>
      </w:r>
      <w:r>
        <w:rPr>
          <w:rStyle w:val="VerbatimChar"/>
          <w:b/>
          <w:bCs/>
          <w:sz w:val="20"/>
        </w:rPr>
        <w:t>rapids_core</w:t>
      </w:r>
      <w:r>
        <w:rPr>
          <w:b/>
          <w:bCs/>
          <w:sz w:val="20"/>
        </w:rPr>
        <w:t>).</w:t>
      </w:r>
      <w:r>
        <w:rPr>
          <w:sz w:val="20"/>
        </w:rPr>
        <w:t xml:space="preserve"> </w:t>
      </w:r>
      <w:r>
        <w:rPr>
          <w:rStyle w:val="VerbatimChar"/>
          <w:sz w:val="20"/>
        </w:rPr>
        <w:t>desc</w:t>
      </w:r>
      <w:r>
        <w:rPr>
          <w:sz w:val="20"/>
        </w:rPr>
        <w:t xml:space="preserve"> packets go into a FIFO </w:t>
      </w:r>
      <w:r>
        <w:rPr>
          <w:rStyle w:val="VerbatimChar"/>
          <w:sz w:val="20"/>
        </w:rPr>
        <w:t>4 x TILE_DESC_PER_CORE</w:t>
      </w:r>
      <w:r>
        <w:rPr>
          <w:sz w:val="20"/>
        </w:rPr>
        <w:t xml:space="preserve"> deep with their channel and sender, and leave in order through the </w:t>
      </w:r>
      <w:r>
        <w:rPr>
          <w:rStyle w:val="VerbatimChar"/>
          <w:sz w:val="20"/>
        </w:rPr>
        <w:t>INJ_HOLD</w:t>
      </w:r>
      <w:r>
        <w:rPr>
          <w:sz w:val="20"/>
        </w:rPr>
        <w:t xml:space="preserve"> handshake into </w:t>
      </w:r>
      <w:r>
        <w:rPr>
          <w:rStyle w:val="VerbatimChar"/>
          <w:sz w:val="20"/>
        </w:rPr>
        <w:t>descriptor_engine_shared</w:t>
      </w:r>
      <w:r>
        <w:rPr>
          <w:sz w:val="20"/>
        </w:rPr>
        <w:t xml:space="preserve">. A descriptor for a busy channel at the head waits there; the schedulers’ two-deep descriptor skid keeps that short. When an entry leaves, its class-1 credit returns. A </w:t>
      </w:r>
      <w:r>
        <w:rPr>
          <w:rStyle w:val="VerbatimChar"/>
          <w:sz w:val="20"/>
        </w:rPr>
        <w:t>desc</w:t>
      </w:r>
      <w:r>
        <w:rPr>
          <w:sz w:val="20"/>
        </w:rPr>
        <w:t xml:space="preserve"> arriving at a full queue (a core past its strap) is dropped, sets </w:t>
      </w:r>
      <w:r>
        <w:rPr>
          <w:rStyle w:val="VerbatimChar"/>
          <w:sz w:val="20"/>
        </w:rPr>
        <w:t>TILE_CREDIT_STATUS.INTAKE_OVERRUN</w:t>
      </w:r>
      <w:r>
        <w:rPr>
          <w:sz w:val="20"/>
        </w:rPr>
        <w:t>, and still returns its entry: no path consumes a descriptor silently.</w:t>
      </w:r>
    </w:p>
    <w:p>
      <w:pPr>
        <w:pStyle w:val="BodyText"/>
        <w:rPr/>
      </w:pPr>
      <w:r>
        <w:rPr>
          <w:b/>
          <w:bCs/>
          <w:sz w:val="20"/>
        </w:rPr>
        <w:t>Credit returns (</w:t>
      </w:r>
      <w:r>
        <w:rPr>
          <w:rStyle w:val="VerbatimChar"/>
          <w:b/>
          <w:bCs/>
          <w:sz w:val="20"/>
        </w:rPr>
        <w:t>rapids_tile_credit_tx</w:t>
      </w:r>
      <w:r>
        <w:rPr>
          <w:b/>
          <w:bCs/>
          <w:sz w:val="20"/>
        </w:rPr>
        <w:t xml:space="preserve">, in </w:t>
      </w:r>
      <w:r>
        <w:rPr>
          <w:rStyle w:val="VerbatimChar"/>
          <w:b/>
          <w:bCs/>
          <w:sz w:val="20"/>
        </w:rPr>
        <w:t>rapids_core</w:t>
      </w:r>
      <w:r>
        <w:rPr>
          <w:b/>
          <w:bCs/>
          <w:sz w:val="20"/>
        </w:rPr>
        <w:t>).</w:t>
      </w:r>
      <w:r>
        <w:rPr>
          <w:sz w:val="20"/>
        </w:rPr>
        <w:t xml:space="preserve"> Pending returns are kept per external slot and class and taken round-robin into one output register as soon as it is free; whatever arrives while a return waits is coalesced into that slot’s next one, and nothing is held back to build a batch. A return is a header-only credit packet (</w:t>
      </w:r>
      <w:r>
        <w:rPr>
          <w:rStyle w:val="VerbatimChar"/>
          <w:sz w:val="20"/>
        </w:rPr>
        <w:t>ptype</w:t>
      </w:r>
      <w:r>
        <w:rPr>
          <w:sz w:val="20"/>
        </w:rPr>
        <w:t xml:space="preserve"> = </w:t>
      </w:r>
      <w:r>
        <w:rPr>
          <w:rStyle w:val="VerbatimChar"/>
          <w:sz w:val="20"/>
        </w:rPr>
        <w:t>credit</w:t>
      </w:r>
      <w:r>
        <w:rPr>
          <w:sz w:val="20"/>
        </w:rPr>
        <w:t xml:space="preserve">, </w:t>
      </w:r>
      <w:r>
        <w:rPr>
          <w:rStyle w:val="VerbatimChar"/>
          <w:sz w:val="20"/>
        </w:rPr>
        <w:t>op</w:t>
      </w:r>
      <w:r>
        <w:rPr>
          <w:sz w:val="20"/>
        </w:rPr>
        <w:t xml:space="preserve"> = </w:t>
      </w:r>
      <w:r>
        <w:rPr>
          <w:rStyle w:val="VerbatimChar"/>
          <w:sz w:val="20"/>
        </w:rPr>
        <w:t>add</w:t>
      </w:r>
      <w:r>
        <w:rPr>
          <w:sz w:val="20"/>
        </w:rPr>
        <w:t xml:space="preserve">, count in the length, class in target bits [1:0]) addressed to the sender’s source coordinate as last seen in a header, on its own interface, </w:t>
      </w:r>
      <w:r>
        <w:rPr>
          <w:rStyle w:val="VerbatimChar"/>
          <w:sz w:val="20"/>
        </w:rPr>
        <w:t>m_tile_credit_*</w:t>
      </w:r>
      <w:r>
        <w:rPr>
          <w:sz w:val="20"/>
        </w:rPr>
        <w:t xml:space="preserve"> (valid/ready, the 128-bit header): a return never waits behind data. </w:t>
      </w:r>
      <w:r>
        <w:rPr>
          <w:rStyle w:val="VerbatimChar"/>
          <w:sz w:val="20"/>
        </w:rPr>
        <w:t>TILE_CREDIT_STATUS.RET_COUNT</w:t>
      </w:r>
      <w:r>
        <w:rPr>
          <w:sz w:val="20"/>
        </w:rPr>
        <w:t xml:space="preserve"> counts them.</w:t>
      </w:r>
    </w:p>
    <w:p>
      <w:pPr>
        <w:pStyle w:val="BodyText"/>
        <w:rPr/>
      </w:pPr>
      <w:r>
        <w:rPr>
          <w:b/>
          <w:bCs/>
          <w:sz w:val="20"/>
        </w:rPr>
        <w:t>Resync (TILE_SPEC 11.10).</w:t>
      </w:r>
      <w:r>
        <w:rPr>
          <w:sz w:val="20"/>
        </w:rPr>
        <w:t xml:space="preserve"> A write of </w:t>
      </w:r>
      <w:r>
        <w:rPr>
          <w:rStyle w:val="VerbatimChar"/>
          <w:sz w:val="20"/>
        </w:rPr>
        <w:t>SRC.TILE_RESYNC.GO</w:t>
      </w:r>
      <w:r>
        <w:rPr>
          <w:sz w:val="20"/>
        </w:rPr>
        <w:t xml:space="preserve"> requests one; it is taken only while the top-level </w:t>
      </w:r>
      <w:r>
        <w:rPr>
          <w:rStyle w:val="VerbatimChar"/>
          <w:sz w:val="20"/>
        </w:rPr>
        <w:t>tile_quiescent</w:t>
      </w:r>
      <w:r>
        <w:rPr>
          <w:sz w:val="20"/>
        </w:rPr>
        <w:t xml:space="preserve"> input is high and waits for it otherwise (</w:t>
      </w:r>
      <w:r>
        <w:rPr>
          <w:rStyle w:val="VerbatimChar"/>
          <w:sz w:val="20"/>
        </w:rPr>
        <w:t>TILE_CREDIT_STATUS.RESYNC_BUSY</w:t>
      </w:r>
      <w:r>
        <w:rPr>
          <w:sz w:val="20"/>
        </w:rPr>
        <w:t xml:space="preserve">). It then sends one </w:t>
      </w:r>
      <w:r>
        <w:rPr>
          <w:rStyle w:val="VerbatimChar"/>
          <w:sz w:val="20"/>
        </w:rPr>
        <w:t>set</w:t>
      </w:r>
      <w:r>
        <w:rPr>
          <w:sz w:val="20"/>
        </w:rPr>
        <w:t xml:space="preserve"> per legal sender in the saved mask: </w:t>
      </w:r>
      <w:r>
        <w:rPr>
          <w:rStyle w:val="VerbatimChar"/>
          <w:sz w:val="20"/>
        </w:rPr>
        <w:t>TILE_LAND_FLITS</w:t>
      </w:r>
      <w:r>
        <w:rPr>
          <w:sz w:val="20"/>
        </w:rPr>
        <w:t xml:space="preserve"> (class 0) to each cell and </w:t>
      </w:r>
      <w:r>
        <w:rPr>
          <w:rStyle w:val="VerbatimChar"/>
          <w:sz w:val="20"/>
        </w:rPr>
        <w:t>TILE_DESC_PER_CORE</w:t>
      </w:r>
      <w:r>
        <w:rPr>
          <w:sz w:val="20"/>
        </w:rPr>
        <w:t xml:space="preserve"> (class 1) to each control core, replacing that slot’s pending </w:t>
      </w:r>
      <w:r>
        <w:rPr>
          <w:rStyle w:val="VerbatimChar"/>
          <w:sz w:val="20"/>
        </w:rPr>
        <w:t>add</w:t>
      </w:r>
      <w:r>
        <w:rPr>
          <w:sz w:val="20"/>
        </w:rPr>
        <w:t xml:space="preserve">. Sets go before adds. RAPIDS sends one </w:t>
      </w:r>
      <w:r>
        <w:rPr>
          <w:rStyle w:val="VerbatimChar"/>
          <w:sz w:val="20"/>
        </w:rPr>
        <w:t>set</w:t>
      </w:r>
      <w:r>
        <w:rPr>
          <w:sz w:val="20"/>
        </w:rPr>
        <w:t xml:space="preserve"> per sender rather than the multicast TILE_SPEC 11.10 describes: it has no multicast header to build. The answering advertisements refill RAPIDS’s own counters as at boot.</w:t>
      </w:r>
    </w:p>
    <w:p>
      <w:pPr>
        <w:pStyle w:val="BodyText"/>
        <w:rPr/>
      </w:pPr>
      <w:r>
        <w:rPr>
          <w:b/>
          <w:bCs/>
          <w:sz w:val="20"/>
        </w:rPr>
        <w:t>Quiescent gating.</w:t>
      </w:r>
      <w:r>
        <w:rPr>
          <w:sz w:val="20"/>
        </w:rPr>
        <w:t xml:space="preserve"> With </w:t>
      </w:r>
      <w:r>
        <w:rPr>
          <w:rStyle w:val="VerbatimChar"/>
          <w:sz w:val="20"/>
        </w:rPr>
        <w:t>TILE_CREDITS</w:t>
      </w:r>
      <w:r>
        <w:rPr>
          <w:sz w:val="20"/>
        </w:rPr>
        <w:t>, a channel reset of either half (</w:t>
      </w:r>
      <w:r>
        <w:rPr>
          <w:rStyle w:val="VerbatimChar"/>
          <w:sz w:val="20"/>
        </w:rPr>
        <w:t>CHANNEL_RESET</w:t>
      </w:r>
      <w:r>
        <w:rPr>
          <w:sz w:val="20"/>
        </w:rPr>
        <w:t xml:space="preserve">) acts only while </w:t>
      </w:r>
      <w:r>
        <w:rPr>
          <w:rStyle w:val="VerbatimChar"/>
          <w:sz w:val="20"/>
        </w:rPr>
        <w:t>tile_quiescent</w:t>
      </w:r>
      <w:r>
        <w:rPr>
          <w:sz w:val="20"/>
        </w:rPr>
        <w:t xml:space="preserve"> is high; a reset bit written while it is low has no effect until it rises.</w:t>
      </w:r>
    </w:p>
    <w:p>
      <w:pPr>
        <w:pStyle w:val="BodyText"/>
        <w:rPr/>
      </w:pPr>
      <w:r>
        <w:rPr>
          <w:b/>
          <w:bCs/>
          <w:sz w:val="20"/>
        </w:rPr>
        <w:t>Stalled-data checks (</w:t>
      </w:r>
      <w:r>
        <w:rPr>
          <w:rStyle w:val="VerbatimChar"/>
          <w:b/>
          <w:bCs/>
          <w:sz w:val="20"/>
        </w:rPr>
        <w:t>rapids_tile_stall_mon</w:t>
      </w:r>
      <w:r>
        <w:rPr>
          <w:b/>
          <w:bCs/>
          <w:sz w:val="20"/>
        </w:rPr>
        <w:t>).</w:t>
      </w:r>
      <w:r>
        <w:rPr>
          <w:sz w:val="20"/>
        </w:rPr>
        <w:t xml:space="preserve"> Data that stops moving is a monitor error (TILE_SPEC 11.9, hazard rules). Each half carries one check, on the spare client 2 of its MonBus arbiter:</w:t>
      </w:r>
    </w:p>
    <w:p>
      <w:pPr>
        <w:pStyle w:val="TableCaption"/>
        <w:rPr/>
      </w:pPr>
      <w:bookmarkStart w:id="1302" w:name="_Tab_191_Table_3_14_5__Stalle"/>
      <w:r>
        <w:rPr/>
        <w:t>Table 3.14.5: Stalled-data checks</w:t>
      </w:r>
      <w:bookmarkEnd w:id="1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Pending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Moves 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sink SRAM holds data not yet written out (an allocated, unfilled segment does not 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 beat of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has read bursts outstanding (AR accepted, RLAST not seen; ARID low bits =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R beat for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w:t>
            </w:r>
          </w:p>
        </w:tc>
      </w:tr>
    </w:tbl>
    <w:p>
      <w:pPr>
        <w:pStyle w:val="BodyText"/>
        <w:rPr/>
      </w:pPr>
      <w:r>
        <w:rPr>
          <w:sz w:val="20"/>
        </w:rPr>
        <w:t xml:space="preserve">A channel pending for </w:t>
      </w:r>
      <w:r>
        <w:rPr>
          <w:rStyle w:val="VerbatimChar"/>
          <w:sz w:val="20"/>
        </w:rPr>
        <w:t>SRC.TILE_STALL_CYCLES</w:t>
      </w:r>
      <w:r>
        <w:rPr>
          <w:sz w:val="20"/>
        </w:rPr>
        <w:t xml:space="preserve"> cycles (default 1000, 10 us at 100 MHz; 0 turns both off) with no movement raises one error packet (</w:t>
      </w:r>
      <w:r>
        <w:rPr>
          <w:rStyle w:val="VerbatimChar"/>
          <w:sz w:val="20"/>
        </w:rPr>
        <w:t>PktTypeError</w:t>
      </w:r>
      <w:r>
        <w:rPr>
          <w:sz w:val="20"/>
        </w:rPr>
        <w:t xml:space="preserve">, </w:t>
      </w:r>
      <w:r>
        <w:rPr>
          <w:rStyle w:val="VerbatimChar"/>
          <w:sz w:val="20"/>
        </w:rPr>
        <w:t>PROTOCOL_CORE</w:t>
      </w:r>
      <w:r>
        <w:rPr>
          <w:sz w:val="20"/>
        </w:rPr>
        <w:t xml:space="preserve">, </w:t>
      </w:r>
      <w:r>
        <w:rPr>
          <w:rStyle w:val="VerbatimChar"/>
          <w:sz w:val="20"/>
        </w:rPr>
        <w:t>RAPIDS_EVENT_STALL</w:t>
      </w:r>
      <w:r>
        <w:rPr>
          <w:sz w:val="20"/>
        </w:rPr>
        <w:t xml:space="preserve">; event data bit 32 = 0 sink / 1 source, bits [31:0] the threshold) and sets its bit in that half’s </w:t>
      </w:r>
      <w:r>
        <w:rPr>
          <w:rStyle w:val="VerbatimChar"/>
          <w:sz w:val="20"/>
        </w:rPr>
        <w:t>TILE_STALLED</w:t>
      </w:r>
      <w:r>
        <w:rPr>
          <w:sz w:val="20"/>
        </w:rPr>
        <w:t>, and raises nothing more until the data moves or drains.</w:t>
      </w:r>
      <w:bookmarkEnd w:id="1300"/>
      <w:r>
        <w:br w:type="page"/>
      </w:r>
    </w:p>
    <w:p>
      <w:pPr>
        <w:pStyle w:val="Heading2"/>
        <w:pBdr>
          <w:bottom w:val="single" w:sz="12" w:space="0" w:color="228B22"/>
        </w:pBdr>
        <w:spacing w:before="280" w:after="80"/>
        <w:rPr/>
      </w:pPr>
      <w:bookmarkStart w:id="1303" w:name="__RefHeading___Toc74038_1971032435"/>
      <w:bookmarkStart w:id="1304" w:name="X88b38a05ffa7d900f3108d86876cb34799d1b87"/>
      <w:bookmarkEnd w:id="1303"/>
      <w:r>
        <w:rPr>
          <w:rStyle w:val="SectionNumber"/>
          <w:b/>
          <w:color w:val="228B22"/>
          <w:sz w:val="28"/>
        </w:rPr>
        <w:t>29.8</w:t>
      </w:r>
      <w:r>
        <w:rPr>
          <w:b/>
          <w:color w:val="228B22"/>
          <w:sz w:val="28"/>
        </w:rPr>
        <w:tab/>
        <w:t>Ordering Across the Fabric (open: delta DELTA-013)</w:t>
      </w:r>
    </w:p>
    <w:p>
      <w:pPr>
        <w:pStyle w:val="FirstParagraph"/>
        <w:rPr/>
      </w:pPr>
      <w:r>
        <w:rPr>
          <w:sz w:val="20"/>
        </w:rPr>
        <w:t>Delta is moving to multi-path route tables, with failover as a table write (delta HAS ch07, Resilient Routing: Open Hazards). A request and its reply can then take different paths with different latencies, so delta guarantees the order of flits within one packet and nothing between packets. RAPIDS must not rely on fabric order. Under correct configuration, four places would; O4 has an interim rule (2026-10-19), the rest are open:</w:t>
      </w:r>
    </w:p>
    <w:p>
      <w:pPr>
        <w:pStyle w:val="TableCaption"/>
        <w:rPr/>
      </w:pPr>
      <w:bookmarkStart w:id="1305" w:name="_Tab_192_Table_3_14_6__RAPIDS"/>
      <w:r>
        <w:rPr/>
        <w:t>Table 3.14.6: RAPIDS ordering hazards under multi-path routing</w:t>
      </w:r>
      <w:bookmarkEnd w:id="1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tag is the sink channel only. Two reads outstanding on one sink channel, to different cells or to one cell over two paths, can reply in either order, and the sink lands the bytes in arrival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transaction ID per read, echoed in the reply, and the sink places by ID (AXI-ID style), or one read outstanding per sink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Credit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add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(TILE_SPEC 11.10) can overtake, or be overtaken by,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sent before it, and the counter ends wrong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sequence or epoch on credit packets;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older than the last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is discarded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then a dependent packet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cell’s data write and a later packet that depends on it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whose source is that data, a flag) can arrive in either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is signalled (the credit return says the data was consumed), never implied by send 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 from one cell to one sink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lands a channel’s data in arrival order, so a cell’s later write that overtakes an earlier one lands in the wrong place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Interim rule: delta may interleave and reorder packets (delta HAS, Interface Assumptions), so the cell sends its next packet only once RAPIDS has returned every flit it has sent (its strap is whole). RAPIDS never returns a flit it has not received, so a whole strap proves every earlier packet landed and drained. No RAPIDS change, at the cost of one round trip per packet. Pencilled in (rapids TASK-033): tagged, indexed intake, below</w:t>
            </w:r>
          </w:p>
        </w:tc>
      </w:tr>
    </w:tbl>
    <w:p>
      <w:pPr>
        <w:pStyle w:val="BodyText"/>
        <w:rPr/>
      </w:pPr>
      <w:bookmarkStart w:id="1306" w:name="X88b38a05ffa7d900f3108d86876cb34799d1b87"/>
      <w:r>
        <w:rPr>
          <w:sz w:val="20"/>
        </w:rPr>
        <w:t>The flits of one packet stay in order. The header-then-payload framing of the source and sink halves also needs each CXS plane port to deliver a packet’s flits together; whether delta keeps that at its plane ports once it interleaves is open.</w:t>
      </w:r>
      <w:bookmarkEnd w:id="1306"/>
      <w:r>
        <w:br w:type="page"/>
      </w:r>
    </w:p>
    <w:p>
      <w:pPr>
        <w:pStyle w:val="Heading2"/>
        <w:pBdr>
          <w:bottom w:val="single" w:sz="12" w:space="0" w:color="228B22"/>
        </w:pBdr>
        <w:spacing w:before="280" w:after="80"/>
        <w:rPr/>
      </w:pPr>
      <w:bookmarkStart w:id="1307" w:name="__RefHeading___Toc74040_1971032435"/>
      <w:bookmarkStart w:id="1308" w:name="Xe64b999f31cfae46600e62ade68694e6801a227"/>
      <w:bookmarkEnd w:id="1307"/>
      <w:r>
        <w:rPr>
          <w:rStyle w:val="SectionNumber"/>
          <w:b/>
          <w:color w:val="228B22"/>
          <w:sz w:val="28"/>
        </w:rPr>
        <w:t>29.9</w:t>
      </w:r>
      <w:r>
        <w:rPr>
          <w:b/>
          <w:color w:val="228B22"/>
          <w:sz w:val="28"/>
        </w:rPr>
        <w:tab/>
        <w:t>Interleaved and Out-of-Order Intake (pencilled in, rapids TASK-033)</w:t>
      </w:r>
    </w:p>
    <w:p>
      <w:pPr>
        <w:pStyle w:val="FirstParagraph"/>
        <w:rPr/>
      </w:pPr>
      <w:r>
        <w:rPr>
          <w:sz w:val="20"/>
        </w:rPr>
        <w:t>Not built. Validated in a cycle model only (</w:t>
      </w:r>
      <w:r>
        <w:rPr>
          <w:rStyle w:val="VerbatimChar"/>
          <w:sz w:val="20"/>
        </w:rPr>
        <w:t>dv/models/tile_intake_model.py</w:t>
      </w:r>
      <w:r>
        <w:rPr>
          <w:sz w:val="20"/>
        </w:rPr>
        <w:t xml:space="preserve">, </w:t>
      </w:r>
      <w:r>
        <w:rPr>
          <w:rStyle w:val="VerbatimChar"/>
          <w:sz w:val="20"/>
        </w:rPr>
        <w:t>dv/tests/models/test_tile_intake_model.py</w:t>
      </w:r>
      <w:r>
        <w:rPr>
          <w:sz w:val="20"/>
        </w:rPr>
        <w:t>). It lets delta interleave and reorder packets into the sink port with no send rule beyond the straps.</w:t>
      </w:r>
    </w:p>
    <w:p>
      <w:pPr>
        <w:pStyle w:val="BodyText"/>
        <w:rPr/>
      </w:pPr>
      <w:r>
        <w:rPr>
          <w:b/>
          <w:bCs/>
          <w:sz w:val="20"/>
        </w:rPr>
        <w:t>The tag.</w:t>
      </w:r>
      <w:r>
        <w:rPr>
          <w:sz w:val="20"/>
        </w:rPr>
        <w:t xml:space="preserve"> Every flit, data flits included, carries a sideband tag beside its data: </w:t>
      </w:r>
      <w:r>
        <w:rPr>
          <w:rStyle w:val="VerbatimChar"/>
          <w:sz w:val="20"/>
        </w:rPr>
        <w:t>{sender, pos, head}</w:t>
      </w:r>
      <w:r>
        <w:rPr>
          <w:sz w:val="20"/>
        </w:rPr>
        <w:t xml:space="preserve">. </w:t>
      </w:r>
      <w:r>
        <w:rPr>
          <w:rStyle w:val="VerbatimChar"/>
          <w:sz w:val="20"/>
        </w:rPr>
        <w:t>sender</w:t>
      </w:r>
      <w:r>
        <w:rPr>
          <w:sz w:val="20"/>
        </w:rPr>
        <w:t xml:space="preserve"> is the source’s 5-bit external slot (</w:t>
      </w:r>
      <w:r>
        <w:rPr>
          <w:rStyle w:val="VerbatimChar"/>
          <w:sz w:val="20"/>
        </w:rPr>
        <w:t>rapids_pkg::tile_ext_slot</w:t>
      </w:r>
      <w:r>
        <w:rPr>
          <w:sz w:val="20"/>
        </w:rPr>
        <w:t xml:space="preserve">: cells 0-15, control cores 16-19). </w:t>
      </w:r>
      <w:r>
        <w:rPr>
          <w:rStyle w:val="VerbatimChar"/>
          <w:sz w:val="20"/>
        </w:rPr>
        <w:t>head</w:t>
      </w:r>
      <w:r>
        <w:rPr>
          <w:sz w:val="20"/>
        </w:rPr>
        <w:t xml:space="preserve"> marks a header flit. </w:t>
      </w:r>
      <w:r>
        <w:rPr>
          <w:rStyle w:val="VerbatimChar"/>
          <w:sz w:val="20"/>
        </w:rPr>
        <w:t>pos</w:t>
      </w:r>
      <w:r>
        <w:rPr>
          <w:sz w:val="20"/>
        </w:rPr>
        <w:t xml:space="preserve"> is the flit’s place in the space RAPIDS holds for that sender and class. About 10 bits; delta carries it on AXIS </w:t>
      </w:r>
      <w:r>
        <w:rPr>
          <w:rStyle w:val="VerbatimChar"/>
          <w:sz w:val="20"/>
        </w:rPr>
        <w:t>tuser</w:t>
      </w:r>
      <w:r>
        <w:rPr>
          <w:sz w:val="20"/>
        </w:rPr>
        <w:t xml:space="preserve"> and CXS </w:t>
      </w:r>
      <w:r>
        <w:rPr>
          <w:rStyle w:val="VerbatimChar"/>
          <w:sz w:val="20"/>
        </w:rPr>
        <w:t>user</w:t>
      </w:r>
      <w:r>
        <w:rPr>
          <w:sz w:val="20"/>
        </w:rPr>
        <w:t xml:space="preserve"> (delta HAS, Interface Assumptions).</w:t>
      </w:r>
    </w:p>
    <w:p>
      <w:pPr>
        <w:pStyle w:val="TableCaption"/>
        <w:rPr/>
      </w:pPr>
      <w:bookmarkStart w:id="1309" w:name="_Tab_193_Table_3_14_7__Tagged"/>
      <w:r>
        <w:rPr/>
        <w:t>Table 3.14.7: Tagged intake by class (pencilled in)</w:t>
      </w:r>
      <w:bookmarkEnd w:id="1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storage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Leaves in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data</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Header + up to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- 1 beats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Flits sent, header included, mod </w:t>
            </w:r>
            <w:r>
              <w:rPr>
                <w:rStyle w:val="VerbatimChar"/>
                <w:rFonts w:eastAsia="Cambria" w:cs=""/>
                <w:kern w:val="0"/>
                <w:szCs w:val="24"/>
                <w:lang w:val="en-US" w:eastAsia="en-US" w:bidi="ar-SA"/>
              </w:rPr>
              <w:t>TILE_LAND_FLITS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landing space as a ring, written at </w:t>
            </w:r>
            <w:r>
              <w:rPr>
                <w:rStyle w:val="VerbatimChar"/>
                <w:rFonts w:eastAsia="Cambria" w:cs=""/>
                <w:kern w:val="0"/>
                <w:szCs w:val="24"/>
                <w:lang w:val="en-US" w:eastAsia="en-US" w:bidi="ar-SA"/>
              </w:rPr>
              <w:t>pos</w:t>
            </w:r>
            <w:r>
              <w:rPr>
                <w:rFonts w:eastAsia="Cambria" w:cs=""/>
                <w:kern w:val="0"/>
                <w:sz w:val="24"/>
                <w:szCs w:val="24"/>
                <w:lang w:val="en-US" w:eastAsia="en-US" w:bidi="ar-SA"/>
              </w:rPr>
              <w:t>, a valid bit per slot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order: the packet at the read pointer, once its header and every flit to its last are present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 one descriptor beat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Packets sent mod </w:t>
            </w:r>
            <w:r>
              <w:rPr>
                <w:rStyle w:val="VerbatimChar"/>
                <w:rFonts w:eastAsia="Cambria" w:cs=""/>
                <w:kern w:val="0"/>
                <w:szCs w:val="24"/>
                <w:lang w:val="en-US" w:eastAsia="en-US" w:bidi="ar-SA"/>
              </w:rPr>
              <w:t>TILE_DESC_PER_CORE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intake entry per </w:t>
            </w:r>
            <w:r>
              <w:rPr>
                <w:rStyle w:val="VerbatimChar"/>
                <w:rFonts w:eastAsia="Cambria" w:cs=""/>
                <w:kern w:val="0"/>
                <w:szCs w:val="24"/>
                <w:lang w:val="en-US" w:eastAsia="en-US" w:bidi="ar-SA"/>
              </w:rPr>
              <w:t>pos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order</w:t>
            </w:r>
          </w:p>
        </w:tc>
      </w:tr>
    </w:tbl>
    <w:p>
      <w:pPr>
        <w:pStyle w:val="BodyText"/>
        <w:rPr/>
      </w:pPr>
      <w:r>
        <w:rPr>
          <w:sz w:val="20"/>
        </w:rPr>
        <w:t xml:space="preserve">Debug never rides the fabric. Each cell emits one MonBus on AXI4-Lite, each tetrad merges its cells and its node into one AXI4-Lite MonBus, and the tile merges the tetrads and the root nodes into one MonBus (owner 2026-10-19, TILE_SPEC 5). So nodes never send into RAPIDS, and a MonBus class on the fabric (pencilled in earlier the same day) is retired. A header’s class-0 flit returns when its packet drains, not on arrival, because its slot holds the packet’s channel and length. The strap keeps a sender’s flits in flight below the space, so a </w:t>
      </w:r>
      <w:r>
        <w:rPr>
          <w:rStyle w:val="VerbatimChar"/>
          <w:sz w:val="20"/>
        </w:rPr>
        <w:t>pos</w:t>
      </w:r>
      <w:r>
        <w:rPr>
          <w:sz w:val="20"/>
        </w:rPr>
        <w:t xml:space="preserve"> is never reused while its slot is full. Resync clears the rings and entries and both sides’ </w:t>
      </w:r>
      <w:r>
        <w:rPr>
          <w:rStyle w:val="VerbatimChar"/>
          <w:sz w:val="20"/>
        </w:rPr>
        <w:t>pos</w:t>
      </w:r>
      <w:r>
        <w:rPr>
          <w:sz w:val="20"/>
        </w:rPr>
        <w:t>.</w:t>
      </w:r>
    </w:p>
    <w:p>
      <w:pPr>
        <w:pStyle w:val="BodyText"/>
        <w:rPr/>
      </w:pPr>
      <w:r>
        <w:rPr>
          <w:sz w:val="20"/>
        </w:rPr>
        <w:t xml:space="preserve">Model results (one flit per cycle into RAPIDS, random packet sizes, fabric latency 2-120 cycles): both classes delivered exactly once and in send order at </w:t>
      </w:r>
      <w:r>
        <w:rPr>
          <w:rStyle w:val="VerbatimChar"/>
          <w:sz w:val="20"/>
        </w:rPr>
        <w:t>TILE_LAND_FLITS</w:t>
      </w:r>
      <w:r>
        <w:rPr>
          <w:sz w:val="20"/>
        </w:rPr>
        <w:t xml:space="preserve"> 16 and 8, every strap whole at the end. Controls: today’s arrival-order landing corrupts as soon as a cell has two packets in flight (strap-only and the retired one-flit rule both fail); the wait-for- every-credit rule is correct on it. Mutations caught: draining any complete packet instead of the one at the read pointer; </w:t>
      </w:r>
      <w:r>
        <w:rPr>
          <w:rStyle w:val="VerbatimChar"/>
          <w:sz w:val="20"/>
        </w:rPr>
        <w:t>pos</w:t>
      </w:r>
      <w:r>
        <w:rPr>
          <w:sz w:val="20"/>
        </w:rPr>
        <w:t xml:space="preserve"> counting payload only. Payload throughput, tagged intake vs wait-for-every-credit:</w:t>
      </w:r>
    </w:p>
    <w:p>
      <w:pPr>
        <w:pStyle w:val="TableCaption"/>
        <w:rPr/>
      </w:pPr>
      <w:bookmarkStart w:id="1310" w:name="_Tab_194_Table_3_14_8__Model_"/>
      <w:r>
        <w:rPr/>
        <w:t>Table 3.14.8: Model payload flits per cycle (link peak 1; headers take the rest)</w:t>
      </w:r>
      <w:bookmarkEnd w:id="1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2-10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8-40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0.36 vs 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0.21 vs 0.18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 vs 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0.42 vs 0.32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vs 0.77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0.70 vs 0.55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0.89 vs 0.89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0.88 vs 0.88</w:t>
            </w:r>
          </w:p>
        </w:tc>
      </w:tr>
    </w:tbl>
    <w:p>
      <w:pPr>
        <w:pStyle w:val="BodyText"/>
        <w:rPr/>
      </w:pPr>
      <w:bookmarkStart w:id="1311" w:name="Xe64b999f31cfae46600e62ade68694e6801a227"/>
      <w:r>
        <w:rPr>
          <w:sz w:val="20"/>
        </w:rPr>
        <w:t>A cell’s own ceiling is its strap over the round trip, so the gain is largest with few active cells; with many, the link saturates either way.</w:t>
      </w:r>
      <w:bookmarkEnd w:id="1311"/>
      <w:r>
        <w:br w:type="page"/>
      </w:r>
    </w:p>
    <w:p>
      <w:pPr>
        <w:pStyle w:val="Heading2"/>
        <w:pBdr>
          <w:bottom w:val="single" w:sz="12" w:space="0" w:color="228B22"/>
        </w:pBdr>
        <w:spacing w:before="280" w:after="80"/>
        <w:rPr/>
      </w:pPr>
      <w:bookmarkStart w:id="1312" w:name="__RefHeading___Toc74042_1971032435"/>
      <w:bookmarkStart w:id="1313" w:name="status-registers"/>
      <w:bookmarkEnd w:id="1312"/>
      <w:r>
        <w:rPr>
          <w:rStyle w:val="SectionNumber"/>
          <w:b/>
          <w:color w:val="228B22"/>
          <w:sz w:val="28"/>
        </w:rPr>
        <w:t>29.10</w:t>
      </w:r>
      <w:r>
        <w:rPr>
          <w:b/>
          <w:color w:val="228B22"/>
          <w:sz w:val="28"/>
        </w:rPr>
        <w:tab/>
        <w:t>Status Registers</w:t>
      </w:r>
    </w:p>
    <w:p>
      <w:pPr>
        <w:pStyle w:val="FirstParagraph"/>
        <w:rPr/>
      </w:pPr>
      <w:r>
        <w:rPr>
          <w:rStyle w:val="VerbatimChar"/>
          <w:sz w:val="20"/>
        </w:rPr>
        <w:t>SNK.TILE_STATUS</w:t>
      </w:r>
      <w:r>
        <w:rPr>
          <w:sz w:val="20"/>
        </w:rPr>
        <w:t xml:space="preserve"> (</w:t>
      </w:r>
      <w:r>
        <w:rPr>
          <w:rStyle w:val="VerbatimChar"/>
          <w:sz w:val="20"/>
        </w:rPr>
        <w:t>UNSUPPORTED</w:t>
      </w:r>
      <w:r>
        <w:rPr>
          <w:sz w:val="20"/>
        </w:rPr>
        <w:t xml:space="preserve">, </w:t>
      </w:r>
      <w:r>
        <w:rPr>
          <w:rStyle w:val="VerbatimChar"/>
          <w:sz w:val="20"/>
        </w:rPr>
        <w:t>TAG_MISMATCH</w:t>
      </w:r>
      <w:r>
        <w:rPr>
          <w:sz w:val="20"/>
        </w:rPr>
        <w:t xml:space="preserve">), </w:t>
      </w:r>
      <w:r>
        <w:rPr>
          <w:rStyle w:val="VerbatimChar"/>
          <w:sz w:val="20"/>
        </w:rPr>
        <w:t>SRC.TILE_DESC_DROPPED</w:t>
      </w:r>
      <w:r>
        <w:rPr>
          <w:sz w:val="20"/>
        </w:rPr>
        <w:t xml:space="preserve"> (</w:t>
      </w:r>
      <w:r>
        <w:rPr>
          <w:rStyle w:val="VerbatimChar"/>
          <w:sz w:val="20"/>
        </w:rPr>
        <w:t>DROPn</w:t>
      </w:r>
      <w:r>
        <w:rPr>
          <w:sz w:val="20"/>
        </w:rPr>
        <w:t xml:space="preserve">) and </w:t>
      </w:r>
      <w:r>
        <w:rPr>
          <w:rStyle w:val="VerbatimChar"/>
          <w:sz w:val="20"/>
        </w:rPr>
        <w:t>SNK.TILE_COUNTS</w:t>
      </w:r>
      <w:r>
        <w:rPr>
          <w:sz w:val="20"/>
        </w:rPr>
        <w:t xml:space="preserve">, plus, for </w:t>
      </w:r>
      <w:r>
        <w:rPr>
          <w:rStyle w:val="VerbatimChar"/>
          <w:sz w:val="20"/>
        </w:rPr>
        <w:t>TILE_CREDITS</w:t>
      </w:r>
      <w:r>
        <w:rPr>
          <w:sz w:val="20"/>
        </w:rPr>
        <w:t xml:space="preserve">, </w:t>
      </w:r>
      <w:r>
        <w:rPr>
          <w:rStyle w:val="VerbatimChar"/>
          <w:sz w:val="20"/>
        </w:rPr>
        <w:t>SRC.TILE_ADV_WINDOW</w:t>
      </w:r>
      <w:r>
        <w:rPr>
          <w:sz w:val="20"/>
        </w:rPr>
        <w:t xml:space="preserve"> (RW), </w:t>
      </w:r>
      <w:r>
        <w:rPr>
          <w:rStyle w:val="VerbatimChar"/>
          <w:sz w:val="20"/>
        </w:rPr>
        <w:t>SRC.TILE_LEGAL_DEST_LO</w:t>
      </w:r>
      <w:r>
        <w:rPr>
          <w:sz w:val="20"/>
        </w:rPr>
        <w:t xml:space="preserve"> / </w:t>
      </w:r>
      <w:r>
        <w:rPr>
          <w:rStyle w:val="VerbatimChar"/>
          <w:sz w:val="20"/>
        </w:rPr>
        <w:t>_HI</w:t>
      </w:r>
      <w:r>
        <w:rPr>
          <w:sz w:val="20"/>
        </w:rPr>
        <w:t xml:space="preserve">, </w:t>
      </w:r>
      <w:r>
        <w:rPr>
          <w:rStyle w:val="VerbatimChar"/>
          <w:sz w:val="20"/>
        </w:rPr>
        <w:t>SRC.TILE_CREDIT_STATUS</w:t>
      </w:r>
      <w:r>
        <w:rPr>
          <w:sz w:val="20"/>
        </w:rPr>
        <w:t xml:space="preserve"> (</w:t>
      </w:r>
      <w:r>
        <w:rPr>
          <w:rStyle w:val="VerbatimChar"/>
          <w:sz w:val="20"/>
        </w:rPr>
        <w:t>ADV_DONE</w:t>
      </w:r>
      <w:r>
        <w:rPr>
          <w:sz w:val="20"/>
        </w:rPr>
        <w:t xml:space="preserve">, </w:t>
      </w:r>
      <w:r>
        <w:rPr>
          <w:rStyle w:val="VerbatimChar"/>
          <w:sz w:val="20"/>
        </w:rPr>
        <w:t>RESYNC_BUSY</w:t>
      </w:r>
      <w:r>
        <w:rPr>
          <w:sz w:val="20"/>
        </w:rPr>
        <w:t xml:space="preserve">, </w:t>
      </w:r>
      <w:r>
        <w:rPr>
          <w:rStyle w:val="VerbatimChar"/>
          <w:sz w:val="20"/>
        </w:rPr>
        <w:t>LAND_OVERRUN</w:t>
      </w:r>
      <w:r>
        <w:rPr>
          <w:sz w:val="20"/>
        </w:rPr>
        <w:t xml:space="preserve">, </w:t>
      </w:r>
      <w:r>
        <w:rPr>
          <w:rStyle w:val="VerbatimChar"/>
          <w:sz w:val="20"/>
        </w:rPr>
        <w:t>INTAKE_OVERRUN</w:t>
      </w:r>
      <w:r>
        <w:rPr>
          <w:sz w:val="20"/>
        </w:rPr>
        <w:t xml:space="preserve">, </w:t>
      </w:r>
      <w:r>
        <w:rPr>
          <w:rStyle w:val="VerbatimChar"/>
          <w:sz w:val="20"/>
        </w:rPr>
        <w:t>RET_COUNT</w:t>
      </w:r>
      <w:r>
        <w:rPr>
          <w:sz w:val="20"/>
        </w:rPr>
        <w:t xml:space="preserve">), </w:t>
      </w:r>
      <w:r>
        <w:rPr>
          <w:rStyle w:val="VerbatimChar"/>
          <w:sz w:val="20"/>
        </w:rPr>
        <w:t>SRC.TILE_RESYNC</w:t>
      </w:r>
      <w:r>
        <w:rPr>
          <w:sz w:val="20"/>
        </w:rPr>
        <w:t xml:space="preserve"> (</w:t>
      </w:r>
      <w:r>
        <w:rPr>
          <w:rStyle w:val="VerbatimChar"/>
          <w:sz w:val="20"/>
        </w:rPr>
        <w:t>GO</w:t>
      </w:r>
      <w:r>
        <w:rPr>
          <w:sz w:val="20"/>
        </w:rPr>
        <w:t xml:space="preserve">, singlepulse), </w:t>
      </w:r>
      <w:r>
        <w:rPr>
          <w:rStyle w:val="VerbatimChar"/>
          <w:sz w:val="20"/>
        </w:rPr>
        <w:t>SRC.TILE_STALL_CYCLES</w:t>
      </w:r>
      <w:r>
        <w:rPr>
          <w:sz w:val="20"/>
        </w:rPr>
        <w:t xml:space="preserve"> (RW), </w:t>
      </w:r>
      <w:r>
        <w:rPr>
          <w:rStyle w:val="VerbatimChar"/>
          <w:sz w:val="20"/>
        </w:rPr>
        <w:t>SRC</w:t>
      </w:r>
      <w:r>
        <w:rPr>
          <w:sz w:val="20"/>
        </w:rPr>
        <w:t xml:space="preserve"> / </w:t>
      </w:r>
      <w:r>
        <w:rPr>
          <w:rStyle w:val="VerbatimChar"/>
          <w:sz w:val="20"/>
        </w:rPr>
        <w:t>SNK.TILE_STALLED</w:t>
      </w:r>
      <w:r>
        <w:rPr>
          <w:sz w:val="20"/>
        </w:rPr>
        <w:t xml:space="preserve"> and </w:t>
      </w:r>
      <w:r>
        <w:rPr>
          <w:rStyle w:val="VerbatimChar"/>
          <w:sz w:val="20"/>
        </w:rPr>
        <w:t>TILE_STRAPS</w:t>
      </w:r>
      <w:r>
        <w:rPr>
          <w:sz w:val="20"/>
        </w:rPr>
        <w:t xml:space="preserve"> (see the Register Map). </w:t>
      </w:r>
      <w:r>
        <w:rPr>
          <w:rStyle w:val="VerbatimChar"/>
          <w:sz w:val="20"/>
        </w:rPr>
        <w:t>TILE_STRAPS</w:t>
      </w:r>
      <w:r>
        <w:rPr>
          <w:sz w:val="20"/>
        </w:rPr>
        <w:t xml:space="preserve"> is the last config word of each half, 0x7FC below the monitor block (</w:t>
      </w:r>
      <w:r>
        <w:rPr>
          <w:rStyle w:val="VerbatimChar"/>
          <w:sz w:val="20"/>
        </w:rPr>
        <w:t>SRC</w:t>
      </w:r>
      <w:r>
        <w:rPr>
          <w:sz w:val="20"/>
        </w:rPr>
        <w:t xml:space="preserve"> 0x07FC, </w:t>
      </w:r>
      <w:r>
        <w:rPr>
          <w:rStyle w:val="VerbatimChar"/>
          <w:sz w:val="20"/>
        </w:rPr>
        <w:t>SNK</w:t>
      </w:r>
      <w:r>
        <w:rPr>
          <w:sz w:val="20"/>
        </w:rPr>
        <w:t xml:space="preserve"> 0x17FC, on the 8- and 16-channel maps alike), so the Hive finds it without the rest of the map: </w:t>
      </w:r>
      <w:r>
        <w:rPr>
          <w:rStyle w:val="VerbatimChar"/>
          <w:sz w:val="20"/>
        </w:rPr>
        <w:t>LAND_FLITS</w:t>
      </w:r>
      <w:r>
        <w:rPr>
          <w:sz w:val="20"/>
        </w:rPr>
        <w:t xml:space="preserve"> [15:0] = </w:t>
      </w:r>
      <w:r>
        <w:rPr>
          <w:rStyle w:val="VerbatimChar"/>
          <w:sz w:val="20"/>
        </w:rPr>
        <w:t>TILE_LAND_FLITS</w:t>
      </w:r>
      <w:r>
        <w:rPr>
          <w:sz w:val="20"/>
        </w:rPr>
        <w:t xml:space="preserve"> and </w:t>
      </w:r>
      <w:r>
        <w:rPr>
          <w:rStyle w:val="VerbatimChar"/>
          <w:sz w:val="20"/>
        </w:rPr>
        <w:t>DESC_PER_CORE</w:t>
      </w:r>
      <w:r>
        <w:rPr>
          <w:sz w:val="20"/>
        </w:rPr>
        <w:t xml:space="preserve"> [31:16] = </w:t>
      </w:r>
      <w:r>
        <w:rPr>
          <w:rStyle w:val="VerbatimChar"/>
          <w:sz w:val="20"/>
        </w:rPr>
        <w:t>TILE_DESC_PER_CORE</w:t>
      </w:r>
      <w:r>
        <w:rPr>
          <w:sz w:val="20"/>
        </w:rPr>
        <w:t xml:space="preserve">, both 0 when </w:t>
      </w:r>
      <w:r>
        <w:rPr>
          <w:rStyle w:val="VerbatimChar"/>
          <w:sz w:val="20"/>
        </w:rPr>
        <w:t>TILE_CREDITS</w:t>
      </w:r>
      <w:r>
        <w:rPr>
          <w:sz w:val="20"/>
        </w:rPr>
        <w:t xml:space="preserve"> = 0. The W1C fields are live mirrors of stickies owned by the RTL. </w:t>
      </w:r>
      <w:r>
        <w:rPr>
          <w:rStyle w:val="VerbatimChar"/>
          <w:sz w:val="20"/>
        </w:rPr>
        <w:t>rapids_top_base</w:t>
      </w:r>
      <w:r>
        <w:rPr>
          <w:sz w:val="20"/>
        </w:rPr>
        <w:t xml:space="preserve"> decodes a write to either register from the register block’s own request and sends a one-cycle clear (</w:t>
      </w:r>
      <w:r>
        <w:rPr>
          <w:rStyle w:val="VerbatimChar"/>
          <w:sz w:val="20"/>
        </w:rPr>
        <w:t>wr_data &amp; wr_biten</w:t>
      </w:r>
      <w:r>
        <w:rPr>
          <w:sz w:val="20"/>
        </w:rPr>
        <w:t xml:space="preserve">) to the owner, where a same-cycle event wins. The same values are on the top-level </w:t>
      </w:r>
      <w:r>
        <w:rPr>
          <w:rStyle w:val="VerbatimChar"/>
          <w:sz w:val="20"/>
        </w:rPr>
        <w:t>sts_tile_*</w:t>
      </w:r>
      <w:r>
        <w:rPr>
          <w:sz w:val="20"/>
        </w:rPr>
        <w:t xml:space="preserve"> ports.</w:t>
      </w:r>
      <w:bookmarkEnd w:id="1313"/>
      <w:r>
        <w:br w:type="page"/>
      </w:r>
    </w:p>
    <w:p>
      <w:pPr>
        <w:pStyle w:val="Heading2"/>
        <w:pBdr>
          <w:bottom w:val="single" w:sz="12" w:space="0" w:color="228B22"/>
        </w:pBdr>
        <w:spacing w:before="280" w:after="80"/>
        <w:rPr/>
      </w:pPr>
      <w:bookmarkStart w:id="1314" w:name="__RefHeading___Toc74044_1971032435"/>
      <w:bookmarkStart w:id="1315" w:name="verification-1"/>
      <w:bookmarkEnd w:id="1314"/>
      <w:r>
        <w:rPr>
          <w:rStyle w:val="SectionNumber"/>
          <w:b/>
          <w:color w:val="228B22"/>
          <w:sz w:val="28"/>
        </w:rPr>
        <w:t>29.11</w:t>
      </w:r>
      <w:r>
        <w:rPr>
          <w:b/>
          <w:color w:val="228B22"/>
          <w:sz w:val="28"/>
        </w:rPr>
        <w:tab/>
        <w:t>Verification</w:t>
      </w:r>
    </w:p>
    <w:p>
      <w:pPr>
        <w:pStyle w:val="FirstParagraph"/>
        <w:rPr/>
      </w:pPr>
      <w:r>
        <w:rPr>
          <w:rStyle w:val="VerbatimChar"/>
          <w:sz w:val="20"/>
        </w:rPr>
        <w:t>test_rapids_cxs_top.py</w:t>
      </w:r>
      <w:r>
        <w:rPr>
          <w:sz w:val="20"/>
        </w:rPr>
        <w:t xml:space="preserve"> builds </w:t>
      </w:r>
      <w:r>
        <w:rPr>
          <w:rStyle w:val="VerbatimChar"/>
          <w:sz w:val="20"/>
        </w:rPr>
        <w:t>rapids_cxs_top</w:t>
      </w:r>
      <w:r>
        <w:rPr>
          <w:sz w:val="20"/>
        </w:rPr>
        <w:t xml:space="preserve"> (and </w:t>
      </w:r>
      <w:r>
        <w:rPr>
          <w:rStyle w:val="VerbatimChar"/>
          <w:sz w:val="20"/>
        </w:rPr>
        <w:t>rapids_16ch_cxs_top</w:t>
      </w:r>
      <w:r>
        <w:rPr>
          <w:sz w:val="20"/>
        </w:rPr>
        <w:t xml:space="preserve">) with </w:t>
      </w:r>
      <w:r>
        <w:rPr>
          <w:rStyle w:val="VerbatimChar"/>
          <w:sz w:val="20"/>
        </w:rPr>
        <w:t>TILE_HDR</w:t>
      </w:r>
      <w:r>
        <w:rPr>
          <w:sz w:val="20"/>
        </w:rPr>
        <w:t xml:space="preserve"> = 1:</w:t>
      </w:r>
    </w:p>
    <w:p>
      <w:pPr>
        <w:pStyle w:val="TableCaption"/>
        <w:rPr/>
      </w:pPr>
      <w:bookmarkStart w:id="1316" w:name="_Tab_195_Table_3_14_7__Tile_H"/>
      <w:r>
        <w:rPr/>
        <w:t>Table 3.14.7: Tile Header Test Cells</w:t>
      </w:r>
      <w:bookmarkEnd w:id="1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fields from the descriptor, ahead of the payload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tile_source_read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 is a header-only packet with no memory read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tile_sink_write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stripped, payload to memory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tile_cell_descriptors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busy and chaining injections on four channels (and channels 12-15 at 16)</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tile_desc_overflow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slot overflow drops, flags </w:t>
            </w: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(and clears it by W1C); the running transfer and queued work finish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tile_source_bad_ptype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source descriptor with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tile_unsupported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counted, a read request to RAPIDS flagged and cleared by W1C, the stream still carries data</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tile_credits[window]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r>
              <w:rPr>
                <w:rFonts w:eastAsia="Cambria" w:cs=""/>
                <w:kern w:val="0"/>
                <w:sz w:val="24"/>
                <w:szCs w:val="24"/>
                <w:lang w:val="en-US" w:eastAsia="en-US" w:bidi="ar-SA"/>
              </w:rPr>
              <w:t>: every node legal unadvertised, node credits ignored; the cells and core that advertise are legal; a zero and a late advertisement stay illegal; a descriptor kicked during the window waits for it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tile_credits[no_oversend]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destination takes only what it advertised and returned; one flit short holds the packet; class-1 and unindexed credits change nothing</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tile_credits[shared_counter]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channels to one cell share its counter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tile_credits[node]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writes to an unadvertised tetrad node go out uncharged; its control core stays illegal; a read request to the node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tile_credits[illegal]</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to an unadvertised cell or core, a zero-advertised cell, an out-of-map or the tile-I/O destination are refused; one to a legal cell and one to that cell’s node still go</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tile_straps[land]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cell streams past its strap into one channel: every packet lands, the cell keeps going only on the returns, every flit (header included) comes back, the first promptly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tile_straps[isolation]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 whose channel has no descriptor holds only its own landing space: another cell’s packets land meanwhile; the waiting data drains once the descriptors arrive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tile_straps[discard]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disabled channel’s data, a read request into RAPIDS and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are consumed and return every flit; a core’s data packet returns none; the channel works afterwards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tile_straps[coalesce]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Returns held by </w:t>
            </w:r>
            <w:r>
              <w:rPr>
                <w:rStyle w:val="VerbatimChar"/>
                <w:rFonts w:eastAsia="Cambria" w:cs=""/>
                <w:kern w:val="0"/>
                <w:szCs w:val="24"/>
                <w:lang w:val="en-US" w:eastAsia="en-US" w:bidi="ar-SA"/>
              </w:rPr>
              <w:t>m_tile_credit_ready</w:t>
            </w:r>
            <w:r>
              <w:rPr>
                <w:rFonts w:eastAsia="Cambria" w:cs=""/>
                <w:kern w:val="0"/>
                <w:sz w:val="24"/>
                <w:szCs w:val="24"/>
                <w:lang w:val="en-US" w:eastAsia="en-US" w:bidi="ar-SA"/>
              </w:rPr>
              <w:t xml:space="preserve"> leave as the held one plus one coalesced </w:t>
            </w:r>
            <w:r>
              <w:rPr>
                <w:rStyle w:val="VerbatimChar"/>
                <w:rFonts w:eastAsia="Cambria" w:cs=""/>
                <w:kern w:val="0"/>
                <w:szCs w:val="24"/>
                <w:lang w:val="en-US" w:eastAsia="en-US" w:bidi="ar-SA"/>
              </w:rPr>
              <w:t>add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descriptors under the strap all run, in order per channel, none dropped, one class-1 entry back each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tile_straps[intake_overrun]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flood past the intake queue: </w:t>
            </w:r>
            <w:r>
              <w:rPr>
                <w:rStyle w:val="VerbatimChar"/>
                <w:rFonts w:eastAsia="Cambria" w:cs=""/>
                <w:kern w:val="0"/>
                <w:szCs w:val="24"/>
                <w:lang w:val="en-US" w:eastAsia="en-US" w:bidi="ar-SA"/>
              </w:rPr>
              <w:t>INTAKE_OVERRUN</w:t>
            </w:r>
            <w:r>
              <w:rPr>
                <w:rFonts w:eastAsia="Cambria" w:cs=""/>
                <w:kern w:val="0"/>
                <w:sz w:val="24"/>
                <w:szCs w:val="24"/>
                <w:lang w:val="en-US" w:eastAsia="en-US" w:bidi="ar-SA"/>
              </w:rPr>
              <w:t>, every entry returned, the descriptor queue drops none, the survivors run in send order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tile_straps[resync]</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waits for </w:t>
            </w:r>
            <w:r>
              <w:rPr>
                <w:rStyle w:val="VerbatimChar"/>
                <w:rFonts w:eastAsia="Cambria" w:cs=""/>
                <w:kern w:val="0"/>
                <w:szCs w:val="24"/>
                <w:lang w:val="en-US" w:eastAsia="en-US" w:bidi="ar-SA"/>
              </w:rPr>
              <w:t>tile_quiescent</w:t>
            </w:r>
            <w:r>
              <w:rPr>
                <w:rFonts w:eastAsia="Cambria" w:cs=""/>
                <w:kern w:val="0"/>
                <w:sz w:val="24"/>
                <w:szCs w:val="24"/>
                <w:lang w:val="en-US" w:eastAsia="en-US" w:bidi="ar-SA"/>
              </w:rPr>
              <w:t>, then sets exactly the legal cells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and core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tile_straps[quiescent_reset]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channel reset written while not quiescent does nothing; written while quiescent it clears the channel’s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tile_strap_regs[off]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w:t>
            </w:r>
            <w:r>
              <w:rPr>
                <w:rFonts w:eastAsia="Cambria" w:cs=""/>
                <w:kern w:val="0"/>
                <w:sz w:val="24"/>
                <w:szCs w:val="24"/>
                <w:lang w:val="en-US" w:eastAsia="en-US" w:bidi="ar-SA"/>
              </w:rPr>
              <w:t xml:space="preserve"> sits at 0x7FC in both halves and reads 0 / 16, 2 / 8, 1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tile_straps_alt[land]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[isolation]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straps hold in a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8,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 1 build, with the senders modelling the same straps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tile_straps[stall_sink]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[stall_source]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Held WREADY / late R data raise one MonBus stall record (agent, channel, kind, threshold) and the </w:t>
            </w:r>
            <w:r>
              <w:rPr>
                <w:rStyle w:val="VerbatimChar"/>
                <w:rFonts w:eastAsia="Cambria" w:cs=""/>
                <w:kern w:val="0"/>
                <w:szCs w:val="24"/>
                <w:lang w:val="en-US" w:eastAsia="en-US" w:bidi="ar-SA"/>
              </w:rPr>
              <w:t>TILE_STALLED</w:t>
            </w:r>
            <w:r>
              <w:rPr>
                <w:rFonts w:eastAsia="Cambria" w:cs=""/>
                <w:kern w:val="0"/>
                <w:sz w:val="24"/>
                <w:szCs w:val="24"/>
                <w:lang w:val="en-US" w:eastAsia="en-US" w:bidi="ar-SA"/>
              </w:rPr>
              <w:t xml:space="preserve"> bit, which clears when the data moves; the data then lands / goes out correctly</w:t>
            </w:r>
          </w:p>
        </w:tc>
      </w:tr>
    </w:tbl>
    <w:p>
      <w:pPr>
        <w:pStyle w:val="BodyText"/>
        <w:rPr/>
      </w:pPr>
      <w:r>
        <w:rPr>
          <w:rStyle w:val="VerbatimChar"/>
          <w:sz w:val="20"/>
        </w:rPr>
        <w:t>test_descriptor_engine_shared.py</w:t>
      </w:r>
      <w:r>
        <w:rPr>
          <w:sz w:val="20"/>
        </w:rPr>
        <w:t xml:space="preserve"> </w:t>
      </w:r>
      <w:r>
        <w:rPr>
          <w:rStyle w:val="VerbatimChar"/>
          <w:sz w:val="20"/>
        </w:rPr>
        <w:t>inject_owed_beat</w:t>
      </w:r>
      <w:r>
        <w:rPr>
          <w:sz w:val="20"/>
        </w:rPr>
        <w:t xml:space="preserve"> covers the owed-beat guard. Every cell was mutation-checked.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7" w:name="tile-packet-header"/>
      <w:bookmarkStart w:id="1318" w:name="verification-1"/>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7"/>
      <w:bookmarkEnd w:id="1318"/>
      <w:r>
        <w:br w:type="page"/>
      </w:r>
    </w:p>
    <w:p>
      <w:pPr>
        <w:pStyle w:val="Heading1"/>
        <w:shd w:val="clear" w:color="auto" w:fill="404040"/>
        <w:spacing w:before="360" w:after="120"/>
        <w:rPr/>
      </w:pPr>
      <w:bookmarkStart w:id="1319" w:name="__RefHeading___Toc74046_1971032435"/>
      <w:bookmarkStart w:id="1320" w:name="axi4-interface-specification"/>
      <w:bookmarkEnd w:id="1319"/>
      <w:r>
        <w:rPr>
          <w:rStyle w:val="SectionNumber"/>
          <w:b/>
          <w:color w:val="FFFFFF"/>
          <w:sz w:val="32"/>
        </w:rPr>
        <w:t>30</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21" w:name="__RefHeading___Toc74048_1971032435"/>
      <w:bookmarkStart w:id="1322" w:name="overview-25"/>
      <w:bookmarkEnd w:id="1321"/>
      <w:r>
        <w:rPr>
          <w:rStyle w:val="SectionNumber"/>
          <w:b/>
          <w:color w:val="228B22"/>
          <w:sz w:val="28"/>
        </w:rPr>
        <w:t>30.1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134">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135">
        <w:r>
          <w:rPr>
            <w:rStyle w:val="Hyperlink"/>
          </w:rPr>
          <w:t>AXI Read Engine</w:t>
        </w:r>
      </w:hyperlink>
      <w:r>
        <w:rPr>
          <w:sz w:val="20"/>
        </w:rPr>
        <w:t xml:space="preserve"> and </w:t>
      </w:r>
      <w:hyperlink r:id="rId136">
        <w:r>
          <w:rPr>
            <w:rStyle w:val="Hyperlink"/>
          </w:rPr>
          <w:t>AXI Write Engine</w:t>
        </w:r>
      </w:hyperlink>
      <w:r>
        <w:rPr>
          <w:sz w:val="20"/>
        </w:rPr>
        <w:t>.</w:t>
      </w:r>
    </w:p>
    <w:p>
      <w:pPr>
        <w:pStyle w:val="Normal"/>
        <w:rPr/>
      </w:pPr>
      <w:bookmarkStart w:id="1323" w:name="overview-25"/>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3"/>
      <w:r>
        <w:br w:type="page"/>
      </w:r>
    </w:p>
    <w:p>
      <w:pPr>
        <w:pStyle w:val="Heading2"/>
        <w:pBdr>
          <w:bottom w:val="single" w:sz="12" w:space="0" w:color="228B22"/>
        </w:pBdr>
        <w:spacing w:before="280" w:after="80"/>
        <w:rPr/>
      </w:pPr>
      <w:bookmarkStart w:id="1324" w:name="__RefHeading___Toc74050_1971032435"/>
      <w:bookmarkStart w:id="1325" w:name="byte-address-to-beat-mapping"/>
      <w:bookmarkEnd w:id="1324"/>
      <w:r>
        <w:rPr>
          <w:rStyle w:val="SectionNumber"/>
          <w:b/>
          <w:color w:val="228B22"/>
          <w:sz w:val="28"/>
        </w:rPr>
        <w:t>30.2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326" w:name="_Tab_196_Table_4_1_1__Address"/>
      <w:r>
        <w:rPr/>
        <w:t>Table 4.1.1: Address Split</w:t>
      </w:r>
      <w:bookmarkEnd w:id="1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327" w:name="byte-address-to-beat-mapping"/>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7"/>
      <w:r>
        <w:br w:type="page"/>
      </w:r>
    </w:p>
    <w:p>
      <w:pPr>
        <w:pStyle w:val="Heading2"/>
        <w:pBdr>
          <w:bottom w:val="single" w:sz="12" w:space="0" w:color="228B22"/>
        </w:pBdr>
        <w:spacing w:before="280" w:after="80"/>
        <w:rPr/>
      </w:pPr>
      <w:bookmarkStart w:id="1328" w:name="__RefHeading___Toc74052_1971032435"/>
      <w:bookmarkStart w:id="1329" w:name="burst-rules"/>
      <w:bookmarkEnd w:id="1328"/>
      <w:r>
        <w:rPr>
          <w:rStyle w:val="SectionNumber"/>
          <w:b/>
          <w:color w:val="228B22"/>
          <w:sz w:val="28"/>
        </w:rPr>
        <w:t>30.3</w:t>
      </w:r>
      <w:r>
        <w:rPr>
          <w:b/>
          <w:color w:val="228B22"/>
          <w:sz w:val="28"/>
        </w:rPr>
        <w:tab/>
        <w:t>Burst Rules</w:t>
      </w:r>
    </w:p>
    <w:p>
      <w:pPr>
        <w:pStyle w:val="TableCaption"/>
        <w:rPr/>
      </w:pPr>
      <w:bookmarkStart w:id="1330" w:name="_Tab_197_Table_4_1_2__Burst_R"/>
      <w:r>
        <w:rPr/>
        <w:t>Table 4.1.2: Burst Rules</w:t>
      </w:r>
      <w:bookmarkEnd w:id="1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331" w:name="burst-rules"/>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r>
        <w:br w:type="page"/>
      </w:r>
    </w:p>
    <w:p>
      <w:pPr>
        <w:pStyle w:val="Heading2"/>
        <w:pBdr>
          <w:bottom w:val="single" w:sz="12" w:space="0" w:color="228B22"/>
        </w:pBdr>
        <w:spacing w:before="280" w:after="80"/>
        <w:rPr/>
      </w:pPr>
      <w:bookmarkStart w:id="1332" w:name="__RefHeading___Toc74054_1971032435"/>
      <w:bookmarkStart w:id="1333" w:name="write-strobes-1"/>
      <w:bookmarkEnd w:id="1332"/>
      <w:r>
        <w:rPr>
          <w:rStyle w:val="SectionNumber"/>
          <w:b/>
          <w:color w:val="228B22"/>
          <w:sz w:val="28"/>
        </w:rPr>
        <w:t>30.4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334" w:name="_Tab_198_Table_4_1_3__Byte_Gr"/>
      <w:r>
        <w:rPr/>
        <w:t>Table 4.1.3: Byte-Granular Write Signal</w:t>
      </w:r>
      <w:bookmarkEnd w:id="13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335" w:name="write-strobes-1"/>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5"/>
      <w:r>
        <w:br w:type="page"/>
      </w:r>
    </w:p>
    <w:p>
      <w:pPr>
        <w:pStyle w:val="Heading2"/>
        <w:pBdr>
          <w:bottom w:val="single" w:sz="12" w:space="0" w:color="228B22"/>
        </w:pBdr>
        <w:spacing w:before="280" w:after="80"/>
        <w:rPr/>
      </w:pPr>
      <w:bookmarkStart w:id="1336" w:name="__RefHeading___Toc74056_1971032435"/>
      <w:bookmarkStart w:id="1337" w:name="limitations"/>
      <w:bookmarkEnd w:id="1336"/>
      <w:r>
        <w:rPr>
          <w:rStyle w:val="SectionNumber"/>
          <w:b/>
          <w:color w:val="228B22"/>
          <w:sz w:val="28"/>
        </w:rPr>
        <w:t>30.5</w:t>
      </w:r>
      <w:r>
        <w:rPr>
          <w:b/>
          <w:color w:val="228B22"/>
          <w:sz w:val="28"/>
        </w:rPr>
        <w:tab/>
        <w:t>Limitations</w:t>
      </w:r>
    </w:p>
    <w:p>
      <w:pPr>
        <w:pStyle w:val="Compact"/>
        <w:numPr>
          <w:ilvl w:val="0"/>
          <w:numId w:val="263"/>
        </w:numPr>
        <w:rPr/>
      </w:pPr>
      <w:r>
        <w:rPr/>
        <w:t>TYPE=EXT descriptors remain beat-aligned in address and length. This is a permanent limitation.</w:t>
      </w:r>
    </w:p>
    <w:p>
      <w:pPr>
        <w:pStyle w:val="Compact"/>
        <w:numPr>
          <w:ilvl w:val="0"/>
          <w:numId w:val="264"/>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38" w:name="axi4-interface-specification"/>
      <w:bookmarkStart w:id="1339" w:name="limitations"/>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bookmarkEnd w:id="1339"/>
      <w:r>
        <w:br w:type="page"/>
      </w:r>
    </w:p>
    <w:p>
      <w:pPr>
        <w:pStyle w:val="Heading1"/>
        <w:shd w:val="clear" w:color="auto" w:fill="404040"/>
        <w:spacing w:before="360" w:after="120"/>
        <w:rPr/>
      </w:pPr>
      <w:bookmarkStart w:id="1340" w:name="__RefHeading___Toc74058_1971032435"/>
      <w:bookmarkStart w:id="1341" w:name="axi-stream-interface-specification"/>
      <w:bookmarkEnd w:id="1340"/>
      <w:r>
        <w:rPr>
          <w:rStyle w:val="SectionNumber"/>
          <w:b/>
          <w:color w:val="FFFFFF"/>
          <w:sz w:val="32"/>
        </w:rPr>
        <w:t>31</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42" w:name="__RefHeading___Toc74060_1971032435"/>
      <w:bookmarkStart w:id="1343" w:name="overview-26"/>
      <w:bookmarkEnd w:id="1342"/>
      <w:r>
        <w:rPr>
          <w:rStyle w:val="SectionNumber"/>
          <w:b/>
          <w:color w:val="228B22"/>
          <w:sz w:val="28"/>
        </w:rPr>
        <w:t>31.1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137">
        <w:r>
          <w:rPr>
            <w:rStyle w:val="Hyperlink"/>
          </w:rPr>
          <w:t>AXI-Stream Interface Specification</w:t>
        </w:r>
      </w:hyperlink>
      <w:r>
        <w:rPr>
          <w:sz w:val="20"/>
        </w:rPr>
        <w:t xml:space="preserve"> (shared with RAPIDS Beats). The two data paths are specified in </w:t>
      </w:r>
      <w:hyperlink r:id="rId138">
        <w:r>
          <w:rPr>
            <w:rStyle w:val="Hyperlink"/>
          </w:rPr>
          <w:t>Source Data Path AXIS</w:t>
        </w:r>
      </w:hyperlink>
      <w:r>
        <w:rPr>
          <w:sz w:val="20"/>
        </w:rPr>
        <w:t xml:space="preserve"> and </w:t>
      </w:r>
      <w:hyperlink r:id="rId139">
        <w:r>
          <w:rPr>
            <w:rStyle w:val="Hyperlink"/>
          </w:rPr>
          <w:t>Sink Data Path AXIS</w:t>
        </w:r>
      </w:hyperlink>
      <w:r>
        <w:rPr>
          <w:sz w:val="20"/>
        </w:rPr>
        <w:t>.</w:t>
      </w:r>
    </w:p>
    <w:p>
      <w:pPr>
        <w:pStyle w:val="Normal"/>
        <w:rPr/>
      </w:pPr>
      <w:bookmarkStart w:id="1344" w:name="overview-26"/>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4"/>
      <w:r>
        <w:br w:type="page"/>
      </w:r>
    </w:p>
    <w:p>
      <w:pPr>
        <w:pStyle w:val="Heading2"/>
        <w:pBdr>
          <w:bottom w:val="single" w:sz="12" w:space="0" w:color="228B22"/>
        </w:pBdr>
        <w:spacing w:before="280" w:after="80"/>
        <w:rPr/>
      </w:pPr>
      <w:bookmarkStart w:id="1345" w:name="__RefHeading___Toc74062_1971032435"/>
      <w:bookmarkStart w:id="1346" w:name="packet-contract"/>
      <w:bookmarkEnd w:id="1345"/>
      <w:r>
        <w:rPr>
          <w:rStyle w:val="SectionNumber"/>
          <w:b/>
          <w:color w:val="228B22"/>
          <w:sz w:val="28"/>
        </w:rPr>
        <w:t>31.2</w:t>
      </w:r>
      <w:r>
        <w:rPr>
          <w:b/>
          <w:color w:val="228B22"/>
          <w:sz w:val="28"/>
        </w:rPr>
        <w:tab/>
        <w:t>Packet Contract</w:t>
      </w:r>
    </w:p>
    <w:p>
      <w:pPr>
        <w:pStyle w:val="TableCaption"/>
        <w:rPr/>
      </w:pPr>
      <w:bookmarkStart w:id="1347" w:name="_Tab_199_Table_4_2_1__Packet_"/>
      <w:r>
        <w:rPr/>
        <w:t>Table 4.2.1: Packet Contract</w:t>
      </w:r>
      <w:bookmarkEnd w:id="1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348" w:name="packet-contract"/>
      <w:r>
        <w:rPr/>
        <mc:AlternateContent>
          <mc:Choice Requires="wps">
            <w:drawing>
              <wp:inline distT="0" distB="0" distL="0" distR="0">
                <wp:extent cx="635"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8"/>
      <w:r>
        <w:br w:type="page"/>
      </w:r>
    </w:p>
    <w:p>
      <w:pPr>
        <w:pStyle w:val="Heading2"/>
        <w:pBdr>
          <w:bottom w:val="single" w:sz="12" w:space="0" w:color="228B22"/>
        </w:pBdr>
        <w:spacing w:before="280" w:after="80"/>
        <w:rPr/>
      </w:pPr>
      <w:bookmarkStart w:id="1349" w:name="__RefHeading___Toc74064_1971032435"/>
      <w:bookmarkStart w:id="1350" w:name="source-master-signals"/>
      <w:bookmarkEnd w:id="1349"/>
      <w:r>
        <w:rPr>
          <w:rStyle w:val="SectionNumber"/>
          <w:b/>
          <w:color w:val="228B22"/>
          <w:sz w:val="28"/>
        </w:rPr>
        <w:t>31.3</w:t>
      </w:r>
      <w:r>
        <w:rPr>
          <w:b/>
          <w:color w:val="228B22"/>
          <w:sz w:val="28"/>
        </w:rPr>
        <w:tab/>
        <w:t>Source Master Signals</w:t>
      </w:r>
    </w:p>
    <w:p>
      <w:pPr>
        <w:pStyle w:val="TableCaption"/>
        <w:rPr/>
      </w:pPr>
      <w:bookmarkStart w:id="1351" w:name="_Tab_200_Table_4_2_2__Source_"/>
      <w:r>
        <w:rPr/>
        <w:t>Table 4.2.2: Source Master Signals</w:t>
      </w:r>
      <w:bookmarkEnd w:id="1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352" w:name="source-master-signals"/>
      <w:r>
        <w:rPr/>
        <mc:AlternateContent>
          <mc:Choice Requires="wps">
            <w:drawing>
              <wp:inline distT="0" distB="0" distL="0" distR="0">
                <wp:extent cx="5943600" cy="19050"/>
                <wp:effectExtent l="0" t="0" r="0" b="0"/>
                <wp:docPr id="451" name=""/>
                <a:graphic xmlns:a="http://schemas.openxmlformats.org/drawingml/2006/main">
                  <a:graphicData uri="http://schemas.microsoft.com/office/word/2010/wordprocessingShape">
                    <wps:wsp>
                      <wps:cNvSpPr/>
                      <wps:nvSpPr>
                        <wps:cNvPr id="4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2"/>
      <w:r>
        <w:br w:type="page"/>
      </w:r>
    </w:p>
    <w:p>
      <w:pPr>
        <w:pStyle w:val="Heading2"/>
        <w:pBdr>
          <w:bottom w:val="single" w:sz="12" w:space="0" w:color="228B22"/>
        </w:pBdr>
        <w:spacing w:before="280" w:after="80"/>
        <w:rPr/>
      </w:pPr>
      <w:bookmarkStart w:id="1353" w:name="__RefHeading___Toc74066_1971032435"/>
      <w:bookmarkStart w:id="1354" w:name="sink-slave-signals"/>
      <w:bookmarkEnd w:id="1353"/>
      <w:r>
        <w:rPr>
          <w:rStyle w:val="SectionNumber"/>
          <w:b/>
          <w:color w:val="228B22"/>
          <w:sz w:val="28"/>
        </w:rPr>
        <w:t>31.4</w:t>
      </w:r>
      <w:r>
        <w:rPr>
          <w:b/>
          <w:color w:val="228B22"/>
          <w:sz w:val="28"/>
        </w:rPr>
        <w:tab/>
        <w:t>Sink Slave Signals</w:t>
      </w:r>
    </w:p>
    <w:p>
      <w:pPr>
        <w:pStyle w:val="TableCaption"/>
        <w:rPr/>
      </w:pPr>
      <w:bookmarkStart w:id="1355" w:name="_Tab_201_Table_4_2_3__Sink_Sl"/>
      <w:r>
        <w:rPr/>
        <w:t>Table 4.2.3: Sink Slave Signals</w:t>
      </w:r>
      <w:bookmarkEnd w:id="1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356" w:name="sink-slave-signals"/>
      <w:r>
        <w:rPr/>
        <mc:AlternateContent>
          <mc:Choice Requires="wps">
            <w:drawing>
              <wp:inline distT="0" distB="0" distL="0" distR="0">
                <wp:extent cx="5943600" cy="19050"/>
                <wp:effectExtent l="0" t="0" r="0" b="0"/>
                <wp:docPr id="453" name=""/>
                <a:graphic xmlns:a="http://schemas.openxmlformats.org/drawingml/2006/main">
                  <a:graphicData uri="http://schemas.microsoft.com/office/word/2010/wordprocessingShape">
                    <wps:wsp>
                      <wps:cNvSpPr/>
                      <wps:nvSpPr>
                        <wps:cNvPr id="4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6"/>
      <w:r>
        <w:br w:type="page"/>
      </w:r>
    </w:p>
    <w:p>
      <w:pPr>
        <w:pStyle w:val="Heading2"/>
        <w:pBdr>
          <w:bottom w:val="single" w:sz="12" w:space="0" w:color="228B22"/>
        </w:pBdr>
        <w:spacing w:before="280" w:after="80"/>
        <w:rPr/>
      </w:pPr>
      <w:bookmarkStart w:id="1357" w:name="__RefHeading___Toc74068_1971032435"/>
      <w:bookmarkStart w:id="1358" w:name="length-check-1"/>
      <w:bookmarkEnd w:id="1357"/>
      <w:r>
        <w:rPr>
          <w:rStyle w:val="SectionNumber"/>
          <w:b/>
          <w:color w:val="228B22"/>
          <w:sz w:val="28"/>
        </w:rPr>
        <w:t>31.5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55" name=""/>
                <a:graphic xmlns:a="http://schemas.openxmlformats.org/drawingml/2006/main">
                  <a:graphicData uri="http://schemas.microsoft.com/office/word/2010/wordprocessingShape">
                    <wps:wsp>
                      <wps:cNvSpPr/>
                      <wps:nvSpPr>
                        <wps:cNvPr id="4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9" w:name="axi-stream-interface-specification"/>
      <w:bookmarkStart w:id="1360" w:name="length-check-1"/>
      <w:r>
        <w:rPr/>
        <mc:AlternateContent>
          <mc:Choice Requires="wps">
            <w:drawing>
              <wp:inline distT="0" distB="0" distL="0" distR="0">
                <wp:extent cx="5943600"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9"/>
      <w:bookmarkEnd w:id="1360"/>
      <w:r>
        <w:br w:type="page"/>
      </w:r>
    </w:p>
    <w:p>
      <w:pPr>
        <w:pStyle w:val="Heading1"/>
        <w:shd w:val="clear" w:color="auto" w:fill="404040"/>
        <w:spacing w:before="360" w:after="120"/>
        <w:rPr/>
      </w:pPr>
      <w:bookmarkStart w:id="1361" w:name="__RefHeading___Toc74070_1971032435"/>
      <w:bookmarkStart w:id="1362" w:name="monbus-interface-specification"/>
      <w:bookmarkEnd w:id="1361"/>
      <w:r>
        <w:rPr>
          <w:rStyle w:val="SectionNumber"/>
          <w:b/>
          <w:color w:val="FFFFFF"/>
          <w:sz w:val="32"/>
        </w:rPr>
        <w:t>32</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63" w:name="__RefHeading___Toc74072_1971032435"/>
      <w:bookmarkStart w:id="1364" w:name="overview-27"/>
      <w:bookmarkEnd w:id="1363"/>
      <w:r>
        <w:rPr>
          <w:rStyle w:val="SectionNumber"/>
          <w:b/>
          <w:color w:val="228B22"/>
          <w:sz w:val="28"/>
        </w:rPr>
        <w:t>32.1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65" w:name="overview-27"/>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5"/>
      <w:r>
        <w:br w:type="page"/>
      </w:r>
    </w:p>
    <w:p>
      <w:pPr>
        <w:pStyle w:val="Heading2"/>
        <w:pBdr>
          <w:bottom w:val="single" w:sz="12" w:space="0" w:color="228B22"/>
        </w:pBdr>
        <w:spacing w:before="280" w:after="80"/>
        <w:rPr/>
      </w:pPr>
      <w:bookmarkStart w:id="1366" w:name="__RefHeading___Toc74074_1971032435"/>
      <w:bookmarkStart w:id="1367" w:name="monbus-signal-interface"/>
      <w:bookmarkEnd w:id="1366"/>
      <w:r>
        <w:rPr>
          <w:rStyle w:val="SectionNumber"/>
          <w:b/>
          <w:color w:val="228B22"/>
          <w:sz w:val="28"/>
        </w:rPr>
        <w:t>32.2</w:t>
      </w:r>
      <w:r>
        <w:rPr>
          <w:b/>
          <w:color w:val="228B22"/>
          <w:sz w:val="28"/>
        </w:rPr>
        <w:tab/>
        <w:t>MonBus Signal Interface</w:t>
      </w:r>
    </w:p>
    <w:p>
      <w:pPr>
        <w:pStyle w:val="Heading3"/>
        <w:spacing w:before="200" w:after="80"/>
        <w:rPr/>
      </w:pPr>
      <w:bookmarkStart w:id="1368" w:name="__RefHeading___Toc74076_1971032435"/>
      <w:bookmarkEnd w:id="1368"/>
      <w:r>
        <w:rPr>
          <w:rStyle w:val="SectionNumber"/>
          <w:b/>
          <w:color w:val="404040"/>
          <w:sz w:val="24"/>
        </w:rPr>
        <w:t>32.2.1</w:t>
      </w:r>
      <w:r>
        <w:rPr>
          <w:b/>
          <w:color w:val="404040"/>
          <w:sz w:val="24"/>
        </w:rPr>
        <w:tab/>
        <w:t>Signal Table</w:t>
      </w:r>
    </w:p>
    <w:p>
      <w:pPr>
        <w:pStyle w:val="TableCaption"/>
        <w:rPr/>
      </w:pPr>
      <w:bookmarkStart w:id="1369" w:name="_Tab_202_Table_4_3_1__MonBus_"/>
      <w:r>
        <w:rPr/>
        <w:t>Table 4.3.1: MonBus Interface Signals</w:t>
      </w:r>
      <w:bookmarkEnd w:id="1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70" w:name="signal-table"/>
            <w:bookmarkEnd w:id="1370"/>
          </w:p>
        </w:tc>
      </w:tr>
    </w:tbl>
    <w:p>
      <w:pPr>
        <w:pStyle w:val="Heading3"/>
        <w:spacing w:before="200" w:after="80"/>
        <w:rPr/>
      </w:pPr>
      <w:bookmarkStart w:id="1371" w:name="__RefHeading___Toc74078_1971032435"/>
      <w:bookmarkEnd w:id="1371"/>
      <w:r>
        <w:rPr>
          <w:rStyle w:val="SectionNumber"/>
          <w:b/>
          <w:color w:val="404040"/>
          <w:sz w:val="24"/>
        </w:rPr>
        <w:t>32.2.2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72" w:name="__RefHeading___Toc74080_1971032435"/>
      <w:bookmarkStart w:id="1373" w:name="timing-diagram-3"/>
      <w:bookmarkEnd w:id="1372"/>
      <w:r>
        <w:rPr>
          <w:rStyle w:val="SectionNumber"/>
          <w:b/>
          <w:color w:val="404040"/>
          <w:sz w:val="24"/>
        </w:rPr>
        <w:t>32.2.3</w:t>
      </w:r>
      <w:r>
        <w:rPr>
          <w:b/>
          <w:color w:val="404040"/>
          <w:sz w:val="24"/>
        </w:rPr>
        <w:tab/>
        <w:t>Timing Diagram</w:t>
      </w:r>
      <w:bookmarkEnd w:id="1373"/>
    </w:p>
    <w:p>
      <w:pPr>
        <w:pStyle w:val="Heading3"/>
        <w:spacing w:before="200" w:after="80"/>
        <w:rPr/>
      </w:pPr>
      <w:bookmarkStart w:id="1374" w:name="__RefHeading___Toc74082_1971032435"/>
      <w:bookmarkStart w:id="1375" w:name="X928863158eb8ae3f7aa12d5e96c9fcb924681f9"/>
      <w:bookmarkStart w:id="1376" w:name="_Fig_39_MonBus_Packet_Transf"/>
      <w:bookmarkEnd w:id="1374"/>
      <w:r>
        <w:rPr>
          <w:rStyle w:val="SectionNumber"/>
          <w:b/>
          <w:color w:val="404040"/>
          <w:sz w:val="24"/>
        </w:rPr>
        <w:t>32.2.4</w:t>
      </w:r>
      <w:r>
        <w:rPr>
          <w:b/>
          <w:color w:val="404040"/>
          <w:sz w:val="24"/>
        </w:rPr>
        <w:tab/>
        <w:t>Figure 4.3.1: MonBus Packet Transfer Timing</w:t>
      </w:r>
      <w:bookmarkEnd w:id="1376"/>
    </w:p>
    <w:p>
      <w:pPr>
        <w:pStyle w:val="CaptionedFigure"/>
        <w:rPr/>
      </w:pPr>
      <w:r>
        <w:rPr/>
        <w:drawing>
          <wp:inline distT="0" distB="0" distL="0" distR="0">
            <wp:extent cx="5334000" cy="1560195"/>
            <wp:effectExtent l="0" t="0" r="0" b="0"/>
            <wp:docPr id="463" name="Image36"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36" descr="monbus_axil_group_2in - packets from two producers through the arbiter"/>
                    <pic:cNvPicPr>
                      <a:picLocks noChangeAspect="1" noChangeArrowheads="1"/>
                    </pic:cNvPicPr>
                  </pic:nvPicPr>
                  <pic:blipFill>
                    <a:blip r:embed="rId140"/>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41">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77" w:name="monbus-signal-interface"/>
      <w:bookmarkStart w:id="1378" w:name="X928863158eb8ae3f7aa12d5e96c9fcb924681f9"/>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7"/>
      <w:bookmarkEnd w:id="1378"/>
      <w:r>
        <w:br w:type="page"/>
      </w:r>
    </w:p>
    <w:p>
      <w:pPr>
        <w:pStyle w:val="Heading2"/>
        <w:pBdr>
          <w:bottom w:val="single" w:sz="12" w:space="0" w:color="228B22"/>
        </w:pBdr>
        <w:spacing w:before="280" w:after="80"/>
        <w:rPr/>
      </w:pPr>
      <w:bookmarkStart w:id="1379" w:name="__RefHeading___Toc74084_1971032435"/>
      <w:bookmarkStart w:id="1380" w:name="monbus-packet-format"/>
      <w:bookmarkEnd w:id="1379"/>
      <w:r>
        <w:rPr>
          <w:rStyle w:val="SectionNumber"/>
          <w:b/>
          <w:color w:val="228B22"/>
          <w:sz w:val="28"/>
        </w:rPr>
        <w:t>32.3</w:t>
      </w:r>
      <w:r>
        <w:rPr>
          <w:b/>
          <w:color w:val="228B22"/>
          <w:sz w:val="28"/>
        </w:rPr>
        <w:tab/>
        <w:t>MonBus Packet Format</w:t>
      </w:r>
    </w:p>
    <w:p>
      <w:pPr>
        <w:pStyle w:val="Heading3"/>
        <w:spacing w:before="200" w:after="80"/>
        <w:rPr/>
      </w:pPr>
      <w:bookmarkStart w:id="1381" w:name="__RefHeading___Toc74086_1971032435"/>
      <w:bookmarkStart w:id="1382" w:name="bit-packet-structure"/>
      <w:bookmarkEnd w:id="1381"/>
      <w:r>
        <w:rPr>
          <w:rStyle w:val="SectionNumber"/>
          <w:b/>
          <w:color w:val="404040"/>
          <w:sz w:val="24"/>
        </w:rPr>
        <w:t>32.3.1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82"/>
    </w:p>
    <w:p>
      <w:pPr>
        <w:pStyle w:val="Heading3"/>
        <w:spacing w:before="200" w:after="80"/>
        <w:rPr/>
      </w:pPr>
      <w:bookmarkStart w:id="1383" w:name="__RefHeading___Toc74088_1971032435"/>
      <w:bookmarkStart w:id="1384" w:name="figure-4.3.2-monbus-packet-format"/>
      <w:bookmarkStart w:id="1385" w:name="_Fig_40_MonBus_Packet_Format"/>
      <w:bookmarkEnd w:id="1383"/>
      <w:r>
        <w:rPr>
          <w:rStyle w:val="SectionNumber"/>
          <w:b/>
          <w:color w:val="404040"/>
          <w:sz w:val="24"/>
        </w:rPr>
        <w:t>32.3.2</w:t>
      </w:r>
      <w:r>
        <w:rPr>
          <w:b/>
          <w:color w:val="404040"/>
          <w:sz w:val="24"/>
        </w:rPr>
        <w:tab/>
        <w:t>Figure 4.3.2: MonBus Packet Format</w:t>
      </w:r>
      <w:bookmarkEnd w:id="1385"/>
    </w:p>
    <w:p>
      <w:pPr>
        <w:pStyle w:val="TableCaption"/>
        <w:rPr/>
      </w:pPr>
      <w:bookmarkStart w:id="1386" w:name="_Tab_203_Table_4_3_2__MonBus_"/>
      <w:r>
        <w:rPr/>
        <w:t>Table 4.3.2: MonBus Packet Fields</w:t>
      </w:r>
      <w:bookmarkEnd w:id="1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87" w:name="monbus-packet-format"/>
      <w:bookmarkStart w:id="1388" w:name="figure-4.3.2-monbus-packet-format"/>
      <w:r>
        <w:rPr/>
        <mc:AlternateContent>
          <mc:Choice Requires="wps">
            <w:drawing>
              <wp:inline distT="0" distB="0" distL="0" distR="0">
                <wp:extent cx="635"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7"/>
      <w:bookmarkEnd w:id="1388"/>
      <w:r>
        <w:br w:type="page"/>
      </w:r>
    </w:p>
    <w:p>
      <w:pPr>
        <w:pStyle w:val="Heading2"/>
        <w:pBdr>
          <w:bottom w:val="single" w:sz="12" w:space="0" w:color="228B22"/>
        </w:pBdr>
        <w:spacing w:before="280" w:after="80"/>
        <w:rPr/>
      </w:pPr>
      <w:bookmarkStart w:id="1389" w:name="__RefHeading___Toc74090_1971032435"/>
      <w:bookmarkStart w:id="1390" w:name="packet-types"/>
      <w:bookmarkEnd w:id="1389"/>
      <w:r>
        <w:rPr>
          <w:rStyle w:val="SectionNumber"/>
          <w:b/>
          <w:color w:val="228B22"/>
          <w:sz w:val="28"/>
        </w:rPr>
        <w:t>32.4</w:t>
      </w:r>
      <w:r>
        <w:rPr>
          <w:b/>
          <w:color w:val="228B22"/>
          <w:sz w:val="28"/>
        </w:rPr>
        <w:tab/>
        <w:t>Packet Types</w:t>
      </w:r>
    </w:p>
    <w:p>
      <w:pPr>
        <w:pStyle w:val="Heading3"/>
        <w:spacing w:before="200" w:after="80"/>
        <w:rPr/>
      </w:pPr>
      <w:bookmarkStart w:id="1391" w:name="__RefHeading___Toc74092_1971032435"/>
      <w:bookmarkEnd w:id="1391"/>
      <w:r>
        <w:rPr>
          <w:rStyle w:val="SectionNumber"/>
          <w:b/>
          <w:color w:val="404040"/>
          <w:sz w:val="24"/>
        </w:rPr>
        <w:t>32.4.1</w:t>
      </w:r>
      <w:r>
        <w:rPr>
          <w:b/>
          <w:color w:val="404040"/>
          <w:sz w:val="24"/>
        </w:rPr>
        <w:tab/>
        <w:t>Type Code Definitions</w:t>
      </w:r>
    </w:p>
    <w:p>
      <w:pPr>
        <w:pStyle w:val="TableCaption"/>
        <w:rPr/>
      </w:pPr>
      <w:bookmarkStart w:id="1392" w:name="_Tab_204_Table_4_3_3__MonBus_"/>
      <w:r>
        <w:rPr/>
        <w:t>Table 4.3.3: MonBus Packet Types</w:t>
      </w:r>
      <w:bookmarkEnd w:id="1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93" w:name="type-code-definitions"/>
            <w:bookmarkEnd w:id="1393"/>
          </w:p>
        </w:tc>
      </w:tr>
    </w:tbl>
    <w:p>
      <w:pPr>
        <w:pStyle w:val="Heading3"/>
        <w:spacing w:before="200" w:after="80"/>
        <w:rPr/>
      </w:pPr>
      <w:bookmarkStart w:id="1394" w:name="__RefHeading___Toc74094_1971032435"/>
      <w:bookmarkEnd w:id="1394"/>
      <w:r>
        <w:rPr>
          <w:rStyle w:val="SectionNumber"/>
          <w:b/>
          <w:color w:val="404040"/>
          <w:sz w:val="24"/>
        </w:rPr>
        <w:t>32.4.2</w:t>
      </w:r>
      <w:r>
        <w:rPr>
          <w:b/>
          <w:color w:val="404040"/>
          <w:sz w:val="24"/>
        </w:rPr>
        <w:tab/>
        <w:t>Payload Formats by Type</w:t>
      </w:r>
    </w:p>
    <w:p>
      <w:pPr>
        <w:pStyle w:val="Heading4"/>
        <w:spacing w:before="160" w:after="80"/>
        <w:rPr/>
      </w:pPr>
      <w:r>
        <w:rPr>
          <w:rStyle w:val="SectionNumber"/>
          <w:b/>
          <w:i/>
          <w:color w:val="404040"/>
          <w:sz w:val="22"/>
        </w:rPr>
        <w:t>32.4.2.1</w:t>
      </w:r>
      <w:r>
        <w:rPr>
          <w:b/>
          <w:i/>
          <w:color w:val="404040"/>
          <w:sz w:val="22"/>
        </w:rPr>
        <w:tab/>
        <w:t>DESC_FETCH / DESC_COMPLETE (0x01, 0x02)</w:t>
      </w:r>
    </w:p>
    <w:p>
      <w:pPr>
        <w:pStyle w:val="TableCaption"/>
        <w:rPr/>
      </w:pPr>
      <w:bookmarkStart w:id="1395" w:name="_Tab_205_Table_4_3_4__Descrip"/>
      <w:r>
        <w:rPr/>
        <w:t>Table 4.3.4: Descriptor Packet Payload</w:t>
      </w:r>
      <w:bookmarkEnd w:id="13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96" w:name="desc_fetch-desc_complete-0x01-0x02"/>
            <w:bookmarkEnd w:id="1396"/>
          </w:p>
        </w:tc>
      </w:tr>
    </w:tbl>
    <w:p>
      <w:pPr>
        <w:pStyle w:val="Heading4"/>
        <w:spacing w:before="160" w:after="80"/>
        <w:rPr/>
      </w:pPr>
      <w:r>
        <w:rPr>
          <w:rStyle w:val="SectionNumber"/>
          <w:b/>
          <w:i/>
          <w:color w:val="404040"/>
          <w:sz w:val="22"/>
        </w:rPr>
        <w:t>32.4.2.2</w:t>
      </w:r>
      <w:r>
        <w:rPr>
          <w:b/>
          <w:i/>
          <w:color w:val="404040"/>
          <w:sz w:val="22"/>
        </w:rPr>
        <w:tab/>
        <w:t>SCHED_START / SCHED_DONE (0x03, 0x04)</w:t>
      </w:r>
    </w:p>
    <w:p>
      <w:pPr>
        <w:pStyle w:val="TableCaption"/>
        <w:rPr/>
      </w:pPr>
      <w:bookmarkStart w:id="1397" w:name="_Tab_206_Table_4_3_5__Schedul"/>
      <w:r>
        <w:rPr/>
        <w:t>Table 4.3.5: Scheduler Packet Payload</w:t>
      </w:r>
      <w:bookmarkEnd w:id="13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32.4.2.3</w:t>
      </w:r>
      <w:r>
        <w:rPr>
          <w:b/>
          <w:i/>
          <w:color w:val="404040"/>
          <w:sz w:val="22"/>
        </w:rPr>
        <w:tab/>
        <w:t>AXI_RD/WR_START/DONE (0x10-0x13)</w:t>
      </w:r>
    </w:p>
    <w:p>
      <w:pPr>
        <w:pStyle w:val="TableCaption"/>
        <w:rPr/>
      </w:pPr>
      <w:bookmarkStart w:id="1398" w:name="_Tab_207_Table_4_3_6__AXI_Eve"/>
      <w:r>
        <w:rPr/>
        <w:t>Table 4.3.6: AXI Event Packet Payload</w:t>
      </w:r>
      <w:bookmarkEnd w:id="13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32.4.2.4</w:t>
      </w:r>
      <w:r>
        <w:rPr>
          <w:b/>
          <w:i/>
          <w:color w:val="404040"/>
          <w:sz w:val="22"/>
        </w:rPr>
        <w:tab/>
        <w:t>ERROR (0x30)</w:t>
      </w:r>
    </w:p>
    <w:p>
      <w:pPr>
        <w:pStyle w:val="TableCaption"/>
        <w:rPr/>
      </w:pPr>
      <w:bookmarkStart w:id="1399" w:name="_Tab_208_Table_4_3_7__Error_P"/>
      <w:r>
        <w:rPr/>
        <w:t>Table 4.3.7: Error Packet Payload</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400" w:name="packet-typ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r>
        <w:br w:type="page"/>
      </w:r>
    </w:p>
    <w:p>
      <w:pPr>
        <w:pStyle w:val="Heading2"/>
        <w:pBdr>
          <w:bottom w:val="single" w:sz="12" w:space="0" w:color="228B22"/>
        </w:pBdr>
        <w:spacing w:before="280" w:after="80"/>
        <w:rPr/>
      </w:pPr>
      <w:bookmarkStart w:id="1401" w:name="__RefHeading___Toc74096_1971032435"/>
      <w:bookmarkStart w:id="1402" w:name="monbus-source-aggregation"/>
      <w:bookmarkEnd w:id="1401"/>
      <w:r>
        <w:rPr>
          <w:rStyle w:val="SectionNumber"/>
          <w:b/>
          <w:color w:val="228B22"/>
          <w:sz w:val="28"/>
        </w:rPr>
        <w:t>32.5</w:t>
      </w:r>
      <w:r>
        <w:rPr>
          <w:b/>
          <w:color w:val="228B22"/>
          <w:sz w:val="28"/>
        </w:rPr>
        <w:tab/>
        <w:t>MonBus Source Aggregation</w:t>
      </w:r>
    </w:p>
    <w:p>
      <w:pPr>
        <w:pStyle w:val="Heading3"/>
        <w:spacing w:before="200" w:after="80"/>
        <w:rPr/>
      </w:pPr>
      <w:bookmarkStart w:id="1403" w:name="__RefHeading___Toc74098_1971032435"/>
      <w:bookmarkStart w:id="1404" w:name="rapids-core-monbus-sources"/>
      <w:bookmarkEnd w:id="1403"/>
      <w:r>
        <w:rPr>
          <w:rStyle w:val="SectionNumber"/>
          <w:b/>
          <w:color w:val="404040"/>
          <w:sz w:val="24"/>
        </w:rPr>
        <w:t>32.5.1</w:t>
      </w:r>
      <w:r>
        <w:rPr>
          <w:b/>
          <w:color w:val="404040"/>
          <w:sz w:val="24"/>
        </w:rPr>
        <w:tab/>
        <w:t>RAPIDS Core MonBus Sources</w:t>
      </w:r>
    </w:p>
    <w:p>
      <w:pPr>
        <w:pStyle w:val="TableCaption"/>
        <w:rPr/>
      </w:pPr>
      <w:bookmarkStart w:id="1405" w:name="_Tab_209_Table_4_3_8__MonBus_"/>
      <w:r>
        <w:rPr/>
        <w:t>Table 4.3.8: MonBus Source Assignment</w:t>
      </w:r>
      <w:bookmarkEnd w:id="1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404"/>
    </w:p>
    <w:p>
      <w:pPr>
        <w:pStyle w:val="Heading3"/>
        <w:spacing w:before="200" w:after="80"/>
        <w:rPr/>
      </w:pPr>
      <w:bookmarkStart w:id="1406" w:name="__RefHeading___Toc74100_1971032435"/>
      <w:bookmarkStart w:id="1407" w:name="aggregation-hierarchy"/>
      <w:bookmarkEnd w:id="1406"/>
      <w:r>
        <w:rPr>
          <w:rStyle w:val="SectionNumber"/>
          <w:b/>
          <w:color w:val="404040"/>
          <w:sz w:val="24"/>
        </w:rPr>
        <w:t>32.5.2</w:t>
      </w:r>
      <w:r>
        <w:rPr>
          <w:b/>
          <w:color w:val="404040"/>
          <w:sz w:val="24"/>
        </w:rPr>
        <w:tab/>
        <w:t>Aggregation Hierarchy</w:t>
      </w:r>
      <w:bookmarkEnd w:id="1407"/>
    </w:p>
    <w:p>
      <w:pPr>
        <w:pStyle w:val="Heading3"/>
        <w:spacing w:before="200" w:after="80"/>
        <w:rPr/>
      </w:pPr>
      <w:bookmarkStart w:id="1408" w:name="__RefHeading___Toc74102_1971032435"/>
      <w:bookmarkStart w:id="1409" w:name="figure-4.3.3-monbus-aggregation-tree"/>
      <w:bookmarkStart w:id="1410" w:name="_Fig_41_MonBus_Aggregation_T"/>
      <w:bookmarkEnd w:id="1408"/>
      <w:r>
        <w:rPr>
          <w:rStyle w:val="SectionNumber"/>
          <w:b/>
          <w:color w:val="404040"/>
          <w:sz w:val="24"/>
        </w:rPr>
        <w:t>32.5.3</w:t>
      </w:r>
      <w:r>
        <w:rPr>
          <w:b/>
          <w:color w:val="404040"/>
          <w:sz w:val="24"/>
        </w:rPr>
        <w:tab/>
        <w:t>Figure 4.3.3: MonBus Aggregation Tree</w:t>
      </w:r>
      <w:bookmarkEnd w:id="1410"/>
    </w:p>
    <w:p>
      <w:pPr>
        <w:pStyle w:val="CaptionedFigure"/>
        <w:rPr/>
      </w:pPr>
      <w:r>
        <w:rPr/>
        <w:drawing>
          <wp:inline distT="0" distB="0" distL="0" distR="0">
            <wp:extent cx="5334000" cy="3346450"/>
            <wp:effectExtent l="0" t="0" r="0" b="0"/>
            <wp:docPr id="470" name="Image37"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7" descr="MonBus aggregation tree"/>
                    <pic:cNvPicPr>
                      <a:picLocks noChangeAspect="1" noChangeArrowheads="1"/>
                    </pic:cNvPicPr>
                  </pic:nvPicPr>
                  <pic:blipFill>
                    <a:blip r:embed="rId142"/>
                    <a:stretch>
                      <a:fillRect/>
                    </a:stretch>
                  </pic:blipFill>
                  <pic:spPr bwMode="auto">
                    <a:xfrm>
                      <a:off x="0" y="0"/>
                      <a:ext cx="5334000" cy="334645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43">
        <w:r>
          <w:rPr>
            <w:rStyle w:val="Hyperlink"/>
          </w:rPr>
          <w:t>21_monbus_aggregation.dot</w:t>
        </w:r>
      </w:hyperlink>
    </w:p>
    <w:p>
      <w:pPr>
        <w:pStyle w:val="Normal"/>
        <w:rPr/>
      </w:pPr>
      <w:bookmarkStart w:id="1411" w:name="monbus-source-aggregation"/>
      <w:bookmarkStart w:id="1412" w:name="figure-4.3.3-monbus-aggregat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1"/>
      <w:bookmarkEnd w:id="1412"/>
      <w:r>
        <w:br w:type="page"/>
      </w:r>
    </w:p>
    <w:p>
      <w:pPr>
        <w:pStyle w:val="Heading2"/>
        <w:pBdr>
          <w:bottom w:val="single" w:sz="12" w:space="0" w:color="228B22"/>
        </w:pBdr>
        <w:spacing w:before="280" w:after="80"/>
        <w:rPr/>
      </w:pPr>
      <w:bookmarkStart w:id="1413" w:name="__RefHeading___Toc74104_1971032435"/>
      <w:bookmarkStart w:id="1414" w:name="integration-guidelines"/>
      <w:bookmarkEnd w:id="1413"/>
      <w:r>
        <w:rPr>
          <w:rStyle w:val="SectionNumber"/>
          <w:b/>
          <w:color w:val="228B22"/>
          <w:sz w:val="28"/>
        </w:rPr>
        <w:t>32.6</w:t>
      </w:r>
      <w:r>
        <w:rPr>
          <w:b/>
          <w:color w:val="228B22"/>
          <w:sz w:val="28"/>
        </w:rPr>
        <w:tab/>
        <w:t>Integration Guidelines</w:t>
      </w:r>
    </w:p>
    <w:p>
      <w:pPr>
        <w:pStyle w:val="Heading3"/>
        <w:spacing w:before="200" w:after="80"/>
        <w:rPr/>
      </w:pPr>
      <w:bookmarkStart w:id="1415" w:name="__RefHeading___Toc74106_1971032435"/>
      <w:bookmarkStart w:id="1416" w:name="consumer-requirements"/>
      <w:bookmarkEnd w:id="1415"/>
      <w:r>
        <w:rPr>
          <w:rStyle w:val="SectionNumber"/>
          <w:b/>
          <w:color w:val="404040"/>
          <w:sz w:val="24"/>
        </w:rPr>
        <w:t>32.6.1</w:t>
      </w:r>
      <w:r>
        <w:rPr>
          <w:b/>
          <w:color w:val="404040"/>
          <w:sz w:val="24"/>
        </w:rPr>
        <w:tab/>
        <w:t>Consumer Requirements</w:t>
      </w:r>
    </w:p>
    <w:p>
      <w:pPr>
        <w:pStyle w:val="FirstParagraph"/>
        <w:rPr/>
      </w:pPr>
      <w:bookmarkStart w:id="1417" w:name="consumer-requirements"/>
      <w:r>
        <w:rPr>
          <w:sz w:val="20"/>
        </w:rPr>
        <w:t>MonBus consumers must: 1. Provide sufficient ready cycles to prevent packet loss 2. Handle bursty traffic (multiple sources may have packets simultaneously) 3. Process or buffer packets at wire rate</w:t>
      </w:r>
      <w:bookmarkEnd w:id="1417"/>
    </w:p>
    <w:p>
      <w:pPr>
        <w:pStyle w:val="Heading3"/>
        <w:spacing w:before="200" w:after="80"/>
        <w:rPr/>
      </w:pPr>
      <w:bookmarkStart w:id="1418" w:name="__RefHeading___Toc74108_1971032435"/>
      <w:bookmarkStart w:id="1419" w:name="recommended-consumer-patterns"/>
      <w:bookmarkEnd w:id="1418"/>
      <w:r>
        <w:rPr>
          <w:rStyle w:val="SectionNumber"/>
          <w:b/>
          <w:color w:val="404040"/>
          <w:sz w:val="24"/>
        </w:rPr>
        <w:t>32.6.2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20" w:name="integration-guidelines"/>
      <w:bookmarkStart w:id="1421" w:name="recommended-consumer-patterns"/>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0"/>
      <w:bookmarkEnd w:id="1421"/>
      <w:r>
        <w:br w:type="page"/>
      </w:r>
    </w:p>
    <w:p>
      <w:pPr>
        <w:pStyle w:val="Heading2"/>
        <w:pBdr>
          <w:bottom w:val="single" w:sz="12" w:space="0" w:color="228B22"/>
        </w:pBdr>
        <w:spacing w:before="280" w:after="80"/>
        <w:rPr/>
      </w:pPr>
      <w:bookmarkStart w:id="1422" w:name="__RefHeading___Toc74110_1971032435"/>
      <w:bookmarkStart w:id="1423" w:name="timing-requirements"/>
      <w:bookmarkEnd w:id="1422"/>
      <w:r>
        <w:rPr>
          <w:rStyle w:val="SectionNumber"/>
          <w:b/>
          <w:color w:val="228B22"/>
          <w:sz w:val="28"/>
        </w:rPr>
        <w:t>32.7</w:t>
      </w:r>
      <w:r>
        <w:rPr>
          <w:b/>
          <w:color w:val="228B22"/>
          <w:sz w:val="28"/>
        </w:rPr>
        <w:tab/>
        <w:t>Timing Requirements</w:t>
      </w:r>
    </w:p>
    <w:p>
      <w:pPr>
        <w:pStyle w:val="TableCaption"/>
        <w:rPr/>
      </w:pPr>
      <w:bookmarkStart w:id="1424" w:name="_Tab_210_Table_4_3_9__MonBus_"/>
      <w:r>
        <w:rPr/>
        <w:t>Table 4.3.9: MonBus Timing Parameters</w:t>
      </w:r>
      <w:bookmarkEnd w:id="14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5" w:name="monbus-interface-specification"/>
      <w:bookmarkStart w:id="1426" w:name="timing-requirements"/>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5"/>
      <w:bookmarkEnd w:id="1426"/>
      <w:r>
        <w:br w:type="page"/>
      </w:r>
    </w:p>
    <w:p>
      <w:pPr>
        <w:pStyle w:val="Heading1"/>
        <w:shd w:val="clear" w:color="auto" w:fill="404040"/>
        <w:spacing w:before="360" w:after="120"/>
        <w:rPr/>
      </w:pPr>
      <w:bookmarkStart w:id="1427" w:name="__RefHeading___Toc74112_1971032435"/>
      <w:bookmarkStart w:id="1428" w:name="packet-record-interface-specification"/>
      <w:bookmarkEnd w:id="1427"/>
      <w:r>
        <w:rPr>
          <w:rStyle w:val="SectionNumber"/>
          <w:b/>
          <w:color w:val="FFFFFF"/>
          <w:sz w:val="32"/>
        </w:rPr>
        <w:t>33</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29" w:name="__RefHeading___Toc74114_1971032435"/>
      <w:bookmarkStart w:id="1430" w:name="overview-28"/>
      <w:bookmarkEnd w:id="1429"/>
      <w:r>
        <w:rPr>
          <w:rStyle w:val="SectionNumber"/>
          <w:b/>
          <w:color w:val="228B22"/>
          <w:sz w:val="28"/>
        </w:rPr>
        <w:t>33.1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431" w:name="__RefHeading___Toc74116_1971032435"/>
      <w:bookmarkStart w:id="1432" w:name="figure-4.4.1-scheduler-byte-math"/>
      <w:bookmarkStart w:id="1433" w:name="_Fig_42_Scheduler_Byte_Math"/>
      <w:bookmarkEnd w:id="1431"/>
      <w:r>
        <w:rPr>
          <w:rStyle w:val="SectionNumber"/>
          <w:b/>
          <w:color w:val="404040"/>
          <w:sz w:val="24"/>
        </w:rPr>
        <w:t>33.1.1</w:t>
      </w:r>
      <w:r>
        <w:rPr>
          <w:b/>
          <w:color w:val="404040"/>
          <w:sz w:val="24"/>
        </w:rPr>
        <w:tab/>
        <w:t>Figure 4.4.1: Scheduler Byte Math</w:t>
      </w:r>
      <w:bookmarkEnd w:id="1433"/>
    </w:p>
    <w:p>
      <w:pPr>
        <w:pStyle w:val="CaptionedFigure"/>
        <w:rPr/>
      </w:pPr>
      <w:r>
        <w:rPr/>
        <w:drawing>
          <wp:inline distT="0" distB="0" distL="0" distR="0">
            <wp:extent cx="5334000" cy="3225165"/>
            <wp:effectExtent l="0" t="0" r="0" b="0"/>
            <wp:docPr id="481" name="Image38"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Image38" descr="Scheduler byte math"/>
                    <pic:cNvPicPr>
                      <a:picLocks noChangeAspect="1" noChangeArrowheads="1"/>
                    </pic:cNvPicPr>
                  </pic:nvPicPr>
                  <pic:blipFill>
                    <a:blip r:embed="rId14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145">
        <w:r>
          <w:rPr>
            <w:rStyle w:val="Hyperlink"/>
          </w:rPr>
          <w:t>assets/graphviz/03_scheduler_byte_math.dot</w:t>
        </w:r>
      </w:hyperlink>
    </w:p>
    <w:p>
      <w:pPr>
        <w:pStyle w:val="Normal"/>
        <w:rPr/>
      </w:pPr>
      <w:bookmarkStart w:id="1434" w:name="overview-28"/>
      <w:bookmarkStart w:id="1435" w:name="figure-4.4.1-scheduler-byte-math"/>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4"/>
      <w:bookmarkEnd w:id="1435"/>
      <w:r>
        <w:br w:type="page"/>
      </w:r>
    </w:p>
    <w:p>
      <w:pPr>
        <w:pStyle w:val="Heading2"/>
        <w:pBdr>
          <w:bottom w:val="single" w:sz="12" w:space="0" w:color="228B22"/>
        </w:pBdr>
        <w:spacing w:before="280" w:after="80"/>
        <w:rPr/>
      </w:pPr>
      <w:bookmarkStart w:id="1436" w:name="__RefHeading___Toc74118_1971032435"/>
      <w:bookmarkStart w:id="1437" w:name="signals"/>
      <w:bookmarkEnd w:id="1436"/>
      <w:r>
        <w:rPr>
          <w:rStyle w:val="SectionNumber"/>
          <w:b/>
          <w:color w:val="228B22"/>
          <w:sz w:val="28"/>
        </w:rPr>
        <w:t>33.2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438" w:name="_Tab_211_Table_4_4_1__Packet_"/>
      <w:r>
        <w:rPr/>
        <w:t>Table 4.4.1: Packet Record Signals</w:t>
      </w:r>
      <w:bookmarkEnd w:id="1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439" w:name="signals"/>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r>
        <w:br w:type="page"/>
      </w:r>
    </w:p>
    <w:p>
      <w:pPr>
        <w:pStyle w:val="Heading2"/>
        <w:pBdr>
          <w:bottom w:val="single" w:sz="12" w:space="0" w:color="228B22"/>
        </w:pBdr>
        <w:spacing w:before="280" w:after="80"/>
        <w:rPr/>
      </w:pPr>
      <w:bookmarkStart w:id="1440" w:name="__RefHeading___Toc74120_1971032435"/>
      <w:bookmarkStart w:id="1441" w:name="protocol"/>
      <w:bookmarkEnd w:id="1440"/>
      <w:r>
        <w:rPr>
          <w:rStyle w:val="SectionNumber"/>
          <w:b/>
          <w:color w:val="228B22"/>
          <w:sz w:val="28"/>
        </w:rPr>
        <w:t>33.3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442" w:name="_Tab_212_Table_4_4_2__Record_"/>
      <w:r>
        <w:rPr/>
        <w:t>Table 4.4.2: Record Rules</w:t>
      </w:r>
      <w:bookmarkEnd w:id="1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443" w:name="protocol"/>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3"/>
      <w:r>
        <w:br w:type="page"/>
      </w:r>
    </w:p>
    <w:p>
      <w:pPr>
        <w:pStyle w:val="Heading2"/>
        <w:pBdr>
          <w:bottom w:val="single" w:sz="12" w:space="0" w:color="228B22"/>
        </w:pBdr>
        <w:spacing w:before="280" w:after="80"/>
        <w:rPr/>
      </w:pPr>
      <w:bookmarkStart w:id="1444" w:name="__RefHeading___Toc74122_1971032435"/>
      <w:bookmarkStart w:id="1445" w:name="unused-direction"/>
      <w:bookmarkEnd w:id="1444"/>
      <w:r>
        <w:rPr>
          <w:rStyle w:val="SectionNumber"/>
          <w:b/>
          <w:color w:val="228B22"/>
          <w:sz w:val="28"/>
        </w:rPr>
        <w:t>33.4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446" w:name="unused-direction"/>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6"/>
      <w:r>
        <w:br w:type="page"/>
      </w:r>
    </w:p>
    <w:p>
      <w:pPr>
        <w:pStyle w:val="Heading2"/>
        <w:pBdr>
          <w:bottom w:val="single" w:sz="12" w:space="0" w:color="228B22"/>
        </w:pBdr>
        <w:spacing w:before="280" w:after="80"/>
        <w:rPr/>
      </w:pPr>
      <w:bookmarkStart w:id="1447" w:name="__RefHeading___Toc74124_1971032435"/>
      <w:bookmarkStart w:id="1448" w:name="consumer-behavior"/>
      <w:bookmarkEnd w:id="1447"/>
      <w:r>
        <w:rPr>
          <w:rStyle w:val="SectionNumber"/>
          <w:b/>
          <w:color w:val="228B22"/>
          <w:sz w:val="28"/>
        </w:rPr>
        <w:t>33.5</w:t>
      </w:r>
      <w:r>
        <w:rPr>
          <w:b/>
          <w:color w:val="228B22"/>
          <w:sz w:val="28"/>
        </w:rPr>
        <w:tab/>
        <w:t>Consumer Behavior</w:t>
      </w:r>
    </w:p>
    <w:p>
      <w:pPr>
        <w:pStyle w:val="Compact"/>
        <w:numPr>
          <w:ilvl w:val="0"/>
          <w:numId w:val="265"/>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66"/>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9" w:name="packet-record-interface-specification"/>
      <w:bookmarkStart w:id="1450" w:name="consumer-behavior"/>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9"/>
      <w:bookmarkEnd w:id="1450"/>
      <w:r>
        <w:br w:type="page"/>
      </w:r>
    </w:p>
    <w:p>
      <w:pPr>
        <w:pStyle w:val="Heading1"/>
        <w:shd w:val="clear" w:color="auto" w:fill="404040"/>
        <w:spacing w:before="360" w:after="120"/>
        <w:rPr/>
      </w:pPr>
      <w:bookmarkStart w:id="1451" w:name="__RefHeading___Toc74126_1971032435"/>
      <w:bookmarkStart w:id="1452" w:name="cxs-interface-specification"/>
      <w:bookmarkEnd w:id="1451"/>
      <w:r>
        <w:rPr>
          <w:rStyle w:val="SectionNumber"/>
          <w:b/>
          <w:color w:val="FFFFFF"/>
          <w:sz w:val="32"/>
        </w:rPr>
        <w:t>34</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53" w:name="__RefHeading___Toc74128_1971032435"/>
      <w:bookmarkStart w:id="1454" w:name="overview-29"/>
      <w:bookmarkEnd w:id="1453"/>
      <w:r>
        <w:rPr>
          <w:rStyle w:val="SectionNumber"/>
          <w:b/>
          <w:color w:val="228B22"/>
          <w:sz w:val="28"/>
        </w:rPr>
        <w:t>34.1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54"/>
      <w:r>
        <w:br w:type="page"/>
      </w:r>
    </w:p>
    <w:p>
      <w:pPr>
        <w:pStyle w:val="Heading2"/>
        <w:pBdr>
          <w:bottom w:val="single" w:sz="12" w:space="0" w:color="228B22"/>
        </w:pBdr>
        <w:spacing w:before="280" w:after="80"/>
        <w:rPr/>
      </w:pPr>
      <w:bookmarkStart w:id="1455" w:name="__RefHeading___Toc74130_1971032435"/>
      <w:bookmarkEnd w:id="1455"/>
      <w:r>
        <w:rPr>
          <w:rStyle w:val="SectionNumber"/>
          <w:b/>
          <w:color w:val="228B22"/>
          <w:sz w:val="28"/>
        </w:rPr>
        <w:t>34.2</w:t>
      </w:r>
      <w:r>
        <w:rPr>
          <w:b/>
          <w:color w:val="228B22"/>
          <w:sz w:val="28"/>
        </w:rPr>
        <w:tab/>
        <w:t>Link Profile</w:t>
      </w:r>
    </w:p>
    <w:p>
      <w:pPr>
        <w:pStyle w:val="TableCaption"/>
        <w:rPr/>
      </w:pPr>
      <w:bookmarkStart w:id="1456" w:name="_Tab_213_Table_4_4_1__CXS_Lin"/>
      <w:r>
        <w:rPr/>
        <w:t>Table 4.4.1: CXS Link Profile</w:t>
      </w:r>
      <w:bookmarkEnd w:id="1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57" w:name="link-profile"/>
            <w:bookmarkEnd w:id="1457"/>
          </w:p>
        </w:tc>
      </w:tr>
    </w:tbl>
    <w:p>
      <w:pPr>
        <w:pStyle w:val="Heading2"/>
        <w:pBdr>
          <w:bottom w:val="single" w:sz="12" w:space="0" w:color="228B22"/>
        </w:pBdr>
        <w:spacing w:before="280" w:after="80"/>
        <w:rPr/>
      </w:pPr>
      <w:r>
        <w:br w:type="page"/>
      </w:r>
      <w:bookmarkStart w:id="1458" w:name="__RefHeading___Toc74132_1971032435"/>
      <w:bookmarkEnd w:id="1458"/>
      <w:r>
        <w:rPr>
          <w:rStyle w:val="SectionNumber"/>
          <w:b/>
          <w:color w:val="228B22"/>
          <w:sz w:val="28"/>
        </w:rPr>
        <w:t>34.3</w:t>
      </w:r>
      <w:r>
        <w:rPr>
          <w:b/>
          <w:color w:val="228B22"/>
          <w:sz w:val="28"/>
        </w:rPr>
        <w:tab/>
        <w:t>Signal Table</w:t>
      </w:r>
    </w:p>
    <w:p>
      <w:pPr>
        <w:pStyle w:val="TableCaption"/>
        <w:rPr/>
      </w:pPr>
      <w:bookmarkStart w:id="1459" w:name="_Tab_214_Table_4_4_2__CXS_Int"/>
      <w:r>
        <w:rPr/>
        <w:t>Table 4.4.2: CXS Interface Signals</w:t>
      </w:r>
      <w:bookmarkEnd w:id="1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r>
        <w:br w:type="page"/>
      </w:r>
      <w:bookmarkStart w:id="1460" w:name="__RefHeading___Toc74134_1971032435"/>
      <w:bookmarkEnd w:id="1460"/>
      <w:r>
        <w:rPr>
          <w:rStyle w:val="SectionNumber"/>
          <w:b/>
          <w:color w:val="228B22"/>
          <w:sz w:val="28"/>
        </w:rPr>
        <w:t>34.4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r>
        <w:br w:type="page"/>
      </w:r>
    </w:p>
    <w:p>
      <w:pPr>
        <w:pStyle w:val="Heading2"/>
        <w:pBdr>
          <w:bottom w:val="single" w:sz="12" w:space="0" w:color="228B22"/>
        </w:pBdr>
        <w:spacing w:before="280" w:after="80"/>
        <w:rPr/>
      </w:pPr>
      <w:bookmarkStart w:id="1461" w:name="__RefHeading___Toc74136_1971032435"/>
      <w:bookmarkEnd w:id="1461"/>
      <w:r>
        <w:rPr>
          <w:rStyle w:val="SectionNumber"/>
          <w:b/>
          <w:color w:val="228B22"/>
          <w:sz w:val="28"/>
        </w:rPr>
        <w:t>34.5</w:t>
      </w:r>
      <w:r>
        <w:rPr>
          <w:b/>
          <w:color w:val="228B22"/>
          <w:sz w:val="28"/>
        </w:rPr>
        <w:tab/>
        <w:t>Link Activation</w:t>
      </w:r>
    </w:p>
    <w:p>
      <w:pPr>
        <w:pStyle w:val="TableCaption"/>
        <w:rPr/>
      </w:pPr>
      <w:bookmarkStart w:id="1462" w:name="_Tab_215_Table_4_4_3__Link_Ac"/>
      <w:r>
        <w:rPr/>
        <w:t>Table 4.4.3: Link Activation Sequence</w:t>
      </w:r>
      <w:bookmarkEnd w:id="14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63" w:name="link-activation"/>
            <w:bookmarkEnd w:id="1463"/>
          </w:p>
        </w:tc>
      </w:tr>
    </w:tbl>
    <w:p>
      <w:pPr>
        <w:pStyle w:val="Heading2"/>
        <w:pBdr>
          <w:bottom w:val="single" w:sz="12" w:space="0" w:color="228B22"/>
        </w:pBdr>
        <w:spacing w:before="280" w:after="80"/>
        <w:rPr/>
      </w:pPr>
      <w:r>
        <w:br w:type="page"/>
      </w:r>
      <w:bookmarkStart w:id="1464" w:name="__RefHeading___Toc74138_1971032435"/>
      <w:bookmarkEnd w:id="1464"/>
      <w:r>
        <w:rPr>
          <w:rStyle w:val="SectionNumber"/>
          <w:b/>
          <w:color w:val="228B22"/>
          <w:sz w:val="28"/>
        </w:rPr>
        <w:t>34.6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r>
        <w:br w:type="page"/>
      </w:r>
    </w:p>
    <w:p>
      <w:pPr>
        <w:pStyle w:val="Heading2"/>
        <w:pBdr>
          <w:bottom w:val="single" w:sz="12" w:space="0" w:color="228B22"/>
        </w:pBdr>
        <w:spacing w:before="280" w:after="80"/>
        <w:rPr/>
      </w:pPr>
      <w:bookmarkStart w:id="1465" w:name="__RefHeading___Toc74140_1971032435"/>
      <w:bookmarkStart w:id="1466" w:name="proposed-changes-1"/>
      <w:bookmarkEnd w:id="1465"/>
      <w:r>
        <w:rPr>
          <w:rStyle w:val="SectionNumber"/>
          <w:b/>
          <w:color w:val="228B22"/>
          <w:sz w:val="28"/>
        </w:rPr>
        <w:t>34.7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46">
        <w:r>
          <w:rPr>
            <w:rStyle w:val="ListLabel552"/>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7" w:name="cxs-interface-specification"/>
      <w:bookmarkStart w:id="1468"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7"/>
      <w:bookmarkEnd w:id="1468"/>
      <w:r>
        <w:br w:type="page"/>
      </w:r>
    </w:p>
    <w:p>
      <w:pPr>
        <w:pStyle w:val="Heading1"/>
        <w:shd w:val="clear" w:color="auto" w:fill="404040"/>
        <w:spacing w:before="360" w:after="120"/>
        <w:rPr/>
      </w:pPr>
      <w:bookmarkStart w:id="1469" w:name="__RefHeading___Toc74142_1971032435"/>
      <w:bookmarkStart w:id="1470" w:name="rapids-g-overview"/>
      <w:bookmarkEnd w:id="1469"/>
      <w:r>
        <w:rPr>
          <w:rStyle w:val="SectionNumber"/>
          <w:b/>
          <w:color w:val="FFFFFF"/>
          <w:sz w:val="32"/>
        </w:rPr>
        <w:t>35</w:t>
      </w:r>
      <w:r>
        <w:rPr>
          <w:b/>
          <w:color w:val="FFFFFF"/>
          <w:sz w:val="32"/>
        </w:rPr>
        <w:tab/>
        <w:t>rapids-g Overview</w:t>
      </w:r>
    </w:p>
    <w:p>
      <w:pPr>
        <w:pStyle w:val="FirstParagraph"/>
        <w:rPr/>
      </w:pP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71" w:name="__RefHeading___Toc74144_1971032435"/>
      <w:bookmarkStart w:id="1472" w:name="what-rapids-g-is"/>
      <w:bookmarkEnd w:id="1471"/>
      <w:r>
        <w:rPr>
          <w:rStyle w:val="SectionNumber"/>
          <w:b/>
          <w:color w:val="228B22"/>
          <w:sz w:val="28"/>
        </w:rPr>
        <w:t>35.1</w:t>
      </w:r>
      <w:r>
        <w:rPr>
          <w:b/>
          <w:color w:val="228B22"/>
          <w:sz w:val="28"/>
        </w:rPr>
        <w:tab/>
        <w:t>What rapids-g Is</w:t>
      </w:r>
    </w:p>
    <w:p>
      <w:pPr>
        <w:pStyle w:val="FirstParagraph"/>
        <w:rPr/>
      </w:pPr>
      <w:r>
        <w:rPr>
          <w:sz w:val="20"/>
        </w:rPr>
        <w:t>rapids-g is RAPIDS with its scheduler state machines replaced by firmware. Each half of the core (source and sink) has one gatling, the four-context barrel RV32I core (</w:t>
      </w:r>
      <w:r>
        <w:rPr>
          <w:rStyle w:val="VerbatimChar"/>
          <w:sz w:val="20"/>
        </w:rPr>
        <w:t>projects/components/riscv-ip/gatling-rv32i</w:t>
      </w:r>
      <w:r>
        <w:rPr>
          <w:sz w:val="20"/>
        </w:rPr>
        <w:t xml:space="preserve">), running one firmware image for all of that half’s 4, 8 or 16 channels. The firmware makes every decision RAPIDS’s state machine makes and does the EXT address arithmetic RAPIDS’s </w:t>
      </w:r>
      <w:r>
        <w:rPr>
          <w:rStyle w:val="VerbatimChar"/>
          <w:sz w:val="20"/>
        </w:rPr>
        <w:t>scheduler</w:t>
      </w:r>
      <w:r>
        <w:rPr>
          <w:sz w:val="20"/>
        </w:rPr>
        <w:t xml:space="preserve"> does in hardware:</w:t>
      </w:r>
    </w:p>
    <w:p>
      <w:pPr>
        <w:pStyle w:val="Compact"/>
        <w:numPr>
          <w:ilvl w:val="0"/>
          <w:numId w:val="267"/>
        </w:numPr>
        <w:rPr/>
      </w:pPr>
      <w:r>
        <w:rPr/>
        <w:t>taking a descriptor, validating it, starting it, finishing it, and following a chain;</w:t>
      </w:r>
    </w:p>
    <w:p>
      <w:pPr>
        <w:pStyle w:val="Compact"/>
        <w:numPr>
          <w:ilvl w:val="0"/>
          <w:numId w:val="268"/>
        </w:numPr>
        <w:rPr/>
      </w:pPr>
      <w:r>
        <w:rPr/>
        <w:t xml:space="preserve">the EXT run bases, </w:t>
      </w:r>
      <w:r>
        <w:rPr>
          <w:rStyle w:val="VerbatimChar"/>
        </w:rPr>
        <w:t>base + ((i0 * stride_0) &amp; wrap_0) + ((i1 * stride_1) &amp; wrap_1)</w:t>
      </w:r>
      <w:r>
        <w:rPr/>
        <w:t>, computed by repeated addition (gatling has no multiplier) and pushed ahead into a small queue per direction.</w:t>
      </w:r>
    </w:p>
    <w:p>
      <w:pPr>
        <w:pStyle w:val="FirstParagraph"/>
        <w:rPr/>
      </w:pPr>
      <w:r>
        <w:rPr>
          <w:sz w:val="20"/>
        </w:rPr>
        <w:t xml:space="preserve">Everything that happens at the engines’ rate stays hardware: the counters the done strobes decrement, the address advance within a run, the timeouts, the sticky errors, the packet records and the MonBus packets. That hardware is </w:t>
      </w:r>
      <w:r>
        <w:rPr>
          <w:rStyle w:val="VerbatimChar"/>
          <w:sz w:val="20"/>
        </w:rPr>
        <w:t>scheduler_core</w:t>
      </w:r>
      <w:r>
        <w:rPr>
          <w:sz w:val="20"/>
        </w:rPr>
        <w:t xml:space="preserve">, the same module RAPIDS’s </w:t>
      </w:r>
      <w:r>
        <w:rPr>
          <w:rStyle w:val="VerbatimChar"/>
          <w:sz w:val="20"/>
        </w:rPr>
        <w:t>scheduler</w:t>
      </w:r>
      <w:r>
        <w:rPr>
          <w:sz w:val="20"/>
        </w:rPr>
        <w:t xml:space="preserve"> uses (Section 2.1), so the two designs share one datapath.</w:t>
      </w:r>
    </w:p>
    <w:p>
      <w:pPr>
        <w:pStyle w:val="BodyText"/>
        <w:rPr/>
      </w:pPr>
      <w:r>
        <w:rPr>
          <w:sz w:val="20"/>
        </w:rPr>
        <w:t>rapids-g is register-compatible with RAPIDS: the same register map, the same descriptor format, the same host software, the same network planes.</w:t>
      </w:r>
    </w:p>
    <w:p>
      <w:pPr>
        <w:pStyle w:val="BodyText"/>
        <w:rPr/>
      </w:pPr>
      <w:r>
        <w:rPr>
          <w:sz w:val="20"/>
        </w:rPr>
        <w:t xml:space="preserve">Two capabilities RAPIDS does not have: the firmware pre-validates the next descriptor while the current one runs, so the hardware starts it the moment the current one completes (Section 5.2); and each half’s gatling can read and write its own half’s registers – including the eight per-channel </w:t>
      </w:r>
      <w:r>
        <w:rPr>
          <w:rStyle w:val="VerbatimChar"/>
          <w:sz w:val="20"/>
        </w:rPr>
        <w:t>CH_SCRATCH</w:t>
      </w:r>
      <w:r>
        <w:rPr>
          <w:sz w:val="20"/>
        </w:rPr>
        <w:t xml:space="preserve"> bits it shares with the host – through the host’s register command queue (Section 5.3).</w:t>
      </w:r>
      <w:bookmarkEnd w:id="1472"/>
      <w:r>
        <w:br w:type="page"/>
      </w:r>
    </w:p>
    <w:p>
      <w:pPr>
        <w:pStyle w:val="Heading2"/>
        <w:pBdr>
          <w:bottom w:val="single" w:sz="12" w:space="0" w:color="228B22"/>
        </w:pBdr>
        <w:spacing w:before="280" w:after="80"/>
        <w:rPr/>
      </w:pPr>
      <w:bookmarkStart w:id="1473" w:name="__RefHeading___Toc74146_1971032435"/>
      <w:bookmarkStart w:id="1474" w:name="structure"/>
      <w:bookmarkEnd w:id="1473"/>
      <w:r>
        <w:rPr>
          <w:rStyle w:val="SectionNumber"/>
          <w:b/>
          <w:color w:val="228B22"/>
          <w:sz w:val="28"/>
        </w:rPr>
        <w:t>35.2</w:t>
      </w:r>
      <w:r>
        <w:rPr>
          <w:b/>
          <w:color w:val="228B22"/>
          <w:sz w:val="28"/>
        </w:rPr>
        <w:tab/>
        <w:t>Structure</w:t>
      </w:r>
    </w:p>
    <w:p>
      <w:pPr>
        <w:pStyle w:val="TableCaption"/>
        <w:rPr/>
      </w:pPr>
      <w:bookmarkStart w:id="1475" w:name="_Tab_216_Table_5_1_1__rapids_"/>
      <w:r>
        <w:rPr/>
        <w:t>Table 5.1.1: rapids and rapids-g, level by level</w:t>
      </w:r>
      <w:bookmarkEnd w:id="1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the -g module is made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 state machine + ceilings + 2 run-base generators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 command port + ceilings + base FIFOs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hand-written (</w:t>
            </w:r>
            <w:r>
              <w:rPr>
                <w:rStyle w:val="VerbatimChar"/>
                <w:rFonts w:eastAsia="Cambria" w:cs=""/>
                <w:kern w:val="0"/>
                <w:szCs w:val="24"/>
                <w:lang w:val="en-US" w:eastAsia="en-US" w:bidi="ar-SA"/>
              </w:rPr>
              <w:t>rtl/fub_g/</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scheduler_group_array_g</w:t>
            </w:r>
            <w:r>
              <w:rPr>
                <w:rFonts w:eastAsia="Cambria" w:cs=""/>
                <w:kern w:val="0"/>
                <w:sz w:val="24"/>
                <w:szCs w:val="24"/>
                <w:lang w:val="en-US" w:eastAsia="en-US" w:bidi="ar-SA"/>
              </w:rPr>
              <w:t xml:space="preserve">: the same, with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and one </w:t>
            </w:r>
            <w:r>
              <w:rPr>
                <w:rStyle w:val="VerbatimChar"/>
                <w:rFonts w:eastAsia="Cambria" w:cs=""/>
                <w:kern w:val="0"/>
                <w:szCs w:val="24"/>
                <w:lang w:val="en-US" w:eastAsia="en-US" w:bidi="ar-SA"/>
              </w:rPr>
              <w:t>rapids_seq_g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rapids_core_g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rapids_g_top_base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rapids_g_cxs_top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rapids_seq_g</w:t>
            </w:r>
            <w:r>
              <w:rPr>
                <w:rFonts w:eastAsia="Cambria" w:cs=""/>
                <w:kern w:val="0"/>
                <w:sz w:val="24"/>
                <w:szCs w:val="24"/>
                <w:lang w:val="en-US" w:eastAsia="en-US" w:bidi="ar-SA"/>
              </w:rPr>
              <w:t>: gatling + instruction ROM + scratch + window decoder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hand-written (</w:t>
            </w:r>
            <w:r>
              <w:rPr>
                <w:rStyle w:val="VerbatimChar"/>
                <w:rFonts w:eastAsia="Cambria" w:cs=""/>
                <w:kern w:val="0"/>
                <w:szCs w:val="24"/>
                <w:lang w:val="en-US" w:eastAsia="en-US" w:bidi="ar-SA"/>
              </w:rPr>
              <w:t>rtl/macro_g/</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rtl/fw_g/sched_g.S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assembled into </w:t>
            </w:r>
            <w:r>
              <w:rPr>
                <w:rStyle w:val="VerbatimChar"/>
                <w:rFonts w:eastAsia="Cambria" w:cs=""/>
                <w:kern w:val="0"/>
                <w:szCs w:val="24"/>
                <w:lang w:val="en-US" w:eastAsia="en-US" w:bidi="ar-SA"/>
              </w:rPr>
              <w:t>rtl/macro_g/generated/fw/sched_g_fw.svh</w:t>
            </w:r>
          </w:p>
        </w:tc>
      </w:tr>
    </w:tbl>
    <w:p>
      <w:pPr>
        <w:pStyle w:val="BodyText"/>
        <w:rPr/>
      </w:pPr>
      <w:r>
        <w:rPr>
          <w:rStyle w:val="VerbatimChar"/>
          <w:sz w:val="20"/>
        </w:rPr>
        <w:t>bin/gen_rapids_g.py</w:t>
      </w:r>
      <w:r>
        <w:rPr>
          <w:sz w:val="20"/>
        </w:rPr>
        <w:t xml:space="preserve"> derives every generated file from the RAPIDS file of the same name (Section 5.4); a change to RAPIDS reaches rapids-g by rerunning it.</w:t>
      </w:r>
      <w:bookmarkEnd w:id="1474"/>
      <w:r>
        <w:br w:type="page"/>
      </w:r>
    </w:p>
    <w:p>
      <w:pPr>
        <w:pStyle w:val="Heading2"/>
        <w:pBdr>
          <w:bottom w:val="single" w:sz="12" w:space="0" w:color="228B22"/>
        </w:pBdr>
        <w:spacing w:before="280" w:after="80"/>
        <w:rPr/>
      </w:pPr>
      <w:bookmarkStart w:id="1476" w:name="__RefHeading___Toc74148_1971032435"/>
      <w:bookmarkStart w:id="1477" w:name="channels-per-gatling"/>
      <w:bookmarkEnd w:id="1476"/>
      <w:r>
        <w:rPr>
          <w:rStyle w:val="SectionNumber"/>
          <w:b/>
          <w:color w:val="228B22"/>
          <w:sz w:val="28"/>
        </w:rPr>
        <w:t>35.3</w:t>
      </w:r>
      <w:r>
        <w:rPr>
          <w:b/>
          <w:color w:val="228B22"/>
          <w:sz w:val="28"/>
        </w:rPr>
        <w:tab/>
        <w:t>Channels per gatling</w:t>
      </w:r>
    </w:p>
    <w:p>
      <w:pPr>
        <w:pStyle w:val="FirstParagraph"/>
        <w:rPr/>
      </w:pPr>
      <w:r>
        <w:rPr>
          <w:sz w:val="20"/>
        </w:rPr>
        <w:t>By default each hart serves one channel at 4 and 8 channels (</w:t>
      </w:r>
      <w:r>
        <w:rPr>
          <w:rStyle w:val="VerbatimChar"/>
          <w:sz w:val="20"/>
        </w:rPr>
        <w:t>NUM_HARTS</w:t>
      </w:r>
      <w:r>
        <w:rPr>
          <w:sz w:val="20"/>
        </w:rPr>
        <w:t xml:space="preserve"> = </w:t>
      </w:r>
      <w:r>
        <w:rPr>
          <w:rStyle w:val="VerbatimChar"/>
          <w:sz w:val="20"/>
        </w:rPr>
        <w:t>NUM_CHANNELS</w:t>
      </w:r>
      <w:r>
        <w:rPr>
          <w:sz w:val="20"/>
        </w:rPr>
        <w:t xml:space="preserve">): 4 or 8 harts, one slot each, every hart issuing one instruction every </w:t>
      </w:r>
      <w:r>
        <w:rPr>
          <w:rStyle w:val="VerbatimChar"/>
          <w:sz w:val="20"/>
        </w:rPr>
        <w:t>NUM_HARTS</w:t>
      </w:r>
      <w:r>
        <w:rPr>
          <w:sz w:val="20"/>
        </w:rPr>
        <w:t xml:space="preserve"> clocks. At 16 channels the default is 8 harts with two slots each (channels h and h + 8), measured best overall (Section 5.5; rapids TASK-036); 16 harts x 1 and 4 harts x 4 are also built and tested. </w:t>
      </w:r>
      <w:r>
        <w:rPr>
          <w:rStyle w:val="VerbatimChar"/>
          <w:sz w:val="20"/>
        </w:rPr>
        <w:t>NUM_HARTS</w:t>
      </w:r>
      <w:r>
        <w:rPr>
          <w:sz w:val="20"/>
        </w:rPr>
        <w:t xml:space="preserve"> = 4 at 8 channels gives each hart two slots, channels h and h + 4. The generated array refuses any other channel count, and </w:t>
      </w:r>
      <w:r>
        <w:rPr>
          <w:rStyle w:val="VerbatimChar"/>
          <w:sz w:val="20"/>
        </w:rPr>
        <w:t>SHARED_ENGINES</w:t>
      </w:r>
      <w:r>
        <w:rPr>
          <w:sz w:val="20"/>
        </w:rPr>
        <w:t xml:space="preserve"> = 0, at elaboration. An 8-channel core therefore has two gatlings, one per half, each sequencing eight schedulers; a 16-channel core has two, each sequencing sixteen.</w:t>
      </w:r>
      <w:bookmarkEnd w:id="1477"/>
      <w:r>
        <w:br w:type="page"/>
      </w:r>
    </w:p>
    <w:p>
      <w:pPr>
        <w:pStyle w:val="Heading2"/>
        <w:pBdr>
          <w:bottom w:val="single" w:sz="12" w:space="0" w:color="228B22"/>
        </w:pBdr>
        <w:spacing w:before="280" w:after="80"/>
        <w:rPr/>
      </w:pPr>
      <w:bookmarkStart w:id="1478" w:name="__RefHeading___Toc74150_1971032435"/>
      <w:bookmarkStart w:id="1479" w:name="what-stays-hardware-and-why"/>
      <w:bookmarkEnd w:id="1478"/>
      <w:r>
        <w:rPr>
          <w:rStyle w:val="SectionNumber"/>
          <w:b/>
          <w:color w:val="228B22"/>
          <w:sz w:val="28"/>
        </w:rPr>
        <w:t>35.4</w:t>
      </w:r>
      <w:r>
        <w:rPr>
          <w:b/>
          <w:color w:val="228B22"/>
          <w:sz w:val="28"/>
        </w:rPr>
        <w:tab/>
        <w:t>What stays hardware, and why</w:t>
      </w:r>
    </w:p>
    <w:p>
      <w:pPr>
        <w:pStyle w:val="FirstParagraph"/>
        <w:rPr/>
      </w:pPr>
      <w:r>
        <w:rPr>
          <w:sz w:val="20"/>
        </w:rPr>
        <w:t xml:space="preserve">Two transitions are interlocks, not policy, and stay hardware so they take effect in the cycle RAPIDS’s </w:t>
      </w:r>
      <w:r>
        <w:rPr>
          <w:rStyle w:val="VerbatimChar"/>
          <w:sz w:val="20"/>
        </w:rPr>
        <w:t>scheduler</w:t>
      </w:r>
      <w:r>
        <w:rPr>
          <w:sz w:val="20"/>
        </w:rPr>
        <w:t xml:space="preserve"> would take them:</w:t>
      </w:r>
    </w:p>
    <w:p>
      <w:pPr>
        <w:pStyle w:val="Compact"/>
        <w:numPr>
          <w:ilvl w:val="0"/>
          <w:numId w:val="269"/>
        </w:numPr>
        <w:rPr/>
      </w:pPr>
      <w:r>
        <w:rPr/>
        <w:t>a channel reset forces CH_IDLE;</w:t>
      </w:r>
    </w:p>
    <w:p>
      <w:pPr>
        <w:pStyle w:val="Compact"/>
        <w:numPr>
          <w:ilvl w:val="0"/>
          <w:numId w:val="270"/>
        </w:numPr>
        <w:rPr/>
      </w:pPr>
      <w:r>
        <w:rPr/>
        <w:t>a fatal fault – a descriptor, engine or control error, an escalated timeout, or the serving hart halting – forces CH_ERROR, which drops the engine valids at once.</w:t>
      </w:r>
    </w:p>
    <w:p>
      <w:pPr>
        <w:pStyle w:val="FirstParagraph"/>
        <w:rPr/>
      </w:pPr>
      <w:r>
        <w:rPr>
          <w:sz w:val="20"/>
        </w:rPr>
        <w:t>Every other transition is a firmware command, checked against an edge table (Section 5.2).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0" w:name="rapids-g-overview"/>
      <w:bookmarkStart w:id="1481" w:name="what-stays-hardware-and-why"/>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0"/>
      <w:bookmarkEnd w:id="1481"/>
      <w:r>
        <w:br w:type="page"/>
      </w:r>
    </w:p>
    <w:p>
      <w:pPr>
        <w:pStyle w:val="Heading1"/>
        <w:shd w:val="clear" w:color="auto" w:fill="404040"/>
        <w:spacing w:before="360" w:after="120"/>
        <w:rPr/>
      </w:pPr>
      <w:bookmarkStart w:id="1482" w:name="__RefHeading___Toc74152_1971032435"/>
      <w:bookmarkStart w:id="1483" w:name="scheduler_g"/>
      <w:bookmarkEnd w:id="1482"/>
      <w:r>
        <w:rPr>
          <w:rStyle w:val="SectionNumber"/>
          <w:b/>
          <w:color w:val="FFFFFF"/>
          <w:sz w:val="32"/>
        </w:rPr>
        <w:t>36</w:t>
      </w:r>
      <w:r>
        <w:rPr>
          <w:b/>
          <w:color w:val="FFFFFF"/>
          <w:sz w:val="32"/>
        </w:rPr>
        <w:tab/>
        <w:t>scheduler_g</w:t>
      </w:r>
    </w:p>
    <w:p>
      <w:pPr>
        <w:pStyle w:val="FirstParagraph"/>
        <w:rPr/>
      </w:pPr>
      <w:r>
        <w:rPr>
          <w:b/>
          <w:bCs/>
          <w:sz w:val="20"/>
        </w:rPr>
        <w:t>Module:</w:t>
      </w:r>
      <w:r>
        <w:rPr>
          <w:sz w:val="20"/>
        </w:rPr>
        <w:t xml:space="preserve"> </w:t>
      </w:r>
      <w:r>
        <w:rPr>
          <w:rStyle w:val="VerbatimChar"/>
          <w:sz w:val="20"/>
        </w:rPr>
        <w:t>scheduler_g.sv</w:t>
      </w:r>
      <w:r>
        <w:rPr>
          <w:sz w:val="20"/>
        </w:rPr>
        <w:t xml:space="preserve">, </w:t>
      </w:r>
      <w:r>
        <w:rPr>
          <w:rStyle w:val="VerbatimChar"/>
          <w:sz w:val="20"/>
        </w:rPr>
        <w:t>scheduler_g_base_fifo.sv</w:t>
      </w:r>
      <w:r>
        <w:rPr>
          <w:sz w:val="20"/>
        </w:rPr>
        <w:t xml:space="preserve"> </w:t>
      </w:r>
      <w:r>
        <w:rPr>
          <w:b/>
          <w:bCs/>
          <w:sz w:val="20"/>
        </w:rPr>
        <w:t>Location:</w:t>
      </w:r>
      <w:r>
        <w:rPr>
          <w:sz w:val="20"/>
        </w:rPr>
        <w:t xml:space="preserve"> </w:t>
      </w:r>
      <w:r>
        <w:rPr>
          <w:rStyle w:val="VerbatimChar"/>
          <w:sz w:val="20"/>
        </w:rPr>
        <w:t>projects/components/dma-ip/rapids/rtl/fub_g/</w:t>
      </w:r>
      <w:r>
        <w:rPr>
          <w:sz w:val="20"/>
        </w:rPr>
        <w:t xml:space="preserve"> </w:t>
      </w: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84" w:name="__RefHeading___Toc74154_1971032435"/>
      <w:bookmarkStart w:id="1485" w:name="overview-30"/>
      <w:bookmarkEnd w:id="1484"/>
      <w:r>
        <w:rPr>
          <w:rStyle w:val="SectionNumber"/>
          <w:b/>
          <w:color w:val="228B22"/>
          <w:sz w:val="28"/>
        </w:rPr>
        <w:t>36.1</w:t>
      </w:r>
      <w:r>
        <w:rPr>
          <w:b/>
          <w:color w:val="228B22"/>
          <w:sz w:val="28"/>
        </w:rPr>
        <w:tab/>
        <w:t>Overview</w:t>
      </w:r>
    </w:p>
    <w:p>
      <w:pPr>
        <w:pStyle w:val="FirstParagraph"/>
        <w:rPr/>
      </w:pPr>
      <w:r>
        <w:rPr>
          <w:rStyle w:val="VerbatimChar"/>
          <w:sz w:val="20"/>
        </w:rPr>
        <w:t>scheduler_g</w:t>
      </w:r>
      <w:r>
        <w:rPr>
          <w:sz w:val="20"/>
        </w:rPr>
        <w:t xml:space="preserve"> has the whole port list of RAPIDS’s </w:t>
      </w:r>
      <w:r>
        <w:rPr>
          <w:rStyle w:val="VerbatimChar"/>
          <w:sz w:val="20"/>
        </w:rPr>
        <w:t>scheduler</w:t>
      </w:r>
      <w:r>
        <w:rPr>
          <w:sz w:val="20"/>
        </w:rPr>
        <w:t xml:space="preserve"> plus a sequencer window. Inside it is </w:t>
      </w:r>
      <w:r>
        <w:rPr>
          <w:rStyle w:val="VerbatimChar"/>
          <w:sz w:val="20"/>
        </w:rPr>
        <w:t>scheduler_core</w:t>
      </w:r>
      <w:r>
        <w:rPr>
          <w:sz w:val="20"/>
        </w:rPr>
        <w:t xml:space="preserve"> (Section 2.1), the same two byte-to-beat ceilings as </w:t>
      </w:r>
      <w:r>
        <w:rPr>
          <w:rStyle w:val="VerbatimChar"/>
          <w:sz w:val="20"/>
        </w:rPr>
        <w:t>scheduler</w:t>
      </w:r>
      <w:r>
        <w:rPr>
          <w:sz w:val="20"/>
        </w:rPr>
        <w:t>, and small pieces in place of its state machine and run-base generators:</w:t>
      </w:r>
    </w:p>
    <w:p>
      <w:pPr>
        <w:pStyle w:val="Compact"/>
        <w:numPr>
          <w:ilvl w:val="0"/>
          <w:numId w:val="271"/>
        </w:numPr>
        <w:rPr/>
      </w:pPr>
      <w:r>
        <w:rPr/>
        <w:t>a state register written by command, with an edge table and the two interlocks;</w:t>
      </w:r>
    </w:p>
    <w:p>
      <w:pPr>
        <w:pStyle w:val="Compact"/>
        <w:numPr>
          <w:ilvl w:val="0"/>
          <w:numId w:val="272"/>
        </w:numPr>
        <w:rPr/>
      </w:pPr>
      <w:r>
        <w:rPr/>
        <w:t>pre-validation: the firmware judges the next descriptor while this one runs, and the hardware takes the approved edges itself;</w:t>
      </w:r>
    </w:p>
    <w:p>
      <w:pPr>
        <w:pStyle w:val="Compact"/>
        <w:numPr>
          <w:ilvl w:val="0"/>
          <w:numId w:val="273"/>
        </w:numPr>
        <w:rPr/>
      </w:pPr>
      <w:r>
        <w:rPr/>
        <w:t xml:space="preserve">the beat totals, computed in hardware with </w:t>
      </w:r>
      <w:r>
        <w:rPr>
          <w:rStyle w:val="VerbatimChar"/>
        </w:rPr>
        <w:t>scheduler</w:t>
      </w:r>
      <w:r>
        <w:rPr/>
        <w:t>’s own ceiling and loaded from the skid head on the cycle it is taken, and the bases-done flags, written by the firmware;</w:t>
      </w:r>
    </w:p>
    <w:p>
      <w:pPr>
        <w:pStyle w:val="Compact"/>
        <w:numPr>
          <w:ilvl w:val="0"/>
          <w:numId w:val="274"/>
        </w:numPr>
        <w:rPr/>
      </w:pPr>
      <w:r>
        <w:rPr/>
        <w:t>two four-entry run-base FIFOs (</w:t>
      </w:r>
      <w:r>
        <w:rPr>
          <w:rStyle w:val="VerbatimChar"/>
        </w:rPr>
        <w:t>scheduler_g_base_fifo</w:t>
      </w:r>
      <w:r>
        <w:rPr/>
        <w:t>), one per direction.</w:t>
      </w:r>
      <w:bookmarkEnd w:id="1485"/>
      <w:r>
        <w:br w:type="page"/>
      </w:r>
    </w:p>
    <w:p>
      <w:pPr>
        <w:pStyle w:val="Heading2"/>
        <w:pBdr>
          <w:bottom w:val="single" w:sz="12" w:space="0" w:color="228B22"/>
        </w:pBdr>
        <w:spacing w:before="280" w:after="80"/>
        <w:rPr/>
      </w:pPr>
      <w:bookmarkStart w:id="1486" w:name="__RefHeading___Toc74156_1971032435"/>
      <w:bookmarkEnd w:id="1486"/>
      <w:r>
        <w:rPr>
          <w:rStyle w:val="SectionNumber"/>
          <w:b/>
          <w:color w:val="228B22"/>
          <w:sz w:val="28"/>
        </w:rPr>
        <w:t>36.2</w:t>
      </w:r>
      <w:r>
        <w:rPr>
          <w:b/>
          <w:color w:val="228B22"/>
          <w:sz w:val="28"/>
        </w:rPr>
        <w:tab/>
        <w:t>Sequencer Port</w:t>
      </w:r>
    </w:p>
    <w:p>
      <w:pPr>
        <w:pStyle w:val="TableCaption"/>
        <w:rPr/>
      </w:pPr>
      <w:bookmarkStart w:id="1487" w:name="_Tab_217_Table_5_2_1__Sequenc"/>
      <w:r>
        <w:rPr/>
        <w:t>Table 5.2.1: Sequencer port</w:t>
      </w:r>
      <w:bookmarkEnd w:id="14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seq_wr_en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seq_wr_addr[4:0]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seq_wr_data[31:0]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word write into the window (registered in </w:t>
            </w:r>
            <w:r>
              <w:rPr>
                <w:rStyle w:val="VerbatimChar"/>
                <w:rFonts w:eastAsia="Cambria" w:cs=""/>
                <w:kern w:val="0"/>
                <w:szCs w:val="24"/>
                <w:lang w:val="en-US" w:eastAsia="en-US" w:bidi="ar-SA"/>
              </w:rPr>
              <w:t>rapids_seq_g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seq_rd_addr[4:0]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seq_rd_data[31:0]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word read; combinational here, registered in </w:t>
            </w:r>
            <w:r>
              <w:rPr>
                <w:rStyle w:val="VerbatimChar"/>
                <w:rFonts w:eastAsia="Cambria" w:cs=""/>
                <w:kern w:val="0"/>
                <w:szCs w:val="24"/>
                <w:lang w:val="en-US" w:eastAsia="en-US" w:bidi="ar-SA"/>
              </w:rPr>
              <w:t>rapids_seq_g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seq_attn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has something to do on this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hart serving this channel has halted: a fatal 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seq_alg_max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image’s highest next-address selector (</w:t>
            </w:r>
            <w:r>
              <w:rPr>
                <w:rStyle w:val="VerbatimChar"/>
                <w:rFonts w:eastAsia="Cambria" w:cs=""/>
                <w:kern w:val="0"/>
                <w:szCs w:val="24"/>
                <w:lang w:val="en-US" w:eastAsia="en-US" w:bidi="ar-SA"/>
              </w:rPr>
              <w:t>FW_ALG_MAX</w:t>
            </w:r>
            <w:r>
              <w:rPr>
                <w:rFonts w:eastAsia="Cambria" w:cs=""/>
                <w:kern w:val="0"/>
                <w:sz w:val="24"/>
                <w:szCs w:val="24"/>
                <w:lang w:val="en-US" w:eastAsia="en-US" w:bidi="ar-SA"/>
              </w:rPr>
              <w:t xml:space="preserve">, rapids TASK-035), a constant from </w:t>
            </w:r>
            <w:r>
              <w:rPr>
                <w:rStyle w:val="VerbatimChar"/>
                <w:rFonts w:eastAsia="Cambria" w:cs=""/>
                <w:kern w:val="0"/>
                <w:szCs w:val="24"/>
                <w:lang w:val="en-US" w:eastAsia="en-US" w:bidi="ar-SA"/>
              </w:rPr>
              <w:t>rapids_seq_g</w:t>
            </w:r>
            <w:bookmarkStart w:id="1488" w:name="sequencer-port"/>
            <w:bookmarkEnd w:id="1488"/>
          </w:p>
        </w:tc>
      </w:tr>
    </w:tbl>
    <w:p>
      <w:pPr>
        <w:pStyle w:val="Heading2"/>
        <w:pBdr>
          <w:bottom w:val="single" w:sz="12" w:space="0" w:color="228B22"/>
        </w:pBdr>
        <w:spacing w:before="280" w:after="80"/>
        <w:rPr/>
      </w:pPr>
      <w:r>
        <w:br w:type="page"/>
      </w:r>
      <w:bookmarkStart w:id="1489" w:name="__RefHeading___Toc74158_1971032435"/>
      <w:bookmarkEnd w:id="1489"/>
      <w:r>
        <w:rPr>
          <w:rStyle w:val="SectionNumber"/>
          <w:b/>
          <w:color w:val="228B22"/>
          <w:sz w:val="28"/>
        </w:rPr>
        <w:t>36.3</w:t>
      </w:r>
      <w:r>
        <w:rPr>
          <w:b/>
          <w:color w:val="228B22"/>
          <w:sz w:val="28"/>
        </w:rPr>
        <w:tab/>
        <w:t>Register Window</w:t>
      </w:r>
    </w:p>
    <w:p>
      <w:pPr>
        <w:pStyle w:val="TableCaption"/>
        <w:rPr/>
      </w:pPr>
      <w:bookmarkStart w:id="1490" w:name="_Tab_218_Table_5_2_2__The_win"/>
      <w:r>
        <w:rPr/>
        <w:t>Table 5.2.2: The window, by word</w:t>
      </w:r>
      <w:bookmarkEnd w:id="14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CMD: </w:t>
            </w:r>
            <w:r>
              <w:rPr>
                <w:rStyle w:val="VerbatimChar"/>
                <w:rFonts w:eastAsia="Cambria" w:cs=""/>
                <w:kern w:val="0"/>
                <w:szCs w:val="24"/>
                <w:lang w:val="en-US" w:eastAsia="en-US" w:bidi="ar-SA"/>
              </w:rPr>
              <w:t>[6:0]</w:t>
            </w:r>
            <w:r>
              <w:rPr>
                <w:rFonts w:eastAsia="Cambria" w:cs=""/>
                <w:kern w:val="0"/>
                <w:sz w:val="24"/>
                <w:szCs w:val="24"/>
                <w:lang w:val="en-US" w:eastAsia="en-US" w:bidi="ar-SA"/>
              </w:rPr>
              <w:t xml:space="preserve"> next state (0 = none), </w:t>
            </w:r>
            <w:r>
              <w:rPr>
                <w:rStyle w:val="VerbatimChar"/>
                <w:rFonts w:eastAsia="Cambria" w:cs=""/>
                <w:kern w:val="0"/>
                <w:szCs w:val="24"/>
                <w:lang w:val="en-US" w:eastAsia="en-US" w:bidi="ar-SA"/>
              </w:rPr>
              <w:t>[8]</w:t>
            </w:r>
            <w:r>
              <w:rPr>
                <w:rFonts w:eastAsia="Cambria" w:cs=""/>
                <w:kern w:val="0"/>
                <w:sz w:val="24"/>
                <w:szCs w:val="24"/>
                <w:lang w:val="en-US" w:eastAsia="en-US" w:bidi="ar-SA"/>
              </w:rPr>
              <w:t xml:space="preserve"> read bases done, </w:t>
            </w:r>
            <w:r>
              <w:rPr>
                <w:rStyle w:val="VerbatimChar"/>
                <w:rFonts w:eastAsia="Cambria" w:cs=""/>
                <w:kern w:val="0"/>
                <w:szCs w:val="24"/>
                <w:lang w:val="en-US" w:eastAsia="en-US" w:bidi="ar-SA"/>
              </w:rPr>
              <w:t>[9]</w:t>
            </w:r>
            <w:r>
              <w:rPr>
                <w:rFonts w:eastAsia="Cambria" w:cs=""/>
                <w:kern w:val="0"/>
                <w:sz w:val="24"/>
                <w:szCs w:val="24"/>
                <w:lang w:val="en-US" w:eastAsia="en-US" w:bidi="ar-SA"/>
              </w:rPr>
              <w:t xml:space="preserve"> write bases done,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STAGE,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ARM, </w:t>
            </w:r>
            <w:r>
              <w:rPr>
                <w:rStyle w:val="VerbatimChar"/>
                <w:rFonts w:eastAsia="Cambria" w:cs=""/>
                <w:kern w:val="0"/>
                <w:szCs w:val="24"/>
                <w:lang w:val="en-US" w:eastAsia="en-US" w:bidi="ar-SA"/>
              </w:rPr>
              <w:t>[12]</w:t>
            </w:r>
            <w:r>
              <w:rPr>
                <w:rFonts w:eastAsia="Cambria" w:cs=""/>
                <w:kern w:val="0"/>
                <w:sz w:val="24"/>
                <w:szCs w:val="24"/>
                <w:lang w:val="en-US" w:eastAsia="en-US" w:bidi="ar-SA"/>
              </w:rPr>
              <w:t xml:space="preserve"> ARM to NEXT_DESC, </w:t>
            </w:r>
            <w:r>
              <w:rPr>
                <w:rStyle w:val="VerbatimChar"/>
                <w:rFonts w:eastAsia="Cambria" w:cs=""/>
                <w:kern w:val="0"/>
                <w:szCs w:val="24"/>
                <w:lang w:val="en-US" w:eastAsia="en-US" w:bidi="ar-SA"/>
              </w:rPr>
              <w:t>[13]</w:t>
            </w:r>
            <w:r>
              <w:rPr>
                <w:rFonts w:eastAsia="Cambria" w:cs=""/>
                <w:kern w:val="0"/>
                <w:sz w:val="24"/>
                <w:szCs w:val="24"/>
                <w:lang w:val="en-US" w:eastAsia="en-US" w:bidi="ar-SA"/>
              </w:rPr>
              <w:t xml:space="preserve"> GEN_OK, </w:t>
            </w:r>
            <w:r>
              <w:rPr>
                <w:rStyle w:val="VerbatimChar"/>
                <w:rFonts w:eastAsia="Cambria" w:cs=""/>
                <w:kern w:val="0"/>
                <w:szCs w:val="24"/>
                <w:lang w:val="en-US" w:eastAsia="en-US" w:bidi="ar-SA"/>
              </w:rPr>
              <w:t>[14]</w:t>
            </w:r>
            <w:r>
              <w:rPr>
                <w:rFonts w:eastAsia="Cambria" w:cs=""/>
                <w:kern w:val="0"/>
                <w:sz w:val="24"/>
                <w:szCs w:val="24"/>
                <w:lang w:val="en-US" w:eastAsia="en-US" w:bidi="ar-SA"/>
              </w:rPr>
              <w:t xml:space="preserve"> DECLINE, </w:t>
            </w:r>
            <w:r>
              <w:rPr>
                <w:rStyle w:val="VerbatimChar"/>
                <w:rFonts w:eastAsia="Cambria" w:cs=""/>
                <w:kern w:val="0"/>
                <w:szCs w:val="24"/>
                <w:lang w:val="en-US" w:eastAsia="en-US" w:bidi="ar-SA"/>
              </w:rPr>
              <w:t>[15]</w:t>
            </w:r>
            <w:r>
              <w:rPr>
                <w:rFonts w:eastAsia="Cambria" w:cs=""/>
                <w:kern w:val="0"/>
                <w:sz w:val="24"/>
                <w:szCs w:val="24"/>
                <w:lang w:val="en-US" w:eastAsia="en-US" w:bidi="ar-SA"/>
              </w:rPr>
              <w:t xml:space="preserve"> STAGE_ARM, </w:t>
            </w:r>
            <w:r>
              <w:rPr>
                <w:rStyle w:val="VerbatimChar"/>
                <w:rFonts w:eastAsia="Cambria" w:cs=""/>
                <w:kern w:val="0"/>
                <w:szCs w:val="24"/>
                <w:lang w:val="en-US" w:eastAsia="en-US" w:bidi="ar-SA"/>
              </w:rPr>
              <w:t>[16]</w:t>
            </w:r>
            <w:r>
              <w:rPr>
                <w:rFonts w:eastAsia="Cambria" w:cs=""/>
                <w:kern w:val="0"/>
                <w:sz w:val="24"/>
                <w:szCs w:val="24"/>
                <w:lang w:val="en-US" w:eastAsia="en-US" w:bidi="ar-SA"/>
              </w:rPr>
              <w:t xml:space="preserve"> STAGE_ARM to NEXT_DESC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SRC_LO, SRC_HI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FW_ERROR (sends an error packet, data </w:t>
            </w:r>
            <w:r>
              <w:rPr>
                <w:rStyle w:val="VerbatimChar"/>
                <w:rFonts w:eastAsia="Cambria" w:cs=""/>
                <w:kern w:val="0"/>
                <w:szCs w:val="24"/>
                <w:lang w:val="en-US" w:eastAsia="en-US" w:bidi="ar-SA"/>
              </w:rPr>
              <w:t>{word, PKT_LO}</w:t>
            </w:r>
            <w:r>
              <w:rPr>
                <w:rFonts w:eastAsia="Cambria" w:cs=""/>
                <w:kern w:val="0"/>
                <w:sz w:val="24"/>
                <w:szCs w:val="24"/>
                <w:lang w:val="en-US" w:eastAsia="en-US" w:bidi="ar-SA"/>
              </w:rPr>
              <w:t>); 2: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DST_LO, DST_HI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 RD_BASE_LO, 4: RD_BASE_HI (the HI write pushes </w:t>
            </w:r>
            <w:r>
              <w:rPr>
                <w:rStyle w:val="VerbatimChar"/>
                <w:rFonts w:eastAsia="Cambria" w:cs=""/>
                <w:kern w:val="0"/>
                <w:szCs w:val="24"/>
                <w:lang w:val="en-US" w:eastAsia="en-US" w:bidi="ar-SA"/>
              </w:rPr>
              <w:t>{HI, LO}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(bytes)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WR_BASE_LO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NEXT_PTR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WR_BASE_HI (pushes)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words 0-5 (</w:t>
            </w:r>
            <w:r>
              <w:rPr>
                <w:rStyle w:val="VerbatimChar"/>
                <w:rFonts w:eastAsia="Cambria" w:cs=""/>
                <w:kern w:val="0"/>
                <w:szCs w:val="24"/>
                <w:lang w:val="en-US" w:eastAsia="en-US" w:bidi="ar-SA"/>
              </w:rPr>
              <w:t>descriptor_ext_t</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7: PKT_LO (the next packet’s low data word); 8: FW_DEBUG (sends a debug packet, data </w:t>
            </w:r>
            <w:r>
              <w:rPr>
                <w:rStyle w:val="VerbatimChar"/>
                <w:rFonts w:eastAsia="Cambria" w:cs=""/>
                <w:kern w:val="0"/>
                <w:szCs w:val="24"/>
                <w:lang w:val="en-US" w:eastAsia="en-US" w:bidi="ar-SA"/>
              </w:rPr>
              <w:t>{word, PKT_LO}</w:t>
            </w:r>
            <w:r>
              <w:rPr>
                <w:rFonts w:eastAsia="Cambria" w:cs=""/>
                <w:kern w:val="0"/>
                <w:sz w:val="24"/>
                <w:szCs w:val="24"/>
                <w:lang w:val="en-US" w:eastAsia="en-US" w:bidi="ar-SA"/>
              </w:rPr>
              <w:t>); 9-12: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FIFO: </w:t>
            </w: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read bases queued, </w:t>
            </w:r>
            <w:r>
              <w:rPr>
                <w:rStyle w:val="VerbatimChar"/>
                <w:rFonts w:eastAsia="Cambria" w:cs=""/>
                <w:kern w:val="0"/>
                <w:szCs w:val="24"/>
                <w:lang w:val="en-US" w:eastAsia="en-US" w:bidi="ar-SA"/>
              </w:rPr>
              <w:t>[6:4]</w:t>
            </w:r>
            <w:r>
              <w:rPr>
                <w:rFonts w:eastAsia="Cambria" w:cs=""/>
                <w:kern w:val="0"/>
                <w:sz w:val="24"/>
                <w:szCs w:val="24"/>
                <w:lang w:val="en-US" w:eastAsia="en-US" w:bidi="ar-SA"/>
              </w:rPr>
              <w:t xml:space="preserve"> write bases queued, </w:t>
            </w:r>
            <w:r>
              <w:rPr>
                <w:rStyle w:val="VerbatimChar"/>
                <w:rFonts w:eastAsia="Cambria" w:cs=""/>
                <w:kern w:val="0"/>
                <w:szCs w:val="24"/>
                <w:lang w:val="en-US" w:eastAsia="en-US" w:bidi="ar-SA"/>
              </w:rPr>
              <w:t>[15:8]</w:t>
            </w:r>
            <w:r>
              <w:rPr>
                <w:rFonts w:eastAsia="Cambria" w:cs=""/>
                <w:kern w:val="0"/>
                <w:sz w:val="24"/>
                <w:szCs w:val="24"/>
                <w:lang w:val="en-US" w:eastAsia="en-US" w:bidi="ar-SA"/>
              </w:rPr>
              <w:t xml:space="preserve"> CMD_ERR, </w:t>
            </w:r>
            <w:r>
              <w:rPr>
                <w:rStyle w:val="VerbatimChar"/>
                <w:rFonts w:eastAsia="Cambria" w:cs=""/>
                <w:kern w:val="0"/>
                <w:szCs w:val="24"/>
                <w:lang w:val="en-US" w:eastAsia="en-US" w:bidi="ar-SA"/>
              </w:rPr>
              <w:t>[16]</w:t>
            </w:r>
            <w:r>
              <w:rPr>
                <w:rFonts w:eastAsia="Cambria" w:cs=""/>
                <w:kern w:val="0"/>
                <w:sz w:val="24"/>
                <w:szCs w:val="24"/>
                <w:lang w:val="en-US" w:eastAsia="en-US" w:bidi="ar-SA"/>
              </w:rPr>
              <w:t xml:space="preserve"> firmware packet pending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CFG: </w:t>
            </w:r>
            <w:r>
              <w:rPr>
                <w:rStyle w:val="VerbatimChar"/>
                <w:rFonts w:eastAsia="Cambria" w:cs=""/>
                <w:kern w:val="0"/>
                <w:szCs w:val="24"/>
                <w:lang w:val="en-US" w:eastAsia="en-US" w:bidi="ar-SA"/>
              </w:rPr>
              <w:t>[15:0]</w:t>
            </w:r>
            <w:r>
              <w:rPr>
                <w:rFonts w:eastAsia="Cambria" w:cs=""/>
                <w:kern w:val="0"/>
                <w:sz w:val="24"/>
                <w:szCs w:val="24"/>
                <w:lang w:val="en-US" w:eastAsia="en-US" w:bidi="ar-SA"/>
              </w:rPr>
              <w:t xml:space="preserve"> BYTE_LANES, </w:t>
            </w:r>
            <w:r>
              <w:rPr>
                <w:rStyle w:val="VerbatimChar"/>
                <w:rFonts w:eastAsia="Cambria" w:cs=""/>
                <w:kern w:val="0"/>
                <w:szCs w:val="24"/>
                <w:lang w:val="en-US" w:eastAsia="en-US" w:bidi="ar-SA"/>
              </w:rPr>
              <w:t>[19:16]</w:t>
            </w:r>
            <w:r>
              <w:rPr>
                <w:rFonts w:eastAsia="Cambria" w:cs=""/>
                <w:kern w:val="0"/>
                <w:sz w:val="24"/>
                <w:szCs w:val="24"/>
                <w:lang w:val="en-US" w:eastAsia="en-US" w:bidi="ar-SA"/>
              </w:rPr>
              <w:t xml:space="preserve"> OFF_W, </w:t>
            </w: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EN_READ, </w:t>
            </w:r>
            <w:r>
              <w:rPr>
                <w:rStyle w:val="VerbatimChar"/>
                <w:rFonts w:eastAsia="Cambria" w:cs=""/>
                <w:kern w:val="0"/>
                <w:szCs w:val="24"/>
                <w:lang w:val="en-US" w:eastAsia="en-US" w:bidi="ar-SA"/>
              </w:rPr>
              <w:t>[21]</w:t>
            </w:r>
            <w:r>
              <w:rPr>
                <w:rFonts w:eastAsia="Cambria" w:cs=""/>
                <w:kern w:val="0"/>
                <w:sz w:val="24"/>
                <w:szCs w:val="24"/>
                <w:lang w:val="en-US" w:eastAsia="en-US" w:bidi="ar-SA"/>
              </w:rPr>
              <w:t xml:space="preserve"> EN_WRITE, </w:t>
            </w:r>
            <w:r>
              <w:rPr>
                <w:rStyle w:val="VerbatimChar"/>
                <w:rFonts w:eastAsia="Cambria" w:cs=""/>
                <w:kern w:val="0"/>
                <w:szCs w:val="24"/>
                <w:lang w:val="en-US" w:eastAsia="en-US" w:bidi="ar-SA"/>
              </w:rPr>
              <w:t>[22]</w:t>
            </w:r>
            <w:r>
              <w:rPr>
                <w:rFonts w:eastAsia="Cambria" w:cs=""/>
                <w:kern w:val="0"/>
                <w:sz w:val="24"/>
                <w:szCs w:val="24"/>
                <w:lang w:val="en-US" w:eastAsia="en-US" w:bidi="ar-SA"/>
              </w:rPr>
              <w:t xml:space="preserve"> EXT built, </w:t>
            </w:r>
            <w:r>
              <w:rPr>
                <w:rStyle w:val="VerbatimChar"/>
                <w:rFonts w:eastAsia="Cambria" w:cs=""/>
                <w:kern w:val="0"/>
                <w:szCs w:val="24"/>
                <w:lang w:val="en-US" w:eastAsia="en-US" w:bidi="ar-SA"/>
              </w:rPr>
              <w:t>[23]</w:t>
            </w:r>
            <w:r>
              <w:rPr>
                <w:rFonts w:eastAsia="Cambria" w:cs=""/>
                <w:kern w:val="0"/>
                <w:sz w:val="24"/>
                <w:szCs w:val="24"/>
                <w:lang w:val="en-US" w:eastAsia="en-US" w:bidi="ar-SA"/>
              </w:rPr>
              <w:t xml:space="preserve"> TILE_HDR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skid head, before it is taken: src </w:t>
            </w:r>
            <w:r>
              <w:rPr>
                <w:rStyle w:val="VerbatimChar"/>
                <w:rFonts w:eastAsia="Cambria" w:cs=""/>
                <w:kern w:val="0"/>
                <w:szCs w:val="24"/>
                <w:lang w:val="en-US" w:eastAsia="en-US" w:bidi="ar-SA"/>
              </w:rPr>
              <w:t>[31:0]</w:t>
            </w:r>
            <w:r>
              <w:rPr>
                <w:rFonts w:eastAsia="Cambria" w:cs=""/>
                <w:kern w:val="0"/>
                <w:sz w:val="24"/>
                <w:szCs w:val="24"/>
                <w:lang w:val="en-US" w:eastAsia="en-US" w:bidi="ar-SA"/>
              </w:rPr>
              <w:t xml:space="preserve">, dst </w:t>
            </w:r>
            <w:r>
              <w:rPr>
                <w:rStyle w:val="VerbatimChar"/>
                <w:rFonts w:eastAsia="Cambria" w:cs=""/>
                <w:kern w:val="0"/>
                <w:szCs w:val="24"/>
                <w:lang w:val="en-US" w:eastAsia="en-US" w:bidi="ar-SA"/>
              </w:rPr>
              <w:t>[31:0]</w:t>
            </w:r>
            <w:r>
              <w:rPr>
                <w:rFonts w:eastAsia="Cambria" w:cs=""/>
                <w:kern w:val="0"/>
                <w:sz w:val="24"/>
                <w:szCs w:val="24"/>
                <w:lang w:val="en-US" w:eastAsia="en-US" w:bidi="ar-SA"/>
              </w:rPr>
              <w:t xml:space="preserve">, length, descriptor </w:t>
            </w:r>
            <w:r>
              <w:rPr>
                <w:rStyle w:val="VerbatimChar"/>
                <w:rFonts w:eastAsia="Cambria" w:cs=""/>
                <w:kern w:val="0"/>
                <w:szCs w:val="24"/>
                <w:lang w:val="en-US" w:eastAsia="en-US" w:bidi="ar-SA"/>
              </w:rPr>
              <w:t>[223:192]</w:t>
            </w:r>
            <w:r>
              <w:rPr>
                <w:rFonts w:eastAsia="Cambria" w:cs=""/>
                <w:kern w:val="0"/>
                <w:sz w:val="24"/>
                <w:szCs w:val="24"/>
                <w:lang w:val="en-US" w:eastAsia="en-US" w:bidi="ar-SA"/>
              </w:rPr>
              <w:t xml:space="preserve"> (valid, opcode, type, tile 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beat totals in use (hardware)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HEAD_SUM: the skid head’s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valid (and its next-address selector one the image runs),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last,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chain (</w:t>
            </w:r>
            <w:r>
              <w:rPr>
                <w:rStyle w:val="VerbatimChar"/>
                <w:rFonts w:eastAsia="Cambria" w:cs=""/>
                <w:kern w:val="0"/>
                <w:szCs w:val="24"/>
                <w:lang w:val="en-US" w:eastAsia="en-US" w:bidi="ar-SA"/>
              </w:rPr>
              <w:t>next_ptr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w:t>
            </w:r>
            <w:r>
              <w:rPr>
                <w:rFonts w:eastAsia="Cambria" w:cs=""/>
                <w:kern w:val="0"/>
                <w:sz w:val="24"/>
                <w:szCs w:val="24"/>
                <w:lang w:val="en-US" w:eastAsia="en-US" w:bidi="ar-SA"/>
              </w:rPr>
              <w:t xml:space="preserve"> open (not yet staged or declined, in a state where STAGE and DECLINE are legal)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ALG: the latched descriptor’s next-address selector, chunk 0 </w:t>
            </w:r>
            <w:r>
              <w:rPr>
                <w:rStyle w:val="VerbatimChar"/>
                <w:rFonts w:eastAsia="Cambria" w:cs=""/>
                <w:kern w:val="0"/>
                <w:szCs w:val="24"/>
                <w:lang w:val="en-US" w:eastAsia="en-US" w:bidi="ar-SA"/>
              </w:rPr>
              <w:t>[224:217]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ALG_MAX: </w:t>
            </w:r>
            <w:r>
              <w:rPr>
                <w:rStyle w:val="VerbatimChar"/>
                <w:rFonts w:eastAsia="Cambria" w:cs=""/>
                <w:kern w:val="0"/>
                <w:szCs w:val="24"/>
                <w:lang w:val="en-US" w:eastAsia="en-US" w:bidi="ar-SA"/>
              </w:rPr>
              <w:t>seq_alg_max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w:r>
    </w:p>
    <w:p>
      <w:pPr>
        <w:pStyle w:val="TableCaption"/>
        <w:rPr/>
      </w:pPr>
      <w:bookmarkStart w:id="1491" w:name="_Tab_219_Table_5_2_3__STATUS"/>
      <w:r>
        <w:rPr/>
        <w:t>Table 5.2.3: STATUS</w:t>
      </w:r>
      <w:bookmarkEnd w:id="14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 bits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w:t>
            </w:r>
            <w:r>
              <w:rPr>
                <w:rStyle w:val="VerbatimChar"/>
                <w:rFonts w:eastAsia="Cambria" w:cs=""/>
                <w:kern w:val="0"/>
                <w:szCs w:val="24"/>
                <w:lang w:val="en-US" w:eastAsia="en-US" w:bidi="ar-SA"/>
              </w:rPr>
              <w:t>channel_state_t</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seq_attn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at the skid head, channel enable, channel reset active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[13:12]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opcode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gen_irq, chain (</w:t>
            </w:r>
            <w:r>
              <w:rPr>
                <w:rStyle w:val="VerbatimChar"/>
                <w:rFonts w:eastAsia="Cambria" w:cs=""/>
                <w:kern w:val="0"/>
                <w:szCs w:val="24"/>
                <w:lang w:val="en-US" w:eastAsia="en-US" w:bidi="ar-SA"/>
              </w:rPr>
              <w:t>next_ptr != 0</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tile_bad, pkt_ok, exec_complete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pending, cmd_err (sticky)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header only, read per-beat, write per-beat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bases done, write bases done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[31]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 head staged, EXT set-up needed, head declined</w:t>
            </w:r>
          </w:p>
        </w:tc>
      </w:tr>
    </w:tbl>
    <w:p>
      <w:pPr>
        <w:pStyle w:val="Heading2"/>
        <w:pBdr>
          <w:bottom w:val="single" w:sz="12" w:space="0" w:color="228B22"/>
        </w:pBdr>
        <w:spacing w:before="280" w:after="80"/>
        <w:rPr/>
      </w:pPr>
      <w:r>
        <w:br w:type="page"/>
      </w:r>
      <w:bookmarkStart w:id="1492" w:name="__RefHeading___Toc74160_1971032435"/>
      <w:bookmarkEnd w:id="1492"/>
      <w:r>
        <w:rPr>
          <w:rStyle w:val="SectionNumber"/>
          <w:b/>
          <w:color w:val="228B22"/>
          <w:sz w:val="28"/>
        </w:rPr>
        <w:t>36.4</w:t>
      </w:r>
      <w:r>
        <w:rPr>
          <w:b/>
          <w:color w:val="228B22"/>
          <w:sz w:val="28"/>
        </w:rPr>
        <w:tab/>
        <w:t>Commands and the Edge Table</w:t>
      </w:r>
    </w:p>
    <w:p>
      <w:pPr>
        <w:pStyle w:val="FirstParagraph"/>
        <w:rPr/>
      </w:pPr>
      <w:r>
        <w:rPr>
          <w:sz w:val="20"/>
        </w:rPr>
        <w:t xml:space="preserve">A CMD write names the next state. The table below is the only way state changes outside the interlocks. A command it does not list is ignored, sets the sticky </w:t>
      </w:r>
      <w:r>
        <w:rPr>
          <w:rStyle w:val="VerbatimChar"/>
          <w:sz w:val="20"/>
        </w:rPr>
        <w:t>cmd_err</w:t>
      </w:r>
      <w:r>
        <w:rPr>
          <w:sz w:val="20"/>
        </w:rPr>
        <w:t xml:space="preserve"> and counts in CMD_ERR (saturating at 255; a channel reset clears both).</w:t>
      </w:r>
    </w:p>
    <w:p>
      <w:pPr>
        <w:pStyle w:val="TableCaption"/>
        <w:rPr/>
      </w:pPr>
      <w:bookmarkStart w:id="1493" w:name="_Tab_220_Table_5_2_4__Legal_e"/>
      <w:r>
        <w:rPr/>
        <w:t>Table 5.2.4: Legal edges</w:t>
      </w:r>
      <w:bookmarkEnd w:id="14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at the head, channel enabled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head is taken on the same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at the head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not tile_bad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start pending; taken the cycle </w:t>
            </w:r>
            <w:r>
              <w:rPr>
                <w:rStyle w:val="VerbatimChar"/>
                <w:rFonts w:eastAsia="Cambria" w:cs=""/>
                <w:kern w:val="0"/>
                <w:szCs w:val="24"/>
                <w:lang w:val="en-US" w:eastAsia="en-US" w:bidi="ar-SA"/>
              </w:rPr>
              <w:t>pkt_ok</w:t>
            </w:r>
            <w:r>
              <w:rPr>
                <w:rFonts w:eastAsia="Cambria" w:cs=""/>
                <w:kern w:val="0"/>
                <w:sz w:val="24"/>
                <w:szCs w:val="24"/>
                <w:lang w:val="en-US" w:eastAsia="en-US" w:bidi="ar-SA"/>
              </w:rPr>
              <w:t xml:space="preserve"> holds, which is the cycle the packet records fire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exec_complete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or 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 XFER_DATA, COMPLETE, 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 xml:space="preserve">CH_ERROR is left only by a channel reset, as in RAPIDS’s </w:t>
      </w:r>
      <w:r>
        <w:rPr>
          <w:rStyle w:val="VerbatimChar"/>
          <w:sz w:val="20"/>
        </w:rPr>
        <w:t>scheduler</w:t>
      </w:r>
      <w:r>
        <w:rPr>
          <w:sz w:val="20"/>
        </w:rPr>
        <w:t xml:space="preserve">. The pending start is what keeps the packet records a single handshake: </w:t>
      </w:r>
      <w:r>
        <w:rPr>
          <w:rStyle w:val="VerbatimChar"/>
          <w:sz w:val="20"/>
        </w:rPr>
        <w:t>scheduler_core</w:t>
      </w:r>
      <w:r>
        <w:rPr>
          <w:sz w:val="20"/>
        </w:rPr>
        <w:t xml:space="preserve"> raises them only with </w:t>
      </w:r>
      <w:r>
        <w:rPr>
          <w:rStyle w:val="VerbatimChar"/>
          <w:sz w:val="20"/>
        </w:rPr>
        <w:t>start_req</w:t>
      </w:r>
      <w:r>
        <w:rPr>
          <w:sz w:val="20"/>
        </w:rPr>
        <w:t>, so a FETCH_DESC held by the firmware never offers a record early.</w:t>
      </w:r>
    </w:p>
    <w:p>
      <w:pPr>
        <w:pStyle w:val="BodyText"/>
        <w:rPr/>
      </w:pPr>
      <w:r>
        <w:rPr>
          <w:sz w:val="20"/>
        </w:rPr>
        <w:t>A command that arrives after a channel reset it was not written for – the firmware was part-way through a handler when the reset came – is ignored by the same table and counted. The equivalence tests expect CMD_ERR to stay 0 on every channel that is never reset.</w:t>
      </w:r>
      <w:r>
        <w:br w:type="page"/>
      </w:r>
    </w:p>
    <w:p>
      <w:pPr>
        <w:pStyle w:val="Heading2"/>
        <w:pBdr>
          <w:bottom w:val="single" w:sz="12" w:space="0" w:color="228B22"/>
        </w:pBdr>
        <w:spacing w:before="280" w:after="80"/>
        <w:rPr/>
      </w:pPr>
      <w:bookmarkStart w:id="1494" w:name="__RefHeading___Toc74162_1971032435"/>
      <w:bookmarkStart w:id="1495" w:name="pre-validation-and-the-automatic-edges"/>
      <w:bookmarkEnd w:id="1494"/>
      <w:r>
        <w:rPr>
          <w:rStyle w:val="SectionNumber"/>
          <w:b/>
          <w:color w:val="228B22"/>
          <w:sz w:val="28"/>
        </w:rPr>
        <w:t>36.5</w:t>
      </w:r>
      <w:r>
        <w:rPr>
          <w:b/>
          <w:color w:val="228B22"/>
          <w:sz w:val="28"/>
        </w:rPr>
        <w:tab/>
        <w:t>Pre-validation and the Automatic Edges</w:t>
      </w:r>
    </w:p>
    <w:p>
      <w:pPr>
        <w:pStyle w:val="FirstParagraph"/>
        <w:rPr/>
      </w:pPr>
      <w:r>
        <w:rPr>
          <w:sz w:val="20"/>
        </w:rPr>
        <w:t>Owner direction, 2026-10-21: “Pre validation is a must.” While descriptor N transfers, the firmware:</w:t>
      </w:r>
    </w:p>
    <w:p>
      <w:pPr>
        <w:pStyle w:val="Compact"/>
        <w:numPr>
          <w:ilvl w:val="0"/>
          <w:numId w:val="275"/>
        </w:numPr>
        <w:rPr/>
      </w:pPr>
      <w:r>
        <w:rPr/>
        <w:t xml:space="preserve">ARMs N: complete it on </w:t>
      </w:r>
      <w:r>
        <w:rPr>
          <w:rStyle w:val="VerbatimChar"/>
        </w:rPr>
        <w:t>exec_complete</w:t>
      </w:r>
      <w:r>
        <w:rPr/>
        <w:t>, then go to NEXT_DESC (</w:t>
      </w:r>
      <w:r>
        <w:rPr>
          <w:rStyle w:val="VerbatimChar"/>
        </w:rPr>
        <w:t>[12]</w:t>
      </w:r>
      <w:r>
        <w:rPr/>
        <w:t xml:space="preserve"> = 1) or IDLE. Legal once per descriptor, in XFER_DATA.</w:t>
      </w:r>
    </w:p>
    <w:p>
      <w:pPr>
        <w:pStyle w:val="Compact"/>
        <w:numPr>
          <w:ilvl w:val="0"/>
          <w:numId w:val="276"/>
        </w:numPr>
        <w:rPr/>
      </w:pPr>
      <w:r>
        <w:rPr/>
        <w:t>judges the descriptor at the skid head: valid -&gt; STAGE; not valid -&gt; DECLINE. Legal while a descriptor is at the head and not yet judged, from XFER_DATA through NEXT_DESC.</w:t>
      </w:r>
    </w:p>
    <w:p>
      <w:pPr>
        <w:pStyle w:val="Compact"/>
        <w:numPr>
          <w:ilvl w:val="0"/>
          <w:numId w:val="277"/>
        </w:numPr>
        <w:rPr/>
      </w:pPr>
      <w:r>
        <w:rPr/>
        <w:t>with STAGE, may set STAGE_ARM (</w:t>
      </w:r>
      <w:r>
        <w:rPr>
          <w:rStyle w:val="VerbatimChar"/>
        </w:rPr>
        <w:t>[15]</w:t>
      </w:r>
      <w:r>
        <w:rPr/>
        <w:t>) and its NEXT_DESC choice (</w:t>
      </w:r>
      <w:r>
        <w:rPr>
          <w:rStyle w:val="VerbatimChar"/>
        </w:rPr>
        <w:t>[16]</w:t>
      </w:r>
      <w:r>
        <w:rPr/>
        <w:t>): the head’s own chain outcome, decided from HEAD_SUM. The hardware then takes that head already armed. STAGE_ARM without STAGE is illegal and counted.</w:t>
      </w:r>
    </w:p>
    <w:p>
      <w:pPr>
        <w:pStyle w:val="FirstParagraph"/>
        <w:rPr/>
      </w:pPr>
      <w:r>
        <w:rPr>
          <w:sz w:val="20"/>
        </w:rPr>
        <w:t>STAGE_ARM is how the firmware keeps up with short descriptors. Without it, every descriptor needs an ARM written inside its own XFER_DATA, and the firmware’s path to that write is about 25 instructions – 200 clocks at 8 harts, where a 64-beat descriptor transfers in under 90. Each such descriptor finished before it was armed and went the hand path: 672 clocks per descriptor on a 64-beat sink chain (Section 5.5). With STAGE_ARM, a descriptor needs one firmware write, made any time before its predecessor completes.</w:t>
      </w:r>
    </w:p>
    <w:p>
      <w:pPr>
        <w:pStyle w:val="BodyText"/>
        <w:rPr/>
      </w:pPr>
      <w:r>
        <w:rPr>
          <w:sz w:val="20"/>
        </w:rPr>
        <w:t xml:space="preserve">With N armed, the hardware then takes, in the cycles RAPIDS’s </w:t>
      </w:r>
      <w:r>
        <w:rPr>
          <w:rStyle w:val="VerbatimChar"/>
          <w:sz w:val="20"/>
        </w:rPr>
        <w:t>scheduler</w:t>
      </w:r>
      <w:r>
        <w:rPr>
          <w:sz w:val="20"/>
        </w:rPr>
        <w:t xml:space="preserve"> would: XFER_DATA -&gt; COMPLETE (on </w:t>
      </w:r>
      <w:r>
        <w:rPr>
          <w:rStyle w:val="VerbatimChar"/>
          <w:sz w:val="20"/>
        </w:rPr>
        <w:t>exec_complete</w:t>
      </w:r>
      <w:r>
        <w:rPr>
          <w:sz w:val="20"/>
        </w:rPr>
        <w:t xml:space="preserve">) -&gt; IDLE or NEXT_DESC -&gt; FETCH_DESC (the staged head, its totals, the start already requested) -&gt; XFER_DATA (when </w:t>
      </w:r>
      <w:r>
        <w:rPr>
          <w:rStyle w:val="VerbatimChar"/>
          <w:sz w:val="20"/>
        </w:rPr>
        <w:t>pkt_ok</w:t>
      </w:r>
      <w:r>
        <w:rPr>
          <w:sz w:val="20"/>
        </w:rPr>
        <w:t>). The latched descriptor is still checked (valid, tile_bad) as on the hand path. Anything not approved stops the sequence and raises attention: an unarmed descriptor, an unstaged or declined head, a disabled channel.</w:t>
      </w:r>
    </w:p>
    <w:p>
      <w:pPr>
        <w:pStyle w:val="BodyText"/>
        <w:rPr/>
      </w:pPr>
      <w:r>
        <w:rPr>
          <w:sz w:val="20"/>
        </w:rPr>
        <w:t>Three ordering rules make it safe, each the fix of a race the equivalence bench found: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EXT descriptor completes automatically only once both directions’ bases-done bits are 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writes them after its last push, so no push or done bit of this descriptor can land after the next is taken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GEN_OK (set-up done) is written before the set-up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cannot complete before its done bits, which the set-up writes after GEN_OK, so a GEN_OK can never land on the next descriptor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judges both directions’ refills on one STATUS snapshot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fresh STATUS read after the first direction’s last done bit may already describe the next descriptor</w:t>
            </w:r>
          </w:p>
        </w:tc>
      </w:tr>
    </w:tbl>
    <w:p>
      <w:pPr>
        <w:pStyle w:val="BodyText"/>
        <w:rPr/>
      </w:pPr>
      <w:r>
        <w:rPr>
          <w:sz w:val="20"/>
        </w:rPr>
        <w:t>A head the hardware takes is flagged (</w:t>
      </w:r>
      <w:r>
        <w:rPr>
          <w:rStyle w:val="VerbatimChar"/>
          <w:sz w:val="20"/>
        </w:rPr>
        <w:t>[30]</w:t>
      </w:r>
      <w:r>
        <w:rPr>
          <w:sz w:val="20"/>
        </w:rPr>
        <w:t>) when it is EXT, and the firmware sets up its run bases in XFER_DATA; run 0 uses the descriptor’s own address, so only short first runs wait for them.</w:t>
      </w:r>
      <w:bookmarkEnd w:id="1495"/>
      <w:r>
        <w:br w:type="page"/>
      </w:r>
    </w:p>
    <w:p>
      <w:pPr>
        <w:pStyle w:val="Heading2"/>
        <w:pBdr>
          <w:bottom w:val="single" w:sz="12" w:space="0" w:color="228B22"/>
        </w:pBdr>
        <w:spacing w:before="280" w:after="80"/>
        <w:rPr/>
      </w:pPr>
      <w:bookmarkStart w:id="1496" w:name="__RefHeading___Toc74164_1971032435"/>
      <w:bookmarkStart w:id="1497" w:name="firmware-packets"/>
      <w:bookmarkEnd w:id="1496"/>
      <w:r>
        <w:rPr>
          <w:rStyle w:val="SectionNumber"/>
          <w:b/>
          <w:color w:val="228B22"/>
          <w:sz w:val="28"/>
        </w:rPr>
        <w:t>36.6</w:t>
      </w:r>
      <w:r>
        <w:rPr>
          <w:b/>
          <w:color w:val="228B22"/>
          <w:sz w:val="28"/>
        </w:rPr>
        <w:tab/>
        <w:t>Firmware Packets</w:t>
      </w:r>
    </w:p>
    <w:p>
      <w:pPr>
        <w:pStyle w:val="FirstParagraph"/>
        <w:rPr/>
      </w:pPr>
      <w:r>
        <w:rPr>
          <w:sz w:val="20"/>
        </w:rPr>
        <w:t>The firmware can put its own packets on the channel’s MonBus port, from the channel’s agent:</w:t>
      </w:r>
    </w:p>
    <w:p>
      <w:pPr>
        <w:pStyle w:val="TableCaption"/>
        <w:rPr/>
      </w:pPr>
      <w:bookmarkStart w:id="1498" w:name="_Tab_221_Table_5_2_5__Firmwar"/>
      <w:r>
        <w:rPr/>
        <w:t>Table 5.2.5: Firmware packets</w:t>
      </w:r>
      <w:bookmarkEnd w:id="14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FW_DEBUG (word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PktTypeDebug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RAPIDS_EVENT_FW_DEBUG</w:t>
            </w:r>
            <w:r>
              <w:rPr>
                <w:rFonts w:eastAsia="Cambria" w:cs=""/>
                <w:kern w:val="0"/>
                <w:sz w:val="24"/>
                <w:szCs w:val="24"/>
                <w:lang w:val="en-US" w:eastAsia="en-US" w:bidi="ar-SA"/>
              </w:rPr>
              <w:t xml:space="preserve"> (0x09)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{written word, PKT_LO}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FW_ERROR (word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RAPIDS_EVENT_FW_ERROR</w:t>
            </w:r>
            <w:r>
              <w:rPr>
                <w:rFonts w:eastAsia="Cambria" w:cs=""/>
                <w:kern w:val="0"/>
                <w:sz w:val="24"/>
                <w:szCs w:val="24"/>
                <w:lang w:val="en-US" w:eastAsia="en-US" w:bidi="ar-SA"/>
              </w:rPr>
              <w:t xml:space="preserve"> (0x0A)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{written word, PKT_LO}</w:t>
            </w:r>
          </w:p>
        </w:tc>
      </w:tr>
    </w:tbl>
    <w:p>
      <w:pPr>
        <w:pStyle w:val="BodyText"/>
        <w:rPr/>
      </w:pPr>
      <w:r>
        <w:rPr>
          <w:rStyle w:val="VerbatimChar"/>
          <w:sz w:val="20"/>
        </w:rPr>
        <w:t>scheduler_core</w:t>
      </w:r>
      <w:r>
        <w:rPr>
          <w:sz w:val="20"/>
        </w:rPr>
        <w:t xml:space="preserve">’s own packets are one-cycle pulses and always win the cycle; a firmware packet leaves in the first cycle with none and </w:t>
      </w:r>
      <w:r>
        <w:rPr>
          <w:rStyle w:val="VerbatimChar"/>
          <w:sz w:val="20"/>
        </w:rPr>
        <w:t>mon_ready</w:t>
      </w:r>
      <w:r>
        <w:rPr>
          <w:sz w:val="20"/>
        </w:rPr>
        <w:t xml:space="preserve"> high. One packet waits at a time (FIFO </w:t>
      </w:r>
      <w:r>
        <w:rPr>
          <w:rStyle w:val="VerbatimChar"/>
          <w:sz w:val="20"/>
        </w:rPr>
        <w:t>[16]</w:t>
      </w:r>
      <w:r>
        <w:rPr>
          <w:sz w:val="20"/>
        </w:rPr>
        <w:t xml:space="preserve">); a send while one waits is dropped and counted in CMD_ERR, like a push to a full base FIFO. A firmware error packet only reports: it does not move the channel to CH_ERROR, which stays a CMD or an interlock. Neither packet type is a completion, so </w:t>
      </w:r>
      <w:r>
        <w:rPr>
          <w:rStyle w:val="VerbatimChar"/>
          <w:sz w:val="20"/>
        </w:rPr>
        <w:t>cfg_sched_compl_enable</w:t>
      </w:r>
      <w:r>
        <w:rPr>
          <w:sz w:val="20"/>
        </w:rPr>
        <w:t xml:space="preserve"> does not filter them.</w:t>
      </w:r>
      <w:bookmarkEnd w:id="1497"/>
      <w:r>
        <w:br w:type="page"/>
      </w:r>
    </w:p>
    <w:p>
      <w:pPr>
        <w:pStyle w:val="Heading2"/>
        <w:pBdr>
          <w:bottom w:val="single" w:sz="12" w:space="0" w:color="228B22"/>
        </w:pBdr>
        <w:spacing w:before="280" w:after="80"/>
        <w:rPr/>
      </w:pPr>
      <w:bookmarkStart w:id="1499" w:name="__RefHeading___Toc74166_1971032435"/>
      <w:bookmarkStart w:id="1500" w:name="attention"/>
      <w:bookmarkEnd w:id="1499"/>
      <w:r>
        <w:rPr>
          <w:rStyle w:val="SectionNumber"/>
          <w:b/>
          <w:color w:val="228B22"/>
          <w:sz w:val="28"/>
        </w:rPr>
        <w:t>36.7</w:t>
      </w:r>
      <w:r>
        <w:rPr>
          <w:b/>
          <w:color w:val="228B22"/>
          <w:sz w:val="28"/>
        </w:rPr>
        <w:tab/>
        <w:t>Attention</w:t>
      </w:r>
    </w:p>
    <w:p>
      <w:pPr>
        <w:pStyle w:val="FirstParagraph"/>
        <w:rPr/>
      </w:pPr>
      <w:r>
        <w:rPr>
          <w:rStyle w:val="VerbatimChar"/>
          <w:sz w:val="20"/>
        </w:rPr>
        <w:t>seq_attn</w:t>
      </w:r>
      <w:r>
        <w:rPr>
          <w:sz w:val="20"/>
        </w:rPr>
        <w:t xml:space="preserve"> is high when the firmware has work on the channel, and is what the sequencer’s SUMMARY register reports:</w:t>
      </w:r>
    </w:p>
    <w:p>
      <w:pPr>
        <w:pStyle w:val="Compact"/>
        <w:numPr>
          <w:ilvl w:val="0"/>
          <w:numId w:val="278"/>
        </w:numPr>
        <w:rPr/>
      </w:pPr>
      <w:r>
        <w:rPr/>
        <w:t>IDLE with the channel enabled and an unstaged descriptor at the head; NEXT_DESC with an unstaged descriptor at the head;</w:t>
      </w:r>
    </w:p>
    <w:p>
      <w:pPr>
        <w:pStyle w:val="Compact"/>
        <w:numPr>
          <w:ilvl w:val="0"/>
          <w:numId w:val="279"/>
        </w:numPr>
        <w:rPr/>
      </w:pPr>
      <w:r>
        <w:rPr/>
        <w:t>FETCH_DESC with no start pending, or turned tile_bad;</w:t>
      </w:r>
    </w:p>
    <w:p>
      <w:pPr>
        <w:pStyle w:val="Compact"/>
        <w:numPr>
          <w:ilvl w:val="0"/>
          <w:numId w:val="280"/>
        </w:numPr>
        <w:rPr/>
      </w:pPr>
      <w:r>
        <w:rPr/>
        <w:t>XFER_DATA not yet armed, EXT set-up needed, an EXT base FIFO with room and bases still to come, or an unjudged head;</w:t>
      </w:r>
    </w:p>
    <w:p>
      <w:pPr>
        <w:pStyle w:val="Compact"/>
        <w:numPr>
          <w:ilvl w:val="0"/>
          <w:numId w:val="281"/>
        </w:numPr>
        <w:rPr/>
      </w:pPr>
      <w:r>
        <w:rPr/>
        <w:t>COMPLETE not armed (the hand path).</w:t>
      </w:r>
    </w:p>
    <w:p>
      <w:pPr>
        <w:pStyle w:val="FirstParagraph"/>
        <w:rPr/>
      </w:pPr>
      <w:bookmarkStart w:id="1501" w:name="attention"/>
      <w:r>
        <w:rPr>
          <w:sz w:val="20"/>
        </w:rPr>
        <w:t>Nothing raises attention in CH_ERROR, during a channel reset, or on a fault.</w:t>
      </w:r>
      <w:bookmarkEnd w:id="1501"/>
      <w:r>
        <w:br w:type="page"/>
      </w:r>
    </w:p>
    <w:p>
      <w:pPr>
        <w:pStyle w:val="Heading2"/>
        <w:pBdr>
          <w:bottom w:val="single" w:sz="12" w:space="0" w:color="228B22"/>
        </w:pBdr>
        <w:spacing w:before="280" w:after="80"/>
        <w:rPr/>
      </w:pPr>
      <w:bookmarkStart w:id="1502" w:name="__RefHeading___Toc74168_1971032435"/>
      <w:bookmarkStart w:id="1503" w:name="run-base-fifos"/>
      <w:bookmarkEnd w:id="1502"/>
      <w:r>
        <w:rPr>
          <w:rStyle w:val="SectionNumber"/>
          <w:b/>
          <w:color w:val="228B22"/>
          <w:sz w:val="28"/>
        </w:rPr>
        <w:t>36.8</w:t>
      </w:r>
      <w:r>
        <w:rPr>
          <w:b/>
          <w:color w:val="228B22"/>
          <w:sz w:val="28"/>
        </w:rPr>
        <w:tab/>
        <w:t>Run-Base FIFOs</w:t>
      </w:r>
    </w:p>
    <w:p>
      <w:pPr>
        <w:pStyle w:val="FirstParagraph"/>
        <w:rPr/>
      </w:pPr>
      <w:r>
        <w:rPr>
          <w:rStyle w:val="VerbatimChar"/>
          <w:sz w:val="20"/>
        </w:rPr>
        <w:t>scheduler_g_base_fifo</w:t>
      </w:r>
      <w:r>
        <w:rPr>
          <w:sz w:val="20"/>
        </w:rPr>
        <w:t xml:space="preserve"> holds four 64-bit bases (the depth of </w:t>
      </w:r>
      <w:r>
        <w:rPr>
          <w:rStyle w:val="VerbatimChar"/>
          <w:sz w:val="20"/>
        </w:rPr>
        <w:t>stream_run_addr_gen</w:t>
      </w:r>
      <w:r>
        <w:rPr>
          <w:sz w:val="20"/>
        </w:rPr>
        <w:t xml:space="preserve">’s own queue). A LO write is held; the HI write pushes </w:t>
      </w:r>
      <w:r>
        <w:rPr>
          <w:rStyle w:val="VerbatimChar"/>
          <w:sz w:val="20"/>
        </w:rPr>
        <w:t>{HI, LO}</w:t>
      </w:r>
      <w:r>
        <w:rPr>
          <w:sz w:val="20"/>
        </w:rPr>
        <w:t xml:space="preserve">. The FIFO is flushed whenever the channel is outside FETCH_DESC and XFER_DATA, and on a channel reset, so a base can never outlive its descriptor. A push to a full FIFO is dropped and counted in CMD_ERR. </w:t>
      </w:r>
      <w:r>
        <w:rPr>
          <w:rStyle w:val="VerbatimChar"/>
          <w:sz w:val="20"/>
        </w:rPr>
        <w:t>scheduler_core</w:t>
      </w:r>
      <w:r>
        <w:rPr>
          <w:sz w:val="20"/>
        </w:rPr>
        <w:t xml:space="preserve"> takes a base only between runs, exactly as from the generator.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04" w:name="scheduler_g"/>
      <w:bookmarkStart w:id="1505" w:name="run-base-fifo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4"/>
      <w:bookmarkEnd w:id="1505"/>
      <w:r>
        <w:br w:type="page"/>
      </w:r>
    </w:p>
    <w:p>
      <w:pPr>
        <w:pStyle w:val="Heading1"/>
        <w:shd w:val="clear" w:color="auto" w:fill="404040"/>
        <w:spacing w:before="360" w:after="120"/>
        <w:rPr/>
      </w:pPr>
      <w:bookmarkStart w:id="1506" w:name="__RefHeading___Toc74170_1971032435"/>
      <w:bookmarkStart w:id="1507" w:name="rapids_seq_g-and-the-scheduler-firmware"/>
      <w:bookmarkEnd w:id="1506"/>
      <w:r>
        <w:rPr>
          <w:rStyle w:val="SectionNumber"/>
          <w:b/>
          <w:color w:val="FFFFFF"/>
          <w:sz w:val="32"/>
        </w:rPr>
        <w:t>37</w:t>
      </w:r>
      <w:r>
        <w:rPr>
          <w:b/>
          <w:color w:val="FFFFFF"/>
          <w:sz w:val="32"/>
        </w:rPr>
        <w:tab/>
        <w:t>rapids_seq_g and the Scheduler Firmware</w:t>
      </w:r>
    </w:p>
    <w:p>
      <w:pPr>
        <w:pStyle w:val="FirstParagraph"/>
        <w:rPr/>
      </w:pPr>
      <w:r>
        <w:rPr>
          <w:b/>
          <w:bCs/>
          <w:sz w:val="20"/>
        </w:rPr>
        <w:t>Module:</w:t>
      </w:r>
      <w:r>
        <w:rPr>
          <w:sz w:val="20"/>
        </w:rPr>
        <w:t xml:space="preserve"> </w:t>
      </w:r>
      <w:r>
        <w:rPr>
          <w:rStyle w:val="VerbatimChar"/>
          <w:sz w:val="20"/>
        </w:rPr>
        <w:t>rapids_seq_g.sv</w:t>
      </w:r>
      <w:r>
        <w:rPr>
          <w:sz w:val="20"/>
        </w:rPr>
        <w:t xml:space="preserve">; firmware </w:t>
      </w:r>
      <w:r>
        <w:rPr>
          <w:rStyle w:val="VerbatimChar"/>
          <w:sz w:val="20"/>
        </w:rPr>
        <w:t>rtl/fw_g/sched_g.S</w:t>
      </w:r>
      <w:r>
        <w:rPr>
          <w:sz w:val="20"/>
        </w:rPr>
        <w:t xml:space="preserve"> </w:t>
      </w:r>
      <w:r>
        <w:rPr>
          <w:b/>
          <w:bCs/>
          <w:sz w:val="20"/>
        </w:rPr>
        <w:t>Location:</w:t>
      </w:r>
      <w:r>
        <w:rPr>
          <w:sz w:val="20"/>
        </w:rPr>
        <w:t xml:space="preserve"> </w:t>
      </w:r>
      <w:r>
        <w:rPr>
          <w:rStyle w:val="VerbatimChar"/>
          <w:sz w:val="20"/>
        </w:rPr>
        <w:t>projects/components/dma-ip/rapids/rtl/macro_g/</w:t>
      </w:r>
      <w:r>
        <w:rPr>
          <w:sz w:val="20"/>
        </w:rPr>
        <w:t xml:space="preserve"> </w:t>
      </w:r>
      <w:r>
        <w:rPr>
          <w:b/>
          <w:bCs/>
          <w:sz w:val="20"/>
        </w:rPr>
        <w:t>Status:</w:t>
      </w:r>
      <w:r>
        <w:rPr>
          <w:sz w:val="20"/>
        </w:rPr>
        <w:t xml:space="preserve"> Implemented (rapids TASK-034, TASK-037, TASK-035, TASK-036, TASK-038) </w:t>
      </w:r>
      <w:r>
        <w:rPr>
          <w:b/>
          <w:bCs/>
          <w:sz w:val="20"/>
        </w:rPr>
        <w:t>Last Updated:</w:t>
      </w:r>
      <w:r>
        <w:rPr>
          <w:sz w:val="20"/>
        </w:rPr>
        <w:t xml:space="preserve"> 2026-10-23</w:t>
      </w:r>
    </w:p>
    <w:p>
      <w:pPr>
        <w:pStyle w:val="Normal"/>
        <w:rPr/>
      </w:pPr>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08" w:name="__RefHeading___Toc74172_1971032435"/>
      <w:bookmarkStart w:id="1509" w:name="rapids_seq_g"/>
      <w:bookmarkEnd w:id="1508"/>
      <w:r>
        <w:rPr>
          <w:rStyle w:val="SectionNumber"/>
          <w:b/>
          <w:color w:val="228B22"/>
          <w:sz w:val="28"/>
        </w:rPr>
        <w:t>37.1</w:t>
      </w:r>
      <w:r>
        <w:rPr>
          <w:b/>
          <w:color w:val="228B22"/>
          <w:sz w:val="28"/>
        </w:rPr>
        <w:tab/>
        <w:t>rapids_seq_g</w:t>
      </w:r>
    </w:p>
    <w:p>
      <w:pPr>
        <w:pStyle w:val="FirstParagraph"/>
        <w:rPr/>
      </w:pPr>
      <w:r>
        <w:rPr>
          <w:sz w:val="20"/>
        </w:rPr>
        <w:t xml:space="preserve">One </w:t>
      </w:r>
      <w:r>
        <w:rPr>
          <w:rStyle w:val="VerbatimChar"/>
          <w:sz w:val="20"/>
        </w:rPr>
        <w:t>gatling_core</w:t>
      </w:r>
      <w:r>
        <w:rPr>
          <w:sz w:val="20"/>
        </w:rPr>
        <w:t>, used unchanged through its own filelist, with the three memories it needs, each answering in one stage as gatling requires:</w:t>
      </w:r>
    </w:p>
    <w:p>
      <w:pPr>
        <w:pStyle w:val="TableCaption"/>
        <w:rPr/>
      </w:pPr>
      <w:bookmarkStart w:id="1510" w:name="_Tab_222_Table_5_3_1__rapids_"/>
      <w:r>
        <w:rPr/>
        <w:t>Table 5.3.1: rapids_seq_g</w:t>
      </w:r>
      <w:bookmarkEnd w:id="15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firmware image, from </w:t>
            </w:r>
            <w:r>
              <w:rPr>
                <w:rStyle w:val="VerbatimChar"/>
                <w:rFonts w:eastAsia="Cambria" w:cs=""/>
                <w:kern w:val="0"/>
                <w:szCs w:val="24"/>
                <w:lang w:val="en-US" w:eastAsia="en-US" w:bidi="ar-SA"/>
              </w:rPr>
              <w:t>sched_g_fw.svh</w:t>
            </w:r>
            <w:r>
              <w:rPr>
                <w:rFonts w:eastAsia="Cambria" w:cs=""/>
                <w:kern w:val="0"/>
                <w:sz w:val="24"/>
                <w:szCs w:val="24"/>
                <w:lang w:val="en-US" w:eastAsia="en-US" w:bidi="ar-SA"/>
              </w:rPr>
              <w:t xml:space="preserve">; one read port serves every hart (the barrel fetches for one context per cycle). A ROM, or with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 1 the same block RAM with a second port the host loads through (below)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IMEM_WORDS</w:t>
            </w:r>
            <w:r>
              <w:rPr>
                <w:rFonts w:eastAsia="Cambria" w:cs=""/>
                <w:kern w:val="0"/>
                <w:sz w:val="24"/>
                <w:szCs w:val="24"/>
                <w:lang w:val="en-US" w:eastAsia="en-US" w:bidi="ar-SA"/>
              </w:rPr>
              <w:t xml:space="preserve"> = 1024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per-hart memory, indexed </w:t>
            </w:r>
            <w:r>
              <w:rPr>
                <w:rStyle w:val="VerbatimChar"/>
                <w:rFonts w:eastAsia="Cambria" w:cs=""/>
                <w:kern w:val="0"/>
                <w:szCs w:val="24"/>
                <w:lang w:val="en-US" w:eastAsia="en-US" w:bidi="ar-SA"/>
              </w:rPr>
              <w:t>{context, word}</w:t>
            </w:r>
            <w:r>
              <w:rPr>
                <w:rFonts w:eastAsia="Cambria" w:cs=""/>
                <w:kern w:val="0"/>
                <w:sz w:val="24"/>
                <w:szCs w:val="24"/>
                <w:lang w:val="en-US" w:eastAsia="en-US" w:bidi="ar-SA"/>
              </w:rPr>
              <w:t>; the run-base generator state of each slot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SCRATCH_WORDS</w:t>
            </w:r>
            <w:r>
              <w:rPr>
                <w:rFonts w:eastAsia="Cambria" w:cs=""/>
                <w:kern w:val="0"/>
                <w:sz w:val="24"/>
                <w:szCs w:val="24"/>
                <w:lang w:val="en-US" w:eastAsia="en-US" w:bidi="ar-SA"/>
              </w:rPr>
              <w:t xml:space="preserve"> = 128 per hart (256 at four slots)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routes a data access to the slot’s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by context and slot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Parameters: </w:t>
      </w:r>
      <w:r>
        <w:rPr>
          <w:rStyle w:val="VerbatimChar"/>
          <w:sz w:val="20"/>
        </w:rPr>
        <w:t>NUM_CHANNELS</w:t>
      </w:r>
      <w:r>
        <w:rPr>
          <w:sz w:val="20"/>
        </w:rPr>
        <w:t xml:space="preserve"> (4, 8 or 16), </w:t>
      </w:r>
      <w:r>
        <w:rPr>
          <w:rStyle w:val="VerbatimChar"/>
          <w:sz w:val="20"/>
        </w:rPr>
        <w:t>NUM_HARTS</w:t>
      </w:r>
      <w:r>
        <w:rPr>
          <w:sz w:val="20"/>
        </w:rPr>
        <w:t xml:space="preserve"> (4, 8 or 16, dividing </w:t>
      </w:r>
      <w:r>
        <w:rPr>
          <w:rStyle w:val="VerbatimChar"/>
          <w:sz w:val="20"/>
        </w:rPr>
        <w:t>NUM_CHANNELS</w:t>
      </w:r>
      <w:r>
        <w:rPr>
          <w:sz w:val="20"/>
        </w:rPr>
        <w:t xml:space="preserve"> with at most four slots per hart; default </w:t>
      </w:r>
      <w:r>
        <w:rPr>
          <w:rStyle w:val="VerbatimChar"/>
          <w:sz w:val="20"/>
        </w:rPr>
        <w:t>NUM_CHANNELS</w:t>
      </w:r>
      <w:r>
        <w:rPr>
          <w:sz w:val="20"/>
        </w:rPr>
        <w:t xml:space="preserve">, one hart and one slot per channel; hart h serves channels h + </w:t>
      </w:r>
      <w:r>
        <w:rPr>
          <w:rStyle w:val="VerbatimChar"/>
          <w:sz w:val="20"/>
        </w:rPr>
        <w:t>NUM_HARTS</w:t>
      </w:r>
      <w:r>
        <w:rPr>
          <w:sz w:val="20"/>
        </w:rPr>
        <w:t xml:space="preserve"> x s), </w:t>
      </w:r>
      <w:r>
        <w:rPr>
          <w:rStyle w:val="VerbatimChar"/>
          <w:sz w:val="20"/>
        </w:rPr>
        <w:t>IMEM_WORDS</w:t>
      </w:r>
      <w:r>
        <w:rPr>
          <w:sz w:val="20"/>
        </w:rPr>
        <w:t xml:space="preserve">, </w:t>
      </w:r>
      <w:r>
        <w:rPr>
          <w:rStyle w:val="VerbatimChar"/>
          <w:sz w:val="20"/>
        </w:rPr>
        <w:t>SCRATCH_WORDS</w:t>
      </w:r>
      <w:r>
        <w:rPr>
          <w:sz w:val="20"/>
        </w:rPr>
        <w:t xml:space="preserve"> (a power of 2, at least 64 per slot; a smaller scratch would alias slot 1 onto slot 0, and elaboration refuses it), </w:t>
      </w:r>
      <w:r>
        <w:rPr>
          <w:rStyle w:val="VerbatimChar"/>
          <w:sz w:val="20"/>
        </w:rPr>
        <w:t>FW_WRITABLE</w:t>
      </w:r>
      <w:r>
        <w:rPr>
          <w:sz w:val="20"/>
        </w:rPr>
        <w:t xml:space="preserve"> (0 = ROM, 1 = loadable; Loading Firmware Live).</w:t>
      </w:r>
    </w:p>
    <w:p>
      <w:pPr>
        <w:pStyle w:val="Heading3"/>
        <w:spacing w:before="200" w:after="80"/>
        <w:rPr/>
      </w:pPr>
      <w:bookmarkStart w:id="1511" w:name="__RefHeading___Toc74174_1971032435"/>
      <w:bookmarkStart w:id="1512" w:name="data-memory-map"/>
      <w:bookmarkEnd w:id="1511"/>
      <w:r>
        <w:rPr>
          <w:rStyle w:val="SectionNumber"/>
          <w:b/>
          <w:color w:val="404040"/>
          <w:sz w:val="24"/>
        </w:rPr>
        <w:t>37.1.1</w:t>
      </w:r>
      <w:r>
        <w:rPr>
          <w:b/>
          <w:color w:val="404040"/>
          <w:sz w:val="24"/>
        </w:rPr>
        <w:tab/>
        <w:t>Data Memory Map</w:t>
      </w:r>
    </w:p>
    <w:p>
      <w:pPr>
        <w:pStyle w:val="TableCaption"/>
        <w:rPr/>
      </w:pPr>
      <w:bookmarkStart w:id="1513" w:name="_Tab_223_Table_5_3_2__Data_me"/>
      <w:r>
        <w:rPr/>
        <w:t>Table 5.3.2: Data memory map</w:t>
      </w:r>
      <w:bookmarkEnd w:id="15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memory (fetch only; a data read returns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0 window (Section 5.2), word-indexed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0x1000_0100 + 0x100 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s window (s &lt; SLOTS)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0x1000_1000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SUMMARY: </w:t>
            </w:r>
            <w:r>
              <w:rPr>
                <w:rStyle w:val="VerbatimChar"/>
                <w:rFonts w:eastAsia="Cambria" w:cs=""/>
                <w:kern w:val="0"/>
                <w:szCs w:val="24"/>
                <w:lang w:val="en-US" w:eastAsia="en-US" w:bidi="ar-SA"/>
              </w:rPr>
              <w:t>[SLOTS-1:0]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seq_attn</w:t>
            </w:r>
            <w:r>
              <w:rPr>
                <w:rFonts w:eastAsia="Cambria" w:cs=""/>
                <w:kern w:val="0"/>
                <w:sz w:val="24"/>
                <w:szCs w:val="24"/>
                <w:lang w:val="en-US" w:eastAsia="en-US" w:bidi="ar-SA"/>
              </w:rPr>
              <w:t xml:space="preserve"> of this hart’s slots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0x1000_1004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SLOTS: slots per hart (1, 2 or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0x1000_3000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mailbox (below), aliased by context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0x2000_0000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aliased by context</w:t>
            </w:r>
          </w:p>
        </w:tc>
      </w:tr>
    </w:tbl>
    <w:p>
      <w:pPr>
        <w:pStyle w:val="BodyText"/>
        <w:rPr/>
      </w:pPr>
      <w:r>
        <w:rPr>
          <w:sz w:val="20"/>
        </w:rPr>
        <w:t xml:space="preserve">Contexts stay implicit (gatling PRD 7): every hart runs the same image, and “slot 0” is a different channel for each, chosen by the context the access comes from. Reads are registered (address in X, data in W); window writes are registered into </w:t>
      </w:r>
      <w:r>
        <w:rPr>
          <w:rStyle w:val="VerbatimChar"/>
          <w:sz w:val="20"/>
        </w:rPr>
        <w:t>scheduler_g</w:t>
      </w:r>
      <w:r>
        <w:rPr>
          <w:sz w:val="20"/>
        </w:rPr>
        <w:t xml:space="preserve"> one cycle after X, so a hart’s next instruction, </w:t>
      </w:r>
      <w:r>
        <w:rPr>
          <w:rStyle w:val="VerbatimChar"/>
          <w:sz w:val="20"/>
        </w:rPr>
        <w:t>NUM_HARTS</w:t>
      </w:r>
      <w:r>
        <w:rPr>
          <w:sz w:val="20"/>
        </w:rPr>
        <w:t xml:space="preserve"> (at least four) cycles later, always sees the effect of its own write. Each hart issues one instruction every </w:t>
      </w:r>
      <w:r>
        <w:rPr>
          <w:rStyle w:val="VerbatimChar"/>
          <w:sz w:val="20"/>
        </w:rPr>
        <w:t>NUM_HARTS</w:t>
      </w:r>
      <w:r>
        <w:rPr>
          <w:sz w:val="20"/>
        </w:rPr>
        <w:t xml:space="preserve"> clocks: at the default 8 harts an instruction costs a hart 8 clocks, which is the unit of every firmware cost in Section 5.5.</w:t>
      </w:r>
      <w:bookmarkEnd w:id="1512"/>
    </w:p>
    <w:p>
      <w:pPr>
        <w:pStyle w:val="Heading3"/>
        <w:spacing w:before="200" w:after="80"/>
        <w:rPr/>
      </w:pPr>
      <w:bookmarkStart w:id="1514" w:name="__RefHeading___Toc74176_1971032435"/>
      <w:bookmarkStart w:id="1515" w:name="register-mailbox"/>
      <w:bookmarkEnd w:id="1514"/>
      <w:r>
        <w:rPr>
          <w:rStyle w:val="SectionNumber"/>
          <w:b/>
          <w:color w:val="404040"/>
          <w:sz w:val="24"/>
        </w:rPr>
        <w:t>37.1.2</w:t>
      </w:r>
      <w:r>
        <w:rPr>
          <w:b/>
          <w:color w:val="404040"/>
          <w:sz w:val="24"/>
        </w:rPr>
        <w:tab/>
        <w:t>Register Mailbox</w:t>
      </w:r>
    </w:p>
    <w:p>
      <w:pPr>
        <w:pStyle w:val="FirstParagraph"/>
        <w:rPr/>
      </w:pPr>
      <w:r>
        <w:rPr>
          <w:sz w:val="20"/>
        </w:rPr>
        <w:t xml:space="preserve">Each hart can read and write its own half’s PeakRDL registers – the same </w:t>
      </w:r>
      <w:r>
        <w:rPr>
          <w:rStyle w:val="VerbatimChar"/>
          <w:sz w:val="20"/>
        </w:rPr>
        <w:t>rapids_regs</w:t>
      </w:r>
      <w:r>
        <w:rPr>
          <w:sz w:val="20"/>
        </w:rPr>
        <w:t xml:space="preserve"> the host programs, config and status alike – through a mailbox in its data memory map at 0x1000_3000, aliased by context:</w:t>
      </w:r>
    </w:p>
    <w:p>
      <w:pPr>
        <w:pStyle w:val="TableCaption"/>
        <w:rPr/>
      </w:pPr>
      <w:bookmarkStart w:id="1516" w:name="_Tab_224_Table_5_3_3__Registe"/>
      <w:r>
        <w:rPr/>
        <w:t>Table 5.3.3: Register mailbox, per hart</w:t>
      </w:r>
      <w:bookmarkEnd w:id="15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offset within the half, </w:t>
            </w:r>
            <w:r>
              <w:rPr>
                <w:rStyle w:val="VerbatimChar"/>
                <w:rFonts w:eastAsia="Cambria" w:cs=""/>
                <w:kern w:val="0"/>
                <w:szCs w:val="24"/>
                <w:lang w:val="en-US" w:eastAsia="en-US" w:bidi="ar-SA"/>
              </w:rPr>
              <w:t>[11:0]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go,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write; a store with go set posts the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busy,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done,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error (the response’s PSLVERR)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once done</w:t>
            </w:r>
          </w:p>
        </w:tc>
      </w:tr>
    </w:tbl>
    <w:p>
      <w:pPr>
        <w:pStyle w:val="BodyText"/>
        <w:rPr/>
      </w:pPr>
      <w:r>
        <w:rPr>
          <w:sz w:val="20"/>
        </w:rPr>
        <w:t xml:space="preserve">The firmware posts an access and polls REG_STATUS: a single-stage barrel cannot stall on a bus. A store to REG_* while the hart’s own access is busy is ignored, so a hart polls for done before it posts the next one. The scheduler firmware does not use the mailbox today; the path is there for firmware that reads or adjusts its half’s configuration, and </w:t>
      </w:r>
      <w:r>
        <w:rPr>
          <w:rStyle w:val="VerbatimChar"/>
          <w:sz w:val="20"/>
        </w:rPr>
        <w:t>test_rapids_g_regpath</w:t>
      </w:r>
      <w:r>
        <w:rPr>
          <w:sz w:val="20"/>
        </w:rPr>
        <w:t xml:space="preserve"> proves it (below).</w:t>
      </w:r>
    </w:p>
    <w:p>
      <w:pPr>
        <w:pStyle w:val="Heading4"/>
        <w:spacing w:before="160" w:after="80"/>
        <w:rPr/>
      </w:pPr>
      <w:bookmarkStart w:id="1517" w:name="a-serialized-path"/>
      <w:r>
        <w:rPr>
          <w:rStyle w:val="SectionNumber"/>
          <w:b/>
          <w:i/>
          <w:color w:val="404040"/>
          <w:sz w:val="22"/>
        </w:rPr>
        <w:t>37.1.2.1</w:t>
      </w:r>
      <w:r>
        <w:rPr>
          <w:b/>
          <w:i/>
          <w:color w:val="404040"/>
          <w:sz w:val="22"/>
        </w:rPr>
        <w:tab/>
        <w:t>A Serialized Path</w:t>
      </w:r>
    </w:p>
    <w:p>
      <w:pPr>
        <w:pStyle w:val="FirstParagraph"/>
        <w:rPr/>
      </w:pPr>
      <w:r>
        <w:rPr>
          <w:b/>
          <w:bCs/>
          <w:sz w:val="20"/>
        </w:rPr>
        <w:t>The register path is serialized, end to end.</w:t>
      </w:r>
      <w:r>
        <w:rPr>
          <w:sz w:val="20"/>
        </w:rPr>
        <w:t xml:space="preserve"> The register block has one command/response path (</w:t>
      </w:r>
      <w:r>
        <w:rPr>
          <w:rStyle w:val="VerbatimChar"/>
          <w:sz w:val="20"/>
        </w:rPr>
        <w:t>peakrdl_to_cmdrsp</w:t>
      </w:r>
      <w:r>
        <w:rPr>
          <w:sz w:val="20"/>
        </w:rPr>
        <w:t xml:space="preserve"> in front of </w:t>
      </w:r>
      <w:r>
        <w:rPr>
          <w:rStyle w:val="VerbatimChar"/>
          <w:sz w:val="20"/>
        </w:rPr>
        <w:t>rapids_regs</w:t>
      </w:r>
      <w:r>
        <w:rPr>
          <w:sz w:val="20"/>
        </w:rPr>
        <w:t xml:space="preserve">), and exactly one access is on it at any time. One agent – the host’s APB, or one hart of one gatling – is granted the path, sends its one command, and </w:t>
      </w:r>
      <w:r>
        <w:rPr>
          <w:b/>
          <w:bCs/>
          <w:sz w:val="20"/>
        </w:rPr>
        <w:t>owns the path until its response is complete</w:t>
      </w:r>
      <w:r>
        <w:rPr>
          <w:sz w:val="20"/>
        </w:rPr>
        <w:t xml:space="preserve">: the grant is released only by the response handshake. No other agent’s command enters the path in between, there is no pipelining and no second outstanding access, and a response is never returned to anyone but the agent that owns the path. This is the same one-outstanding discipline </w:t>
      </w:r>
      <w:r>
        <w:rPr>
          <w:rStyle w:val="VerbatimChar"/>
          <w:sz w:val="20"/>
        </w:rPr>
        <w:t>apb4_slave</w:t>
      </w:r>
      <w:r>
        <w:rPr>
          <w:sz w:val="20"/>
        </w:rPr>
        <w:t xml:space="preserve"> keeps on the host path alone, and the MON-window guard behind the arbiter depends on it: it registers its select when a command is accepted and steers the response on that registered select.</w:t>
      </w:r>
    </w:p>
    <w:p>
      <w:pPr>
        <w:pStyle w:val="BodyText"/>
        <w:rPr/>
      </w:pPr>
      <w:r>
        <w:rPr>
          <w:sz w:val="20"/>
        </w:rPr>
        <w:t>Two levels of round-robin arbitration feed that one path, and both hold their grant for the whole access:</w:t>
      </w:r>
    </w:p>
    <w:p>
      <w:pPr>
        <w:pStyle w:val="BodyText"/>
        <w:rPr/>
      </w:pPr>
      <w:r>
        <w:rPr>
          <w:b/>
          <w:bCs/>
          <w:sz w:val="20"/>
        </w:rPr>
        <w:t>Level 1, the harts of one gatling</w:t>
      </w:r>
      <w:r>
        <w:rPr>
          <w:sz w:val="20"/>
        </w:rPr>
        <w:t xml:space="preserve"> (</w:t>
      </w:r>
      <w:r>
        <w:rPr>
          <w:rStyle w:val="VerbatimChar"/>
          <w:sz w:val="20"/>
        </w:rPr>
        <w:t>rapids_seq_g</w:t>
      </w:r>
      <w:r>
        <w:rPr>
          <w:sz w:val="20"/>
        </w:rPr>
        <w:t xml:space="preserve">). Each hart has its own mailbox state, indexed by context: </w:t>
      </w:r>
      <w:r>
        <w:rPr>
          <w:rStyle w:val="VerbatimChar"/>
          <w:sz w:val="20"/>
        </w:rPr>
        <w:t>r_mb_addr[h][11:0]</w:t>
      </w:r>
      <w:r>
        <w:rPr>
          <w:sz w:val="20"/>
        </w:rPr>
        <w:t xml:space="preserve">, </w:t>
      </w:r>
      <w:r>
        <w:rPr>
          <w:rStyle w:val="VerbatimChar"/>
          <w:sz w:val="20"/>
        </w:rPr>
        <w:t>r_mb_wdata[h]</w:t>
      </w:r>
      <w:r>
        <w:rPr>
          <w:sz w:val="20"/>
        </w:rPr>
        <w:t xml:space="preserve">, </w:t>
      </w:r>
      <w:r>
        <w:rPr>
          <w:rStyle w:val="VerbatimChar"/>
          <w:sz w:val="20"/>
        </w:rPr>
        <w:t>r_mb_wr[h]</w:t>
      </w:r>
      <w:r>
        <w:rPr>
          <w:sz w:val="20"/>
        </w:rPr>
        <w:t xml:space="preserve">, and </w:t>
      </w:r>
      <w:r>
        <w:rPr>
          <w:rStyle w:val="VerbatimChar"/>
          <w:sz w:val="20"/>
        </w:rPr>
        <w:t>r_mb_busy[h]</w:t>
      </w:r>
      <w:r>
        <w:rPr>
          <w:sz w:val="20"/>
        </w:rPr>
        <w:t xml:space="preserve"> – set by the REG_CTRL store, and the hart’s request – with </w:t>
      </w:r>
      <w:r>
        <w:rPr>
          <w:rStyle w:val="VerbatimChar"/>
          <w:sz w:val="20"/>
        </w:rPr>
        <w:t>r_mb_done[h]</w:t>
      </w:r>
      <w:r>
        <w:rPr>
          <w:sz w:val="20"/>
        </w:rPr>
        <w:t xml:space="preserve">, </w:t>
      </w:r>
      <w:r>
        <w:rPr>
          <w:rStyle w:val="VerbatimChar"/>
          <w:sz w:val="20"/>
        </w:rPr>
        <w:t>r_mb_err[h]</w:t>
      </w:r>
      <w:r>
        <w:rPr>
          <w:sz w:val="20"/>
        </w:rPr>
        <w:t xml:space="preserve"> and </w:t>
      </w:r>
      <w:r>
        <w:rPr>
          <w:rStyle w:val="VerbatimChar"/>
          <w:sz w:val="20"/>
        </w:rPr>
        <w:t>r_mb_rdata[h]</w:t>
      </w:r>
      <w:r>
        <w:rPr>
          <w:sz w:val="20"/>
        </w:rPr>
        <w:t xml:space="preserve"> for the completion. An </w:t>
      </w:r>
      <w:r>
        <w:rPr>
          <w:rStyle w:val="VerbatimChar"/>
          <w:sz w:val="20"/>
        </w:rPr>
        <w:t>arbiter_round_robin_simple_ack</w:t>
      </w:r>
      <w:r>
        <w:rPr>
          <w:sz w:val="20"/>
        </w:rPr>
        <w:t xml:space="preserve"> takes </w:t>
      </w:r>
      <w:r>
        <w:rPr>
          <w:rStyle w:val="VerbatimChar"/>
          <w:sz w:val="20"/>
        </w:rPr>
        <w:t>request = r_mb_busy</w:t>
      </w:r>
      <w:r>
        <w:rPr>
          <w:sz w:val="20"/>
        </w:rPr>
        <w:t xml:space="preserve"> and grants one hart (</w:t>
      </w:r>
      <w:r>
        <w:rPr>
          <w:rStyle w:val="VerbatimChar"/>
          <w:sz w:val="20"/>
        </w:rPr>
        <w:t>w_mb_gnt_valid</w:t>
      </w:r>
      <w:r>
        <w:rPr>
          <w:sz w:val="20"/>
        </w:rPr>
        <w:t xml:space="preserve">, </w:t>
      </w:r>
      <w:r>
        <w:rPr>
          <w:rStyle w:val="VerbatimChar"/>
          <w:sz w:val="20"/>
        </w:rPr>
        <w:t>w_mb_gnt_id</w:t>
      </w:r>
      <w:r>
        <w:rPr>
          <w:sz w:val="20"/>
        </w:rPr>
        <w:t xml:space="preserve">). That hart’s access goes out once on the gatling’s one master port – </w:t>
      </w:r>
      <w:r>
        <w:rPr>
          <w:rStyle w:val="VerbatimChar"/>
          <w:sz w:val="20"/>
        </w:rPr>
        <w:t>reg_cmd_valid = w_mb_gnt_valid &amp;&amp; !r_mb_sent &amp;&amp; r_mb_busy[gnt]</w:t>
      </w:r>
      <w:r>
        <w:rPr>
          <w:sz w:val="20"/>
        </w:rPr>
        <w:t xml:space="preserve">, with </w:t>
      </w:r>
      <w:r>
        <w:rPr>
          <w:rStyle w:val="VerbatimChar"/>
          <w:sz w:val="20"/>
        </w:rPr>
        <w:t>reg_cmd_pwrite</w:t>
      </w:r>
      <w:r>
        <w:rPr>
          <w:sz w:val="20"/>
        </w:rPr>
        <w:t xml:space="preserve">, </w:t>
      </w:r>
      <w:r>
        <w:rPr>
          <w:rStyle w:val="VerbatimChar"/>
          <w:sz w:val="20"/>
        </w:rPr>
        <w:t>reg_cmd_paddr[11:0]</w:t>
      </w:r>
      <w:r>
        <w:rPr>
          <w:sz w:val="20"/>
        </w:rPr>
        <w:t xml:space="preserve"> and </w:t>
      </w:r>
      <w:r>
        <w:rPr>
          <w:rStyle w:val="VerbatimChar"/>
          <w:sz w:val="20"/>
        </w:rPr>
        <w:t>reg_cmd_pwdata</w:t>
      </w:r>
      <w:r>
        <w:rPr>
          <w:sz w:val="20"/>
        </w:rPr>
        <w:t xml:space="preserve"> from the granted hart – and </w:t>
      </w:r>
      <w:r>
        <w:rPr>
          <w:rStyle w:val="VerbatimChar"/>
          <w:sz w:val="20"/>
        </w:rPr>
        <w:t>r_mb_sent</w:t>
      </w:r>
      <w:r>
        <w:rPr>
          <w:sz w:val="20"/>
        </w:rPr>
        <w:t xml:space="preserve"> records that it has gone. </w:t>
      </w:r>
      <w:r>
        <w:rPr>
          <w:rStyle w:val="VerbatimChar"/>
          <w:sz w:val="20"/>
        </w:rPr>
        <w:t>reg_rsp_ready = w_mb_gnt_valid &amp;&amp; r_mb_sent</w:t>
      </w:r>
      <w:r>
        <w:rPr>
          <w:sz w:val="20"/>
        </w:rPr>
        <w:t xml:space="preserve">. The response handshake clears the hart’s busy, latches done, </w:t>
      </w:r>
      <w:r>
        <w:rPr>
          <w:rStyle w:val="VerbatimChar"/>
          <w:sz w:val="20"/>
        </w:rPr>
        <w:t>err &lt;- reg_rsp_pslverr</w:t>
      </w:r>
      <w:r>
        <w:rPr>
          <w:sz w:val="20"/>
        </w:rPr>
        <w:t xml:space="preserve"> and </w:t>
      </w:r>
      <w:r>
        <w:rPr>
          <w:rStyle w:val="VerbatimChar"/>
          <w:sz w:val="20"/>
        </w:rPr>
        <w:t>rdata &lt;- reg_rsp_prdata</w:t>
      </w:r>
      <w:r>
        <w:rPr>
          <w:sz w:val="20"/>
        </w:rPr>
        <w:t>, and is the arbiter’s ack: only then does the grant move to the next requesting hart.</w:t>
      </w:r>
    </w:p>
    <w:p>
      <w:pPr>
        <w:pStyle w:val="BodyText"/>
        <w:rPr/>
      </w:pPr>
      <w:r>
        <w:rPr>
          <w:b/>
          <w:bCs/>
          <w:sz w:val="20"/>
        </w:rPr>
        <w:t>Up the tree.</w:t>
      </w:r>
      <w:r>
        <w:rPr>
          <w:sz w:val="20"/>
        </w:rPr>
        <w:t xml:space="preserve"> The port is </w:t>
      </w:r>
      <w:r>
        <w:rPr>
          <w:rStyle w:val="VerbatimChar"/>
          <w:sz w:val="20"/>
        </w:rPr>
        <w:t>seq_reg_*</w:t>
      </w:r>
      <w:r>
        <w:rPr>
          <w:sz w:val="20"/>
        </w:rPr>
        <w:t xml:space="preserve"> on </w:t>
      </w:r>
      <w:r>
        <w:rPr>
          <w:rStyle w:val="VerbatimChar"/>
          <w:sz w:val="20"/>
        </w:rPr>
        <w:t>scheduler_group_array_g</w:t>
      </w:r>
      <w:r>
        <w:rPr>
          <w:sz w:val="20"/>
        </w:rPr>
        <w:t xml:space="preserve">, </w:t>
      </w:r>
      <w:r>
        <w:rPr>
          <w:rStyle w:val="VerbatimChar"/>
          <w:sz w:val="20"/>
        </w:rPr>
        <w:t>rapids_src_g</w:t>
      </w:r>
      <w:r>
        <w:rPr>
          <w:sz w:val="20"/>
        </w:rPr>
        <w:t xml:space="preserve"> / </w:t>
      </w:r>
      <w:r>
        <w:rPr>
          <w:rStyle w:val="VerbatimChar"/>
          <w:sz w:val="20"/>
        </w:rPr>
        <w:t>rapids_snk_g</w:t>
      </w:r>
      <w:r>
        <w:rPr>
          <w:sz w:val="20"/>
        </w:rPr>
        <w:t xml:space="preserve"> and </w:t>
      </w:r>
      <w:r>
        <w:rPr>
          <w:rStyle w:val="VerbatimChar"/>
          <w:sz w:val="20"/>
        </w:rPr>
        <w:t>rapids_core_g</w:t>
      </w:r>
      <w:r>
        <w:rPr>
          <w:sz w:val="20"/>
        </w:rPr>
        <w:t xml:space="preserve"> (</w:t>
      </w:r>
      <w:r>
        <w:rPr>
          <w:rStyle w:val="VerbatimChar"/>
          <w:sz w:val="20"/>
        </w:rPr>
        <w:t>src_seq_reg_*</w:t>
      </w:r>
      <w:r>
        <w:rPr>
          <w:sz w:val="20"/>
        </w:rPr>
        <w:t xml:space="preserve">, </w:t>
      </w:r>
      <w:r>
        <w:rPr>
          <w:rStyle w:val="VerbatimChar"/>
          <w:sz w:val="20"/>
        </w:rPr>
        <w:t>snk_seq_reg_*</w:t>
      </w:r>
      <w:r>
        <w:rPr>
          <w:sz w:val="20"/>
        </w:rPr>
        <w:t xml:space="preserve">), carried up unchanged by </w:t>
      </w:r>
      <w:r>
        <w:rPr>
          <w:rStyle w:val="VerbatimChar"/>
          <w:sz w:val="20"/>
        </w:rPr>
        <w:t>gen_rapids_g.py</w:t>
      </w:r>
      <w:r>
        <w:rPr>
          <w:sz w:val="20"/>
        </w:rPr>
        <w:t xml:space="preserve">, and arrives in the top base as </w:t>
      </w:r>
      <w:r>
        <w:rPr>
          <w:rStyle w:val="VerbatimChar"/>
          <w:sz w:val="20"/>
        </w:rPr>
        <w:t>w_src_seq_reg_*</w:t>
      </w:r>
      <w:r>
        <w:rPr>
          <w:sz w:val="20"/>
        </w:rPr>
        <w:t xml:space="preserve"> and </w:t>
      </w:r>
      <w:r>
        <w:rPr>
          <w:rStyle w:val="VerbatimChar"/>
          <w:sz w:val="20"/>
        </w:rPr>
        <w:t>w_snk_seq_reg_*</w:t>
      </w:r>
      <w:r>
        <w:rPr>
          <w:sz w:val="20"/>
        </w:rPr>
        <w:t xml:space="preserve">. Each carries </w:t>
      </w:r>
      <w:r>
        <w:rPr>
          <w:rStyle w:val="VerbatimChar"/>
          <w:sz w:val="20"/>
        </w:rPr>
        <w:t>cmd_valid</w:t>
      </w:r>
      <w:r>
        <w:rPr>
          <w:sz w:val="20"/>
        </w:rPr>
        <w:t xml:space="preserve">, </w:t>
      </w:r>
      <w:r>
        <w:rPr>
          <w:rStyle w:val="VerbatimChar"/>
          <w:sz w:val="20"/>
        </w:rPr>
        <w:t>cmd_ready</w:t>
      </w:r>
      <w:r>
        <w:rPr>
          <w:sz w:val="20"/>
        </w:rPr>
        <w:t xml:space="preserve">, </w:t>
      </w:r>
      <w:r>
        <w:rPr>
          <w:rStyle w:val="VerbatimChar"/>
          <w:sz w:val="20"/>
        </w:rPr>
        <w:t>cmd_pwrite</w:t>
      </w:r>
      <w:r>
        <w:rPr>
          <w:sz w:val="20"/>
        </w:rPr>
        <w:t xml:space="preserve">, </w:t>
      </w:r>
      <w:r>
        <w:rPr>
          <w:rStyle w:val="VerbatimChar"/>
          <w:sz w:val="20"/>
        </w:rPr>
        <w:t>cmd_paddr[11:0]</w:t>
      </w:r>
      <w:r>
        <w:rPr>
          <w:sz w:val="20"/>
        </w:rPr>
        <w:t xml:space="preserve">, </w:t>
      </w:r>
      <w:r>
        <w:rPr>
          <w:rStyle w:val="VerbatimChar"/>
          <w:sz w:val="20"/>
        </w:rPr>
        <w:t>cmd_pwdata</w:t>
      </w:r>
      <w:r>
        <w:rPr>
          <w:sz w:val="20"/>
        </w:rPr>
        <w:t xml:space="preserve">, </w:t>
      </w:r>
      <w:r>
        <w:rPr>
          <w:rStyle w:val="VerbatimChar"/>
          <w:sz w:val="20"/>
        </w:rPr>
        <w:t>rsp_valid</w:t>
      </w:r>
      <w:r>
        <w:rPr>
          <w:sz w:val="20"/>
        </w:rPr>
        <w:t xml:space="preserve">, </w:t>
      </w:r>
      <w:r>
        <w:rPr>
          <w:rStyle w:val="VerbatimChar"/>
          <w:sz w:val="20"/>
        </w:rPr>
        <w:t>rsp_ready</w:t>
      </w:r>
      <w:r>
        <w:rPr>
          <w:sz w:val="20"/>
        </w:rPr>
        <w:t xml:space="preserve">, </w:t>
      </w:r>
      <w:r>
        <w:rPr>
          <w:rStyle w:val="VerbatimChar"/>
          <w:sz w:val="20"/>
        </w:rPr>
        <w:t>rsp_prdata</w:t>
      </w:r>
      <w:r>
        <w:rPr>
          <w:sz w:val="20"/>
        </w:rPr>
        <w:t xml:space="preserve">, </w:t>
      </w:r>
      <w:r>
        <w:rPr>
          <w:rStyle w:val="VerbatimChar"/>
          <w:sz w:val="20"/>
        </w:rPr>
        <w:t>rsp_pslverr</w:t>
      </w:r>
      <w:r>
        <w:rPr>
          <w:sz w:val="20"/>
        </w:rPr>
        <w:t>.</w:t>
      </w:r>
    </w:p>
    <w:p>
      <w:pPr>
        <w:pStyle w:val="BodyText"/>
        <w:rPr/>
      </w:pPr>
      <w:r>
        <w:rPr>
          <w:b/>
          <w:bCs/>
          <w:sz w:val="20"/>
        </w:rPr>
        <w:t>Level 2, the host against the two gatlings</w:t>
      </w:r>
      <w:r>
        <w:rPr>
          <w:sz w:val="20"/>
        </w:rPr>
        <w:t xml:space="preserve"> (</w:t>
      </w:r>
      <w:r>
        <w:rPr>
          <w:rStyle w:val="VerbatimChar"/>
          <w:sz w:val="20"/>
        </w:rPr>
        <w:t>rapids_g_reg_arb</w:t>
      </w:r>
      <w:r>
        <w:rPr>
          <w:sz w:val="20"/>
        </w:rPr>
        <w:t xml:space="preserve">, included by </w:t>
      </w:r>
      <w:r>
        <w:rPr>
          <w:rStyle w:val="VerbatimChar"/>
          <w:sz w:val="20"/>
        </w:rPr>
        <w:t>rapids_g_top_reg_arb.svh</w:t>
      </w:r>
      <w:r>
        <w:rPr>
          <w:sz w:val="20"/>
        </w:rPr>
        <w:t xml:space="preserve">). The generator renames </w:t>
      </w:r>
      <w:r>
        <w:rPr>
          <w:rStyle w:val="VerbatimChar"/>
          <w:sz w:val="20"/>
        </w:rPr>
        <w:t>apb4_slave</w:t>
      </w:r>
      <w:r>
        <w:rPr>
          <w:sz w:val="20"/>
        </w:rPr>
        <w:t xml:space="preserve">’s command/response outputs to </w:t>
      </w:r>
      <w:r>
        <w:rPr>
          <w:rStyle w:val="VerbatimChar"/>
          <w:sz w:val="20"/>
        </w:rPr>
        <w:t>host_cmd_*</w:t>
      </w:r>
      <w:r>
        <w:rPr>
          <w:sz w:val="20"/>
        </w:rPr>
        <w:t xml:space="preserve"> / </w:t>
      </w:r>
      <w:r>
        <w:rPr>
          <w:rStyle w:val="VerbatimChar"/>
          <w:sz w:val="20"/>
        </w:rPr>
        <w:t>host_rsp_*</w:t>
      </w:r>
      <w:r>
        <w:rPr>
          <w:sz w:val="20"/>
        </w:rPr>
        <w:t>, and three masters meet:</w:t>
      </w:r>
    </w:p>
    <w:p>
      <w:pPr>
        <w:pStyle w:val="TableCaption"/>
        <w:rPr/>
      </w:pPr>
      <w:bookmarkStart w:id="1518" w:name="_Tab_225_Table_5_3_4__Registe"/>
      <w:r>
        <w:rPr/>
        <w:t>Table 5.3.4: Register-path masters</w:t>
      </w:r>
      <w:bookmarkEnd w:id="15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into the 13-bit map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APB, </w:t>
            </w:r>
            <w:r>
              <w:rPr>
                <w:rStyle w:val="VerbatimChar"/>
                <w:rFonts w:eastAsia="Cambria" w:cs=""/>
                <w:kern w:val="0"/>
                <w:szCs w:val="24"/>
                <w:lang w:val="en-US" w:eastAsia="en-US" w:bidi="ar-SA"/>
              </w:rPr>
              <w:t>host_cmd_*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host_rsp_*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host_cmd_paddr</w:t>
            </w:r>
            <w:r>
              <w:rPr>
                <w:rFonts w:eastAsia="Cambria" w:cs=""/>
                <w:kern w:val="0"/>
                <w:sz w:val="24"/>
                <w:szCs w:val="24"/>
                <w:lang w:val="en-US" w:eastAsia="en-US" w:bidi="ar-SA"/>
              </w:rPr>
              <w:t>, the whole map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SRC gatling, </w:t>
            </w:r>
            <w:r>
              <w:rPr>
                <w:rStyle w:val="VerbatimChar"/>
                <w:rFonts w:eastAsia="Cambria" w:cs=""/>
                <w:kern w:val="0"/>
                <w:szCs w:val="24"/>
                <w:lang w:val="en-US" w:eastAsia="en-US" w:bidi="ar-SA"/>
              </w:rPr>
              <w:t>w_src_seq_reg_*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{1'b0, w_src_seq_reg_cmd_paddr}</w:t>
            </w:r>
            <w:r>
              <w:rPr>
                <w:rFonts w:eastAsia="Cambria" w:cs=""/>
                <w:kern w:val="0"/>
                <w:sz w:val="24"/>
                <w:szCs w:val="24"/>
                <w:lang w:val="en-US" w:eastAsia="en-US" w:bidi="ar-SA"/>
              </w:rPr>
              <w:t>: pinned to SRC, 0x0000-0x0FFF</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SNK gatling, </w:t>
            </w:r>
            <w:r>
              <w:rPr>
                <w:rStyle w:val="VerbatimChar"/>
                <w:rFonts w:eastAsia="Cambria" w:cs=""/>
                <w:kern w:val="0"/>
                <w:szCs w:val="24"/>
                <w:lang w:val="en-US" w:eastAsia="en-US" w:bidi="ar-SA"/>
              </w:rPr>
              <w:t>w_snk_seq_reg_*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 w_snk_seq_reg_cmd_paddr}</w:t>
            </w:r>
            <w:r>
              <w:rPr>
                <w:rFonts w:eastAsia="Cambria" w:cs=""/>
                <w:kern w:val="0"/>
                <w:sz w:val="24"/>
                <w:szCs w:val="24"/>
                <w:lang w:val="en-US" w:eastAsia="en-US" w:bidi="ar-SA"/>
              </w:rPr>
              <w:t>: pinned to SNK, 0x1000-0x1FFF</w:t>
            </w:r>
          </w:p>
        </w:tc>
      </w:tr>
    </w:tbl>
    <w:p>
      <w:pPr>
        <w:pStyle w:val="BodyText"/>
        <w:rPr/>
      </w:pPr>
      <w:r>
        <w:rPr>
          <w:sz w:val="20"/>
        </w:rPr>
        <w:t xml:space="preserve">A second </w:t>
      </w:r>
      <w:r>
        <w:rPr>
          <w:rStyle w:val="VerbatimChar"/>
          <w:sz w:val="20"/>
        </w:rPr>
        <w:t>arbiter_round_robin_simple_ack</w:t>
      </w:r>
      <w:r>
        <w:rPr>
          <w:sz w:val="20"/>
        </w:rPr>
        <w:t xml:space="preserve"> takes </w:t>
      </w:r>
      <w:r>
        <w:rPr>
          <w:rStyle w:val="VerbatimChar"/>
          <w:sz w:val="20"/>
        </w:rPr>
        <w:t>request = m_cmd_valid[2:0]</w:t>
      </w:r>
      <w:r>
        <w:rPr>
          <w:sz w:val="20"/>
        </w:rPr>
        <w:t xml:space="preserve"> and grants one master (</w:t>
      </w:r>
      <w:r>
        <w:rPr>
          <w:rStyle w:val="VerbatimChar"/>
          <w:sz w:val="20"/>
        </w:rPr>
        <w:t>w_gnt_valid</w:t>
      </w:r>
      <w:r>
        <w:rPr>
          <w:sz w:val="20"/>
        </w:rPr>
        <w:t xml:space="preserve">, </w:t>
      </w:r>
      <w:r>
        <w:rPr>
          <w:rStyle w:val="VerbatimChar"/>
          <w:sz w:val="20"/>
        </w:rPr>
        <w:t>w_gnt</w:t>
      </w:r>
      <w:r>
        <w:rPr>
          <w:sz w:val="20"/>
        </w:rPr>
        <w:t xml:space="preserve">, </w:t>
      </w:r>
      <w:r>
        <w:rPr>
          <w:rStyle w:val="VerbatimChar"/>
          <w:sz w:val="20"/>
        </w:rPr>
        <w:t>w_gnt_id</w:t>
      </w:r>
      <w:r>
        <w:rPr>
          <w:sz w:val="20"/>
        </w:rPr>
        <w:t xml:space="preserve">). The granted master’s command passes through once – </w:t>
      </w:r>
      <w:r>
        <w:rPr>
          <w:rStyle w:val="VerbatimChar"/>
          <w:sz w:val="20"/>
        </w:rPr>
        <w:t>s_cmd_valid = w_gnt_valid &amp;&amp; !r_cmd_sent &amp;&amp; m_cmd_valid[gnt]</w:t>
      </w:r>
      <w:r>
        <w:rPr>
          <w:sz w:val="20"/>
        </w:rPr>
        <w:t xml:space="preserve">, </w:t>
      </w:r>
      <w:r>
        <w:rPr>
          <w:rStyle w:val="VerbatimChar"/>
          <w:sz w:val="20"/>
        </w:rPr>
        <w:t>m_cmd_ready[gnt] = s_cmd_ready &amp;&amp; !r_cmd_sent</w:t>
      </w:r>
      <w:r>
        <w:rPr>
          <w:sz w:val="20"/>
        </w:rPr>
        <w:t xml:space="preserve"> – and </w:t>
      </w:r>
      <w:r>
        <w:rPr>
          <w:rStyle w:val="VerbatimChar"/>
          <w:sz w:val="20"/>
        </w:rPr>
        <w:t>r_cmd_sent</w:t>
      </w:r>
      <w:r>
        <w:rPr>
          <w:sz w:val="20"/>
        </w:rPr>
        <w:t xml:space="preserve"> holds the grant open for the response. The response goes back only to the owner: </w:t>
      </w:r>
      <w:r>
        <w:rPr>
          <w:rStyle w:val="VerbatimChar"/>
          <w:sz w:val="20"/>
        </w:rPr>
        <w:t>m_rsp_valid[gnt] = s_rsp_valid &amp;&amp; r_cmd_sent</w:t>
      </w:r>
      <w:r>
        <w:rPr>
          <w:sz w:val="20"/>
        </w:rPr>
        <w:t xml:space="preserve"> and </w:t>
      </w:r>
      <w:r>
        <w:rPr>
          <w:rStyle w:val="VerbatimChar"/>
          <w:sz w:val="20"/>
        </w:rPr>
        <w:t>s_rsp_ready = r_cmd_sent &amp;&amp; m_rsp_ready[gnt]</w:t>
      </w:r>
      <w:r>
        <w:rPr>
          <w:sz w:val="20"/>
        </w:rPr>
        <w:t xml:space="preserve"> (</w:t>
      </w:r>
      <w:r>
        <w:rPr>
          <w:rStyle w:val="VerbatimChar"/>
          <w:sz w:val="20"/>
        </w:rPr>
        <w:t>m_rsp_prdata</w:t>
      </w:r>
      <w:r>
        <w:rPr>
          <w:sz w:val="20"/>
        </w:rPr>
        <w:t xml:space="preserve"> and </w:t>
      </w:r>
      <w:r>
        <w:rPr>
          <w:rStyle w:val="VerbatimChar"/>
          <w:sz w:val="20"/>
        </w:rPr>
        <w:t>m_rsp_pslverr</w:t>
      </w:r>
      <w:r>
        <w:rPr>
          <w:sz w:val="20"/>
        </w:rPr>
        <w:t xml:space="preserve"> are shared wires, meaningful only with that master’s valid). </w:t>
      </w:r>
      <w:r>
        <w:rPr>
          <w:rStyle w:val="VerbatimChar"/>
          <w:sz w:val="20"/>
        </w:rPr>
        <w:t>w_ack = (s_rsp_valid &amp;&amp; s_rsp_ready) ? w_gnt : 0</w:t>
      </w:r>
      <w:r>
        <w:rPr>
          <w:sz w:val="20"/>
        </w:rPr>
        <w:t xml:space="preserve"> releases the grant and clears </w:t>
      </w:r>
      <w:r>
        <w:rPr>
          <w:rStyle w:val="VerbatimChar"/>
          <w:sz w:val="20"/>
        </w:rPr>
        <w:t>r_cmd_sent</w:t>
      </w:r>
      <w:r>
        <w:rPr>
          <w:sz w:val="20"/>
        </w:rPr>
        <w:t xml:space="preserve">. The arbiter’s slave side is </w:t>
      </w:r>
      <w:r>
        <w:rPr>
          <w:rStyle w:val="VerbatimChar"/>
          <w:sz w:val="20"/>
        </w:rPr>
        <w:t>apb_cmd_*</w:t>
      </w:r>
      <w:r>
        <w:rPr>
          <w:sz w:val="20"/>
        </w:rPr>
        <w:t xml:space="preserve"> / </w:t>
      </w:r>
      <w:r>
        <w:rPr>
          <w:rStyle w:val="VerbatimChar"/>
          <w:sz w:val="20"/>
        </w:rPr>
        <w:t>apb_rsp_*</w:t>
      </w:r>
      <w:r>
        <w:rPr>
          <w:sz w:val="20"/>
        </w:rPr>
        <w:t xml:space="preserve">, which runs on through the MON-window guard (an error response for </w:t>
      </w:r>
      <w:r>
        <w:rPr>
          <w:rStyle w:val="VerbatimChar"/>
          <w:sz w:val="20"/>
        </w:rPr>
        <w:t>paddr[11]</w:t>
      </w:r>
      <w:r>
        <w:rPr>
          <w:sz w:val="20"/>
        </w:rPr>
        <w:t xml:space="preserve"> when </w:t>
      </w:r>
      <w:r>
        <w:rPr>
          <w:rStyle w:val="VerbatimChar"/>
          <w:sz w:val="20"/>
        </w:rPr>
        <w:t>USE_MON_REGS = 0</w:t>
      </w:r>
      <w:r>
        <w:rPr>
          <w:sz w:val="20"/>
        </w:rPr>
        <w:t xml:space="preserve">) to </w:t>
      </w:r>
      <w:r>
        <w:rPr>
          <w:rStyle w:val="VerbatimChar"/>
          <w:sz w:val="20"/>
        </w:rPr>
        <w:t>peakrdl_to_cmdrsp</w:t>
      </w:r>
      <w:r>
        <w:rPr>
          <w:sz w:val="20"/>
        </w:rPr>
        <w:t xml:space="preserve"> and </w:t>
      </w:r>
      <w:r>
        <w:rPr>
          <w:rStyle w:val="VerbatimChar"/>
          <w:sz w:val="20"/>
        </w:rPr>
        <w:t>rapids_regs</w:t>
      </w:r>
      <w:r>
        <w:rPr>
          <w:sz w:val="20"/>
        </w:rPr>
        <w:t>.</w:t>
      </w:r>
    </w:p>
    <w:p>
      <w:pPr>
        <w:pStyle w:val="TableCaption"/>
        <w:rPr/>
      </w:pPr>
      <w:bookmarkStart w:id="1519" w:name="_Tab_226_Table_5_3_5__One_gat"/>
      <w:r>
        <w:rPr/>
        <w:t>Table 5.3.5: One gatling access, end to end</w:t>
      </w:r>
      <w:bookmarkEnd w:id="15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Owner of the path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hart posts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REG_CTRL store sets </w:t>
            </w:r>
            <w:r>
              <w:rPr>
                <w:rStyle w:val="VerbatimChar"/>
                <w:rFonts w:eastAsia="Cambria" w:cs=""/>
                <w:kern w:val="0"/>
                <w:szCs w:val="24"/>
                <w:lang w:val="en-US" w:eastAsia="en-US" w:bidi="ar-SA"/>
              </w:rPr>
              <w:t>r_mb_busy[h]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1 grants that hart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hart, within its gatling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w_mb_gnt_id = 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reg_cmd_valid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2 grants that gatling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hart, end to 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w_gnt_id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s_cmd_valid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apb_cmd_valid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r_cmd_sent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r_mb_sent</w:t>
            </w:r>
            <w:r>
              <w:rPr>
                <w:rFonts w:eastAsia="Cambria" w:cs=""/>
                <w:kern w:val="0"/>
                <w:sz w:val="24"/>
                <w:szCs w:val="24"/>
                <w:lang w:val="en-US" w:eastAsia="en-US" w:bidi="ar-SA"/>
              </w:rPr>
              <w:t xml:space="preserve">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block answers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still the hart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apb_rsp_valid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m_rsp_valid[gnt]</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reg_rsp_valid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response is accepted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 at both levels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w_ack</w:t>
            </w:r>
            <w:r>
              <w:rPr>
                <w:rFonts w:eastAsia="Cambria" w:cs=""/>
                <w:kern w:val="0"/>
                <w:sz w:val="24"/>
                <w:szCs w:val="24"/>
                <w:lang w:val="en-US" w:eastAsia="en-US" w:bidi="ar-SA"/>
              </w:rPr>
              <w:t xml:space="preserve"> (level 2), </w:t>
            </w:r>
            <w:r>
              <w:rPr>
                <w:rStyle w:val="VerbatimChar"/>
                <w:rFonts w:eastAsia="Cambria" w:cs=""/>
                <w:kern w:val="0"/>
                <w:szCs w:val="24"/>
                <w:lang w:val="en-US" w:eastAsia="en-US" w:bidi="ar-SA"/>
              </w:rPr>
              <w:t>reg_rsp_valid &amp;&amp; reg_rsp_ready</w:t>
            </w:r>
            <w:r>
              <w:rPr>
                <w:rFonts w:eastAsia="Cambria" w:cs=""/>
                <w:kern w:val="0"/>
                <w:sz w:val="24"/>
                <w:szCs w:val="24"/>
                <w:lang w:val="en-US" w:eastAsia="en-US" w:bidi="ar-SA"/>
              </w:rPr>
              <w:t xml:space="preserve"> (level 1); </w:t>
            </w:r>
            <w:r>
              <w:rPr>
                <w:rStyle w:val="VerbatimChar"/>
                <w:rFonts w:eastAsia="Cambria" w:cs=""/>
                <w:kern w:val="0"/>
                <w:szCs w:val="24"/>
                <w:lang w:val="en-US" w:eastAsia="en-US" w:bidi="ar-SA"/>
              </w:rPr>
              <w:t>r_mb_done[h]</w:t>
            </w:r>
          </w:p>
        </w:tc>
      </w:tr>
    </w:tbl>
    <w:p>
      <w:pPr>
        <w:pStyle w:val="BodyText"/>
        <w:rPr/>
      </w:pPr>
      <w:r>
        <w:rPr>
          <w:sz w:val="20"/>
        </w:rPr>
        <w:t>What the serialization costs and guarantees:</w:t>
      </w:r>
    </w:p>
    <w:p>
      <w:pPr>
        <w:pStyle w:val="Compact"/>
        <w:numPr>
          <w:ilvl w:val="0"/>
          <w:numId w:val="282"/>
        </w:numPr>
        <w:rPr/>
      </w:pPr>
      <w:r>
        <w:rPr>
          <w:b/>
          <w:bCs/>
        </w:rPr>
        <w:t>Ordering.</w:t>
      </w:r>
      <w:r>
        <w:rPr/>
        <w:t xml:space="preserve"> Accesses from all agents are totally ordered by grant; an access completes before the next one starts, so a read after a write – from any agent – sees the write.</w:t>
      </w:r>
    </w:p>
    <w:p>
      <w:pPr>
        <w:pStyle w:val="Compact"/>
        <w:numPr>
          <w:ilvl w:val="0"/>
          <w:numId w:val="283"/>
        </w:numPr>
        <w:rPr/>
      </w:pPr>
      <w:r>
        <w:rPr>
          <w:b/>
          <w:bCs/>
        </w:rPr>
        <w:t>Fairness.</w:t>
      </w:r>
      <w:r>
        <w:rPr/>
        <w:t xml:space="preserve"> Under full contention the host gets at least every third access and each gatling the same; inside a gatling each of its harts gets at least one of every </w:t>
      </w:r>
      <w:r>
        <w:rPr>
          <w:rStyle w:val="VerbatimChar"/>
        </w:rPr>
        <w:t>NUM_HARTS</w:t>
      </w:r>
      <w:r>
        <w:rPr/>
        <w:t xml:space="preserve"> of that gatling’s turns (1 in 24 of the path at 8 harts).</w:t>
      </w:r>
    </w:p>
    <w:p>
      <w:pPr>
        <w:pStyle w:val="Compact"/>
        <w:numPr>
          <w:ilvl w:val="0"/>
          <w:numId w:val="284"/>
        </w:numPr>
        <w:rPr/>
      </w:pPr>
      <w:r>
        <w:rPr>
          <w:b/>
          <w:bCs/>
        </w:rPr>
        <w:t>Latency.</w:t>
      </w:r>
      <w:r>
        <w:rPr/>
        <w:t xml:space="preserve"> An access holds the path from command to response, including </w:t>
      </w:r>
      <w:r>
        <w:rPr>
          <w:rStyle w:val="VerbatimChar"/>
        </w:rPr>
        <w:t>peakrdl_to_cmdrsp</w:t>
      </w:r>
      <w:r>
        <w:rPr/>
        <w:t>’s two-cycle request, so a busy gatling delays a host access by an access time, and a host access delays a waiting hart the same way. That is invisible at UART speeds and small at full APB rate; the mailbox is not a per-descriptor path.</w:t>
      </w:r>
    </w:p>
    <w:p>
      <w:pPr>
        <w:pStyle w:val="Compact"/>
        <w:numPr>
          <w:ilvl w:val="0"/>
          <w:numId w:val="285"/>
        </w:numPr>
        <w:rPr/>
      </w:pPr>
      <w:r>
        <w:rPr>
          <w:b/>
          <w:bCs/>
        </w:rPr>
        <w:t>No atomicity across accesses.</w:t>
      </w:r>
      <w:r>
        <w:rPr/>
        <w:t xml:space="preserve"> Each access is atomic; a read-modify-write is two accesses another agent can come between. The per-channel </w:t>
      </w:r>
      <w:r>
        <w:rPr>
          <w:rStyle w:val="VerbatimChar"/>
        </w:rPr>
        <w:t>CH_SCRATCH[n].SCRATCH</w:t>
      </w:r>
      <w:r>
        <w:rPr/>
        <w:t xml:space="preserve"> bits (0x300 in each half) are for the host and the gatling to share flags or semaphores: give each bit one writer.</w:t>
      </w:r>
    </w:p>
    <w:p>
      <w:pPr>
        <w:pStyle w:val="FirstParagraph"/>
        <w:rPr/>
      </w:pPr>
      <w:r>
        <w:rPr>
          <w:rStyle w:val="VerbatimChar"/>
          <w:sz w:val="20"/>
        </w:rPr>
        <w:t>test_rapids_g_regpath</w:t>
      </w:r>
      <w:r>
        <w:rPr>
          <w:sz w:val="20"/>
        </w:rPr>
        <w:t xml:space="preserve"> (dv/tests/top_g) replaces the scheduler image with a test program in which every hart reads SCHED_TIMEOUT_CYCLES of its own half through the mailbox and writes SCHED_TIMEOUT_LIMIT, while the host programs both halves and reads them back over APB through the same path. It checks that each gatling sees its own half’s value, that its writes land in its own half, that no mailbox access reported an error, and that every host read during the contention returned the value the host expects.</w:t>
      </w:r>
      <w:bookmarkEnd w:id="1515"/>
      <w:bookmarkEnd w:id="1517"/>
    </w:p>
    <w:p>
      <w:pPr>
        <w:pStyle w:val="Heading3"/>
        <w:spacing w:before="200" w:after="80"/>
        <w:rPr/>
      </w:pPr>
      <w:bookmarkStart w:id="1520" w:name="__RefHeading___Toc74178_1971032435"/>
      <w:bookmarkStart w:id="1521" w:name="faults"/>
      <w:bookmarkEnd w:id="1520"/>
      <w:r>
        <w:rPr>
          <w:rStyle w:val="SectionNumber"/>
          <w:b/>
          <w:color w:val="404040"/>
          <w:sz w:val="24"/>
        </w:rPr>
        <w:t>37.1.3</w:t>
      </w:r>
      <w:r>
        <w:rPr>
          <w:b/>
          <w:color w:val="404040"/>
          <w:sz w:val="24"/>
        </w:rPr>
        <w:tab/>
        <w:t>Faults</w:t>
      </w:r>
    </w:p>
    <w:p>
      <w:pPr>
        <w:pStyle w:val="FirstParagraph"/>
        <w:rPr/>
      </w:pPr>
      <w:r>
        <w:rPr>
          <w:rStyle w:val="VerbatimChar"/>
          <w:sz w:val="20"/>
        </w:rPr>
        <w:t>seq_fault[c]</w:t>
      </w:r>
      <w:r>
        <w:rPr>
          <w:sz w:val="20"/>
        </w:rPr>
        <w:t xml:space="preserve"> is the halted bit of the hart serving channel c, so a firmware trap is a fatal fault for that hart’s channels: they enter CH_ERROR and send the scheduler’s error packet. A halted hart restarts from address 0 once every channel it serves is in channel reset.</w:t>
      </w:r>
      <w:bookmarkEnd w:id="1509"/>
      <w:bookmarkEnd w:id="1521"/>
      <w:r>
        <w:br w:type="page"/>
      </w:r>
    </w:p>
    <w:p>
      <w:pPr>
        <w:pStyle w:val="Heading2"/>
        <w:pBdr>
          <w:bottom w:val="single" w:sz="12" w:space="0" w:color="228B22"/>
        </w:pBdr>
        <w:spacing w:before="280" w:after="80"/>
        <w:rPr/>
      </w:pPr>
      <w:bookmarkStart w:id="1522" w:name="__RefHeading___Toc74180_1971032435"/>
      <w:bookmarkStart w:id="1523" w:name="firmware"/>
      <w:bookmarkEnd w:id="1522"/>
      <w:r>
        <w:rPr>
          <w:rStyle w:val="SectionNumber"/>
          <w:b/>
          <w:color w:val="228B22"/>
          <w:sz w:val="28"/>
        </w:rPr>
        <w:t>37.2</w:t>
      </w:r>
      <w:r>
        <w:rPr>
          <w:b/>
          <w:color w:val="228B22"/>
          <w:sz w:val="28"/>
        </w:rPr>
        <w:tab/>
        <w:t>Firmware</w:t>
      </w:r>
    </w:p>
    <w:p>
      <w:pPr>
        <w:pStyle w:val="FirstParagraph"/>
        <w:rPr/>
      </w:pPr>
      <w:r>
        <w:rPr>
          <w:rStyle w:val="VerbatimChar"/>
          <w:sz w:val="20"/>
        </w:rPr>
        <w:t>sched_g.S</w:t>
      </w:r>
      <w:r>
        <w:rPr>
          <w:sz w:val="20"/>
        </w:rPr>
        <w:t xml:space="preserve"> is RV32I with no stack and no data section; state that outlives one step lives in the slot’s scratch. It is an </w:t>
      </w:r>
      <w:r>
        <w:rPr>
          <w:b/>
          <w:bCs/>
          <w:sz w:val="20"/>
        </w:rPr>
        <w:t>executive</w:t>
      </w:r>
      <w:r>
        <w:rPr>
          <w:sz w:val="20"/>
        </w:rPr>
        <w:t xml:space="preserve"> over a </w:t>
      </w:r>
      <w:r>
        <w:rPr>
          <w:b/>
          <w:bCs/>
          <w:sz w:val="20"/>
        </w:rPr>
        <w:t>policy table</w:t>
      </w:r>
      <w:r>
        <w:rPr>
          <w:sz w:val="20"/>
        </w:rPr>
        <w:t xml:space="preserve"> (rapids TASK-037). The executive polls and dispatches and is the same for every policy; the table says what each (state, event) pair does. Both firmware defects found on 2026-10-22 came from mixing the two (Section 5.5): the poll and the handlers disagreed about who owned an open head, and a handler that re-dispatched itself kept a hart for several descriptors. Neither can recur in this shape.</w:t>
      </w:r>
    </w:p>
    <w:p>
      <w:pPr>
        <w:pStyle w:val="Heading3"/>
        <w:spacing w:before="200" w:after="80"/>
        <w:rPr/>
      </w:pPr>
      <w:bookmarkStart w:id="1524" w:name="__RefHeading___Toc74182_1971032435"/>
      <w:bookmarkStart w:id="1525" w:name="the-executive"/>
      <w:bookmarkEnd w:id="1524"/>
      <w:r>
        <w:rPr>
          <w:rStyle w:val="SectionNumber"/>
          <w:b/>
          <w:color w:val="404040"/>
          <w:sz w:val="24"/>
        </w:rPr>
        <w:t>37.2.1</w:t>
      </w:r>
      <w:r>
        <w:rPr>
          <w:b/>
          <w:color w:val="404040"/>
          <w:sz w:val="24"/>
        </w:rPr>
        <w:tab/>
        <w:t>The Executive</w:t>
      </w:r>
    </w:p>
    <w:p>
      <w:pPr>
        <w:pStyle w:val="FirstParagraph"/>
        <w:rPr/>
      </w:pPr>
      <w:r>
        <w:rPr>
          <w:sz w:val="20"/>
        </w:rPr>
        <w:t>Run to completion, no preemption: the barrel’s harts are the threads. Each pass of the poll gives a slot at most one handler, and the handler returns to the poll. The image reads SLOTS at start-up and takes one of two polls.</w:t>
      </w:r>
    </w:p>
    <w:p>
      <w:pPr>
        <w:pStyle w:val="BodyText"/>
        <w:rPr/>
      </w:pPr>
      <w:r>
        <w:rPr>
          <w:b/>
          <w:bCs/>
          <w:sz w:val="20"/>
        </w:rPr>
        <w:t>One slot per hart</w:t>
      </w:r>
      <w:r>
        <w:rPr>
          <w:sz w:val="20"/>
        </w:rPr>
        <w:t xml:space="preserve"> (the default, </w:t>
      </w:r>
      <w:r>
        <w:rPr>
          <w:rStyle w:val="VerbatimChar"/>
          <w:sz w:val="20"/>
        </w:rPr>
        <w:t>NUM_HARTS</w:t>
      </w:r>
      <w:r>
        <w:rPr>
          <w:sz w:val="20"/>
        </w:rPr>
        <w:t xml:space="preserve"> = </w:t>
      </w:r>
      <w:r>
        <w:rPr>
          <w:rStyle w:val="VerbatimChar"/>
          <w:sz w:val="20"/>
        </w:rPr>
        <w:t>NUM_CHANNELS</w:t>
      </w:r>
      <w:r>
        <w:rPr>
          <w:sz w:val="20"/>
        </w:rPr>
        <w:t xml:space="preserve">). The poll reads HEAD_SUM first. HEAD_SUM = 13 (open, valid, </w:t>
      </w:r>
      <w:r>
        <w:rPr>
          <w:rStyle w:val="VerbatimChar"/>
          <w:sz w:val="20"/>
        </w:rPr>
        <w:t>next_ptr</w:t>
      </w:r>
      <w:r>
        <w:rPr>
          <w:sz w:val="20"/>
        </w:rPr>
        <w:t xml:space="preserve"> != 0, not last) is a chained head: the poll writes STAGE | STAGE_ARM | STAGE_ARM_NEXT, held in a register, so a running chain costs four instructions from the read to the CMD write. This chain hook is the one policy entry that lives in the poll itself. Any other open head is judged inline (</w:t>
      </w:r>
      <w:r>
        <w:rPr>
          <w:rStyle w:val="VerbatimChar"/>
          <w:sz w:val="20"/>
        </w:rPr>
        <w:t>judge_head</w:t>
      </w:r>
      <w:r>
        <w:rPr>
          <w:sz w:val="20"/>
        </w:rPr>
        <w:t xml:space="preserve">: stage it armed with its own chain outcome, or decline it). With no open head the poll reads SUMMARY; the idle pass is seven instructions. When SUMMARY shows attention, the poll reads HEAD_SUM again, so a head that arrived between the two reads is judged inline too, then calls </w:t>
      </w:r>
      <w:r>
        <w:rPr>
          <w:rStyle w:val="VerbatimChar"/>
          <w:sz w:val="20"/>
        </w:rPr>
        <w:t>step</w:t>
      </w:r>
      <w:r>
        <w:rPr>
          <w:sz w:val="20"/>
        </w:rPr>
        <w:t>.</w:t>
      </w:r>
    </w:p>
    <w:p>
      <w:pPr>
        <w:pStyle w:val="BodyText"/>
        <w:rPr/>
      </w:pPr>
      <w:r>
        <w:rPr>
          <w:b/>
          <w:bCs/>
          <w:sz w:val="20"/>
        </w:rPr>
        <w:t>Two slots per hart</w:t>
      </w:r>
      <w:r>
        <w:rPr>
          <w:sz w:val="20"/>
        </w:rPr>
        <w:t xml:space="preserve"> (</w:t>
      </w:r>
      <w:r>
        <w:rPr>
          <w:rStyle w:val="VerbatimChar"/>
          <w:sz w:val="20"/>
        </w:rPr>
        <w:t>NUM_HARTS</w:t>
      </w:r>
      <w:r>
        <w:rPr>
          <w:sz w:val="20"/>
        </w:rPr>
        <w:t xml:space="preserve"> = 4 at 8 channels, or 8 at 16, the 16-channel default). The poll reads SUMMARY first, so the idle pass is two instructions. For each slot with attention it reads HEAD_SUM and, before anything else, takes the same chain hook: HEAD_SUM = 13 is staged armed for NEXT_DESC straight from the read, with the stage word held in </w:t>
      </w:r>
      <w:r>
        <w:rPr>
          <w:rStyle w:val="VerbatimChar"/>
          <w:sz w:val="20"/>
        </w:rPr>
        <w:t>tp</w:t>
      </w:r>
      <w:r>
        <w:rPr>
          <w:sz w:val="20"/>
        </w:rPr>
        <w:t xml:space="preserve"> (reloaded after every </w:t>
      </w:r>
      <w:r>
        <w:rPr>
          <w:rStyle w:val="VerbatimChar"/>
          <w:sz w:val="20"/>
        </w:rPr>
        <w:t>step</w:t>
      </w:r>
      <w:r>
        <w:rPr>
          <w:sz w:val="20"/>
        </w:rPr>
        <w:t xml:space="preserve">, which may clobber it). Any other open head is judged inline; otherwise the poll calls </w:t>
      </w:r>
      <w:r>
        <w:rPr>
          <w:rStyle w:val="VerbatimChar"/>
          <w:sz w:val="20"/>
        </w:rPr>
        <w:t>step</w:t>
      </w:r>
      <w:r>
        <w:rPr>
          <w:sz w:val="20"/>
        </w:rPr>
        <w:t>. Unrolled for the two slots.</w:t>
      </w:r>
    </w:p>
    <w:p>
      <w:pPr>
        <w:pStyle w:val="BodyText"/>
        <w:rPr/>
      </w:pPr>
      <w:r>
        <w:rPr>
          <w:sz w:val="20"/>
        </w:rPr>
        <w:t>A chain is serial: the hardware takes about 20 clocks per one-beat descriptor (FETCH_DESC, XFER_DATA, COMPLETE, NEXT_DESC), then waits in NEXT_DESC with the next head open until the firmware’s stage command lands, so every instruction between the head opening and the CMD write is paid per descriptor. A cycle trace of the earlier two-slot polls (Section 5.5) showed it: the image before 2026-10-23 judged every head through SUMMARY and JUDGE, about 22 instructions (about 180 clocks a descriptor); a first fix that put the two HEAD_SUM checks ahead of SUMMARY alternated between a 36-clock wait (the check caught the head) and a 156-clock one (the head opened just after its check and the pass fell to JUDGE), about 120 on average. Checking SUMMARY first and the chain hook inside each slot’s branch never misses: about 99 clocks a descriptor on the board, against about 44 with one slot per hart, which tests HEAD_SUM in a four-instruction loop.</w:t>
      </w:r>
    </w:p>
    <w:p>
      <w:pPr>
        <w:pStyle w:val="BodyText"/>
        <w:rPr/>
      </w:pPr>
      <w:r>
        <w:rPr>
          <w:b/>
          <w:bCs/>
          <w:sz w:val="20"/>
        </w:rPr>
        <w:t>Four slots per hart</w:t>
      </w:r>
      <w:r>
        <w:rPr>
          <w:sz w:val="20"/>
        </w:rPr>
        <w:t xml:space="preserve"> (</w:t>
      </w:r>
      <w:r>
        <w:rPr>
          <w:rStyle w:val="VerbatimChar"/>
          <w:sz w:val="20"/>
        </w:rPr>
        <w:t>NUM_HARTS</w:t>
      </w:r>
      <w:r>
        <w:rPr>
          <w:sz w:val="20"/>
        </w:rPr>
        <w:t xml:space="preserve"> = 4 at 16 channels, rapids TASK-036). The same poll as a loop over SUMMARY’s bits, the slot’s offset in </w:t>
      </w:r>
      <w:r>
        <w:rPr>
          <w:rStyle w:val="VerbatimChar"/>
          <w:sz w:val="20"/>
        </w:rPr>
        <w:t>sp</w:t>
      </w:r>
      <w:r>
        <w:rPr>
          <w:sz w:val="20"/>
        </w:rPr>
        <w:t xml:space="preserve"> (window and scratch share the 0x100 slot stride).</w:t>
      </w:r>
    </w:p>
    <w:p>
      <w:pPr>
        <w:pStyle w:val="BodyText"/>
        <w:rPr/>
      </w:pPr>
      <w:r>
        <w:rPr>
          <w:rStyle w:val="VerbatimChar"/>
          <w:sz w:val="20"/>
        </w:rPr>
        <w:t>step</w:t>
      </w:r>
      <w:r>
        <w:rPr>
          <w:sz w:val="20"/>
        </w:rPr>
        <w:t xml:space="preserve"> reads STATUS and jumps through </w:t>
      </w:r>
      <w:r>
        <w:rPr>
          <w:rStyle w:val="VerbatimChar"/>
          <w:sz w:val="20"/>
        </w:rPr>
        <w:t>ptab</w:t>
      </w:r>
      <w:r>
        <w:rPr>
          <w:sz w:val="20"/>
        </w:rPr>
        <w:t xml:space="preserve">, indexed by the 6-bit one-hot state: four instructions from the STATUS read to the state’s row. </w:t>
      </w:r>
      <w:r>
        <w:rPr>
          <w:rStyle w:val="VerbatimChar"/>
          <w:sz w:val="20"/>
        </w:rPr>
        <w:t>ptab</w:t>
      </w:r>
      <w:r>
        <w:rPr>
          <w:sz w:val="20"/>
        </w:rPr>
        <w:t xml:space="preserve"> has 64 entries, so no value of the field can index past it; the five states with work have a jump to their row, and every other entry (CH_ERROR, which only a channel reset leaves, and the values that are not states) returns. The image is linked at 0 and </w:t>
      </w:r>
      <w:r>
        <w:rPr>
          <w:rStyle w:val="VerbatimChar"/>
          <w:sz w:val="20"/>
        </w:rPr>
        <w:t>ptab</w:t>
      </w:r>
      <w:r>
        <w:rPr>
          <w:sz w:val="20"/>
        </w:rPr>
        <w:t xml:space="preserve"> sits below 2 KB, so the jump is </w:t>
      </w:r>
      <w:r>
        <w:rPr>
          <w:rStyle w:val="VerbatimChar"/>
          <w:sz w:val="20"/>
        </w:rPr>
        <w:t>jalr</w:t>
      </w:r>
      <w:r>
        <w:rPr>
          <w:sz w:val="20"/>
        </w:rPr>
        <w:t xml:space="preserve"> off the index register alone and needs no base register (</w:t>
      </w:r>
      <w:r>
        <w:rPr>
          <w:rStyle w:val="VerbatimChar"/>
          <w:sz w:val="20"/>
        </w:rPr>
        <w:t>gen_rapids_g_fw.py</w:t>
      </w:r>
      <w:r>
        <w:rPr>
          <w:sz w:val="20"/>
        </w:rPr>
        <w:t xml:space="preserve"> refuses an image where it does not fit).</w:t>
      </w:r>
      <w:bookmarkEnd w:id="1525"/>
    </w:p>
    <w:p>
      <w:pPr>
        <w:pStyle w:val="Heading3"/>
        <w:spacing w:before="200" w:after="80"/>
        <w:rPr/>
      </w:pPr>
      <w:bookmarkStart w:id="1526" w:name="__RefHeading___Toc74184_1971032435"/>
      <w:bookmarkStart w:id="1527" w:name="figure-5.3.1-one-harts-poll"/>
      <w:bookmarkStart w:id="1528" w:name="_Fig_43_One_Hart_s_Poll"/>
      <w:bookmarkEnd w:id="1526"/>
      <w:r>
        <w:rPr>
          <w:rStyle w:val="SectionNumber"/>
          <w:b/>
          <w:color w:val="404040"/>
          <w:sz w:val="24"/>
        </w:rPr>
        <w:t>37.2.2</w:t>
      </w:r>
      <w:r>
        <w:rPr>
          <w:b/>
          <w:color w:val="404040"/>
          <w:sz w:val="24"/>
        </w:rPr>
        <w:tab/>
        <w:t>Figure 5.3.1: One Hart’s Poll</w:t>
      </w:r>
      <w:bookmarkEnd w:id="1528"/>
    </w:p>
    <w:p>
      <w:pPr>
        <w:pStyle w:val="CaptionedFigure"/>
        <w:rPr/>
      </w:pPr>
      <w:r>
        <w:rPr/>
        <w:drawing>
          <wp:inline distT="0" distB="0" distL="0" distR="0">
            <wp:extent cx="5285105" cy="7404735"/>
            <wp:effectExtent l="0" t="0" r="0" b="0"/>
            <wp:docPr id="508" name="Image39" descr="rapids-g firmware poll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age39" descr="rapids-g firmware poll loop"/>
                    <pic:cNvPicPr>
                      <a:picLocks noChangeAspect="1" noChangeArrowheads="1"/>
                    </pic:cNvPicPr>
                  </pic:nvPicPr>
                  <pic:blipFill>
                    <a:blip r:embed="rId147"/>
                    <a:stretch>
                      <a:fillRect/>
                    </a:stretch>
                  </pic:blipFill>
                  <pic:spPr bwMode="auto">
                    <a:xfrm>
                      <a:off x="0" y="0"/>
                      <a:ext cx="5285105" cy="7404735"/>
                    </a:xfrm>
                    <a:prstGeom prst="rect">
                      <a:avLst/>
                    </a:prstGeom>
                  </pic:spPr>
                </pic:pic>
              </a:graphicData>
            </a:graphic>
          </wp:inline>
        </w:drawing>
      </w:r>
    </w:p>
    <w:p>
      <w:pPr>
        <w:pStyle w:val="ImageCaption"/>
        <w:rPr/>
      </w:pPr>
      <w:r>
        <w:rPr/>
        <w:t>rapids-g firmware poll loop</w:t>
      </w:r>
    </w:p>
    <w:p>
      <w:pPr>
        <w:pStyle w:val="BodyText"/>
        <w:rPr/>
      </w:pPr>
      <w:r>
        <w:rPr>
          <w:b/>
          <w:bCs/>
          <w:sz w:val="20"/>
        </w:rPr>
        <w:t>Source:</w:t>
      </w:r>
      <w:r>
        <w:rPr>
          <w:sz w:val="20"/>
        </w:rPr>
        <w:t xml:space="preserve"> </w:t>
      </w:r>
      <w:r>
        <w:rPr>
          <w:rStyle w:val="VerbatimChar"/>
          <w:sz w:val="20"/>
        </w:rPr>
        <w:t>assets/graphviz/12_rapids_g_fw_poll_loop.dot</w:t>
      </w:r>
      <w:bookmarkEnd w:id="1527"/>
    </w:p>
    <w:p>
      <w:pPr>
        <w:pStyle w:val="Heading3"/>
        <w:spacing w:before="200" w:after="80"/>
        <w:rPr/>
      </w:pPr>
      <w:bookmarkStart w:id="1529" w:name="__RefHeading___Toc74186_1971032435"/>
      <w:bookmarkStart w:id="1530" w:name="the-policy-table"/>
      <w:bookmarkEnd w:id="1529"/>
      <w:r>
        <w:rPr>
          <w:rStyle w:val="SectionNumber"/>
          <w:b/>
          <w:color w:val="404040"/>
          <w:sz w:val="24"/>
        </w:rPr>
        <w:t>37.2.3</w:t>
      </w:r>
      <w:r>
        <w:rPr>
          <w:b/>
          <w:color w:val="404040"/>
          <w:sz w:val="24"/>
        </w:rPr>
        <w:tab/>
        <w:t>The Policy Table</w:t>
      </w:r>
    </w:p>
    <w:p>
      <w:pPr>
        <w:pStyle w:val="FirstParagraph"/>
        <w:rPr/>
      </w:pPr>
      <w:r>
        <w:rPr>
          <w:sz w:val="20"/>
        </w:rPr>
        <w:t xml:space="preserve">A state’s row picks one handler by event, highest priority first. A handler does one step – one or two CMD writes, or one run-base set-up or top-up – and returns. No handler loops, re-reads STATUS to carry on, or calls </w:t>
      </w:r>
      <w:r>
        <w:rPr>
          <w:rStyle w:val="VerbatimChar"/>
          <w:sz w:val="20"/>
        </w:rPr>
        <w:t>step</w:t>
      </w:r>
      <w:r>
        <w:rPr>
          <w:sz w:val="20"/>
        </w:rPr>
        <w:t>: the slot’s next step is the next pass of the poll.</w:t>
      </w:r>
    </w:p>
    <w:p>
      <w:pPr>
        <w:pStyle w:val="TableCaption"/>
        <w:rPr/>
      </w:pPr>
      <w:bookmarkStart w:id="1531" w:name="_Tab_227_Table_5_3_6__The_pol"/>
      <w:r>
        <w:rPr/>
        <w:t>Table 5.3.6: The policy table</w:t>
      </w:r>
      <w:bookmarkEnd w:id="15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5"/>
        <w:gridCol w:w="2289"/>
        <w:gridCol w:w="1976"/>
        <w:gridCol w:w="3119"/>
      </w:tblGrid>
      <w:tr>
        <w:trPr>
          <w:tblHeader w:val="true"/>
        </w:trPr>
        <w:tc>
          <w:tcPr>
            <w:tcW w:w="1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in priority order</w:t>
            </w:r>
          </w:p>
        </w:tc>
        <w:tc>
          <w:tcPr>
            <w:tcW w:w="1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Handler</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open head (in the poll)</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judge_head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STAGE armed with its chain outcome; not valid: DECLINE</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(enabled), NEXT_DESC</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 staged, or no head</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the hardware takes a staged head</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 declined</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fetch_start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 FETCH_DESC; FETCH_DESC then takes it to CH_ERROR</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 open</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judge_head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tile_bad, or descriptor invalid</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fetch_error</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 CH_ERROR</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already pending</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(never: see below)</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fw_fault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error packet carrying STATUS; CMD CH_ERROR</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armed (never)</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fw_fault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GEN_NEED (an EXT descriptor the hardware took)</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ext_start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 GEN_OK, then set up and prefill the run bases (</w:t>
            </w:r>
            <w:r>
              <w:rPr>
                <w:rStyle w:val="VerbatimChar"/>
                <w:rFonts w:eastAsia="Cambria" w:cs=""/>
                <w:kern w:val="0"/>
                <w:szCs w:val="24"/>
                <w:lang w:val="en-US" w:eastAsia="en-US" w:bidi="ar-SA"/>
              </w:rPr>
              <w:t>ext_init</w:t>
            </w:r>
            <w:r>
              <w:rPr>
                <w:rFonts w:eastAsia="Cambria" w:cs=""/>
                <w:kern w:val="0"/>
                <w:sz w:val="24"/>
                <w:szCs w:val="24"/>
                <w:lang w:val="en-US" w:eastAsia="en-US" w:bidi="ar-SA"/>
              </w:rPr>
              <w:t>)</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bases not all out</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ext_refill</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up both directions’ base FIFOs from one STATUS snapshot</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the hardware leaves COMPLETE next cycle</w:t>
            </w:r>
          </w:p>
        </w:tc>
      </w:tr>
      <w:tr>
        <w:trPr/>
        <w:tc>
          <w:tcPr>
            <w:tcW w:w="1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armed (never)</w:t>
            </w:r>
          </w:p>
        </w:tc>
        <w:tc>
          <w:tcPr>
            <w:tcW w:w="19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fw_fault</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bl>
    <w:p>
      <w:pPr>
        <w:pStyle w:val="BodyText"/>
        <w:rPr/>
      </w:pPr>
      <w:r>
        <w:rPr>
          <w:b/>
          <w:bCs/>
          <w:sz w:val="20"/>
        </w:rPr>
        <w:t>The rows marked “never”.</w:t>
      </w:r>
      <w:r>
        <w:rPr>
          <w:sz w:val="20"/>
        </w:rPr>
        <w:t xml:space="preserve"> Every valid head is staged armed, so the hardware takes it, completes it and leaves COMPLETE on its own; the firmware takes a head itself (FETCH) only when it declined it, and a declined head is invalid by the same test the latch applies. A descriptor can therefore never be in XFER_DATA or COMPLETE unarmed, nor valid in FETCH_DESC by the firmware’s hand. TASK-034’s firmware still carried a hand path for those states (arm in XFER_DATA, route out of COMPLETE, start from FETCH_DESC); the mutation set showed no test could reach it (MAS 5.5), because nothing can. It is replaced by </w:t>
      </w:r>
      <w:r>
        <w:rPr>
          <w:rStyle w:val="VerbatimChar"/>
          <w:sz w:val="20"/>
        </w:rPr>
        <w:t>fw_fault</w:t>
      </w:r>
      <w:r>
        <w:rPr>
          <w:sz w:val="20"/>
        </w:rPr>
        <w:t>: a state the policy never creates stops the channel visibly instead of being guessed at, and a channel reset recovers it.</w:t>
      </w:r>
    </w:p>
    <w:p>
      <w:pPr>
        <w:pStyle w:val="BodyText"/>
        <w:rPr/>
      </w:pPr>
      <w:r>
        <w:rPr>
          <w:sz w:val="20"/>
        </w:rPr>
        <w:t>The run-base routines (</w:t>
      </w:r>
      <w:r>
        <w:rPr>
          <w:rStyle w:val="VerbatimChar"/>
          <w:sz w:val="20"/>
        </w:rPr>
        <w:t>ext_init</w:t>
      </w:r>
      <w:r>
        <w:rPr>
          <w:sz w:val="20"/>
        </w:rPr>
        <w:t xml:space="preserve">, </w:t>
      </w:r>
      <w:r>
        <w:rPr>
          <w:rStyle w:val="VerbatimChar"/>
          <w:sz w:val="20"/>
        </w:rPr>
        <w:t>refill</w:t>
      </w:r>
      <w:r>
        <w:rPr>
          <w:sz w:val="20"/>
        </w:rPr>
        <w:t>) are a layer below the table: they are where the next-address algorithm lives, and the descriptor’s selector picks one (rapids TASK-035, below).</w:t>
      </w:r>
      <w:bookmarkEnd w:id="1530"/>
    </w:p>
    <w:p>
      <w:pPr>
        <w:pStyle w:val="Heading3"/>
        <w:spacing w:before="200" w:after="80"/>
        <w:rPr/>
      </w:pPr>
      <w:bookmarkStart w:id="1532" w:name="__RefHeading___Toc74188_1971032435"/>
      <w:bookmarkStart w:id="1533" w:name="figure-5.3.2-step-the-policy-table"/>
      <w:bookmarkStart w:id="1534" w:name="_Fig_44_step____the_Policy_T"/>
      <w:bookmarkEnd w:id="1532"/>
      <w:r>
        <w:rPr>
          <w:rStyle w:val="SectionNumber"/>
          <w:b/>
          <w:color w:val="404040"/>
          <w:sz w:val="24"/>
        </w:rPr>
        <w:t>37.2.4</w:t>
      </w:r>
      <w:r>
        <w:rPr>
          <w:b/>
          <w:color w:val="404040"/>
          <w:sz w:val="24"/>
        </w:rPr>
        <w:tab/>
        <w:t>Figure 5.3.2: step(), the Policy Table</w:t>
      </w:r>
      <w:bookmarkEnd w:id="1534"/>
    </w:p>
    <w:p>
      <w:pPr>
        <w:pStyle w:val="CaptionedFigure"/>
        <w:rPr/>
      </w:pPr>
      <w:r>
        <w:rPr/>
        <w:drawing>
          <wp:inline distT="0" distB="0" distL="0" distR="0">
            <wp:extent cx="5334000" cy="3800475"/>
            <wp:effectExtent l="0" t="0" r="0" b="0"/>
            <wp:docPr id="509" name="Image40" descr="rapids-g firmware step and polic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Image40" descr="rapids-g firmware step and policy table"/>
                    <pic:cNvPicPr>
                      <a:picLocks noChangeAspect="1" noChangeArrowheads="1"/>
                    </pic:cNvPicPr>
                  </pic:nvPicPr>
                  <pic:blipFill>
                    <a:blip r:embed="rId148"/>
                    <a:stretch>
                      <a:fillRect/>
                    </a:stretch>
                  </pic:blipFill>
                  <pic:spPr bwMode="auto">
                    <a:xfrm>
                      <a:off x="0" y="0"/>
                      <a:ext cx="5334000" cy="3800475"/>
                    </a:xfrm>
                    <a:prstGeom prst="rect">
                      <a:avLst/>
                    </a:prstGeom>
                  </pic:spPr>
                </pic:pic>
              </a:graphicData>
            </a:graphic>
          </wp:inline>
        </w:drawing>
      </w:r>
    </w:p>
    <w:p>
      <w:pPr>
        <w:pStyle w:val="ImageCaption"/>
        <w:rPr/>
      </w:pPr>
      <w:r>
        <w:rPr/>
        <w:t>rapids-g firmware step and policy table</w:t>
      </w:r>
    </w:p>
    <w:p>
      <w:pPr>
        <w:pStyle w:val="BodyText"/>
        <w:rPr/>
      </w:pPr>
      <w:r>
        <w:rPr>
          <w:b/>
          <w:bCs/>
          <w:sz w:val="20"/>
        </w:rPr>
        <w:t>Source:</w:t>
      </w:r>
      <w:r>
        <w:rPr>
          <w:sz w:val="20"/>
        </w:rPr>
        <w:t xml:space="preserve"> </w:t>
      </w:r>
      <w:r>
        <w:rPr>
          <w:rStyle w:val="VerbatimChar"/>
          <w:sz w:val="20"/>
        </w:rPr>
        <w:t>assets/graphviz/13_rapids_g_fw_service.dot</w:t>
      </w:r>
      <w:bookmarkEnd w:id="1533"/>
    </w:p>
    <w:p>
      <w:pPr>
        <w:pStyle w:val="Heading3"/>
        <w:spacing w:before="200" w:after="80"/>
        <w:rPr/>
      </w:pPr>
      <w:bookmarkStart w:id="1535" w:name="__RefHeading___Toc74190_1971032435"/>
      <w:bookmarkStart w:id="1536" w:name="ext-run-bases"/>
      <w:bookmarkEnd w:id="1535"/>
      <w:r>
        <w:rPr>
          <w:rStyle w:val="SectionNumber"/>
          <w:b/>
          <w:color w:val="404040"/>
          <w:sz w:val="24"/>
        </w:rPr>
        <w:t>37.2.5</w:t>
      </w:r>
      <w:r>
        <w:rPr>
          <w:b/>
          <w:color w:val="404040"/>
          <w:sz w:val="24"/>
        </w:rPr>
        <w:tab/>
        <w:t>EXT Run Bases</w:t>
      </w:r>
    </w:p>
    <w:p>
      <w:pPr>
        <w:pStyle w:val="FirstParagraph"/>
        <w:rPr/>
      </w:pPr>
      <w:r>
        <w:rPr>
          <w:sz w:val="20"/>
        </w:rPr>
        <w:t xml:space="preserve">The positions, the step and the 16-bit index wrap are exactly </w:t>
      </w:r>
      <w:r>
        <w:rPr>
          <w:rStyle w:val="VerbatimChar"/>
          <w:sz w:val="20"/>
        </w:rPr>
        <w:t>stream_run_addr_gen</w:t>
      </w:r>
      <w:r>
        <w:rPr>
          <w:sz w:val="20"/>
        </w:rPr>
        <w:t xml:space="preserve">’s: run-contiguous when </w:t>
      </w:r>
      <w:r>
        <w:rPr>
          <w:rStyle w:val="VerbatimChar"/>
          <w:sz w:val="20"/>
        </w:rPr>
        <w:t>stride_0</w:t>
      </w:r>
      <w:r>
        <w:rPr>
          <w:sz w:val="20"/>
        </w:rPr>
        <w:t xml:space="preserve"> equals the beat size (one base per run of </w:t>
      </w:r>
      <w:r>
        <w:rPr>
          <w:rStyle w:val="VerbatimChar"/>
          <w:sz w:val="20"/>
        </w:rPr>
        <w:t>inner_count</w:t>
      </w:r>
      <w:r>
        <w:rPr>
          <w:sz w:val="20"/>
        </w:rPr>
        <w:t xml:space="preserve"> beats, rows 1, 2, …), otherwise per beat (every beat after the first, inner index fastest). A base is </w:t>
      </w:r>
      <w:r>
        <w:rPr>
          <w:rStyle w:val="VerbatimChar"/>
          <w:sz w:val="20"/>
        </w:rPr>
        <w:t>base + ((i0 * s0) &amp; m0) + ((i1 * s1) &amp; m1)</w:t>
      </w:r>
      <w:r>
        <w:rPr>
          <w:sz w:val="20"/>
        </w:rPr>
        <w:t xml:space="preserve"> in 64 bits. Without wrap masks (the common case) the firmware keeps the address itself and a base is one 64-bit add (</w:t>
      </w:r>
      <w:r>
        <w:rPr>
          <w:rStyle w:val="VerbatimChar"/>
          <w:sz w:val="20"/>
        </w:rPr>
        <w:t>cur += s0</w:t>
      </w:r>
      <w:r>
        <w:rPr>
          <w:sz w:val="20"/>
        </w:rPr>
        <w:t xml:space="preserve"> along a row, </w:t>
      </w:r>
      <w:r>
        <w:rPr>
          <w:rStyle w:val="VerbatimChar"/>
          <w:sz w:val="20"/>
        </w:rPr>
        <w:t>row += s1</w:t>
      </w:r>
      <w:r>
        <w:rPr>
          <w:sz w:val="20"/>
        </w:rPr>
        <w:t xml:space="preserve"> at a row’s end); with masks it keeps the two products as running sums and masks them for each base. Whenever an EXT descriptor’s FIFO has room, attention brings the firmware back to top it up; the last base sets the direction’s bases-done bit.</w:t>
      </w:r>
      <w:bookmarkEnd w:id="1536"/>
    </w:p>
    <w:p>
      <w:pPr>
        <w:pStyle w:val="Heading3"/>
        <w:spacing w:before="200" w:after="80"/>
        <w:rPr/>
      </w:pPr>
      <w:bookmarkStart w:id="1537" w:name="__RefHeading___Toc74192_1971032435"/>
      <w:bookmarkStart w:id="1538" w:name="next-address-selector"/>
      <w:bookmarkEnd w:id="1537"/>
      <w:r>
        <w:rPr>
          <w:rStyle w:val="SectionNumber"/>
          <w:b/>
          <w:color w:val="404040"/>
          <w:sz w:val="24"/>
        </w:rPr>
        <w:t>37.2.6</w:t>
      </w:r>
      <w:r>
        <w:rPr>
          <w:b/>
          <w:color w:val="404040"/>
          <w:sz w:val="24"/>
        </w:rPr>
        <w:tab/>
        <w:t>Next-Address Selector</w:t>
      </w:r>
    </w:p>
    <w:p>
      <w:pPr>
        <w:pStyle w:val="FirstParagraph"/>
        <w:rPr/>
      </w:pPr>
      <w:r>
        <w:rPr>
          <w:sz w:val="20"/>
        </w:rPr>
        <w:t xml:space="preserve">The descriptor’s selector (chunk 0 </w:t>
      </w:r>
      <w:r>
        <w:rPr>
          <w:rStyle w:val="VerbatimChar"/>
          <w:sz w:val="20"/>
        </w:rPr>
        <w:t>[224:217]</w:t>
      </w:r>
      <w:r>
        <w:rPr>
          <w:sz w:val="20"/>
        </w:rPr>
        <w:t xml:space="preserve">, HAS Section 5.1) chooses the algorithm. The image declares the highest one it implements with </w:t>
      </w:r>
      <w:r>
        <w:rPr>
          <w:rStyle w:val="VerbatimChar"/>
          <w:sz w:val="20"/>
        </w:rPr>
        <w:t>.equ ALG_MAX</w:t>
      </w:r>
      <w:r>
        <w:rPr>
          <w:sz w:val="20"/>
        </w:rPr>
        <w:t xml:space="preserve">; </w:t>
      </w:r>
      <w:r>
        <w:rPr>
          <w:rStyle w:val="VerbatimChar"/>
          <w:sz w:val="20"/>
        </w:rPr>
        <w:t>gen_rapids_g_fw.py</w:t>
      </w:r>
      <w:r>
        <w:rPr>
          <w:sz w:val="20"/>
        </w:rPr>
        <w:t xml:space="preserve"> writes it into </w:t>
      </w:r>
      <w:r>
        <w:rPr>
          <w:rStyle w:val="VerbatimChar"/>
          <w:sz w:val="20"/>
        </w:rPr>
        <w:t>sched_g_fw.svh</w:t>
      </w:r>
      <w:r>
        <w:rPr>
          <w:sz w:val="20"/>
        </w:rPr>
        <w:t xml:space="preserve"> as </w:t>
      </w:r>
      <w:r>
        <w:rPr>
          <w:rStyle w:val="VerbatimChar"/>
          <w:sz w:val="20"/>
        </w:rPr>
        <w:t>FW_ALG_MAX</w:t>
      </w:r>
      <w:r>
        <w:rPr>
          <w:sz w:val="20"/>
        </w:rPr>
        <w:t xml:space="preserve">, and </w:t>
      </w:r>
      <w:r>
        <w:rPr>
          <w:rStyle w:val="VerbatimChar"/>
          <w:sz w:val="20"/>
        </w:rPr>
        <w:t>rapids_seq_g</w:t>
      </w:r>
      <w:r>
        <w:rPr>
          <w:sz w:val="20"/>
        </w:rPr>
        <w:t xml:space="preserve"> drives it to every </w:t>
      </w:r>
      <w:r>
        <w:rPr>
          <w:rStyle w:val="VerbatimChar"/>
          <w:sz w:val="20"/>
        </w:rPr>
        <w:t>scheduler_g</w:t>
      </w:r>
      <w:r>
        <w:rPr>
          <w:sz w:val="20"/>
        </w:rPr>
        <w:t xml:space="preserve"> as </w:t>
      </w:r>
      <w:r>
        <w:rPr>
          <w:rStyle w:val="VerbatimChar"/>
          <w:sz w:val="20"/>
        </w:rPr>
        <w:t>seq_alg_max</w:t>
      </w:r>
      <w:r>
        <w:rPr>
          <w:sz w:val="20"/>
        </w:rPr>
        <w:t xml:space="preserve">. The check is hardware, the same in both places it is made: </w:t>
      </w:r>
      <w:r>
        <w:rPr>
          <w:rStyle w:val="VerbatimChar"/>
          <w:sz w:val="20"/>
        </w:rPr>
        <w:t>scheduler_core</w:t>
      </w:r>
      <w:r>
        <w:rPr>
          <w:sz w:val="20"/>
        </w:rPr>
        <w:t xml:space="preserve"> latches a descriptor whose selector is above it (or non-zero without TYPE=EXT) as invalid, and </w:t>
      </w:r>
      <w:r>
        <w:rPr>
          <w:rStyle w:val="VerbatimChar"/>
          <w:sz w:val="20"/>
        </w:rPr>
        <w:t>scheduler_g</w:t>
      </w:r>
      <w:r>
        <w:rPr>
          <w:sz w:val="20"/>
        </w:rPr>
        <w:t xml:space="preserve"> folds the same test into HEAD_SUM’s valid bit, so the firmware declines such a head and the chain hook (HEAD_SUM = 13) is untouched. A selector is refused from reset, before the firmware runs an instruction.</w:t>
      </w:r>
    </w:p>
    <w:p>
      <w:pPr>
        <w:pStyle w:val="TableCaption"/>
        <w:rPr/>
      </w:pPr>
      <w:bookmarkStart w:id="1539" w:name="_Tab_228_Table_5_3_7__Next_ad"/>
      <w:r>
        <w:rPr/>
        <w:t>Table 5.3.7: Next-address algorithms in the image</w:t>
      </w:r>
      <w:bookmarkEnd w:id="15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Selector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gen_init</w:t>
            </w:r>
            <w:r>
              <w:rPr>
                <w:rFonts w:eastAsia="Cambria" w:cs=""/>
                <w:kern w:val="0"/>
                <w:sz w:val="24"/>
                <w:szCs w:val="24"/>
                <w:lang w:val="en-US" w:eastAsia="en-US" w:bidi="ar-SA"/>
              </w:rPr>
              <w:t xml:space="preserve">: positions, step and masks as </w:t>
            </w:r>
            <w:r>
              <w:rPr>
                <w:rStyle w:val="VerbatimChar"/>
                <w:rFonts w:eastAsia="Cambria" w:cs=""/>
                <w:kern w:val="0"/>
                <w:szCs w:val="24"/>
                <w:lang w:val="en-US" w:eastAsia="en-US" w:bidi="ar-SA"/>
              </w:rPr>
              <w:t>stream_run_addr_gen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refill</w:t>
            </w:r>
            <w:r>
              <w:rPr>
                <w:rFonts w:eastAsia="Cambria" w:cs=""/>
                <w:kern w:val="0"/>
                <w:sz w:val="24"/>
                <w:szCs w:val="24"/>
                <w:lang w:val="en-US" w:eastAsia="en-US" w:bidi="ar-SA"/>
              </w:rPr>
              <w:t xml:space="preserve"> (masked) or </w:t>
            </w:r>
            <w:r>
              <w:rPr>
                <w:rStyle w:val="VerbatimChar"/>
                <w:rFonts w:eastAsia="Cambria" w:cs=""/>
                <w:kern w:val="0"/>
                <w:szCs w:val="24"/>
                <w:lang w:val="en-US" w:eastAsia="en-US" w:bidi="ar-SA"/>
              </w:rPr>
              <w:t>refill_fast</w:t>
            </w:r>
            <w:r>
              <w:rPr>
                <w:rFonts w:eastAsia="Cambria" w:cs=""/>
                <w:kern w:val="0"/>
                <w:sz w:val="24"/>
                <w:szCs w:val="24"/>
                <w:lang w:val="en-US" w:eastAsia="en-US" w:bidi="ar-SA"/>
              </w:rPr>
              <w:t xml:space="preserve"> (no wrap)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Z-order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gen_init_z</w:t>
            </w:r>
            <w:r>
              <w:rPr>
                <w:rFonts w:eastAsia="Cambria" w:cs=""/>
                <w:kern w:val="0"/>
                <w:sz w:val="24"/>
                <w:szCs w:val="24"/>
                <w:lang w:val="en-US" w:eastAsia="en-US" w:bidi="ar-SA"/>
              </w:rPr>
              <w:t xml:space="preserve">: unit = a beat or a run of </w:t>
            </w:r>
            <w:r>
              <w:rPr>
                <w:rStyle w:val="VerbatimChar"/>
                <w:rFonts w:eastAsia="Cambria" w:cs=""/>
                <w:kern w:val="0"/>
                <w:szCs w:val="24"/>
                <w:lang w:val="en-US" w:eastAsia="en-US" w:bidi="ar-SA"/>
              </w:rPr>
              <w:t>inner_count</w:t>
            </w:r>
            <w:r>
              <w:rPr>
                <w:rFonts w:eastAsia="Cambria" w:cs=""/>
                <w:kern w:val="0"/>
                <w:sz w:val="24"/>
                <w:szCs w:val="24"/>
                <w:lang w:val="en-US" w:eastAsia="en-US" w:bidi="ar-SA"/>
              </w:rPr>
              <w:t xml:space="preserve"> beats; S0 = </w:t>
            </w:r>
            <w:r>
              <w:rPr>
                <w:rStyle w:val="VerbatimChar"/>
                <w:rFonts w:eastAsia="Cambria" w:cs=""/>
                <w:kern w:val="0"/>
                <w:szCs w:val="24"/>
                <w:lang w:val="en-US" w:eastAsia="en-US" w:bidi="ar-SA"/>
              </w:rPr>
              <w:t>stride_0</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inner_count &lt;&lt; OFF_W</w:t>
            </w:r>
            <w:r>
              <w:rPr>
                <w:rFonts w:eastAsia="Cambria" w:cs=""/>
                <w:kern w:val="0"/>
                <w:sz w:val="24"/>
                <w:szCs w:val="24"/>
                <w:lang w:val="en-US" w:eastAsia="en-US" w:bidi="ar-SA"/>
              </w:rPr>
              <w:t>; position k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refill_z</w:t>
            </w:r>
          </w:p>
        </w:tc>
      </w:tr>
    </w:tbl>
    <w:p>
      <w:pPr>
        <w:pStyle w:val="BodyText"/>
        <w:rPr/>
      </w:pPr>
      <w:r>
        <w:rPr>
          <w:rStyle w:val="VerbatimChar"/>
          <w:sz w:val="20"/>
        </w:rPr>
        <w:t>refill_z</w:t>
      </w:r>
      <w:r>
        <w:rPr>
          <w:sz w:val="20"/>
        </w:rPr>
        <w:t xml:space="preserve"> keeps x x S0 and y x </w:t>
      </w:r>
      <w:r>
        <w:rPr>
          <w:rStyle w:val="VerbatimChar"/>
          <w:sz w:val="20"/>
        </w:rPr>
        <w:t>stride_1</w:t>
      </w:r>
      <w:r>
        <w:rPr>
          <w:sz w:val="20"/>
        </w:rPr>
        <w:t xml:space="preserve"> as running sums, like the masked path, and steps the position in Morton order without a multiplier: k -&gt; k + 1 clears k’s trailing ones and sets the bit above them, and bit 2i is x’s bit i, bit 2i + 1 is y’s, so each cleared bit subtracts the stride shifted by i and the set bit adds it – about two bits a step on average. The generator block’s mode word tells </w:t>
      </w:r>
      <w:r>
        <w:rPr>
          <w:rStyle w:val="VerbatimChar"/>
          <w:sz w:val="20"/>
        </w:rPr>
        <w:t>refill</w:t>
      </w:r>
      <w:r>
        <w:rPr>
          <w:sz w:val="20"/>
        </w:rPr>
        <w:t xml:space="preserve"> which path to take (1 fast, 0 masked, -1 Z-order), so selector 0 costs one instruction more per masked top-up and nothing on the fast path.</w:t>
      </w:r>
      <w:bookmarkEnd w:id="1538"/>
    </w:p>
    <w:p>
      <w:pPr>
        <w:pStyle w:val="Heading3"/>
        <w:spacing w:before="200" w:after="80"/>
        <w:rPr/>
      </w:pPr>
      <w:bookmarkStart w:id="1540" w:name="__RefHeading___Toc74194_1971032435"/>
      <w:bookmarkStart w:id="1541" w:name="building-the-image"/>
      <w:bookmarkEnd w:id="1540"/>
      <w:r>
        <w:rPr>
          <w:rStyle w:val="SectionNumber"/>
          <w:b/>
          <w:color w:val="404040"/>
          <w:sz w:val="24"/>
        </w:rPr>
        <w:t>37.2.7</w:t>
      </w:r>
      <w:r>
        <w:rPr>
          <w:b/>
          <w:color w:val="404040"/>
          <w:sz w:val="24"/>
        </w:rPr>
        <w:tab/>
        <w:t>Building the Image</w:t>
      </w:r>
    </w:p>
    <w:p>
      <w:pPr>
        <w:pStyle w:val="FirstParagraph"/>
        <w:rPr/>
      </w:pPr>
      <w:r>
        <w:rPr>
          <w:rStyle w:val="VerbatimChar"/>
          <w:sz w:val="20"/>
        </w:rPr>
        <w:t>bin/gen_rapids_g_fw.py</w:t>
      </w:r>
      <w:r>
        <w:rPr>
          <w:sz w:val="20"/>
        </w:rPr>
        <w:t xml:space="preserve"> runs </w:t>
      </w:r>
      <w:r>
        <w:rPr>
          <w:rStyle w:val="VerbatimChar"/>
          <w:sz w:val="20"/>
        </w:rPr>
        <w:t>riscv-none-elf-as</w:t>
      </w:r>
      <w:r>
        <w:rPr>
          <w:sz w:val="20"/>
        </w:rPr>
        <w:t xml:space="preserve"> / </w:t>
      </w:r>
      <w:r>
        <w:rPr>
          <w:rStyle w:val="VerbatimChar"/>
          <w:sz w:val="20"/>
        </w:rPr>
        <w:t>ld</w:t>
      </w:r>
      <w:r>
        <w:rPr>
          <w:sz w:val="20"/>
        </w:rPr>
        <w:t xml:space="preserve"> (text at 0) / </w:t>
      </w:r>
      <w:r>
        <w:rPr>
          <w:rStyle w:val="VerbatimChar"/>
          <w:sz w:val="20"/>
        </w:rPr>
        <w:t>objcopy -O binary</w:t>
      </w:r>
      <w:r>
        <w:rPr>
          <w:sz w:val="20"/>
        </w:rPr>
        <w:t xml:space="preserve"> and writes </w:t>
      </w:r>
      <w:r>
        <w:rPr>
          <w:rStyle w:val="VerbatimChar"/>
          <w:sz w:val="20"/>
        </w:rPr>
        <w:t>FW_WORDS</w:t>
      </w:r>
      <w:r>
        <w:rPr>
          <w:sz w:val="20"/>
        </w:rPr>
        <w:t xml:space="preserve"> and </w:t>
      </w:r>
      <w:r>
        <w:rPr>
          <w:rStyle w:val="VerbatimChar"/>
          <w:sz w:val="20"/>
        </w:rPr>
        <w:t>FW_IMAGE[]</w:t>
      </w:r>
      <w:r>
        <w:rPr>
          <w:sz w:val="20"/>
        </w:rPr>
        <w:t xml:space="preserve"> into </w:t>
      </w:r>
      <w:r>
        <w:rPr>
          <w:rStyle w:val="VerbatimChar"/>
          <w:sz w:val="20"/>
        </w:rPr>
        <w:t>rtl/macro_g/generated/fw/sched_g_fw.svh</w:t>
      </w:r>
      <w:r>
        <w:rPr>
          <w:sz w:val="20"/>
        </w:rPr>
        <w:t xml:space="preserve">, which </w:t>
      </w:r>
      <w:r>
        <w:rPr>
          <w:rStyle w:val="VerbatimChar"/>
          <w:sz w:val="20"/>
        </w:rPr>
        <w:t>rapids_seq_g</w:t>
      </w:r>
      <w:r>
        <w:rPr>
          <w:sz w:val="20"/>
        </w:rPr>
        <w:t xml:space="preserve"> includes, so neither simulation nor synthesis needs a file path. </w:t>
      </w:r>
      <w:r>
        <w:rPr>
          <w:rStyle w:val="VerbatimChar"/>
          <w:sz w:val="20"/>
        </w:rPr>
        <w:t>--check</w:t>
      </w:r>
      <w:r>
        <w:rPr>
          <w:sz w:val="20"/>
        </w:rPr>
        <w:t xml:space="preserve"> fails when the include is stale. Never edit the include.</w:t>
      </w:r>
      <w:bookmarkEnd w:id="1541"/>
    </w:p>
    <w:p>
      <w:pPr>
        <w:pStyle w:val="Heading3"/>
        <w:spacing w:before="200" w:after="80"/>
        <w:rPr/>
      </w:pPr>
      <w:bookmarkStart w:id="1542" w:name="__RefHeading___Toc74196_1971032435"/>
      <w:bookmarkStart w:id="1543" w:name="loading-firmware-live"/>
      <w:bookmarkEnd w:id="1542"/>
      <w:r>
        <w:rPr>
          <w:rStyle w:val="SectionNumber"/>
          <w:b/>
          <w:color w:val="404040"/>
          <w:sz w:val="24"/>
        </w:rPr>
        <w:t>37.2.8</w:t>
      </w:r>
      <w:r>
        <w:rPr>
          <w:b/>
          <w:color w:val="404040"/>
          <w:sz w:val="24"/>
        </w:rPr>
        <w:tab/>
        <w:t>Loading Firmware Live</w:t>
      </w:r>
    </w:p>
    <w:p>
      <w:pPr>
        <w:pStyle w:val="FirstParagraph"/>
        <w:rPr/>
      </w:pPr>
      <w:r>
        <w:rPr>
          <w:sz w:val="20"/>
        </w:rPr>
        <w:t xml:space="preserve">With </w:t>
      </w:r>
      <w:r>
        <w:rPr>
          <w:rStyle w:val="VerbatimChar"/>
          <w:sz w:val="20"/>
        </w:rPr>
        <w:t>FW_WRITABLE</w:t>
      </w:r>
      <w:r>
        <w:rPr>
          <w:sz w:val="20"/>
        </w:rPr>
        <w:t xml:space="preserve"> = 1 (rapids TASK-038) the instruction memory is the same 1024 x 32 block RAM with its second port used for a load: write and read back. It powers up holding the generated image, so a writable build that is never loaded runs exactly as the ROM build. The host reaches it through four registers in each half, at the same offsets in the 8- and 16-channel maps:</w:t>
      </w:r>
    </w:p>
    <w:p>
      <w:pPr>
        <w:pStyle w:val="TableCaption"/>
        <w:rPr/>
      </w:pPr>
      <w:bookmarkStart w:id="1544" w:name="_Tab_229_Table_5_3_8__Firmwar"/>
      <w:r>
        <w:rPr/>
        <w:t>Table 5.3.8: Firmware load registers, per half</w:t>
      </w:r>
      <w:bookmarkEnd w:id="1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HOLD[0]</w:t>
            </w:r>
            <w:r>
              <w:rPr>
                <w:rFonts w:eastAsia="Cambria" w:cs=""/>
                <w:kern w:val="0"/>
                <w:sz w:val="24"/>
                <w:szCs w:val="24"/>
                <w:lang w:val="en-US" w:eastAsia="en-US" w:bidi="ar-SA"/>
              </w:rPr>
              <w:t xml:space="preserve"> RW: hold every hart of the half in reset, and allow FW_DATA writes; </w:t>
            </w:r>
            <w:r>
              <w:rPr>
                <w:rStyle w:val="VerbatimChar"/>
                <w:rFonts w:eastAsia="Cambria" w:cs=""/>
                <w:kern w:val="0"/>
                <w:szCs w:val="24"/>
                <w:lang w:val="en-US" w:eastAsia="en-US" w:bidi="ar-SA"/>
              </w:rPr>
              <w:t>WRITABLE[1]</w:t>
            </w:r>
            <w:r>
              <w:rPr>
                <w:rFonts w:eastAsia="Cambria" w:cs=""/>
                <w:kern w:val="0"/>
                <w:sz w:val="24"/>
                <w:szCs w:val="24"/>
                <w:lang w:val="en-US" w:eastAsia="en-US" w:bidi="ar-SA"/>
              </w:rPr>
              <w:t xml:space="preserve"> RO: 1 on a FW_WRITABLE build; </w:t>
            </w:r>
            <w:r>
              <w:rPr>
                <w:rStyle w:val="VerbatimChar"/>
                <w:rFonts w:eastAsia="Cambria" w:cs=""/>
                <w:kern w:val="0"/>
                <w:szCs w:val="24"/>
                <w:lang w:val="en-US" w:eastAsia="en-US" w:bidi="ar-SA"/>
              </w:rPr>
              <w:t>ALG_MAX[15:8]</w:t>
            </w:r>
            <w:r>
              <w:rPr>
                <w:rFonts w:eastAsia="Cambria" w:cs=""/>
                <w:kern w:val="0"/>
                <w:sz w:val="24"/>
                <w:szCs w:val="24"/>
                <w:lang w:val="en-US" w:eastAsia="en-US" w:bidi="ar-SA"/>
              </w:rPr>
              <w:t xml:space="preserve"> RW: the loaded image’s highest next-address selector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ADDR[15:0]</w:t>
            </w:r>
            <w:r>
              <w:rPr>
                <w:rFonts w:eastAsia="Cambria" w:cs=""/>
                <w:kern w:val="0"/>
                <w:sz w:val="24"/>
                <w:szCs w:val="24"/>
                <w:lang w:val="en-US" w:eastAsia="en-US" w:bidi="ar-SA"/>
              </w:rPr>
              <w:t xml:space="preserve"> RW: the word index; advances by one after each FW_DATA write and each FW_RDATA read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DATA[31:0]</w:t>
            </w:r>
            <w:r>
              <w:rPr>
                <w:rFonts w:eastAsia="Cambria" w:cs=""/>
                <w:kern w:val="0"/>
                <w:sz w:val="24"/>
                <w:szCs w:val="24"/>
                <w:lang w:val="en-US" w:eastAsia="en-US" w:bidi="ar-SA"/>
              </w:rPr>
              <w:t>: a write stores the word at FW_ADDR, only while HOLD =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DATA[31:0]</w:t>
            </w:r>
            <w:r>
              <w:rPr>
                <w:rFonts w:eastAsia="Cambria" w:cs=""/>
                <w:kern w:val="0"/>
                <w:sz w:val="24"/>
                <w:szCs w:val="24"/>
                <w:lang w:val="en-US" w:eastAsia="en-US" w:bidi="ar-SA"/>
              </w:rPr>
              <w:t xml:space="preserve"> RO: the word at FW_ADDR (0 on a ROM build)</w:t>
            </w:r>
          </w:p>
        </w:tc>
      </w:tr>
    </w:tbl>
    <w:p>
      <w:pPr>
        <w:pStyle w:val="BodyText"/>
        <w:rPr/>
      </w:pPr>
      <w:r>
        <w:rPr>
          <w:sz w:val="20"/>
        </w:rPr>
        <w:t xml:space="preserve">A load is: FW_CTRL HOLD = 1 with the image’s ALG_MAX; FW_ADDR = 0; one FW_DATA write per word; FW_ADDR = 0 and one FW_RDATA read per word to compare; FW_CTRL HOLD = 0. Releasing the hold restarts the harts from address 0 on the new image, like </w:t>
      </w:r>
      <w:r>
        <w:rPr>
          <w:rStyle w:val="VerbatimChar"/>
          <w:sz w:val="20"/>
        </w:rPr>
        <w:t>seq_restart</w:t>
      </w:r>
      <w:r>
        <w:rPr>
          <w:sz w:val="20"/>
        </w:rPr>
        <w:t xml:space="preserve">, so hold only while every channel of the half is idle. While HOLD = 1 the next-address cap every </w:t>
      </w:r>
      <w:r>
        <w:rPr>
          <w:rStyle w:val="VerbatimChar"/>
          <w:sz w:val="20"/>
        </w:rPr>
        <w:t>scheduler_g</w:t>
      </w:r>
      <w:r>
        <w:rPr>
          <w:sz w:val="20"/>
        </w:rPr>
        <w:t xml:space="preserve"> applies (</w:t>
      </w:r>
      <w:r>
        <w:rPr>
          <w:rStyle w:val="VerbatimChar"/>
          <w:sz w:val="20"/>
        </w:rPr>
        <w:t>seq_alg_max</w:t>
      </w:r>
      <w:r>
        <w:rPr>
          <w:sz w:val="20"/>
        </w:rPr>
        <w:t>) follows FW_CTRL.ALG_MAX and keeps that value after the release, so a loaded image carries its own selector set. On a ROM build and on RAPIDS the registers exist, WRITABLE reads 0 and the rest has no effect.</w:t>
      </w:r>
    </w:p>
    <w:p>
      <w:pPr>
        <w:pStyle w:val="BodyText"/>
        <w:rPr/>
      </w:pPr>
      <w:r>
        <w:rPr>
          <w:sz w:val="20"/>
        </w:rPr>
        <w:t>The top base’s glue (</w:t>
      </w:r>
      <w:r>
        <w:rPr>
          <w:rStyle w:val="VerbatimChar"/>
          <w:sz w:val="20"/>
        </w:rPr>
        <w:t>rapids_g_top_fw.svh</w:t>
      </w:r>
      <w:r>
        <w:rPr>
          <w:sz w:val="20"/>
        </w:rPr>
        <w:t xml:space="preserve">) turns each register access into one store or one advance. Behind </w:t>
      </w:r>
      <w:r>
        <w:rPr>
          <w:rStyle w:val="VerbatimChar"/>
          <w:sz w:val="20"/>
        </w:rPr>
        <w:t>peakrdl_to_cmdrsp</w:t>
      </w:r>
      <w:r>
        <w:rPr>
          <w:sz w:val="20"/>
        </w:rPr>
        <w:t xml:space="preserve">, </w:t>
      </w:r>
      <w:r>
        <w:rPr>
          <w:rStyle w:val="VerbatimChar"/>
          <w:sz w:val="20"/>
        </w:rPr>
        <w:t>swmod</w:t>
      </w:r>
      <w:r>
        <w:rPr>
          <w:sz w:val="20"/>
        </w:rPr>
        <w:t xml:space="preserve"> and </w:t>
      </w:r>
      <w:r>
        <w:rPr>
          <w:rStyle w:val="VerbatimChar"/>
          <w:sz w:val="20"/>
        </w:rPr>
        <w:t>swacc</w:t>
      </w:r>
      <w:r>
        <w:rPr>
          <w:sz w:val="20"/>
        </w:rPr>
        <w:t xml:space="preserve"> are a two-cycle level, not a pulse (the handbook’s generated-RTL note); the glue takes each access on its rising edge, one flop late so the field storage has the written value. The first version counted every cycle: it stored each word twice and advanced FW_ADDR by two, which a readback walking the same counter could not see below word 512 – the self-test’s direct address probe now catches it.</w:t>
      </w:r>
    </w:p>
    <w:p>
      <w:pPr>
        <w:pStyle w:val="BodyText"/>
        <w:rPr/>
      </w:pPr>
      <w:r>
        <w:rPr>
          <w:sz w:val="20"/>
        </w:rPr>
        <w:t>Host side (</w:t>
      </w:r>
      <w:r>
        <w:rPr>
          <w:rStyle w:val="VerbatimChar"/>
          <w:sz w:val="20"/>
        </w:rPr>
        <w:t>flows-rapids/host/run_characterization.py</w:t>
      </w:r>
      <w:r>
        <w:rPr>
          <w:sz w:val="20"/>
        </w:rPr>
        <w:t xml:space="preserve">): </w:t>
      </w:r>
      <w:r>
        <w:rPr>
          <w:rStyle w:val="VerbatimChar"/>
          <w:sz w:val="20"/>
        </w:rPr>
        <w:t>--fw &lt;sched.S&gt;</w:t>
      </w:r>
      <w:r>
        <w:rPr>
          <w:sz w:val="20"/>
        </w:rPr>
        <w:t xml:space="preserve"> assembles the source with the same generator that writes the ROM include, loads both halves, reads every word back and releases, and records the image’s SHA-256 in the results (on a writable build the bitstream no longer names the firmware). </w:t>
      </w:r>
      <w:r>
        <w:rPr>
          <w:rStyle w:val="VerbatimChar"/>
          <w:sz w:val="20"/>
        </w:rPr>
        <w:t>--fw-selftest</w:t>
      </w:r>
      <w:r>
        <w:rPr>
          <w:sz w:val="20"/>
        </w:rPr>
        <w:t xml:space="preserve"> first proves the path: a FW_DATA write without HOLD is refused; a one-word image of 0x00000000, an illegal instruction, halts every hart, so every channel goes to CH_ERROR (the harts run what was loaded); direct probes across the memory read the right word and advance by one; loading the real image and a channel reset bring every channel back to CH_IDLE. On a ROM build it checks the opposite, that the same writes change nothing. A full load is about 2,600 UART operations, too many for a 100 ms simulation beside a measurement, so a simulation can instead build the candidate in (</w:t>
      </w:r>
      <w:r>
        <w:rPr>
          <w:rStyle w:val="VerbatimChar"/>
          <w:sz w:val="20"/>
        </w:rPr>
        <w:t>TEST_FW_IMAGE</w:t>
      </w:r>
      <w:r>
        <w:rPr>
          <w:sz w:val="20"/>
        </w:rPr>
        <w:t xml:space="preserve">, rendered by </w:t>
      </w:r>
      <w:r>
        <w:rPr>
          <w:rStyle w:val="VerbatimChar"/>
          <w:sz w:val="20"/>
        </w:rPr>
        <w:t>gen_rapids_g_fw.py --src/--out</w:t>
      </w:r>
      <w:r>
        <w:rPr>
          <w:sz w:val="20"/>
        </w:rPr>
        <w:t xml:space="preserve">) and check it with </w:t>
      </w:r>
      <w:r>
        <w:rPr>
          <w:rStyle w:val="VerbatimChar"/>
          <w:sz w:val="20"/>
        </w:rPr>
        <w:t>--fw-expect</w:t>
      </w:r>
      <w:r>
        <w:rPr>
          <w:sz w:val="20"/>
        </w:rPr>
        <w:t>, which reads back the first and last eight words; the memory holds the same image at GO either way.</w:t>
      </w:r>
    </w:p>
    <w:p>
      <w:pPr>
        <w:pStyle w:val="BodyText"/>
        <w:rPr/>
      </w:pPr>
      <w:r>
        <w:rPr>
          <w:sz w:val="20"/>
        </w:rPr>
        <w:t xml:space="preserve">The flow is: iterate a candidate live on a writable bitstream, check it in simulation built in, compare simulation and board, and once it is final commit it as </w:t>
      </w:r>
      <w:r>
        <w:rPr>
          <w:rStyle w:val="VerbatimChar"/>
          <w:sz w:val="20"/>
        </w:rPr>
        <w:t>sched_g.S</w:t>
      </w:r>
      <w:r>
        <w:rPr>
          <w:sz w:val="20"/>
        </w:rPr>
        <w:t xml:space="preserve">, so the ROM build carries it. The two-slot poll above was developed this way, two candidates loaded on one bitstream; the committed image is byte-identical (SHA-256 </w:t>
      </w:r>
      <w:r>
        <w:rPr>
          <w:rStyle w:val="VerbatimChar"/>
          <w:sz w:val="20"/>
        </w:rPr>
        <w:t>00b7003b...</w:t>
      </w:r>
      <w:r>
        <w:rPr>
          <w:sz w:val="20"/>
        </w:rPr>
        <w:t>) to the one measured on the board.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5" w:name="rapids_seq_g-and-the-scheduler-firmware"/>
      <w:bookmarkStart w:id="1546" w:name="firmware"/>
      <w:bookmarkStart w:id="1547" w:name="loading-firmware-live"/>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5"/>
      <w:bookmarkEnd w:id="1546"/>
      <w:bookmarkEnd w:id="1547"/>
      <w:r>
        <w:br w:type="page"/>
      </w:r>
    </w:p>
    <w:p>
      <w:pPr>
        <w:pStyle w:val="Heading1"/>
        <w:shd w:val="clear" w:color="auto" w:fill="404040"/>
        <w:spacing w:before="360" w:after="120"/>
        <w:rPr/>
      </w:pPr>
      <w:bookmarkStart w:id="1548" w:name="__RefHeading___Toc74198_1971032435"/>
      <w:bookmarkStart w:id="1549" w:name="the-generated-rapids-g-tree"/>
      <w:bookmarkEnd w:id="1548"/>
      <w:r>
        <w:rPr>
          <w:rStyle w:val="SectionNumber"/>
          <w:b/>
          <w:color w:val="FFFFFF"/>
          <w:sz w:val="32"/>
        </w:rPr>
        <w:t>38</w:t>
      </w:r>
      <w:r>
        <w:rPr>
          <w:b/>
          <w:color w:val="FFFFFF"/>
          <w:sz w:val="32"/>
        </w:rPr>
        <w:tab/>
        <w:t>The Generated rapids-g Tree</w:t>
      </w:r>
    </w:p>
    <w:p>
      <w:pPr>
        <w:pStyle w:val="FirstParagraph"/>
        <w:rPr/>
      </w:pPr>
      <w:r>
        <w:rPr>
          <w:b/>
          <w:bCs/>
          <w:sz w:val="20"/>
        </w:rPr>
        <w:t>Generator:</w:t>
      </w:r>
      <w:r>
        <w:rPr>
          <w:sz w:val="20"/>
        </w:rPr>
        <w:t xml:space="preserve"> </w:t>
      </w:r>
      <w:r>
        <w:rPr>
          <w:rStyle w:val="VerbatimChar"/>
          <w:sz w:val="20"/>
        </w:rPr>
        <w:t>bin/gen_rapids_g.py</w:t>
      </w:r>
      <w:r>
        <w:rPr>
          <w:sz w:val="20"/>
        </w:rPr>
        <w:t xml:space="preserve"> </w:t>
      </w:r>
      <w:r>
        <w:rPr>
          <w:b/>
          <w:bCs/>
          <w:sz w:val="20"/>
        </w:rPr>
        <w:t>Status:</w:t>
      </w:r>
      <w:r>
        <w:rPr>
          <w:sz w:val="20"/>
        </w:rPr>
        <w:t xml:space="preserve"> Implemented (rapids TASK-034) </w:t>
      </w:r>
      <w:r>
        <w:rPr>
          <w:b/>
          <w:bCs/>
          <w:sz w:val="20"/>
        </w:rPr>
        <w:t>Last Updated:</w:t>
      </w:r>
      <w:r>
        <w:rPr>
          <w:sz w:val="20"/>
        </w:rPr>
        <w:t xml:space="preserve"> 2026-10-21</w:t>
      </w:r>
    </w:p>
    <w:p>
      <w:pPr>
        <w:pStyle w:val="Normal"/>
        <w:rPr/>
      </w:pPr>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Above </w:t>
      </w:r>
      <w:r>
        <w:rPr>
          <w:rStyle w:val="VerbatimChar"/>
          <w:sz w:val="20"/>
        </w:rPr>
        <w:t>scheduler_g</w:t>
      </w:r>
      <w:r>
        <w:rPr>
          <w:sz w:val="20"/>
        </w:rPr>
        <w:t xml:space="preserve"> the rapids-g RTL is RAPIDS’s, so it is derived rather than copied:</w:t>
      </w:r>
    </w:p>
    <w:p>
      <w:pPr>
        <w:pStyle w:val="TableCaption"/>
        <w:rPr/>
      </w:pPr>
      <w:bookmarkStart w:id="1550" w:name="_Tab_230_Table_5_4_1__Generat"/>
      <w:r>
        <w:rPr/>
        <w:t>Table 5.4.1: Generated files</w:t>
      </w:r>
      <w:bookmarkEnd w:id="15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rtl/macro_g/generated/scheduler_group_array_g.sv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seq_*</w:t>
            </w:r>
            <w:r>
              <w:rPr>
                <w:rFonts w:eastAsia="Cambria" w:cs=""/>
                <w:kern w:val="0"/>
                <w:sz w:val="24"/>
                <w:szCs w:val="24"/>
                <w:lang w:val="en-US" w:eastAsia="en-US" w:bidi="ar-SA"/>
              </w:rPr>
              <w:t xml:space="preserve"> ports wired; </w:t>
            </w:r>
            <w:r>
              <w:rPr>
                <w:rStyle w:val="VerbatimChar"/>
                <w:rFonts w:eastAsia="Cambria" w:cs=""/>
                <w:kern w:val="0"/>
                <w:szCs w:val="24"/>
                <w:lang w:val="en-US" w:eastAsia="en-US" w:bidi="ar-SA"/>
              </w:rPr>
              <w:t>scheduler_group_array_g_seq.svh</w:t>
            </w:r>
            <w:r>
              <w:rPr>
                <w:rFonts w:eastAsia="Cambria" w:cs=""/>
                <w:kern w:val="0"/>
                <w:sz w:val="24"/>
                <w:szCs w:val="24"/>
                <w:lang w:val="en-US" w:eastAsia="en-US" w:bidi="ar-SA"/>
              </w:rPr>
              <w:t xml:space="preserve"> (one </w:t>
            </w: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included in front of the scheduler loop; </w:t>
            </w:r>
            <w:r>
              <w:rPr>
                <w:rStyle w:val="VerbatimChar"/>
                <w:rFonts w:eastAsia="Cambria" w:cs=""/>
                <w:kern w:val="0"/>
                <w:szCs w:val="24"/>
                <w:lang w:val="en-US" w:eastAsia="en-US" w:bidi="ar-SA"/>
              </w:rPr>
              <w:t>$fatal</w:t>
            </w:r>
            <w:r>
              <w:rPr>
                <w:rFonts w:eastAsia="Cambria" w:cs=""/>
                <w:kern w:val="0"/>
                <w:sz w:val="24"/>
                <w:szCs w:val="24"/>
                <w:lang w:val="en-US" w:eastAsia="en-US" w:bidi="ar-SA"/>
              </w:rPr>
              <w:t xml:space="preserve"> unless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 1 and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is 4, 8 or 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rtl/macro_g/generated/rapids_src_g.sv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rtl/macro/rapids_src.sv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array becomes </w:t>
            </w:r>
            <w:r>
              <w:rPr>
                <w:rStyle w:val="VerbatimChar"/>
                <w:rFonts w:eastAsia="Cambria" w:cs=""/>
                <w:kern w:val="0"/>
                <w:szCs w:val="24"/>
                <w:lang w:val="en-US" w:eastAsia="en-US" w:bidi="ar-SA"/>
              </w:rPr>
              <w:t>scheduler_group_array_g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rtl/macro_g/generated/rapids_core_g.sv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rtl/macro/rapids_core.sv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halves become </w:t>
            </w:r>
            <w:r>
              <w:rPr>
                <w:rStyle w:val="VerbatimChar"/>
                <w:rFonts w:eastAsia="Cambria" w:cs=""/>
                <w:kern w:val="0"/>
                <w:szCs w:val="24"/>
                <w:lang w:val="en-US" w:eastAsia="en-US" w:bidi="ar-SA"/>
              </w:rPr>
              <w:t>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rtl/top_g/generated/rapids_g_top_base.sv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rtl/top/rapids_top_base.sv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core becomes </w:t>
            </w:r>
            <w:r>
              <w:rPr>
                <w:rStyle w:val="VerbatimChar"/>
                <w:rFonts w:eastAsia="Cambria" w:cs=""/>
                <w:kern w:val="0"/>
                <w:szCs w:val="24"/>
                <w:lang w:val="en-US" w:eastAsia="en-US" w:bidi="ar-SA"/>
              </w:rPr>
              <w:t>rapids_core_g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apb4_slave</w:t>
            </w:r>
            <w:r>
              <w:rPr>
                <w:rFonts w:eastAsia="Cambria" w:cs=""/>
                <w:kern w:val="0"/>
                <w:sz w:val="24"/>
                <w:szCs w:val="24"/>
                <w:lang w:val="en-US" w:eastAsia="en-US" w:bidi="ar-SA"/>
              </w:rPr>
              <w:t xml:space="preserve">’s cmd/rsp outputs renamed </w:t>
            </w:r>
            <w:r>
              <w:rPr>
                <w:rStyle w:val="VerbatimChar"/>
                <w:rFonts w:eastAsia="Cambria" w:cs=""/>
                <w:kern w:val="0"/>
                <w:szCs w:val="24"/>
                <w:lang w:val="en-US" w:eastAsia="en-US" w:bidi="ar-SA"/>
              </w:rPr>
              <w:t>host_*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rapids_g_top_reg_arb.svh</w:t>
            </w:r>
            <w:r>
              <w:rPr>
                <w:rFonts w:eastAsia="Cambria" w:cs=""/>
                <w:kern w:val="0"/>
                <w:sz w:val="24"/>
                <w:szCs w:val="24"/>
                <w:lang w:val="en-US" w:eastAsia="en-US" w:bidi="ar-SA"/>
              </w:rPr>
              <w:t xml:space="preserve"> (host + both gatlings into the register command queue) included after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rtl/top_g/generated/rapids_g_top.sv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rapids_g_cxs_top.sv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 base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thin-top derivation of </w:t>
            </w:r>
            <w:r>
              <w:rPr>
                <w:rStyle w:val="VerbatimChar"/>
                <w:rFonts w:eastAsia="Cambria" w:cs=""/>
                <w:kern w:val="0"/>
                <w:szCs w:val="24"/>
                <w:lang w:val="en-US" w:eastAsia="en-US" w:bidi="ar-SA"/>
              </w:rPr>
              <w:t>bin/gen_plane_tops.py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rtl/top_g/generated/rapids_g_16ch_top.sv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rapids_g_16ch_cxs_top.sv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 base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 16; compiled with </w:t>
            </w:r>
            <w:r>
              <w:rPr>
                <w:rStyle w:val="VerbatimChar"/>
                <w:rFonts w:eastAsia="Cambria" w:cs=""/>
                <w:kern w:val="0"/>
                <w:szCs w:val="24"/>
                <w:lang w:val="en-US" w:eastAsia="en-US" w:bidi="ar-SA"/>
              </w:rPr>
              <w:t>rtl/filelists/top_g/rapids_g_16ch{,_cxs}_top.f</w:t>
            </w:r>
            <w:r>
              <w:rPr>
                <w:rFonts w:eastAsia="Cambria" w:cs=""/>
                <w:kern w:val="0"/>
                <w:sz w:val="24"/>
                <w:szCs w:val="24"/>
                <w:lang w:val="en-US" w:eastAsia="en-US" w:bidi="ar-SA"/>
              </w:rPr>
              <w:t>, which select the 16-channel register map (rapids TASK-036)</w:t>
            </w:r>
          </w:p>
        </w:tc>
      </w:tr>
    </w:tbl>
    <w:p>
      <w:pPr>
        <w:pStyle w:val="BodyText"/>
        <w:rPr/>
      </w:pPr>
      <w:r>
        <w:rPr>
          <w:sz w:val="20"/>
        </w:rPr>
        <w:t>The register-mailbox master (</w:t>
      </w:r>
      <w:r>
        <w:rPr>
          <w:rStyle w:val="VerbatimChar"/>
          <w:sz w:val="20"/>
        </w:rPr>
        <w:t>seq_reg_*</w:t>
      </w:r>
      <w:r>
        <w:rPr>
          <w:sz w:val="20"/>
        </w:rPr>
        <w:t xml:space="preserve">) is added to every level’s port list after </w:t>
      </w:r>
      <w:r>
        <w:rPr>
          <w:rStyle w:val="VerbatimChar"/>
          <w:sz w:val="20"/>
        </w:rPr>
        <w:t>rst_n</w:t>
      </w:r>
      <w:r>
        <w:rPr>
          <w:sz w:val="20"/>
        </w:rPr>
        <w:t xml:space="preserve"> and connected at every instance (array -&gt; half -&gt; core as </w:t>
      </w:r>
      <w:r>
        <w:rPr>
          <w:rStyle w:val="VerbatimChar"/>
          <w:sz w:val="20"/>
        </w:rPr>
        <w:t>src_</w:t>
      </w:r>
      <w:r>
        <w:rPr>
          <w:sz w:val="20"/>
        </w:rPr>
        <w:t xml:space="preserve"> / </w:t>
      </w:r>
      <w:r>
        <w:rPr>
          <w:rStyle w:val="VerbatimChar"/>
          <w:sz w:val="20"/>
        </w:rPr>
        <w:t>snk_</w:t>
      </w:r>
      <w:r>
        <w:rPr>
          <w:sz w:val="20"/>
        </w:rPr>
        <w:t xml:space="preserve"> -&gt; top base), so the RAPIDS files need no knowledge of it.</w:t>
      </w:r>
    </w:p>
    <w:p>
      <w:pPr>
        <w:pStyle w:val="BodyText"/>
        <w:rPr/>
      </w:pPr>
      <w:r>
        <w:rPr>
          <w:sz w:val="20"/>
        </w:rPr>
        <w:t xml:space="preserve">Every edit matches its anchor exactly once or the generator fails, so a RAPIDS change that moves an anchor is a failed run, not a wrong file. </w:t>
      </w:r>
      <w:r>
        <w:rPr>
          <w:rStyle w:val="VerbatimChar"/>
          <w:sz w:val="20"/>
        </w:rPr>
        <w:t>python3 bin/gen_rapids_g.py --check</w:t>
      </w:r>
      <w:r>
        <w:rPr>
          <w:sz w:val="20"/>
        </w:rPr>
        <w:t xml:space="preserve"> exits 1 when any generated file is stale. The filelists are </w:t>
      </w:r>
      <w:r>
        <w:rPr>
          <w:rStyle w:val="VerbatimChar"/>
          <w:sz w:val="20"/>
        </w:rPr>
        <w:t>rtl/filelists/fub_g/</w:t>
      </w:r>
      <w:r>
        <w:rPr>
          <w:sz w:val="20"/>
        </w:rPr>
        <w:t xml:space="preserve">, </w:t>
      </w:r>
      <w:r>
        <w:rPr>
          <w:rStyle w:val="VerbatimChar"/>
          <w:sz w:val="20"/>
        </w:rPr>
        <w:t>macro_g/</w:t>
      </w:r>
      <w:r>
        <w:rPr>
          <w:sz w:val="20"/>
        </w:rPr>
        <w:t xml:space="preserve"> and </w:t>
      </w:r>
      <w:r>
        <w:rPr>
          <w:rStyle w:val="VerbatimChar"/>
          <w:sz w:val="20"/>
        </w:rPr>
        <w:t>top_g/</w:t>
      </w:r>
      <w:r>
        <w:rPr>
          <w:sz w:val="20"/>
        </w:rPr>
        <w:t xml:space="preserve">; they pull gatling through </w:t>
      </w:r>
      <w:r>
        <w:rPr>
          <w:rStyle w:val="VerbatimChar"/>
          <w:sz w:val="20"/>
        </w:rPr>
        <w:t>$GATLING_ROOT/rtl/filelists/top/gatling_core.f</w:t>
      </w:r>
      <w:r>
        <w:rPr>
          <w:sz w:val="20"/>
        </w:rPr>
        <w:t xml:space="preserve">, and the 8-channel register map as </w:t>
      </w:r>
      <w:r>
        <w:rPr>
          <w:rStyle w:val="VerbatimChar"/>
          <w:sz w:val="20"/>
        </w:rPr>
        <w:t>top/rapids_top_base.f</w:t>
      </w:r>
      <w:r>
        <w:rPr>
          <w:sz w:val="20"/>
        </w:rPr>
        <w:t xml:space="preserve"> does.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1" w:name="the-generated-rapids-g-tree"/>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1"/>
      <w:r>
        <w:br w:type="page"/>
      </w:r>
    </w:p>
    <w:p>
      <w:pPr>
        <w:pStyle w:val="Heading1"/>
        <w:shd w:val="clear" w:color="auto" w:fill="404040"/>
        <w:spacing w:before="360" w:after="120"/>
        <w:rPr/>
      </w:pPr>
      <w:bookmarkStart w:id="1552" w:name="__RefHeading___Toc74200_1971032435"/>
      <w:bookmarkStart w:id="1553" w:name="rapids-g-verification-and-measurements"/>
      <w:bookmarkEnd w:id="1552"/>
      <w:r>
        <w:rPr>
          <w:rStyle w:val="SectionNumber"/>
          <w:b/>
          <w:color w:val="FFFFFF"/>
          <w:sz w:val="32"/>
        </w:rPr>
        <w:t>39</w:t>
      </w:r>
      <w:r>
        <w:rPr>
          <w:b/>
          <w:color w:val="FFFFFF"/>
          <w:sz w:val="32"/>
        </w:rPr>
        <w:tab/>
        <w:t>rapids-g Verification and Measurements</w:t>
      </w:r>
    </w:p>
    <w:p>
      <w:pPr>
        <w:pStyle w:val="FirstParagraph"/>
        <w:rPr/>
      </w:pP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54" w:name="__RefHeading___Toc74202_1971032435"/>
      <w:bookmarkStart w:id="1555" w:name="verification-2"/>
      <w:bookmarkEnd w:id="1554"/>
      <w:r>
        <w:rPr>
          <w:rStyle w:val="SectionNumber"/>
          <w:b/>
          <w:color w:val="228B22"/>
          <w:sz w:val="28"/>
        </w:rPr>
        <w:t>39.1</w:t>
      </w:r>
      <w:r>
        <w:rPr>
          <w:b/>
          <w:color w:val="228B22"/>
          <w:sz w:val="28"/>
        </w:rPr>
        <w:tab/>
        <w:t>Verification</w:t>
      </w:r>
    </w:p>
    <w:p>
      <w:pPr>
        <w:pStyle w:val="TableCaption"/>
        <w:rPr/>
      </w:pPr>
      <w:bookmarkStart w:id="1556" w:name="_Tab_231_Table_5_5_1__rapids_"/>
      <w:r>
        <w:rPr/>
        <w:t>Table 5.5.1: rapids-g suites</w:t>
      </w:r>
      <w:bookmarkEnd w:id="15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shows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dv/tests/fub_g/test_rapids_g_equiv.py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RAPIDS’s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 firmware side by side (</w:t>
            </w:r>
            <w:r>
              <w:rPr>
                <w:rStyle w:val="VerbatimChar"/>
                <w:rFonts w:eastAsia="Cambria" w:cs=""/>
                <w:kern w:val="0"/>
                <w:szCs w:val="24"/>
                <w:lang w:val="en-US" w:eastAsia="en-US" w:bidi="ar-SA"/>
              </w:rPr>
              <w:t>rapids_g_equiv_tb_top</w:t>
            </w:r>
            <w:r>
              <w:rPr>
                <w:rFonts w:eastAsia="Cambria" w:cs=""/>
                <w:kern w:val="0"/>
                <w:sz w:val="24"/>
                <w:szCs w:val="24"/>
                <w:lang w:val="en-US" w:eastAsia="en-US" w:bidi="ar-SA"/>
              </w:rPr>
              <w:t>), 4, 8 and 16 channels, 256 and 512 bits, one, two and four channels per hart (</w:t>
            </w:r>
            <w:r>
              <w:rPr>
                <w:rStyle w:val="VerbatimChar"/>
                <w:rFonts w:eastAsia="Cambria" w:cs=""/>
                <w:kern w:val="0"/>
                <w:szCs w:val="24"/>
                <w:lang w:val="en-US" w:eastAsia="en-US" w:bidi="ar-SA"/>
              </w:rPr>
              <w:t>NUM_HARTS</w:t>
            </w:r>
            <w:r>
              <w:rPr>
                <w:rFonts w:eastAsia="Cambria" w:cs=""/>
                <w:kern w:val="0"/>
                <w:sz w:val="24"/>
                <w:szCs w:val="24"/>
                <w:lang w:val="en-US" w:eastAsia="en-US" w:bidi="ar-SA"/>
              </w:rPr>
              <w:t>: 8 on 4, 16 on 16, 8 and 4), same descriptors, engine models with different latencies per side. Every engine command, packet record, MonBus packet and state transition must match in order. The address sequences are also checked against an independent golden model (</w:t>
            </w:r>
            <w:r>
              <w:rPr>
                <w:rStyle w:val="VerbatimChar"/>
                <w:rFonts w:eastAsia="Cambria" w:cs=""/>
                <w:kern w:val="0"/>
                <w:szCs w:val="24"/>
                <w:lang w:val="en-US" w:eastAsia="en-US" w:bidi="ar-SA"/>
              </w:rPr>
              <w:t>RapidsGEquivTB.golden_cmds</w:t>
            </w:r>
            <w:r>
              <w:rPr>
                <w:rFonts w:eastAsia="Cambria" w:cs=""/>
                <w:kern w:val="0"/>
                <w:sz w:val="24"/>
                <w:szCs w:val="24"/>
                <w:lang w:val="en-US" w:eastAsia="en-US" w:bidi="ar-SA"/>
              </w:rPr>
              <w:t xml:space="preserve">: the byte-to-beat ceiling and </w:t>
            </w:r>
            <w:r>
              <w:rPr>
                <w:rStyle w:val="VerbatimChar"/>
                <w:rFonts w:eastAsia="Cambria" w:cs=""/>
                <w:kern w:val="0"/>
                <w:szCs w:val="24"/>
                <w:lang w:val="en-US" w:eastAsia="en-US" w:bidi="ar-SA"/>
              </w:rPr>
              <w:t>dma_address_gen</w:t>
            </w:r>
            <w:r>
              <w:rPr>
                <w:rFonts w:eastAsia="Cambria" w:cs=""/>
                <w:kern w:val="0"/>
                <w:sz w:val="24"/>
                <w:szCs w:val="24"/>
                <w:lang w:val="en-US" w:eastAsia="en-US" w:bidi="ar-SA"/>
              </w:rPr>
              <w:t>’s formula). Cells: linear, ext, reset_ext, backpressure, error_reset, reset_any (a channel reset in every state), hart_fault (every hart halted by an illegal word patched over its SUMMARY poll, found by encoding, faults its channels and restarts), alg (next-address selectors: unrunnable ones invalid on both sides, selector 1 on gatling against the golden model’s Z-order and refused by RAPIDS), perf.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dv/tests/fub_g/test_scheduler_g_edges.py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alone with the testbench as its firmware: every command and flag in every state, 57 checks; legal edges taken, the rest ignored and counted, CH_ERROR left only by a reset; the automatic COMPLETE -&gt; IDLE -&gt; FETCH -&gt; XFER of an armed descriptor with a staged head, and the stop at a declined head.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dv/tests/top_g/test_rapids_g_regpath.py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gatlings run a test program that reads and writes their own half’s registers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CH_SCRATCH</w:t>
            </w:r>
            <w:r>
              <w:rPr>
                <w:rFonts w:eastAsia="Cambria" w:cs=""/>
                <w:kern w:val="0"/>
                <w:sz w:val="24"/>
                <w:szCs w:val="24"/>
                <w:lang w:val="en-US" w:eastAsia="en-US" w:bidi="ar-SA"/>
              </w:rPr>
              <w:t>) through the mailbox while the host hammers the same command queue: every hart reads its own half’s value, each gatling’s writes land in its own half only, no host read is wrong.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dv/tests/macro_g/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RAPIDS </w:t>
            </w:r>
            <w:r>
              <w:rPr>
                <w:rStyle w:val="VerbatimChar"/>
                <w:rFonts w:eastAsia="Cambria" w:cs=""/>
                <w:kern w:val="0"/>
                <w:szCs w:val="24"/>
                <w:lang w:val="en-US" w:eastAsia="en-US" w:bidi="ar-SA"/>
              </w:rPr>
              <w:t>scheduler_group_array</w:t>
            </w:r>
            <w:r>
              <w:rPr>
                <w:rFonts w:eastAsia="Cambria" w:cs=""/>
                <w:kern w:val="0"/>
                <w:sz w:val="24"/>
                <w:szCs w:val="24"/>
                <w:lang w:val="en-US" w:eastAsia="en-US" w:bidi="ar-SA"/>
              </w:rPr>
              <w:t xml:space="preserve"> test on </w:t>
            </w:r>
            <w:r>
              <w:rPr>
                <w:rStyle w:val="VerbatimChar"/>
                <w:rFonts w:eastAsia="Cambria" w:cs=""/>
                <w:kern w:val="0"/>
                <w:szCs w:val="24"/>
                <w:lang w:val="en-US" w:eastAsia="en-US" w:bidi="ar-SA"/>
              </w:rPr>
              <w:t>scheduler_group_array_g</w:t>
            </w:r>
            <w:r>
              <w:rPr>
                <w:rFonts w:eastAsia="Cambria" w:cs=""/>
                <w:kern w:val="0"/>
                <w:sz w:val="24"/>
                <w:szCs w:val="24"/>
                <w:lang w:val="en-US" w:eastAsia="en-US" w:bidi="ar-SA"/>
              </w:rPr>
              <w:t>, at 4, 8 and 16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RAPIDS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test, unchanged, on </w:t>
            </w:r>
            <w:r>
              <w:rPr>
                <w:rStyle w:val="VerbatimChar"/>
                <w:rFonts w:eastAsia="Cambria" w:cs=""/>
                <w:kern w:val="0"/>
                <w:szCs w:val="24"/>
                <w:lang w:val="en-US" w:eastAsia="en-US" w:bidi="ar-SA"/>
              </w:rPr>
              <w:t>rapids_g_top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rapids_g_cxs_top</w:t>
            </w:r>
            <w:r>
              <w:rPr>
                <w:rFonts w:eastAsia="Cambria" w:cs=""/>
                <w:kern w:val="0"/>
                <w:sz w:val="24"/>
                <w:szCs w:val="24"/>
                <w:lang w:val="en-US" w:eastAsia="en-US" w:bidi="ar-SA"/>
              </w:rPr>
              <w:t xml:space="preserve">; the 16-channel cells on </w:t>
            </w:r>
            <w:r>
              <w:rPr>
                <w:rStyle w:val="VerbatimChar"/>
                <w:rFonts w:eastAsia="Cambria" w:cs=""/>
                <w:kern w:val="0"/>
                <w:szCs w:val="24"/>
                <w:lang w:val="en-US" w:eastAsia="en-US" w:bidi="ar-SA"/>
              </w:rPr>
              <w:t>rapids_g_16ch_top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rapids_g_16ch_cxs_top</w:t>
            </w:r>
            <w:r>
              <w:rPr>
                <w:rFonts w:eastAsia="Cambria" w:cs=""/>
                <w:kern w:val="0"/>
                <w:sz w:val="24"/>
                <w:szCs w:val="24"/>
                <w:lang w:val="en-US" w:eastAsia="en-US" w:bidi="ar-SA"/>
              </w:rPr>
              <w:t>.</w:t>
            </w:r>
          </w:p>
        </w:tc>
      </w:tr>
    </w:tbl>
    <w:p>
      <w:pPr>
        <w:pStyle w:val="BodyText"/>
        <w:rPr/>
      </w:pPr>
      <w:r>
        <w:rPr>
          <w:sz w:val="20"/>
        </w:rPr>
        <w:t>The test files are RAPIDS’s own: the -g runners load the RAPIDS cocotb tests by module name (</w:t>
      </w:r>
      <w:r>
        <w:rPr>
          <w:rStyle w:val="VerbatimChar"/>
          <w:sz w:val="20"/>
        </w:rPr>
        <w:t>macro_g</w:t>
      </w:r>
      <w:r>
        <w:rPr>
          <w:sz w:val="20"/>
        </w:rPr>
        <w:t>) or re-host the RAPIDS wrappers (</w:t>
      </w:r>
      <w:r>
        <w:rPr>
          <w:rStyle w:val="VerbatimChar"/>
          <w:sz w:val="20"/>
        </w:rPr>
        <w:t>top_g/rapids_g_rehost.py</w:t>
      </w:r>
      <w:r>
        <w:rPr>
          <w:sz w:val="20"/>
        </w:rPr>
        <w:t xml:space="preserve">), so rapids-g is held to exactly RAPIDS’s checks. They caught a firmware race on the way: a head that arrived between the tight loop’s HEAD_SUM and SUMMARY reads went down </w:t>
      </w:r>
      <w:r>
        <w:rPr>
          <w:rStyle w:val="VerbatimChar"/>
          <w:sz w:val="20"/>
        </w:rPr>
        <w:t>service</w:t>
      </w:r>
      <w:r>
        <w:rPr>
          <w:sz w:val="20"/>
        </w:rPr>
        <w:t xml:space="preserve">’s slower path, and </w:t>
      </w:r>
      <w:r>
        <w:rPr>
          <w:rStyle w:val="VerbatimChar"/>
          <w:sz w:val="20"/>
        </w:rPr>
        <w:t>tile_source_bad_ptype</w:t>
      </w:r>
      <w:r>
        <w:rPr>
          <w:sz w:val="20"/>
        </w:rPr>
        <w:t xml:space="preserve"> saw its channel error after the test’s wait on three of eight seed bases; the loop now re-reads HEAD_SUM before </w:t>
      </w:r>
      <w:r>
        <w:rPr>
          <w:rStyle w:val="VerbatimChar"/>
          <w:sz w:val="20"/>
        </w:rPr>
        <w:t>service</w:t>
      </w:r>
      <w:r>
        <w:rPr>
          <w:sz w:val="20"/>
        </w:rPr>
        <w:t>.</w:t>
      </w:r>
    </w:p>
    <w:p>
      <w:pPr>
        <w:pStyle w:val="BodyText"/>
        <w:rPr/>
      </w:pPr>
      <w:r>
        <w:rPr>
          <w:sz w:val="20"/>
        </w:rPr>
        <w:t>Mutation (re-run on the executive image, rapids TASK-037, and the selector, TASK-035; each from clean against the equivalence bench, or the edge test where it owns the logic):</w:t>
      </w:r>
    </w:p>
    <w:p>
      <w:pPr>
        <w:pStyle w:val="TableCaption"/>
        <w:rPr/>
      </w:pPr>
      <w:bookmarkStart w:id="1557" w:name="_Tab_232_Table_5_5_2__Mutatio"/>
      <w:r>
        <w:rPr/>
        <w:t>Table 5.5.2: Mutation, executive image</w:t>
      </w:r>
      <w:bookmarkEnd w:id="15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JUDGE never chains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at two slots per hart (8 on 4, 16 on 8); with one slot a chained head always takes the chain hook, so JUDGE never sees 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out of an unarmed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survived: unreachable (below); the code is now </w:t>
            </w:r>
            <w:r>
              <w:rPr>
                <w:rStyle w:val="VerbatimChar"/>
                <w:rFonts w:eastAsia="Cambria" w:cs=""/>
                <w:kern w:val="0"/>
                <w:szCs w:val="24"/>
                <w:lang w:val="en-US" w:eastAsia="en-US" w:bidi="ar-SA"/>
              </w:rPr>
              <w:t>fw_fault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sign extension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 mask dropped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XFER_DATA’s </w:t>
            </w:r>
            <w:r>
              <w:rPr>
                <w:rStyle w:val="VerbatimChar"/>
                <w:rFonts w:eastAsia="Cambria" w:cs=""/>
                <w:kern w:val="0"/>
                <w:szCs w:val="24"/>
                <w:lang w:val="en-US" w:eastAsia="en-US" w:bidi="ar-SA"/>
              </w:rPr>
              <w:t>ptab</w:t>
            </w:r>
            <w:r>
              <w:rPr>
                <w:rFonts w:eastAsia="Cambria" w:cs=""/>
                <w:kern w:val="0"/>
                <w:sz w:val="24"/>
                <w:szCs w:val="24"/>
                <w:lang w:val="en-US" w:eastAsia="en-US" w:bidi="ar-SA"/>
              </w:rPr>
              <w:t xml:space="preserve"> entry returns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GEN_OK not written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Z-order: y subtracts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w:t>
            </w:r>
            <w:r>
              <w:rPr>
                <w:rStyle w:val="VerbatimChar"/>
                <w:rFonts w:eastAsia="Cambria" w:cs=""/>
                <w:kern w:val="0"/>
                <w:szCs w:val="24"/>
                <w:lang w:val="en-US" w:eastAsia="en-US" w:bidi="ar-SA"/>
              </w:rPr>
              <w:t>alg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selector ignored (always selector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w:t>
            </w:r>
            <w:r>
              <w:rPr>
                <w:rStyle w:val="VerbatimChar"/>
                <w:rFonts w:eastAsia="Cambria" w:cs=""/>
                <w:kern w:val="0"/>
                <w:szCs w:val="24"/>
                <w:lang w:val="en-US" w:eastAsia="en-US" w:bidi="ar-SA"/>
              </w:rPr>
              <w:t>alg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edge-table hole: COMPLETE always legal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by the edge test; the bench cannot reach it, because the firmware never commands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fault interlock removed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HEAD_SUM ignores the selector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w:t>
            </w:r>
            <w:r>
              <w:rPr>
                <w:rStyle w:val="VerbatimChar"/>
                <w:rFonts w:eastAsia="Cambria" w:cs=""/>
                <w:kern w:val="0"/>
                <w:szCs w:val="24"/>
                <w:lang w:val="en-US" w:eastAsia="en-US" w:bidi="ar-SA"/>
              </w:rPr>
              <w:t>alg</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latch ignores the selector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caught (</w:t>
            </w:r>
            <w:r>
              <w:rPr>
                <w:rStyle w:val="VerbatimChar"/>
                <w:rFonts w:eastAsia="Cambria" w:cs=""/>
                <w:kern w:val="0"/>
                <w:szCs w:val="24"/>
                <w:lang w:val="en-US" w:eastAsia="en-US" w:bidi="ar-SA"/>
              </w:rPr>
              <w:t>alg</w:t>
            </w:r>
            <w:r>
              <w:rPr>
                <w:rFonts w:eastAsia="Cambria" w:cs=""/>
                <w:kern w:val="0"/>
                <w:sz w:val="24"/>
                <w:szCs w:val="24"/>
                <w:lang w:val="en-US" w:eastAsia="en-US" w:bidi="ar-SA"/>
              </w:rPr>
              <w:t>)</w:t>
            </w:r>
          </w:p>
        </w:tc>
      </w:tr>
    </w:tbl>
    <w:p>
      <w:pPr>
        <w:pStyle w:val="BodyText"/>
        <w:rPr/>
      </w:pPr>
      <w:r>
        <w:rPr>
          <w:sz w:val="20"/>
        </w:rPr>
        <w:t xml:space="preserve">The first run left three survivors, and each said something different. JUDGE’s chain decision is live only when a hart serves two slots, a configuration the bench did not build until it gained its </w:t>
      </w:r>
      <w:r>
        <w:rPr>
          <w:rStyle w:val="VerbatimChar"/>
          <w:sz w:val="20"/>
        </w:rPr>
        <w:t>NUM_HARTS</w:t>
      </w:r>
      <w:r>
        <w:rPr>
          <w:sz w:val="20"/>
        </w:rPr>
        <w:t xml:space="preserve"> axis. The edge-table hole belongs to the edge test. The unarmed-COMPLETE route, with the rest of the old hand path, cannot run at all: every valid head is staged armed, and the firmware takes a head itself only when it declined it, which the latch also calls invalid (Section 5.3). That code became the </w:t>
      </w:r>
      <w:r>
        <w:rPr>
          <w:rStyle w:val="VerbatimChar"/>
          <w:sz w:val="20"/>
        </w:rPr>
        <w:t>fw_fault</w:t>
      </w:r>
      <w:r>
        <w:rPr>
          <w:sz w:val="20"/>
        </w:rPr>
        <w:t xml:space="preserve"> row rather than a handler no test can reach.</w:t>
      </w:r>
    </w:p>
    <w:p>
      <w:pPr>
        <w:pStyle w:val="BodyText"/>
        <w:rPr/>
      </w:pPr>
      <w:bookmarkStart w:id="1558" w:name="verification-2"/>
      <w:r>
        <w:rPr>
          <w:sz w:val="20"/>
        </w:rPr>
        <w:t>Two RAPIDS bugs were found on the way and fixed in RAPIDS: rapids BUG-016 (a held CH_FETCH_DESC sent DESC_START every cycle) and rapids BUG-017 (stale EXT run bases after a channel reset; also in RAPIDS Beats and STREAM).</w:t>
      </w:r>
      <w:bookmarkEnd w:id="1558"/>
      <w:r>
        <w:br w:type="page"/>
      </w:r>
    </w:p>
    <w:p>
      <w:pPr>
        <w:pStyle w:val="Heading2"/>
        <w:pBdr>
          <w:bottom w:val="single" w:sz="12" w:space="0" w:color="228B22"/>
        </w:pBdr>
        <w:spacing w:before="280" w:after="80"/>
        <w:rPr/>
      </w:pPr>
      <w:bookmarkStart w:id="1559" w:name="__RefHeading___Toc74204_1971032435"/>
      <w:bookmarkStart w:id="1560" w:name="performance-on-the-board"/>
      <w:bookmarkEnd w:id="1559"/>
      <w:r>
        <w:rPr>
          <w:rStyle w:val="SectionNumber"/>
          <w:b/>
          <w:color w:val="228B22"/>
          <w:sz w:val="28"/>
        </w:rPr>
        <w:t>39.2</w:t>
      </w:r>
      <w:r>
        <w:rPr>
          <w:b/>
          <w:color w:val="228B22"/>
          <w:sz w:val="28"/>
        </w:rPr>
        <w:tab/>
        <w:t>Performance on the Board</w:t>
      </w:r>
    </w:p>
    <w:p>
      <w:pPr>
        <w:pStyle w:val="FirstParagraph"/>
        <w:rPr/>
      </w:pPr>
      <w:r>
        <w:rPr>
          <w:sz w:val="20"/>
        </w:rPr>
        <w:t xml:space="preserve">rapids-8ch and rapids-g-8ch ran the same 45-point </w:t>
      </w:r>
      <w:r>
        <w:rPr>
          <w:rStyle w:val="VerbatimChar"/>
          <w:sz w:val="20"/>
        </w:rPr>
        <w:t>gcompare</w:t>
      </w:r>
      <w:r>
        <w:rPr>
          <w:sz w:val="20"/>
        </w:rPr>
        <w:t xml:space="preserve"> profile on the Genesys 2 harness (</w:t>
      </w:r>
      <w:r>
        <w:rPr>
          <w:rStyle w:val="VerbatimChar"/>
          <w:sz w:val="20"/>
        </w:rPr>
        <w:t>projects/fpga-systems/Genesys2/dma-ip/rapids/flows-rapids</w:t>
      </w:r>
      <w:r>
        <w:rPr>
          <w:sz w:val="20"/>
        </w:rPr>
        <w:t xml:space="preserve">): 8 channels, DATA_WIDTH 256, 100 MHz, peak </w:t>
      </w:r>
      <w:r>
        <w:rPr>
          <w:b/>
          <w:bCs/>
          <w:sz w:val="20"/>
        </w:rPr>
        <w:t>3,200 MB/s per direction</w:t>
      </w:r>
      <w:r>
        <w:rPr>
          <w:sz w:val="20"/>
        </w:rPr>
        <w:t xml:space="preserve">. A figure is the bytes moved over the hardware timer’s cycles from the first request to the last write, descriptor fetch and launch included. Every point is golden-checked and passes on both designs. The point names read </w:t>
      </w:r>
      <w:r>
        <w:rPr>
          <w:rStyle w:val="VerbatimChar"/>
          <w:sz w:val="20"/>
        </w:rPr>
        <w:t>&lt;group&gt;_ch&lt;N&gt;_b&lt;B&gt;[_d&lt;D&gt;][_il]</w:t>
      </w:r>
      <w:r>
        <w:rPr>
          <w:sz w:val="20"/>
        </w:rPr>
        <w:t xml:space="preserve">: </w:t>
      </w:r>
      <w:r>
        <w:rPr>
          <w:rStyle w:val="VerbatimChar"/>
          <w:sz w:val="20"/>
        </w:rPr>
        <w:t>beat</w:t>
      </w:r>
      <w:r>
        <w:rPr>
          <w:sz w:val="20"/>
        </w:rPr>
        <w:t xml:space="preserve"> is one descriptor per channel and </w:t>
      </w:r>
      <w:r>
        <w:rPr>
          <w:rStyle w:val="VerbatimChar"/>
          <w:sz w:val="20"/>
        </w:rPr>
        <w:t>chain</w:t>
      </w:r>
      <w:r>
        <w:rPr>
          <w:sz w:val="20"/>
        </w:rPr>
        <w:t xml:space="preserve"> a linked chain, </w:t>
      </w:r>
      <w:r>
        <w:rPr>
          <w:rStyle w:val="VerbatimChar"/>
          <w:sz w:val="20"/>
        </w:rPr>
        <w:t>ch&lt;N&gt;</w:t>
      </w:r>
      <w:r>
        <w:rPr>
          <w:sz w:val="20"/>
        </w:rPr>
        <w:t xml:space="preserve"> the active channels, </w:t>
      </w:r>
      <w:r>
        <w:rPr>
          <w:rStyle w:val="VerbatimChar"/>
          <w:sz w:val="20"/>
        </w:rPr>
        <w:t>b&lt;B&gt;</w:t>
      </w:r>
      <w:r>
        <w:rPr>
          <w:sz w:val="20"/>
        </w:rPr>
        <w:t xml:space="preserve"> beats (32 bytes) per descriptor, </w:t>
      </w:r>
      <w:r>
        <w:rPr>
          <w:rStyle w:val="VerbatimChar"/>
          <w:sz w:val="20"/>
        </w:rPr>
        <w:t>d&lt;D&gt;</w:t>
      </w:r>
      <w:r>
        <w:rPr>
          <w:sz w:val="20"/>
        </w:rPr>
        <w:t xml:space="preserve"> descriptors per channel (absent: one), and </w:t>
      </w:r>
      <w:r>
        <w:rPr>
          <w:rStyle w:val="VerbatimChar"/>
          <w:sz w:val="20"/>
        </w:rPr>
        <w:t>il</w:t>
      </w:r>
      <w:r>
        <w:rPr>
          <w:sz w:val="20"/>
        </w:rPr>
        <w:t xml:space="preserve"> an interleaved sink. Without </w:t>
      </w:r>
      <w:r>
        <w:rPr>
          <w:rStyle w:val="VerbatimChar"/>
          <w:sz w:val="20"/>
        </w:rPr>
        <w:t>il</w:t>
      </w:r>
      <w:r>
        <w:rPr>
          <w:sz w:val="20"/>
        </w:rPr>
        <w:t xml:space="preserve"> the sink stream feeds the channels one after another, so only one channel holds data at a time; the source reads memory for every channel at once in every point.</w:t>
      </w:r>
    </w:p>
    <w:p>
      <w:pPr>
        <w:pStyle w:val="BodyText"/>
        <w:rPr/>
      </w:pPr>
      <w:r>
        <w:rPr>
          <w:sz w:val="20"/>
        </w:rPr>
        <w:t xml:space="preserve">Records: </w:t>
      </w:r>
      <w:r>
        <w:rPr>
          <w:rStyle w:val="VerbatimChar"/>
          <w:sz w:val="20"/>
        </w:rPr>
        <w:t>reports/board/flow_results/byte_perf_gcompare_fsm_il_rc.json</w:t>
      </w:r>
      <w:r>
        <w:rPr>
          <w:sz w:val="20"/>
        </w:rPr>
        <w:t xml:space="preserve"> (rapids-8ch) and </w:t>
      </w:r>
      <w:r>
        <w:rPr>
          <w:rStyle w:val="VerbatimChar"/>
          <w:sz w:val="20"/>
        </w:rPr>
        <w:t>byte_perf_gcompare_gfin_rc.json</w:t>
      </w:r>
      <w:r>
        <w:rPr>
          <w:sz w:val="20"/>
        </w:rPr>
        <w:t xml:space="preserve"> (rapids-g-8ch).</w:t>
      </w:r>
    </w:p>
    <w:p>
      <w:pPr>
        <w:pStyle w:val="BodyText"/>
        <w:rPr/>
      </w:pPr>
      <w:r>
        <w:rPr>
          <w:sz w:val="20"/>
        </w:rPr>
        <w:t>The simulation of the board build (</w:t>
      </w:r>
      <w:r>
        <w:rPr>
          <w:rStyle w:val="VerbatimChar"/>
          <w:sz w:val="20"/>
        </w:rPr>
        <w:t>make sim-gcompare</w:t>
      </w:r>
      <w:r>
        <w:rPr>
          <w:sz w:val="20"/>
        </w:rPr>
        <w:t>, run in seven chunks) matches the board cycle for cycle: 85 of 85 windows on each design.</w:t>
      </w:r>
    </w:p>
    <w:p>
      <w:pPr>
        <w:pStyle w:val="BodyText"/>
        <w:rPr/>
      </w:pPr>
      <w:r>
        <w:rPr>
          <w:sz w:val="20"/>
        </w:rPr>
        <w:t xml:space="preserve">The executive image with the next-address selector (rapids TASK-037 and TASK-035; </w:t>
      </w:r>
      <w:r>
        <w:rPr>
          <w:rStyle w:val="VerbatimChar"/>
          <w:sz w:val="20"/>
        </w:rPr>
        <w:t>byte_perf_gcompare_gexe_rc.json</w:t>
      </w:r>
      <w:r>
        <w:rPr>
          <w:sz w:val="20"/>
        </w:rPr>
        <w:t>, 2026-10-23) passes all 45 points on the board, matches its simulation on 85 of 85 windows, and is identical to the 2026-10-22 image (gfin) on all 85: every gcompare point is a linear descriptor whose head the poll stages itself, the path the rewrite did not lengthen, so the board numbers in Table 5.5.3 stand unchanged. That build takes 111,738 LUTs, 65,246 registers and 58 block RAM tiles and closes 100 MHz at +0.061 ns. rapids-8ch’s simulation, on the shared datapath with the selector check, still matches its own board run on 85 of 85. Matching needed one change to the host program. The shared descriptor engine’s round-robin pointer (</w:t>
      </w:r>
      <w:r>
        <w:rPr>
          <w:rStyle w:val="VerbatimChar"/>
          <w:sz w:val="20"/>
        </w:rPr>
        <w:t>descriptor_engine_shared</w:t>
      </w:r>
      <w:r>
        <w:rPr>
          <w:sz w:val="20"/>
        </w:rPr>
        <w:t xml:space="preserve">, </w:t>
      </w:r>
      <w:r>
        <w:rPr>
          <w:rStyle w:val="VerbatimChar"/>
          <w:sz w:val="20"/>
        </w:rPr>
        <w:t>r_rr_ptr</w:t>
      </w:r>
      <w:r>
        <w:rPr>
          <w:sz w:val="20"/>
        </w:rPr>
        <w:t xml:space="preserve">) is reset only by </w:t>
      </w:r>
      <w:r>
        <w:rPr>
          <w:rStyle w:val="VerbatimChar"/>
          <w:sz w:val="20"/>
        </w:rPr>
        <w:t>aresetn</w:t>
      </w:r>
      <w:r>
        <w:rPr>
          <w:sz w:val="20"/>
        </w:rPr>
        <w:t>, so it carries from one point to the next. A chunk that starts cold in simulation served the channels in a different order from the board, where the previous point had run, and took 16 clocks longer (8 on rapids-8ch). Each chunk after the first now runs the previous chunk’s last point first, unrecorded (</w:t>
      </w:r>
      <w:r>
        <w:rPr>
          <w:rStyle w:val="VerbatimChar"/>
          <w:sz w:val="20"/>
        </w:rPr>
        <w:t>byte_perf.chunk_warmup</w:t>
      </w:r>
      <w:r>
        <w:rPr>
          <w:sz w:val="20"/>
        </w:rPr>
        <w:t>). The RTL is unchanged.</w:t>
      </w:r>
    </w:p>
    <w:p>
      <w:pPr>
        <w:pStyle w:val="TableCaption"/>
        <w:rPr/>
      </w:pPr>
      <w:bookmarkStart w:id="1561" w:name="_Tab_233_Table_5_5_3__Genesys"/>
      <w:r>
        <w:rPr/>
        <w:t>Table 5.5.3: Genesys 2 gcompare, MB/s (peak 3,200; – = not measured: the source side has no interleaved variant)</w:t>
      </w:r>
      <w:bookmarkEnd w:id="15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sink</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sink</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source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source</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853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1,896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1,151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2,754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2,879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beat_ch2_b32768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2,161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2,840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2,291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1,843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3,177</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chain_ch8_b1024_d16_il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The firmware’s cost per descriptor sets the gap. Its history on the hardest point, a one-channel chain of 64-beat sink descriptors:</w:t>
      </w:r>
    </w:p>
    <w:p>
      <w:pPr>
        <w:pStyle w:val="TableCaption"/>
        <w:rPr/>
      </w:pPr>
      <w:bookmarkStart w:id="1562" w:name="_Tab_234_Table_5_5_4__Firmwar"/>
      <w:r>
        <w:rPr/>
        <w:t>Table 5.5.4: Firmware cost per chained descriptor (the 16-channel rows’ clocks are the point’s measured cycles / 16)</w:t>
      </w:r>
      <w:bookmarkEnd w:id="15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32"/>
        <w:gridCol w:w="2114"/>
        <w:gridCol w:w="2114"/>
      </w:tblGrid>
      <w:tr>
        <w:trPr>
          <w:tblHeader w:val="true"/>
        </w:trPr>
        <w:tc>
          <w:tcPr>
            <w:tcW w:w="5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Firmware</w:t>
            </w:r>
          </w:p>
        </w:tc>
        <w:tc>
          <w:tcPr>
            <w:tcW w:w="211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chain_ch1_b64_d16 sink</w:t>
            </w:r>
          </w:p>
        </w:tc>
        <w:tc>
          <w:tcPr>
            <w:tcW w:w="211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Clocks per descriptor</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8-hart image (one hart per channel)</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1,118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about 288</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one-slot tight chain loop, HEAD_SUM re-read before </w:t>
            </w:r>
            <w:r>
              <w:rPr>
                <w:rStyle w:val="VerbatimChar"/>
                <w:rFonts w:eastAsia="Cambria" w:cs=""/>
                <w:kern w:val="0"/>
                <w:szCs w:val="24"/>
                <w:lang w:val="en-US" w:eastAsia="en-US" w:bidi="ar-SA"/>
              </w:rPr>
              <w:t>service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1,833 MB/s (board)</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about 90</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seven-instruction idle pass (this image)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1,875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about 90</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 for reference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slots per hart (16 channels), SUMMARY then JUDGE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1,122 MB/s (board)</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184</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slots, HEAD_SUM checks ahead of SUMMARY</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1,546 MB/s (board)</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134</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slots, SUMMARY then the chain hook per slot (this image)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2,008 MB/s (board)</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103</w:t>
            </w:r>
          </w:p>
        </w:tc>
      </w:tr>
      <w:tr>
        <w:trPr/>
        <w:tc>
          <w:tcPr>
            <w:tcW w:w="5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rapids-16ch, for reference</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2,232 MB/s</w:t>
            </w:r>
          </w:p>
        </w:tc>
        <w:tc>
          <w:tcPr>
            <w:tcW w:w="211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r>
    </w:tbl>
    <w:p>
      <w:pPr>
        <w:pStyle w:val="BodyText"/>
        <w:rPr/>
      </w:pPr>
      <w:r>
        <w:rPr>
          <w:sz w:val="20"/>
        </w:rPr>
        <w:t>Before STAGE_ARM (Section 5.2) the same point cost 672 clocks a descriptor. The tight loop (Section 5.3) follows a chained head in four instructions; the shorter idle pass recovered a 1-2% dip on the eight-channel single-descriptor sink points (</w:t>
      </w:r>
      <w:r>
        <w:rPr>
          <w:rStyle w:val="VerbatimChar"/>
          <w:sz w:val="20"/>
        </w:rPr>
        <w:t>beat_ch8_b4</w:t>
      </w:r>
      <w:r>
        <w:rPr>
          <w:sz w:val="20"/>
        </w:rPr>
        <w:t xml:space="preserve"> to </w:t>
      </w:r>
      <w:r>
        <w:rPr>
          <w:rStyle w:val="VerbatimChar"/>
          <w:sz w:val="20"/>
        </w:rPr>
        <w:t>b256</w:t>
      </w:r>
      <w:r>
        <w:rPr>
          <w:sz w:val="20"/>
        </w:rPr>
        <w:t>).</w:t>
      </w:r>
      <w:bookmarkEnd w:id="1560"/>
      <w:r>
        <w:br w:type="page"/>
      </w:r>
    </w:p>
    <w:p>
      <w:pPr>
        <w:pStyle w:val="Heading2"/>
        <w:pBdr>
          <w:bottom w:val="single" w:sz="12" w:space="0" w:color="228B22"/>
        </w:pBdr>
        <w:spacing w:before="280" w:after="80"/>
        <w:rPr/>
      </w:pPr>
      <w:bookmarkStart w:id="1563" w:name="__RefHeading___Toc74206_1971032435"/>
      <w:bookmarkStart w:id="1564" w:name="scheduler-limit"/>
      <w:bookmarkEnd w:id="1563"/>
      <w:r>
        <w:rPr>
          <w:rStyle w:val="SectionNumber"/>
          <w:b/>
          <w:color w:val="228B22"/>
          <w:sz w:val="28"/>
        </w:rPr>
        <w:t>39.3</w:t>
      </w:r>
      <w:r>
        <w:rPr>
          <w:b/>
          <w:color w:val="228B22"/>
          <w:sz w:val="28"/>
        </w:rPr>
        <w:tab/>
        <w:t>Scheduler Limit</w:t>
      </w:r>
    </w:p>
    <w:p>
      <w:pPr>
        <w:pStyle w:val="FirstParagraph"/>
        <w:rPr/>
      </w:pPr>
      <w:r>
        <w:rPr>
          <w:sz w:val="20"/>
        </w:rPr>
        <w:t xml:space="preserve">Measured with </w:t>
      </w:r>
      <w:r>
        <w:rPr>
          <w:rStyle w:val="VerbatimChar"/>
          <w:sz w:val="20"/>
        </w:rPr>
        <w:t>cocotb_test_perf</w:t>
      </w:r>
      <w:r>
        <w:rPr>
          <w:sz w:val="20"/>
        </w:rPr>
        <w:t>: engines that take every burst in one cycle and never stall, so the scheduler is the only limit; 8 channels and 8 harts, DATA_WIDTH 256, cycles at 100 MHz. The bench runs both directions on every channel, twice the load of one RAPIDS half (each half moves one direction).</w:t>
      </w:r>
    </w:p>
    <w:p>
      <w:pPr>
        <w:pStyle w:val="TableCaption"/>
        <w:rPr/>
      </w:pPr>
      <w:bookmarkStart w:id="1565" w:name="_Tab_235_Table_5_5_5__Cycles_"/>
      <w:r>
        <w:rPr/>
        <w:t>Table 5.5.5: Cycles to finish, schedulers alone</w:t>
      </w:r>
      <w:bookmarkEnd w:id="15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10-22</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executive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executive / rapids-8ch</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9,529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84,420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84,443 (*)</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1.002x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40,433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39,201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135,848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130,086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125x</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72,329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70,641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2.4x</w:t>
            </w:r>
          </w:p>
        </w:tc>
      </w:tr>
    </w:tbl>
    <w:p>
      <w:pPr>
        <w:pStyle w:val="BodyText"/>
        <w:rPr/>
      </w:pPr>
      <w:r>
        <w:rPr>
          <w:sz w:val="20"/>
        </w:rPr>
        <w:t xml:space="preserve">The executive image (rapids TASK-037) is 2-4% faster on every EXT row and unchanged on the linear ones: an XFER_DATA step costs four instructions of dispatch and returns, where </w:t>
      </w:r>
      <w:r>
        <w:rPr>
          <w:rStyle w:val="VerbatimChar"/>
          <w:sz w:val="20"/>
        </w:rPr>
        <w:t>service</w:t>
      </w:r>
      <w:r>
        <w:rPr>
          <w:sz w:val="20"/>
        </w:rPr>
        <w:t xml:space="preserve"> re-read STATUS and re-judged the head before returning. (*) The scenarios run in sequence in one simulation, so when the 64 KB row finishes sooner the 1 MB row starts at another phase of the barrel; run alone from the same cycle, both images take 84,420 (and 9,454 for 64 KB).</w:t>
      </w:r>
    </w:p>
    <w:p>
      <w:pPr>
        <w:pStyle w:val="BodyText"/>
        <w:rPr/>
      </w:pPr>
      <w:r>
        <w:rPr>
          <w:sz w:val="20"/>
        </w:rPr>
        <w:t xml:space="preserve">With one hart per channel the channels no longer share a hart, so one busy channel and eight busy channels cost the same (2,371 and 2,316). On 4 harts the same rows were 7,215 and 14,139. Pre-validation hides the firmware behind the descriptor in flight whenever the transfer outlasts it: two 1 MB descriptors per channel finish 0.17% behind rapids-8ch, and what remains is each channel’s first descriptor. Descriptors shorter than the firmware’s work still pay it in full. EXT descriptors are limited by base generation: a base costs the firmware about 15-35 instructions, each NUM_HARTS clocks, against one cycle in </w:t>
      </w:r>
      <w:r>
        <w:rPr>
          <w:rStyle w:val="VerbatimChar"/>
          <w:sz w:val="20"/>
        </w:rPr>
        <w:t>stream_run_addr_gen</w:t>
      </w:r>
      <w:r>
        <w:rPr>
          <w:sz w:val="20"/>
        </w:rPr>
        <w:t>, so with both directions on every channel even 256-beat runs cannot be fed at the engines’ rate. Custom gatling instructions for DMA (</w:t>
      </w:r>
      <w:r>
        <w:rPr>
          <w:rStyle w:val="VerbatimChar"/>
          <w:sz w:val="20"/>
        </w:rPr>
        <w:t>gatling_dma</w:t>
      </w:r>
      <w:r>
        <w:rPr>
          <w:sz w:val="20"/>
        </w:rPr>
        <w:t>) are the lever for that case.</w:t>
      </w:r>
    </w:p>
    <w:p>
      <w:pPr>
        <w:pStyle w:val="Heading3"/>
        <w:spacing w:before="200" w:after="80"/>
        <w:rPr/>
      </w:pPr>
      <w:bookmarkStart w:id="1566" w:name="__RefHeading___Toc74208_1971032435"/>
      <w:bookmarkStart w:id="1567" w:name="sixteen-channels"/>
      <w:bookmarkEnd w:id="1566"/>
      <w:r>
        <w:rPr>
          <w:rStyle w:val="SectionNumber"/>
          <w:b/>
          <w:color w:val="404040"/>
          <w:sz w:val="24"/>
        </w:rPr>
        <w:t>39.3.1</w:t>
      </w:r>
      <w:r>
        <w:rPr>
          <w:b/>
          <w:color w:val="404040"/>
          <w:sz w:val="24"/>
        </w:rPr>
        <w:tab/>
        <w:t>Sixteen Channels</w:t>
      </w:r>
    </w:p>
    <w:p>
      <w:pPr>
        <w:pStyle w:val="FirstParagraph"/>
        <w:rPr/>
      </w:pPr>
      <w:r>
        <w:rPr>
          <w:sz w:val="20"/>
        </w:rPr>
        <w:t>rapids-g-16ch (rapids TASK-036): the same bench at 16 channels, DATA_WIDTH 256, with each way of spreading the 16 channels over one gatling’s harts, measured on the committed image (the two-slot poll with the chain hook, Section 5.3).</w:t>
      </w:r>
    </w:p>
    <w:p>
      <w:pPr>
        <w:pStyle w:val="TableCaption"/>
        <w:rPr/>
      </w:pPr>
      <w:bookmarkStart w:id="1568" w:name="_Tab_236_Table_5_5_6__Cycles_"/>
      <w:r>
        <w:rPr/>
        <w:t>Table 5.5.6: Cycles to finish at 16 channels</w:t>
      </w:r>
      <w:bookmarkEnd w:id="15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16 harts x 1</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 harts x 2 (default)</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 harts x 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4,731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4,620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5,383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5,627</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4,700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5,469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5,704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9,609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9,585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9,579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84,610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84,612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84,612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78,362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77,998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77,714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260,192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257,831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256,406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140,577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139,688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139,184</w:t>
            </w:r>
          </w:p>
        </w:tc>
      </w:tr>
    </w:tbl>
    <w:p>
      <w:pPr>
        <w:pStyle w:val="BodyText"/>
        <w:rPr/>
      </w:pPr>
      <w:r>
        <w:rPr>
          <w:sz w:val="20"/>
        </w:rPr>
        <w:t xml:space="preserve">Sixteen harts make every instruction cost a hart 16 clocks, which a lone busy channel pays in full (4,731); four harts are best for one channel and on EXT, but lose 22% to sixteen when all sixteen channels run one- or 64-beat descriptors, each hart walking four slots. Eight harts with two slots each are 16% behind sixteen there, within 0.6% of the best on EXT, 1.5x faster than sixteen harts for a single channel, and keep half the hart state; </w:t>
      </w:r>
      <w:r>
        <w:rPr>
          <w:rStyle w:val="VerbatimChar"/>
          <w:sz w:val="20"/>
        </w:rPr>
        <w:t>rapids_seq_g</w:t>
      </w:r>
      <w:r>
        <w:rPr>
          <w:sz w:val="20"/>
        </w:rPr>
        <w:t xml:space="preserve"> defaults to them at 16 channels. Against the image this table first carried (the two-slot poll before the chain hook), the eight-hart column is about 10% slower on the one- and 64-beat rows and 1.5% on EXT: this bench’s descriptors are independent (</w:t>
      </w:r>
      <w:r>
        <w:rPr>
          <w:rStyle w:val="VerbatimChar"/>
          <w:sz w:val="20"/>
        </w:rPr>
        <w:t>next_ptr</w:t>
      </w:r>
      <w:r>
        <w:rPr>
          <w:sz w:val="20"/>
        </w:rPr>
        <w:t xml:space="preserve"> = 0), so none takes the hook, and the SUMMARY-first pass costs a few instructions per head. What the hook buys is on chains, which this bench does not run: Tables 5.5.9 and 5.5.10. The 1 MB rows are within 0.4% of rapids-16ch, the 64 KB rows within 3.6%.</w:t>
      </w:r>
      <w:bookmarkEnd w:id="1564"/>
      <w:bookmarkEnd w:id="1567"/>
      <w:r>
        <w:br w:type="page"/>
      </w:r>
    </w:p>
    <w:p>
      <w:pPr>
        <w:pStyle w:val="Heading2"/>
        <w:pBdr>
          <w:bottom w:val="single" w:sz="12" w:space="0" w:color="228B22"/>
        </w:pBdr>
        <w:spacing w:before="280" w:after="80"/>
        <w:rPr/>
      </w:pPr>
      <w:bookmarkStart w:id="1569" w:name="__RefHeading___Toc74210_1971032435"/>
      <w:bookmarkStart w:id="1570" w:name="sixteen-channels-on-the-genesys-2"/>
      <w:bookmarkEnd w:id="1569"/>
      <w:r>
        <w:rPr>
          <w:rStyle w:val="SectionNumber"/>
          <w:b/>
          <w:color w:val="228B22"/>
          <w:sz w:val="28"/>
        </w:rPr>
        <w:t>39.4</w:t>
      </w:r>
      <w:r>
        <w:rPr>
          <w:b/>
          <w:color w:val="228B22"/>
          <w:sz w:val="28"/>
        </w:rPr>
        <w:tab/>
        <w:t>Sixteen Channels on the Genesys 2</w:t>
      </w:r>
    </w:p>
    <w:p>
      <w:pPr>
        <w:pStyle w:val="FirstParagraph"/>
        <w:rPr/>
      </w:pPr>
      <w:r>
        <w:rPr>
          <w:sz w:val="20"/>
        </w:rPr>
        <w:t xml:space="preserve">rapids-g-16ch and rapids-16ch in the full Genesys 2 harness (rapids TASK-036), </w:t>
      </w:r>
      <w:r>
        <w:rPr>
          <w:rStyle w:val="VerbatimChar"/>
          <w:sz w:val="20"/>
        </w:rPr>
        <w:t>make bitstream-perf CHANNELS=16 ROW_COL=1</w:t>
      </w:r>
      <w:r>
        <w:rPr>
          <w:sz w:val="20"/>
        </w:rPr>
        <w:t xml:space="preserve">, 2026-10-23. The first rapids-g-16ch build placed at 198,555 LUTs (97.4%, every slice) and did not route: the harness’s two 2048-entry descriptor RAMs had fallen to distributed RAM (25.6k LUTs each), because </w:t>
      </w:r>
      <w:r>
        <w:rPr>
          <w:rStyle w:val="VerbatimChar"/>
          <w:sz w:val="20"/>
        </w:rPr>
        <w:t>sdpram_core</w:t>
      </w:r>
      <w:r>
        <w:rPr>
          <w:sz w:val="20"/>
        </w:rPr>
        <w:t xml:space="preserve">’s byte-enabled write port will not map to block RAM. The harness writes whole descriptors, so it now builds them with </w:t>
      </w:r>
      <w:r>
        <w:rPr>
          <w:rStyle w:val="VerbatimChar"/>
          <w:sz w:val="20"/>
        </w:rPr>
        <w:t>USE_WSTRB</w:t>
      </w:r>
      <w:r>
        <w:rPr>
          <w:sz w:val="20"/>
        </w:rPr>
        <w:t xml:space="preserve"> = 0, as the STREAM harness does; the 8-channel bitstreams take the same saving, not yet re-measured.</w:t>
      </w:r>
    </w:p>
    <w:p>
      <w:pPr>
        <w:pStyle w:val="TableCaption"/>
        <w:rPr/>
      </w:pPr>
      <w:bookmarkStart w:id="1571" w:name="_Tab_237_Table_5_5_8__16_chan"/>
      <w:r>
        <w:rPr/>
        <w:t>Table 5.5.8: 16-channel bitstreams</w:t>
      </w:r>
      <w:bookmarkEnd w:id="15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674"/>
        <w:gridCol w:w="2675"/>
        <w:gridCol w:w="2005"/>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w:t>
            </w:r>
          </w:p>
        </w:tc>
        <w:tc>
          <w:tcPr>
            <w:tcW w:w="267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267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at 100 MHz</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Board == simulation</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rapids-16ch</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135,389 (66.4%)</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+0.192 ns</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109/109 windows identical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rapids-g-16ch, ROM</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151,472 (74.3%)</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+0.148 ns</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109/109 windows identical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rapids-g-16ch, </w:t>
            </w:r>
            <w:r>
              <w:rPr>
                <w:rStyle w:val="VerbatimChar"/>
                <w:rFonts w:eastAsia="Cambria" w:cs=""/>
                <w:kern w:val="0"/>
                <w:szCs w:val="24"/>
                <w:lang w:val="en-US" w:eastAsia="en-US" w:bidi="ar-SA"/>
              </w:rPr>
              <w:t>FW_WRITABLE</w:t>
            </w:r>
          </w:p>
        </w:tc>
        <w:tc>
          <w:tcPr>
            <w:tcW w:w="267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152,813 (75.0%)</w:t>
            </w:r>
          </w:p>
        </w:tc>
        <w:tc>
          <w:tcPr>
            <w:tcW w:w="267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+0.034 ns</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109/109 identical, the committed image loaded live</w:t>
            </w:r>
          </w:p>
        </w:tc>
      </w:tr>
    </w:tbl>
    <w:p>
      <w:pPr>
        <w:pStyle w:val="BodyText"/>
        <w:rPr/>
      </w:pPr>
      <w:r>
        <w:rPr>
          <w:sz w:val="20"/>
        </w:rPr>
        <w:t>The 16-channel gcompare profile is 57 points: the 8-channel profile’s single descriptors and chains, plus 16-channel single descriptors, chains at 1, 8 and 16 channels in size-major order, and the interleaved sink at 16 (</w:t>
      </w:r>
      <w:r>
        <w:rPr>
          <w:rStyle w:val="VerbatimChar"/>
          <w:sz w:val="20"/>
        </w:rPr>
        <w:t>byte_perf.build_points</w:t>
      </w:r>
      <w:r>
        <w:rPr>
          <w:sz w:val="20"/>
        </w:rPr>
        <w:t xml:space="preserve">); in simulation it runs as 18 chunks to keep each under the 100 ms cap. “ROM” is the image before the two-slot chain hook; “v2” is the committed image (Section 5.3), loaded live on the writable bitstream with </w:t>
      </w:r>
      <w:r>
        <w:rPr>
          <w:rStyle w:val="VerbatimChar"/>
          <w:sz w:val="20"/>
        </w:rPr>
        <w:t>--fw</w:t>
      </w:r>
      <w:r>
        <w:rPr>
          <w:sz w:val="20"/>
        </w:rPr>
        <w:t>.</w:t>
      </w:r>
    </w:p>
    <w:p>
      <w:pPr>
        <w:pStyle w:val="TableCaption"/>
        <w:rPr/>
      </w:pPr>
      <w:bookmarkStart w:id="1572" w:name="_Tab_238_Table_5_5_9__Genesys"/>
      <w:r>
        <w:rPr/>
        <w:t>Table 5.5.9: Genesys 2 gcompare at 16 channels, MB/s (peak 3,200; – = no source variant)</w:t>
      </w:r>
      <w:bookmarkEnd w:id="15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 sink</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 ROM sink</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 v2 sink</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 source</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 ROM source</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 v2 source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beat_ch1_b256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2,643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1,736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1,625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1,241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beat_ch8_b256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beat_ch16_b1</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beat_ch16_b16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2,498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beat_ch16_b256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2,810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beat_ch16_b32768</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chain_ch1_b64_d16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1,122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2,190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2,677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chain_ch16_b1_d16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3,091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346</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chain_ch16_b64_d16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2,280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chain_ch16_b1024_d16</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chain_ch16_b8192_d4</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beat_ch16_b16_il</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839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beat_ch16_b64_il</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2,351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1,845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chain_ch16_b1_d16_il</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chain_ch16_b64_d16_il</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2,772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chain_ch16_b1024_d16_il</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The two-slot chain hook roughly doubles the short chains (19 to 36 MB/s on one-beat descriptors, 1,122 to 2,008 on 64-beat ones) and costs single descriptors one to three instructions: 1-7% on the points where the firmware is the limit, nothing from 256 beats per channel up.</w:t>
      </w:r>
    </w:p>
    <w:p>
      <w:pPr>
        <w:pStyle w:val="Heading3"/>
        <w:spacing w:before="200" w:after="80"/>
        <w:rPr/>
      </w:pPr>
      <w:bookmarkStart w:id="1573" w:name="__RefHeading___Toc74212_1971032435"/>
      <w:bookmarkStart w:id="1574" w:name="where-rapids-g-catches-up"/>
      <w:bookmarkEnd w:id="1573"/>
      <w:r>
        <w:rPr>
          <w:rStyle w:val="SectionNumber"/>
          <w:b/>
          <w:color w:val="404040"/>
          <w:sz w:val="24"/>
        </w:rPr>
        <w:t>39.4.1</w:t>
      </w:r>
      <w:r>
        <w:rPr>
          <w:b/>
          <w:color w:val="404040"/>
          <w:sz w:val="24"/>
        </w:rPr>
        <w:tab/>
        <w:t>Where rapids-g Catches Up</w:t>
      </w:r>
    </w:p>
    <w:p>
      <w:pPr>
        <w:pStyle w:val="FirstParagraph"/>
        <w:rPr/>
      </w:pPr>
      <w:r>
        <w:rPr>
          <w:sz w:val="20"/>
        </w:rPr>
        <w:t>The sweep that sizes the gap, in simulation (</w:t>
      </w:r>
      <w:r>
        <w:rPr>
          <w:rStyle w:val="VerbatimChar"/>
          <w:sz w:val="20"/>
        </w:rPr>
        <w:t>make sim-gscale CHANNELS=8|16</w:t>
      </w:r>
      <w:r>
        <w:rPr>
          <w:sz w:val="20"/>
        </w:rPr>
        <w:t xml:space="preserve">; the same simulation matches the board on all 109 gcompare windows): single descriptors and 16-descriptor interleaved-sink chains on every channel of the build, in 2x size steps, rows in beats per descriptor (32 bytes each). Each cell is rapids cycles / rapids-g cycles (1.00 = parity). Columns: </w:t>
      </w:r>
      <w:r>
        <w:rPr>
          <w:rStyle w:val="VerbatimChar"/>
          <w:sz w:val="20"/>
        </w:rPr>
        <w:t>chain</w:t>
      </w:r>
      <w:r>
        <w:rPr>
          <w:sz w:val="20"/>
        </w:rPr>
        <w:t xml:space="preserve"> is the 16-descriptor interleaved-sink chain (8 channels run one slot per hart; at 16, ROM is the image before the chain hook and v2 the committed one); </w:t>
      </w:r>
      <w:r>
        <w:rPr>
          <w:rStyle w:val="VerbatimChar"/>
          <w:sz w:val="20"/>
        </w:rPr>
        <w:t>sink</w:t>
      </w:r>
      <w:r>
        <w:rPr>
          <w:sz w:val="20"/>
        </w:rPr>
        <w:t xml:space="preserve">, </w:t>
      </w:r>
      <w:r>
        <w:rPr>
          <w:rStyle w:val="VerbatimChar"/>
          <w:sz w:val="20"/>
        </w:rPr>
        <w:t>source</w:t>
      </w:r>
      <w:r>
        <w:rPr>
          <w:sz w:val="20"/>
        </w:rPr>
        <w:t xml:space="preserve"> and </w:t>
      </w:r>
      <w:r>
        <w:rPr>
          <w:rStyle w:val="VerbatimChar"/>
          <w:sz w:val="20"/>
        </w:rPr>
        <w:t>il sink</w:t>
      </w:r>
      <w:r>
        <w:rPr>
          <w:sz w:val="20"/>
        </w:rPr>
        <w:t xml:space="preserve"> are a single descriptor per channel, plain or with the sink streams interleaved.</w:t>
      </w:r>
    </w:p>
    <w:p>
      <w:pPr>
        <w:pStyle w:val="TableCaption"/>
        <w:rPr/>
      </w:pPr>
      <w:bookmarkStart w:id="1575" w:name="_Tab_239_Table_5_5_10__rapids"/>
      <w:r>
        <w:rPr/>
        <w:t>Table 5.5.10: rapids / rapids-g cycles, every channel busy</w:t>
      </w:r>
      <w:bookmarkEnd w:id="15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3"/>
        <w:gridCol w:w="920"/>
        <w:gridCol w:w="921"/>
        <w:gridCol w:w="921"/>
        <w:gridCol w:w="920"/>
        <w:gridCol w:w="921"/>
        <w:gridCol w:w="921"/>
        <w:gridCol w:w="921"/>
        <w:gridCol w:w="920"/>
        <w:gridCol w:w="921"/>
      </w:tblGrid>
      <w:tr>
        <w:trPr>
          <w:tblHeader w:val="true"/>
        </w:trPr>
        <w:tc>
          <w:tcPr>
            <w:tcW w:w="107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92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8ch</w:t>
            </w:r>
          </w:p>
        </w:tc>
        <w:tc>
          <w:tcPr>
            <w:tcW w:w="9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16ch ROM</w:t>
            </w:r>
          </w:p>
        </w:tc>
        <w:tc>
          <w:tcPr>
            <w:tcW w:w="9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16ch v2</w:t>
            </w:r>
          </w:p>
        </w:tc>
        <w:tc>
          <w:tcPr>
            <w:tcW w:w="92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8ch</w:t>
            </w:r>
          </w:p>
        </w:tc>
        <w:tc>
          <w:tcPr>
            <w:tcW w:w="9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16ch v2</w:t>
            </w:r>
          </w:p>
        </w:tc>
        <w:tc>
          <w:tcPr>
            <w:tcW w:w="9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8ch</w:t>
            </w:r>
          </w:p>
        </w:tc>
        <w:tc>
          <w:tcPr>
            <w:tcW w:w="9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16ch v2</w:t>
            </w:r>
          </w:p>
        </w:tc>
        <w:tc>
          <w:tcPr>
            <w:tcW w:w="92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il sink 8ch</w:t>
            </w:r>
          </w:p>
        </w:tc>
        <w:tc>
          <w:tcPr>
            <w:tcW w:w="9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il sink 16ch v2</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0.52</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0.41</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0.41</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0.61</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0.62</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0.61</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0.62</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0.72</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0.71</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0.67</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0.74</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0.82</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0.82</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0.73</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r>
      <w:tr>
        <w:trPr/>
        <w:tc>
          <w:tcPr>
            <w:tcW w:w="107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r>
    </w:tbl>
    <w:p>
      <w:pPr>
        <w:pStyle w:val="BodyText"/>
        <w:rPr/>
      </w:pPr>
      <w:r>
        <w:rPr>
          <w:sz w:val="20"/>
        </w:rPr>
        <w:t>How much a channel must move per descriptor before rapids-g is within 10%, 5% and 1% of rapids, from the sweeps (DATA_WIDTH 256, so 32 bytes a beat; the smallest size from which every larger size in the sweep stays inside the bound), with every channel busy and with one channel busy on each build. A chain row is bytes per descriptor in a 16-descriptor chain, so the channel moves sixteen times that in the run:</w:t>
      </w:r>
    </w:p>
    <w:p>
      <w:pPr>
        <w:pStyle w:val="TableCaption"/>
        <w:rPr/>
      </w:pPr>
      <w:bookmarkStart w:id="1576" w:name="_Tab_240_Table_5_5_11__Bytes_"/>
      <w:r>
        <w:rPr/>
        <w:t>Table 5.5.11: Bytes per descriptor for rapids-g to be within 10%, 5% and 1% of rapids</w:t>
      </w:r>
      <w:bookmarkEnd w:id="15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560"/>
        <w:gridCol w:w="1337"/>
        <w:gridCol w:w="1225"/>
        <w:gridCol w:w="122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Busy channels</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10%</w:t>
            </w:r>
          </w:p>
        </w:tc>
        <w:tc>
          <w:tcPr>
            <w:tcW w:w="122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5%</w:t>
            </w:r>
          </w:p>
        </w:tc>
        <w:tc>
          <w:tcPr>
            <w:tcW w:w="12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source</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source</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source</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source</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interleaved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interleaved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source</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source</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interleaved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interleaved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r>
    </w:tbl>
    <w:p>
      <w:pPr>
        <w:pStyle w:val="BodyText"/>
        <w:rPr/>
      </w:pPr>
      <w:r>
        <w:rPr>
          <w:sz w:val="20"/>
        </w:rPr>
        <w:t>The one-channel rows come from the same sweep run with one channel busy (</w:t>
      </w:r>
      <w:r>
        <w:rPr>
          <w:rStyle w:val="VerbatimChar"/>
          <w:sz w:val="20"/>
        </w:rPr>
        <w:t>make sim-gscale1 CHANNELS=8|16</w:t>
      </w:r>
      <w:r>
        <w:rPr>
          <w:sz w:val="20"/>
        </w:rPr>
        <w:t>, both directions, chains plain rather than interleaved), on each build:</w:t>
      </w:r>
    </w:p>
    <w:p>
      <w:pPr>
        <w:pStyle w:val="TableCaption"/>
        <w:rPr/>
      </w:pPr>
      <w:bookmarkStart w:id="1577" w:name="_Tab_241_Table_5_5_12__rapids"/>
      <w:r>
        <w:rPr/>
        <w:t>Table 5.5.12: rapids / rapids-g cycles, one channel busy (</w:t>
      </w:r>
      <w:r>
        <w:rPr>
          <w:rStyle w:val="VerbatimChar"/>
        </w:rPr>
        <w:t>--</w:t>
      </w:r>
      <w:r>
        <w:rPr/>
        <w:t xml:space="preserve"> = not in the sweep)</w:t>
      </w:r>
      <w:bookmarkEnd w:id="15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0"/>
        <w:gridCol w:w="1021"/>
        <w:gridCol w:w="1021"/>
        <w:gridCol w:w="1022"/>
        <w:gridCol w:w="1021"/>
        <w:gridCol w:w="1021"/>
        <w:gridCol w:w="1021"/>
        <w:gridCol w:w="1021"/>
        <w:gridCol w:w="1021"/>
      </w:tblGrid>
      <w:tr>
        <w:trPr>
          <w:tblHeader w:val="true"/>
        </w:trPr>
        <w:tc>
          <w:tcPr>
            <w:tcW w:w="119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sink (8ch build)</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sink (16ch build)</w:t>
            </w:r>
          </w:p>
        </w:tc>
        <w:tc>
          <w:tcPr>
            <w:tcW w:w="102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source (8ch build)</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source (16ch build)</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(8ch build)</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(16ch build)</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(8ch build)</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(16ch build)</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0.24</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0.36</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0.45</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0.35</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0.35</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0.85</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0.45</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0.41</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0.63</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0.63</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0.75</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0.75</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0.85</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0.85</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r>
    </w:tbl>
    <w:p>
      <w:pPr>
        <w:pStyle w:val="BodyText"/>
        <w:rPr/>
      </w:pPr>
      <w:r>
        <w:rPr>
          <w:sz w:val="20"/>
        </w:rPr>
        <w:t>With one channel busy a lone descriptor has nothing to hide the firmware behind: against the FSM it costs a fixed 162 clocks per single descriptor on the 8-channel build and 194 on the 16-channel one, whose hart walks a second, idle slot each pass (the cycle gap is the same from 8 KB to 1 MB), so the ratio is 1 - gap / beats: within 10% from 64 KB, 5% from 128 KB, and 1% from 512 KB (8 channels) or 1 MB (16). A chain on one channel overlaps the next head with the running descriptor and is within 5% from 4-8 KB and 1% from 16-32 KB; the 16-channel build is later on chains below 2 KB because its hart walks a second, idle slot every pass. With every channel busy the other channels’ data hides the cost, which is why those rows close eight times earlier.</w:t>
      </w:r>
    </w:p>
    <w:p>
      <w:pPr>
        <w:pStyle w:val="BodyText"/>
        <w:rPr/>
      </w:pPr>
      <w:bookmarkStart w:id="1578" w:name="sixteen-channels-on-the-genesys-2"/>
      <w:bookmarkStart w:id="1579" w:name="where-rapids-g-catches-up"/>
      <w:r>
        <w:rPr>
          <w:sz w:val="20"/>
        </w:rPr>
        <w:t>Chains close the gap at 512 bytes (the 8-channel chain reads 0.90 at 256 B in Table 5.5.10 but is 0.899) and are within 1% at 4 KB on both builds; a single descriptor per channel needs 8-16 KB to be within 5% and 64-128 KB to be within 1%, because its whole firmware cost (fetch, judge, stage and complete, with no next head to overlap) is paid once per descriptor against a data phase that only grows with the size. With one gatling per half serving 16 channels the expectation was that chains need twice the size to catch the FSM, since each hart serves two channels: on the ROM image they did (0.95 at 16 beats on 8 channels, at 32 on 16). With the chain hook in the two-slot poll they catch up at 16 on both, and are ahead of the 8-channel build from 4 beats; one- and two-beat chains remain behind it (0.32-0.41 against 0.49-0.52), the cost of walking two slots per pass. Single descriptors are at most 0.04 behind the 8-channel build at any size (and ahead of it on the plain sink from 16 beats, where rapids-16ch slows too): the firmware’s work is per descriptor, so more channels do not move it.</w:t>
      </w:r>
      <w:bookmarkEnd w:id="1578"/>
      <w:bookmarkEnd w:id="1579"/>
      <w:r>
        <w:br w:type="page"/>
      </w:r>
    </w:p>
    <w:p>
      <w:pPr>
        <w:pStyle w:val="Heading2"/>
        <w:pBdr>
          <w:bottom w:val="single" w:sz="12" w:space="0" w:color="228B22"/>
        </w:pBdr>
        <w:spacing w:before="280" w:after="80"/>
        <w:rPr/>
      </w:pPr>
      <w:bookmarkStart w:id="1580" w:name="__RefHeading___Toc74214_1971032435"/>
      <w:bookmarkStart w:id="1581" w:name="area-and-timing"/>
      <w:bookmarkEnd w:id="1580"/>
      <w:r>
        <w:rPr>
          <w:rStyle w:val="SectionNumber"/>
          <w:b/>
          <w:color w:val="228B22"/>
          <w:sz w:val="28"/>
        </w:rPr>
        <w:t>39.5</w:t>
      </w:r>
      <w:r>
        <w:rPr>
          <w:b/>
          <w:color w:val="228B22"/>
          <w:sz w:val="28"/>
        </w:rPr>
        <w:tab/>
        <w:t>Area and Timing</w:t>
      </w:r>
    </w:p>
    <w:p>
      <w:pPr>
        <w:pStyle w:val="FirstParagraph"/>
        <w:rPr/>
      </w:pPr>
      <w:r>
        <w:rPr>
          <w:rStyle w:val="VerbatimChar"/>
          <w:sz w:val="20"/>
        </w:rPr>
        <w:t>rapids_core</w:t>
      </w:r>
      <w:r>
        <w:rPr>
          <w:sz w:val="20"/>
        </w:rPr>
        <w:t xml:space="preserve"> and </w:t>
      </w:r>
      <w:r>
        <w:rPr>
          <w:rStyle w:val="VerbatimChar"/>
          <w:sz w:val="20"/>
        </w:rPr>
        <w:t>rapids_core_g</w:t>
      </w:r>
      <w:r>
        <w:rPr>
          <w:sz w:val="20"/>
        </w:rPr>
        <w:t xml:space="preserve">, out of context on the Genesys 2 part (xc7k325t-2), DATA_WIDTH 256, </w:t>
      </w:r>
      <w:r>
        <w:rPr>
          <w:rStyle w:val="VerbatimChar"/>
          <w:sz w:val="20"/>
        </w:rPr>
        <w:t>SHARED_ENGINES</w:t>
      </w:r>
      <w:r>
        <w:rPr>
          <w:sz w:val="20"/>
        </w:rPr>
        <w:t xml:space="preserve"> 1, </w:t>
      </w:r>
      <w:r>
        <w:rPr>
          <w:rStyle w:val="VerbatimChar"/>
          <w:sz w:val="20"/>
        </w:rPr>
        <w:t>USE_AXI_MONITORS</w:t>
      </w:r>
      <w:r>
        <w:rPr>
          <w:sz w:val="20"/>
        </w:rPr>
        <w:t xml:space="preserve"> 0, </w:t>
      </w:r>
      <w:r>
        <w:rPr>
          <w:rStyle w:val="VerbatimChar"/>
          <w:sz w:val="20"/>
        </w:rPr>
        <w:t>USE_ROW_COL_MAJOR_ADDRESSING</w:t>
      </w:r>
      <w:r>
        <w:rPr>
          <w:sz w:val="20"/>
        </w:rPr>
        <w:t xml:space="preserve"> 1, default harts (8 at 8 channels, 8 at 16), placed and routed at 100 MHz, measured 2026-10-23 on the executive image with the next-address selector:</w:t>
      </w:r>
    </w:p>
    <w:p>
      <w:pPr>
        <w:pStyle w:val="TableCaption"/>
        <w:rPr/>
      </w:pPr>
      <w:bookmarkStart w:id="1582" w:name="_Tab_242_Table_5_5_7__Out_of_"/>
      <w:r>
        <w:rPr/>
        <w:t>Table 5.5.7: Out-of-context results</w:t>
      </w:r>
      <w:bookmarkEnd w:id="15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rapids-g-16ch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69,184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77,975 (+12.7%)</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126,820</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141,067 (+11.2%)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56,105</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58,837</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101,808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104,738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at 100 MHz</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+0.684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+0.533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+0.079 ns</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+0.050 ns</w:t>
            </w:r>
          </w:p>
        </w:tc>
      </w:tr>
    </w:tbl>
    <w:p>
      <w:pPr>
        <w:pStyle w:val="BodyText"/>
        <w:rPr/>
      </w:pPr>
      <w:r>
        <w:rPr>
          <w:sz w:val="20"/>
        </w:rPr>
        <w:t xml:space="preserve">The selector check costs RAPIDS 411 LUTs at 8 channels (68,773 on 2026-10-22). At 16 channels each </w:t>
      </w:r>
      <w:r>
        <w:rPr>
          <w:rStyle w:val="VerbatimChar"/>
          <w:sz w:val="20"/>
        </w:rPr>
        <w:t>scheduler_g</w:t>
      </w:r>
      <w:r>
        <w:rPr>
          <w:sz w:val="20"/>
        </w:rPr>
        <w:t xml:space="preserve"> is about 1,630 LUTs against 1,430 for </w:t>
      </w:r>
      <w:r>
        <w:rPr>
          <w:rStyle w:val="VerbatimChar"/>
          <w:sz w:val="20"/>
        </w:rPr>
        <w:t>scheduler</w:t>
      </w:r>
      <w:r>
        <w:rPr>
          <w:sz w:val="20"/>
        </w:rPr>
        <w:t>: its window read mux and base FIFOs in fabric outweigh the run-base generators, whose multipliers are DSPs on the RAPIDS side; over 32 schedulers that is most of the difference. Both 16-channel builds close 100 MHz, with the thinner margin (+0.050 ns) the cost of the larger part fill. The register arbiter (</w:t>
      </w:r>
      <w:r>
        <w:rPr>
          <w:rStyle w:val="VerbatimChar"/>
          <w:sz w:val="20"/>
        </w:rPr>
        <w:t>rapids_g_reg_arb</w:t>
      </w:r>
      <w:r>
        <w:rPr>
          <w:sz w:val="20"/>
        </w:rPr>
        <w:t xml:space="preserve">) is in the top, outside </w:t>
      </w:r>
      <w:r>
        <w:rPr>
          <w:rStyle w:val="VerbatimChar"/>
          <w:sz w:val="20"/>
        </w:rPr>
        <w:t>rapids_core_g</w:t>
      </w:r>
      <w:r>
        <w:rPr>
          <w:sz w:val="20"/>
        </w:rPr>
        <w:t xml:space="preserve">, and not in these numbers. The 2026-10-22 8-channel figures below are the first image’s. Per half, </w:t>
      </w:r>
      <w:r>
        <w:rPr>
          <w:rStyle w:val="VerbatimChar"/>
          <w:sz w:val="20"/>
        </w:rPr>
        <w:t>rapids_seq_g</w:t>
      </w:r>
      <w:r>
        <w:rPr>
          <w:sz w:val="20"/>
        </w:rPr>
        <w:t xml:space="preserve"> is about 1.95k LUTs (gatling about 1.39k of it); the sink half is 38,693 LUTs against 34,943 for </w:t>
      </w:r>
      <w:r>
        <w:rPr>
          <w:rStyle w:val="VerbatimChar"/>
          <w:sz w:val="20"/>
        </w:rPr>
        <w:t>rapids_snk</w:t>
      </w:r>
      <w:r>
        <w:rPr>
          <w:sz w:val="20"/>
        </w:rPr>
        <w:t xml:space="preserve">, and the source half 37,180 against 32,746 for </w:t>
      </w:r>
      <w:r>
        <w:rPr>
          <w:rStyle w:val="VerbatimChar"/>
          <w:sz w:val="20"/>
        </w:rPr>
        <w:t>rapids_src</w:t>
      </w:r>
      <w:r>
        <w:rPr>
          <w:sz w:val="20"/>
        </w:rPr>
        <w:t xml:space="preserve">. The 4-hart build measured 76,350 LUTs, 56,645 registers, 69 block RAM tiles and +0.249 ns: eight harts cost about 600 LUTs and 2k registers, and gatling’s own path is no longer the worst. The worst path of </w:t>
      </w:r>
      <w:r>
        <w:rPr>
          <w:rStyle w:val="VerbatimChar"/>
          <w:sz w:val="20"/>
        </w:rPr>
        <w:t>rapids_core_g</w:t>
      </w:r>
      <w:r>
        <w:rPr>
          <w:sz w:val="20"/>
        </w:rPr>
        <w:t xml:space="preserve"> is now in the source half, from a scheduler’s source address (</w:t>
      </w:r>
      <w:r>
        <w:rPr>
          <w:rStyle w:val="VerbatimChar"/>
          <w:sz w:val="20"/>
        </w:rPr>
        <w:t>gen_schedulers[3].u_scheduler/u_core/r_src_addr_reg</w:t>
      </w:r>
      <w:r>
        <w:rPr>
          <w:sz w:val="20"/>
        </w:rPr>
        <w:t xml:space="preserve">) to the AXI read engine’s outstanding counter enable, 20 levels. The 64 DSPs of </w:t>
      </w:r>
      <w:r>
        <w:rPr>
          <w:rStyle w:val="VerbatimChar"/>
          <w:sz w:val="20"/>
        </w:rPr>
        <w:t>rapids_core</w:t>
      </w:r>
      <w:r>
        <w:rPr>
          <w:sz w:val="20"/>
        </w:rPr>
        <w:t xml:space="preserve"> are the run-base generators’ index-by-stride multipliers, which the firmware replaces with additions.</w:t>
      </w:r>
    </w:p>
    <w:p>
      <w:pPr>
        <w:pStyle w:val="BodyText"/>
        <w:rPr/>
      </w:pPr>
      <w:r>
        <w:rPr>
          <w:sz w:val="20"/>
        </w:rPr>
        <w:t>In the full Genesys 2 harness of Table 5.5.3, rapids-g-8ch takes 111,738 LUTs (54.8%), 65,246 registers, 58 block RAM tiles and no DSPs and closes 100 MHz at +0.061 ns on the executive image (110,662 LUTs at +0.072 ns on 2026-10-22); rapids-8ch takes 100,007 LUTs at +0.357 ns (2026-10-22 build).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83" w:name="rapids-g-verification-and-measurements"/>
      <w:bookmarkStart w:id="1584" w:name="area-and-timing"/>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3"/>
      <w:bookmarkEnd w:id="1584"/>
      <w:r>
        <w:br w:type="page"/>
      </w:r>
    </w:p>
    <w:p>
      <w:pPr>
        <w:pStyle w:val="Heading1"/>
        <w:shd w:val="clear" w:color="auto" w:fill="404040"/>
        <w:spacing w:before="360" w:after="120"/>
        <w:rPr/>
      </w:pPr>
      <w:bookmarkStart w:id="1585" w:name="__RefHeading___Toc74216_1971032435"/>
      <w:bookmarkStart w:id="1586" w:name="rapids-beats-architecture-mas"/>
      <w:bookmarkEnd w:id="1585"/>
      <w:r>
        <w:rPr>
          <w:rStyle w:val="SectionNumber"/>
          <w:b/>
          <w:color w:val="FFFFFF"/>
          <w:sz w:val="32"/>
        </w:rPr>
        <w:t>40</w:t>
      </w:r>
      <w:r>
        <w:rPr>
          <w:b/>
          <w:color w:val="FFFFFF"/>
          <w:sz w:val="32"/>
        </w:rPr>
        <w:tab/>
        <w:t>RAPIDS Beats Architecture MAS</w:t>
      </w:r>
    </w:p>
    <w:p>
      <w:pPr>
        <w:pStyle w:val="FirstParagraph"/>
        <w:rPr/>
      </w:pPr>
      <w:r>
        <w:rPr>
          <w:b/>
          <w:bCs/>
          <w:sz w:val="20"/>
        </w:rPr>
        <w:t>Version:</w:t>
      </w:r>
      <w:r>
        <w:rPr>
          <w:sz w:val="20"/>
        </w:rPr>
        <w:t xml:space="preserve"> 0.14 </w:t>
      </w:r>
      <w:r>
        <w:rPr>
          <w:b/>
          <w:bCs/>
          <w:sz w:val="20"/>
        </w:rPr>
        <w:t>Date:</w:t>
      </w:r>
      <w:r>
        <w:rPr>
          <w:sz w:val="20"/>
        </w:rPr>
        <w:t xml:space="preserve"> 2026-10-20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87" w:name="__RefHeading___Toc74218_1971032435"/>
      <w:bookmarkStart w:id="1588" w:name="document-organization"/>
      <w:bookmarkEnd w:id="1587"/>
      <w:r>
        <w:rPr>
          <w:rStyle w:val="SectionNumber"/>
          <w:b/>
          <w:color w:val="228B22"/>
          <w:sz w:val="28"/>
        </w:rPr>
        <w:t>40.1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589" w:name="__RefHeading___Toc74220_1971032435"/>
      <w:bookmarkStart w:id="1590" w:name="front-matter"/>
      <w:bookmarkEnd w:id="1589"/>
      <w:r>
        <w:rPr>
          <w:rStyle w:val="SectionNumber"/>
          <w:b/>
          <w:color w:val="404040"/>
          <w:sz w:val="24"/>
        </w:rPr>
        <w:t>40.1.1</w:t>
      </w:r>
      <w:r>
        <w:rPr>
          <w:b/>
          <w:color w:val="404040"/>
          <w:sz w:val="24"/>
        </w:rPr>
        <w:tab/>
        <w:t>Front Matter</w:t>
      </w:r>
    </w:p>
    <w:p>
      <w:pPr>
        <w:pStyle w:val="Compact"/>
        <w:numPr>
          <w:ilvl w:val="0"/>
          <w:numId w:val="286"/>
        </w:numPr>
        <w:rPr/>
      </w:pPr>
      <w:hyperlink r:id="rId149">
        <w:bookmarkStart w:id="1591" w:name="front-matter"/>
        <w:r>
          <w:rPr>
            <w:rStyle w:val="Hyperlink"/>
          </w:rPr>
          <w:t>Document Information</w:t>
        </w:r>
      </w:hyperlink>
      <w:bookmarkEnd w:id="1591"/>
    </w:p>
    <w:p>
      <w:pPr>
        <w:pStyle w:val="Heading3"/>
        <w:spacing w:before="200" w:after="80"/>
        <w:rPr/>
      </w:pPr>
      <w:bookmarkStart w:id="1592" w:name="__RefHeading___Toc74222_1971032435"/>
      <w:bookmarkStart w:id="1593" w:name="chapter-1-overview"/>
      <w:bookmarkEnd w:id="1592"/>
      <w:r>
        <w:rPr>
          <w:rStyle w:val="SectionNumber"/>
          <w:b/>
          <w:color w:val="404040"/>
          <w:sz w:val="24"/>
        </w:rPr>
        <w:t>40.1.2</w:t>
      </w:r>
      <w:r>
        <w:rPr>
          <w:b/>
          <w:color w:val="404040"/>
          <w:sz w:val="24"/>
        </w:rPr>
        <w:tab/>
        <w:t>Chapter 1: Overview</w:t>
      </w:r>
    </w:p>
    <w:p>
      <w:pPr>
        <w:pStyle w:val="Compact"/>
        <w:numPr>
          <w:ilvl w:val="0"/>
          <w:numId w:val="287"/>
        </w:numPr>
        <w:rPr/>
      </w:pPr>
      <w:hyperlink r:id="rId150">
        <w:r>
          <w:rPr>
            <w:rStyle w:val="Hyperlink"/>
          </w:rPr>
          <w:t>Architecture Overview</w:t>
        </w:r>
      </w:hyperlink>
    </w:p>
    <w:p>
      <w:pPr>
        <w:pStyle w:val="Compact"/>
        <w:numPr>
          <w:ilvl w:val="0"/>
          <w:numId w:val="288"/>
        </w:numPr>
        <w:rPr/>
      </w:pPr>
      <w:hyperlink r:id="rId151">
        <w:r>
          <w:rPr>
            <w:rStyle w:val="Hyperlink"/>
          </w:rPr>
          <w:t>Top-Level Port List</w:t>
        </w:r>
      </w:hyperlink>
    </w:p>
    <w:p>
      <w:pPr>
        <w:pStyle w:val="Compact"/>
        <w:numPr>
          <w:ilvl w:val="0"/>
          <w:numId w:val="289"/>
        </w:numPr>
        <w:rPr/>
      </w:pPr>
      <w:hyperlink r:id="rId152">
        <w:bookmarkStart w:id="1594" w:name="chapter-1-overview"/>
        <w:r>
          <w:rPr>
            <w:rStyle w:val="Hyperlink"/>
          </w:rPr>
          <w:t>Clocks and Reset</w:t>
        </w:r>
      </w:hyperlink>
      <w:bookmarkEnd w:id="1594"/>
    </w:p>
    <w:p>
      <w:pPr>
        <w:pStyle w:val="Heading3"/>
        <w:spacing w:before="200" w:after="80"/>
        <w:rPr/>
      </w:pPr>
      <w:bookmarkStart w:id="1595" w:name="__RefHeading___Toc74224_1971032435"/>
      <w:bookmarkStart w:id="1596" w:name="chapter-2-fub-functional-unit-blocks"/>
      <w:bookmarkEnd w:id="1595"/>
      <w:r>
        <w:rPr>
          <w:rStyle w:val="SectionNumber"/>
          <w:b/>
          <w:color w:val="404040"/>
          <w:sz w:val="24"/>
        </w:rPr>
        <w:t>40.1.3</w:t>
      </w:r>
      <w:r>
        <w:rPr>
          <w:b/>
          <w:color w:val="404040"/>
          <w:sz w:val="24"/>
        </w:rPr>
        <w:tab/>
        <w:t>Chapter 2: FUB (Functional Unit Blocks)</w:t>
      </w:r>
    </w:p>
    <w:p>
      <w:pPr>
        <w:pStyle w:val="FirstParagraph"/>
        <w:rPr/>
      </w:pPr>
      <w:r>
        <w:rPr>
          <w:b/>
          <w:bCs/>
          <w:sz w:val="20"/>
        </w:rPr>
        <w:t>Control Path:</w:t>
      </w:r>
      <w:r>
        <w:rPr>
          <w:sz w:val="20"/>
        </w:rPr>
        <w:t xml:space="preserve"> - </w:t>
      </w:r>
      <w:hyperlink r:id="rId153">
        <w:r>
          <w:rPr>
            <w:rStyle w:val="Hyperlink"/>
          </w:rPr>
          <w:t>Scheduler</w:t>
        </w:r>
      </w:hyperlink>
      <w:r>
        <w:rPr>
          <w:sz w:val="20"/>
        </w:rPr>
        <w:t xml:space="preserve"> - </w:t>
      </w:r>
      <w:hyperlink r:id="rId154">
        <w:r>
          <w:rPr>
            <w:rStyle w:val="Hyperlink"/>
          </w:rPr>
          <w:t>Descriptor Engine</w:t>
        </w:r>
      </w:hyperlink>
    </w:p>
    <w:p>
      <w:pPr>
        <w:pStyle w:val="BodyText"/>
        <w:rPr/>
      </w:pPr>
      <w:r>
        <w:rPr>
          <w:b/>
          <w:bCs/>
          <w:sz w:val="20"/>
        </w:rPr>
        <w:t>AXI Engines:</w:t>
      </w:r>
      <w:r>
        <w:rPr>
          <w:sz w:val="20"/>
        </w:rPr>
        <w:t xml:space="preserve"> - </w:t>
      </w:r>
      <w:hyperlink r:id="rId155">
        <w:r>
          <w:rPr>
            <w:rStyle w:val="Hyperlink"/>
          </w:rPr>
          <w:t>AXI Read Engine</w:t>
        </w:r>
      </w:hyperlink>
      <w:r>
        <w:rPr>
          <w:sz w:val="20"/>
        </w:rPr>
        <w:t xml:space="preserve"> - </w:t>
      </w:r>
      <w:hyperlink r:id="rId156">
        <w:r>
          <w:rPr>
            <w:rStyle w:val="Hyperlink"/>
          </w:rPr>
          <w:t>AXI Write Engine</w:t>
        </w:r>
      </w:hyperlink>
    </w:p>
    <w:p>
      <w:pPr>
        <w:pStyle w:val="BodyText"/>
        <w:rPr/>
      </w:pPr>
      <w:r>
        <w:rPr>
          <w:b/>
          <w:bCs/>
          <w:sz w:val="20"/>
        </w:rPr>
        <w:t>Flow Control:</w:t>
      </w:r>
      <w:r>
        <w:rPr>
          <w:sz w:val="20"/>
        </w:rPr>
        <w:t xml:space="preserve"> - </w:t>
      </w:r>
      <w:hyperlink r:id="rId157">
        <w:r>
          <w:rPr>
            <w:rStyle w:val="Hyperlink"/>
          </w:rPr>
          <w:t>Beats Alloc Control</w:t>
        </w:r>
      </w:hyperlink>
      <w:r>
        <w:rPr>
          <w:sz w:val="20"/>
        </w:rPr>
        <w:t xml:space="preserve"> - </w:t>
      </w:r>
      <w:hyperlink r:id="rId158">
        <w:r>
          <w:rPr>
            <w:rStyle w:val="Hyperlink"/>
          </w:rPr>
          <w:t>Beats Drain Control</w:t>
        </w:r>
      </w:hyperlink>
      <w:r>
        <w:rPr>
          <w:sz w:val="20"/>
        </w:rPr>
        <w:t xml:space="preserve"> - </w:t>
      </w:r>
      <w:hyperlink r:id="rId159">
        <w:r>
          <w:rPr>
            <w:rStyle w:val="Hyperlink"/>
          </w:rPr>
          <w:t>Beats Latency Bridge</w:t>
        </w:r>
      </w:hyperlink>
    </w:p>
    <w:p>
      <w:pPr>
        <w:pStyle w:val="BodyText"/>
        <w:rPr/>
      </w:pPr>
      <w:r>
        <w:rPr>
          <w:b/>
          <w:bCs/>
          <w:sz w:val="20"/>
        </w:rPr>
        <w:t>Control Engines:</w:t>
      </w:r>
      <w:r>
        <w:rPr>
          <w:sz w:val="20"/>
        </w:rPr>
        <w:t xml:space="preserve"> - </w:t>
      </w:r>
      <w:hyperlink r:id="rId160">
        <w:r>
          <w:rPr>
            <w:rStyle w:val="Hyperlink"/>
          </w:rPr>
          <w:t>Control-Read Engine</w:t>
        </w:r>
      </w:hyperlink>
      <w:r>
        <w:rPr>
          <w:sz w:val="20"/>
        </w:rPr>
        <w:t xml:space="preserve"> - </w:t>
      </w:r>
      <w:hyperlink r:id="rId161">
        <w:r>
          <w:rPr>
            <w:rStyle w:val="Hyperlink"/>
          </w:rPr>
          <w:t>Control-Write Engine</w:t>
        </w:r>
      </w:hyperlink>
      <w:bookmarkEnd w:id="1596"/>
    </w:p>
    <w:p>
      <w:pPr>
        <w:pStyle w:val="Heading3"/>
        <w:spacing w:before="200" w:after="80"/>
        <w:rPr/>
      </w:pPr>
      <w:bookmarkStart w:id="1597" w:name="__RefHeading___Toc74226_1971032435"/>
      <w:bookmarkStart w:id="1598" w:name="chapter-3-macro-integration-blocks"/>
      <w:bookmarkEnd w:id="1597"/>
      <w:r>
        <w:rPr>
          <w:rStyle w:val="SectionNumber"/>
          <w:b/>
          <w:color w:val="404040"/>
          <w:sz w:val="24"/>
        </w:rPr>
        <w:t>40.1.4</w:t>
      </w:r>
      <w:r>
        <w:rPr>
          <w:b/>
          <w:color w:val="404040"/>
          <w:sz w:val="24"/>
        </w:rPr>
        <w:tab/>
        <w:t>Chapter 3: Macro (Integration Blocks)</w:t>
      </w:r>
    </w:p>
    <w:p>
      <w:pPr>
        <w:pStyle w:val="FirstParagraph"/>
        <w:rPr/>
      </w:pPr>
      <w:r>
        <w:rPr>
          <w:b/>
          <w:bCs/>
          <w:sz w:val="20"/>
        </w:rPr>
        <w:t>Scheduler Integration:</w:t>
      </w:r>
      <w:r>
        <w:rPr>
          <w:sz w:val="20"/>
        </w:rPr>
        <w:t xml:space="preserve"> - </w:t>
      </w:r>
      <w:hyperlink r:id="rId162">
        <w:r>
          <w:rPr>
            <w:rStyle w:val="Hyperlink"/>
          </w:rPr>
          <w:t>Beats Scheduler Group</w:t>
        </w:r>
      </w:hyperlink>
      <w:r>
        <w:rPr>
          <w:sz w:val="20"/>
        </w:rPr>
        <w:t xml:space="preserve"> - </w:t>
      </w:r>
      <w:hyperlink r:id="rId163">
        <w:r>
          <w:rPr>
            <w:rStyle w:val="Hyperlink"/>
          </w:rPr>
          <w:t>Beats Scheduler Group Array</w:t>
        </w:r>
      </w:hyperlink>
    </w:p>
    <w:p>
      <w:pPr>
        <w:pStyle w:val="BodyText"/>
        <w:rPr/>
      </w:pPr>
      <w:r>
        <w:rPr>
          <w:b/>
          <w:bCs/>
          <w:sz w:val="20"/>
        </w:rPr>
        <w:t>Sink Data Path (Network to Memory):</w:t>
      </w:r>
      <w:r>
        <w:rPr>
          <w:sz w:val="20"/>
        </w:rPr>
        <w:t xml:space="preserve"> - </w:t>
      </w:r>
      <w:hyperlink r:id="rId164">
        <w:r>
          <w:rPr>
            <w:rStyle w:val="Hyperlink"/>
          </w:rPr>
          <w:t>Sink Data Path</w:t>
        </w:r>
      </w:hyperlink>
      <w:r>
        <w:rPr>
          <w:sz w:val="20"/>
        </w:rPr>
        <w:t xml:space="preserve"> - </w:t>
      </w:r>
      <w:hyperlink r:id="rId165">
        <w:r>
          <w:rPr>
            <w:rStyle w:val="Hyperlink"/>
          </w:rPr>
          <w:t>Sink Data Path AXIS</w:t>
        </w:r>
      </w:hyperlink>
      <w:r>
        <w:rPr>
          <w:sz w:val="20"/>
        </w:rPr>
        <w:t xml:space="preserve"> - </w:t>
      </w:r>
      <w:hyperlink r:id="rId166">
        <w:r>
          <w:rPr>
            <w:rStyle w:val="Hyperlink"/>
          </w:rPr>
          <w:t>Sink SRAM Controller</w:t>
        </w:r>
      </w:hyperlink>
    </w:p>
    <w:p>
      <w:pPr>
        <w:pStyle w:val="BodyText"/>
        <w:rPr/>
      </w:pPr>
      <w:r>
        <w:rPr>
          <w:b/>
          <w:bCs/>
          <w:sz w:val="20"/>
        </w:rPr>
        <w:t>Source Data Path (Memory to Network):</w:t>
      </w:r>
      <w:r>
        <w:rPr>
          <w:sz w:val="20"/>
        </w:rPr>
        <w:t xml:space="preserve"> - </w:t>
      </w:r>
      <w:hyperlink r:id="rId167">
        <w:r>
          <w:rPr>
            <w:rStyle w:val="Hyperlink"/>
          </w:rPr>
          <w:t>Source Data Path</w:t>
        </w:r>
      </w:hyperlink>
      <w:r>
        <w:rPr>
          <w:sz w:val="20"/>
        </w:rPr>
        <w:t xml:space="preserve"> - </w:t>
      </w:r>
      <w:hyperlink r:id="rId168">
        <w:r>
          <w:rPr>
            <w:rStyle w:val="Hyperlink"/>
          </w:rPr>
          <w:t>Source Data Path AXIS</w:t>
        </w:r>
      </w:hyperlink>
      <w:r>
        <w:rPr>
          <w:sz w:val="20"/>
        </w:rPr>
        <w:t xml:space="preserve"> - </w:t>
      </w:r>
      <w:hyperlink r:id="rId169">
        <w:r>
          <w:rPr>
            <w:rStyle w:val="Hyperlink"/>
          </w:rPr>
          <w:t>Source SRAM Controller</w:t>
        </w:r>
      </w:hyperlink>
    </w:p>
    <w:p>
      <w:pPr>
        <w:pStyle w:val="BodyText"/>
        <w:rPr/>
      </w:pPr>
      <w:r>
        <w:rPr>
          <w:b/>
          <w:bCs/>
          <w:sz w:val="20"/>
        </w:rPr>
        <w:t>Top-Level Integration:</w:t>
      </w:r>
      <w:r>
        <w:rPr>
          <w:sz w:val="20"/>
        </w:rPr>
        <w:t xml:space="preserve"> - </w:t>
      </w:r>
      <w:hyperlink r:id="rId170">
        <w:r>
          <w:rPr>
            <w:rStyle w:val="Hyperlink"/>
          </w:rPr>
          <w:t>RAPIDS Core Beats</w:t>
        </w:r>
      </w:hyperlink>
      <w:r>
        <w:rPr>
          <w:sz w:val="20"/>
        </w:rPr>
        <w:t xml:space="preserve"> - </w:t>
      </w:r>
      <w:hyperlink r:id="rId171">
        <w:r>
          <w:rPr>
            <w:rStyle w:val="Hyperlink"/>
          </w:rPr>
          <w:t>RAPIDS Registers</w:t>
        </w:r>
      </w:hyperlink>
      <w:r>
        <w:rPr>
          <w:sz w:val="20"/>
        </w:rPr>
        <w:t xml:space="preserve"> - </w:t>
      </w:r>
      <w:hyperlink r:id="rId172">
        <w:r>
          <w:rPr>
            <w:rStyle w:val="Hyperlink"/>
          </w:rPr>
          <w:t>RAPIDS Config Block</w:t>
        </w:r>
      </w:hyperlink>
      <w:r>
        <w:rPr>
          <w:sz w:val="20"/>
        </w:rPr>
        <w:t xml:space="preserve"> - </w:t>
      </w:r>
      <w:hyperlink r:id="rId173">
        <w:r>
          <w:rPr>
            <w:rStyle w:val="Hyperlink"/>
          </w:rPr>
          <w:t>RAPIDS Beats Top</w:t>
        </w:r>
      </w:hyperlink>
      <w:r>
        <w:rPr>
          <w:sz w:val="20"/>
        </w:rPr>
        <w:t xml:space="preserve"> - </w:t>
      </w:r>
      <w:hyperlink r:id="rId174">
        <w:r>
          <w:rPr>
            <w:rStyle w:val="Hyperlink"/>
          </w:rPr>
          <w:t>Network Planes</w:t>
        </w:r>
      </w:hyperlink>
      <w:bookmarkEnd w:id="1598"/>
    </w:p>
    <w:p>
      <w:pPr>
        <w:pStyle w:val="Heading3"/>
        <w:spacing w:before="200" w:after="80"/>
        <w:rPr/>
      </w:pPr>
      <w:bookmarkStart w:id="1599" w:name="__RefHeading___Toc74228_1971032435"/>
      <w:bookmarkStart w:id="1600" w:name="chapter-4-interfaces"/>
      <w:bookmarkEnd w:id="1599"/>
      <w:r>
        <w:rPr>
          <w:rStyle w:val="SectionNumber"/>
          <w:b/>
          <w:color w:val="404040"/>
          <w:sz w:val="24"/>
        </w:rPr>
        <w:t>40.1.5</w:t>
      </w:r>
      <w:r>
        <w:rPr>
          <w:b/>
          <w:color w:val="404040"/>
          <w:sz w:val="24"/>
        </w:rPr>
        <w:tab/>
        <w:t>Chapter 4: Interfaces</w:t>
      </w:r>
    </w:p>
    <w:p>
      <w:pPr>
        <w:pStyle w:val="Compact"/>
        <w:numPr>
          <w:ilvl w:val="0"/>
          <w:numId w:val="290"/>
        </w:numPr>
        <w:rPr/>
      </w:pPr>
      <w:hyperlink r:id="rId175">
        <w:r>
          <w:rPr>
            <w:rStyle w:val="Hyperlink"/>
          </w:rPr>
          <w:t>Interface Overview</w:t>
        </w:r>
      </w:hyperlink>
    </w:p>
    <w:p>
      <w:pPr>
        <w:pStyle w:val="Compact"/>
        <w:numPr>
          <w:ilvl w:val="0"/>
          <w:numId w:val="291"/>
        </w:numPr>
        <w:rPr/>
      </w:pPr>
      <w:hyperlink r:id="rId176">
        <w:r>
          <w:rPr>
            <w:rStyle w:val="Hyperlink"/>
          </w:rPr>
          <w:t>AXI4 Interface Specification</w:t>
        </w:r>
      </w:hyperlink>
    </w:p>
    <w:p>
      <w:pPr>
        <w:pStyle w:val="Compact"/>
        <w:numPr>
          <w:ilvl w:val="0"/>
          <w:numId w:val="292"/>
        </w:numPr>
        <w:rPr/>
      </w:pPr>
      <w:hyperlink r:id="rId177">
        <w:r>
          <w:rPr>
            <w:rStyle w:val="Hyperlink"/>
          </w:rPr>
          <w:t>AXIS Interface Specification</w:t>
        </w:r>
      </w:hyperlink>
    </w:p>
    <w:p>
      <w:pPr>
        <w:pStyle w:val="Compact"/>
        <w:numPr>
          <w:ilvl w:val="0"/>
          <w:numId w:val="293"/>
        </w:numPr>
        <w:rPr/>
      </w:pPr>
      <w:hyperlink r:id="rId178">
        <w:r>
          <w:rPr>
            <w:rStyle w:val="Hyperlink"/>
          </w:rPr>
          <w:t>MonBus Interface Specification</w:t>
        </w:r>
      </w:hyperlink>
    </w:p>
    <w:p>
      <w:pPr>
        <w:pStyle w:val="Compact"/>
        <w:numPr>
          <w:ilvl w:val="0"/>
          <w:numId w:val="294"/>
        </w:numPr>
        <w:rPr/>
      </w:pPr>
      <w:hyperlink r:id="rId179">
        <w:r>
          <w:rPr>
            <w:rStyle w:val="Hyperlink"/>
          </w:rPr>
          <w:t>CXS Interface Specification</w:t>
        </w:r>
      </w:hyperlink>
    </w:p>
    <w:p>
      <w:pPr>
        <w:pStyle w:val="Normal"/>
        <w:rPr/>
      </w:pPr>
      <w:bookmarkStart w:id="1601" w:name="document-organization"/>
      <w:bookmarkStart w:id="1602" w:name="chapter-4-interfaces"/>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1"/>
      <w:bookmarkEnd w:id="1602"/>
      <w:r>
        <w:br w:type="page"/>
      </w:r>
    </w:p>
    <w:p>
      <w:pPr>
        <w:pStyle w:val="Heading2"/>
        <w:pBdr>
          <w:bottom w:val="single" w:sz="12" w:space="0" w:color="228B22"/>
        </w:pBdr>
        <w:spacing w:before="280" w:after="80"/>
        <w:rPr/>
      </w:pPr>
      <w:bookmarkStart w:id="1603" w:name="__RefHeading___Toc74230_1971032435"/>
      <w:bookmarkStart w:id="1604" w:name="quick-reference"/>
      <w:bookmarkEnd w:id="1603"/>
      <w:r>
        <w:rPr>
          <w:rStyle w:val="SectionNumber"/>
          <w:b/>
          <w:color w:val="228B22"/>
          <w:sz w:val="28"/>
        </w:rPr>
        <w:t>40.2</w:t>
      </w:r>
      <w:r>
        <w:rPr>
          <w:b/>
          <w:color w:val="228B22"/>
          <w:sz w:val="28"/>
        </w:rPr>
        <w:tab/>
        <w:t>Quick Reference</w:t>
      </w:r>
    </w:p>
    <w:p>
      <w:pPr>
        <w:pStyle w:val="Heading3"/>
        <w:spacing w:before="200" w:after="80"/>
        <w:rPr/>
      </w:pPr>
      <w:bookmarkStart w:id="1605" w:name="__RefHeading___Toc74232_1971032435"/>
      <w:bookmarkEnd w:id="1605"/>
      <w:r>
        <w:rPr>
          <w:rStyle w:val="SectionNumber"/>
          <w:b/>
          <w:color w:val="404040"/>
          <w:sz w:val="24"/>
        </w:rPr>
        <w:t>40.2.1</w:t>
      </w:r>
      <w:r>
        <w:rPr>
          <w:b/>
          <w:color w:val="404040"/>
          <w:sz w:val="24"/>
        </w:rPr>
        <w:tab/>
        <w:t>FUB Modules (fub_beats/)</w:t>
      </w:r>
    </w:p>
    <w:p>
      <w:pPr>
        <w:pStyle w:val="TableCaption"/>
        <w:rPr/>
      </w:pPr>
      <w:bookmarkStart w:id="1606" w:name="_Tab_243_FUB_Module_Summary"/>
      <w:r>
        <w:rPr/>
        <w:t>FUB Module Summary</w:t>
      </w:r>
      <w:bookmarkEnd w:id="16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607" w:name="fub-modules-fub_beats"/>
            <w:bookmarkEnd w:id="1607"/>
          </w:p>
        </w:tc>
      </w:tr>
    </w:tbl>
    <w:p>
      <w:pPr>
        <w:pStyle w:val="Heading3"/>
        <w:spacing w:before="200" w:after="80"/>
        <w:rPr/>
      </w:pPr>
      <w:bookmarkStart w:id="1608" w:name="__RefHeading___Toc74234_1971032435"/>
      <w:bookmarkEnd w:id="1608"/>
      <w:r>
        <w:rPr>
          <w:rStyle w:val="SectionNumber"/>
          <w:b/>
          <w:color w:val="404040"/>
          <w:sz w:val="24"/>
        </w:rPr>
        <w:t>40.2.2</w:t>
      </w:r>
      <w:r>
        <w:rPr>
          <w:b/>
          <w:color w:val="404040"/>
          <w:sz w:val="24"/>
        </w:rPr>
        <w:tab/>
        <w:t>Macro Modules (macro_beats/)</w:t>
      </w:r>
    </w:p>
    <w:p>
      <w:pPr>
        <w:pStyle w:val="TableCaption"/>
        <w:rPr/>
      </w:pPr>
      <w:bookmarkStart w:id="1609" w:name="_Tab_244_Macro_Module_Summary"/>
      <w:r>
        <w:rPr/>
        <w:t>Macro Module Summary</w:t>
      </w:r>
      <w:bookmarkEnd w:id="16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610" w:name="quick-reference"/>
      <w:r>
        <w:rPr/>
        <mc:AlternateContent>
          <mc:Choice Requires="wps">
            <w:drawing>
              <wp:inline distT="0" distB="0" distL="0" distR="0">
                <wp:extent cx="635"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10"/>
      <w:r>
        <w:br w:type="page"/>
      </w:r>
    </w:p>
    <w:p>
      <w:pPr>
        <w:pStyle w:val="Heading2"/>
        <w:pBdr>
          <w:bottom w:val="single" w:sz="12" w:space="0" w:color="228B22"/>
        </w:pBdr>
        <w:spacing w:before="280" w:after="80"/>
        <w:rPr/>
      </w:pPr>
      <w:bookmarkStart w:id="1611" w:name="__RefHeading___Toc74236_1971032435"/>
      <w:bookmarkStart w:id="1612" w:name="architecture-comparison-rapids-vs-stream"/>
      <w:bookmarkEnd w:id="1611"/>
      <w:r>
        <w:rPr>
          <w:rStyle w:val="SectionNumber"/>
          <w:b/>
          <w:color w:val="228B22"/>
          <w:sz w:val="28"/>
        </w:rPr>
        <w:t>40.3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1613" w:name="_Tab_245_RAPIDS_Beats_vs_STRE"/>
      <w:r>
        <w:rPr/>
        <w:t>RAPIDS Beats vs STREAM Comparison</w:t>
      </w:r>
      <w:bookmarkEnd w:id="16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614" w:name="architecture-comparison-rapids-vs-stream"/>
      <w:r>
        <w:rPr/>
        <mc:AlternateContent>
          <mc:Choice Requires="wps">
            <w:drawing>
              <wp:inline distT="0" distB="0" distL="0" distR="0">
                <wp:extent cx="635"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14"/>
      <w:r>
        <w:br w:type="page"/>
      </w:r>
    </w:p>
    <w:p>
      <w:pPr>
        <w:pStyle w:val="Heading2"/>
        <w:pBdr>
          <w:bottom w:val="single" w:sz="12" w:space="0" w:color="228B22"/>
        </w:pBdr>
        <w:spacing w:before="280" w:after="80"/>
        <w:rPr/>
      </w:pPr>
      <w:bookmarkStart w:id="1615" w:name="__RefHeading___Toc74238_1971032435"/>
      <w:bookmarkStart w:id="1616" w:name="clock-and-reset-summary"/>
      <w:bookmarkEnd w:id="1615"/>
      <w:r>
        <w:rPr>
          <w:rStyle w:val="SectionNumber"/>
          <w:b/>
          <w:color w:val="228B22"/>
          <w:sz w:val="28"/>
        </w:rPr>
        <w:t>40.4</w:t>
      </w:r>
      <w:r>
        <w:rPr>
          <w:b/>
          <w:color w:val="228B22"/>
          <w:sz w:val="28"/>
        </w:rPr>
        <w:tab/>
        <w:t>Clock and Reset Summary</w:t>
      </w:r>
    </w:p>
    <w:p>
      <w:pPr>
        <w:pStyle w:val="Heading3"/>
        <w:spacing w:before="200" w:after="80"/>
        <w:rPr/>
      </w:pPr>
      <w:bookmarkStart w:id="1617" w:name="__RefHeading___Toc74240_1971032435"/>
      <w:bookmarkEnd w:id="1617"/>
      <w:r>
        <w:rPr>
          <w:rStyle w:val="SectionNumber"/>
          <w:b/>
          <w:color w:val="404040"/>
          <w:sz w:val="24"/>
        </w:rPr>
        <w:t>40.4.1</w:t>
      </w:r>
      <w:r>
        <w:rPr>
          <w:b/>
          <w:color w:val="404040"/>
          <w:sz w:val="24"/>
        </w:rPr>
        <w:tab/>
        <w:t>Clock Domains</w:t>
      </w:r>
    </w:p>
    <w:p>
      <w:pPr>
        <w:pStyle w:val="TableCaption"/>
        <w:rPr/>
      </w:pPr>
      <w:bookmarkStart w:id="1618" w:name="_Tab_246_Clock_Domains"/>
      <w:r>
        <w:rPr/>
        <w:t>Clock Domains</w:t>
      </w:r>
      <w:bookmarkEnd w:id="16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619" w:name="clock-domains"/>
            <w:bookmarkEnd w:id="1619"/>
          </w:p>
        </w:tc>
      </w:tr>
    </w:tbl>
    <w:p>
      <w:pPr>
        <w:pStyle w:val="Heading3"/>
        <w:spacing w:before="200" w:after="80"/>
        <w:rPr/>
      </w:pPr>
      <w:bookmarkStart w:id="1620" w:name="__RefHeading___Toc74242_1971032435"/>
      <w:bookmarkEnd w:id="1620"/>
      <w:r>
        <w:rPr>
          <w:rStyle w:val="SectionNumber"/>
          <w:b/>
          <w:color w:val="404040"/>
          <w:sz w:val="24"/>
        </w:rPr>
        <w:t>40.4.2</w:t>
      </w:r>
      <w:r>
        <w:rPr>
          <w:b/>
          <w:color w:val="404040"/>
          <w:sz w:val="24"/>
        </w:rPr>
        <w:tab/>
        <w:t>Reset Signals</w:t>
      </w:r>
    </w:p>
    <w:p>
      <w:pPr>
        <w:pStyle w:val="TableCaption"/>
        <w:rPr/>
      </w:pPr>
      <w:bookmarkStart w:id="1621" w:name="_Tab_247_Reset_Signals"/>
      <w:r>
        <w:rPr/>
        <w:t>Reset Signals</w:t>
      </w:r>
      <w:bookmarkEnd w:id="16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80">
        <w:r>
          <w:rPr>
            <w:rStyle w:val="Hyperlink"/>
          </w:rPr>
          <w:t>Clocks and Reset</w:t>
        </w:r>
      </w:hyperlink>
      <w:r>
        <w:rPr>
          <w:sz w:val="20"/>
        </w:rPr>
        <w:t xml:space="preserve"> for complete timing specifications</w:t>
      </w:r>
    </w:p>
    <w:p>
      <w:pPr>
        <w:pStyle w:val="Normal"/>
        <w:rPr/>
      </w:pPr>
      <w:bookmarkStart w:id="1622" w:name="clock-and-reset-summary"/>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2"/>
      <w:r>
        <w:br w:type="page"/>
      </w:r>
    </w:p>
    <w:p>
      <w:pPr>
        <w:pStyle w:val="Heading2"/>
        <w:pBdr>
          <w:bottom w:val="single" w:sz="12" w:space="0" w:color="228B22"/>
        </w:pBdr>
        <w:spacing w:before="280" w:after="80"/>
        <w:rPr/>
      </w:pPr>
      <w:bookmarkStart w:id="1623" w:name="__RefHeading___Toc74244_1971032435"/>
      <w:bookmarkStart w:id="1624" w:name="interface-summary"/>
      <w:bookmarkEnd w:id="1623"/>
      <w:r>
        <w:rPr>
          <w:rStyle w:val="SectionNumber"/>
          <w:b/>
          <w:color w:val="228B22"/>
          <w:sz w:val="28"/>
        </w:rPr>
        <w:t>40.5</w:t>
      </w:r>
      <w:r>
        <w:rPr>
          <w:b/>
          <w:color w:val="228B22"/>
          <w:sz w:val="28"/>
        </w:rPr>
        <w:tab/>
        <w:t>Interface Summary</w:t>
      </w:r>
    </w:p>
    <w:p>
      <w:pPr>
        <w:pStyle w:val="Heading3"/>
        <w:spacing w:before="200" w:after="80"/>
        <w:rPr/>
      </w:pPr>
      <w:bookmarkStart w:id="1625" w:name="__RefHeading___Toc74246_1971032435"/>
      <w:bookmarkEnd w:id="1625"/>
      <w:r>
        <w:rPr>
          <w:rStyle w:val="SectionNumber"/>
          <w:b/>
          <w:color w:val="404040"/>
          <w:sz w:val="24"/>
        </w:rPr>
        <w:t>40.5.1</w:t>
      </w:r>
      <w:r>
        <w:rPr>
          <w:b/>
          <w:color w:val="404040"/>
          <w:sz w:val="24"/>
        </w:rPr>
        <w:tab/>
        <w:t>External Interfaces</w:t>
      </w:r>
    </w:p>
    <w:p>
      <w:pPr>
        <w:pStyle w:val="TableCaption"/>
        <w:rPr/>
      </w:pPr>
      <w:bookmarkStart w:id="1626" w:name="_Tab_248_External_Interfaces"/>
      <w:r>
        <w:rPr/>
        <w:t>External Interfaces</w:t>
      </w:r>
      <w:bookmarkEnd w:id="16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627" w:name="external-interfaces"/>
            <w:bookmarkEnd w:id="1627"/>
          </w:p>
        </w:tc>
      </w:tr>
    </w:tbl>
    <w:p>
      <w:pPr>
        <w:pStyle w:val="Heading3"/>
        <w:spacing w:before="200" w:after="80"/>
        <w:rPr/>
      </w:pPr>
      <w:bookmarkStart w:id="1628" w:name="__RefHeading___Toc74248_1971032435"/>
      <w:bookmarkEnd w:id="1628"/>
      <w:r>
        <w:rPr>
          <w:rStyle w:val="SectionNumber"/>
          <w:b/>
          <w:color w:val="404040"/>
          <w:sz w:val="24"/>
        </w:rPr>
        <w:t>40.5.2</w:t>
      </w:r>
      <w:r>
        <w:rPr>
          <w:b/>
          <w:color w:val="404040"/>
          <w:sz w:val="24"/>
        </w:rPr>
        <w:tab/>
        <w:t>Internal Buses</w:t>
      </w:r>
    </w:p>
    <w:p>
      <w:pPr>
        <w:pStyle w:val="TableCaption"/>
        <w:rPr/>
      </w:pPr>
      <w:bookmarkStart w:id="1629" w:name="_Tab_249_Internal_Buses"/>
      <w:r>
        <w:rPr/>
        <w:t>Internal Buses</w:t>
      </w:r>
      <w:bookmarkEnd w:id="16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630" w:name="interface-summary"/>
      <w:r>
        <w:rPr/>
        <mc:AlternateContent>
          <mc:Choice Requires="wps">
            <w:drawing>
              <wp:inline distT="0" distB="0" distL="0" distR="0">
                <wp:extent cx="635"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0"/>
      <w:r>
        <w:br w:type="page"/>
      </w:r>
    </w:p>
    <w:p>
      <w:pPr>
        <w:pStyle w:val="Heading2"/>
        <w:pBdr>
          <w:bottom w:val="single" w:sz="12" w:space="0" w:color="228B22"/>
        </w:pBdr>
        <w:spacing w:before="280" w:after="80"/>
        <w:rPr/>
      </w:pPr>
      <w:bookmarkStart w:id="1631" w:name="__RefHeading___Toc74250_1971032435"/>
      <w:bookmarkStart w:id="1632" w:name="related-documentation"/>
      <w:bookmarkEnd w:id="1631"/>
      <w:r>
        <w:rPr>
          <w:rStyle w:val="SectionNumber"/>
          <w:b/>
          <w:color w:val="228B22"/>
          <w:sz w:val="28"/>
        </w:rPr>
        <w:t>40.6</w:t>
      </w:r>
      <w:r>
        <w:rPr>
          <w:b/>
          <w:color w:val="228B22"/>
          <w:sz w:val="28"/>
        </w:rPr>
        <w:tab/>
        <w:t>Related Documentation</w:t>
      </w:r>
    </w:p>
    <w:p>
      <w:pPr>
        <w:pStyle w:val="Compact"/>
        <w:numPr>
          <w:ilvl w:val="0"/>
          <w:numId w:val="295"/>
        </w:numPr>
        <w:rPr/>
      </w:pPr>
      <w:hyperlink r:id="rId181">
        <w:r>
          <w:rPr>
            <w:rStyle w:val="Hyperlink"/>
            <w:b/>
            <w:bCs/>
          </w:rPr>
          <w:t>PRD.md</w:t>
        </w:r>
      </w:hyperlink>
      <w:r>
        <w:rPr/>
        <w:t xml:space="preserve"> - Product requirements and overview</w:t>
      </w:r>
    </w:p>
    <w:p>
      <w:pPr>
        <w:pStyle w:val="Compact"/>
        <w:numPr>
          <w:ilvl w:val="0"/>
          <w:numId w:val="296"/>
        </w:numPr>
        <w:rPr/>
      </w:pPr>
      <w:hyperlink r:id="rId182">
        <w:r>
          <w:rPr>
            <w:rStyle w:val="Hyperlink"/>
            <w:b/>
            <w:bCs/>
          </w:rPr>
          <w:t>CLAUDE.md</w:t>
        </w:r>
      </w:hyperlink>
      <w:r>
        <w:rPr/>
        <w:t xml:space="preserve"> - AI development guide</w:t>
      </w:r>
    </w:p>
    <w:p>
      <w:pPr>
        <w:pStyle w:val="Compact"/>
        <w:numPr>
          <w:ilvl w:val="0"/>
          <w:numId w:val="297"/>
        </w:numPr>
        <w:rPr/>
      </w:pPr>
      <w:hyperlink r:id="rId183">
        <w:r>
          <w:rPr>
            <w:rStyle w:val="Hyperlink"/>
            <w:b/>
            <w:bCs/>
          </w:rPr>
          <w:t>RAPIDS Beats HAS</w:t>
        </w:r>
      </w:hyperlink>
      <w:r>
        <w:rPr/>
        <w:t xml:space="preserve"> - Architecture specification (the original pre-beats rapids_spec/ tree was retired)</w:t>
      </w:r>
    </w:p>
    <w:p>
      <w:pPr>
        <w:pStyle w:val="Normal"/>
        <w:rPr/>
      </w:pPr>
      <w:bookmarkStart w:id="1633" w:name="related-documentation"/>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3"/>
      <w:r>
        <w:br w:type="page"/>
      </w:r>
    </w:p>
    <w:p>
      <w:pPr>
        <w:pStyle w:val="Heading2"/>
        <w:pBdr>
          <w:bottom w:val="single" w:sz="12" w:space="0" w:color="228B22"/>
        </w:pBdr>
        <w:spacing w:before="280" w:after="80"/>
        <w:rPr/>
      </w:pPr>
      <w:bookmarkStart w:id="1634" w:name="__RefHeading___Toc74252_1971032435"/>
      <w:bookmarkStart w:id="1635" w:name="specification-conventions"/>
      <w:bookmarkEnd w:id="1634"/>
      <w:r>
        <w:rPr>
          <w:rStyle w:val="SectionNumber"/>
          <w:b/>
          <w:color w:val="228B22"/>
          <w:sz w:val="28"/>
        </w:rPr>
        <w:t>40.7</w:t>
      </w:r>
      <w:r>
        <w:rPr>
          <w:b/>
          <w:color w:val="228B22"/>
          <w:sz w:val="28"/>
        </w:rPr>
        <w:tab/>
        <w:t>Specification Conventions</w:t>
      </w:r>
    </w:p>
    <w:p>
      <w:pPr>
        <w:pStyle w:val="Heading3"/>
        <w:spacing w:before="200" w:after="80"/>
        <w:rPr/>
      </w:pPr>
      <w:bookmarkStart w:id="1636" w:name="__RefHeading___Toc74254_1971032435"/>
      <w:bookmarkStart w:id="1637" w:name="signal-naming"/>
      <w:bookmarkEnd w:id="1636"/>
      <w:r>
        <w:rPr>
          <w:rStyle w:val="SectionNumber"/>
          <w:b/>
          <w:color w:val="404040"/>
          <w:sz w:val="24"/>
        </w:rPr>
        <w:t>40.7.1</w:t>
      </w:r>
      <w:r>
        <w:rPr>
          <w:b/>
          <w:color w:val="404040"/>
          <w:sz w:val="24"/>
        </w:rPr>
        <w:tab/>
        <w:t>Signal Naming</w:t>
      </w:r>
    </w:p>
    <w:p>
      <w:pPr>
        <w:pStyle w:val="Compact"/>
        <w:numPr>
          <w:ilvl w:val="0"/>
          <w:numId w:val="298"/>
        </w:numPr>
        <w:rPr/>
      </w:pPr>
      <w:r>
        <w:rPr>
          <w:b/>
          <w:bCs/>
        </w:rPr>
        <w:t>Clock:</w:t>
      </w:r>
      <w:r>
        <w:rPr/>
        <w:t xml:space="preserve"> </w:t>
      </w:r>
      <w:r>
        <w:rPr>
          <w:rStyle w:val="VerbatimChar"/>
        </w:rPr>
        <w:t>aclk</w:t>
      </w:r>
    </w:p>
    <w:p>
      <w:pPr>
        <w:pStyle w:val="Compact"/>
        <w:numPr>
          <w:ilvl w:val="0"/>
          <w:numId w:val="299"/>
        </w:numPr>
        <w:rPr/>
      </w:pPr>
      <w:r>
        <w:rPr>
          <w:b/>
          <w:bCs/>
        </w:rPr>
        <w:t>Reset:</w:t>
      </w:r>
      <w:r>
        <w:rPr/>
        <w:t xml:space="preserve"> </w:t>
      </w:r>
      <w:r>
        <w:rPr>
          <w:rStyle w:val="VerbatimChar"/>
        </w:rPr>
        <w:t>aresetn</w:t>
      </w:r>
      <w:r>
        <w:rPr/>
        <w:t xml:space="preserve"> (active-low)</w:t>
      </w:r>
    </w:p>
    <w:p>
      <w:pPr>
        <w:pStyle w:val="Compact"/>
        <w:numPr>
          <w:ilvl w:val="0"/>
          <w:numId w:val="300"/>
        </w:numPr>
        <w:rPr/>
      </w:pPr>
      <w:r>
        <w:rPr>
          <w:b/>
          <w:bCs/>
        </w:rPr>
        <w:t>Valid/Ready:</w:t>
      </w:r>
      <w:r>
        <w:rPr/>
        <w:t xml:space="preserve"> Standard AXI/AXIS handshake</w:t>
      </w:r>
    </w:p>
    <w:p>
      <w:pPr>
        <w:pStyle w:val="Compact"/>
        <w:numPr>
          <w:ilvl w:val="0"/>
          <w:numId w:val="301"/>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302"/>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637"/>
    </w:p>
    <w:p>
      <w:pPr>
        <w:pStyle w:val="Heading3"/>
        <w:spacing w:before="200" w:after="80"/>
        <w:rPr/>
      </w:pPr>
      <w:bookmarkStart w:id="1638" w:name="__RefHeading___Toc74256_1971032435"/>
      <w:bookmarkStart w:id="1639" w:name="parameter-naming"/>
      <w:bookmarkEnd w:id="1638"/>
      <w:r>
        <w:rPr>
          <w:rStyle w:val="SectionNumber"/>
          <w:b/>
          <w:color w:val="404040"/>
          <w:sz w:val="24"/>
        </w:rPr>
        <w:t>40.7.2</w:t>
      </w:r>
      <w:r>
        <w:rPr>
          <w:b/>
          <w:color w:val="404040"/>
          <w:sz w:val="24"/>
        </w:rPr>
        <w:tab/>
        <w:t>Parameter Naming</w:t>
      </w:r>
    </w:p>
    <w:p>
      <w:pPr>
        <w:pStyle w:val="Compact"/>
        <w:numPr>
          <w:ilvl w:val="0"/>
          <w:numId w:val="303"/>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304"/>
        </w:numPr>
        <w:rPr/>
      </w:pPr>
      <w:r>
        <w:rPr>
          <w:b/>
          <w:bCs/>
        </w:rPr>
        <w:t>Derived:</w:t>
      </w:r>
      <w:r>
        <w:rPr/>
        <w:t xml:space="preserve"> </w:t>
      </w:r>
      <w:r>
        <w:rPr>
          <w:rStyle w:val="VerbatimChar"/>
        </w:rPr>
        <w:t>CHAN_WIDTH = $clog2(NUM_CHANNELS)</w:t>
      </w:r>
      <w:bookmarkEnd w:id="1639"/>
    </w:p>
    <w:p>
      <w:pPr>
        <w:pStyle w:val="Heading3"/>
        <w:spacing w:before="200" w:after="80"/>
        <w:rPr/>
      </w:pPr>
      <w:bookmarkStart w:id="1640" w:name="__RefHeading___Toc74258_1971032435"/>
      <w:bookmarkStart w:id="1641" w:name="figure-and-table-numbering"/>
      <w:bookmarkEnd w:id="1640"/>
      <w:r>
        <w:rPr>
          <w:rStyle w:val="SectionNumber"/>
          <w:b/>
          <w:color w:val="404040"/>
          <w:sz w:val="24"/>
        </w:rPr>
        <w:t>40.7.3</w:t>
      </w:r>
      <w:r>
        <w:rPr>
          <w:b/>
          <w:color w:val="404040"/>
          <w:sz w:val="24"/>
        </w:rPr>
        <w:tab/>
        <w:t>Figure and Table Numbering</w:t>
      </w:r>
    </w:p>
    <w:p>
      <w:pPr>
        <w:pStyle w:val="Compact"/>
        <w:numPr>
          <w:ilvl w:val="0"/>
          <w:numId w:val="305"/>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306"/>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586"/>
      <w:bookmarkEnd w:id="1635"/>
      <w:bookmarkEnd w:id="1641"/>
    </w:p>
    <w:sectPr>
      <w:footerReference w:type="even" r:id="rId184"/>
      <w:footerReference w:type="default" r:id="rId185"/>
      <w:footerReference w:type="first" r:id="rId18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2"/>
    <w:lvlOverride w:ilvl="0">
      <w:startOverride w:val="1"/>
    </w:lvlOverride>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2"/>
    <w:lvlOverride w:ilvl="0">
      <w:startOverride w:val="1"/>
    </w:lvlOverride>
  </w:num>
  <w:num w:numId="121">
    <w:abstractNumId w:val="12"/>
  </w:num>
  <w:num w:numId="122">
    <w:abstractNumId w:val="12"/>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2"/>
    <w:lvlOverride w:ilvl="0">
      <w:startOverride w:val="1"/>
    </w:lvlOverride>
  </w:num>
  <w:num w:numId="202">
    <w:abstractNumId w:val="12"/>
  </w:num>
  <w:num w:numId="203">
    <w:abstractNumId w:val="12"/>
  </w:num>
  <w:num w:numId="204">
    <w:abstractNumId w:val="12"/>
  </w:num>
  <w:num w:numId="205">
    <w:abstractNumId w:val="12"/>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fub_blocks/10_shared_engines.md" TargetMode="External"/><Relationship Id="rId4" Type="http://schemas.openxmlformats.org/officeDocument/2006/relationships/image" Target="media/image2.png"/><Relationship Id="rId5" Type="http://schemas.openxmlformats.org/officeDocument/2006/relationships/hyperlink" Target="../assets/graphviz/04_rapids_core.dot" TargetMode="External"/><Relationship Id="rId6" Type="http://schemas.openxmlformats.org/officeDocument/2006/relationships/hyperlink" Target="../ch02_fub_blocks/01_scheduler.md" TargetMode="External"/><Relationship Id="rId7" Type="http://schemas.openxmlformats.org/officeDocument/2006/relationships/hyperlink" Target="../ch02_fub_blocks/03_axi_read_engine.md" TargetMode="External"/><Relationship Id="rId8" Type="http://schemas.openxmlformats.org/officeDocument/2006/relationships/hyperlink" Target="../ch02_fub_blocks/01_scheduler.md" TargetMode="External"/><Relationship Id="rId9" Type="http://schemas.openxmlformats.org/officeDocument/2006/relationships/hyperlink" Target="../ch04_interfaces/04_packet_record_interface_spec.md" TargetMode="External"/><Relationship Id="rId10" Type="http://schemas.openxmlformats.org/officeDocument/2006/relationships/hyperlink" Target="../ch03_macro_blocks/04_snk_data_path_axis.md" TargetMode="External"/><Relationship Id="rId11" Type="http://schemas.openxmlformats.org/officeDocument/2006/relationships/hyperlink" Target="../ch03_macro_blocks/07_src_data_path_axis.md" TargetMode="External"/><Relationship Id="rId12" Type="http://schemas.openxmlformats.org/officeDocument/2006/relationships/image" Target="media/image3.png"/><Relationship Id="rId13" Type="http://schemas.openxmlformats.org/officeDocument/2006/relationships/hyperlink" Target="../assets/wavedrom/scheduler_reset.json" TargetMode="External"/><Relationship Id="rId14" Type="http://schemas.openxmlformats.org/officeDocument/2006/relationships/image" Target="media/image4.png"/><Relationship Id="rId15" Type="http://schemas.openxmlformats.org/officeDocument/2006/relationships/hyperlink" Target="03_axi_read_engine.md" TargetMode="External"/><Relationship Id="rId16" Type="http://schemas.openxmlformats.org/officeDocument/2006/relationships/hyperlink" Target="../ch04_interfaces/04_packet_record_interface_spec.md" TargetMode="External"/><Relationship Id="rId17" Type="http://schemas.openxmlformats.org/officeDocument/2006/relationships/hyperlink" Target="../ch03_macro_blocks/04_snk_data_path_axis.md" TargetMode="External"/><Relationship Id="rId18" Type="http://schemas.openxmlformats.org/officeDocument/2006/relationships/image" Target="media/image5.png"/><Relationship Id="rId19" Type="http://schemas.openxmlformats.org/officeDocument/2006/relationships/hyperlink" Target="../assets/graphviz/02_descriptor_engine.dot"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assets/wavedrom/descriptor_engine_chain.json" TargetMode="External"/><Relationship Id="rId23" Type="http://schemas.openxmlformats.org/officeDocument/2006/relationships/image" Target="media/image8.png"/><Relationship Id="rId24" Type="http://schemas.openxmlformats.org/officeDocument/2006/relationships/hyperlink" Target="../assets/graphviz/05_axi_read_engine.dot" TargetMode="External"/><Relationship Id="rId25" Type="http://schemas.openxmlformats.org/officeDocument/2006/relationships/hyperlink" Target="../ch03_macro_blocks/03_snk_data_path.md" TargetMode="External"/><Relationship Id="rId26" Type="http://schemas.openxmlformats.org/officeDocument/2006/relationships/hyperlink" Target="../ch03_macro_blocks/07_src_data_path_axis.md" TargetMode="External"/><Relationship Id="rId27" Type="http://schemas.openxmlformats.org/officeDocument/2006/relationships/hyperlink" Target="../../rapids_beats_mas/ch02_fub_blocks/03_axi_read_engine.md" TargetMode="External"/><Relationship Id="rId28" Type="http://schemas.openxmlformats.org/officeDocument/2006/relationships/hyperlink" Target="01_scheduler.md" TargetMode="External"/><Relationship Id="rId29" Type="http://schemas.openxmlformats.org/officeDocument/2006/relationships/image" Target="media/image9.png"/><Relationship Id="rId30" Type="http://schemas.openxmlformats.org/officeDocument/2006/relationships/hyperlink" Target="../assets/graphviz/06_axi_write_engine.dot" TargetMode="External"/><Relationship Id="rId31" Type="http://schemas.openxmlformats.org/officeDocument/2006/relationships/hyperlink" Target="../ch03_macro_blocks/03_snk_data_path.md" TargetMode="External"/><Relationship Id="rId32" Type="http://schemas.openxmlformats.org/officeDocument/2006/relationships/hyperlink" Target="../../rapids_beats_mas/ch02_fub_blocks/04_axi_write_engine.md" TargetMode="External"/><Relationship Id="rId33" Type="http://schemas.openxmlformats.org/officeDocument/2006/relationships/hyperlink" Target="03_axi_read_engine.md" TargetMode="External"/><Relationship Id="rId34" Type="http://schemas.openxmlformats.org/officeDocument/2006/relationships/image" Target="media/image10.png"/><Relationship Id="rId35" Type="http://schemas.openxmlformats.org/officeDocument/2006/relationships/hyperlink" Target="../assets/graphviz/05_alloc_ctrl.dot" TargetMode="External"/><Relationship Id="rId36" Type="http://schemas.openxmlformats.org/officeDocument/2006/relationships/image" Target="media/image11.png"/><Relationship Id="rId37" Type="http://schemas.openxmlformats.org/officeDocument/2006/relationships/hyperlink" Target="../assets/wavedrom/alloc_ctrl_beats_alloc_release.json" TargetMode="External"/><Relationship Id="rId38" Type="http://schemas.openxmlformats.org/officeDocument/2006/relationships/image" Target="media/image12.png"/><Relationship Id="rId39" Type="http://schemas.openxmlformats.org/officeDocument/2006/relationships/hyperlink" Target="../assets/graphviz/06_drain_ctrl.dot" TargetMode="External"/><Relationship Id="rId40" Type="http://schemas.openxmlformats.org/officeDocument/2006/relationships/image" Target="media/image13.png"/><Relationship Id="rId41" Type="http://schemas.openxmlformats.org/officeDocument/2006/relationships/hyperlink" Target="../assets/wavedrom/drain_ctrl_beats_arrive_drain.json" TargetMode="External"/><Relationship Id="rId42" Type="http://schemas.openxmlformats.org/officeDocument/2006/relationships/image" Target="media/image14.png"/><Relationship Id="rId43" Type="http://schemas.openxmlformats.org/officeDocument/2006/relationships/hyperlink" Target="../assets/graphviz/07_latency_bridge.dot" TargetMode="External"/><Relationship Id="rId44" Type="http://schemas.openxmlformats.org/officeDocument/2006/relationships/image" Target="media/image15.png"/><Relationship Id="rId45" Type="http://schemas.openxmlformats.org/officeDocument/2006/relationships/hyperlink" Target="../assets/wavedrom/latency_bridge_beats_streaming.json" TargetMode="External"/><Relationship Id="rId46" Type="http://schemas.openxmlformats.org/officeDocument/2006/relationships/image" Target="media/image16.png"/><Relationship Id="rId47" Type="http://schemas.openxmlformats.org/officeDocument/2006/relationships/hyperlink" Target="../assets/graphviz/08_ctrlrd_engine.dot" TargetMode="External"/><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hyperlink" Target="../assets/graphviz/09_ctrlwr_engine.dot" TargetMode="External"/><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hyperlink" Target="../assets/wavedrom/ctrlwr_engine_doorbell.json" TargetMode="External"/><Relationship Id="rId54" Type="http://schemas.openxmlformats.org/officeDocument/2006/relationships/hyperlink" Target="../ch03_macro_blocks/02_scheduler_group_array.md" TargetMode="External"/><Relationship Id="rId55" Type="http://schemas.openxmlformats.org/officeDocument/2006/relationships/hyperlink" Target="../ch03_macro_blocks/14_tile_header.md" TargetMode="External"/><Relationship Id="rId56" Type="http://schemas.openxmlformats.org/officeDocument/2006/relationships/hyperlink" Target="../../rapids_has/ch06_performance/03_resources.md" TargetMode="External"/><Relationship Id="rId57" Type="http://schemas.openxmlformats.org/officeDocument/2006/relationships/hyperlink" Target="../ch03_macro_blocks/02_scheduler_group_array.md" TargetMode="External"/><Relationship Id="rId58" Type="http://schemas.openxmlformats.org/officeDocument/2006/relationships/hyperlink" Target="../../rapids_beats_mas/ch02_fub_blocks/02_descriptor_engine.md" TargetMode="External"/><Relationship Id="rId59" Type="http://schemas.openxmlformats.org/officeDocument/2006/relationships/hyperlink" Target="../../rapids_beats_mas/ch02_fub_blocks/08_ctrlrd_engine.md" TargetMode="External"/><Relationship Id="rId60" Type="http://schemas.openxmlformats.org/officeDocument/2006/relationships/hyperlink" Target="../../rapids_beats_mas/ch02_fub_blocks/09_ctrlwr_engine.md" TargetMode="External"/><Relationship Id="rId61" Type="http://schemas.openxmlformats.org/officeDocument/2006/relationships/hyperlink" Target="../ch03_macro_blocks/14_tile_header.md" TargetMode="External"/><Relationship Id="rId62" Type="http://schemas.openxmlformats.org/officeDocument/2006/relationships/hyperlink" Target="../ch02_fub_blocks/10_shared_engines.md" TargetMode="External"/><Relationship Id="rId63" Type="http://schemas.openxmlformats.org/officeDocument/2006/relationships/image" Target="media/image21.png"/><Relationship Id="rId64" Type="http://schemas.openxmlformats.org/officeDocument/2006/relationships/hyperlink" Target="../assets/graphviz/07_scheduler_group.dot" TargetMode="External"/><Relationship Id="rId65" Type="http://schemas.openxmlformats.org/officeDocument/2006/relationships/hyperlink" Target="../../rapids_beats_mas/ch02_fub_blocks/08_ctrlrd_engine.md" TargetMode="External"/><Relationship Id="rId66" Type="http://schemas.openxmlformats.org/officeDocument/2006/relationships/hyperlink" Target="../../rapids_beats_mas/ch02_fub_blocks/09_ctrlwr_engine.md" TargetMode="External"/><Relationship Id="rId67" Type="http://schemas.openxmlformats.org/officeDocument/2006/relationships/hyperlink" Target="../ch04_interfaces/04_packet_record_interface_spec.md" TargetMode="External"/><Relationship Id="rId68" Type="http://schemas.openxmlformats.org/officeDocument/2006/relationships/hyperlink" Target="../../rapids_beats_mas/ch03_macro_blocks/01_beats_scheduler_group.md" TargetMode="External"/><Relationship Id="rId69" Type="http://schemas.openxmlformats.org/officeDocument/2006/relationships/hyperlink" Target="../ch02_fub_blocks/01_scheduler.md" TargetMode="External"/><Relationship Id="rId70" Type="http://schemas.openxmlformats.org/officeDocument/2006/relationships/hyperlink" Target="../ch02_fub_blocks/10_shared_engines.md" TargetMode="External"/><Relationship Id="rId71" Type="http://schemas.openxmlformats.org/officeDocument/2006/relationships/image" Target="media/image22.png"/><Relationship Id="rId72" Type="http://schemas.openxmlformats.org/officeDocument/2006/relationships/hyperlink" Target="../assets/graphviz/08_scheduler_group_array.dot" TargetMode="External"/><Relationship Id="rId73" Type="http://schemas.openxmlformats.org/officeDocument/2006/relationships/hyperlink" Target="01_scheduler_group.md" TargetMode="External"/><Relationship Id="rId74" Type="http://schemas.openxmlformats.org/officeDocument/2006/relationships/image" Target="media/image23.png"/><Relationship Id="rId75" Type="http://schemas.openxmlformats.org/officeDocument/2006/relationships/hyperlink" Target="../assets/graphviz/11_shared_master_arbitration.dot" TargetMode="External"/><Relationship Id="rId76" Type="http://schemas.openxmlformats.org/officeDocument/2006/relationships/hyperlink" Target="../../rapids_beats_mas/ch03_macro_blocks/02_beats_scheduler_group_array.md" TargetMode="External"/><Relationship Id="rId77" Type="http://schemas.openxmlformats.org/officeDocument/2006/relationships/hyperlink" Target="../ch02_fub_blocks/04_axi_write_engine.md" TargetMode="External"/><Relationship Id="rId78" Type="http://schemas.openxmlformats.org/officeDocument/2006/relationships/image" Target="media/image24.png"/><Relationship Id="rId79" Type="http://schemas.openxmlformats.org/officeDocument/2006/relationships/hyperlink" Target="../assets/graphviz/09_snk_data_path.dot" TargetMode="External"/><Relationship Id="rId80" Type="http://schemas.openxmlformats.org/officeDocument/2006/relationships/hyperlink" Target="../ch04_interfaces/01_axi4_interface_spec.md" TargetMode="External"/><Relationship Id="rId81" Type="http://schemas.openxmlformats.org/officeDocument/2006/relationships/hyperlink" Target="../ch02_fub_blocks/04_axi_write_engine.md" TargetMode="External"/><Relationship Id="rId82" Type="http://schemas.openxmlformats.org/officeDocument/2006/relationships/hyperlink" Target="../../rapids_beats_mas/ch03_macro_blocks/03_sink_data_path.md" TargetMode="External"/><Relationship Id="rId83" Type="http://schemas.openxmlformats.org/officeDocument/2006/relationships/hyperlink" Target="03_snk_data_path.md" TargetMode="External"/><Relationship Id="rId84" Type="http://schemas.openxmlformats.org/officeDocument/2006/relationships/image" Target="media/image25.png"/><Relationship Id="rId85" Type="http://schemas.openxmlformats.org/officeDocument/2006/relationships/hyperlink" Target="../assets/graphviz/01_ingress_shifter.dot" TargetMode="External"/><Relationship Id="rId86" Type="http://schemas.openxmlformats.org/officeDocument/2006/relationships/hyperlink" Target="03_snk_data_path.md" TargetMode="External"/><Relationship Id="rId87" Type="http://schemas.openxmlformats.org/officeDocument/2006/relationships/hyperlink" Target="03_snk_data_path.md" TargetMode="External"/><Relationship Id="rId88" Type="http://schemas.openxmlformats.org/officeDocument/2006/relationships/hyperlink" Target="03_snk_data_path.md" TargetMode="External"/><Relationship Id="rId89" Type="http://schemas.openxmlformats.org/officeDocument/2006/relationships/hyperlink" Target="../ch02_fub_blocks/04_axi_write_engine.md" TargetMode="External"/><Relationship Id="rId90" Type="http://schemas.openxmlformats.org/officeDocument/2006/relationships/hyperlink" Target="03_snk_data_path.md" TargetMode="External"/><Relationship Id="rId91" Type="http://schemas.openxmlformats.org/officeDocument/2006/relationships/hyperlink" Target="../../rapids_beats_mas/ch03_macro_blocks/04_sink_data_path_axis.md" TargetMode="External"/><Relationship Id="rId92" Type="http://schemas.openxmlformats.org/officeDocument/2006/relationships/image" Target="media/image26.png"/><Relationship Id="rId93" Type="http://schemas.openxmlformats.org/officeDocument/2006/relationships/hyperlink" Target="../assets/graphviz/15_snk_sram_controller.dot" TargetMode="External"/><Relationship Id="rId94" Type="http://schemas.openxmlformats.org/officeDocument/2006/relationships/image" Target="media/image27.png"/><Relationship Id="rId95" Type="http://schemas.openxmlformats.org/officeDocument/2006/relationships/hyperlink" Target="../assets/wavedrom/snk_sram_controller_drain_select.json" TargetMode="External"/><Relationship Id="rId96" Type="http://schemas.openxmlformats.org/officeDocument/2006/relationships/image" Target="media/image28.png"/><Relationship Id="rId97" Type="http://schemas.openxmlformats.org/officeDocument/2006/relationships/hyperlink" Target="../assets/graphviz/16_source_data_path.dot" TargetMode="External"/><Relationship Id="rId98" Type="http://schemas.openxmlformats.org/officeDocument/2006/relationships/image" Target="media/image29.png"/><Relationship Id="rId99" Type="http://schemas.openxmlformats.org/officeDocument/2006/relationships/hyperlink" Target="../assets/wavedrom/src_data_path_transfer.json" TargetMode="External"/><Relationship Id="rId100" Type="http://schemas.openxmlformats.org/officeDocument/2006/relationships/image" Target="media/image30.png"/><Relationship Id="rId101" Type="http://schemas.openxmlformats.org/officeDocument/2006/relationships/hyperlink" Target="../assets/graphviz/02_egress_shifter.dot" TargetMode="External"/><Relationship Id="rId102" Type="http://schemas.openxmlformats.org/officeDocument/2006/relationships/hyperlink" Target="../ch02_fub_blocks/03_axi_read_engine.md" TargetMode="External"/><Relationship Id="rId103" Type="http://schemas.openxmlformats.org/officeDocument/2006/relationships/image" Target="media/image31.png"/><Relationship Id="rId104" Type="http://schemas.openxmlformats.org/officeDocument/2006/relationships/hyperlink" Target="../assets/wavedrom/01_egress_repack.json" TargetMode="External"/><Relationship Id="rId105" Type="http://schemas.openxmlformats.org/officeDocument/2006/relationships/hyperlink" Target="../ch02_fub_blocks/03_axi_read_engine.md" TargetMode="External"/><Relationship Id="rId106" Type="http://schemas.openxmlformats.org/officeDocument/2006/relationships/hyperlink" Target="../../rapids_beats_mas/ch03_macro_blocks/07_source_data_path_axis.md" TargetMode="External"/><Relationship Id="rId107" Type="http://schemas.openxmlformats.org/officeDocument/2006/relationships/image" Target="media/image32.png"/><Relationship Id="rId108" Type="http://schemas.openxmlformats.org/officeDocument/2006/relationships/hyperlink" Target="../assets/graphviz/18_src_sram_controller.dot" TargetMode="External"/><Relationship Id="rId109" Type="http://schemas.openxmlformats.org/officeDocument/2006/relationships/image" Target="media/image33.png"/><Relationship Id="rId110" Type="http://schemas.openxmlformats.org/officeDocument/2006/relationships/hyperlink" Target="../assets/wavedrom/src_sram_controller_drain_select.json" TargetMode="External"/><Relationship Id="rId111" Type="http://schemas.openxmlformats.org/officeDocument/2006/relationships/hyperlink" Target="../../rapids_beats_mas/ch03_macro_blocks/09_rapids_core_beats.md" TargetMode="External"/><Relationship Id="rId112" Type="http://schemas.openxmlformats.org/officeDocument/2006/relationships/image" Target="media/image2.png"/><Relationship Id="rId113" Type="http://schemas.openxmlformats.org/officeDocument/2006/relationships/hyperlink" Target="../assets/graphviz/04_rapids_core.dot" TargetMode="External"/><Relationship Id="rId114" Type="http://schemas.openxmlformats.org/officeDocument/2006/relationships/hyperlink" Target="../ch02_fub_blocks/10_shared_engines.md" TargetMode="External"/><Relationship Id="rId115" Type="http://schemas.openxmlformats.org/officeDocument/2006/relationships/hyperlink" Target="14_tile_header.md" TargetMode="External"/><Relationship Id="rId116" Type="http://schemas.openxmlformats.org/officeDocument/2006/relationships/hyperlink" Target="14_tile_header.md" TargetMode="External"/><Relationship Id="rId117" Type="http://schemas.openxmlformats.org/officeDocument/2006/relationships/hyperlink" Target="04_snk_data_path_axis.md" TargetMode="External"/><Relationship Id="rId118" Type="http://schemas.openxmlformats.org/officeDocument/2006/relationships/hyperlink" Target="07_src_data_path_axis.md" TargetMode="External"/><Relationship Id="rId119" Type="http://schemas.openxmlformats.org/officeDocument/2006/relationships/hyperlink" Target="09_rapids_core.md" TargetMode="External"/><Relationship Id="rId120" Type="http://schemas.openxmlformats.org/officeDocument/2006/relationships/hyperlink" Target="../../rapids_beats_mas/ch01_overview/02_port_list.md" TargetMode="External"/><Relationship Id="rId121" Type="http://schemas.openxmlformats.org/officeDocument/2006/relationships/hyperlink" Target="../../rapids_beats_mas/ch03_macro_blocks/12_rapids_beats_top.md" TargetMode="External"/><Relationship Id="rId122" Type="http://schemas.openxmlformats.org/officeDocument/2006/relationships/hyperlink" Target="../../rapids_beats_mas/ch03_macro_blocks/13_network_planes.md" TargetMode="External"/><Relationship Id="rId123" Type="http://schemas.openxmlformats.org/officeDocument/2006/relationships/hyperlink" Target="../../rapids_beats_mas/ch04_interfaces/04_cxs_interface_spec.md" TargetMode="External"/><Relationship Id="rId124" Type="http://schemas.openxmlformats.org/officeDocument/2006/relationships/hyperlink" Target="../../rapids_has/ch05_programming/02_register_map_16ch.md" TargetMode="External"/><Relationship Id="rId125" Type="http://schemas.openxmlformats.org/officeDocument/2006/relationships/image" Target="media/image34.png"/><Relationship Id="rId126" Type="http://schemas.openxmlformats.org/officeDocument/2006/relationships/hyperlink" Target="../assets/graphviz/10_rapids_top.dot" TargetMode="External"/><Relationship Id="rId127" Type="http://schemas.openxmlformats.org/officeDocument/2006/relationships/hyperlink" Target="../ch02_fub_blocks/10_shared_engines.md" TargetMode="External"/><Relationship Id="rId128" Type="http://schemas.openxmlformats.org/officeDocument/2006/relationships/hyperlink" Target="14_tile_header.md" TargetMode="External"/><Relationship Id="rId129" Type="http://schemas.openxmlformats.org/officeDocument/2006/relationships/hyperlink" Target="14_tile_header.md" TargetMode="External"/><Relationship Id="rId130" Type="http://schemas.openxmlformats.org/officeDocument/2006/relationships/hyperlink" Target="09_rapids_core.md" TargetMode="External"/><Relationship Id="rId131" Type="http://schemas.openxmlformats.org/officeDocument/2006/relationships/image" Target="media/image35.png"/><Relationship Id="rId132" Type="http://schemas.openxmlformats.org/officeDocument/2006/relationships/hyperlink" Target="../assets/graphviz/23_cxs_planes.dot" TargetMode="External"/><Relationship Id="rId133" Type="http://schemas.openxmlformats.org/officeDocument/2006/relationships/hyperlink" Target="../../../../../compute-eng-ip/tile/docs/TILE_SPEC.md" TargetMode="External"/><Relationship Id="rId134" Type="http://schemas.openxmlformats.org/officeDocument/2006/relationships/hyperlink" Target="../../rapids_beats_mas/ch04_interfaces/01_axi4_interface_spec.md" TargetMode="External"/><Relationship Id="rId135" Type="http://schemas.openxmlformats.org/officeDocument/2006/relationships/hyperlink" Target="../ch02_fub_blocks/03_axi_read_engine.md" TargetMode="External"/><Relationship Id="rId136" Type="http://schemas.openxmlformats.org/officeDocument/2006/relationships/hyperlink" Target="../ch02_fub_blocks/04_axi_write_engine.md" TargetMode="External"/><Relationship Id="rId137" Type="http://schemas.openxmlformats.org/officeDocument/2006/relationships/hyperlink" Target="../../rapids_beats_mas/ch04_interfaces/02_axis_interface_spec.md" TargetMode="External"/><Relationship Id="rId138" Type="http://schemas.openxmlformats.org/officeDocument/2006/relationships/hyperlink" Target="../ch03_macro_blocks/07_src_data_path_axis.md" TargetMode="External"/><Relationship Id="rId139" Type="http://schemas.openxmlformats.org/officeDocument/2006/relationships/hyperlink" Target="../ch03_macro_blocks/04_snk_data_path_axis.md" TargetMode="External"/><Relationship Id="rId140" Type="http://schemas.openxmlformats.org/officeDocument/2006/relationships/image" Target="media/image36.png"/><Relationship Id="rId141" Type="http://schemas.openxmlformats.org/officeDocument/2006/relationships/hyperlink" Target="../assets/wavedrom/monbus_group_packet_transfer.json" TargetMode="External"/><Relationship Id="rId142" Type="http://schemas.openxmlformats.org/officeDocument/2006/relationships/image" Target="media/image37.png"/><Relationship Id="rId143" Type="http://schemas.openxmlformats.org/officeDocument/2006/relationships/hyperlink" Target="../assets/graphviz/21_monbus_aggregation.dot" TargetMode="External"/><Relationship Id="rId144" Type="http://schemas.openxmlformats.org/officeDocument/2006/relationships/image" Target="media/image4.png"/><Relationship Id="rId145" Type="http://schemas.openxmlformats.org/officeDocument/2006/relationships/hyperlink" Target="../assets/graphviz/03_scheduler_byte_math.dot" TargetMode="External"/><Relationship Id="rId146" Type="http://schemas.openxmlformats.org/officeDocument/2006/relationships/hyperlink" Target="../../../../../compute-eng-ip/tile/docs/TILE_SPEC.md" TargetMode="External"/><Relationship Id="rId147" Type="http://schemas.openxmlformats.org/officeDocument/2006/relationships/image" Target="media/image38.png"/><Relationship Id="rId148" Type="http://schemas.openxmlformats.org/officeDocument/2006/relationships/image" Target="media/image39.png"/><Relationship Id="rId149" Type="http://schemas.openxmlformats.org/officeDocument/2006/relationships/hyperlink" Target="ch00_front_matter/00_document_info.md" TargetMode="External"/><Relationship Id="rId150" Type="http://schemas.openxmlformats.org/officeDocument/2006/relationships/hyperlink" Target="ch01_overview/01_architecture.md" TargetMode="External"/><Relationship Id="rId151" Type="http://schemas.openxmlformats.org/officeDocument/2006/relationships/hyperlink" Target="ch01_overview/02_port_list.md" TargetMode="External"/><Relationship Id="rId152" Type="http://schemas.openxmlformats.org/officeDocument/2006/relationships/hyperlink" Target="ch01_overview/03_clocks_and_reset.md" TargetMode="External"/><Relationship Id="rId153" Type="http://schemas.openxmlformats.org/officeDocument/2006/relationships/hyperlink" Target="ch02_fub_blocks/01_scheduler.md" TargetMode="External"/><Relationship Id="rId154" Type="http://schemas.openxmlformats.org/officeDocument/2006/relationships/hyperlink" Target="ch02_fub_blocks/02_descriptor_engine.md" TargetMode="External"/><Relationship Id="rId155" Type="http://schemas.openxmlformats.org/officeDocument/2006/relationships/hyperlink" Target="ch02_fub_blocks/03_axi_read_engine.md" TargetMode="External"/><Relationship Id="rId156" Type="http://schemas.openxmlformats.org/officeDocument/2006/relationships/hyperlink" Target="ch02_fub_blocks/04_axi_write_engine.md" TargetMode="External"/><Relationship Id="rId157" Type="http://schemas.openxmlformats.org/officeDocument/2006/relationships/hyperlink" Target="ch02_fub_blocks/05_beats_alloc_ctrl.md" TargetMode="External"/><Relationship Id="rId158" Type="http://schemas.openxmlformats.org/officeDocument/2006/relationships/hyperlink" Target="ch02_fub_blocks/06_beats_drain_ctrl.md" TargetMode="External"/><Relationship Id="rId159" Type="http://schemas.openxmlformats.org/officeDocument/2006/relationships/hyperlink" Target="ch02_fub_blocks/07_beats_latency_bridge.md" TargetMode="External"/><Relationship Id="rId160" Type="http://schemas.openxmlformats.org/officeDocument/2006/relationships/hyperlink" Target="ch02_fub_blocks/08_ctrlrd_engine.md" TargetMode="External"/><Relationship Id="rId161" Type="http://schemas.openxmlformats.org/officeDocument/2006/relationships/hyperlink" Target="ch02_fub_blocks/09_ctrlwr_engine.md" TargetMode="External"/><Relationship Id="rId162" Type="http://schemas.openxmlformats.org/officeDocument/2006/relationships/hyperlink" Target="ch03_macro_blocks/01_beats_scheduler_group.md" TargetMode="External"/><Relationship Id="rId163" Type="http://schemas.openxmlformats.org/officeDocument/2006/relationships/hyperlink" Target="ch03_macro_blocks/02_beats_scheduler_group_array.md" TargetMode="External"/><Relationship Id="rId164" Type="http://schemas.openxmlformats.org/officeDocument/2006/relationships/hyperlink" Target="ch03_macro_blocks/03_sink_data_path.md" TargetMode="External"/><Relationship Id="rId165" Type="http://schemas.openxmlformats.org/officeDocument/2006/relationships/hyperlink" Target="ch03_macro_blocks/04_sink_data_path_axis.md" TargetMode="External"/><Relationship Id="rId166" Type="http://schemas.openxmlformats.org/officeDocument/2006/relationships/hyperlink" Target="ch03_macro_blocks/05_snk_sram_controller.md" TargetMode="External"/><Relationship Id="rId167" Type="http://schemas.openxmlformats.org/officeDocument/2006/relationships/hyperlink" Target="ch03_macro_blocks/06_source_data_path.md" TargetMode="External"/><Relationship Id="rId168" Type="http://schemas.openxmlformats.org/officeDocument/2006/relationships/hyperlink" Target="ch03_macro_blocks/07_source_data_path_axis.md" TargetMode="External"/><Relationship Id="rId169" Type="http://schemas.openxmlformats.org/officeDocument/2006/relationships/hyperlink" Target="ch03_macro_blocks/08_src_sram_controller.md" TargetMode="External"/><Relationship Id="rId170" Type="http://schemas.openxmlformats.org/officeDocument/2006/relationships/hyperlink" Target="ch03_macro_blocks/09_rapids_core_beats.md" TargetMode="External"/><Relationship Id="rId171" Type="http://schemas.openxmlformats.org/officeDocument/2006/relationships/hyperlink" Target="ch03_macro_blocks/10_rapids_regs.md" TargetMode="External"/><Relationship Id="rId172" Type="http://schemas.openxmlformats.org/officeDocument/2006/relationships/hyperlink" Target="ch03_macro_blocks/11_rapids_config_block.md" TargetMode="External"/><Relationship Id="rId173" Type="http://schemas.openxmlformats.org/officeDocument/2006/relationships/hyperlink" Target="ch03_macro_blocks/12_rapids_beats_top.md" TargetMode="External"/><Relationship Id="rId174" Type="http://schemas.openxmlformats.org/officeDocument/2006/relationships/hyperlink" Target="ch03_macro_blocks/13_network_planes.md" TargetMode="External"/><Relationship Id="rId175" Type="http://schemas.openxmlformats.org/officeDocument/2006/relationships/hyperlink" Target="ch04_interfaces/README.md" TargetMode="External"/><Relationship Id="rId176" Type="http://schemas.openxmlformats.org/officeDocument/2006/relationships/hyperlink" Target="ch04_interfaces/01_axi4_interface_spec.md" TargetMode="External"/><Relationship Id="rId177" Type="http://schemas.openxmlformats.org/officeDocument/2006/relationships/hyperlink" Target="ch04_interfaces/02_axis_interface_spec.md" TargetMode="External"/><Relationship Id="rId178" Type="http://schemas.openxmlformats.org/officeDocument/2006/relationships/hyperlink" Target="ch04_interfaces/03_monbus_interface_spec.md" TargetMode="External"/><Relationship Id="rId179" Type="http://schemas.openxmlformats.org/officeDocument/2006/relationships/hyperlink" Target="ch04_interfaces/04_cxs_interface_spec.md" TargetMode="External"/><Relationship Id="rId180" Type="http://schemas.openxmlformats.org/officeDocument/2006/relationships/hyperlink" Target="ch01_overview/03_clocks_and_reset.md" TargetMode="External"/><Relationship Id="rId181" Type="http://schemas.openxmlformats.org/officeDocument/2006/relationships/hyperlink" Target="../../PRD.md" TargetMode="External"/><Relationship Id="rId182" Type="http://schemas.openxmlformats.org/officeDocument/2006/relationships/hyperlink" Target="../../CLAUDE.md" TargetMode="External"/><Relationship Id="rId183" Type="http://schemas.openxmlformats.org/officeDocument/2006/relationships/hyperlink" Target="../rapids_beats_has/rapids_beats_has_index.md" TargetMode="External"/><Relationship Id="rId184" Type="http://schemas.openxmlformats.org/officeDocument/2006/relationships/footer" Target="footer1.xml"/><Relationship Id="rId185" Type="http://schemas.openxmlformats.org/officeDocument/2006/relationships/footer" Target="footer2.xml"/><Relationship Id="rId186" Type="http://schemas.openxmlformats.org/officeDocument/2006/relationships/footer" Target="footer3.xml"/><Relationship Id="rId187" Type="http://schemas.openxmlformats.org/officeDocument/2006/relationships/numbering" Target="numbering.xml"/><Relationship Id="rId188" Type="http://schemas.openxmlformats.org/officeDocument/2006/relationships/fontTable" Target="fontTable.xml"/><Relationship Id="rId189" Type="http://schemas.openxmlformats.org/officeDocument/2006/relationships/settings" Target="settings.xml"/><Relationship Id="rId19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453</Pages>
  <Words>54856</Words>
  <Characters>312807</Characters>
  <CharactersWithSpaces>359974</CharactersWithSpaces>
  <Paragraphs>10678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2026-10-25T09:59:29Z</dcterms:created>
  <dc:creator/>
  <dc:description/>
  <dc:language>en-US</dc:language>
  <cp:lastModifiedBy/>
  <dcterms:modified xsi:type="dcterms:W3CDTF">2026-10-25T03:00:13Z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