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39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9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40"/>
        </w:rPr>
        <w:t>Converters Micro-Architecture Specification 1.0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32"/>
        </w:rPr>
        <w:t>January 4,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8805_3673954931">
            <w:r>
              <w:rPr>
                <w:webHidden/>
                <w:rStyle w:val="IndexLink"/>
              </w:rPr>
              <w:t>1 Converter Mas Index</w:t>
              <w:tab/>
              <w:t>22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8807_3673954931">
            <w:r>
              <w:rPr>
                <w:webHidden/>
                <w:rStyle w:val="IndexLink"/>
              </w:rPr>
              <w:t>2 Document Information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809_3673954931">
            <w:r>
              <w:rPr>
                <w:webHidden/>
                <w:rStyle w:val="IndexLink"/>
              </w:rPr>
              <w:t>2.1 Document Control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811_3673954931">
            <w:r>
              <w:rPr>
                <w:webHidden/>
                <w:rStyle w:val="IndexLink"/>
              </w:rPr>
              <w:t>2.2 Purpose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813_3673954931">
            <w:r>
              <w:rPr>
                <w:webHidden/>
                <w:rStyle w:val="IndexLink"/>
              </w:rPr>
              <w:t>2.3 Audience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815_3673954931">
            <w:r>
              <w:rPr>
                <w:webHidden/>
                <w:rStyle w:val="IndexLink"/>
              </w:rPr>
              <w:t>2.4 Related Documents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817_3673954931">
            <w:r>
              <w:rPr>
                <w:webHidden/>
                <w:rStyle w:val="IndexLink"/>
              </w:rPr>
              <w:t>2.5 Revision History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819_3673954931">
            <w:r>
              <w:rPr>
                <w:webHidden/>
                <w:rStyle w:val="IndexLink"/>
              </w:rPr>
              <w:t>2.6 Conventions</w:t>
              <w:tab/>
              <w:t>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821_3673954931">
            <w:r>
              <w:rPr>
                <w:webHidden/>
                <w:rStyle w:val="IndexLink"/>
              </w:rPr>
              <w:t>2.6.1 Notation</w:t>
              <w:tab/>
              <w:t>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823_3673954931">
            <w:r>
              <w:rPr>
                <w:webHidden/>
                <w:rStyle w:val="IndexLink"/>
              </w:rPr>
              <w:t>2.6.2 Diagrams</w:t>
              <w:tab/>
              <w:t>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825_3673954931">
            <w:r>
              <w:rPr>
                <w:webHidden/>
                <w:rStyle w:val="IndexLink"/>
              </w:rPr>
              <w:t>2.6.3 Code Examples</w:t>
              <w:tab/>
              <w:t>23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8827_3673954931">
            <w:r>
              <w:rPr>
                <w:webHidden/>
                <w:rStyle w:val="IndexLink"/>
              </w:rPr>
              <w:t>3 Chapter 1: Introduction - Overview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829_3673954931">
            <w:r>
              <w:rPr>
                <w:webHidden/>
                <w:rStyle w:val="IndexLink"/>
              </w:rPr>
              <w:t>3.1 1.1 Purpose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831_3673954931">
            <w:r>
              <w:rPr>
                <w:webHidden/>
                <w:rStyle w:val="IndexLink"/>
              </w:rPr>
              <w:t>3.2 1.2 Problem Statement</w:t>
              <w:tab/>
              <w:t>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833_3673954931">
            <w:r>
              <w:rPr>
                <w:webHidden/>
                <w:rStyle w:val="IndexLink"/>
              </w:rPr>
              <w:t>3.2.1 1.2.1 Data Width Mismatch</w:t>
              <w:tab/>
              <w:t>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835_3673954931">
            <w:r>
              <w:rPr>
                <w:webHidden/>
                <w:rStyle w:val="IndexLink"/>
              </w:rPr>
              <w:t>3.2.2 1.2.2 Protocol Incompatibility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837_3673954931">
            <w:r>
              <w:rPr>
                <w:webHidden/>
                <w:rStyle w:val="IndexLink"/>
              </w:rPr>
              <w:t>3.3 1.3 Solution Architecture</w:t>
              <w:tab/>
              <w:t>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839_3673954931">
            <w:r>
              <w:rPr>
                <w:webHidden/>
                <w:rStyle w:val="IndexLink"/>
              </w:rPr>
              <w:t>3.3.1 Figure 1.1: Converter Module Hierarchy</w:t>
              <w:tab/>
              <w:t>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841_3673954931">
            <w:r>
              <w:rPr>
                <w:webHidden/>
                <w:rStyle w:val="IndexLink"/>
              </w:rPr>
              <w:t>3.3.2 1.3.1 Data Width Converters</w:t>
              <w:tab/>
              <w:t>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843_3673954931">
            <w:r>
              <w:rPr>
                <w:webHidden/>
                <w:rStyle w:val="IndexLink"/>
              </w:rPr>
              <w:t>3.3.3 1.3.2 Protocol Converters</w:t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845_3673954931">
            <w:r>
              <w:rPr>
                <w:webHidden/>
                <w:rStyle w:val="IndexLink"/>
              </w:rPr>
              <w:t>3.4 1.4 Key Design Decisions</w:t>
              <w:tab/>
              <w:t>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847_3673954931">
            <w:r>
              <w:rPr>
                <w:webHidden/>
                <w:rStyle w:val="IndexLink"/>
              </w:rPr>
              <w:t>3.4.1 1.4.1 Generic vs. Full Modules</w:t>
              <w:tab/>
              <w:t>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849_3673954931">
            <w:r>
              <w:rPr>
                <w:webHidden/>
                <w:rStyle w:val="IndexLink"/>
              </w:rPr>
              <w:t>3.4.2 1.4.2 Throughput vs. Area Trade-offs</w:t>
              <w:tab/>
              <w:t>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851_3673954931">
            <w:r>
              <w:rPr>
                <w:webHidden/>
                <w:rStyle w:val="IndexLink"/>
              </w:rPr>
              <w:t>3.4.3 1.4.3 Sideband Signal Handling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853_3673954931">
            <w:r>
              <w:rPr>
                <w:webHidden/>
                <w:rStyle w:val="IndexLink"/>
              </w:rPr>
              <w:t>3.5 1.5 Performance Characteristics</w:t>
              <w:tab/>
              <w:t>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855_3673954931">
            <w:r>
              <w:rPr>
                <w:webHidden/>
                <w:rStyle w:val="IndexLink"/>
              </w:rPr>
              <w:t>3.5.1 1.5.1 Latency</w:t>
              <w:tab/>
              <w:t>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857_3673954931">
            <w:r>
              <w:rPr>
                <w:webHidden/>
                <w:rStyle w:val="IndexLink"/>
              </w:rPr>
              <w:t>3.5.2 1.5.2 Throughput</w:t>
              <w:tab/>
              <w:t>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859_3673954931">
            <w:r>
              <w:rPr>
                <w:webHidden/>
                <w:rStyle w:val="IndexLink"/>
              </w:rPr>
              <w:t>3.6 1.6 Scope</w:t>
              <w:tab/>
              <w:t>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861_3673954931">
            <w:r>
              <w:rPr>
                <w:webHidden/>
                <w:rStyle w:val="IndexLink"/>
              </w:rPr>
              <w:t>3.6.1 In Scope</w:t>
              <w:tab/>
              <w:t>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863_3673954931">
            <w:r>
              <w:rPr>
                <w:webHidden/>
                <w:rStyle w:val="IndexLink"/>
              </w:rPr>
              <w:t>3.6.2 Out of Scope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865_3673954931">
            <w:r>
              <w:rPr>
                <w:webHidden/>
                <w:rStyle w:val="IndexLink"/>
              </w:rPr>
              <w:t>3.7 1.7 Target Applications</w:t>
              <w:tab/>
              <w:t>28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8867_3673954931">
            <w:r>
              <w:rPr>
                <w:webHidden/>
                <w:rStyle w:val="IndexLink"/>
              </w:rPr>
              <w:t>4 2.1 Generic Building Blocks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869_3673954931">
            <w:r>
              <w:rPr>
                <w:webHidden/>
                <w:rStyle w:val="IndexLink"/>
              </w:rPr>
              <w:t>4.1 2.1.1 Module Hierarchy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871_3673954931">
            <w:r>
              <w:rPr>
                <w:webHidden/>
                <w:rStyle w:val="IndexLink"/>
              </w:rPr>
              <w:t>4.2 2.1.2 Design Philosophy</w:t>
              <w:tab/>
              <w:t>29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873_3673954931">
            <w:r>
              <w:rPr>
                <w:webHidden/>
                <w:rStyle w:val="IndexLink"/>
              </w:rPr>
              <w:t>4.2.1 Separation of Concerns</w:t>
              <w:tab/>
              <w:t>29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875_3673954931">
            <w:r>
              <w:rPr>
                <w:webHidden/>
                <w:rStyle w:val="IndexLink"/>
              </w:rPr>
              <w:t>4.2.2 Interface Pattern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877_3673954931">
            <w:r>
              <w:rPr>
                <w:webHidden/>
                <w:rStyle w:val="IndexLink"/>
              </w:rPr>
              <w:t>4.3 2.1.3 Width Ratio Calculation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879_3673954931">
            <w:r>
              <w:rPr>
                <w:webHidden/>
                <w:rStyle w:val="IndexLink"/>
              </w:rPr>
              <w:t>4.4 2.1.4 Sideband Modes</w:t>
              <w:tab/>
              <w:t>30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881_3673954931">
            <w:r>
              <w:rPr>
                <w:webHidden/>
                <w:rStyle w:val="IndexLink"/>
              </w:rPr>
              <w:t>4.4.1 Upsize Sideband Modes</w:t>
              <w:tab/>
              <w:t>30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883_3673954931">
            <w:r>
              <w:rPr>
                <w:webHidden/>
                <w:rStyle w:val="IndexLink"/>
              </w:rPr>
              <w:t>4.4.2 Downsize Sideband Modes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885_3673954931">
            <w:r>
              <w:rPr>
                <w:webHidden/>
                <w:rStyle w:val="IndexLink"/>
              </w:rPr>
              <w:t>4.5 2.1.5 Performance Comparison</w:t>
              <w:tab/>
              <w:t>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887_3673954931">
            <w:r>
              <w:rPr>
                <w:webHidden/>
                <w:rStyle w:val="IndexLink"/>
              </w:rPr>
              <w:t>4.5.1 Figure 2.1: Performance Comparison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889_3673954931">
            <w:r>
              <w:rPr>
                <w:webHidden/>
                <w:rStyle w:val="IndexLink"/>
              </w:rPr>
              <w:t>4.6 2.1.6 Resource Utilization</w:t>
              <w:tab/>
              <w:t>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891_3673954931">
            <w:r>
              <w:rPr>
                <w:webHidden/>
                <w:rStyle w:val="IndexLink"/>
              </w:rPr>
              <w:t>4.6.1 Upsize Resources (NARROW=64, WIDE=512)</w:t>
              <w:tab/>
              <w:t>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893_3673954931">
            <w:r>
              <w:rPr>
                <w:webHidden/>
                <w:rStyle w:val="IndexLink"/>
              </w:rPr>
              <w:t>4.6.2 Downsize Resources (WIDE=512, NARROW=64)</w:t>
              <w:tab/>
              <w:t>32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895_3673954931">
            <w:r>
              <w:rPr>
                <w:webHidden/>
                <w:rStyle w:val="IndexLink"/>
              </w:rPr>
              <w:t>4.7 2.1.7 Integration Guidelines</w:t>
              <w:tab/>
              <w:t>32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897_3673954931">
            <w:r>
              <w:rPr>
                <w:webHidden/>
                <w:rStyle w:val="IndexLink"/>
              </w:rPr>
              <w:t>4.7.1 When to Use Generic Blocks</w:t>
              <w:tab/>
              <w:t>32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899_3673954931">
            <w:r>
              <w:rPr>
                <w:webHidden/>
                <w:rStyle w:val="IndexLink"/>
              </w:rPr>
              <w:t>4.7.2 Composition Example</w:t>
              <w:tab/>
              <w:t>32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8901_3673954931">
            <w:r>
              <w:rPr>
                <w:webHidden/>
                <w:rStyle w:val="IndexLink"/>
              </w:rPr>
              <w:t>5 2.2 axi_data_upsize Module</w:t>
              <w:tab/>
              <w:t>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903_3673954931">
            <w:r>
              <w:rPr>
                <w:webHidden/>
                <w:rStyle w:val="IndexLink"/>
              </w:rPr>
              <w:t>5.1 2.2.1 Purpose and Function</w:t>
              <w:tab/>
              <w:t>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905_3673954931">
            <w:r>
              <w:rPr>
                <w:webHidden/>
                <w:rStyle w:val="IndexLink"/>
              </w:rPr>
              <w:t>5.2 2.2.2 Block Diagram</w:t>
              <w:tab/>
              <w:t>34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07_3673954931">
            <w:r>
              <w:rPr>
                <w:webHidden/>
                <w:rStyle w:val="IndexLink"/>
              </w:rPr>
              <w:t>5.2.1 Figure 2.2: axi_data_upsize Architecture</w:t>
              <w:tab/>
              <w:t>34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909_3673954931">
            <w:r>
              <w:rPr>
                <w:webHidden/>
                <w:rStyle w:val="IndexLink"/>
              </w:rPr>
              <w:t>5.3 2.2.3 Interface Specification</w:t>
              <w:tab/>
              <w:t>34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11_3673954931">
            <w:r>
              <w:rPr>
                <w:webHidden/>
                <w:rStyle w:val="IndexLink"/>
              </w:rPr>
              <w:t>5.3.1 Parameters</w:t>
              <w:tab/>
              <w:t>34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13_3673954931">
            <w:r>
              <w:rPr>
                <w:webHidden/>
                <w:rStyle w:val="IndexLink"/>
              </w:rPr>
              <w:t>5.3.2 Ports</w:t>
              <w:tab/>
              <w:t>35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915_3673954931">
            <w:r>
              <w:rPr>
                <w:webHidden/>
                <w:rStyle w:val="IndexLink"/>
              </w:rPr>
              <w:t>5.4 2.2.4 Operation</w:t>
              <w:tab/>
              <w:t>36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17_3673954931">
            <w:r>
              <w:rPr>
                <w:webHidden/>
                <w:rStyle w:val="IndexLink"/>
              </w:rPr>
              <w:t>5.4.1 Accumulation Cycle</w:t>
              <w:tab/>
              <w:t>36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19_3673954931">
            <w:r>
              <w:rPr>
                <w:webHidden/>
                <w:rStyle w:val="IndexLink"/>
              </w:rPr>
              <w:t>5.4.2 Early LAST Handling</w:t>
              <w:tab/>
              <w:t>36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21_3673954931">
            <w:r>
              <w:rPr>
                <w:webHidden/>
                <w:rStyle w:val="IndexLink"/>
              </w:rPr>
              <w:t>5.4.3 State Machine</w:t>
              <w:tab/>
              <w:t>36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923_3673954931">
            <w:r>
              <w:rPr>
                <w:webHidden/>
                <w:rStyle w:val="IndexLink"/>
              </w:rPr>
              <w:t>5.5 2.2.5 Sideband Handling</w:t>
              <w:tab/>
              <w:t>36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25_3673954931">
            <w:r>
              <w:rPr>
                <w:webHidden/>
                <w:rStyle w:val="IndexLink"/>
              </w:rPr>
              <w:t>5.5.1 Concatenate Mode (SB_OR_MODE=0)</w:t>
              <w:tab/>
              <w:t>36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27_3673954931">
            <w:r>
              <w:rPr>
                <w:webHidden/>
                <w:rStyle w:val="IndexLink"/>
              </w:rPr>
              <w:t>5.5.2 OR Mode (SB_OR_MODE=1)</w:t>
              <w:tab/>
              <w:t>37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929_3673954931">
            <w:r>
              <w:rPr>
                <w:webHidden/>
                <w:rStyle w:val="IndexLink"/>
              </w:rPr>
              <w:t>5.6 2.2.6 Implementation</w:t>
              <w:tab/>
              <w:t>37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31_3673954931">
            <w:r>
              <w:rPr>
                <w:webHidden/>
                <w:rStyle w:val="IndexLink"/>
              </w:rPr>
              <w:t>5.6.1 Core Logic</w:t>
              <w:tab/>
              <w:t>37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933_3673954931">
            <w:r>
              <w:rPr>
                <w:webHidden/>
                <w:rStyle w:val="IndexLink"/>
              </w:rPr>
              <w:t>5.7 2.2.7 Timing Characteristics</w:t>
              <w:tab/>
              <w:t>38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35_3673954931">
            <w:r>
              <w:rPr>
                <w:webHidden/>
                <w:rStyle w:val="IndexLink"/>
              </w:rPr>
              <w:t>5.7.1 Latency</w:t>
              <w:tab/>
              <w:t>38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37_3673954931">
            <w:r>
              <w:rPr>
                <w:webHidden/>
                <w:rStyle w:val="IndexLink"/>
              </w:rPr>
              <w:t>5.7.2 Throughput</w:t>
              <w:tab/>
              <w:t>39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39_3673954931">
            <w:r>
              <w:rPr>
                <w:webHidden/>
                <w:rStyle w:val="IndexLink"/>
              </w:rPr>
              <w:t>5.7.3 Critical Paths</w:t>
              <w:tab/>
              <w:t>39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941_3673954931">
            <w:r>
              <w:rPr>
                <w:webHidden/>
                <w:rStyle w:val="IndexLink"/>
              </w:rPr>
              <w:t>5.8 2.2.8 Resource Utilization</w:t>
              <w:tab/>
              <w:t>39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43_3673954931">
            <w:r>
              <w:rPr>
                <w:webHidden/>
                <w:rStyle w:val="IndexLink"/>
              </w:rPr>
              <w:t>5.8.1 Typical Resources (64-bit to 512-bit)</w:t>
              <w:tab/>
              <w:t>39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45_3673954931">
            <w:r>
              <w:rPr>
                <w:webHidden/>
                <w:rStyle w:val="IndexLink"/>
              </w:rPr>
              <w:t>5.8.2 Scaling</w:t>
              <w:tab/>
              <w:t>39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947_3673954931">
            <w:r>
              <w:rPr>
                <w:webHidden/>
                <w:rStyle w:val="IndexLink"/>
              </w:rPr>
              <w:t>5.9 2.2.9 Usage Example</w:t>
              <w:tab/>
              <w:t>39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49_3673954931">
            <w:r>
              <w:rPr>
                <w:webHidden/>
                <w:rStyle w:val="IndexLink"/>
              </w:rPr>
              <w:t>5.9.1 64-bit to 512-bit Write Data</w:t>
              <w:tab/>
              <w:t>39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8951_3673954931">
            <w:r>
              <w:rPr>
                <w:webHidden/>
                <w:rStyle w:val="IndexLink"/>
              </w:rPr>
              <w:t>6 2.3 axi_data_dnsize Module</w:t>
              <w:tab/>
              <w:t>40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953_3673954931">
            <w:r>
              <w:rPr>
                <w:webHidden/>
                <w:rStyle w:val="IndexLink"/>
              </w:rPr>
              <w:t>6.1 2.3.1 Purpose and Function</w:t>
              <w:tab/>
              <w:t>40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955_3673954931">
            <w:r>
              <w:rPr>
                <w:webHidden/>
                <w:rStyle w:val="IndexLink"/>
              </w:rPr>
              <w:t>6.2 2.3.2 Block Diagram</w:t>
              <w:tab/>
              <w:t>41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57_3673954931">
            <w:r>
              <w:rPr>
                <w:webHidden/>
                <w:rStyle w:val="IndexLink"/>
              </w:rPr>
              <w:t>6.2.1 Figure 2.3: axi_data_dnsize Single-Buffer Architecture</w:t>
              <w:tab/>
              <w:t>41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59_3673954931">
            <w:r>
              <w:rPr>
                <w:webHidden/>
                <w:rStyle w:val="IndexLink"/>
              </w:rPr>
              <w:t>6.2.2 Figure 2.4: axi_data_dnsize Dual-Buffer Architecture</w:t>
              <w:tab/>
              <w:t>41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961_3673954931">
            <w:r>
              <w:rPr>
                <w:webHidden/>
                <w:rStyle w:val="IndexLink"/>
              </w:rPr>
              <w:t>6.3 2.3.3 Interface Specification</w:t>
              <w:tab/>
              <w:t>42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63_3673954931">
            <w:r>
              <w:rPr>
                <w:webHidden/>
                <w:rStyle w:val="IndexLink"/>
              </w:rPr>
              <w:t>6.3.1 Parameters</w:t>
              <w:tab/>
              <w:t>42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65_3673954931">
            <w:r>
              <w:rPr>
                <w:webHidden/>
                <w:rStyle w:val="IndexLink"/>
              </w:rPr>
              <w:t>6.3.2 Ports</w:t>
              <w:tab/>
              <w:t>42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967_3673954931">
            <w:r>
              <w:rPr>
                <w:webHidden/>
                <w:rStyle w:val="IndexLink"/>
              </w:rPr>
              <w:t>6.4 2.3.4 Single-Buffer Mode Operation</w:t>
              <w:tab/>
              <w:t>43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69_3673954931">
            <w:r>
              <w:rPr>
                <w:webHidden/>
                <w:rStyle w:val="IndexLink"/>
              </w:rPr>
              <w:t>6.4.1 Split Cycle</w:t>
              <w:tab/>
              <w:t>43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71_3673954931">
            <w:r>
              <w:rPr>
                <w:webHidden/>
                <w:rStyle w:val="IndexLink"/>
              </w:rPr>
              <w:t>6.4.2 State Machine</w:t>
              <w:tab/>
              <w:t>43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73_3673954931">
            <w:r>
              <w:rPr>
                <w:webHidden/>
                <w:rStyle w:val="IndexLink"/>
              </w:rPr>
              <w:t>6.4.3 Throughput Analysis</w:t>
              <w:tab/>
              <w:t>43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975_3673954931">
            <w:r>
              <w:rPr>
                <w:webHidden/>
                <w:rStyle w:val="IndexLink"/>
              </w:rPr>
              <w:t>6.5 2.3.5 Dual-Buffer Mode Operation</w:t>
              <w:tab/>
              <w:t>44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77_3673954931">
            <w:r>
              <w:rPr>
                <w:webHidden/>
                <w:rStyle w:val="IndexLink"/>
              </w:rPr>
              <w:t>6.5.1 Ping-Pong Operation</w:t>
              <w:tab/>
              <w:t>44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79_3673954931">
            <w:r>
              <w:rPr>
                <w:webHidden/>
                <w:rStyle w:val="IndexLink"/>
              </w:rPr>
              <w:t>6.5.2 State Machine (Dual)</w:t>
              <w:tab/>
              <w:t>44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81_3673954931">
            <w:r>
              <w:rPr>
                <w:webHidden/>
                <w:rStyle w:val="IndexLink"/>
              </w:rPr>
              <w:t>6.5.3 100% Throughput</w:t>
              <w:tab/>
              <w:t>44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983_3673954931">
            <w:r>
              <w:rPr>
                <w:webHidden/>
                <w:rStyle w:val="IndexLink"/>
              </w:rPr>
              <w:t>6.6 2.3.6 Sideband Handling</w:t>
              <w:tab/>
              <w:t>44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85_3673954931">
            <w:r>
              <w:rPr>
                <w:webHidden/>
                <w:rStyle w:val="IndexLink"/>
              </w:rPr>
              <w:t>6.6.1 Slice Mode (SB_BROADCAST=0)</w:t>
              <w:tab/>
              <w:t>44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87_3673954931">
            <w:r>
              <w:rPr>
                <w:webHidden/>
                <w:rStyle w:val="IndexLink"/>
              </w:rPr>
              <w:t>6.6.2 Broadcast Mode (SB_BROADCAST=1)</w:t>
              <w:tab/>
              <w:t>45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989_3673954931">
            <w:r>
              <w:rPr>
                <w:webHidden/>
                <w:rStyle w:val="IndexLink"/>
              </w:rPr>
              <w:t>6.7 2.3.7 Burst Tracking</w:t>
              <w:tab/>
              <w:t>45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91_3673954931">
            <w:r>
              <w:rPr>
                <w:webHidden/>
                <w:rStyle w:val="IndexLink"/>
              </w:rPr>
              <w:t>6.7.1 Purpose</w:t>
              <w:tab/>
              <w:t>45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93_3673954931">
            <w:r>
              <w:rPr>
                <w:webHidden/>
                <w:rStyle w:val="IndexLink"/>
              </w:rPr>
              <w:t>6.7.2 Operation</w:t>
              <w:tab/>
              <w:t>45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995_3673954931">
            <w:r>
              <w:rPr>
                <w:webHidden/>
                <w:rStyle w:val="IndexLink"/>
              </w:rPr>
              <w:t>6.8 2.3.8 Implementation</w:t>
              <w:tab/>
              <w:t>46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97_3673954931">
            <w:r>
              <w:rPr>
                <w:webHidden/>
                <w:rStyle w:val="IndexLink"/>
              </w:rPr>
              <w:t>6.8.1 Single-Buffer Core Logic</w:t>
              <w:tab/>
              <w:t>46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999_3673954931">
            <w:r>
              <w:rPr>
                <w:webHidden/>
                <w:rStyle w:val="IndexLink"/>
              </w:rPr>
              <w:t>6.9 2.3.9 Resource Utilization</w:t>
              <w:tab/>
              <w:t>47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01_3673954931">
            <w:r>
              <w:rPr>
                <w:webHidden/>
                <w:rStyle w:val="IndexLink"/>
              </w:rPr>
              <w:t>6.9.1 Single-Buffer (512-bit to 64-bit)</w:t>
              <w:tab/>
              <w:t>47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03_3673954931">
            <w:r>
              <w:rPr>
                <w:webHidden/>
                <w:rStyle w:val="IndexLink"/>
              </w:rPr>
              <w:t>6.9.2 Dual-Buffer (512-bit to 64-bit)</w:t>
              <w:tab/>
              <w:t>47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05_3673954931">
            <w:r>
              <w:rPr>
                <w:webHidden/>
                <w:rStyle w:val="IndexLink"/>
              </w:rPr>
              <w:t>6.9.3 Comparison</w:t>
              <w:tab/>
              <w:t>47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007_3673954931">
            <w:r>
              <w:rPr>
                <w:webHidden/>
                <w:rStyle w:val="IndexLink"/>
              </w:rPr>
              <w:t>6.10 2.3.10 Usage Example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09_3673954931">
            <w:r>
              <w:rPr>
                <w:webHidden/>
                <w:rStyle w:val="IndexLink"/>
              </w:rPr>
              <w:t>6.10.1 512-bit to 64-bit Read Data (High Performance)</w:t>
              <w:tab/>
              <w:t>48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011_3673954931">
            <w:r>
              <w:rPr>
                <w:webHidden/>
                <w:rStyle w:val="IndexLink"/>
              </w:rPr>
              <w:t>7 2.4 Dual-Buffer Architecture</w:t>
              <w:tab/>
              <w:t>48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013_3673954931">
            <w:r>
              <w:rPr>
                <w:webHidden/>
                <w:rStyle w:val="IndexLink"/>
              </w:rPr>
              <w:t>7.1 2.4.1 Problem Statement</w:t>
              <w:tab/>
              <w:t>49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15_3673954931">
            <w:r>
              <w:rPr>
                <w:webHidden/>
                <w:rStyle w:val="IndexLink"/>
              </w:rPr>
              <w:t>7.1.1 Single-Buffer Limitation</w:t>
              <w:tab/>
              <w:t>49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17_3673954931">
            <w:r>
              <w:rPr>
                <w:webHidden/>
                <w:rStyle w:val="IndexLink"/>
              </w:rPr>
              <w:t>7.1.2 High-Performance Requirements</w:t>
              <w:tab/>
              <w:t>49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019_3673954931">
            <w:r>
              <w:rPr>
                <w:webHidden/>
                <w:rStyle w:val="IndexLink"/>
              </w:rPr>
              <w:t>7.2 2.4.2 Solution: Ping-Pong Buffering</w:t>
              <w:tab/>
              <w:t>49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21_3673954931">
            <w:r>
              <w:rPr>
                <w:webHidden/>
                <w:rStyle w:val="IndexLink"/>
              </w:rPr>
              <w:t>7.2.1 Concept</w:t>
              <w:tab/>
              <w:t>49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23_3673954931">
            <w:r>
              <w:rPr>
                <w:webHidden/>
                <w:rStyle w:val="IndexLink"/>
              </w:rPr>
              <w:t>7.2.2 Figure 2.5: Dual-Buffer Ping-Pong Operation</w:t>
              <w:tab/>
              <w:t>49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025_3673954931">
            <w:r>
              <w:rPr>
                <w:webHidden/>
                <w:rStyle w:val="IndexLink"/>
              </w:rPr>
              <w:t>7.3 2.4.3 Implementation</w:t>
              <w:tab/>
              <w:t>49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27_3673954931">
            <w:r>
              <w:rPr>
                <w:webHidden/>
                <w:rStyle w:val="IndexLink"/>
              </w:rPr>
              <w:t>7.3.1 Buffer State Machine</w:t>
              <w:tab/>
              <w:t>49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29_3673954931">
            <w:r>
              <w:rPr>
                <w:webHidden/>
                <w:rStyle w:val="IndexLink"/>
              </w:rPr>
              <w:t>7.3.2 Output Arbiter</w:t>
              <w:tab/>
              <w:t>50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31_3673954931">
            <w:r>
              <w:rPr>
                <w:webHidden/>
                <w:rStyle w:val="IndexLink"/>
              </w:rPr>
              <w:t>7.3.3 Load Controller</w:t>
              <w:tab/>
              <w:t>50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33_3673954931">
            <w:r>
              <w:rPr>
                <w:webHidden/>
                <w:rStyle w:val="IndexLink"/>
              </w:rPr>
              <w:t>7.3.4 Buffer State Transitions</w:t>
              <w:tab/>
              <w:t>50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035_3673954931">
            <w:r>
              <w:rPr>
                <w:webHidden/>
                <w:rStyle w:val="IndexLink"/>
              </w:rPr>
              <w:t>7.4 2.4.4 Timing Analysis</w:t>
              <w:tab/>
              <w:t>51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37_3673954931">
            <w:r>
              <w:rPr>
                <w:webHidden/>
                <w:rStyle w:val="IndexLink"/>
              </w:rPr>
              <w:t>7.4.1 Continuous Operation</w:t>
              <w:tab/>
              <w:t>51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39_3673954931">
            <w:r>
              <w:rPr>
                <w:webHidden/>
                <w:rStyle w:val="IndexLink"/>
              </w:rPr>
              <w:t>7.4.2 Latency</w:t>
              <w:tab/>
              <w:t>52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041_3673954931">
            <w:r>
              <w:rPr>
                <w:webHidden/>
                <w:rStyle w:val="IndexLink"/>
              </w:rPr>
              <w:t>7.5 2.4.5 Edge Cases</w:t>
              <w:tab/>
              <w:t>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43_3673954931">
            <w:r>
              <w:rPr>
                <w:webHidden/>
                <w:rStyle w:val="IndexLink"/>
              </w:rPr>
              <w:t>7.5.1 Empty Pipeline Start</w:t>
              <w:tab/>
              <w:t>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45_3673954931">
            <w:r>
              <w:rPr>
                <w:webHidden/>
                <w:rStyle w:val="IndexLink"/>
              </w:rPr>
              <w:t>7.5.2 Pipeline Drain</w:t>
              <w:tab/>
              <w:t>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47_3673954931">
            <w:r>
              <w:rPr>
                <w:webHidden/>
                <w:rStyle w:val="IndexLink"/>
              </w:rPr>
              <w:t>7.5.3 Backpressure Handling</w:t>
              <w:tab/>
              <w:t>52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049_3673954931">
            <w:r>
              <w:rPr>
                <w:webHidden/>
                <w:rStyle w:val="IndexLink"/>
              </w:rPr>
              <w:t>7.6 2.4.6 Resource Comparison</w:t>
              <w:tab/>
              <w:t>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51_3673954931">
            <w:r>
              <w:rPr>
                <w:webHidden/>
                <w:rStyle w:val="IndexLink"/>
              </w:rPr>
              <w:t>7.6.1 Resource Breakdown</w:t>
              <w:tab/>
              <w:t>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53_3673954931">
            <w:r>
              <w:rPr>
                <w:webHidden/>
                <w:rStyle w:val="IndexLink"/>
              </w:rPr>
              <w:t>7.6.2 Trade-off Summary</w:t>
              <w:tab/>
              <w:t>53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055_3673954931">
            <w:r>
              <w:rPr>
                <w:webHidden/>
                <w:rStyle w:val="IndexLink"/>
              </w:rPr>
              <w:t>7.7 2.4.7 Configuration Guidelines</w:t>
              <w:tab/>
              <w:t>53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57_3673954931">
            <w:r>
              <w:rPr>
                <w:webHidden/>
                <w:rStyle w:val="IndexLink"/>
              </w:rPr>
              <w:t>7.7.1 When to Use Dual Buffer</w:t>
              <w:tab/>
              <w:t>53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59_3673954931">
            <w:r>
              <w:rPr>
                <w:webHidden/>
                <w:rStyle w:val="IndexLink"/>
              </w:rPr>
              <w:t>7.7.2 Integration Example</w:t>
              <w:tab/>
              <w:t>53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061_3673954931">
            <w:r>
              <w:rPr>
                <w:webHidden/>
                <w:rStyle w:val="IndexLink"/>
              </w:rPr>
              <w:t>8 2.5 axi4_dwidth_converter_wr</w:t>
              <w:tab/>
              <w:t>54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063_3673954931">
            <w:r>
              <w:rPr>
                <w:webHidden/>
                <w:rStyle w:val="IndexLink"/>
              </w:rPr>
              <w:t>8.1 2.5.1 Purpose and Function</w:t>
              <w:tab/>
              <w:t>54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065_3673954931">
            <w:r>
              <w:rPr>
                <w:webHidden/>
                <w:rStyle w:val="IndexLink"/>
              </w:rPr>
              <w:t>8.2 2.5.2 Block Diagram</w:t>
              <w:tab/>
              <w:t>55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67_3673954931">
            <w:r>
              <w:rPr>
                <w:webHidden/>
                <w:rStyle w:val="IndexLink"/>
              </w:rPr>
              <w:t>8.2.1 Figure 2.6: Write Converter Architecture</w:t>
              <w:tab/>
              <w:t>55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069_3673954931">
            <w:r>
              <w:rPr>
                <w:webHidden/>
                <w:rStyle w:val="IndexLink"/>
              </w:rPr>
              <w:t>8.3 2.5.3 Interface Specification</w:t>
              <w:tab/>
              <w:t>55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71_3673954931">
            <w:r>
              <w:rPr>
                <w:webHidden/>
                <w:rStyle w:val="IndexLink"/>
              </w:rPr>
              <w:t>8.3.1 Parameters</w:t>
              <w:tab/>
              <w:t>55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73_3673954931">
            <w:r>
              <w:rPr>
                <w:webHidden/>
                <w:rStyle w:val="IndexLink"/>
              </w:rPr>
              <w:t>8.3.2 Ports</w:t>
              <w:tab/>
              <w:t>56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075_3673954931">
            <w:r>
              <w:rPr>
                <w:webHidden/>
                <w:rStyle w:val="IndexLink"/>
              </w:rPr>
              <w:t>8.4 2.5.4 Burst Length Conversion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77_3673954931">
            <w:r>
              <w:rPr>
                <w:webHidden/>
                <w:rStyle w:val="IndexLink"/>
              </w:rPr>
              <w:t>8.4.1 Ratio Calculation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79_3673954931">
            <w:r>
              <w:rPr>
                <w:webHidden/>
                <w:rStyle w:val="IndexLink"/>
              </w:rPr>
              <w:t>8.4.2 Examples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81_3673954931">
            <w:r>
              <w:rPr>
                <w:webHidden/>
                <w:rStyle w:val="IndexLink"/>
              </w:rPr>
              <w:t>8.4.3 Non-Aligned Bursts</w:t>
              <w:tab/>
              <w:t>57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083_3673954931">
            <w:r>
              <w:rPr>
                <w:webHidden/>
                <w:rStyle w:val="IndexLink"/>
              </w:rPr>
              <w:t>8.5 2.5.5 Address Channel Handling</w:t>
              <w:tab/>
              <w:t>58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85_3673954931">
            <w:r>
              <w:rPr>
                <w:webHidden/>
                <w:rStyle w:val="IndexLink"/>
              </w:rPr>
              <w:t>8.5.1 AW Passthrough with Adjustment</w:t>
              <w:tab/>
              <w:t>58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87_3673954931">
            <w:r>
              <w:rPr>
                <w:webHidden/>
                <w:rStyle w:val="IndexLink"/>
              </w:rPr>
              <w:t>8.5.2 Skid Buffer for AW</w:t>
              <w:tab/>
              <w:t>58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089_3673954931">
            <w:r>
              <w:rPr>
                <w:webHidden/>
                <w:rStyle w:val="IndexLink"/>
              </w:rPr>
              <w:t>8.6 2.5.6 Write Data Channel</w:t>
              <w:tab/>
              <w:t>58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91_3673954931">
            <w:r>
              <w:rPr>
                <w:webHidden/>
                <w:rStyle w:val="IndexLink"/>
              </w:rPr>
              <w:t>8.6.1 Upsize Instance</w:t>
              <w:tab/>
              <w:t>58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093_3673954931">
            <w:r>
              <w:rPr>
                <w:webHidden/>
                <w:rStyle w:val="IndexLink"/>
              </w:rPr>
              <w:t>8.7 2.5.7 Response Channel</w:t>
              <w:tab/>
              <w:t>59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95_3673954931">
            <w:r>
              <w:rPr>
                <w:webHidden/>
                <w:rStyle w:val="IndexLink"/>
              </w:rPr>
              <w:t>8.7.1 B Channel Passthrough</w:t>
              <w:tab/>
              <w:t>59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97_3673954931">
            <w:r>
              <w:rPr>
                <w:webHidden/>
                <w:rStyle w:val="IndexLink"/>
              </w:rPr>
              <w:t>8.7.2 Response Ordering</w:t>
              <w:tab/>
              <w:t>59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099_3673954931">
            <w:r>
              <w:rPr>
                <w:webHidden/>
                <w:rStyle w:val="IndexLink"/>
              </w:rPr>
              <w:t>8.8 2.5.8 AW/W Synchronization</w:t>
              <w:tab/>
              <w:t>59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01_3673954931">
            <w:r>
              <w:rPr>
                <w:webHidden/>
                <w:rStyle w:val="IndexLink"/>
              </w:rPr>
              <w:t>8.8.1 Challenge</w:t>
              <w:tab/>
              <w:t>59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03_3673954931">
            <w:r>
              <w:rPr>
                <w:webHidden/>
                <w:rStyle w:val="IndexLink"/>
              </w:rPr>
              <w:t>8.8.2 Solution</w:t>
              <w:tab/>
              <w:t>59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105_3673954931">
            <w:r>
              <w:rPr>
                <w:webHidden/>
                <w:rStyle w:val="IndexLink"/>
              </w:rPr>
              <w:t>8.9 2.5.9 Resource Utilization</w:t>
              <w:tab/>
              <w:t>60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07_3673954931">
            <w:r>
              <w:rPr>
                <w:webHidden/>
                <w:rStyle w:val="IndexLink"/>
              </w:rPr>
              <w:t>8.9.1 Typical Resources (64→512, ID=4, ADDR=64)</w:t>
              <w:tab/>
              <w:t>60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109_3673954931">
            <w:r>
              <w:rPr>
                <w:webHidden/>
                <w:rStyle w:val="IndexLink"/>
              </w:rPr>
              <w:t>8.10 2.5.10 Timing Characteristics</w:t>
              <w:tab/>
              <w:t>60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11_3673954931">
            <w:r>
              <w:rPr>
                <w:webHidden/>
                <w:rStyle w:val="IndexLink"/>
              </w:rPr>
              <w:t>8.10.1 Latency</w:t>
              <w:tab/>
              <w:t>60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13_3673954931">
            <w:r>
              <w:rPr>
                <w:webHidden/>
                <w:rStyle w:val="IndexLink"/>
              </w:rPr>
              <w:t>8.10.2 Throughput</w:t>
              <w:tab/>
              <w:t>60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115_3673954931">
            <w:r>
              <w:rPr>
                <w:webHidden/>
                <w:rStyle w:val="IndexLink"/>
              </w:rPr>
              <w:t>8.11 2.5.11 Usage Example</w:t>
              <w:tab/>
              <w:t>60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117_3673954931">
            <w:r>
              <w:rPr>
                <w:webHidden/>
                <w:rStyle w:val="IndexLink"/>
              </w:rPr>
              <w:t>9 2.6 axi4_dwidth_converter_rd</w:t>
              <w:tab/>
              <w:t>61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119_3673954931">
            <w:r>
              <w:rPr>
                <w:webHidden/>
                <w:rStyle w:val="IndexLink"/>
              </w:rPr>
              <w:t>9.1 2.6.1 Purpose and Function</w:t>
              <w:tab/>
              <w:t>61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121_3673954931">
            <w:r>
              <w:rPr>
                <w:webHidden/>
                <w:rStyle w:val="IndexLink"/>
              </w:rPr>
              <w:t>9.2 2.6.2 Block Diagram</w:t>
              <w:tab/>
              <w:t>62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23_3673954931">
            <w:r>
              <w:rPr>
                <w:webHidden/>
                <w:rStyle w:val="IndexLink"/>
              </w:rPr>
              <w:t>9.2.1 Figure 2.7: Read Converter Architecture</w:t>
              <w:tab/>
              <w:t>62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125_3673954931">
            <w:r>
              <w:rPr>
                <w:webHidden/>
                <w:rStyle w:val="IndexLink"/>
              </w:rPr>
              <w:t>9.3 2.6.3 Interface Specification</w:t>
              <w:tab/>
              <w:t>62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27_3673954931">
            <w:r>
              <w:rPr>
                <w:webHidden/>
                <w:rStyle w:val="IndexLink"/>
              </w:rPr>
              <w:t>9.3.1 Parameters</w:t>
              <w:tab/>
              <w:t>62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29_3673954931">
            <w:r>
              <w:rPr>
                <w:webHidden/>
                <w:rStyle w:val="IndexLink"/>
              </w:rPr>
              <w:t>9.3.2 Ports</w:t>
              <w:tab/>
              <w:t>63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131_3673954931">
            <w:r>
              <w:rPr>
                <w:webHidden/>
                <w:rStyle w:val="IndexLink"/>
              </w:rPr>
              <w:t>9.4 2.6.4 Burst Length Conversion</w:t>
              <w:tab/>
              <w:t>64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33_3673954931">
            <w:r>
              <w:rPr>
                <w:webHidden/>
                <w:rStyle w:val="IndexLink"/>
              </w:rPr>
              <w:t>9.4.1 Ratio Calculation</w:t>
              <w:tab/>
              <w:t>64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35_3673954931">
            <w:r>
              <w:rPr>
                <w:webHidden/>
                <w:rStyle w:val="IndexLink"/>
              </w:rPr>
              <w:t>9.4.2 Examples</w:t>
              <w:tab/>
              <w:t>64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137_3673954931">
            <w:r>
              <w:rPr>
                <w:webHidden/>
                <w:rStyle w:val="IndexLink"/>
              </w:rPr>
              <w:t>9.5 2.6.5 Address Channel Handling</w:t>
              <w:tab/>
              <w:t>64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39_3673954931">
            <w:r>
              <w:rPr>
                <w:webHidden/>
                <w:rStyle w:val="IndexLink"/>
              </w:rPr>
              <w:t>9.5.1 AR Passthrough with Adjustment</w:t>
              <w:tab/>
              <w:t>64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41_3673954931">
            <w:r>
              <w:rPr>
                <w:webHidden/>
                <w:rStyle w:val="IndexLink"/>
              </w:rPr>
              <w:t>9.5.2 AR Information FIFO</w:t>
              <w:tab/>
              <w:t>64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143_3673954931">
            <w:r>
              <w:rPr>
                <w:webHidden/>
                <w:rStyle w:val="IndexLink"/>
              </w:rPr>
              <w:t>9.6 2.6.6 Read Data Channel</w:t>
              <w:tab/>
              <w:t>65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45_3673954931">
            <w:r>
              <w:rPr>
                <w:webHidden/>
                <w:rStyle w:val="IndexLink"/>
              </w:rPr>
              <w:t>9.6.1 Downsize Instance</w:t>
              <w:tab/>
              <w:t>65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147_3673954931">
            <w:r>
              <w:rPr>
                <w:webHidden/>
                <w:rStyle w:val="IndexLink"/>
              </w:rPr>
              <w:t>9.7 2.6.7 RLAST Generation</w:t>
              <w:tab/>
              <w:t>65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49_3673954931">
            <w:r>
              <w:rPr>
                <w:webHidden/>
                <w:rStyle w:val="IndexLink"/>
              </w:rPr>
              <w:t>9.7.1 Challenge</w:t>
              <w:tab/>
              <w:t>65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51_3673954931">
            <w:r>
              <w:rPr>
                <w:webHidden/>
                <w:rStyle w:val="IndexLink"/>
              </w:rPr>
              <w:t>9.7.2 Solution: Burst Tracker</w:t>
              <w:tab/>
              <w:t>66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153_3673954931">
            <w:r>
              <w:rPr>
                <w:webHidden/>
                <w:rStyle w:val="IndexLink"/>
              </w:rPr>
              <w:t>9.8 2.6.8 RID Handling</w:t>
              <w:tab/>
              <w:t>66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55_3673954931">
            <w:r>
              <w:rPr>
                <w:webHidden/>
                <w:rStyle w:val="IndexLink"/>
              </w:rPr>
              <w:t>9.8.1 ID Passthrough</w:t>
              <w:tab/>
              <w:t>66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157_3673954931">
            <w:r>
              <w:rPr>
                <w:webHidden/>
                <w:rStyle w:val="IndexLink"/>
              </w:rPr>
              <w:t>9.9 2.6.9 Dual-Buffer Impact</w:t>
              <w:tab/>
              <w:t>66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59_3673954931">
            <w:r>
              <w:rPr>
                <w:webHidden/>
                <w:rStyle w:val="IndexLink"/>
              </w:rPr>
              <w:t>9.9.1 Performance Comparison</w:t>
              <w:tab/>
              <w:t>66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61_3673954931">
            <w:r>
              <w:rPr>
                <w:webHidden/>
                <w:rStyle w:val="IndexLink"/>
              </w:rPr>
              <w:t>9.9.2 When to Use Dual Buffer</w:t>
              <w:tab/>
              <w:t>67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163_3673954931">
            <w:r>
              <w:rPr>
                <w:webHidden/>
                <w:rStyle w:val="IndexLink"/>
              </w:rPr>
              <w:t>9.10 2.6.10 Resource Utilization</w:t>
              <w:tab/>
              <w:t>67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65_3673954931">
            <w:r>
              <w:rPr>
                <w:webHidden/>
                <w:rStyle w:val="IndexLink"/>
              </w:rPr>
              <w:t>9.10.1 Typical Resources (512→64, ID=4, Dual Buffer)</w:t>
              <w:tab/>
              <w:t>67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67_3673954931">
            <w:r>
              <w:rPr>
                <w:webHidden/>
                <w:rStyle w:val="IndexLink"/>
              </w:rPr>
              <w:t>9.10.2 Single Buffer Version</w:t>
              <w:tab/>
              <w:t>67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169_3673954931">
            <w:r>
              <w:rPr>
                <w:webHidden/>
                <w:rStyle w:val="IndexLink"/>
              </w:rPr>
              <w:t>9.11 2.6.11 Timing Characteristics</w:t>
              <w:tab/>
              <w:t>67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71_3673954931">
            <w:r>
              <w:rPr>
                <w:webHidden/>
                <w:rStyle w:val="IndexLink"/>
              </w:rPr>
              <w:t>9.11.1 Latency</w:t>
              <w:tab/>
              <w:t>67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73_3673954931">
            <w:r>
              <w:rPr>
                <w:webHidden/>
                <w:rStyle w:val="IndexLink"/>
              </w:rPr>
              <w:t>9.11.2 Throughput</w:t>
              <w:tab/>
              <w:t>67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175_3673954931">
            <w:r>
              <w:rPr>
                <w:webHidden/>
                <w:rStyle w:val="IndexLink"/>
              </w:rPr>
              <w:t>9.12 2.6.12 Usage Example</w:t>
              <w:tab/>
              <w:t>67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177_3673954931">
            <w:r>
              <w:rPr>
                <w:webHidden/>
                <w:rStyle w:val="IndexLink"/>
              </w:rPr>
              <w:t>10 3.1 Protocol Conversion Overview</w:t>
              <w:tab/>
              <w:t>68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179_3673954931">
            <w:r>
              <w:rPr>
                <w:webHidden/>
                <w:rStyle w:val="IndexLink"/>
              </w:rPr>
              <w:t>10.1 3.1.1 Available Converters</w:t>
              <w:tab/>
              <w:t>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81_3673954931">
            <w:r>
              <w:rPr>
                <w:webHidden/>
                <w:rStyle w:val="IndexLink"/>
              </w:rPr>
              <w:t>10.1.1 AXI4 to AXI4-Lite (Protocol Downgrade)</w:t>
              <w:tab/>
              <w:t>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83_3673954931">
            <w:r>
              <w:rPr>
                <w:webHidden/>
                <w:rStyle w:val="IndexLink"/>
              </w:rPr>
              <w:t>10.1.2 AXI4-Lite to AXI4 (Protocol Upgrade)</w:t>
              <w:tab/>
              <w:t>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85_3673954931">
            <w:r>
              <w:rPr>
                <w:webHidden/>
                <w:rStyle w:val="IndexLink"/>
              </w:rPr>
              <w:t>10.1.3 Other Protocol Converters</w:t>
              <w:tab/>
              <w:t>69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187_3673954931">
            <w:r>
              <w:rPr>
                <w:webHidden/>
                <w:rStyle w:val="IndexLink"/>
              </w:rPr>
              <w:t>10.2 3.1.2 Protocol Comparison</w:t>
              <w:tab/>
              <w:t>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89_3673954931">
            <w:r>
              <w:rPr>
                <w:webHidden/>
                <w:rStyle w:val="IndexLink"/>
              </w:rPr>
              <w:t>10.2.1 Figure 3.1: Protocol Feature Comparison</w:t>
              <w:tab/>
              <w:t>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91_3673954931">
            <w:r>
              <w:rPr>
                <w:webHidden/>
                <w:rStyle w:val="IndexLink"/>
              </w:rPr>
              <w:t>10.2.2 Feature Matrix</w:t>
              <w:tab/>
              <w:t>70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193_3673954931">
            <w:r>
              <w:rPr>
                <w:webHidden/>
                <w:rStyle w:val="IndexLink"/>
              </w:rPr>
              <w:t>10.3 3.1.3 Conversion Strategies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95_3673954931">
            <w:r>
              <w:rPr>
                <w:webHidden/>
                <w:rStyle w:val="IndexLink"/>
              </w:rPr>
              <w:t>10.3.1 AXI4 to AXI4-Lite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97_3673954931">
            <w:r>
              <w:rPr>
                <w:webHidden/>
                <w:rStyle w:val="IndexLink"/>
              </w:rPr>
              <w:t>10.3.2 AXI4-Lite to AXI4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99_3673954931">
            <w:r>
              <w:rPr>
                <w:webHidden/>
                <w:rStyle w:val="IndexLink"/>
              </w:rPr>
              <w:t>10.3.3 AXI4 to APB</w:t>
              <w:tab/>
              <w:t>70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01_3673954931">
            <w:r>
              <w:rPr>
                <w:webHidden/>
                <w:rStyle w:val="IndexLink"/>
              </w:rPr>
              <w:t>10.4 3.1.4 Performance Characteristics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03_3673954931">
            <w:r>
              <w:rPr>
                <w:webHidden/>
                <w:rStyle w:val="IndexLink"/>
              </w:rPr>
              <w:t>10.4.1 Key Observations</w:t>
              <w:tab/>
              <w:t>71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05_3673954931">
            <w:r>
              <w:rPr>
                <w:webHidden/>
                <w:rStyle w:val="IndexLink"/>
              </w:rPr>
              <w:t>10.5 3.1.5 Use Case Guidelines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07_3673954931">
            <w:r>
              <w:rPr>
                <w:webHidden/>
                <w:rStyle w:val="IndexLink"/>
              </w:rPr>
              <w:t>10.5.1 When to Use AXI4 to AXI4-Lite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09_3673954931">
            <w:r>
              <w:rPr>
                <w:webHidden/>
                <w:rStyle w:val="IndexLink"/>
              </w:rPr>
              <w:t>10.5.2 When to Use AXI4-Lite to AXI4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11_3673954931">
            <w:r>
              <w:rPr>
                <w:webHidden/>
                <w:rStyle w:val="IndexLink"/>
              </w:rPr>
              <w:t>10.5.3 When to Use AXI4 to APB</w:t>
              <w:tab/>
              <w:t>71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13_3673954931">
            <w:r>
              <w:rPr>
                <w:webHidden/>
                <w:rStyle w:val="IndexLink"/>
              </w:rPr>
              <w:t>10.6 3.1.6 Integration Patterns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15_3673954931">
            <w:r>
              <w:rPr>
                <w:webHidden/>
                <w:rStyle w:val="IndexLink"/>
              </w:rPr>
              <w:t>10.6.1 Pattern 1: CPU to Peripherals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17_3673954931">
            <w:r>
              <w:rPr>
                <w:webHidden/>
                <w:rStyle w:val="IndexLink"/>
              </w:rPr>
              <w:t>10.6.2 Pattern 2: Simple IP in AXI4 Fabric</w:t>
              <w:tab/>
              <w:t>72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19_3673954931">
            <w:r>
              <w:rPr>
                <w:webHidden/>
                <w:rStyle w:val="IndexLink"/>
              </w:rPr>
              <w:t>10.6.3 Pattern 3: Mixed System</w:t>
              <w:tab/>
              <w:t>72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221_3673954931">
            <w:r>
              <w:rPr>
                <w:webHidden/>
                <w:rStyle w:val="IndexLink"/>
              </w:rPr>
              <w:t>11 3.2 AXI4 to AXI4-Lite Converter</w:t>
              <w:tab/>
              <w:t>72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23_3673954931">
            <w:r>
              <w:rPr>
                <w:webHidden/>
                <w:rStyle w:val="IndexLink"/>
              </w:rPr>
              <w:t>11.1 3.2.1 Module Organization</w:t>
              <w:tab/>
              <w:t>72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25_3673954931">
            <w:r>
              <w:rPr>
                <w:webHidden/>
                <w:rStyle w:val="IndexLink"/>
              </w:rPr>
              <w:t>11.1.1 Design Philosophy</w:t>
              <w:tab/>
              <w:t>72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27_3673954931">
            <w:r>
              <w:rPr>
                <w:webHidden/>
                <w:rStyle w:val="IndexLink"/>
              </w:rPr>
              <w:t>11.2 3.2.2 Read Path (axi4_to_axil4_rd)</w:t>
              <w:tab/>
              <w:t>72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29_3673954931">
            <w:r>
              <w:rPr>
                <w:webHidden/>
                <w:rStyle w:val="IndexLink"/>
              </w:rPr>
              <w:t>11.2.1 Block Diagram</w:t>
              <w:tab/>
              <w:t>72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31_3673954931">
            <w:r>
              <w:rPr>
                <w:webHidden/>
                <w:rStyle w:val="IndexLink"/>
              </w:rPr>
              <w:t>11.2.2 Figure 3.2: AXI4 to AXI4-Lite Read Path</w:t>
              <w:tab/>
              <w:t>72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33_3673954931">
            <w:r>
              <w:rPr>
                <w:webHidden/>
                <w:rStyle w:val="IndexLink"/>
              </w:rPr>
              <w:t>11.2.3 Operation</w:t>
              <w:tab/>
              <w:t>73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35_3673954931">
            <w:r>
              <w:rPr>
                <w:webHidden/>
                <w:rStyle w:val="IndexLink"/>
              </w:rPr>
              <w:t>11.2.4 State Machine</w:t>
              <w:tab/>
              <w:t>73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37_3673954931">
            <w:r>
              <w:rPr>
                <w:webHidden/>
                <w:rStyle w:val="IndexLink"/>
              </w:rPr>
              <w:t>11.2.5 Implementation</w:t>
              <w:tab/>
              <w:t>73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39_3673954931">
            <w:r>
              <w:rPr>
                <w:webHidden/>
                <w:rStyle w:val="IndexLink"/>
              </w:rPr>
              <w:t>11.3 3.2.3 Write Path (axi4_to_axil4_wr)</w:t>
              <w:tab/>
              <w:t>74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41_3673954931">
            <w:r>
              <w:rPr>
                <w:webHidden/>
                <w:rStyle w:val="IndexLink"/>
              </w:rPr>
              <w:t>11.3.1 Block Diagram</w:t>
              <w:tab/>
              <w:t>74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43_3673954931">
            <w:r>
              <w:rPr>
                <w:webHidden/>
                <w:rStyle w:val="IndexLink"/>
              </w:rPr>
              <w:t>11.3.2 Figure 3.3: AXI4 to AXI4-Lite Write Path</w:t>
              <w:tab/>
              <w:t>74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45_3673954931">
            <w:r>
              <w:rPr>
                <w:webHidden/>
                <w:rStyle w:val="IndexLink"/>
              </w:rPr>
              <w:t>11.3.3 Operation</w:t>
              <w:tab/>
              <w:t>74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47_3673954931">
            <w:r>
              <w:rPr>
                <w:webHidden/>
                <w:rStyle w:val="IndexLink"/>
              </w:rPr>
              <w:t>11.3.4 AW/W Synchronization Challenge</w:t>
              <w:tab/>
              <w:t>75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49_3673954931">
            <w:r>
              <w:rPr>
                <w:webHidden/>
                <w:rStyle w:val="IndexLink"/>
              </w:rPr>
              <w:t>11.3.5 Solution: Dual Accept Logic</w:t>
              <w:tab/>
              <w:t>75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51_3673954931">
            <w:r>
              <w:rPr>
                <w:webHidden/>
                <w:rStyle w:val="IndexLink"/>
              </w:rPr>
              <w:t>11.3.6 Response Aggregation</w:t>
              <w:tab/>
              <w:t>75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53_3673954931">
            <w:r>
              <w:rPr>
                <w:webHidden/>
                <w:rStyle w:val="IndexLink"/>
              </w:rPr>
              <w:t>11.4 3.2.4 Bidirectional Wrapper (axi4_to_axil4)</w:t>
              <w:tab/>
              <w:t>76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55_3673954931">
            <w:r>
              <w:rPr>
                <w:webHidden/>
                <w:rStyle w:val="IndexLink"/>
              </w:rPr>
              <w:t>11.4.1 Composition Pattern</w:t>
              <w:tab/>
              <w:t>76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57_3673954931">
            <w:r>
              <w:rPr>
                <w:webHidden/>
                <w:rStyle w:val="IndexLink"/>
              </w:rPr>
              <w:t>11.5 3.2.5 Resource Utilization</w:t>
              <w:tab/>
              <w:t>77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59_3673954931">
            <w:r>
              <w:rPr>
                <w:webHidden/>
                <w:rStyle w:val="IndexLink"/>
              </w:rPr>
              <w:t>11.6 3.2.6 Performance Analysis</w:t>
              <w:tab/>
              <w:t>77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61_3673954931">
            <w:r>
              <w:rPr>
                <w:webHidden/>
                <w:rStyle w:val="IndexLink"/>
              </w:rPr>
              <w:t>11.6.1 Throughput</w:t>
              <w:tab/>
              <w:t>77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63_3673954931">
            <w:r>
              <w:rPr>
                <w:webHidden/>
                <w:rStyle w:val="IndexLink"/>
              </w:rPr>
              <w:t>11.6.2 Latency</w:t>
              <w:tab/>
              <w:t>77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65_3673954931">
            <w:r>
              <w:rPr>
                <w:webHidden/>
                <w:rStyle w:val="IndexLink"/>
              </w:rPr>
              <w:t>11.7 3.2.7 Test Coverage</w:t>
              <w:tab/>
              <w:t>77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267_3673954931">
            <w:r>
              <w:rPr>
                <w:webHidden/>
                <w:rStyle w:val="IndexLink"/>
              </w:rPr>
              <w:t>12 3.3 AXI4-Lite to AXI4 Converter</w:t>
              <w:tab/>
              <w:t>78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69_3673954931">
            <w:r>
              <w:rPr>
                <w:webHidden/>
                <w:rStyle w:val="IndexLink"/>
              </w:rPr>
              <w:t>12.1 3.3.1 Module Organization</w:t>
              <w:tab/>
              <w:t>78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71_3673954931">
            <w:r>
              <w:rPr>
                <w:webHidden/>
                <w:rStyle w:val="IndexLink"/>
              </w:rPr>
              <w:t>12.2 3.3.2 Design Philosophy</w:t>
              <w:tab/>
              <w:t>78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73_3673954931">
            <w:r>
              <w:rPr>
                <w:webHidden/>
                <w:rStyle w:val="IndexLink"/>
              </w:rPr>
              <w:t>12.3 3.3.3 Signal Mapping</w:t>
              <w:tab/>
              <w:t>79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75_3673954931">
            <w:r>
              <w:rPr>
                <w:webHidden/>
                <w:rStyle w:val="IndexLink"/>
              </w:rPr>
              <w:t>12.3.1 Address Channel Signals</w:t>
              <w:tab/>
              <w:t>79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77_3673954931">
            <w:r>
              <w:rPr>
                <w:webHidden/>
                <w:rStyle w:val="IndexLink"/>
              </w:rPr>
              <w:t>12.3.2 Data Channel Signals</w:t>
              <w:tab/>
              <w:t>79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79_3673954931">
            <w:r>
              <w:rPr>
                <w:webHidden/>
                <w:rStyle w:val="IndexLink"/>
              </w:rPr>
              <w:t>12.4 3.3.4 Read Path (axil4_to_axi4_rd)</w:t>
              <w:tab/>
              <w:t>80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81_3673954931">
            <w:r>
              <w:rPr>
                <w:webHidden/>
                <w:rStyle w:val="IndexLink"/>
              </w:rPr>
              <w:t>12.4.1 Block Diagram</w:t>
              <w:tab/>
              <w:t>80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83_3673954931">
            <w:r>
              <w:rPr>
                <w:webHidden/>
                <w:rStyle w:val="IndexLink"/>
              </w:rPr>
              <w:t>12.4.2 Figure 3.4: AXI4-Lite to AXI4 Read Path</w:t>
              <w:tab/>
              <w:t>80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85_3673954931">
            <w:r>
              <w:rPr>
                <w:webHidden/>
                <w:rStyle w:val="IndexLink"/>
              </w:rPr>
              <w:t>12.4.3 Implementation</w:t>
              <w:tab/>
              <w:t>80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87_3673954931">
            <w:r>
              <w:rPr>
                <w:webHidden/>
                <w:rStyle w:val="IndexLink"/>
              </w:rPr>
              <w:t>12.5 3.3.5 Write Path (axil4_to_axi4_wr)</w:t>
              <w:tab/>
              <w:t>81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89_3673954931">
            <w:r>
              <w:rPr>
                <w:webHidden/>
                <w:rStyle w:val="IndexLink"/>
              </w:rPr>
              <w:t>12.5.1 Block Diagram</w:t>
              <w:tab/>
              <w:t>81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91_3673954931">
            <w:r>
              <w:rPr>
                <w:webHidden/>
                <w:rStyle w:val="IndexLink"/>
              </w:rPr>
              <w:t>12.5.2 Figure 3.5: AXI4-Lite to AXI4 Write Path</w:t>
              <w:tab/>
              <w:t>81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93_3673954931">
            <w:r>
              <w:rPr>
                <w:webHidden/>
                <w:rStyle w:val="IndexLink"/>
              </w:rPr>
              <w:t>12.5.3 Implementation</w:t>
              <w:tab/>
              <w:t>81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95_3673954931">
            <w:r>
              <w:rPr>
                <w:webHidden/>
                <w:rStyle w:val="IndexLink"/>
              </w:rPr>
              <w:t>12.6 3.3.6 Bidirectional Wrapper</w:t>
              <w:tab/>
              <w:t>83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97_3673954931">
            <w:r>
              <w:rPr>
                <w:webHidden/>
                <w:rStyle w:val="IndexLink"/>
              </w:rPr>
              <w:t>12.7 3.3.7 Resource Utilization</w:t>
              <w:tab/>
              <w:t>84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99_3673954931">
            <w:r>
              <w:rPr>
                <w:webHidden/>
                <w:rStyle w:val="IndexLink"/>
              </w:rPr>
              <w:t>12.8 3.3.8 Performance</w:t>
              <w:tab/>
              <w:t>84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01_3673954931">
            <w:r>
              <w:rPr>
                <w:webHidden/>
                <w:rStyle w:val="IndexLink"/>
              </w:rPr>
              <w:t>12.9 3.3.9 Test Coverage</w:t>
              <w:tab/>
              <w:t>84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03_3673954931">
            <w:r>
              <w:rPr>
                <w:webHidden/>
                <w:rStyle w:val="IndexLink"/>
              </w:rPr>
              <w:t>12.10 3.3.10 Usage Example</w:t>
              <w:tab/>
              <w:t>84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305_3673954931">
            <w:r>
              <w:rPr>
                <w:webHidden/>
                <w:rStyle w:val="IndexLink"/>
              </w:rPr>
              <w:t>13 3.4 AXI4 to APB Converter</w:t>
              <w:tab/>
              <w:t>85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07_3673954931">
            <w:r>
              <w:rPr>
                <w:webHidden/>
                <w:rStyle w:val="IndexLink"/>
              </w:rPr>
              <w:t>13.1 3.4.1 Purpose</w:t>
              <w:tab/>
              <w:t>85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09_3673954931">
            <w:r>
              <w:rPr>
                <w:webHidden/>
                <w:rStyle w:val="IndexLink"/>
              </w:rPr>
              <w:t>13.2 3.4.2 Block Diagram</w:t>
              <w:tab/>
              <w:t>87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11_3673954931">
            <w:r>
              <w:rPr>
                <w:webHidden/>
                <w:rStyle w:val="IndexLink"/>
              </w:rPr>
              <w:t>13.2.1 Figure 3.6: AXI4 to APB Converter</w:t>
              <w:tab/>
              <w:t>87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13_3673954931">
            <w:r>
              <w:rPr>
                <w:webHidden/>
                <w:rStyle w:val="IndexLink"/>
              </w:rPr>
              <w:t>13.3 3.4.3 Interface Specification</w:t>
              <w:tab/>
              <w:t>88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15_3673954931">
            <w:r>
              <w:rPr>
                <w:webHidden/>
                <w:rStyle w:val="IndexLink"/>
              </w:rPr>
              <w:t>13.3.1 Parameters</w:t>
              <w:tab/>
              <w:t>88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17_3673954931">
            <w:r>
              <w:rPr>
                <w:webHidden/>
                <w:rStyle w:val="IndexLink"/>
              </w:rPr>
              <w:t>13.3.2 Ports</w:t>
              <w:tab/>
              <w:t>88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19_3673954931">
            <w:r>
              <w:rPr>
                <w:webHidden/>
                <w:rStyle w:val="IndexLink"/>
              </w:rPr>
              <w:t>13.4 3.4.4 State Machine</w:t>
              <w:tab/>
              <w:t>90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21_3673954931">
            <w:r>
              <w:rPr>
                <w:webHidden/>
                <w:rStyle w:val="IndexLink"/>
              </w:rPr>
              <w:t>13.4.1 Figure 3.7: AXI4 to APB FSM</w:t>
              <w:tab/>
              <w:t>90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23_3673954931">
            <w:r>
              <w:rPr>
                <w:webHidden/>
                <w:rStyle w:val="IndexLink"/>
              </w:rPr>
              <w:t>13.4.2 States</w:t>
              <w:tab/>
              <w:t>91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25_3673954931">
            <w:r>
              <w:rPr>
                <w:webHidden/>
                <w:rStyle w:val="IndexLink"/>
              </w:rPr>
              <w:t>13.4.3 Transitions</w:t>
              <w:tab/>
              <w:t>91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27_3673954931">
            <w:r>
              <w:rPr>
                <w:webHidden/>
                <w:rStyle w:val="IndexLink"/>
              </w:rPr>
              <w:t>13.5 3.4.5 Burst Handling</w:t>
              <w:tab/>
              <w:t>91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29_3673954931">
            <w:r>
              <w:rPr>
                <w:webHidden/>
                <w:rStyle w:val="IndexLink"/>
              </w:rPr>
              <w:t>13.5.1 Burst Decomposition</w:t>
              <w:tab/>
              <w:t>91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31_3673954931">
            <w:r>
              <w:rPr>
                <w:webHidden/>
                <w:rStyle w:val="IndexLink"/>
              </w:rPr>
              <w:t>13.5.2 Address Calculation</w:t>
              <w:tab/>
              <w:t>92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33_3673954931">
            <w:r>
              <w:rPr>
                <w:webHidden/>
                <w:rStyle w:val="IndexLink"/>
              </w:rPr>
              <w:t>13.6 3.4.6 Address Width Adaptation</w:t>
              <w:tab/>
              <w:t>92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35_3673954931">
            <w:r>
              <w:rPr>
                <w:webHidden/>
                <w:rStyle w:val="IndexLink"/>
              </w:rPr>
              <w:t>13.6.1 64-bit to 32-bit Conversion</w:t>
              <w:tab/>
              <w:t>92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37_3673954931">
            <w:r>
              <w:rPr>
                <w:webHidden/>
                <w:rStyle w:val="IndexLink"/>
              </w:rPr>
              <w:t>13.7 3.4.7 Error Response Mapping</w:t>
              <w:tab/>
              <w:t>92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39_3673954931">
            <w:r>
              <w:rPr>
                <w:webHidden/>
                <w:rStyle w:val="IndexLink"/>
              </w:rPr>
              <w:t>13.7.1 Error Aggregation</w:t>
              <w:tab/>
              <w:t>92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41_3673954931">
            <w:r>
              <w:rPr>
                <w:webHidden/>
                <w:rStyle w:val="IndexLink"/>
              </w:rPr>
              <w:t>13.8 3.4.8 Implementation</w:t>
              <w:tab/>
              <w:t>93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43_3673954931">
            <w:r>
              <w:rPr>
                <w:webHidden/>
                <w:rStyle w:val="IndexLink"/>
              </w:rPr>
              <w:t>13.8.1 Core FSM</w:t>
              <w:tab/>
              <w:t>93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45_3673954931">
            <w:r>
              <w:rPr>
                <w:webHidden/>
                <w:rStyle w:val="IndexLink"/>
              </w:rPr>
              <w:t>13.9 3.4.9 Resource Utilization</w:t>
              <w:tab/>
              <w:t>94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47_3673954931">
            <w:r>
              <w:rPr>
                <w:webHidden/>
                <w:rStyle w:val="IndexLink"/>
              </w:rPr>
              <w:t>13.10 3.4.10 Performance</w:t>
              <w:tab/>
              <w:t>94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49_3673954931">
            <w:r>
              <w:rPr>
                <w:webHidden/>
                <w:rStyle w:val="IndexLink"/>
              </w:rPr>
              <w:t>13.10.1 Timing Analysis</w:t>
              <w:tab/>
              <w:t>94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51_3673954931">
            <w:r>
              <w:rPr>
                <w:webHidden/>
                <w:rStyle w:val="IndexLink"/>
              </w:rPr>
              <w:t>13.10.2 Throughput</w:t>
              <w:tab/>
              <w:t>95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53_3673954931">
            <w:r>
              <w:rPr>
                <w:webHidden/>
                <w:rStyle w:val="IndexLink"/>
              </w:rPr>
              <w:t>13.11 3.4.11 Usage Example</w:t>
              <w:tab/>
              <w:t>95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355_3673954931">
            <w:r>
              <w:rPr>
                <w:webHidden/>
                <w:rStyle w:val="IndexLink"/>
              </w:rPr>
              <w:t>14 AXI4 to APB5 Shim</w:t>
              <w:tab/>
              <w:t>95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57_3673954931">
            <w:r>
              <w:rPr>
                <w:webHidden/>
                <w:rStyle w:val="IndexLink"/>
              </w:rPr>
              <w:t>14.1 Design</w:t>
              <w:tab/>
              <w:t>95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59_3673954931">
            <w:r>
              <w:rPr>
                <w:webHidden/>
                <w:rStyle w:val="IndexLink"/>
              </w:rPr>
              <w:t>14.2 Rationale</w:t>
              <w:tab/>
              <w:t>96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61_3673954931">
            <w:r>
              <w:rPr>
                <w:webHidden/>
                <w:rStyle w:val="IndexLink"/>
              </w:rPr>
              <w:t>14.3 Consumers</w:t>
              <w:tab/>
              <w:t>96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363_3673954931">
            <w:r>
              <w:rPr>
                <w:webHidden/>
                <w:rStyle w:val="IndexLink"/>
              </w:rPr>
              <w:t>15 3.5 PeakRDL Adapter</w:t>
              <w:tab/>
              <w:t>97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65_3673954931">
            <w:r>
              <w:rPr>
                <w:webHidden/>
                <w:rStyle w:val="IndexLink"/>
              </w:rPr>
              <w:t>15.1 3.5.1 Purpose</w:t>
              <w:tab/>
              <w:t>97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67_3673954931">
            <w:r>
              <w:rPr>
                <w:webHidden/>
                <w:rStyle w:val="IndexLink"/>
              </w:rPr>
              <w:t>15.2 3.5.2 Block Diagram</w:t>
              <w:tab/>
              <w:t>98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69_3673954931">
            <w:r>
              <w:rPr>
                <w:webHidden/>
                <w:rStyle w:val="IndexLink"/>
              </w:rPr>
              <w:t>15.2.1 Figure 3.8: PeakRDL Adapter</w:t>
              <w:tab/>
              <w:t>98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71_3673954931">
            <w:r>
              <w:rPr>
                <w:webHidden/>
                <w:rStyle w:val="IndexLink"/>
              </w:rPr>
              <w:t>15.3 3.5.3 Interface Specification</w:t>
              <w:tab/>
              <w:t>100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73_3673954931">
            <w:r>
              <w:rPr>
                <w:webHidden/>
                <w:rStyle w:val="IndexLink"/>
              </w:rPr>
              <w:t>15.3.1 Parameters</w:t>
              <w:tab/>
              <w:t>100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75_3673954931">
            <w:r>
              <w:rPr>
                <w:webHidden/>
                <w:rStyle w:val="IndexLink"/>
              </w:rPr>
              <w:t>15.3.2 Ports</w:t>
              <w:tab/>
              <w:t>100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77_3673954931">
            <w:r>
              <w:rPr>
                <w:webHidden/>
                <w:rStyle w:val="IndexLink"/>
              </w:rPr>
              <w:t>15.4 3.5.4 Operation</w:t>
              <w:tab/>
              <w:t>101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79_3673954931">
            <w:r>
              <w:rPr>
                <w:webHidden/>
                <w:rStyle w:val="IndexLink"/>
              </w:rPr>
              <w:t>15.4.1 Write Transaction</w:t>
              <w:tab/>
              <w:t>101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81_3673954931">
            <w:r>
              <w:rPr>
                <w:webHidden/>
                <w:rStyle w:val="IndexLink"/>
              </w:rPr>
              <w:t>15.4.2 Read Transaction</w:t>
              <w:tab/>
              <w:t>101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83_3673954931">
            <w:r>
              <w:rPr>
                <w:webHidden/>
                <w:rStyle w:val="IndexLink"/>
              </w:rPr>
              <w:t>15.5 3.5.5 Implementation</w:t>
              <w:tab/>
              <w:t>101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85_3673954931">
            <w:r>
              <w:rPr>
                <w:webHidden/>
                <w:rStyle w:val="IndexLink"/>
              </w:rPr>
              <w:t>15.6 3.5.6 Resource Utilization</w:t>
              <w:tab/>
              <w:t>102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87_3673954931">
            <w:r>
              <w:rPr>
                <w:webHidden/>
                <w:rStyle w:val="IndexLink"/>
              </w:rPr>
              <w:t>15.7 3.5.7 Use Cases</w:t>
              <w:tab/>
              <w:t>102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89_3673954931">
            <w:r>
              <w:rPr>
                <w:webHidden/>
                <w:rStyle w:val="IndexLink"/>
              </w:rPr>
              <w:t>15.7.1 1. PeakRDL to Custom Control</w:t>
              <w:tab/>
              <w:t>102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91_3673954931">
            <w:r>
              <w:rPr>
                <w:webHidden/>
                <w:rStyle w:val="IndexLink"/>
              </w:rPr>
              <w:t>15.7.2 2. Register Access Logging</w:t>
              <w:tab/>
              <w:t>103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93_3673954931">
            <w:r>
              <w:rPr>
                <w:webHidden/>
                <w:rStyle w:val="IndexLink"/>
              </w:rPr>
              <w:t>15.7.3 3. Pipeline Insertion</w:t>
              <w:tab/>
              <w:t>103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95_3673954931">
            <w:r>
              <w:rPr>
                <w:webHidden/>
                <w:rStyle w:val="IndexLink"/>
              </w:rPr>
              <w:t>15.8 3.5.8 Integration Example</w:t>
              <w:tab/>
              <w:t>103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397_3673954931">
            <w:r>
              <w:rPr>
                <w:webHidden/>
                <w:rStyle w:val="IndexLink"/>
              </w:rPr>
              <w:t>16 4.1 Width Converter FSMs</w:t>
              <w:tab/>
              <w:t>104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99_3673954931">
            <w:r>
              <w:rPr>
                <w:webHidden/>
                <w:rStyle w:val="IndexLink"/>
              </w:rPr>
              <w:t>16.1 4.1.1 Upsize FSM</w:t>
              <w:tab/>
              <w:t>104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01_3673954931">
            <w:r>
              <w:rPr>
                <w:webHidden/>
                <w:rStyle w:val="IndexLink"/>
              </w:rPr>
              <w:t>16.1.1 Figure 4.1: Upsize FSM</w:t>
              <w:tab/>
              <w:t>105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03_3673954931">
            <w:r>
              <w:rPr>
                <w:webHidden/>
                <w:rStyle w:val="IndexLink"/>
              </w:rPr>
              <w:t>16.1.2 States</w:t>
              <w:tab/>
              <w:t>105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05_3673954931">
            <w:r>
              <w:rPr>
                <w:webHidden/>
                <w:rStyle w:val="IndexLink"/>
              </w:rPr>
              <w:t>16.1.3 Transitions</w:t>
              <w:tab/>
              <w:t>105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07_3673954931">
            <w:r>
              <w:rPr>
                <w:webHidden/>
                <w:rStyle w:val="IndexLink"/>
              </w:rPr>
              <w:t>16.1.4 Implementation</w:t>
              <w:tab/>
              <w:t>106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09_3673954931">
            <w:r>
              <w:rPr>
                <w:webHidden/>
                <w:rStyle w:val="IndexLink"/>
              </w:rPr>
              <w:t>16.2 4.1.2 Downsize FSM (Single Buffer)</w:t>
              <w:tab/>
              <w:t>106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11_3673954931">
            <w:r>
              <w:rPr>
                <w:webHidden/>
                <w:rStyle w:val="IndexLink"/>
              </w:rPr>
              <w:t>16.2.1 Figure 4.2: Downsize Single-Buffer FSM</w:t>
              <w:tab/>
              <w:t>107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13_3673954931">
            <w:r>
              <w:rPr>
                <w:webHidden/>
                <w:rStyle w:val="IndexLink"/>
              </w:rPr>
              <w:t>16.2.2 States</w:t>
              <w:tab/>
              <w:t>109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15_3673954931">
            <w:r>
              <w:rPr>
                <w:webHidden/>
                <w:rStyle w:val="IndexLink"/>
              </w:rPr>
              <w:t>16.2.3 Transitions</w:t>
              <w:tab/>
              <w:t>109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17_3673954931">
            <w:r>
              <w:rPr>
                <w:webHidden/>
                <w:rStyle w:val="IndexLink"/>
              </w:rPr>
              <w:t>16.3 4.1.3 Downsize FSM (Dual Buffer)</w:t>
              <w:tab/>
              <w:t>109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19_3673954931">
            <w:r>
              <w:rPr>
                <w:webHidden/>
                <w:rStyle w:val="IndexLink"/>
              </w:rPr>
              <w:t>16.3.1 Buffer State Machine</w:t>
              <w:tab/>
              <w:t>109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21_3673954931">
            <w:r>
              <w:rPr>
                <w:webHidden/>
                <w:rStyle w:val="IndexLink"/>
              </w:rPr>
              <w:t>16.3.2 Arbiter Logic</w:t>
              <w:tab/>
              <w:t>109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23_3673954931">
            <w:r>
              <w:rPr>
                <w:webHidden/>
                <w:rStyle w:val="IndexLink"/>
              </w:rPr>
              <w:t>16.4 4.1.4 Full Converter FSMs</w:t>
              <w:tab/>
              <w:t>110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25_3673954931">
            <w:r>
              <w:rPr>
                <w:webHidden/>
                <w:rStyle w:val="IndexLink"/>
              </w:rPr>
              <w:t>16.4.1 Write Converter (axi4_dwidth_converter_wr)</w:t>
              <w:tab/>
              <w:t>110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27_3673954931">
            <w:r>
              <w:rPr>
                <w:webHidden/>
                <w:rStyle w:val="IndexLink"/>
              </w:rPr>
              <w:t>16.4.2 Read Converter (axi4_dwidth_converter_rd)</w:t>
              <w:tab/>
              <w:t>110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29_3673954931">
            <w:r>
              <w:rPr>
                <w:webHidden/>
                <w:rStyle w:val="IndexLink"/>
              </w:rPr>
              <w:t>16.5 4.1.5 Timing Diagrams</w:t>
              <w:tab/>
              <w:t>111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31_3673954931">
            <w:r>
              <w:rPr>
                <w:webHidden/>
                <w:rStyle w:val="IndexLink"/>
              </w:rPr>
              <w:t>16.5.1 Upsize Timing (8:1 ratio)</w:t>
              <w:tab/>
              <w:t>111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33_3673954931">
            <w:r>
              <w:rPr>
                <w:webHidden/>
                <w:rStyle w:val="IndexLink"/>
              </w:rPr>
              <w:t>16.5.2 Downsize Timing (8:1 ratio, single buffer)</w:t>
              <w:tab/>
              <w:t>111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435_3673954931">
            <w:r>
              <w:rPr>
                <w:webHidden/>
                <w:rStyle w:val="IndexLink"/>
              </w:rPr>
              <w:t>17 4.2 Protocol Converter FSMs</w:t>
              <w:tab/>
              <w:t>111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37_3673954931">
            <w:r>
              <w:rPr>
                <w:webHidden/>
                <w:rStyle w:val="IndexLink"/>
              </w:rPr>
              <w:t>17.1 4.2.1 AXI4 to AXI4-Lite Read FSM</w:t>
              <w:tab/>
              <w:t>111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39_3673954931">
            <w:r>
              <w:rPr>
                <w:webHidden/>
                <w:rStyle w:val="IndexLink"/>
              </w:rPr>
              <w:t>17.1.1 Figure 4.3: AXI4 to AXIL4 Read FSM</w:t>
              <w:tab/>
              <w:t>111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41_3673954931">
            <w:r>
              <w:rPr>
                <w:webHidden/>
                <w:rStyle w:val="IndexLink"/>
              </w:rPr>
              <w:t>17.1.2 States</w:t>
              <w:tab/>
              <w:t>112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43_3673954931">
            <w:r>
              <w:rPr>
                <w:webHidden/>
                <w:rStyle w:val="IndexLink"/>
              </w:rPr>
              <w:t>17.1.3 Transitions</w:t>
              <w:tab/>
              <w:t>112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45_3673954931">
            <w:r>
              <w:rPr>
                <w:webHidden/>
                <w:rStyle w:val="IndexLink"/>
              </w:rPr>
              <w:t>17.1.4 Implementation</w:t>
              <w:tab/>
              <w:t>112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47_3673954931">
            <w:r>
              <w:rPr>
                <w:webHidden/>
                <w:rStyle w:val="IndexLink"/>
              </w:rPr>
              <w:t>17.2 4.2.2 AXI4 to AXI4-Lite Write FSM</w:t>
              <w:tab/>
              <w:t>113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49_3673954931">
            <w:r>
              <w:rPr>
                <w:webHidden/>
                <w:rStyle w:val="IndexLink"/>
              </w:rPr>
              <w:t>17.2.1 States</w:t>
              <w:tab/>
              <w:t>113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51_3673954931">
            <w:r>
              <w:rPr>
                <w:webHidden/>
                <w:rStyle w:val="IndexLink"/>
              </w:rPr>
              <w:t>17.2.2 AW/W Synchronization</w:t>
              <w:tab/>
              <w:t>114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53_3673954931">
            <w:r>
              <w:rPr>
                <w:webHidden/>
                <w:rStyle w:val="IndexLink"/>
              </w:rPr>
              <w:t>17.3 4.2.3 AXI4 to APB FSM</w:t>
              <w:tab/>
              <w:t>115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55_3673954931">
            <w:r>
              <w:rPr>
                <w:webHidden/>
                <w:rStyle w:val="IndexLink"/>
              </w:rPr>
              <w:t>17.3.1 Figure 4.4: AXI4 to APB FSM</w:t>
              <w:tab/>
              <w:t>115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57_3673954931">
            <w:r>
              <w:rPr>
                <w:webHidden/>
                <w:rStyle w:val="IndexLink"/>
              </w:rPr>
              <w:t>17.3.2 States</w:t>
              <w:tab/>
              <w:t>116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59_3673954931">
            <w:r>
              <w:rPr>
                <w:webHidden/>
                <w:rStyle w:val="IndexLink"/>
              </w:rPr>
              <w:t>17.3.3 APB Protocol Phases</w:t>
              <w:tab/>
              <w:t>116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61_3673954931">
            <w:r>
              <w:rPr>
                <w:webHidden/>
                <w:rStyle w:val="IndexLink"/>
              </w:rPr>
              <w:t>17.3.4 Implementation</w:t>
              <w:tab/>
              <w:t>116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63_3673954931">
            <w:r>
              <w:rPr>
                <w:webHidden/>
                <w:rStyle w:val="IndexLink"/>
              </w:rPr>
              <w:t>17.4 4.2.4 Timing Analysis</w:t>
              <w:tab/>
              <w:t>117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65_3673954931">
            <w:r>
              <w:rPr>
                <w:webHidden/>
                <w:rStyle w:val="IndexLink"/>
              </w:rPr>
              <w:t>17.4.1 AXI4 to AXIL4 Timing</w:t>
              <w:tab/>
              <w:t>117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67_3673954931">
            <w:r>
              <w:rPr>
                <w:webHidden/>
                <w:rStyle w:val="IndexLink"/>
              </w:rPr>
              <w:t>17.4.2 AXI4 to APB Timing</w:t>
              <w:tab/>
              <w:t>118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469_3673954931">
            <w:r>
              <w:rPr>
                <w:webHidden/>
                <w:rStyle w:val="IndexLink"/>
              </w:rPr>
              <w:t>18 4.3 Burst Decomposition</w:t>
              <w:tab/>
              <w:t>118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71_3673954931">
            <w:r>
              <w:rPr>
                <w:webHidden/>
                <w:rStyle w:val="IndexLink"/>
              </w:rPr>
              <w:t>18.1 4.3.1 Width Converter Burst Handling</w:t>
              <w:tab/>
              <w:t>118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73_3673954931">
            <w:r>
              <w:rPr>
                <w:webHidden/>
                <w:rStyle w:val="IndexLink"/>
              </w:rPr>
              <w:t>18.1.1 Burst Length Adjustment</w:t>
              <w:tab/>
              <w:t>118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75_3673954931">
            <w:r>
              <w:rPr>
                <w:webHidden/>
                <w:rStyle w:val="IndexLink"/>
              </w:rPr>
              <w:t>18.1.2 Figure 4.5: Width Burst Conversion</w:t>
              <w:tab/>
              <w:t>118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77_3673954931">
            <w:r>
              <w:rPr>
                <w:webHidden/>
                <w:rStyle w:val="IndexLink"/>
              </w:rPr>
              <w:t>18.1.3 Non-Aligned Bursts</w:t>
              <w:tab/>
              <w:t>119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79_3673954931">
            <w:r>
              <w:rPr>
                <w:webHidden/>
                <w:rStyle w:val="IndexLink"/>
              </w:rPr>
              <w:t>18.2 4.3.2 Protocol Converter Burst Handling</w:t>
              <w:tab/>
              <w:t>119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81_3673954931">
            <w:r>
              <w:rPr>
                <w:webHidden/>
                <w:rStyle w:val="IndexLink"/>
              </w:rPr>
              <w:t>18.2.1 AXI4 to AXI4-Lite Decomposition</w:t>
              <w:tab/>
              <w:t>119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83_3673954931">
            <w:r>
              <w:rPr>
                <w:webHidden/>
                <w:rStyle w:val="IndexLink"/>
              </w:rPr>
              <w:t>18.2.2 Address Increment Calculation</w:t>
              <w:tab/>
              <w:t>119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85_3673954931">
            <w:r>
              <w:rPr>
                <w:webHidden/>
                <w:rStyle w:val="IndexLink"/>
              </w:rPr>
              <w:t>18.3 4.3.3 Response Aggregation</w:t>
              <w:tab/>
              <w:t>120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87_3673954931">
            <w:r>
              <w:rPr>
                <w:webHidden/>
                <w:rStyle w:val="IndexLink"/>
              </w:rPr>
              <w:t>18.3.1 Read Response Aggregation</w:t>
              <w:tab/>
              <w:t>120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89_3673954931">
            <w:r>
              <w:rPr>
                <w:webHidden/>
                <w:rStyle w:val="IndexLink"/>
              </w:rPr>
              <w:t>18.3.2 Write Response Aggregation</w:t>
              <w:tab/>
              <w:t>120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91_3673954931">
            <w:r>
              <w:rPr>
                <w:webHidden/>
                <w:rStyle w:val="IndexLink"/>
              </w:rPr>
              <w:t>18.4 4.3.4 Burst Tracking Registers</w:t>
              <w:tab/>
              <w:t>121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93_3673954931">
            <w:r>
              <w:rPr>
                <w:webHidden/>
                <w:rStyle w:val="IndexLink"/>
              </w:rPr>
              <w:t>18.4.1 Required State</w:t>
              <w:tab/>
              <w:t>121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95_3673954931">
            <w:r>
              <w:rPr>
                <w:webHidden/>
                <w:rStyle w:val="IndexLink"/>
              </w:rPr>
              <w:t>18.4.2 Initialization</w:t>
              <w:tab/>
              <w:t>121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97_3673954931">
            <w:r>
              <w:rPr>
                <w:webHidden/>
                <w:rStyle w:val="IndexLink"/>
              </w:rPr>
              <w:t>18.5 4.3.5 Timing Impact</w:t>
              <w:tab/>
              <w:t>122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99_3673954931">
            <w:r>
              <w:rPr>
                <w:webHidden/>
                <w:rStyle w:val="IndexLink"/>
              </w:rPr>
              <w:t>18.5.1 Decomposition Overhead</w:t>
              <w:tab/>
              <w:t>122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01_3673954931">
            <w:r>
              <w:rPr>
                <w:webHidden/>
                <w:rStyle w:val="IndexLink"/>
              </w:rPr>
              <w:t>18.5.2 Pipeline Considerations</w:t>
              <w:tab/>
              <w:t>122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503_3673954931">
            <w:r>
              <w:rPr>
                <w:webHidden/>
                <w:rStyle w:val="IndexLink"/>
              </w:rPr>
              <w:t>19 5.1 Test Strategy</w:t>
              <w:tab/>
              <w:t>122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05_3673954931">
            <w:r>
              <w:rPr>
                <w:webHidden/>
                <w:rStyle w:val="IndexLink"/>
              </w:rPr>
              <w:t>19.1 5.1.1 Test Organization</w:t>
              <w:tab/>
              <w:t>122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07_3673954931">
            <w:r>
              <w:rPr>
                <w:webHidden/>
                <w:rStyle w:val="IndexLink"/>
              </w:rPr>
              <w:t>19.1.1 Test Hierarchy</w:t>
              <w:tab/>
              <w:t>122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09_3673954931">
            <w:r>
              <w:rPr>
                <w:webHidden/>
                <w:rStyle w:val="IndexLink"/>
              </w:rPr>
              <w:t>19.2 5.1.2 Test Levels</w:t>
              <w:tab/>
              <w:t>123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11_3673954931">
            <w:r>
              <w:rPr>
                <w:webHidden/>
                <w:rStyle w:val="IndexLink"/>
              </w:rPr>
              <w:t>19.2.1 Level 1: Unit Tests</w:t>
              <w:tab/>
              <w:t>123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13_3673954931">
            <w:r>
              <w:rPr>
                <w:webHidden/>
                <w:rStyle w:val="IndexLink"/>
              </w:rPr>
              <w:t>19.2.2 Level 2: Integration Tests</w:t>
              <w:tab/>
              <w:t>123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15_3673954931">
            <w:r>
              <w:rPr>
                <w:webHidden/>
                <w:rStyle w:val="IndexLink"/>
              </w:rPr>
              <w:t>19.2.3 Level 3: System Tests</w:t>
              <w:tab/>
              <w:t>123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17_3673954931">
            <w:r>
              <w:rPr>
                <w:webHidden/>
                <w:rStyle w:val="IndexLink"/>
              </w:rPr>
              <w:t>19.3 5.1.3 Test Categories</w:t>
              <w:tab/>
              <w:t>124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19_3673954931">
            <w:r>
              <w:rPr>
                <w:webHidden/>
                <w:rStyle w:val="IndexLink"/>
              </w:rPr>
              <w:t>19.3.1 Functional Tests</w:t>
              <w:tab/>
              <w:t>124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21_3673954931">
            <w:r>
              <w:rPr>
                <w:webHidden/>
                <w:rStyle w:val="IndexLink"/>
              </w:rPr>
              <w:t>19.3.2 Stress Tests</w:t>
              <w:tab/>
              <w:t>124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23_3673954931">
            <w:r>
              <w:rPr>
                <w:webHidden/>
                <w:rStyle w:val="IndexLink"/>
              </w:rPr>
              <w:t>19.3.3 Error Tests</w:t>
              <w:tab/>
              <w:t>124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25_3673954931">
            <w:r>
              <w:rPr>
                <w:webHidden/>
                <w:rStyle w:val="IndexLink"/>
              </w:rPr>
              <w:t>19.4 5.1.4 Testbench Architecture</w:t>
              <w:tab/>
              <w:t>125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27_3673954931">
            <w:r>
              <w:rPr>
                <w:webHidden/>
                <w:rStyle w:val="IndexLink"/>
              </w:rPr>
              <w:t>19.4.1 Components</w:t>
              <w:tab/>
              <w:t>125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29_3673954931">
            <w:r>
              <w:rPr>
                <w:webHidden/>
                <w:rStyle w:val="IndexLink"/>
              </w:rPr>
              <w:t>19.4.2 Driver Implementation</w:t>
              <w:tab/>
              <w:t>125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31_3673954931">
            <w:r>
              <w:rPr>
                <w:webHidden/>
                <w:rStyle w:val="IndexLink"/>
              </w:rPr>
              <w:t>19.5 5.1.5 Coverage Model</w:t>
              <w:tab/>
              <w:t>126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33_3673954931">
            <w:r>
              <w:rPr>
                <w:webHidden/>
                <w:rStyle w:val="IndexLink"/>
              </w:rPr>
              <w:t>19.5.1 Functional Coverage</w:t>
              <w:tab/>
              <w:t>126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35_3673954931">
            <w:r>
              <w:rPr>
                <w:webHidden/>
                <w:rStyle w:val="IndexLink"/>
              </w:rPr>
              <w:t>19.5.2 Code Coverage</w:t>
              <w:tab/>
              <w:t>126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37_3673954931">
            <w:r>
              <w:rPr>
                <w:webHidden/>
                <w:rStyle w:val="IndexLink"/>
              </w:rPr>
              <w:t>19.6 5.1.6 Test Execution</w:t>
              <w:tab/>
              <w:t>127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39_3673954931">
            <w:r>
              <w:rPr>
                <w:webHidden/>
                <w:rStyle w:val="IndexLink"/>
              </w:rPr>
              <w:t>19.6.1 Running Tests</w:t>
              <w:tab/>
              <w:t>127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41_3673954931">
            <w:r>
              <w:rPr>
                <w:webHidden/>
                <w:rStyle w:val="IndexLink"/>
              </w:rPr>
              <w:t>19.6.2 CI/CD Integration</w:t>
              <w:tab/>
              <w:t>127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543_3673954931">
            <w:r>
              <w:rPr>
                <w:webHidden/>
                <w:rStyle w:val="IndexLink"/>
              </w:rPr>
              <w:t>20 5.2 Debug Guide</w:t>
              <w:tab/>
              <w:t>127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45_3673954931">
            <w:r>
              <w:rPr>
                <w:webHidden/>
                <w:rStyle w:val="IndexLink"/>
              </w:rPr>
              <w:t>20.1 5.2.1 Common Issues</w:t>
              <w:tab/>
              <w:t>128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47_3673954931">
            <w:r>
              <w:rPr>
                <w:webHidden/>
                <w:rStyle w:val="IndexLink"/>
              </w:rPr>
              <w:t>20.1.1 Width Converter Issues</w:t>
              <w:tab/>
              <w:t>128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49_3673954931">
            <w:r>
              <w:rPr>
                <w:webHidden/>
                <w:rStyle w:val="IndexLink"/>
              </w:rPr>
              <w:t>20.1.2 Protocol Converter Issues</w:t>
              <w:tab/>
              <w:t>128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51_3673954931">
            <w:r>
              <w:rPr>
                <w:webHidden/>
                <w:rStyle w:val="IndexLink"/>
              </w:rPr>
              <w:t>20.2 5.2.2 Debug Signals</w:t>
              <w:tab/>
              <w:t>129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53_3673954931">
            <w:r>
              <w:rPr>
                <w:webHidden/>
                <w:rStyle w:val="IndexLink"/>
              </w:rPr>
              <w:t>20.2.1 Recommended Internal Signals</w:t>
              <w:tab/>
              <w:t>129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55_3673954931">
            <w:r>
              <w:rPr>
                <w:webHidden/>
                <w:rStyle w:val="IndexLink"/>
              </w:rPr>
              <w:t>20.2.2 ILA Configuration</w:t>
              <w:tab/>
              <w:t>129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57_3673954931">
            <w:r>
              <w:rPr>
                <w:webHidden/>
                <w:rStyle w:val="IndexLink"/>
              </w:rPr>
              <w:t>20.3 5.2.3 Simulation Debug</w:t>
              <w:tab/>
              <w:t>130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59_3673954931">
            <w:r>
              <w:rPr>
                <w:webHidden/>
                <w:rStyle w:val="IndexLink"/>
              </w:rPr>
              <w:t>20.3.1 Waveform Analysis</w:t>
              <w:tab/>
              <w:t>130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61_3673954931">
            <w:r>
              <w:rPr>
                <w:webHidden/>
                <w:rStyle w:val="IndexLink"/>
              </w:rPr>
              <w:t>20.3.2 Timing Diagram Template</w:t>
              <w:tab/>
              <w:t>130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63_3673954931">
            <w:r>
              <w:rPr>
                <w:webHidden/>
                <w:rStyle w:val="IndexLink"/>
              </w:rPr>
              <w:t>20.4 5.2.4 Common Mistakes</w:t>
              <w:tab/>
              <w:t>131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65_3673954931">
            <w:r>
              <w:rPr>
                <w:webHidden/>
                <w:rStyle w:val="IndexLink"/>
              </w:rPr>
              <w:t>20.4.1 Mistake 1: Wrong Width Ratio</w:t>
              <w:tab/>
              <w:t>131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67_3673954931">
            <w:r>
              <w:rPr>
                <w:webHidden/>
                <w:rStyle w:val="IndexLink"/>
              </w:rPr>
              <w:t>20.4.2 Mistake 2: Missing Sideband Handling</w:t>
              <w:tab/>
              <w:t>131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69_3673954931">
            <w:r>
              <w:rPr>
                <w:webHidden/>
                <w:rStyle w:val="IndexLink"/>
              </w:rPr>
              <w:t>20.4.3 Mistake 3: Incorrect LAST Timing</w:t>
              <w:tab/>
              <w:t>131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71_3673954931">
            <w:r>
              <w:rPr>
                <w:webHidden/>
                <w:rStyle w:val="IndexLink"/>
              </w:rPr>
              <w:t>20.4.4 Mistake 4: Burst Length Calculation Error</w:t>
              <w:tab/>
              <w:t>131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73_3673954931">
            <w:r>
              <w:rPr>
                <w:webHidden/>
                <w:rStyle w:val="IndexLink"/>
              </w:rPr>
              <w:t>20.5 5.2.5 Verification Checklist</w:t>
              <w:tab/>
              <w:t>131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75_3673954931">
            <w:r>
              <w:rPr>
                <w:webHidden/>
                <w:rStyle w:val="IndexLink"/>
              </w:rPr>
              <w:t>20.6 5.2.6 Performance Validation</w:t>
              <w:tab/>
              <w:t>132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77_3673954931">
            <w:r>
              <w:rPr>
                <w:webHidden/>
                <w:rStyle w:val="IndexLink"/>
              </w:rPr>
              <w:t>20.6.1 Throughput Measurement</w:t>
              <w:tab/>
              <w:t>132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79_3673954931">
            <w:r>
              <w:rPr>
                <w:webHidden/>
                <w:rStyle w:val="IndexLink"/>
              </w:rPr>
              <w:t>20.6.2 Expected Throughput</w:t>
              <w:tab/>
              <w:t>132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bookmarkStart w:id="0" w:name="converter-mas-index"/>
      <w:bookmarkStart w:id="1" w:name="converter-mas-index"/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_Converter_Module_Hie">
        <w:r>
          <w:rPr>
            <w:rStyle w:val="ListLabel1"/>
            <w:color w:val="000000"/>
            <w:sz w:val="24"/>
          </w:rPr>
          <w:t>Figure 1.1: Converter Module Hierarchy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_Fig_1_Converter_Module_Hie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2_Performance_Comparis">
        <w:r>
          <w:rPr>
            <w:rStyle w:val="ListLabel1"/>
            <w:color w:val="000000"/>
            <w:sz w:val="24"/>
          </w:rPr>
          <w:t>Figure 2.1: Performance Comparison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_Fig_2_Performance_Comparis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3_axi_data_upsize_Arch">
        <w:r>
          <w:rPr>
            <w:rStyle w:val="ListLabel1"/>
            <w:color w:val="000000"/>
            <w:sz w:val="24"/>
          </w:rPr>
          <w:t>Figure 2.2: axi_data_upsize Architecture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_Fig_3_axi_data_upsize_Arch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4_axi_data_dnsize_Sing">
        <w:r>
          <w:rPr>
            <w:rStyle w:val="ListLabel1"/>
            <w:color w:val="000000"/>
            <w:sz w:val="24"/>
          </w:rPr>
          <w:t>Figure 2.3: axi_data_dnsize Single-Buffer Architecture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_Fig_4_axi_data_dnsize_Sing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5_axi_data_dnsize_Dual">
        <w:r>
          <w:rPr>
            <w:rStyle w:val="ListLabel1"/>
            <w:color w:val="000000"/>
            <w:sz w:val="24"/>
          </w:rPr>
          <w:t>Figure 2.4: axi_data_dnsize Dual-Buffer Architecture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_Fig_5_axi_data_dnsize_Dual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6_Dual_Buffer_Ping_Pon">
        <w:r>
          <w:rPr>
            <w:rStyle w:val="ListLabel1"/>
            <w:color w:val="000000"/>
            <w:sz w:val="24"/>
          </w:rPr>
          <w:t>Figure 2.5: Dual-Buffer Ping-Pong Operation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_Fig_6_Dual_Buffer_Ping_Pon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7_Write_Converter_Arch">
        <w:r>
          <w:rPr>
            <w:rStyle w:val="ListLabel1"/>
            <w:color w:val="000000"/>
            <w:sz w:val="24"/>
          </w:rPr>
          <w:t>Figure 2.6: Write Converter Architecture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_Fig_7_Write_Converter_Arch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8_Read_Converter_Archi">
        <w:r>
          <w:rPr>
            <w:rStyle w:val="ListLabel1"/>
            <w:color w:val="000000"/>
            <w:sz w:val="24"/>
          </w:rPr>
          <w:t>Figure 2.7: Read Converter Architecture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_Fig_8_Read_Converter_Archi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9_Protocol_Feature_Com">
        <w:r>
          <w:rPr>
            <w:rStyle w:val="ListLabel1"/>
            <w:color w:val="000000"/>
            <w:sz w:val="24"/>
          </w:rPr>
          <w:t>Figure 3.1: Protocol Feature Comparison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_Fig_9_Protocol_Feature_Com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0_AXI4_to_AXI4_Lite_Re">
        <w:r>
          <w:rPr>
            <w:rStyle w:val="ListLabel1"/>
            <w:color w:val="000000"/>
            <w:sz w:val="24"/>
          </w:rPr>
          <w:t>Figure 3.2: AXI4 to AXI4-Lite Read Path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_Fig_10_AXI4_to_AXI4_Lite_Re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1_AXI4_to_AXI4_Lite_Wr">
        <w:r>
          <w:rPr>
            <w:rStyle w:val="ListLabel1"/>
            <w:color w:val="000000"/>
            <w:sz w:val="24"/>
          </w:rPr>
          <w:t>Figure 3.3: AXI4 to AXI4-Lite Write Path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_Fig_11_AXI4_to_AXI4_Lite_Wr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2_AXI4_Lite_to_AXI4_Re">
        <w:r>
          <w:rPr>
            <w:rStyle w:val="ListLabel1"/>
            <w:color w:val="000000"/>
            <w:sz w:val="24"/>
          </w:rPr>
          <w:t>Figure 3.4: AXI4-Lite to AXI4 Read Path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_Fig_12_AXI4_Lite_to_AXI4_Re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80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3_AXI4_Lite_to_AXI4_Wr">
        <w:r>
          <w:rPr>
            <w:rStyle w:val="ListLabel1"/>
            <w:color w:val="000000"/>
            <w:sz w:val="24"/>
          </w:rPr>
          <w:t>Figure 3.5: AXI4-Lite to AXI4 Write Path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_Fig_13_AXI4_Lite_to_AXI4_Wr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81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4_AXI4_to_APB_Converte">
        <w:r>
          <w:rPr>
            <w:rStyle w:val="ListLabel1"/>
            <w:color w:val="000000"/>
            <w:sz w:val="24"/>
          </w:rPr>
          <w:t>Figure 3.6: AXI4 to APB Converter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_Fig_14_AXI4_to_APB_Converte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87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5_AXI4_to_APB_FSM">
        <w:r>
          <w:rPr>
            <w:rStyle w:val="ListLabel1"/>
            <w:color w:val="000000"/>
            <w:sz w:val="24"/>
          </w:rPr>
          <w:t>Figure 3.7: AXI4 to APB FSM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_Fig_15_AXI4_to_APB_FSM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90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6_PeakRDL_Adapter">
        <w:r>
          <w:rPr>
            <w:rStyle w:val="ListLabel1"/>
            <w:color w:val="000000"/>
            <w:sz w:val="24"/>
          </w:rPr>
          <w:t>Figure 3.8: PeakRDL Adapter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_Fig_16_PeakRDL_Adapter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98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7_Upsize_FSM">
        <w:r>
          <w:rPr>
            <w:rStyle w:val="ListLabel1"/>
            <w:color w:val="000000"/>
            <w:sz w:val="24"/>
          </w:rPr>
          <w:t>Figure 4.1: Upsize FSM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_Fig_17_Upsize_FSM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8_Downsize_Single_Buff">
        <w:r>
          <w:rPr>
            <w:rStyle w:val="ListLabel1"/>
            <w:color w:val="000000"/>
            <w:sz w:val="24"/>
          </w:rPr>
          <w:t>Figure 4.2: Downsize Single-Buffer FSM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_Fig_18_Downsize_Single_Buff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9_AXI4_to_AXIL4_Read_F">
        <w:r>
          <w:rPr>
            <w:rStyle w:val="ListLabel1"/>
            <w:color w:val="000000"/>
            <w:sz w:val="24"/>
          </w:rPr>
          <w:t>Figure 4.3: AXI4 to AXIL4 Read FSM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_Fig_19_AXI4_to_AXIL4_Read_F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20_AXI4_to_APB_FSM">
        <w:r>
          <w:rPr>
            <w:rStyle w:val="ListLabel1"/>
            <w:color w:val="000000"/>
            <w:sz w:val="24"/>
          </w:rPr>
          <w:t>Figure 4.4: AXI4 to APB FSM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_Fig_20_AXI4_to_APB_FSM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21_Width_Burst_Conversi">
        <w:r>
          <w:rPr>
            <w:rStyle w:val="ListLabel1"/>
            <w:color w:val="000000"/>
            <w:sz w:val="24"/>
          </w:rPr>
          <w:t>Figure 4.5: Width Burst Conversion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_Fig_21_Width_Burst_Conversi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118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_Table_0_1__Document_">
        <w:r>
          <w:rPr>
            <w:rStyle w:val="ListLabel1"/>
            <w:color w:val="000000"/>
            <w:sz w:val="24"/>
          </w:rPr>
          <w:t>Table 1: Table 0.1: Document Control Information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_Tab_1_Table_0_1__Document_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_Table_0_2__Related_D">
        <w:r>
          <w:rPr>
            <w:rStyle w:val="ListLabel1"/>
            <w:color w:val="000000"/>
            <w:sz w:val="24"/>
          </w:rPr>
          <w:t>Table 2: Table 0.2: Related Documents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_Tab_2_Table_0_2__Related_D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_Table_0_3__Revision_">
        <w:r>
          <w:rPr>
            <w:rStyle w:val="ListLabel1"/>
            <w:color w:val="000000"/>
            <w:sz w:val="24"/>
          </w:rPr>
          <w:t>Table 3: Table 0.3: Revision History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_Tab_3_Table_0_3__Revision_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_Table_1_1__Common_Da">
        <w:r>
          <w:rPr>
            <w:rStyle w:val="ListLabel1"/>
            <w:color w:val="000000"/>
            <w:sz w:val="24"/>
          </w:rPr>
          <w:t>Table 4: Table 1.1: Common Data Width Configurations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_Tab_4_Table_1_1__Common_Da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_Table_1_2__Protocol_">
        <w:r>
          <w:rPr>
            <w:rStyle w:val="ListLabel1"/>
            <w:color w:val="000000"/>
            <w:sz w:val="24"/>
          </w:rPr>
          <w:t>Table 5: Table 1.2: Protocol Mismatch Examples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_Tab_5_Table_1_2__Protocol_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6_Table_1_3__Throughpu">
        <w:r>
          <w:rPr>
            <w:rStyle w:val="ListLabel1"/>
            <w:color w:val="000000"/>
            <w:sz w:val="24"/>
          </w:rPr>
          <w:t>Table 6: Table 1.3: Throughput vs. Area Trade-offs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_Tab_6_Table_1_3__Throughpu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7_Table_1_4__Sideband_">
        <w:r>
          <w:rPr>
            <w:rStyle w:val="ListLabel1"/>
            <w:color w:val="000000"/>
            <w:sz w:val="24"/>
          </w:rPr>
          <w:t>Table 7: Table 1.4: Sideband Handling Modes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_Tab_7_Table_1_4__Sideband_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8_Table_1_5__Latency_C">
        <w:r>
          <w:rPr>
            <w:rStyle w:val="ListLabel1"/>
            <w:color w:val="000000"/>
            <w:sz w:val="24"/>
          </w:rPr>
          <w:t>Table 8: Table 1.5: Latency Characteristics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_Tab_8_Table_1_5__Latency_C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9_Table_1_6__Throughpu">
        <w:r>
          <w:rPr>
            <w:rStyle w:val="ListLabel1"/>
            <w:color w:val="000000"/>
            <w:sz w:val="24"/>
          </w:rPr>
          <w:t>Table 9: Table 1.6: Throughput Characteristics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_Tab_9_Table_1_6__Throughpu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0_Table_2_1__Upsize_Si">
        <w:r>
          <w:rPr>
            <w:rStyle w:val="ListLabel1"/>
            <w:color w:val="000000"/>
            <w:sz w:val="24"/>
          </w:rPr>
          <w:t>Table 10: Table 2.1: Upsize Sideband Modes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_Tab_10_Table_2_1__Upsize_Si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1_Table_2_2__Downsize_">
        <w:r>
          <w:rPr>
            <w:rStyle w:val="ListLabel1"/>
            <w:color w:val="000000"/>
            <w:sz w:val="24"/>
          </w:rPr>
          <w:t>Table 11: Table 2.2: Downsize Sideband Modes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_Tab_11_Table_2_2__Downsize_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2_Table_2_3__Performan">
        <w:r>
          <w:rPr>
            <w:rStyle w:val="ListLabel1"/>
            <w:color w:val="000000"/>
            <w:sz w:val="24"/>
          </w:rPr>
          <w:t>Table 12: Table 2.3: Performance Comparison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_Tab_12_Table_2_3__Performan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3_Table_2_4__axi_data_">
        <w:r>
          <w:rPr>
            <w:rStyle w:val="ListLabel1"/>
            <w:color w:val="000000"/>
            <w:sz w:val="24"/>
          </w:rPr>
          <w:t>Table 13: Table 2.4: axi_data_upsize Parameters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_Tab_13_Table_2_4__axi_data_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4_Table_2_5__Upsize_La">
        <w:r>
          <w:rPr>
            <w:rStyle w:val="ListLabel1"/>
            <w:color w:val="000000"/>
            <w:sz w:val="24"/>
          </w:rPr>
          <w:t>Table 14: Table 2.5: Upsize Latency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_Tab_14_Table_2_5__Upsize_La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5_Table_2_6__Upsize_Re">
        <w:r>
          <w:rPr>
            <w:rStyle w:val="ListLabel1"/>
            <w:color w:val="000000"/>
            <w:sz w:val="24"/>
          </w:rPr>
          <w:t>Table 15: Table 2.6: Upsize Resource Scaling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_Tab_15_Table_2_6__Upsize_Re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6_Table_2_7__axi_data_">
        <w:r>
          <w:rPr>
            <w:rStyle w:val="ListLabel1"/>
            <w:color w:val="000000"/>
            <w:sz w:val="24"/>
          </w:rPr>
          <w:t>Table 16: Table 2.7: axi_data_dnsize Parameters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_Tab_16_Table_2_7__axi_data_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7_Table_2_8__Single_Bu">
        <w:r>
          <w:rPr>
            <w:rStyle w:val="ListLabel1"/>
            <w:color w:val="000000"/>
            <w:sz w:val="24"/>
          </w:rPr>
          <w:t>Table 17: Table 2.8: Single-Buffer Throughput by Ratio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_Tab_17_Table_2_8__Single_Bu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8_Table_2_9__Resource_">
        <w:r>
          <w:rPr>
            <w:rStyle w:val="ListLabel1"/>
            <w:color w:val="000000"/>
            <w:sz w:val="24"/>
          </w:rPr>
          <w:t>Table 18: Table 2.9: Resource Comparison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_Tab_18_Table_2_9__Resource_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9_Table_2_10__Dual_Buf">
        <w:r>
          <w:rPr>
            <w:rStyle w:val="ListLabel1"/>
            <w:color w:val="000000"/>
            <w:sz w:val="24"/>
          </w:rPr>
          <w:t>Table 19: Table 2.10: Dual-Buffer Cycle Timing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_Tab_19_Table_2_10__Dual_Buf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0_Table_2_11__Dual_Buf">
        <w:r>
          <w:rPr>
            <w:rStyle w:val="ListLabel1"/>
            <w:color w:val="000000"/>
            <w:sz w:val="24"/>
          </w:rPr>
          <w:t>Table 20: Table 2.11: Dual-Buffer Latency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_Tab_20_Table_2_11__Dual_Buf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1_Table_2_12__Resource">
        <w:r>
          <w:rPr>
            <w:rStyle w:val="ListLabel1"/>
            <w:color w:val="000000"/>
            <w:sz w:val="24"/>
          </w:rPr>
          <w:t>Table 21: Table 2.12: Resource Breakdown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_Tab_21_Table_2_12__Resource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2_Table_2_13__Mode_Tra">
        <w:r>
          <w:rPr>
            <w:rStyle w:val="ListLabel1"/>
            <w:color w:val="000000"/>
            <w:sz w:val="24"/>
          </w:rPr>
          <w:t>Table 22: Table 2.13: Mode Trade-offs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_Tab_22_Table_2_13__Mode_Tra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3_Table_2_14__Write_Co">
        <w:r>
          <w:rPr>
            <w:rStyle w:val="ListLabel1"/>
            <w:color w:val="000000"/>
            <w:sz w:val="24"/>
          </w:rPr>
          <w:t>Table 23: Table 2.14: Write Converter Parameters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_Tab_23_Table_2_14__Write_Co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4_Table_2_15__Burst_Le">
        <w:r>
          <w:rPr>
            <w:rStyle w:val="ListLabel1"/>
            <w:color w:val="000000"/>
            <w:sz w:val="24"/>
          </w:rPr>
          <w:t>Table 24: Table 2.15: Burst Length Conversion Examples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_Tab_24_Table_2_15__Burst_Le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5_Table_2_16__Write_Co">
        <w:r>
          <w:rPr>
            <w:rStyle w:val="ListLabel1"/>
            <w:color w:val="000000"/>
            <w:sz w:val="24"/>
          </w:rPr>
          <w:t>Table 25: Table 2.16: Write Converter Latency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_Tab_25_Table_2_16__Write_Co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6_Table_2_17__Read_Con">
        <w:r>
          <w:rPr>
            <w:rStyle w:val="ListLabel1"/>
            <w:color w:val="000000"/>
            <w:sz w:val="24"/>
          </w:rPr>
          <w:t>Table 26: Table 2.17: Read Converter Parameters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_Tab_26_Table_2_17__Read_Con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7_Table_2_18__Read_Bur">
        <w:r>
          <w:rPr>
            <w:rStyle w:val="ListLabel1"/>
            <w:color w:val="000000"/>
            <w:sz w:val="24"/>
          </w:rPr>
          <w:t>Table 27: Table 2.18: Read Burst Length Conversion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_Tab_27_Table_2_18__Read_Bur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8_Table_2_19__Read_Con">
        <w:r>
          <w:rPr>
            <w:rStyle w:val="ListLabel1"/>
            <w:color w:val="000000"/>
            <w:sz w:val="24"/>
          </w:rPr>
          <w:t>Table 28: Table 2.19: Read Converter Performance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_Tab_28_Table_2_19__Read_Con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9_Table_2_20__Read_Con">
        <w:r>
          <w:rPr>
            <w:rStyle w:val="ListLabel1"/>
            <w:color w:val="000000"/>
            <w:sz w:val="24"/>
          </w:rPr>
          <w:t>Table 29: Table 2.20: Read Converter Latency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_Tab_29_Table_2_20__Read_Con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0_Table_3_1__AXI4_to_A">
        <w:r>
          <w:rPr>
            <w:rStyle w:val="ListLabel1"/>
            <w:color w:val="000000"/>
            <w:sz w:val="24"/>
          </w:rPr>
          <w:t>Table 30: Table 3.1: AXI4 to AXI4-Lite Converters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_Tab_30_Table_3_1__AXI4_to_A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1_Table_3_2__AXI4_Lite">
        <w:r>
          <w:rPr>
            <w:rStyle w:val="ListLabel1"/>
            <w:color w:val="000000"/>
            <w:sz w:val="24"/>
          </w:rPr>
          <w:t>Table 31: Table 3.2: AXI4-Lite to AXI4 Converters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_Tab_31_Table_3_2__AXI4_Lite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2_Table_3_3__Other_Pro">
        <w:r>
          <w:rPr>
            <w:rStyle w:val="ListLabel1"/>
            <w:color w:val="000000"/>
            <w:sz w:val="24"/>
          </w:rPr>
          <w:t>Table 32: Table 3.3: Other Protocol Converters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_Tab_32_Table_3_3__Other_Pro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3_Table_3_4__Protocol_">
        <w:r>
          <w:rPr>
            <w:rStyle w:val="ListLabel1"/>
            <w:color w:val="000000"/>
            <w:sz w:val="24"/>
          </w:rPr>
          <w:t>Table 33: Table 3.4: Protocol Feature Comparison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_Tab_33_Table_3_4__Protocol_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4_Table_3_5__Protocol_">
        <w:r>
          <w:rPr>
            <w:rStyle w:val="ListLabel1"/>
            <w:color w:val="000000"/>
            <w:sz w:val="24"/>
          </w:rPr>
          <w:t>Table 34: Table 3.5: Protocol Converter Performance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_Tab_34_Table_3_5__Protocol_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5_Table_3_6__AXI4_to_A">
        <w:r>
          <w:rPr>
            <w:rStyle w:val="ListLabel1"/>
            <w:color w:val="000000"/>
            <w:sz w:val="24"/>
          </w:rPr>
          <w:t>Table 35: Table 3.6: AXI4 to AXIL4 Resources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_Tab_35_Table_3_6__AXI4_to_A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6_Table_3_7__AXI4_to_A">
        <w:r>
          <w:rPr>
            <w:rStyle w:val="ListLabel1"/>
            <w:color w:val="000000"/>
            <w:sz w:val="24"/>
          </w:rPr>
          <w:t>Table 36: Table 3.7: AXI4 to AXIL4 Throughput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_Tab_36_Table_3_7__AXI4_to_A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7_Table_3_8__AXI4_to_A">
        <w:r>
          <w:rPr>
            <w:rStyle w:val="ListLabel1"/>
            <w:color w:val="000000"/>
            <w:sz w:val="24"/>
          </w:rPr>
          <w:t>Table 37: Table 3.8: AXI4 to AXIL4 Latency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_Tab_37_Table_3_8__AXI4_to_A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8_Table_3_9__Test_Cove">
        <w:r>
          <w:rPr>
            <w:rStyle w:val="ListLabel1"/>
            <w:color w:val="000000"/>
            <w:sz w:val="24"/>
          </w:rPr>
          <w:t>Table 38: Table 3.9: Test Coverage Summary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_Tab_38_Table_3_9__Test_Cove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9_Table_3_10__AR_Chann">
        <w:r>
          <w:rPr>
            <w:rStyle w:val="ListLabel1"/>
            <w:color w:val="000000"/>
            <w:sz w:val="24"/>
          </w:rPr>
          <w:t>Table 39: Table 3.10: AR Channel Mapping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_Tab_39_Table_3_10__AR_Chann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0_Table_3_11__R_Channe">
        <w:r>
          <w:rPr>
            <w:rStyle w:val="ListLabel1"/>
            <w:color w:val="000000"/>
            <w:sz w:val="24"/>
          </w:rPr>
          <w:t>Table 40: Table 3.11: R Channel Mapping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_Tab_40_Table_3_11__R_Channe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1_Table_3_12__AXIL4_to">
        <w:r>
          <w:rPr>
            <w:rStyle w:val="ListLabel1"/>
            <w:color w:val="000000"/>
            <w:sz w:val="24"/>
          </w:rPr>
          <w:t>Table 41: Table 3.12: AXIL4 to AXI4 Resources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_Tab_41_Table_3_12__AXIL4_to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84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2_Table_3_13__AXIL4_to">
        <w:r>
          <w:rPr>
            <w:rStyle w:val="ListLabel1"/>
            <w:color w:val="000000"/>
            <w:sz w:val="24"/>
          </w:rPr>
          <w:t>Table 42: Table 3.13: AXIL4 to AXI4 Performance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_Tab_42_Table_3_13__AXIL4_to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84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3_Table_3_14__Test_Cov">
        <w:r>
          <w:rPr>
            <w:rStyle w:val="ListLabel1"/>
            <w:color w:val="000000"/>
            <w:sz w:val="24"/>
          </w:rPr>
          <w:t>Table 43: Table 3.14: Test Coverage Summary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_Tab_43_Table_3_14__Test_Cov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84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4_Table_3_15__AXI4_vs_">
        <w:r>
          <w:rPr>
            <w:rStyle w:val="ListLabel1"/>
            <w:color w:val="000000"/>
            <w:sz w:val="24"/>
          </w:rPr>
          <w:t>Table 44: Table 3.15: AXI4 vs APB Comparison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_Tab_44_Table_3_15__AXI4_vs_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85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5_Table_3_16__AXI4_to_">
        <w:r>
          <w:rPr>
            <w:rStyle w:val="ListLabel1"/>
            <w:color w:val="000000"/>
            <w:sz w:val="24"/>
          </w:rPr>
          <w:t>Table 45: Table 3.16: AXI4 to APB Parameters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_Tab_45_Table_3_16__AXI4_to_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88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6_Table_3_17__FSM_Tran">
        <w:r>
          <w:rPr>
            <w:rStyle w:val="ListLabel1"/>
            <w:color w:val="000000"/>
            <w:sz w:val="24"/>
          </w:rPr>
          <w:t>Table 46: Table 3.17: FSM Transitions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_Tab_46_Table_3_17__FSM_Tran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91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7_Table_3_18__Error_Ma">
        <w:r>
          <w:rPr>
            <w:rStyle w:val="ListLabel1"/>
            <w:color w:val="000000"/>
            <w:sz w:val="24"/>
          </w:rPr>
          <w:t>Table 47: Table 3.18: Error Mapping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_Tab_47_Table_3_18__Error_Ma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92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8_Table_3_19__APB_Conv">
        <w:r>
          <w:rPr>
            <w:rStyle w:val="ListLabel1"/>
            <w:color w:val="000000"/>
            <w:sz w:val="24"/>
          </w:rPr>
          <w:t>Table 48: Table 3.19: APB Converter Timing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_Tab_48_Table_3_19__APB_Conv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94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9_Table_3_20__PeakRDL_">
        <w:r>
          <w:rPr>
            <w:rStyle w:val="ListLabel1"/>
            <w:color w:val="000000"/>
            <w:sz w:val="24"/>
          </w:rPr>
          <w:t>Table 49: Table 3.20: PeakRDL Adapter Parameters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_Tab_49_Table_3_20__PeakRDL_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0_Table_4_1__Upsize_FS">
        <w:r>
          <w:rPr>
            <w:rStyle w:val="ListLabel1"/>
            <w:color w:val="000000"/>
            <w:sz w:val="24"/>
          </w:rPr>
          <w:t>Table 50: Table 4.1: Upsize FSM States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_Tab_50_Table_4_1__Upsize_FS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1_Table_4_2__Downsize_">
        <w:r>
          <w:rPr>
            <w:rStyle w:val="ListLabel1"/>
            <w:color w:val="000000"/>
            <w:sz w:val="24"/>
          </w:rPr>
          <w:t>Table 51: Table 4.2: Downsize FSM States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_Tab_51_Table_4_2__Downsize_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2_Table_4_3__AXI4_to_A">
        <w:r>
          <w:rPr>
            <w:rStyle w:val="ListLabel1"/>
            <w:color w:val="000000"/>
            <w:sz w:val="24"/>
          </w:rPr>
          <w:t>Table 52: Table 4.3: AXI4 to AXIL4 Read FSM States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_Tab_52_Table_4_3__AXI4_to_A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3_Table_4_4__AXI4_to_A">
        <w:r>
          <w:rPr>
            <w:rStyle w:val="ListLabel1"/>
            <w:color w:val="000000"/>
            <w:sz w:val="24"/>
          </w:rPr>
          <w:t>Table 53: Table 4.4: AXI4 to AXIL4 Write FSM States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_Tab_53_Table_4_4__AXI4_to_A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4_Table_4_5__AXI4_to_A">
        <w:r>
          <w:rPr>
            <w:rStyle w:val="ListLabel1"/>
            <w:color w:val="000000"/>
            <w:sz w:val="24"/>
          </w:rPr>
          <w:t>Table 54: Table 4.5: AXI4 to APB FSM States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_Tab_54_Table_4_5__AXI4_to_A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5_Table_4_6__Decomposi">
        <w:r>
          <w:rPr>
            <w:rStyle w:val="ListLabel1"/>
            <w:color w:val="000000"/>
            <w:sz w:val="24"/>
          </w:rPr>
          <w:t>Table 55: Table 4.6: Decomposition Overhead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_Tab_55_Table_4_6__Decomposi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6_Table_5_1__Functiona">
        <w:r>
          <w:rPr>
            <w:rStyle w:val="ListLabel1"/>
            <w:color w:val="000000"/>
            <w:sz w:val="24"/>
          </w:rPr>
          <w:t>Table 56: Table 5.1: Functional Test Categories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_Tab_56_Table_5_1__Functiona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7_Table_5_2__Stress_Te">
        <w:r>
          <w:rPr>
            <w:rStyle w:val="ListLabel1"/>
            <w:color w:val="000000"/>
            <w:sz w:val="24"/>
          </w:rPr>
          <w:t>Table 57: Table 5.2: Stress Test Categories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_Tab_57_Table_5_2__Stress_Te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8_Table_5_3__Error_Tes">
        <w:r>
          <w:rPr>
            <w:rStyle w:val="ListLabel1"/>
            <w:color w:val="000000"/>
            <w:sz w:val="24"/>
          </w:rPr>
          <w:t>Table 58: Table 5.3: Error Test Categories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_Tab_58_Table_5_3__Error_Tes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9_Table_5_4__Coverage_">
        <w:r>
          <w:rPr>
            <w:rStyle w:val="ListLabel1"/>
            <w:color w:val="000000"/>
            <w:sz w:val="24"/>
          </w:rPr>
          <w:t>Table 59: Table 5.4: Coverage Targets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_Tab_59_Table_5_4__Coverage_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60_Table_5_5__Expected_">
        <w:r>
          <w:rPr>
            <w:rStyle w:val="ListLabel1"/>
            <w:color w:val="000000"/>
            <w:sz w:val="24"/>
          </w:rPr>
          <w:t>Table 60: Table 5.5: Expected Throughput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_Tab_60_Table_5_5__Expected_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132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color="auto" w:fill="404040"/>
        <w:spacing w:before="0" w:after="120"/>
        <w:rPr/>
      </w:pPr>
      <w:bookmarkStart w:id="2" w:name="__RefHeading___Toc18805_3673954931"/>
      <w:bookmarkEnd w:id="2"/>
      <w:r>
        <w:rPr>
          <w:rStyle w:val="SectionNumber"/>
          <w:b/>
          <w:color w:val="FFFFFF"/>
          <w:sz w:val="32"/>
        </w:rPr>
        <w:t>1</w:t>
      </w:r>
      <w:r>
        <w:rPr>
          <w:b/>
          <w:color w:val="FFFFFF"/>
          <w:sz w:val="32"/>
        </w:rPr>
        <w:tab/>
        <w:t>Converter Mas Index</w:t>
      </w:r>
    </w:p>
    <w:p>
      <w:pPr>
        <w:pStyle w:val="FirstParagraph"/>
        <w:rPr/>
      </w:pPr>
      <w:r>
        <w:rPr>
          <w:b/>
          <w:bCs/>
          <w:sz w:val="20"/>
        </w:rPr>
        <w:t>Generated:</w:t>
      </w:r>
      <w:r>
        <w:rPr>
          <w:sz w:val="20"/>
        </w:rPr>
        <w:t xml:space="preserve"> 2026-08-10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" w:name="converter-mas-index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</w:p>
    <w:p>
      <w:pPr>
        <w:pStyle w:val="Heading1"/>
        <w:shd w:val="clear" w:color="auto" w:fill="404040"/>
        <w:spacing w:before="360" w:after="120"/>
        <w:rPr/>
      </w:pPr>
      <w:bookmarkStart w:id="4" w:name="__RefHeading___Toc18807_3673954931"/>
      <w:bookmarkStart w:id="5" w:name="document-information"/>
      <w:bookmarkEnd w:id="4"/>
      <w:r>
        <w:rPr>
          <w:rStyle w:val="SectionNumber"/>
          <w:b/>
          <w:color w:val="FFFFFF"/>
          <w:sz w:val="32"/>
        </w:rPr>
        <w:t>2</w:t>
      </w:r>
      <w:r>
        <w:rPr>
          <w:b/>
          <w:color w:val="FFFFFF"/>
          <w:sz w:val="32"/>
        </w:rPr>
        <w:tab/>
        <w:t>Document Information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" w:name="__RefHeading___Toc18809_3673954931"/>
      <w:bookmarkEnd w:id="6"/>
      <w:r>
        <w:rPr>
          <w:rStyle w:val="SectionNumber"/>
          <w:b/>
          <w:color w:val="228B22"/>
          <w:sz w:val="28"/>
        </w:rPr>
        <w:t>2.1</w:t>
      </w:r>
      <w:r>
        <w:rPr>
          <w:b/>
          <w:color w:val="228B22"/>
          <w:sz w:val="28"/>
        </w:rPr>
        <w:tab/>
        <w:t>Document Control</w:t>
      </w:r>
    </w:p>
    <w:p>
      <w:pPr>
        <w:pStyle w:val="TableCaption"/>
        <w:rPr/>
      </w:pPr>
      <w:bookmarkStart w:id="7" w:name="_Tab_1_Table_0_1__Document_"/>
      <w:r>
        <w:rPr/>
        <w:t>Table 0.1: Document Control Information</w:t>
      </w:r>
      <w:bookmarkEnd w:id="7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Document Title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Converters Micro-Architecture 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Document Version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Converters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Classification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Internal Technical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 Updated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2026-01-03</w:t>
            </w:r>
            <w:bookmarkStart w:id="8" w:name="document-control"/>
            <w:bookmarkEnd w:id="8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" w:name="__RefHeading___Toc18811_3673954931"/>
      <w:bookmarkEnd w:id="9"/>
      <w:r>
        <w:rPr>
          <w:rStyle w:val="SectionNumber"/>
          <w:b/>
          <w:color w:val="228B22"/>
          <w:sz w:val="28"/>
        </w:rPr>
        <w:t>2.2</w:t>
      </w:r>
      <w:r>
        <w:rPr>
          <w:b/>
          <w:color w:val="228B22"/>
          <w:sz w:val="28"/>
        </w:rPr>
        <w:tab/>
        <w:t>Purpose</w:t>
      </w:r>
    </w:p>
    <w:p>
      <w:pPr>
        <w:pStyle w:val="FirstParagraph"/>
        <w:rPr/>
      </w:pPr>
      <w:r>
        <w:rPr>
          <w:sz w:val="20"/>
        </w:rPr>
        <w:t>This Micro-Architecture Specification (MAS) provides detailed implementation guidance for the Converters component. It covers:</w:t>
      </w:r>
    </w:p>
    <w:p>
      <w:pPr>
        <w:pStyle w:val="Compact"/>
        <w:numPr>
          <w:ilvl w:val="0"/>
          <w:numId w:val="1"/>
        </w:numPr>
        <w:rPr/>
      </w:pPr>
      <w:r>
        <w:rPr/>
        <w:t>Internal block architectures</w:t>
      </w:r>
    </w:p>
    <w:p>
      <w:pPr>
        <w:pStyle w:val="Compact"/>
        <w:numPr>
          <w:ilvl w:val="0"/>
          <w:numId w:val="1"/>
        </w:numPr>
        <w:rPr/>
      </w:pPr>
      <w:r>
        <w:rPr/>
        <w:t>State machine designs</w:t>
      </w:r>
    </w:p>
    <w:p>
      <w:pPr>
        <w:pStyle w:val="Compact"/>
        <w:numPr>
          <w:ilvl w:val="0"/>
          <w:numId w:val="1"/>
        </w:numPr>
        <w:rPr/>
      </w:pPr>
      <w:r>
        <w:rPr/>
        <w:t>Signal timing and handshaking</w:t>
      </w:r>
    </w:p>
    <w:p>
      <w:pPr>
        <w:pStyle w:val="Compact"/>
        <w:numPr>
          <w:ilvl w:val="0"/>
          <w:numId w:val="1"/>
        </w:numPr>
        <w:rPr/>
      </w:pPr>
      <w:r>
        <w:rPr/>
        <w:t>Resource utilization estimates</w:t>
      </w:r>
    </w:p>
    <w:p>
      <w:pPr>
        <w:pStyle w:val="Compact"/>
        <w:numPr>
          <w:ilvl w:val="0"/>
          <w:numId w:val="1"/>
        </w:numPr>
        <w:rPr/>
      </w:pPr>
      <w:r>
        <w:rPr/>
        <w:t>Debug and verification strategies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" w:name="__RefHeading___Toc18813_3673954931"/>
      <w:bookmarkStart w:id="11" w:name="audience"/>
      <w:bookmarkEnd w:id="10"/>
      <w:r>
        <w:rPr>
          <w:rStyle w:val="SectionNumber"/>
          <w:b/>
          <w:color w:val="228B22"/>
          <w:sz w:val="28"/>
        </w:rPr>
        <w:t>2.3</w:t>
      </w:r>
      <w:r>
        <w:rPr>
          <w:b/>
          <w:color w:val="228B22"/>
          <w:sz w:val="28"/>
        </w:rPr>
        <w:tab/>
        <w:t>Audience</w:t>
      </w:r>
    </w:p>
    <w:p>
      <w:pPr>
        <w:pStyle w:val="FirstParagraph"/>
        <w:rPr/>
      </w:pPr>
      <w:r>
        <w:rPr>
          <w:sz w:val="20"/>
        </w:rPr>
        <w:t>This document is intended for:</w:t>
      </w:r>
    </w:p>
    <w:p>
      <w:pPr>
        <w:pStyle w:val="Compact"/>
        <w:numPr>
          <w:ilvl w:val="0"/>
          <w:numId w:val="23"/>
        </w:numPr>
        <w:rPr/>
      </w:pPr>
      <w:r>
        <w:rPr/>
        <w:t>RTL designers implementing or modifying converter modules</w:t>
      </w:r>
    </w:p>
    <w:p>
      <w:pPr>
        <w:pStyle w:val="Compact"/>
        <w:numPr>
          <w:ilvl w:val="0"/>
          <w:numId w:val="24"/>
        </w:numPr>
        <w:rPr/>
      </w:pPr>
      <w:r>
        <w:rPr/>
        <w:t>Verification engineers creating testbenches</w:t>
      </w:r>
    </w:p>
    <w:p>
      <w:pPr>
        <w:pStyle w:val="Compact"/>
        <w:numPr>
          <w:ilvl w:val="0"/>
          <w:numId w:val="25"/>
        </w:numPr>
        <w:rPr/>
      </w:pPr>
      <w:r>
        <w:rPr/>
        <w:t>Integration engineers connecting converters to systems</w:t>
      </w:r>
    </w:p>
    <w:p>
      <w:pPr>
        <w:pStyle w:val="Compact"/>
        <w:numPr>
          <w:ilvl w:val="0"/>
          <w:numId w:val="26"/>
        </w:numPr>
        <w:rPr/>
      </w:pPr>
      <w:bookmarkStart w:id="12" w:name="audience"/>
      <w:r>
        <w:rPr/>
        <w:t>Performance engineers optimizing throughput and latency</w:t>
      </w:r>
      <w:bookmarkEnd w:id="1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" w:name="__RefHeading___Toc18815_3673954931"/>
      <w:bookmarkEnd w:id="13"/>
      <w:r>
        <w:rPr>
          <w:rStyle w:val="SectionNumber"/>
          <w:b/>
          <w:color w:val="228B22"/>
          <w:sz w:val="28"/>
        </w:rPr>
        <w:t>2.4</w:t>
      </w:r>
      <w:r>
        <w:rPr>
          <w:b/>
          <w:color w:val="228B22"/>
          <w:sz w:val="28"/>
        </w:rPr>
        <w:tab/>
        <w:t>Related Documents</w:t>
      </w:r>
    </w:p>
    <w:p>
      <w:pPr>
        <w:pStyle w:val="TableCaption"/>
        <w:rPr/>
      </w:pPr>
      <w:bookmarkStart w:id="14" w:name="_Tab_2_Table_0_2__Related_D"/>
      <w:r>
        <w:rPr/>
        <w:t>Table 0.2: Related Documents</w:t>
      </w:r>
      <w:bookmarkEnd w:id="14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Document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Converters Spec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High-level feature 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Component PRD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 requirements and goals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Bridge MAS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Related crossbar micro-architecture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Stream MAS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Related datapath micro-architecture</w:t>
            </w:r>
            <w:bookmarkStart w:id="15" w:name="related-documents"/>
            <w:bookmarkEnd w:id="15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" w:name="__RefHeading___Toc18817_3673954931"/>
      <w:bookmarkEnd w:id="16"/>
      <w:r>
        <w:rPr>
          <w:rStyle w:val="SectionNumber"/>
          <w:b/>
          <w:color w:val="228B22"/>
          <w:sz w:val="28"/>
        </w:rPr>
        <w:t>2.5</w:t>
      </w:r>
      <w:r>
        <w:rPr>
          <w:b/>
          <w:color w:val="228B22"/>
          <w:sz w:val="28"/>
        </w:rPr>
        <w:tab/>
        <w:t>Revision History</w:t>
      </w:r>
    </w:p>
    <w:p>
      <w:pPr>
        <w:pStyle w:val="TableCaption"/>
        <w:rPr/>
      </w:pPr>
      <w:bookmarkStart w:id="17" w:name="_Tab_3_Table_0_3__Revision_"/>
      <w:r>
        <w:rPr/>
        <w:t>Table 0.3: Revision History</w:t>
      </w:r>
      <w:bookmarkEnd w:id="17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Author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2026-01-03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 MAS release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" w:name="__RefHeading___Toc18819_3673954931"/>
      <w:bookmarkEnd w:id="18"/>
      <w:r>
        <w:rPr>
          <w:rStyle w:val="SectionNumber"/>
          <w:b/>
          <w:color w:val="228B22"/>
          <w:sz w:val="28"/>
        </w:rPr>
        <w:t>2.6</w:t>
      </w:r>
      <w:r>
        <w:rPr>
          <w:b/>
          <w:color w:val="228B22"/>
          <w:sz w:val="28"/>
        </w:rPr>
        <w:tab/>
        <w:t>Conventions</w:t>
      </w:r>
    </w:p>
    <w:p>
      <w:pPr>
        <w:pStyle w:val="Heading3"/>
        <w:spacing w:before="200" w:after="80"/>
        <w:rPr/>
      </w:pPr>
      <w:bookmarkStart w:id="19" w:name="__RefHeading___Toc18821_3673954931"/>
      <w:bookmarkStart w:id="20" w:name="notation"/>
      <w:bookmarkEnd w:id="19"/>
      <w:r>
        <w:rPr>
          <w:rStyle w:val="SectionNumber"/>
          <w:b/>
          <w:color w:val="404040"/>
          <w:sz w:val="24"/>
        </w:rPr>
        <w:t>2.6.1</w:t>
      </w:r>
      <w:r>
        <w:rPr>
          <w:b/>
          <w:color w:val="404040"/>
          <w:sz w:val="24"/>
        </w:rPr>
        <w:tab/>
        <w:t>Notation</w:t>
      </w:r>
    </w:p>
    <w:p>
      <w:pPr>
        <w:pStyle w:val="Compact"/>
        <w:numPr>
          <w:ilvl w:val="0"/>
          <w:numId w:val="27"/>
        </w:numPr>
        <w:rPr/>
      </w:pPr>
      <w:r>
        <w:rPr>
          <w:rStyle w:val="VerbatimChar"/>
        </w:rPr>
        <w:t>signal_name</w:t>
      </w:r>
      <w:r>
        <w:rPr/>
        <w:t xml:space="preserve"> - RTL signals and parameters</w:t>
      </w:r>
    </w:p>
    <w:p>
      <w:pPr>
        <w:pStyle w:val="Compact"/>
        <w:numPr>
          <w:ilvl w:val="0"/>
          <w:numId w:val="28"/>
        </w:numPr>
        <w:rPr/>
      </w:pPr>
      <w:r>
        <w:rPr>
          <w:b/>
          <w:bCs/>
        </w:rPr>
        <w:t>ModuleName</w:t>
      </w:r>
      <w:r>
        <w:rPr/>
        <w:t xml:space="preserve"> - Module names and key concepts</w:t>
      </w:r>
    </w:p>
    <w:p>
      <w:pPr>
        <w:pStyle w:val="Compact"/>
        <w:numPr>
          <w:ilvl w:val="0"/>
          <w:numId w:val="29"/>
        </w:numPr>
        <w:rPr/>
      </w:pPr>
      <w:r>
        <w:rPr>
          <w:i/>
          <w:iCs/>
        </w:rPr>
        <w:t>Figure X.X</w:t>
      </w:r>
      <w:r>
        <w:rPr/>
        <w:t xml:space="preserve"> - Figure references</w:t>
      </w:r>
      <w:bookmarkEnd w:id="20"/>
    </w:p>
    <w:p>
      <w:pPr>
        <w:pStyle w:val="Heading3"/>
        <w:spacing w:before="200" w:after="80"/>
        <w:rPr/>
      </w:pPr>
      <w:bookmarkStart w:id="21" w:name="__RefHeading___Toc18823_3673954931"/>
      <w:bookmarkStart w:id="22" w:name="diagrams"/>
      <w:bookmarkEnd w:id="21"/>
      <w:r>
        <w:rPr>
          <w:rStyle w:val="SectionNumber"/>
          <w:b/>
          <w:color w:val="404040"/>
          <w:sz w:val="24"/>
        </w:rPr>
        <w:t>2.6.2</w:t>
      </w:r>
      <w:r>
        <w:rPr>
          <w:b/>
          <w:color w:val="404040"/>
          <w:sz w:val="24"/>
        </w:rPr>
        <w:tab/>
        <w:t>Diagrams</w:t>
      </w:r>
    </w:p>
    <w:p>
      <w:pPr>
        <w:pStyle w:val="FirstParagraph"/>
        <w:rPr/>
      </w:pPr>
      <w:r>
        <w:rPr>
          <w:sz w:val="20"/>
        </w:rPr>
        <w:t xml:space="preserve">All diagrams use Mermaid format rendered to PNG: - Source: </w:t>
      </w:r>
      <w:r>
        <w:rPr>
          <w:rStyle w:val="VerbatimChar"/>
          <w:sz w:val="20"/>
        </w:rPr>
        <w:t>assets/mermaid/*.mmd</w:t>
      </w:r>
      <w:r>
        <w:rPr>
          <w:sz w:val="20"/>
        </w:rPr>
        <w:t xml:space="preserve"> - Rendered: </w:t>
      </w:r>
      <w:r>
        <w:rPr>
          <w:rStyle w:val="VerbatimChar"/>
          <w:sz w:val="20"/>
        </w:rPr>
        <w:t>assets/mermaid/*.png</w:t>
      </w:r>
      <w:bookmarkEnd w:id="22"/>
    </w:p>
    <w:p>
      <w:pPr>
        <w:pStyle w:val="Heading3"/>
        <w:spacing w:before="200" w:after="80"/>
        <w:rPr/>
      </w:pPr>
      <w:bookmarkStart w:id="23" w:name="__RefHeading___Toc18825_3673954931"/>
      <w:bookmarkStart w:id="24" w:name="code-examples"/>
      <w:bookmarkEnd w:id="23"/>
      <w:r>
        <w:rPr>
          <w:rStyle w:val="SectionNumber"/>
          <w:b/>
          <w:color w:val="404040"/>
          <w:sz w:val="24"/>
        </w:rPr>
        <w:t>2.6.3</w:t>
      </w:r>
      <w:r>
        <w:rPr>
          <w:b/>
          <w:color w:val="404040"/>
          <w:sz w:val="24"/>
        </w:rPr>
        <w:tab/>
        <w:t>Code Examples</w:t>
      </w:r>
    </w:p>
    <w:p>
      <w:pPr>
        <w:pStyle w:val="FirstParagraph"/>
        <w:rPr/>
      </w:pPr>
      <w:r>
        <w:rPr>
          <w:sz w:val="20"/>
        </w:rPr>
        <w:t>SystemVerilog code snippets are provided for implementation guidance. These represent the intended design pattern but may differ slightly from actual RTL.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3">
        <w:r>
          <w:rPr>
            <w:rStyle w:val="Hyperlink"/>
          </w:rPr>
          <w:t>Chapter 1: Introduction</w:t>
        </w:r>
      </w:hyperlink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5" w:name="document-information"/>
      <w:bookmarkStart w:id="26" w:name="code-exampl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"/>
      <w:bookmarkEnd w:id="26"/>
    </w:p>
    <w:p>
      <w:pPr>
        <w:pStyle w:val="Heading1"/>
        <w:shd w:val="clear" w:color="auto" w:fill="404040"/>
        <w:spacing w:before="360" w:after="120"/>
        <w:rPr/>
      </w:pPr>
      <w:bookmarkStart w:id="27" w:name="__RefHeading___Toc18827_3673954931"/>
      <w:bookmarkStart w:id="28" w:name="chapter-1-introduction---overview"/>
      <w:bookmarkEnd w:id="27"/>
      <w:r>
        <w:rPr>
          <w:rStyle w:val="SectionNumber"/>
          <w:b/>
          <w:color w:val="FFFFFF"/>
          <w:sz w:val="32"/>
        </w:rPr>
        <w:t>3</w:t>
      </w:r>
      <w:r>
        <w:rPr>
          <w:b/>
          <w:color w:val="FFFFFF"/>
          <w:sz w:val="32"/>
        </w:rPr>
        <w:tab/>
        <w:t>Chapter 1: Introduction - Overview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9" w:name="__RefHeading___Toc18829_3673954931"/>
      <w:bookmarkStart w:id="30" w:name="purpose-1"/>
      <w:bookmarkEnd w:id="29"/>
      <w:r>
        <w:rPr>
          <w:rStyle w:val="SectionNumber"/>
          <w:b/>
          <w:color w:val="228B22"/>
          <w:sz w:val="28"/>
        </w:rPr>
        <w:t>3.1</w:t>
      </w:r>
      <w:r>
        <w:rPr>
          <w:b/>
          <w:color w:val="228B22"/>
          <w:sz w:val="28"/>
        </w:rPr>
        <w:tab/>
        <w:t>1.1 Purpose</w:t>
      </w:r>
    </w:p>
    <w:p>
      <w:pPr>
        <w:pStyle w:val="FirstParagraph"/>
        <w:rPr/>
      </w:pPr>
      <w:bookmarkStart w:id="31" w:name="purpose-1"/>
      <w:r>
        <w:rPr>
          <w:sz w:val="20"/>
        </w:rPr>
        <w:t>The Converters component provides essential data width conversion and protocol conversion modules that enable seamless integration between components with different data widths or communication protocols.</w:t>
      </w:r>
      <w:bookmarkEnd w:id="3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2" w:name="__RefHeading___Toc18831_3673954931"/>
      <w:bookmarkStart w:id="33" w:name="problem-statement"/>
      <w:bookmarkEnd w:id="32"/>
      <w:r>
        <w:rPr>
          <w:rStyle w:val="SectionNumber"/>
          <w:b/>
          <w:color w:val="228B22"/>
          <w:sz w:val="28"/>
        </w:rPr>
        <w:t>3.2</w:t>
      </w:r>
      <w:r>
        <w:rPr>
          <w:b/>
          <w:color w:val="228B22"/>
          <w:sz w:val="28"/>
        </w:rPr>
        <w:tab/>
        <w:t>1.2 Problem Statement</w:t>
      </w:r>
    </w:p>
    <w:p>
      <w:pPr>
        <w:pStyle w:val="FirstParagraph"/>
        <w:rPr/>
      </w:pPr>
      <w:r>
        <w:rPr>
          <w:sz w:val="20"/>
        </w:rPr>
        <w:t>Modern SoC designs frequently encounter two integration challenges:</w:t>
      </w:r>
    </w:p>
    <w:p>
      <w:pPr>
        <w:pStyle w:val="Heading3"/>
        <w:spacing w:before="200" w:after="80"/>
        <w:rPr/>
      </w:pPr>
      <w:bookmarkStart w:id="34" w:name="__RefHeading___Toc18833_3673954931"/>
      <w:bookmarkStart w:id="35" w:name="data-width-mismatch"/>
      <w:bookmarkEnd w:id="34"/>
      <w:r>
        <w:rPr>
          <w:rStyle w:val="SectionNumber"/>
          <w:b/>
          <w:color w:val="404040"/>
          <w:sz w:val="24"/>
        </w:rPr>
        <w:t>3.2.1</w:t>
      </w:r>
      <w:r>
        <w:rPr>
          <w:b/>
          <w:color w:val="404040"/>
          <w:sz w:val="24"/>
        </w:rPr>
        <w:tab/>
        <w:t>1.2.1 Data Width Mismatch</w:t>
      </w:r>
    </w:p>
    <w:p>
      <w:pPr>
        <w:pStyle w:val="TableCaption"/>
        <w:rPr/>
      </w:pPr>
      <w:bookmarkStart w:id="36" w:name="_Tab_4_Table_1_1__Common_Da"/>
      <w:r>
        <w:rPr/>
        <w:t>Table 1.1: Common Data Width Configurations</w:t>
      </w:r>
      <w:bookmarkEnd w:id="36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Typical Data Width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CPU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64-bit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 Controller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512-bit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PCIe Endpoint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128-bit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GPU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256-bit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Challenge:</w:t>
      </w:r>
      <w:r>
        <w:rPr>
          <w:sz w:val="20"/>
        </w:rPr>
        <w:t xml:space="preserve"> Direct connection between mismatched widths is impossible. Width conversion is required.</w:t>
      </w:r>
      <w:bookmarkEnd w:id="35"/>
    </w:p>
    <w:p>
      <w:pPr>
        <w:pStyle w:val="Heading3"/>
        <w:spacing w:before="200" w:after="80"/>
        <w:rPr/>
      </w:pPr>
      <w:bookmarkStart w:id="37" w:name="__RefHeading___Toc18835_3673954931"/>
      <w:bookmarkStart w:id="38" w:name="protocol-incompatibility"/>
      <w:bookmarkEnd w:id="37"/>
      <w:r>
        <w:rPr>
          <w:rStyle w:val="SectionNumber"/>
          <w:b/>
          <w:color w:val="404040"/>
          <w:sz w:val="24"/>
        </w:rPr>
        <w:t>3.2.2</w:t>
      </w:r>
      <w:r>
        <w:rPr>
          <w:b/>
          <w:color w:val="404040"/>
          <w:sz w:val="24"/>
        </w:rPr>
        <w:tab/>
        <w:t>1.2.2 Protocol Incompatibility</w:t>
      </w:r>
    </w:p>
    <w:p>
      <w:pPr>
        <w:pStyle w:val="TableCaption"/>
        <w:rPr/>
      </w:pPr>
      <w:bookmarkStart w:id="39" w:name="_Tab_5_Table_1_2__Protocol_"/>
      <w:r>
        <w:rPr/>
        <w:t>Table 1.2: Protocol Mismatch Examples</w:t>
      </w:r>
      <w:bookmarkEnd w:id="39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Master Type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Slave Type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Protocol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CPU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DMA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UART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CPU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Custom IP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AXI4-Lite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Fabric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Challenge:</w:t>
      </w:r>
      <w:r>
        <w:rPr>
          <w:sz w:val="20"/>
        </w:rPr>
        <w:t xml:space="preserve"> Different protocols require protocol bridges for communication.</w:t>
      </w:r>
      <w:bookmarkEnd w:id="33"/>
      <w:bookmarkEnd w:id="3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0" w:name="__RefHeading___Toc18837_3673954931"/>
      <w:bookmarkStart w:id="41" w:name="solution-architecture"/>
      <w:bookmarkEnd w:id="40"/>
      <w:r>
        <w:rPr>
          <w:rStyle w:val="SectionNumber"/>
          <w:b/>
          <w:color w:val="228B22"/>
          <w:sz w:val="28"/>
        </w:rPr>
        <w:t>3.3</w:t>
      </w:r>
      <w:r>
        <w:rPr>
          <w:b/>
          <w:color w:val="228B22"/>
          <w:sz w:val="28"/>
        </w:rPr>
        <w:tab/>
        <w:t>1.3 Solution Architecture</w:t>
      </w:r>
    </w:p>
    <w:p>
      <w:pPr>
        <w:pStyle w:val="Heading3"/>
        <w:spacing w:before="200" w:after="80"/>
        <w:rPr/>
      </w:pPr>
      <w:bookmarkStart w:id="42" w:name="__RefHeading___Toc18839_3673954931"/>
      <w:bookmarkStart w:id="43" w:name="figure-1.1-converter-module-hierarchy"/>
      <w:bookmarkStart w:id="44" w:name="_Fig_1_Converter_Module_Hie"/>
      <w:bookmarkEnd w:id="42"/>
      <w:r>
        <w:rPr>
          <w:rStyle w:val="SectionNumber"/>
          <w:b/>
          <w:color w:val="404040"/>
          <w:sz w:val="24"/>
        </w:rPr>
        <w:t>3.3.1</w:t>
      </w:r>
      <w:r>
        <w:rPr>
          <w:b/>
          <w:color w:val="404040"/>
          <w:sz w:val="24"/>
        </w:rPr>
        <w:tab/>
        <w:t>Figure 1.1: Converter Module Hierarchy</w:t>
      </w:r>
      <w:bookmarkEnd w:id="44"/>
    </w:p>
    <w:p>
      <w:pPr>
        <w:pStyle w:val="CaptionedFigure"/>
        <w:rPr/>
      </w:pPr>
      <w:r>
        <w:rPr/>
        <w:drawing>
          <wp:inline distT="0" distB="0" distL="0" distR="0">
            <wp:extent cx="5334000" cy="3231515"/>
            <wp:effectExtent l="0" t="0" r="0" b="0"/>
            <wp:docPr id="8" name="Picture" descr="Converter Module Hierarc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Converter Module Hierarchy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45" w:name="figure-1.1-converter-module-hierarchy"/>
      <w:r>
        <w:rPr/>
        <w:t>Converter Module Hierarchy</w:t>
      </w:r>
      <w:bookmarkEnd w:id="45"/>
    </w:p>
    <w:p>
      <w:pPr>
        <w:pStyle w:val="Heading3"/>
        <w:spacing w:before="200" w:after="80"/>
        <w:rPr/>
      </w:pPr>
      <w:bookmarkStart w:id="46" w:name="__RefHeading___Toc18841_3673954931"/>
      <w:bookmarkStart w:id="47" w:name="data-width-converters"/>
      <w:bookmarkEnd w:id="46"/>
      <w:r>
        <w:rPr>
          <w:rStyle w:val="SectionNumber"/>
          <w:b/>
          <w:color w:val="404040"/>
          <w:sz w:val="24"/>
        </w:rPr>
        <w:t>3.3.2</w:t>
      </w:r>
      <w:r>
        <w:rPr>
          <w:b/>
          <w:color w:val="404040"/>
          <w:sz w:val="24"/>
        </w:rPr>
        <w:tab/>
        <w:t>1.3.1 Data Width Converters</w:t>
      </w:r>
    </w:p>
    <w:p>
      <w:pPr>
        <w:pStyle w:val="FirstParagraph"/>
        <w:rPr/>
      </w:pPr>
      <w:r>
        <w:rPr>
          <w:b/>
          <w:bCs/>
          <w:sz w:val="20"/>
        </w:rPr>
        <w:t>Generic Building Blocks:</w:t>
      </w:r>
      <w:r>
        <w:rPr>
          <w:sz w:val="20"/>
        </w:rPr>
        <w:t xml:space="preserve"> - </w:t>
      </w:r>
      <w:r>
        <w:rPr>
          <w:b/>
          <w:bCs/>
          <w:sz w:val="20"/>
        </w:rPr>
        <w:t>axi_data_upsize</w:t>
      </w:r>
      <w:r>
        <w:rPr>
          <w:sz w:val="20"/>
        </w:rPr>
        <w:t xml:space="preserve"> - Accumulates N narrow beats into 1 wide beat - </w:t>
      </w:r>
      <w:r>
        <w:rPr>
          <w:b/>
          <w:bCs/>
          <w:sz w:val="20"/>
        </w:rPr>
        <w:t>axi_data_dnsize</w:t>
      </w:r>
      <w:r>
        <w:rPr>
          <w:sz w:val="20"/>
        </w:rPr>
        <w:t xml:space="preserve"> - Splits 1 wide beat into N narrow beats</w:t>
      </w:r>
    </w:p>
    <w:p>
      <w:pPr>
        <w:pStyle w:val="BodyText"/>
        <w:rPr/>
      </w:pPr>
      <w:r>
        <w:rPr>
          <w:b/>
          <w:bCs/>
          <w:sz w:val="20"/>
        </w:rPr>
        <w:t>Full AXI4 Converters:</w:t>
      </w:r>
      <w:r>
        <w:rPr>
          <w:sz w:val="20"/>
        </w:rPr>
        <w:t xml:space="preserve"> - </w:t>
      </w:r>
      <w:r>
        <w:rPr>
          <w:b/>
          <w:bCs/>
          <w:sz w:val="20"/>
        </w:rPr>
        <w:t>axi4_dwidth_converter_wr</w:t>
      </w:r>
      <w:r>
        <w:rPr>
          <w:sz w:val="20"/>
        </w:rPr>
        <w:t xml:space="preserve"> - Complete write path (AW + W + B channels) - </w:t>
      </w:r>
      <w:r>
        <w:rPr>
          <w:b/>
          <w:bCs/>
          <w:sz w:val="20"/>
        </w:rPr>
        <w:t>axi4_dwidth_converter_rd</w:t>
      </w:r>
      <w:r>
        <w:rPr>
          <w:sz w:val="20"/>
        </w:rPr>
        <w:t xml:space="preserve"> - Complete read path (AR + R channels)</w:t>
      </w:r>
      <w:bookmarkEnd w:id="47"/>
    </w:p>
    <w:p>
      <w:pPr>
        <w:pStyle w:val="Heading3"/>
        <w:spacing w:before="200" w:after="80"/>
        <w:rPr/>
      </w:pPr>
      <w:bookmarkStart w:id="48" w:name="__RefHeading___Toc18843_3673954931"/>
      <w:bookmarkStart w:id="49" w:name="protocol-converters"/>
      <w:bookmarkEnd w:id="48"/>
      <w:r>
        <w:rPr>
          <w:rStyle w:val="SectionNumber"/>
          <w:b/>
          <w:color w:val="404040"/>
          <w:sz w:val="24"/>
        </w:rPr>
        <w:t>3.3.3</w:t>
      </w:r>
      <w:r>
        <w:rPr>
          <w:b/>
          <w:color w:val="404040"/>
          <w:sz w:val="24"/>
        </w:rPr>
        <w:tab/>
        <w:t>1.3.2 Protocol Converters</w:t>
      </w:r>
    </w:p>
    <w:p>
      <w:pPr>
        <w:pStyle w:val="FirstParagraph"/>
        <w:rPr/>
      </w:pPr>
      <w:r>
        <w:rPr>
          <w:b/>
          <w:bCs/>
          <w:sz w:val="20"/>
        </w:rPr>
        <w:t>AXI4 to AXI4-Lite:</w:t>
      </w:r>
      <w:r>
        <w:rPr>
          <w:sz w:val="20"/>
        </w:rPr>
        <w:t xml:space="preserve"> - </w:t>
      </w:r>
      <w:r>
        <w:rPr>
          <w:b/>
          <w:bCs/>
          <w:sz w:val="20"/>
        </w:rPr>
        <w:t>axi4_to_axil4_rd</w:t>
      </w:r>
      <w:r>
        <w:rPr>
          <w:sz w:val="20"/>
        </w:rPr>
        <w:t xml:space="preserve"> - Read path burst decomposition - </w:t>
      </w:r>
      <w:r>
        <w:rPr>
          <w:b/>
          <w:bCs/>
          <w:sz w:val="20"/>
        </w:rPr>
        <w:t>axi4_to_axil4_wr</w:t>
      </w:r>
      <w:r>
        <w:rPr>
          <w:sz w:val="20"/>
        </w:rPr>
        <w:t xml:space="preserve"> - Write path burst decomposition - </w:t>
      </w:r>
      <w:r>
        <w:rPr>
          <w:b/>
          <w:bCs/>
          <w:sz w:val="20"/>
        </w:rPr>
        <w:t>axi4_to_axil4</w:t>
      </w:r>
      <w:r>
        <w:rPr>
          <w:sz w:val="20"/>
        </w:rPr>
        <w:t xml:space="preserve"> - Full bidirectional wrapper</w:t>
      </w:r>
    </w:p>
    <w:p>
      <w:pPr>
        <w:pStyle w:val="BodyText"/>
        <w:rPr/>
      </w:pPr>
      <w:r>
        <w:rPr>
          <w:b/>
          <w:bCs/>
          <w:sz w:val="20"/>
        </w:rPr>
        <w:t>AXI4-Lite to AXI4:</w:t>
      </w:r>
      <w:r>
        <w:rPr>
          <w:sz w:val="20"/>
        </w:rPr>
        <w:t xml:space="preserve"> - </w:t>
      </w:r>
      <w:r>
        <w:rPr>
          <w:b/>
          <w:bCs/>
          <w:sz w:val="20"/>
        </w:rPr>
        <w:t>axil4_to_axi4_rd</w:t>
      </w:r>
      <w:r>
        <w:rPr>
          <w:sz w:val="20"/>
        </w:rPr>
        <w:t xml:space="preserve"> - Read path protocol upgrade - </w:t>
      </w:r>
      <w:r>
        <w:rPr>
          <w:b/>
          <w:bCs/>
          <w:sz w:val="20"/>
        </w:rPr>
        <w:t>axil4_to_axi4_wr</w:t>
      </w:r>
      <w:r>
        <w:rPr>
          <w:sz w:val="20"/>
        </w:rPr>
        <w:t xml:space="preserve"> - Write path protocol upgrade - </w:t>
      </w:r>
      <w:r>
        <w:rPr>
          <w:b/>
          <w:bCs/>
          <w:sz w:val="20"/>
        </w:rPr>
        <w:t>axil4_to_axi4</w:t>
      </w:r>
      <w:r>
        <w:rPr>
          <w:sz w:val="20"/>
        </w:rPr>
        <w:t xml:space="preserve"> - Full bidirectional wrapper</w:t>
      </w:r>
    </w:p>
    <w:p>
      <w:pPr>
        <w:pStyle w:val="BodyText"/>
        <w:rPr/>
      </w:pPr>
      <w:r>
        <w:rPr>
          <w:b/>
          <w:bCs/>
          <w:sz w:val="20"/>
        </w:rPr>
        <w:t>Other Converters:</w:t>
      </w:r>
      <w:r>
        <w:rPr>
          <w:sz w:val="20"/>
        </w:rPr>
        <w:t xml:space="preserve"> - </w:t>
      </w:r>
      <w:r>
        <w:rPr>
          <w:b/>
          <w:bCs/>
          <w:sz w:val="20"/>
        </w:rPr>
        <w:t>axi4_to_apb4_convert</w:t>
      </w:r>
      <w:r>
        <w:rPr>
          <w:sz w:val="20"/>
        </w:rPr>
        <w:t xml:space="preserve"> - Full AXI4-to-APB bridge - </w:t>
      </w:r>
      <w:r>
        <w:rPr>
          <w:b/>
          <w:bCs/>
          <w:sz w:val="20"/>
        </w:rPr>
        <w:t>peakrdl_to_cmdrsp</w:t>
      </w:r>
      <w:r>
        <w:rPr>
          <w:sz w:val="20"/>
        </w:rPr>
        <w:t xml:space="preserve"> - Register interface adapter</w:t>
      </w:r>
      <w:bookmarkEnd w:id="41"/>
      <w:bookmarkEnd w:id="4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0" w:name="__RefHeading___Toc18845_3673954931"/>
      <w:bookmarkEnd w:id="50"/>
      <w:r>
        <w:rPr>
          <w:rStyle w:val="SectionNumber"/>
          <w:b/>
          <w:color w:val="228B22"/>
          <w:sz w:val="28"/>
        </w:rPr>
        <w:t>3.4</w:t>
      </w:r>
      <w:r>
        <w:rPr>
          <w:b/>
          <w:color w:val="228B22"/>
          <w:sz w:val="28"/>
        </w:rPr>
        <w:tab/>
        <w:t>1.4 Key Design Decisions</w:t>
      </w:r>
    </w:p>
    <w:p>
      <w:pPr>
        <w:pStyle w:val="Heading3"/>
        <w:spacing w:before="200" w:after="80"/>
        <w:rPr/>
      </w:pPr>
      <w:bookmarkStart w:id="51" w:name="__RefHeading___Toc18847_3673954931"/>
      <w:bookmarkStart w:id="52" w:name="generic-vs.-full-modules"/>
      <w:bookmarkEnd w:id="51"/>
      <w:r>
        <w:rPr>
          <w:rStyle w:val="SectionNumber"/>
          <w:b/>
          <w:color w:val="404040"/>
          <w:sz w:val="24"/>
        </w:rPr>
        <w:t>3.4.1</w:t>
      </w:r>
      <w:r>
        <w:rPr>
          <w:b/>
          <w:color w:val="404040"/>
          <w:sz w:val="24"/>
        </w:rPr>
        <w:tab/>
        <w:t>1.4.1 Generic vs. Full Modules</w:t>
      </w:r>
    </w:p>
    <w:p>
      <w:pPr>
        <w:pStyle w:val="FirstParagraph"/>
        <w:rPr/>
      </w:pPr>
      <w:r>
        <w:rPr>
          <w:sz w:val="20"/>
        </w:rPr>
        <w:t>The converter architecture uses a layered approach:</w:t>
      </w:r>
    </w:p>
    <w:p>
      <w:pPr>
        <w:pStyle w:val="SourceCode"/>
        <w:rPr/>
      </w:pPr>
      <w:r>
        <w:rPr>
          <w:rStyle w:val="VerbatimChar"/>
        </w:rPr>
        <w:t>Layer 1: Generic Building Blocks</w:t>
      </w:r>
      <w:r>
        <w:rPr/>
        <w:br/>
      </w:r>
      <w:r>
        <w:rPr>
          <w:rStyle w:val="VerbatimChar"/>
        </w:rPr>
        <w:t xml:space="preserve">         axi_data_upsize, axi_data_dnsize</w:t>
      </w:r>
      <w:r>
        <w:rPr/>
        <w:br/>
      </w:r>
      <w:r>
        <w:rPr>
          <w:rStyle w:val="VerbatimChar"/>
        </w:rPr>
        <w:t xml:space="preserve">         - Protocol-agnostic data manipulation</w:t>
      </w:r>
      <w:r>
        <w:rPr/>
        <w:br/>
      </w:r>
      <w:r>
        <w:rPr>
          <w:rStyle w:val="VerbatimChar"/>
        </w:rPr>
        <w:t xml:space="preserve">         - Reusable across different contexts</w:t>
      </w:r>
      <w:r>
        <w:rPr/>
        <w:br/>
        <w:br/>
      </w:r>
      <w:r>
        <w:rPr>
          <w:rStyle w:val="VerbatimChar"/>
        </w:rPr>
        <w:t>Layer 2: Full AXI4 Converters</w:t>
      </w:r>
      <w:r>
        <w:rPr/>
        <w:br/>
      </w:r>
      <w:r>
        <w:rPr>
          <w:rStyle w:val="VerbatimChar"/>
        </w:rPr>
        <w:t xml:space="preserve">         axi4_dwidth_converter_wr, axi4_dwidth_converter_rd</w:t>
      </w:r>
      <w:r>
        <w:rPr/>
        <w:br/>
      </w:r>
      <w:r>
        <w:rPr>
          <w:rStyle w:val="VerbatimChar"/>
        </w:rPr>
        <w:t xml:space="preserve">         - Compose generic blocks with AXI4 channel management</w:t>
      </w:r>
      <w:r>
        <w:rPr/>
        <w:br/>
      </w:r>
      <w:r>
        <w:rPr>
          <w:rStyle w:val="VerbatimChar"/>
        </w:rPr>
        <w:t xml:space="preserve">         - Handle burst length adjustment, ID tracking</w:t>
      </w:r>
      <w:r>
        <w:rPr/>
        <w:br/>
        <w:br/>
      </w:r>
      <w:r>
        <w:rPr>
          <w:rStyle w:val="VerbatimChar"/>
        </w:rPr>
        <w:t>Layer 3: Protocol Converters</w:t>
      </w:r>
      <w:r>
        <w:rPr/>
        <w:br/>
      </w:r>
      <w:r>
        <w:rPr>
          <w:rStyle w:val="VerbatimChar"/>
        </w:rPr>
        <w:t xml:space="preserve">         axi4_to_axil4, axi4_to_apb4, etc.</w:t>
      </w:r>
      <w:r>
        <w:rPr/>
        <w:br/>
      </w:r>
      <w:r>
        <w:rPr>
          <w:rStyle w:val="VerbatimChar"/>
        </w:rPr>
        <w:t xml:space="preserve">         - Full protocol translation</w:t>
      </w:r>
      <w:r>
        <w:rPr/>
        <w:br/>
      </w:r>
      <w:r>
        <w:rPr>
          <w:rStyle w:val="VerbatimChar"/>
        </w:rPr>
        <w:t xml:space="preserve">         - State machine control</w:t>
      </w:r>
      <w:bookmarkEnd w:id="52"/>
    </w:p>
    <w:p>
      <w:pPr>
        <w:pStyle w:val="Heading3"/>
        <w:spacing w:before="200" w:after="80"/>
        <w:rPr/>
      </w:pPr>
      <w:bookmarkStart w:id="53" w:name="__RefHeading___Toc18849_3673954931"/>
      <w:bookmarkStart w:id="54" w:name="throughput-vs.-area-trade-offs"/>
      <w:bookmarkEnd w:id="53"/>
      <w:r>
        <w:rPr>
          <w:rStyle w:val="SectionNumber"/>
          <w:b/>
          <w:color w:val="404040"/>
          <w:sz w:val="24"/>
        </w:rPr>
        <w:t>3.4.2</w:t>
      </w:r>
      <w:r>
        <w:rPr>
          <w:b/>
          <w:color w:val="404040"/>
          <w:sz w:val="24"/>
        </w:rPr>
        <w:tab/>
        <w:t>1.4.2 Throughput vs. Area Trade-offs</w:t>
      </w:r>
    </w:p>
    <w:p>
      <w:pPr>
        <w:pStyle w:val="TableCaption"/>
        <w:rPr/>
      </w:pPr>
      <w:bookmarkStart w:id="55" w:name="_Tab_6_Table_1_3__Throughpu"/>
      <w:r>
        <w:rPr/>
        <w:t>Table 1.3: Throughput vs. Area Trade-offs</w:t>
      </w:r>
      <w:bookmarkEnd w:id="55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Configuration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Throughput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Area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Use Case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Upsize (single buffer)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1x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narrow-to-wide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Downsize (single buffer)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1x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Area-constrained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Downsize (dual buffer)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2x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High-performance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Design Decision:</w:t>
      </w:r>
      <w:r>
        <w:rPr>
          <w:sz w:val="20"/>
        </w:rPr>
        <w:t xml:space="preserve"> Single-buffer upsize is always optimal (100% throughput at minimal cost). Downsize mode is configurable based on system requirements.</w:t>
      </w:r>
      <w:bookmarkEnd w:id="54"/>
    </w:p>
    <w:p>
      <w:pPr>
        <w:pStyle w:val="Heading3"/>
        <w:spacing w:before="200" w:after="80"/>
        <w:rPr/>
      </w:pPr>
      <w:bookmarkStart w:id="56" w:name="__RefHeading___Toc18851_3673954931"/>
      <w:bookmarkEnd w:id="56"/>
      <w:r>
        <w:rPr>
          <w:rStyle w:val="SectionNumber"/>
          <w:b/>
          <w:color w:val="404040"/>
          <w:sz w:val="24"/>
        </w:rPr>
        <w:t>3.4.3</w:t>
      </w:r>
      <w:r>
        <w:rPr>
          <w:b/>
          <w:color w:val="404040"/>
          <w:sz w:val="24"/>
        </w:rPr>
        <w:tab/>
        <w:t>1.4.3 Sideband Signal Handling</w:t>
      </w:r>
    </w:p>
    <w:p>
      <w:pPr>
        <w:pStyle w:val="FirstParagraph"/>
        <w:rPr/>
      </w:pPr>
      <w:r>
        <w:rPr>
          <w:sz w:val="20"/>
        </w:rPr>
        <w:t>Different modes for handling sideband signals (WSTRB, RRESP, etc.):</w:t>
      </w:r>
    </w:p>
    <w:p>
      <w:pPr>
        <w:pStyle w:val="TableCaption"/>
        <w:rPr/>
      </w:pPr>
      <w:bookmarkStart w:id="57" w:name="_Tab_7_Table_1_4__Sideband_"/>
      <w:r>
        <w:rPr/>
        <w:t>Table 1.4: Sideband Handling Modes</w:t>
      </w:r>
      <w:bookmarkEnd w:id="57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Upsize Behavior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Downsize Behavior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Concatenate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 narrow strobes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Slice wide strobes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Broadcast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Repeat value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Combine with OR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  <w:bookmarkStart w:id="58" w:name="key-design-decisions"/>
            <w:bookmarkStart w:id="59" w:name="sideband-signal-handling"/>
            <w:bookmarkEnd w:id="58"/>
            <w:bookmarkEnd w:id="59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0" w:name="__RefHeading___Toc18853_3673954931"/>
      <w:bookmarkEnd w:id="60"/>
      <w:r>
        <w:rPr>
          <w:rStyle w:val="SectionNumber"/>
          <w:b/>
          <w:color w:val="228B22"/>
          <w:sz w:val="28"/>
        </w:rPr>
        <w:t>3.5</w:t>
      </w:r>
      <w:r>
        <w:rPr>
          <w:b/>
          <w:color w:val="228B22"/>
          <w:sz w:val="28"/>
        </w:rPr>
        <w:tab/>
        <w:t>1.5 Performance Characteristics</w:t>
      </w:r>
    </w:p>
    <w:p>
      <w:pPr>
        <w:pStyle w:val="Heading3"/>
        <w:spacing w:before="200" w:after="80"/>
        <w:rPr/>
      </w:pPr>
      <w:bookmarkStart w:id="61" w:name="__RefHeading___Toc18855_3673954931"/>
      <w:bookmarkEnd w:id="61"/>
      <w:r>
        <w:rPr>
          <w:rStyle w:val="SectionNumber"/>
          <w:b/>
          <w:color w:val="404040"/>
          <w:sz w:val="24"/>
        </w:rPr>
        <w:t>3.5.1</w:t>
      </w:r>
      <w:r>
        <w:rPr>
          <w:b/>
          <w:color w:val="404040"/>
          <w:sz w:val="24"/>
        </w:rPr>
        <w:tab/>
        <w:t>1.5.1 Latency</w:t>
      </w:r>
    </w:p>
    <w:p>
      <w:pPr>
        <w:pStyle w:val="TableCaption"/>
        <w:rPr/>
      </w:pPr>
      <w:bookmarkStart w:id="62" w:name="_Tab_8_Table_1_5__Latency_C"/>
      <w:r>
        <w:rPr/>
        <w:t>Table 1.5: Latency Characteristics</w:t>
      </w:r>
      <w:bookmarkEnd w:id="62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Single-Beat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Burst (N beats)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axi_data_upsize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 cycles to accumulate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axi_data_dnsize (single)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cycle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 cycles + gap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axi_data_dnsize (dual)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cycle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 cycles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axi4_to_axil4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2xN cycles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axil4_to_axi4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 (single only)</w:t>
            </w:r>
            <w:bookmarkStart w:id="63" w:name="latency"/>
            <w:bookmarkEnd w:id="63"/>
          </w:p>
        </w:tc>
      </w:tr>
    </w:tbl>
    <w:p>
      <w:pPr>
        <w:pStyle w:val="Heading3"/>
        <w:spacing w:before="200" w:after="80"/>
        <w:rPr/>
      </w:pPr>
      <w:bookmarkStart w:id="64" w:name="__RefHeading___Toc18857_3673954931"/>
      <w:bookmarkEnd w:id="64"/>
      <w:r>
        <w:rPr>
          <w:rStyle w:val="SectionNumber"/>
          <w:b/>
          <w:color w:val="404040"/>
          <w:sz w:val="24"/>
        </w:rPr>
        <w:t>3.5.2</w:t>
      </w:r>
      <w:r>
        <w:rPr>
          <w:b/>
          <w:color w:val="404040"/>
          <w:sz w:val="24"/>
        </w:rPr>
        <w:tab/>
        <w:t>1.5.2 Throughput</w:t>
      </w:r>
    </w:p>
    <w:p>
      <w:pPr>
        <w:pStyle w:val="TableCaption"/>
        <w:rPr/>
      </w:pPr>
      <w:bookmarkStart w:id="65" w:name="_Tab_9_Table_1_6__Throughpu"/>
      <w:r>
        <w:rPr/>
        <w:t>Table 1.6: Throughput Characteristics</w:t>
      </w:r>
      <w:bookmarkEnd w:id="65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Configuration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Peak Throughput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axi_data_upsize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buffer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beat/cycle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axi_data_dnsize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buffer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0.8 beats/cycle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axi_data_dnsize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Dual buffer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beat/cycle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axi4_to_axil4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 beats/cycle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axil4_to_axi4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beat/cycle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6" w:name="__RefHeading___Toc18859_3673954931"/>
      <w:bookmarkEnd w:id="66"/>
      <w:r>
        <w:rPr>
          <w:rStyle w:val="SectionNumber"/>
          <w:b/>
          <w:color w:val="228B22"/>
          <w:sz w:val="28"/>
        </w:rPr>
        <w:t>3.6</w:t>
      </w:r>
      <w:r>
        <w:rPr>
          <w:b/>
          <w:color w:val="228B22"/>
          <w:sz w:val="28"/>
        </w:rPr>
        <w:tab/>
        <w:t>1.6 Scope</w:t>
      </w:r>
    </w:p>
    <w:p>
      <w:pPr>
        <w:pStyle w:val="Heading3"/>
        <w:spacing w:before="200" w:after="80"/>
        <w:rPr/>
      </w:pPr>
      <w:bookmarkStart w:id="67" w:name="__RefHeading___Toc18861_3673954931"/>
      <w:bookmarkStart w:id="68" w:name="in-scope"/>
      <w:bookmarkEnd w:id="67"/>
      <w:r>
        <w:rPr>
          <w:rStyle w:val="SectionNumber"/>
          <w:b/>
          <w:color w:val="404040"/>
          <w:sz w:val="24"/>
        </w:rPr>
        <w:t>3.6.1</w:t>
      </w:r>
      <w:r>
        <w:rPr>
          <w:b/>
          <w:color w:val="404040"/>
          <w:sz w:val="24"/>
        </w:rPr>
        <w:tab/>
        <w:t>In Scope</w:t>
      </w:r>
    </w:p>
    <w:p>
      <w:pPr>
        <w:pStyle w:val="Compact"/>
        <w:numPr>
          <w:ilvl w:val="0"/>
          <w:numId w:val="30"/>
        </w:numPr>
        <w:rPr/>
      </w:pPr>
      <w:r>
        <w:rPr/>
        <w:t>Integer width ratios (2:1, 4:1, 8:1, 16:1, etc.)</w:t>
      </w:r>
    </w:p>
    <w:p>
      <w:pPr>
        <w:pStyle w:val="Compact"/>
        <w:numPr>
          <w:ilvl w:val="0"/>
          <w:numId w:val="31"/>
        </w:numPr>
        <w:rPr/>
      </w:pPr>
      <w:r>
        <w:rPr/>
        <w:t>AXI4, AXI4-Lite, and APB protocol support</w:t>
      </w:r>
    </w:p>
    <w:p>
      <w:pPr>
        <w:pStyle w:val="Compact"/>
        <w:numPr>
          <w:ilvl w:val="0"/>
          <w:numId w:val="32"/>
        </w:numPr>
        <w:rPr/>
      </w:pPr>
      <w:r>
        <w:rPr/>
        <w:t>Configurable throughput vs. area trade-offs</w:t>
      </w:r>
    </w:p>
    <w:p>
      <w:pPr>
        <w:pStyle w:val="Compact"/>
        <w:numPr>
          <w:ilvl w:val="0"/>
          <w:numId w:val="33"/>
        </w:numPr>
        <w:rPr/>
      </w:pPr>
      <w:r>
        <w:rPr/>
        <w:t>Generic building blocks for custom converters</w:t>
      </w:r>
    </w:p>
    <w:p>
      <w:pPr>
        <w:pStyle w:val="Compact"/>
        <w:numPr>
          <w:ilvl w:val="0"/>
          <w:numId w:val="34"/>
        </w:numPr>
        <w:rPr/>
      </w:pPr>
      <w:bookmarkStart w:id="69" w:name="in-scope"/>
      <w:r>
        <w:rPr/>
        <w:t>Burst-aware width conversion</w:t>
      </w:r>
      <w:bookmarkEnd w:id="69"/>
    </w:p>
    <w:p>
      <w:pPr>
        <w:pStyle w:val="Heading3"/>
        <w:spacing w:before="200" w:after="80"/>
        <w:rPr/>
      </w:pPr>
      <w:bookmarkStart w:id="70" w:name="__RefHeading___Toc18863_3673954931"/>
      <w:bookmarkStart w:id="71" w:name="out-of-scope"/>
      <w:bookmarkEnd w:id="70"/>
      <w:r>
        <w:rPr>
          <w:rStyle w:val="SectionNumber"/>
          <w:b/>
          <w:color w:val="404040"/>
          <w:sz w:val="24"/>
        </w:rPr>
        <w:t>3.6.2</w:t>
      </w:r>
      <w:r>
        <w:rPr>
          <w:b/>
          <w:color w:val="404040"/>
          <w:sz w:val="24"/>
        </w:rPr>
        <w:tab/>
        <w:t>Out of Scope</w:t>
      </w:r>
    </w:p>
    <w:p>
      <w:pPr>
        <w:pStyle w:val="Compact"/>
        <w:numPr>
          <w:ilvl w:val="0"/>
          <w:numId w:val="35"/>
        </w:numPr>
        <w:rPr/>
      </w:pPr>
      <w:r>
        <w:rPr/>
        <w:t>Non-integer width ratios (e.g., 3:2 conversion)</w:t>
      </w:r>
    </w:p>
    <w:p>
      <w:pPr>
        <w:pStyle w:val="Compact"/>
        <w:numPr>
          <w:ilvl w:val="0"/>
          <w:numId w:val="36"/>
        </w:numPr>
        <w:rPr/>
      </w:pPr>
      <w:r>
        <w:rPr/>
        <w:t>AXI4-Stream protocol (see Stream component)</w:t>
      </w:r>
    </w:p>
    <w:p>
      <w:pPr>
        <w:pStyle w:val="Compact"/>
        <w:numPr>
          <w:ilvl w:val="0"/>
          <w:numId w:val="37"/>
        </w:numPr>
        <w:rPr/>
      </w:pPr>
      <w:r>
        <w:rPr/>
        <w:t>Complex buffering beyond dual-buffer</w:t>
      </w:r>
    </w:p>
    <w:p>
      <w:pPr>
        <w:pStyle w:val="Compact"/>
        <w:numPr>
          <w:ilvl w:val="0"/>
          <w:numId w:val="38"/>
        </w:numPr>
        <w:rPr/>
      </w:pPr>
      <w:r>
        <w:rPr/>
        <w:t>Clock domain crossing (use separate CDC modules)</w:t>
      </w:r>
    </w:p>
    <w:p>
      <w:pPr>
        <w:pStyle w:val="Compact"/>
        <w:numPr>
          <w:ilvl w:val="0"/>
          <w:numId w:val="39"/>
        </w:numPr>
        <w:rPr/>
      </w:pPr>
      <w:bookmarkStart w:id="72" w:name="out-of-scope"/>
      <w:r>
        <w:rPr/>
        <w:t>Address translation (handled by crossbar)</w:t>
      </w:r>
      <w:bookmarkEnd w:id="7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3" w:name="__RefHeading___Toc18865_3673954931"/>
      <w:bookmarkStart w:id="74" w:name="target-applications"/>
      <w:bookmarkEnd w:id="73"/>
      <w:r>
        <w:rPr>
          <w:rStyle w:val="SectionNumber"/>
          <w:b/>
          <w:color w:val="228B22"/>
          <w:sz w:val="28"/>
        </w:rPr>
        <w:t>3.7</w:t>
      </w:r>
      <w:r>
        <w:rPr>
          <w:b/>
          <w:color w:val="228B22"/>
          <w:sz w:val="28"/>
        </w:rPr>
        <w:tab/>
        <w:t>1.7 Target Applications</w:t>
      </w:r>
    </w:p>
    <w:p>
      <w:pPr>
        <w:pStyle w:val="Compact"/>
        <w:numPr>
          <w:ilvl w:val="0"/>
          <w:numId w:val="40"/>
        </w:numPr>
        <w:rPr/>
      </w:pPr>
      <w:r>
        <w:rPr>
          <w:b/>
          <w:bCs/>
        </w:rPr>
        <w:t>CPU-to-DDR Integration</w:t>
      </w:r>
      <w:r>
        <w:rPr/>
        <w:t xml:space="preserve"> - 64-bit CPU to 512-bit memory controller</w:t>
      </w:r>
    </w:p>
    <w:p>
      <w:pPr>
        <w:pStyle w:val="Compact"/>
        <w:numPr>
          <w:ilvl w:val="0"/>
          <w:numId w:val="6"/>
        </w:numPr>
        <w:rPr/>
      </w:pPr>
      <w:r>
        <w:rPr>
          <w:b/>
          <w:bCs/>
        </w:rPr>
        <w:t>DMA Engines</w:t>
      </w:r>
      <w:r>
        <w:rPr/>
        <w:t xml:space="preserve"> - Variable width data movers</w:t>
      </w:r>
    </w:p>
    <w:p>
      <w:pPr>
        <w:pStyle w:val="Compact"/>
        <w:numPr>
          <w:ilvl w:val="0"/>
          <w:numId w:val="6"/>
        </w:numPr>
        <w:rPr/>
      </w:pPr>
      <w:r>
        <w:rPr>
          <w:b/>
          <w:bCs/>
        </w:rPr>
        <w:t>Mixed Protocol Systems</w:t>
      </w:r>
      <w:r>
        <w:rPr/>
        <w:t xml:space="preserve"> - AXI4 fabric with APB peripheral bus</w:t>
      </w:r>
    </w:p>
    <w:p>
      <w:pPr>
        <w:pStyle w:val="Compact"/>
        <w:numPr>
          <w:ilvl w:val="0"/>
          <w:numId w:val="6"/>
        </w:numPr>
        <w:rPr/>
      </w:pPr>
      <w:r>
        <w:rPr>
          <w:b/>
          <w:bCs/>
        </w:rPr>
        <w:t>FPGA Fabric Interfaces</w:t>
      </w:r>
      <w:r>
        <w:rPr/>
        <w:t xml:space="preserve"> - Width matching for IP integration</w:t>
      </w:r>
    </w:p>
    <w:p>
      <w:pPr>
        <w:pStyle w:val="Compact"/>
        <w:numPr>
          <w:ilvl w:val="0"/>
          <w:numId w:val="6"/>
        </w:numPr>
        <w:rPr/>
      </w:pPr>
      <w:r>
        <w:rPr>
          <w:b/>
          <w:bCs/>
        </w:rPr>
        <w:t>Register Access</w:t>
      </w:r>
      <w:r>
        <w:rPr/>
        <w:t xml:space="preserve"> - PeakRDL to custom control protocols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5">
        <w:r>
          <w:rPr>
            <w:rStyle w:val="Hyperlink"/>
          </w:rPr>
          <w:t>Chapter 2: Data Width Converter Blocks</w:t>
        </w:r>
      </w:hyperlink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75" w:name="chapter-1-introduction---overview"/>
      <w:bookmarkStart w:id="76" w:name="target-applic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5"/>
      <w:bookmarkEnd w:id="76"/>
    </w:p>
    <w:p>
      <w:pPr>
        <w:pStyle w:val="Heading1"/>
        <w:shd w:val="clear" w:color="auto" w:fill="404040"/>
        <w:spacing w:before="360" w:after="120"/>
        <w:rPr/>
      </w:pPr>
      <w:bookmarkStart w:id="77" w:name="__RefHeading___Toc18867_3673954931"/>
      <w:bookmarkStart w:id="78" w:name="generic-building-blocks"/>
      <w:bookmarkEnd w:id="77"/>
      <w:r>
        <w:rPr>
          <w:rStyle w:val="SectionNumber"/>
          <w:b/>
          <w:color w:val="FFFFFF"/>
          <w:sz w:val="32"/>
        </w:rPr>
        <w:t>4</w:t>
      </w:r>
      <w:r>
        <w:rPr>
          <w:b/>
          <w:color w:val="FFFFFF"/>
          <w:sz w:val="32"/>
        </w:rPr>
        <w:tab/>
        <w:t>2.1 Generic Building Blocks</w:t>
      </w:r>
    </w:p>
    <w:p>
      <w:pPr>
        <w:pStyle w:val="FirstParagraph"/>
        <w:rPr/>
      </w:pPr>
      <w:r>
        <w:rPr>
          <w:sz w:val="20"/>
        </w:rPr>
        <w:t xml:space="preserve">The Converters component provides two generic building blocks for data width conversion: </w:t>
      </w:r>
      <w:r>
        <w:rPr>
          <w:b/>
          <w:bCs/>
          <w:sz w:val="20"/>
        </w:rPr>
        <w:t>axi_data_upsize</w:t>
      </w:r>
      <w:r>
        <w:rPr>
          <w:sz w:val="20"/>
        </w:rPr>
        <w:t xml:space="preserve"> (narrow-to-wide) and </w:t>
      </w:r>
      <w:r>
        <w:rPr>
          <w:b/>
          <w:bCs/>
          <w:sz w:val="20"/>
        </w:rPr>
        <w:t>axi_data_dnsize</w:t>
      </w:r>
      <w:r>
        <w:rPr>
          <w:sz w:val="20"/>
        </w:rPr>
        <w:t xml:space="preserve"> (wide-to-narrow). These modules are protocol-agnostic and can be composed into full AXI4 converters or used directly in custom designs.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9" w:name="__RefHeading___Toc18869_3673954931"/>
      <w:bookmarkStart w:id="80" w:name="module-hierarchy"/>
      <w:bookmarkEnd w:id="79"/>
      <w:r>
        <w:rPr>
          <w:rStyle w:val="SectionNumber"/>
          <w:b/>
          <w:color w:val="228B22"/>
          <w:sz w:val="28"/>
        </w:rPr>
        <w:t>4.1</w:t>
      </w:r>
      <w:r>
        <w:rPr>
          <w:b/>
          <w:color w:val="228B22"/>
          <w:sz w:val="28"/>
        </w:rPr>
        <w:tab/>
        <w:t>2.1.1 Module Hierarchy</w:t>
      </w:r>
    </w:p>
    <w:p>
      <w:pPr>
        <w:pStyle w:val="SourceCode"/>
        <w:rPr/>
      </w:pPr>
      <w:r>
        <w:rPr>
          <w:rStyle w:val="VerbatimChar"/>
        </w:rPr>
        <w:t>Generic Building Blocks</w:t>
      </w:r>
      <w:r>
        <w:rPr/>
        <w:br/>
      </w:r>
      <w:r>
        <w:rPr>
          <w:rStyle w:val="VerbatimChar"/>
        </w:rPr>
        <w:t>|</w:t>
      </w:r>
      <w:r>
        <w:rPr/>
        <w:br/>
      </w:r>
      <w:r>
        <w:rPr>
          <w:rStyle w:val="VerbatimChar"/>
        </w:rPr>
        <w:t>+-- axi_data_upsize.sv      # Narrow-to-Wide accumulator</w:t>
      </w:r>
      <w:r>
        <w:rPr/>
        <w:br/>
      </w:r>
      <w:r>
        <w:rPr>
          <w:rStyle w:val="VerbatimChar"/>
        </w:rPr>
        <w:t>|   +-- Accumulator buffer</w:t>
      </w:r>
      <w:r>
        <w:rPr/>
        <w:br/>
      </w:r>
      <w:r>
        <w:rPr>
          <w:rStyle w:val="VerbatimChar"/>
        </w:rPr>
        <w:t>|   +-- Beat counter</w:t>
      </w:r>
      <w:r>
        <w:rPr/>
        <w:br/>
      </w:r>
      <w:r>
        <w:rPr>
          <w:rStyle w:val="VerbatimChar"/>
        </w:rPr>
        <w:t>|   +-- Sideband packing</w:t>
      </w:r>
      <w:r>
        <w:rPr/>
        <w:br/>
      </w:r>
      <w:r>
        <w:rPr>
          <w:rStyle w:val="VerbatimChar"/>
        </w:rPr>
        <w:t>|</w:t>
      </w:r>
      <w:r>
        <w:rPr/>
        <w:br/>
      </w:r>
      <w:r>
        <w:rPr>
          <w:rStyle w:val="VerbatimChar"/>
        </w:rPr>
        <w:t>+-- axi_data_dnsize.sv      # Wide-to-Narrow splitter</w:t>
      </w:r>
      <w:r>
        <w:rPr/>
        <w:br/>
      </w:r>
      <w:r>
        <w:rPr>
          <w:rStyle w:val="VerbatimChar"/>
        </w:rPr>
        <w:t xml:space="preserve">    +-- Data buffer (single or dual)</w:t>
      </w:r>
      <w:r>
        <w:rPr/>
        <w:br/>
      </w:r>
      <w:r>
        <w:rPr>
          <w:rStyle w:val="VerbatimChar"/>
        </w:rPr>
        <w:t xml:space="preserve">    +-- Beat counter</w:t>
      </w:r>
      <w:r>
        <w:rPr/>
        <w:br/>
      </w:r>
      <w:r>
        <w:rPr>
          <w:rStyle w:val="VerbatimChar"/>
        </w:rPr>
        <w:t xml:space="preserve">    +-- Sideband extraction</w:t>
      </w:r>
      <w:r>
        <w:rPr/>
        <w:br/>
      </w:r>
      <w:r>
        <w:rPr>
          <w:rStyle w:val="VerbatimChar"/>
        </w:rPr>
        <w:t xml:space="preserve">    +-- Optional burst tracking</w:t>
      </w:r>
      <w:bookmarkEnd w:id="8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1" w:name="__RefHeading___Toc18871_3673954931"/>
      <w:bookmarkStart w:id="82" w:name="design-philosophy"/>
      <w:bookmarkEnd w:id="81"/>
      <w:r>
        <w:rPr>
          <w:rStyle w:val="SectionNumber"/>
          <w:b/>
          <w:color w:val="228B22"/>
          <w:sz w:val="28"/>
        </w:rPr>
        <w:t>4.2</w:t>
      </w:r>
      <w:r>
        <w:rPr>
          <w:b/>
          <w:color w:val="228B22"/>
          <w:sz w:val="28"/>
        </w:rPr>
        <w:tab/>
        <w:t>2.1.2 Design Philosophy</w:t>
      </w:r>
    </w:p>
    <w:p>
      <w:pPr>
        <w:pStyle w:val="Heading3"/>
        <w:spacing w:before="200" w:after="80"/>
        <w:rPr/>
      </w:pPr>
      <w:bookmarkStart w:id="83" w:name="__RefHeading___Toc18873_3673954931"/>
      <w:bookmarkStart w:id="84" w:name="separation-of-concerns"/>
      <w:bookmarkEnd w:id="83"/>
      <w:r>
        <w:rPr>
          <w:rStyle w:val="SectionNumber"/>
          <w:b/>
          <w:color w:val="404040"/>
          <w:sz w:val="24"/>
        </w:rPr>
        <w:t>4.2.1</w:t>
      </w:r>
      <w:r>
        <w:rPr>
          <w:b/>
          <w:color w:val="404040"/>
          <w:sz w:val="24"/>
        </w:rPr>
        <w:tab/>
        <w:t>Separation of Concerns</w:t>
      </w:r>
    </w:p>
    <w:p>
      <w:pPr>
        <w:pStyle w:val="FirstParagraph"/>
        <w:rPr/>
      </w:pPr>
      <w:r>
        <w:rPr>
          <w:sz w:val="20"/>
        </w:rPr>
        <w:t xml:space="preserve">The generic blocks handle </w:t>
      </w:r>
      <w:r>
        <w:rPr>
          <w:b/>
          <w:bCs/>
          <w:sz w:val="20"/>
        </w:rPr>
        <w:t>only data manipulation</w:t>
      </w:r>
      <w:r>
        <w:rPr>
          <w:sz w:val="20"/>
        </w:rPr>
        <w:t>: - Data packing/unpacking - Sideband signal handling - Valid/ready handshaking</w:t>
      </w:r>
    </w:p>
    <w:p>
      <w:pPr>
        <w:pStyle w:val="BodyText"/>
        <w:rPr/>
      </w:pPr>
      <w:r>
        <w:rPr>
          <w:sz w:val="20"/>
        </w:rPr>
        <w:t xml:space="preserve">They do </w:t>
      </w:r>
      <w:r>
        <w:rPr>
          <w:b/>
          <w:bCs/>
          <w:sz w:val="20"/>
        </w:rPr>
        <w:t>not</w:t>
      </w:r>
      <w:r>
        <w:rPr>
          <w:sz w:val="20"/>
        </w:rPr>
        <w:t xml:space="preserve"> handle: - Address manipulation - Burst length adjustment - ID tracking - Protocol-specific signals (ARLEN, AWLEN, etc.)</w:t>
      </w:r>
    </w:p>
    <w:p>
      <w:pPr>
        <w:pStyle w:val="BodyText"/>
        <w:rPr/>
      </w:pPr>
      <w:bookmarkStart w:id="85" w:name="separation-of-concerns"/>
      <w:r>
        <w:rPr>
          <w:sz w:val="20"/>
        </w:rPr>
        <w:t>This separation enables: - Reuse in multiple contexts - Simpler verification - Cleaner composition into full converters</w:t>
      </w:r>
      <w:bookmarkEnd w:id="85"/>
    </w:p>
    <w:p>
      <w:pPr>
        <w:pStyle w:val="Heading3"/>
        <w:spacing w:before="200" w:after="80"/>
        <w:rPr/>
      </w:pPr>
      <w:bookmarkStart w:id="86" w:name="__RefHeading___Toc18875_3673954931"/>
      <w:bookmarkStart w:id="87" w:name="interface-pattern"/>
      <w:bookmarkEnd w:id="86"/>
      <w:r>
        <w:rPr>
          <w:rStyle w:val="SectionNumber"/>
          <w:b/>
          <w:color w:val="404040"/>
          <w:sz w:val="24"/>
        </w:rPr>
        <w:t>4.2.2</w:t>
      </w:r>
      <w:r>
        <w:rPr>
          <w:b/>
          <w:color w:val="404040"/>
          <w:sz w:val="24"/>
        </w:rPr>
        <w:tab/>
        <w:t>Interface Pattern</w:t>
      </w:r>
    </w:p>
    <w:p>
      <w:pPr>
        <w:pStyle w:val="FirstParagraph"/>
        <w:rPr/>
      </w:pPr>
      <w:r>
        <w:rPr>
          <w:sz w:val="20"/>
        </w:rPr>
        <w:t>Both modules use a consistent valid/ready interface:</w:t>
      </w:r>
    </w:p>
    <w:p>
      <w:pPr>
        <w:pStyle w:val="SourceCode"/>
        <w:rPr/>
      </w:pPr>
      <w:r>
        <w:rPr>
          <w:rStyle w:val="CommentTok"/>
        </w:rPr>
        <w:t>// Input (narrow for upsize, wide for dnsize)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i_valid,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o_ready,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i_data,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[SB_WIDTH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i_sideband,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i_last,      </w:t>
      </w:r>
      <w:r>
        <w:rPr>
          <w:rStyle w:val="CommentTok"/>
        </w:rPr>
        <w:t>// Optional</w:t>
      </w:r>
      <w:r>
        <w:rPr/>
        <w:br/>
        <w:br/>
      </w:r>
      <w:r>
        <w:rPr>
          <w:rStyle w:val="CommentTok"/>
        </w:rPr>
        <w:t>// Output (wide for upsize, narrow for dnsize)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o_valid,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i_ready,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o_data,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[SB_WIDTH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o_sideband,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o_last       </w:t>
      </w:r>
      <w:r>
        <w:rPr>
          <w:rStyle w:val="CommentTok"/>
        </w:rPr>
        <w:t>// Optional</w:t>
      </w:r>
      <w:bookmarkEnd w:id="82"/>
      <w:bookmarkEnd w:id="8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8" w:name="__RefHeading___Toc18877_3673954931"/>
      <w:bookmarkStart w:id="89" w:name="width-ratio-calculation"/>
      <w:bookmarkEnd w:id="88"/>
      <w:r>
        <w:rPr>
          <w:rStyle w:val="SectionNumber"/>
          <w:b/>
          <w:color w:val="228B22"/>
          <w:sz w:val="28"/>
        </w:rPr>
        <w:t>4.3</w:t>
      </w:r>
      <w:r>
        <w:rPr>
          <w:b/>
          <w:color w:val="228B22"/>
          <w:sz w:val="28"/>
        </w:rPr>
        <w:tab/>
        <w:t>2.1.3 Width Ratio Calculation</w:t>
      </w:r>
    </w:p>
    <w:p>
      <w:pPr>
        <w:pStyle w:val="FirstParagraph"/>
        <w:rPr/>
      </w:pPr>
      <w:r>
        <w:rPr>
          <w:sz w:val="20"/>
        </w:rPr>
        <w:t>Both modules calculate the width ratio at elaboration time:</w:t>
      </w:r>
    </w:p>
    <w:p>
      <w:pPr>
        <w:pStyle w:val="SourceCode"/>
        <w:rPr/>
      </w:pPr>
      <w:r>
        <w:rPr>
          <w:rStyle w:val="KeywordTok"/>
        </w:rPr>
        <w:t>localparam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RATIO = WIDE_WIDTH / NARROW_WIDTH;</w:t>
      </w:r>
      <w:r>
        <w:rPr/>
        <w:br/>
      </w:r>
      <w:r>
        <w:rPr>
          <w:rStyle w:val="KeywordTok"/>
        </w:rPr>
        <w:t>localparam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RATIO_LOG2 = </w:t>
      </w:r>
      <w:r>
        <w:rPr>
          <w:rStyle w:val="KeywordTok"/>
        </w:rPr>
        <w:t>$clog2</w:t>
      </w:r>
      <w:r>
        <w:rPr>
          <w:rStyle w:val="NormalTok"/>
        </w:rPr>
        <w:t>(RATIO);</w:t>
      </w:r>
      <w:r>
        <w:rPr/>
        <w:br/>
        <w:br/>
      </w:r>
      <w:r>
        <w:rPr>
          <w:rStyle w:val="CommentTok"/>
        </w:rPr>
        <w:t>// Example: 64-bit to 512-bit</w:t>
      </w:r>
      <w:r>
        <w:rPr/>
        <w:br/>
      </w:r>
      <w:r>
        <w:rPr>
          <w:rStyle w:val="CommentTok"/>
        </w:rPr>
        <w:t>// RATIO = 512 / 64 = 8</w:t>
      </w:r>
      <w:r>
        <w:rPr/>
        <w:br/>
      </w:r>
      <w:r>
        <w:rPr>
          <w:rStyle w:val="CommentTok"/>
        </w:rPr>
        <w:t>// RATIO_LOG2 = 3</w:t>
      </w:r>
    </w:p>
    <w:p>
      <w:pPr>
        <w:pStyle w:val="FirstParagraph"/>
        <w:rPr/>
      </w:pPr>
      <w:r>
        <w:rPr>
          <w:b/>
          <w:bCs/>
          <w:sz w:val="20"/>
        </w:rPr>
        <w:t>Constraints: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WIDE_WIDTH</w:t>
      </w:r>
      <w:r>
        <w:rPr>
          <w:sz w:val="20"/>
        </w:rPr>
        <w:t xml:space="preserve"> must be an integer multiple of </w:t>
      </w:r>
      <w:r>
        <w:rPr>
          <w:rStyle w:val="VerbatimChar"/>
          <w:sz w:val="20"/>
        </w:rPr>
        <w:t>NARROW_WIDTH</w:t>
      </w:r>
      <w:r>
        <w:rPr>
          <w:sz w:val="20"/>
        </w:rPr>
        <w:t xml:space="preserve"> - Minimum ratio: 2 - Maximum ratio: Typically 16 (limited by timing)</w:t>
      </w:r>
      <w:bookmarkEnd w:id="8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0" w:name="__RefHeading___Toc18879_3673954931"/>
      <w:bookmarkStart w:id="91" w:name="sideband-modes"/>
      <w:bookmarkEnd w:id="90"/>
      <w:r>
        <w:rPr>
          <w:rStyle w:val="SectionNumber"/>
          <w:b/>
          <w:color w:val="228B22"/>
          <w:sz w:val="28"/>
        </w:rPr>
        <w:t>4.4</w:t>
      </w:r>
      <w:r>
        <w:rPr>
          <w:b/>
          <w:color w:val="228B22"/>
          <w:sz w:val="28"/>
        </w:rPr>
        <w:tab/>
        <w:t>2.1.4 Sideband Modes</w:t>
      </w:r>
    </w:p>
    <w:p>
      <w:pPr>
        <w:pStyle w:val="Heading3"/>
        <w:spacing w:before="200" w:after="80"/>
        <w:rPr/>
      </w:pPr>
      <w:bookmarkStart w:id="92" w:name="__RefHeading___Toc18881_3673954931"/>
      <w:bookmarkStart w:id="93" w:name="upsize-sideband-modes"/>
      <w:bookmarkEnd w:id="92"/>
      <w:r>
        <w:rPr>
          <w:rStyle w:val="SectionNumber"/>
          <w:b/>
          <w:color w:val="404040"/>
          <w:sz w:val="24"/>
        </w:rPr>
        <w:t>4.4.1</w:t>
      </w:r>
      <w:r>
        <w:rPr>
          <w:b/>
          <w:color w:val="404040"/>
          <w:sz w:val="24"/>
        </w:rPr>
        <w:tab/>
        <w:t>Upsize Sideband Modes</w:t>
      </w:r>
    </w:p>
    <w:p>
      <w:pPr>
        <w:pStyle w:val="TableCaption"/>
        <w:rPr/>
      </w:pPr>
      <w:bookmarkStart w:id="94" w:name="_Tab_10_Table_2_1__Upsize_Si"/>
      <w:r>
        <w:rPr/>
        <w:t>Table 2.1: Upsize Sideband Modes</w:t>
      </w:r>
      <w:bookmarkEnd w:id="94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18"/>
        <w:gridCol w:w="2782"/>
        <w:gridCol w:w="2529"/>
        <w:gridCol w:w="2530"/>
      </w:tblGrid>
      <w:tr>
        <w:trPr>
          <w:tblHeader w:val="true"/>
        </w:trPr>
        <w:tc>
          <w:tcPr>
            <w:tcW w:w="151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Mode</w:t>
            </w:r>
          </w:p>
        </w:tc>
        <w:tc>
          <w:tcPr>
            <w:tcW w:w="278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252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Behavior</w:t>
            </w:r>
          </w:p>
        </w:tc>
        <w:tc>
          <w:tcPr>
            <w:tcW w:w="253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Use Case</w:t>
            </w:r>
          </w:p>
        </w:tc>
      </w:tr>
      <w:tr>
        <w:trPr/>
        <w:tc>
          <w:tcPr>
            <w:tcW w:w="15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Concatenate</w:t>
            </w:r>
          </w:p>
        </w:tc>
        <w:tc>
          <w:tcPr>
            <w:tcW w:w="27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SB_OR_MODE=0</w:t>
            </w:r>
          </w:p>
        </w:tc>
        <w:tc>
          <w:tcPr>
            <w:tcW w:w="25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 N narrow sidebands</w:t>
            </w:r>
          </w:p>
        </w:tc>
        <w:tc>
          <w:tcPr>
            <w:tcW w:w="25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WSTRB packing</w:t>
            </w:r>
          </w:p>
        </w:tc>
      </w:tr>
      <w:tr>
        <w:trPr/>
        <w:tc>
          <w:tcPr>
            <w:tcW w:w="15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</w:t>
            </w:r>
          </w:p>
        </w:tc>
        <w:tc>
          <w:tcPr>
            <w:tcW w:w="27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SB_OR_MODE=1</w:t>
            </w:r>
          </w:p>
        </w:tc>
        <w:tc>
          <w:tcPr>
            <w:tcW w:w="25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 all narrow sidebands</w:t>
            </w:r>
          </w:p>
        </w:tc>
        <w:tc>
          <w:tcPr>
            <w:tcW w:w="25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aggregation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Concatenate Example (WSTRB):</w:t>
      </w:r>
    </w:p>
    <w:p>
      <w:pPr>
        <w:pStyle w:val="SourceCode"/>
        <w:rPr/>
      </w:pPr>
      <w:r>
        <w:rPr>
          <w:rStyle w:val="VerbatimChar"/>
        </w:rPr>
        <w:t>8 beats of 8-bit WSTRB → 1 beat of 64-bit WSTRB</w:t>
      </w:r>
      <w:r>
        <w:rPr/>
        <w:br/>
      </w:r>
      <w:r>
        <w:rPr>
          <w:rStyle w:val="VerbatimChar"/>
        </w:rPr>
        <w:t>[0]: 0xFF → output[7:0]   = 0xFF</w:t>
      </w:r>
      <w:r>
        <w:rPr/>
        <w:br/>
      </w:r>
      <w:r>
        <w:rPr>
          <w:rStyle w:val="VerbatimChar"/>
        </w:rPr>
        <w:t>[1]: 0xF0 → output[15:8]  = 0xF0</w:t>
      </w:r>
      <w:r>
        <w:rPr/>
        <w:br/>
      </w:r>
      <w:r>
        <w:rPr>
          <w:rStyle w:val="VerbatimChar"/>
        </w:rPr>
        <w:t>...</w:t>
      </w:r>
      <w:r>
        <w:rPr/>
        <w:br/>
      </w:r>
      <w:r>
        <w:rPr>
          <w:rStyle w:val="VerbatimChar"/>
        </w:rPr>
        <w:t>[7]: 0x0F → output[63:56] = 0x0F</w:t>
      </w:r>
    </w:p>
    <w:p>
      <w:pPr>
        <w:pStyle w:val="FirstParagraph"/>
        <w:rPr/>
      </w:pPr>
      <w:r>
        <w:rPr>
          <w:b/>
          <w:bCs/>
          <w:sz w:val="20"/>
        </w:rPr>
        <w:t>OR Example (Error flags):</w:t>
      </w:r>
    </w:p>
    <w:p>
      <w:pPr>
        <w:pStyle w:val="SourceCode"/>
        <w:rPr/>
      </w:pPr>
      <w:r>
        <w:rPr>
          <w:rStyle w:val="VerbatimChar"/>
        </w:rPr>
        <w:t>8 beats of error flags → 1 beat with any error</w:t>
      </w:r>
      <w:r>
        <w:rPr/>
        <w:br/>
      </w:r>
      <w:r>
        <w:rPr>
          <w:rStyle w:val="VerbatimChar"/>
        </w:rPr>
        <w:t>[0]: 0 → output = 0</w:t>
      </w:r>
      <w:r>
        <w:rPr/>
        <w:br/>
      </w:r>
      <w:r>
        <w:rPr>
          <w:rStyle w:val="VerbatimChar"/>
        </w:rPr>
        <w:t>[1]: 1 → output = 1 (error detected)</w:t>
      </w:r>
      <w:r>
        <w:rPr/>
        <w:br/>
      </w:r>
      <w:r>
        <w:rPr>
          <w:rStyle w:val="VerbatimChar"/>
        </w:rPr>
        <w:t>...</w:t>
      </w:r>
      <w:r>
        <w:rPr/>
        <w:br/>
      </w:r>
      <w:r>
        <w:rPr>
          <w:rStyle w:val="VerbatimChar"/>
        </w:rPr>
        <w:t>[7]: 0 → output remains 1</w:t>
      </w:r>
      <w:bookmarkEnd w:id="93"/>
    </w:p>
    <w:p>
      <w:pPr>
        <w:pStyle w:val="Heading3"/>
        <w:spacing w:before="200" w:after="80"/>
        <w:rPr/>
      </w:pPr>
      <w:bookmarkStart w:id="95" w:name="__RefHeading___Toc18883_3673954931"/>
      <w:bookmarkStart w:id="96" w:name="downsize-sideband-modes"/>
      <w:bookmarkEnd w:id="95"/>
      <w:r>
        <w:rPr>
          <w:rStyle w:val="SectionNumber"/>
          <w:b/>
          <w:color w:val="404040"/>
          <w:sz w:val="24"/>
        </w:rPr>
        <w:t>4.4.2</w:t>
      </w:r>
      <w:r>
        <w:rPr>
          <w:b/>
          <w:color w:val="404040"/>
          <w:sz w:val="24"/>
        </w:rPr>
        <w:tab/>
        <w:t>Downsize Sideband Modes</w:t>
      </w:r>
    </w:p>
    <w:p>
      <w:pPr>
        <w:pStyle w:val="TableCaption"/>
        <w:rPr/>
      </w:pPr>
      <w:bookmarkStart w:id="97" w:name="_Tab_11_Table_2_2__Downsize_"/>
      <w:r>
        <w:rPr/>
        <w:t>Table 2.2: Downsize Sideband Modes</w:t>
      </w:r>
      <w:bookmarkEnd w:id="97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Behavior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Use Case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Slice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SB_BROADCAST=0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Extract slice per beat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WSTRB extraction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Broadcast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SB_BROADCAST=1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Repeat full value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RRESP broadcast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Slice Example (WSTRB):</w:t>
      </w:r>
    </w:p>
    <w:p>
      <w:pPr>
        <w:pStyle w:val="SourceCode"/>
        <w:rPr/>
      </w:pPr>
      <w:r>
        <w:rPr>
          <w:rStyle w:val="VerbatimChar"/>
        </w:rPr>
        <w:t>1 beat of 64-bit WSTRB → 8 beats of 8-bit WSTRB</w:t>
      </w:r>
      <w:r>
        <w:rPr/>
        <w:br/>
      </w:r>
      <w:r>
        <w:rPr>
          <w:rStyle w:val="VerbatimChar"/>
        </w:rPr>
        <w:t>input = 0xFF_F0_..._0F</w:t>
      </w:r>
      <w:r>
        <w:rPr/>
        <w:br/>
      </w:r>
      <w:r>
        <w:rPr>
          <w:rStyle w:val="VerbatimChar"/>
        </w:rPr>
        <w:t>[0]: output = 0xFF (bits [7:0])</w:t>
      </w:r>
      <w:r>
        <w:rPr/>
        <w:br/>
      </w:r>
      <w:r>
        <w:rPr>
          <w:rStyle w:val="VerbatimChar"/>
        </w:rPr>
        <w:t>[1]: output = 0xF0 (bits [15:8])</w:t>
      </w:r>
      <w:r>
        <w:rPr/>
        <w:br/>
      </w:r>
      <w:r>
        <w:rPr>
          <w:rStyle w:val="VerbatimChar"/>
        </w:rPr>
        <w:t>...</w:t>
      </w:r>
      <w:r>
        <w:rPr/>
        <w:br/>
      </w:r>
      <w:r>
        <w:rPr>
          <w:rStyle w:val="VerbatimChar"/>
        </w:rPr>
        <w:t>[7]: output = 0x0F (bits [63:56])</w:t>
      </w:r>
    </w:p>
    <w:p>
      <w:pPr>
        <w:pStyle w:val="FirstParagraph"/>
        <w:rPr/>
      </w:pPr>
      <w:r>
        <w:rPr>
          <w:b/>
          <w:bCs/>
          <w:sz w:val="20"/>
        </w:rPr>
        <w:t>Broadcast Example (RRESP):</w:t>
      </w:r>
    </w:p>
    <w:p>
      <w:pPr>
        <w:pStyle w:val="SourceCode"/>
        <w:rPr/>
      </w:pPr>
      <w:r>
        <w:rPr>
          <w:rStyle w:val="VerbatimChar"/>
        </w:rPr>
        <w:t>1 beat of 2-bit RRESP → 8 beats of 2-bit RRESP</w:t>
      </w:r>
      <w:r>
        <w:rPr/>
        <w:br/>
      </w:r>
      <w:r>
        <w:rPr>
          <w:rStyle w:val="VerbatimChar"/>
        </w:rPr>
        <w:t>input = OKAY (2'b00)</w:t>
      </w:r>
      <w:r>
        <w:rPr/>
        <w:br/>
      </w:r>
      <w:r>
        <w:rPr>
          <w:rStyle w:val="VerbatimChar"/>
        </w:rPr>
        <w:t>[0-7]: output = OKAY (all beats get same response)</w:t>
      </w:r>
      <w:bookmarkEnd w:id="91"/>
      <w:bookmarkEnd w:id="9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8" w:name="__RefHeading___Toc18885_3673954931"/>
      <w:bookmarkStart w:id="99" w:name="performance-comparison"/>
      <w:bookmarkEnd w:id="98"/>
      <w:r>
        <w:rPr>
          <w:rStyle w:val="SectionNumber"/>
          <w:b/>
          <w:color w:val="228B22"/>
          <w:sz w:val="28"/>
        </w:rPr>
        <w:t>4.5</w:t>
      </w:r>
      <w:r>
        <w:rPr>
          <w:b/>
          <w:color w:val="228B22"/>
          <w:sz w:val="28"/>
        </w:rPr>
        <w:tab/>
        <w:t>2.1.5 Performance Comparison</w:t>
      </w:r>
    </w:p>
    <w:p>
      <w:pPr>
        <w:pStyle w:val="Heading3"/>
        <w:spacing w:before="200" w:after="80"/>
        <w:rPr/>
      </w:pPr>
      <w:bookmarkStart w:id="100" w:name="__RefHeading___Toc18887_3673954931"/>
      <w:bookmarkStart w:id="101" w:name="figure-2.1-performance-comparison"/>
      <w:bookmarkStart w:id="102" w:name="_Fig_2_Performance_Comparis"/>
      <w:bookmarkEnd w:id="100"/>
      <w:r>
        <w:rPr>
          <w:rStyle w:val="SectionNumber"/>
          <w:b/>
          <w:color w:val="404040"/>
          <w:sz w:val="24"/>
        </w:rPr>
        <w:t>4.5.1</w:t>
      </w:r>
      <w:r>
        <w:rPr>
          <w:b/>
          <w:color w:val="404040"/>
          <w:sz w:val="24"/>
        </w:rPr>
        <w:tab/>
        <w:t>Figure 2.1: Performance Comparison</w:t>
      </w:r>
      <w:bookmarkEnd w:id="102"/>
    </w:p>
    <w:tbl>
      <w:tblPr>
        <w:tblStyle w:val="Figure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Column="0" w:lastRow="0" w:lastColumn="0" w:firstRow="0"/>
      </w:tblPr>
      <w:tblGrid>
        <w:gridCol w:w="7920"/>
      </w:tblGrid>
      <w:tr>
        <w:trPr/>
        <w:tc>
          <w:tcPr>
            <w:tcW w:w="7920" w:type="dxa"/>
            <w:tcBorders/>
            <w:shd w:color="auto" w:fill="E0E0E0" w:val="clear"/>
          </w:tcPr>
          <w:p>
            <w:pPr>
              <w:pStyle w:val="Compact"/>
              <w:spacing w:before="36" w:after="36"/>
              <w:jc w:val="center"/>
              <w:rPr/>
            </w:pPr>
            <w:r>
              <w:rPr>
                <w:b/>
                <w:sz w:val="20"/>
              </w:rPr>
              <w:t>Performance Comparison</w:t>
            </w:r>
          </w:p>
        </w:tc>
      </w:tr>
    </w:tbl>
    <w:p>
      <w:pPr>
        <w:pStyle w:val="ImageCaption"/>
        <w:rPr/>
      </w:pPr>
      <w:r>
        <w:rPr/>
        <w:t>Performance Comparison</w:t>
      </w:r>
    </w:p>
    <w:p>
      <w:pPr>
        <w:pStyle w:val="TableCaption"/>
        <w:rPr/>
      </w:pPr>
      <w:bookmarkStart w:id="103" w:name="_Tab_12_Table_2_3__Performan"/>
      <w:r>
        <w:rPr/>
        <w:t>Table 2.3: Performance Comparison</w:t>
      </w:r>
      <w:bookmarkEnd w:id="103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Throughput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Latency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Area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axi_data_upsize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 cycles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1x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axi_data_dnsize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cycle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1x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axi_data_dnsize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Dual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cycle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2x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Why 80% for single-buffer downsize?</w:t>
      </w:r>
      <w:r>
        <w:rPr>
          <w:sz w:val="20"/>
        </w:rPr>
        <w:t xml:space="preserve"> - Single buffer requires one cycle gap between wide beats - Wide beat loaded → N narrow beats output → gap → next wide beat - Gap cycle = 1/(N+1) throughput loss - For large N, approaches 100% but never reaches it</w:t>
      </w:r>
    </w:p>
    <w:p>
      <w:pPr>
        <w:pStyle w:val="BodyText"/>
        <w:rPr/>
      </w:pPr>
      <w:r>
        <w:rPr>
          <w:b/>
          <w:bCs/>
          <w:sz w:val="20"/>
        </w:rPr>
        <w:t>Why 100% for dual-buffer downsize?</w:t>
      </w:r>
      <w:r>
        <w:rPr>
          <w:sz w:val="20"/>
        </w:rPr>
        <w:t xml:space="preserve"> - Ping-pong between two buffers - While one buffer outputs, other loads - No gap cycles required</w:t>
      </w:r>
      <w:bookmarkEnd w:id="99"/>
      <w:bookmarkEnd w:id="10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4" w:name="__RefHeading___Toc18889_3673954931"/>
      <w:bookmarkStart w:id="105" w:name="resource-utilization"/>
      <w:bookmarkEnd w:id="104"/>
      <w:r>
        <w:rPr>
          <w:rStyle w:val="SectionNumber"/>
          <w:b/>
          <w:color w:val="228B22"/>
          <w:sz w:val="28"/>
        </w:rPr>
        <w:t>4.6</w:t>
      </w:r>
      <w:r>
        <w:rPr>
          <w:b/>
          <w:color w:val="228B22"/>
          <w:sz w:val="28"/>
        </w:rPr>
        <w:tab/>
        <w:t>2.1.6 Resource Utilization</w:t>
      </w:r>
    </w:p>
    <w:p>
      <w:pPr>
        <w:pStyle w:val="Heading3"/>
        <w:spacing w:before="200" w:after="80"/>
        <w:rPr/>
      </w:pPr>
      <w:bookmarkStart w:id="106" w:name="__RefHeading___Toc18891_3673954931"/>
      <w:bookmarkStart w:id="107" w:name="upsize-resources-narrow64-wide512"/>
      <w:bookmarkEnd w:id="106"/>
      <w:r>
        <w:rPr>
          <w:rStyle w:val="SectionNumber"/>
          <w:b/>
          <w:color w:val="404040"/>
          <w:sz w:val="24"/>
        </w:rPr>
        <w:t>4.6.1</w:t>
      </w:r>
      <w:r>
        <w:rPr>
          <w:b/>
          <w:color w:val="404040"/>
          <w:sz w:val="24"/>
        </w:rPr>
        <w:tab/>
        <w:t>Upsize Resources (NARROW=64, WIDE=512)</w:t>
      </w:r>
    </w:p>
    <w:p>
      <w:pPr>
        <w:pStyle w:val="SourceCode"/>
        <w:rPr/>
      </w:pPr>
      <w:r>
        <w:rPr>
          <w:rStyle w:val="VerbatimChar"/>
        </w:rPr>
        <w:t>Accumulator buffer:   512 bits (output register)</w:t>
      </w:r>
      <w:r>
        <w:rPr/>
        <w:br/>
      </w:r>
      <w:r>
        <w:rPr>
          <w:rStyle w:val="VerbatimChar"/>
        </w:rPr>
        <w:t>Beat counter:         3 bits (clog2(8))</w:t>
      </w:r>
      <w:r>
        <w:rPr/>
        <w:br/>
      </w:r>
      <w:r>
        <w:rPr>
          <w:rStyle w:val="VerbatimChar"/>
        </w:rPr>
        <w:t>Sideband accumulator: 64 bits (WSTRB)</w:t>
      </w:r>
      <w:r>
        <w:rPr/>
        <w:br/>
      </w:r>
      <w:r>
        <w:rPr>
          <w:rStyle w:val="VerbatimChar"/>
        </w:rPr>
        <w:t>Control logic:        ~50 LEs</w:t>
      </w:r>
      <w:r>
        <w:rPr/>
        <w:br/>
        <w:br/>
      </w:r>
      <w:r>
        <w:rPr>
          <w:rStyle w:val="VerbatimChar"/>
        </w:rPr>
        <w:t>Total: ~70-100 LEs, ~580 registers</w:t>
      </w:r>
      <w:bookmarkEnd w:id="107"/>
    </w:p>
    <w:p>
      <w:pPr>
        <w:pStyle w:val="Heading3"/>
        <w:spacing w:before="200" w:after="80"/>
        <w:rPr/>
      </w:pPr>
      <w:bookmarkStart w:id="108" w:name="__RefHeading___Toc18893_3673954931"/>
      <w:bookmarkStart w:id="109" w:name="downsize-resources-wide512-narrow64"/>
      <w:bookmarkEnd w:id="108"/>
      <w:r>
        <w:rPr>
          <w:rStyle w:val="SectionNumber"/>
          <w:b/>
          <w:color w:val="404040"/>
          <w:sz w:val="24"/>
        </w:rPr>
        <w:t>4.6.2</w:t>
      </w:r>
      <w:r>
        <w:rPr>
          <w:b/>
          <w:color w:val="404040"/>
          <w:sz w:val="24"/>
        </w:rPr>
        <w:tab/>
        <w:t>Downsize Resources (WIDE=512, NARROW=64)</w:t>
      </w:r>
    </w:p>
    <w:p>
      <w:pPr>
        <w:pStyle w:val="FirstParagraph"/>
        <w:rPr/>
      </w:pPr>
      <w:r>
        <w:rPr>
          <w:b/>
          <w:bCs/>
          <w:sz w:val="20"/>
        </w:rPr>
        <w:t>Single Buffer:</w:t>
      </w:r>
    </w:p>
    <w:p>
      <w:pPr>
        <w:pStyle w:val="SourceCode"/>
        <w:rPr/>
      </w:pPr>
      <w:r>
        <w:rPr>
          <w:rStyle w:val="VerbatimChar"/>
        </w:rPr>
        <w:t>Data buffer:          512 bits</w:t>
      </w:r>
      <w:r>
        <w:rPr/>
        <w:br/>
      </w:r>
      <w:r>
        <w:rPr>
          <w:rStyle w:val="VerbatimChar"/>
        </w:rPr>
        <w:t>Beat counter:         3 bits</w:t>
      </w:r>
      <w:r>
        <w:rPr/>
        <w:br/>
      </w:r>
      <w:r>
        <w:rPr>
          <w:rStyle w:val="VerbatimChar"/>
        </w:rPr>
        <w:t>Sideband logic:       ~20 LEs</w:t>
      </w:r>
      <w:r>
        <w:rPr/>
        <w:br/>
      </w:r>
      <w:r>
        <w:rPr>
          <w:rStyle w:val="VerbatimChar"/>
        </w:rPr>
        <w:t>Control logic:        ~50 LEs</w:t>
      </w:r>
      <w:r>
        <w:rPr/>
        <w:br/>
        <w:br/>
      </w:r>
      <w:r>
        <w:rPr>
          <w:rStyle w:val="VerbatimChar"/>
        </w:rPr>
        <w:t>Total: ~70-100 LEs, ~520 registers</w:t>
      </w:r>
    </w:p>
    <w:p>
      <w:pPr>
        <w:pStyle w:val="FirstParagraph"/>
        <w:rPr/>
      </w:pPr>
      <w:r>
        <w:rPr>
          <w:b/>
          <w:bCs/>
          <w:sz w:val="20"/>
        </w:rPr>
        <w:t>Dual Buffer:</w:t>
      </w:r>
    </w:p>
    <w:p>
      <w:pPr>
        <w:pStyle w:val="SourceCode"/>
        <w:rPr/>
      </w:pPr>
      <w:r>
        <w:rPr>
          <w:rStyle w:val="VerbatimChar"/>
        </w:rPr>
        <w:t>Data buffers (2x):    1024 bits</w:t>
      </w:r>
      <w:r>
        <w:rPr/>
        <w:br/>
      </w:r>
      <w:r>
        <w:rPr>
          <w:rStyle w:val="VerbatimChar"/>
        </w:rPr>
        <w:t>Beat counters (2x):   6 bits</w:t>
      </w:r>
      <w:r>
        <w:rPr/>
        <w:br/>
      </w:r>
      <w:r>
        <w:rPr>
          <w:rStyle w:val="VerbatimChar"/>
        </w:rPr>
        <w:t>Sideband logic:       ~40 LEs</w:t>
      </w:r>
      <w:r>
        <w:rPr/>
        <w:br/>
      </w:r>
      <w:r>
        <w:rPr>
          <w:rStyle w:val="VerbatimChar"/>
        </w:rPr>
        <w:t>Control logic:        ~100 LEs (ping-pong FSM)</w:t>
      </w:r>
      <w:r>
        <w:rPr/>
        <w:br/>
        <w:br/>
      </w:r>
      <w:r>
        <w:rPr>
          <w:rStyle w:val="VerbatimChar"/>
        </w:rPr>
        <w:t>Total: ~140-180 LEs, ~1040 registers</w:t>
      </w:r>
      <w:bookmarkEnd w:id="105"/>
      <w:bookmarkEnd w:id="10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10" w:name="__RefHeading___Toc18895_3673954931"/>
      <w:bookmarkStart w:id="111" w:name="integration-guidelines"/>
      <w:bookmarkEnd w:id="110"/>
      <w:r>
        <w:rPr>
          <w:rStyle w:val="SectionNumber"/>
          <w:b/>
          <w:color w:val="228B22"/>
          <w:sz w:val="28"/>
        </w:rPr>
        <w:t>4.7</w:t>
      </w:r>
      <w:r>
        <w:rPr>
          <w:b/>
          <w:color w:val="228B22"/>
          <w:sz w:val="28"/>
        </w:rPr>
        <w:tab/>
        <w:t>2.1.7 Integration Guidelines</w:t>
      </w:r>
    </w:p>
    <w:p>
      <w:pPr>
        <w:pStyle w:val="Heading3"/>
        <w:spacing w:before="200" w:after="80"/>
        <w:rPr/>
      </w:pPr>
      <w:bookmarkStart w:id="112" w:name="__RefHeading___Toc18897_3673954931"/>
      <w:bookmarkStart w:id="113" w:name="when-to-use-generic-blocks"/>
      <w:bookmarkEnd w:id="112"/>
      <w:r>
        <w:rPr>
          <w:rStyle w:val="SectionNumber"/>
          <w:b/>
          <w:color w:val="404040"/>
          <w:sz w:val="24"/>
        </w:rPr>
        <w:t>4.7.1</w:t>
      </w:r>
      <w:r>
        <w:rPr>
          <w:b/>
          <w:color w:val="404040"/>
          <w:sz w:val="24"/>
        </w:rPr>
        <w:tab/>
        <w:t>When to Use Generic Blocks</w:t>
      </w:r>
    </w:p>
    <w:p>
      <w:pPr>
        <w:pStyle w:val="FirstParagraph"/>
        <w:rPr/>
      </w:pPr>
      <w:r>
        <w:rPr>
          <w:b/>
          <w:bCs/>
          <w:sz w:val="20"/>
        </w:rPr>
        <w:t>Use directly when:</w:t>
      </w:r>
      <w:r>
        <w:rPr>
          <w:sz w:val="20"/>
        </w:rPr>
        <w:t xml:space="preserve"> - Building custom data pipelines - Data width conversion without AXI4 protocol - Simple valid/ready streaming interfaces</w:t>
      </w:r>
    </w:p>
    <w:p>
      <w:pPr>
        <w:pStyle w:val="BodyText"/>
        <w:rPr/>
      </w:pPr>
      <w:r>
        <w:rPr>
          <w:b/>
          <w:bCs/>
          <w:sz w:val="20"/>
        </w:rPr>
        <w:t>Use full converters when:</w:t>
      </w:r>
      <w:r>
        <w:rPr>
          <w:sz w:val="20"/>
        </w:rPr>
        <w:t xml:space="preserve"> - Need AXI4 channel management (AW, W, B, AR, R) - Burst length adjustment required - ID tracking needed</w:t>
      </w:r>
      <w:bookmarkEnd w:id="113"/>
    </w:p>
    <w:p>
      <w:pPr>
        <w:pStyle w:val="Heading3"/>
        <w:spacing w:before="200" w:after="80"/>
        <w:rPr/>
      </w:pPr>
      <w:bookmarkStart w:id="114" w:name="__RefHeading___Toc18899_3673954931"/>
      <w:bookmarkStart w:id="115" w:name="composition-example"/>
      <w:bookmarkEnd w:id="114"/>
      <w:r>
        <w:rPr>
          <w:rStyle w:val="SectionNumber"/>
          <w:b/>
          <w:color w:val="404040"/>
          <w:sz w:val="24"/>
        </w:rPr>
        <w:t>4.7.2</w:t>
      </w:r>
      <w:r>
        <w:rPr>
          <w:b/>
          <w:color w:val="404040"/>
          <w:sz w:val="24"/>
        </w:rPr>
        <w:tab/>
        <w:t>Composition Example</w:t>
      </w:r>
    </w:p>
    <w:p>
      <w:pPr>
        <w:pStyle w:val="SourceCode"/>
        <w:rPr/>
      </w:pPr>
      <w:r>
        <w:rPr>
          <w:rStyle w:val="CommentTok"/>
        </w:rPr>
        <w:t>// Full AXI4 write path composition</w:t>
      </w:r>
      <w:r>
        <w:rPr/>
        <w:br/>
      </w:r>
      <w:r>
        <w:rPr>
          <w:rStyle w:val="NormalTok"/>
        </w:rPr>
        <w:t>axi4_dwidth_converter_wr #</w:t>
      </w:r>
      <w:r>
        <w:rPr>
          <w:rStyle w:val="DataTypeTok"/>
        </w:rPr>
        <w:t>(.S_DATA_WIDTH</w:t>
      </w:r>
      <w:r>
        <w:rPr>
          <w:rStyle w:val="NormalTok"/>
        </w:rPr>
        <w:t>(</w:t>
      </w:r>
      <w:r>
        <w:rPr>
          <w:rStyle w:val="DecValTok"/>
        </w:rPr>
        <w:t>64</w:t>
      </w:r>
      <w:r>
        <w:rPr>
          <w:rStyle w:val="NormalTok"/>
        </w:rPr>
        <w:t>),</w:t>
      </w:r>
      <w:r>
        <w:rPr>
          <w:rStyle w:val="DataTypeTok"/>
        </w:rPr>
        <w:t xml:space="preserve"> .M_DATA_WIDTH</w:t>
      </w:r>
      <w:r>
        <w:rPr>
          <w:rStyle w:val="NormalTok"/>
        </w:rPr>
        <w:t>(</w:t>
      </w:r>
      <w:r>
        <w:rPr>
          <w:rStyle w:val="DecValTok"/>
        </w:rPr>
        <w:t>512</w:t>
      </w:r>
      <w:r>
        <w:rPr>
          <w:rStyle w:val="NormalTok"/>
        </w:rPr>
        <w:t>)) u_wr 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This module internally instantiates: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1. Address phase skid buffer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2. axi_data_upsize for write data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3. Response path passthrough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4. Burst length adjustment logic</w:t>
      </w:r>
      <w:r>
        <w:rPr/>
        <w:br/>
      </w:r>
      <w:r>
        <w:rPr>
          <w:rStyle w:val="NormalTok"/>
        </w:rPr>
        <w:t>);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6">
        <w:r>
          <w:rPr>
            <w:rStyle w:val="Hyperlink"/>
          </w:rPr>
          <w:t>axi_data_upsize Module</w:t>
        </w:r>
      </w:hyperlink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16" w:name="generic-building-blocks"/>
      <w:bookmarkStart w:id="117" w:name="integration-guidelines"/>
      <w:bookmarkStart w:id="118" w:name="composition-exampl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6"/>
      <w:bookmarkEnd w:id="117"/>
      <w:bookmarkEnd w:id="118"/>
    </w:p>
    <w:p>
      <w:pPr>
        <w:pStyle w:val="Heading1"/>
        <w:shd w:val="clear" w:color="auto" w:fill="404040"/>
        <w:spacing w:before="360" w:after="120"/>
        <w:rPr/>
      </w:pPr>
      <w:bookmarkStart w:id="119" w:name="__RefHeading___Toc18901_3673954931"/>
      <w:bookmarkStart w:id="120" w:name="axi_data_upsize-module"/>
      <w:bookmarkEnd w:id="119"/>
      <w:r>
        <w:rPr>
          <w:rStyle w:val="SectionNumber"/>
          <w:b/>
          <w:color w:val="FFFFFF"/>
          <w:sz w:val="32"/>
        </w:rPr>
        <w:t>5</w:t>
      </w:r>
      <w:r>
        <w:rPr>
          <w:b/>
          <w:color w:val="FFFFFF"/>
          <w:sz w:val="32"/>
        </w:rPr>
        <w:tab/>
        <w:t>2.2 axi_data_upsize Module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axi_data_upsize</w:t>
      </w:r>
      <w:r>
        <w:rPr>
          <w:sz w:val="20"/>
        </w:rPr>
        <w:t xml:space="preserve"> module accumulates N narrow beats into 1 wide beat. It is the core building block for narrow-to-wide data width conversion.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1" w:name="__RefHeading___Toc18903_3673954931"/>
      <w:bookmarkStart w:id="122" w:name="purpose-and-function"/>
      <w:bookmarkEnd w:id="121"/>
      <w:r>
        <w:rPr>
          <w:rStyle w:val="SectionNumber"/>
          <w:b/>
          <w:color w:val="228B22"/>
          <w:sz w:val="28"/>
        </w:rPr>
        <w:t>5.1</w:t>
      </w:r>
      <w:r>
        <w:rPr>
          <w:b/>
          <w:color w:val="228B22"/>
          <w:sz w:val="28"/>
        </w:rPr>
        <w:tab/>
        <w:t>2.2.1 Purpose and Function</w:t>
      </w:r>
    </w:p>
    <w:p>
      <w:pPr>
        <w:pStyle w:val="FirstParagraph"/>
        <w:rPr/>
      </w:pPr>
      <w:r>
        <w:rPr>
          <w:sz w:val="20"/>
        </w:rPr>
        <w:t>The upsize module serves several critical functions:</w:t>
      </w:r>
    </w:p>
    <w:p>
      <w:pPr>
        <w:pStyle w:val="Compact"/>
        <w:numPr>
          <w:ilvl w:val="0"/>
          <w:numId w:val="41"/>
        </w:numPr>
        <w:rPr/>
      </w:pPr>
      <w:r>
        <w:rPr>
          <w:b/>
          <w:bCs/>
        </w:rPr>
        <w:t>Data Accumulation</w:t>
      </w:r>
      <w:r>
        <w:rPr/>
        <w:t>: Collects N narrow data beats into accumulator buffer</w:t>
      </w:r>
    </w:p>
    <w:p>
      <w:pPr>
        <w:pStyle w:val="Compact"/>
        <w:numPr>
          <w:ilvl w:val="0"/>
          <w:numId w:val="42"/>
        </w:numPr>
        <w:rPr/>
      </w:pPr>
      <w:r>
        <w:rPr>
          <w:b/>
          <w:bCs/>
        </w:rPr>
        <w:t>Sideband Packing</w:t>
      </w:r>
      <w:r>
        <w:rPr/>
        <w:t>: Concatenates or ORs sideband signals (WSTRB, etc.)</w:t>
      </w:r>
    </w:p>
    <w:p>
      <w:pPr>
        <w:pStyle w:val="Compact"/>
        <w:numPr>
          <w:ilvl w:val="0"/>
          <w:numId w:val="43"/>
        </w:numPr>
        <w:rPr/>
      </w:pPr>
      <w:r>
        <w:rPr>
          <w:b/>
          <w:bCs/>
        </w:rPr>
        <w:t>Flow Control</w:t>
      </w:r>
      <w:r>
        <w:rPr/>
        <w:t>: Manages valid/ready handshaking with single-cycle latency</w:t>
      </w:r>
    </w:p>
    <w:p>
      <w:pPr>
        <w:pStyle w:val="Compact"/>
        <w:numPr>
          <w:ilvl w:val="0"/>
          <w:numId w:val="44"/>
        </w:numPr>
        <w:rPr/>
      </w:pPr>
      <w:r>
        <w:rPr>
          <w:b/>
          <w:bCs/>
        </w:rPr>
        <w:t>LAST Tracking</w:t>
      </w:r>
      <w:r>
        <w:rPr/>
        <w:t>: Detects input LAST to generate output LAST</w:t>
      </w:r>
      <w:bookmarkEnd w:id="12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3" w:name="__RefHeading___Toc18905_3673954931"/>
      <w:bookmarkStart w:id="124" w:name="block-diagram"/>
      <w:bookmarkEnd w:id="123"/>
      <w:r>
        <w:rPr>
          <w:rStyle w:val="SectionNumber"/>
          <w:b/>
          <w:color w:val="228B22"/>
          <w:sz w:val="28"/>
        </w:rPr>
        <w:t>5.2</w:t>
      </w:r>
      <w:r>
        <w:rPr>
          <w:b/>
          <w:color w:val="228B22"/>
          <w:sz w:val="28"/>
        </w:rPr>
        <w:tab/>
        <w:t>2.2.2 Block Diagram</w:t>
      </w:r>
    </w:p>
    <w:p>
      <w:pPr>
        <w:pStyle w:val="Heading3"/>
        <w:spacing w:before="200" w:after="80"/>
        <w:rPr/>
      </w:pPr>
      <w:bookmarkStart w:id="125" w:name="__RefHeading___Toc18907_3673954931"/>
      <w:bookmarkStart w:id="126" w:name="figure-2.2-axi_data_upsize-architecture"/>
      <w:bookmarkStart w:id="127" w:name="_Fig_3_axi_data_upsize_Arch"/>
      <w:bookmarkEnd w:id="125"/>
      <w:r>
        <w:rPr>
          <w:rStyle w:val="SectionNumber"/>
          <w:b/>
          <w:color w:val="404040"/>
          <w:sz w:val="24"/>
        </w:rPr>
        <w:t>5.2.1</w:t>
      </w:r>
      <w:r>
        <w:rPr>
          <w:b/>
          <w:color w:val="404040"/>
          <w:sz w:val="24"/>
        </w:rPr>
        <w:tab/>
        <w:t>Figure 2.2: axi_data_upsize Architecture</w:t>
      </w:r>
      <w:bookmarkEnd w:id="127"/>
    </w:p>
    <w:p>
      <w:pPr>
        <w:pStyle w:val="CaptionedFigure"/>
        <w:rPr/>
      </w:pPr>
      <w:r>
        <w:rPr/>
        <w:drawing>
          <wp:inline distT="0" distB="0" distL="0" distR="0">
            <wp:extent cx="5334000" cy="4592955"/>
            <wp:effectExtent l="0" t="0" r="0" b="0"/>
            <wp:docPr id="17" name="Image2" descr="axi_data_upsize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2" descr="axi_data_upsize Archite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28" w:name="block-diagram"/>
      <w:bookmarkStart w:id="129" w:name="figure-2.2-axi_data_upsize-architecture"/>
      <w:r>
        <w:rPr/>
        <w:t>axi_data_upsize Architecture</w:t>
      </w:r>
      <w:bookmarkEnd w:id="128"/>
      <w:bookmarkEnd w:id="12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0" w:name="__RefHeading___Toc18909_3673954931"/>
      <w:bookmarkStart w:id="131" w:name="interface-specification"/>
      <w:bookmarkEnd w:id="130"/>
      <w:r>
        <w:rPr>
          <w:rStyle w:val="SectionNumber"/>
          <w:b/>
          <w:color w:val="228B22"/>
          <w:sz w:val="28"/>
        </w:rPr>
        <w:t>5.3</w:t>
      </w:r>
      <w:r>
        <w:rPr>
          <w:b/>
          <w:color w:val="228B22"/>
          <w:sz w:val="28"/>
        </w:rPr>
        <w:tab/>
        <w:t>2.2.3 Interface Specification</w:t>
      </w:r>
    </w:p>
    <w:p>
      <w:pPr>
        <w:pStyle w:val="Heading3"/>
        <w:spacing w:before="200" w:after="80"/>
        <w:rPr/>
      </w:pPr>
      <w:bookmarkStart w:id="132" w:name="__RefHeading___Toc18911_3673954931"/>
      <w:bookmarkEnd w:id="132"/>
      <w:r>
        <w:rPr>
          <w:rStyle w:val="SectionNumber"/>
          <w:b/>
          <w:color w:val="404040"/>
          <w:sz w:val="24"/>
        </w:rPr>
        <w:t>5.3.1</w:t>
      </w:r>
      <w:r>
        <w:rPr>
          <w:b/>
          <w:color w:val="404040"/>
          <w:sz w:val="24"/>
        </w:rPr>
        <w:tab/>
        <w:t>Parameters</w:t>
      </w:r>
    </w:p>
    <w:p>
      <w:pPr>
        <w:pStyle w:val="TableCaption"/>
        <w:rPr/>
      </w:pPr>
      <w:bookmarkStart w:id="133" w:name="_Tab_13_Table_2_4__axi_data_"/>
      <w:r>
        <w:rPr/>
        <w:t>Table 2.4: axi_data_upsize Parameters</w:t>
      </w:r>
      <w:bookmarkEnd w:id="133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NARROW_WIDTH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data width (bits)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WIDE_WIDTH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 data width (bits)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NARROW_SB_WIDTH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sideband width (bits)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WIDE_SB_WIDTH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 sideband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SB_OR_MODE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0=concatenate, 1=OR sidebands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USE_LAST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 LAST signal tracking</w:t>
            </w:r>
            <w:bookmarkStart w:id="134" w:name="parameters"/>
            <w:bookmarkEnd w:id="134"/>
          </w:p>
        </w:tc>
      </w:tr>
    </w:tbl>
    <w:p>
      <w:pPr>
        <w:pStyle w:val="Heading3"/>
        <w:spacing w:before="200" w:after="80"/>
        <w:rPr/>
      </w:pPr>
      <w:bookmarkStart w:id="135" w:name="__RefHeading___Toc18913_3673954931"/>
      <w:bookmarkEnd w:id="135"/>
      <w:r>
        <w:rPr>
          <w:rStyle w:val="SectionNumber"/>
          <w:b/>
          <w:color w:val="404040"/>
          <w:sz w:val="24"/>
        </w:rPr>
        <w:t>5.3.2</w:t>
      </w:r>
      <w:r>
        <w:rPr>
          <w:b/>
          <w:color w:val="404040"/>
          <w:sz w:val="24"/>
        </w:rPr>
        <w:tab/>
        <w:t>Ports</w:t>
      </w:r>
    </w:p>
    <w:p>
      <w:pPr>
        <w:pStyle w:val="SourceCode"/>
        <w:rPr/>
      </w:pPr>
      <w:r>
        <w:rPr>
          <w:rStyle w:val="KeywordTok"/>
        </w:rPr>
        <w:t>module</w:t>
      </w:r>
      <w:r>
        <w:rPr>
          <w:rStyle w:val="NormalTok"/>
        </w:rPr>
        <w:t xml:space="preserve"> axi_data_upsize #(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NARROW_WIDTH    = </w:t>
      </w:r>
      <w:r>
        <w:rPr>
          <w:rStyle w:val="DecValTok"/>
        </w:rPr>
        <w:t>64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WIDE_WIDTH      = </w:t>
      </w:r>
      <w:r>
        <w:rPr>
          <w:rStyle w:val="DecValTok"/>
        </w:rPr>
        <w:t>512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NARROW_SB_WIDTH = 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WIDE_SB_WIDTH   = </w:t>
      </w:r>
      <w:r>
        <w:rPr>
          <w:rStyle w:val="DecValTok"/>
        </w:rPr>
        <w:t>64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bit</w:t>
      </w:r>
      <w:r>
        <w:rPr>
          <w:rStyle w:val="NormalTok"/>
        </w:rPr>
        <w:t xml:space="preserve"> SB_OR_MODE      =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bit</w:t>
      </w:r>
      <w:r>
        <w:rPr>
          <w:rStyle w:val="NormalTok"/>
        </w:rPr>
        <w:t xml:space="preserve"> USE_LAST        = </w:t>
      </w:r>
      <w:r>
        <w:rPr>
          <w:rStyle w:val="DecValTok"/>
        </w:rPr>
        <w:t>1</w:t>
      </w:r>
      <w:r>
        <w:rPr/>
        <w:br/>
      </w:r>
      <w:r>
        <w:rPr>
          <w:rStyle w:val="NormalTok"/>
        </w:rPr>
        <w:t>) 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clk,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rst_n,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Narrow input interface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s_valid,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s_ready,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[NARROW_WIDTH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s_data,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[NARROW_SB_WIDTH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s_sideband,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s_last,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Wide output interface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m_valid,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m_ready,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[WIDE_WIDTH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m_data,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[WIDE_SB_WIDTH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m_sideband,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m_last</w:t>
      </w:r>
      <w:r>
        <w:rPr/>
        <w:br/>
      </w:r>
      <w:r>
        <w:rPr>
          <w:rStyle w:val="NormalTok"/>
        </w:rPr>
        <w:t>);</w:t>
      </w:r>
      <w:bookmarkEnd w:id="13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6" w:name="__RefHeading___Toc18915_3673954931"/>
      <w:bookmarkStart w:id="137" w:name="operation"/>
      <w:bookmarkEnd w:id="136"/>
      <w:r>
        <w:rPr>
          <w:rStyle w:val="SectionNumber"/>
          <w:b/>
          <w:color w:val="228B22"/>
          <w:sz w:val="28"/>
        </w:rPr>
        <w:t>5.4</w:t>
      </w:r>
      <w:r>
        <w:rPr>
          <w:b/>
          <w:color w:val="228B22"/>
          <w:sz w:val="28"/>
        </w:rPr>
        <w:tab/>
        <w:t>2.2.4 Operation</w:t>
      </w:r>
    </w:p>
    <w:p>
      <w:pPr>
        <w:pStyle w:val="Heading3"/>
        <w:spacing w:before="200" w:after="80"/>
        <w:rPr/>
      </w:pPr>
      <w:bookmarkStart w:id="138" w:name="__RefHeading___Toc18917_3673954931"/>
      <w:bookmarkStart w:id="139" w:name="accumulation-cycle"/>
      <w:bookmarkEnd w:id="138"/>
      <w:r>
        <w:rPr>
          <w:rStyle w:val="SectionNumber"/>
          <w:b/>
          <w:color w:val="404040"/>
          <w:sz w:val="24"/>
        </w:rPr>
        <w:t>5.4.1</w:t>
      </w:r>
      <w:r>
        <w:rPr>
          <w:b/>
          <w:color w:val="404040"/>
          <w:sz w:val="24"/>
        </w:rPr>
        <w:tab/>
        <w:t>Accumulation Cycle</w:t>
      </w:r>
    </w:p>
    <w:p>
      <w:pPr>
        <w:pStyle w:val="SourceCode"/>
        <w:rPr/>
      </w:pPr>
      <w:r>
        <w:rPr>
          <w:rStyle w:val="VerbatimChar"/>
        </w:rPr>
        <w:t>Cycle 0: s_data[0] → buffer[63:0],   count = 0 → 1</w:t>
      </w:r>
      <w:r>
        <w:rPr/>
        <w:br/>
      </w:r>
      <w:r>
        <w:rPr>
          <w:rStyle w:val="VerbatimChar"/>
        </w:rPr>
        <w:t>Cycle 1: s_data[1] → buffer[127:64], count = 1 → 2</w:t>
      </w:r>
      <w:r>
        <w:rPr/>
        <w:br/>
      </w:r>
      <w:r>
        <w:rPr>
          <w:rStyle w:val="VerbatimChar"/>
        </w:rPr>
        <w:t>...</w:t>
      </w:r>
      <w:r>
        <w:rPr/>
        <w:br/>
      </w:r>
      <w:r>
        <w:rPr>
          <w:rStyle w:val="VerbatimChar"/>
        </w:rPr>
        <w:t>Cycle 7: s_data[7] → buffer[511:448], count = 7 → 0, m_valid = 1</w:t>
      </w:r>
      <w:r>
        <w:rPr/>
        <w:br/>
      </w:r>
      <w:r>
        <w:rPr>
          <w:rStyle w:val="VerbatimChar"/>
        </w:rPr>
        <w:t>Cycle 8: m_ready handshake, output complete</w:t>
      </w:r>
      <w:bookmarkEnd w:id="139"/>
    </w:p>
    <w:p>
      <w:pPr>
        <w:pStyle w:val="Heading3"/>
        <w:spacing w:before="200" w:after="80"/>
        <w:rPr/>
      </w:pPr>
      <w:bookmarkStart w:id="140" w:name="__RefHeading___Toc18919_3673954931"/>
      <w:bookmarkStart w:id="141" w:name="early-last-handling"/>
      <w:bookmarkEnd w:id="140"/>
      <w:r>
        <w:rPr>
          <w:rStyle w:val="SectionNumber"/>
          <w:b/>
          <w:color w:val="404040"/>
          <w:sz w:val="24"/>
        </w:rPr>
        <w:t>5.4.2</w:t>
      </w:r>
      <w:r>
        <w:rPr>
          <w:b/>
          <w:color w:val="404040"/>
          <w:sz w:val="24"/>
        </w:rPr>
        <w:tab/>
        <w:t>Early LAST Handling</w:t>
      </w:r>
    </w:p>
    <w:p>
      <w:pPr>
        <w:pStyle w:val="FirstParagraph"/>
        <w:rPr/>
      </w:pPr>
      <w:r>
        <w:rPr>
          <w:sz w:val="20"/>
        </w:rPr>
        <w:t xml:space="preserve">If </w:t>
      </w:r>
      <w:r>
        <w:rPr>
          <w:rStyle w:val="VerbatimChar"/>
          <w:sz w:val="20"/>
        </w:rPr>
        <w:t>s_last</w:t>
      </w:r>
      <w:r>
        <w:rPr>
          <w:sz w:val="20"/>
        </w:rPr>
        <w:t xml:space="preserve"> arrives before buffer is full:</w:t>
      </w:r>
    </w:p>
    <w:p>
      <w:pPr>
        <w:pStyle w:val="SourceCode"/>
        <w:rPr/>
      </w:pPr>
      <w:r>
        <w:rPr>
          <w:rStyle w:val="VerbatimChar"/>
        </w:rPr>
        <w:t>Cycle 0: s_data[0] → buffer[63:0],   count = 0 → 1</w:t>
      </w:r>
      <w:r>
        <w:rPr/>
        <w:br/>
      </w:r>
      <w:r>
        <w:rPr>
          <w:rStyle w:val="VerbatimChar"/>
        </w:rPr>
        <w:t>Cycle 1: s_data[1] + s_last → buffer[127:64], count = 1 → 0</w:t>
      </w:r>
      <w:r>
        <w:rPr/>
        <w:br/>
      </w:r>
      <w:r>
        <w:rPr>
          <w:rStyle w:val="VerbatimChar"/>
        </w:rPr>
        <w:t xml:space="preserve">         m_valid = 1, m_last = 1</w:t>
      </w:r>
      <w:r>
        <w:rPr/>
        <w:br/>
      </w:r>
      <w:r>
        <w:rPr>
          <w:rStyle w:val="VerbatimChar"/>
        </w:rPr>
        <w:t xml:space="preserve">         Remaining bytes = don't care (masked by WSTRB)</w:t>
      </w:r>
      <w:bookmarkEnd w:id="141"/>
    </w:p>
    <w:p>
      <w:pPr>
        <w:pStyle w:val="Heading3"/>
        <w:spacing w:before="200" w:after="80"/>
        <w:rPr/>
      </w:pPr>
      <w:bookmarkStart w:id="142" w:name="__RefHeading___Toc18921_3673954931"/>
      <w:bookmarkStart w:id="143" w:name="state-machine"/>
      <w:bookmarkEnd w:id="142"/>
      <w:r>
        <w:rPr>
          <w:rStyle w:val="SectionNumber"/>
          <w:b/>
          <w:color w:val="404040"/>
          <w:sz w:val="24"/>
        </w:rPr>
        <w:t>5.4.3</w:t>
      </w:r>
      <w:r>
        <w:rPr>
          <w:b/>
          <w:color w:val="404040"/>
          <w:sz w:val="24"/>
        </w:rPr>
        <w:tab/>
        <w:t>State Machine</w:t>
      </w:r>
    </w:p>
    <w:p>
      <w:pPr>
        <w:pStyle w:val="SourceCode"/>
        <w:rPr/>
      </w:pPr>
      <w:r>
        <w:rPr>
          <w:rStyle w:val="VerbatimChar"/>
        </w:rPr>
        <w:t>IDLE (count=0):</w:t>
      </w:r>
      <w:r>
        <w:rPr/>
        <w:br/>
      </w:r>
      <w:r>
        <w:rPr>
          <w:rStyle w:val="VerbatimChar"/>
        </w:rPr>
        <w:t xml:space="preserve">  - s_valid=1 → load beat, increment count</w:t>
      </w:r>
      <w:r>
        <w:rPr/>
        <w:br/>
      </w:r>
      <w:r>
        <w:rPr>
          <w:rStyle w:val="VerbatimChar"/>
        </w:rPr>
        <w:t xml:space="preserve">  - count &lt; RATIO-1 → stay in IDLE</w:t>
      </w:r>
      <w:r>
        <w:rPr/>
        <w:br/>
      </w:r>
      <w:r>
        <w:rPr>
          <w:rStyle w:val="VerbatimChar"/>
        </w:rPr>
        <w:t xml:space="preserve">  - count = RATIO-1 OR s_last → OUTPUT</w:t>
      </w:r>
      <w:r>
        <w:rPr/>
        <w:br/>
        <w:br/>
      </w:r>
      <w:r>
        <w:rPr>
          <w:rStyle w:val="VerbatimChar"/>
        </w:rPr>
        <w:t>OUTPUT (m_valid=1):</w:t>
      </w:r>
      <w:r>
        <w:rPr/>
        <w:br/>
      </w:r>
      <w:r>
        <w:rPr>
          <w:rStyle w:val="VerbatimChar"/>
        </w:rPr>
        <w:t xml:space="preserve">  - m_ready=1 → clear buffer, → IDLE</w:t>
      </w:r>
      <w:r>
        <w:rPr/>
        <w:br/>
      </w:r>
      <w:r>
        <w:rPr>
          <w:rStyle w:val="VerbatimChar"/>
        </w:rPr>
        <w:t xml:space="preserve">  - m_ready=0 → hold output</w:t>
      </w:r>
      <w:bookmarkEnd w:id="137"/>
      <w:bookmarkEnd w:id="14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44" w:name="__RefHeading___Toc18923_3673954931"/>
      <w:bookmarkStart w:id="145" w:name="sideband-handling"/>
      <w:bookmarkEnd w:id="144"/>
      <w:r>
        <w:rPr>
          <w:rStyle w:val="SectionNumber"/>
          <w:b/>
          <w:color w:val="228B22"/>
          <w:sz w:val="28"/>
        </w:rPr>
        <w:t>5.5</w:t>
      </w:r>
      <w:r>
        <w:rPr>
          <w:b/>
          <w:color w:val="228B22"/>
          <w:sz w:val="28"/>
        </w:rPr>
        <w:tab/>
        <w:t>2.2.5 Sideband Handling</w:t>
      </w:r>
    </w:p>
    <w:p>
      <w:pPr>
        <w:pStyle w:val="Heading3"/>
        <w:spacing w:before="200" w:after="80"/>
        <w:rPr/>
      </w:pPr>
      <w:bookmarkStart w:id="146" w:name="__RefHeading___Toc18925_3673954931"/>
      <w:bookmarkStart w:id="147" w:name="concatenate-mode-sb_or_mode0"/>
      <w:bookmarkEnd w:id="146"/>
      <w:r>
        <w:rPr>
          <w:rStyle w:val="SectionNumber"/>
          <w:b/>
          <w:color w:val="404040"/>
          <w:sz w:val="24"/>
        </w:rPr>
        <w:t>5.5.1</w:t>
      </w:r>
      <w:r>
        <w:rPr>
          <w:b/>
          <w:color w:val="404040"/>
          <w:sz w:val="24"/>
        </w:rPr>
        <w:tab/>
        <w:t>Concatenate Mode (SB_OR_MODE=0)</w:t>
      </w:r>
    </w:p>
    <w:p>
      <w:pPr>
        <w:pStyle w:val="FirstParagraph"/>
        <w:rPr/>
      </w:pPr>
      <w:r>
        <w:rPr>
          <w:sz w:val="20"/>
        </w:rPr>
        <w:t>Used for WSTRB packing:</w:t>
      </w:r>
    </w:p>
    <w:p>
      <w:pPr>
        <w:pStyle w:val="SourceCode"/>
        <w:rPr/>
      </w:pPr>
      <w:r>
        <w:rPr>
          <w:rStyle w:val="CommentTok"/>
        </w:rPr>
        <w:t>// Pack narrow sidebands into wide sideband</w:t>
      </w:r>
      <w:r>
        <w:rP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(s_valid &amp;&amp; s_ready)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r_sideband[r_count * NARROW_SB_WIDTH +: NARROW_SB_WIDTH] &lt;= s_sideband;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</w:p>
    <w:p>
      <w:pPr>
        <w:pStyle w:val="FirstParagraph"/>
        <w:rPr/>
      </w:pPr>
      <w:r>
        <w:rPr>
          <w:b/>
          <w:bCs/>
          <w:sz w:val="20"/>
        </w:rPr>
        <w:t>Example</w:t>
      </w:r>
      <w:r>
        <w:rPr>
          <w:sz w:val="20"/>
        </w:rPr>
        <w:t>: 8 beats of 8-bit WSTRB to 64-bit WSTRB</w:t>
      </w:r>
    </w:p>
    <w:p>
      <w:pPr>
        <w:pStyle w:val="SourceCode"/>
        <w:rPr/>
      </w:pPr>
      <w:r>
        <w:rPr>
          <w:rStyle w:val="VerbatimChar"/>
        </w:rPr>
        <w:t>Beat 0: WSTRB = 0xFF → output[7:0]   = 0xFF</w:t>
      </w:r>
      <w:r>
        <w:rPr/>
        <w:br/>
      </w:r>
      <w:r>
        <w:rPr>
          <w:rStyle w:val="VerbatimChar"/>
        </w:rPr>
        <w:t>Beat 1: WSTRB = 0xF0 → output[15:8]  = 0xF0</w:t>
      </w:r>
      <w:r>
        <w:rPr/>
        <w:br/>
      </w:r>
      <w:r>
        <w:rPr>
          <w:rStyle w:val="VerbatimChar"/>
        </w:rPr>
        <w:t>Beat 2: WSTRB = 0x0F → output[23:16] = 0x0F</w:t>
      </w:r>
      <w:r>
        <w:rPr/>
        <w:br/>
      </w:r>
      <w:r>
        <w:rPr>
          <w:rStyle w:val="VerbatimChar"/>
        </w:rPr>
        <w:t>...</w:t>
      </w:r>
      <w:r>
        <w:rPr/>
        <w:br/>
      </w:r>
      <w:r>
        <w:rPr>
          <w:rStyle w:val="VerbatimChar"/>
        </w:rPr>
        <w:t>Beat 7: WSTRB = 0xAA → output[63:56] = 0xAA</w:t>
      </w:r>
      <w:r>
        <w:rPr/>
        <w:br/>
      </w:r>
      <w:r>
        <w:rPr>
          <w:rStyle w:val="VerbatimChar"/>
        </w:rPr>
        <w:t>Final:  output = 0xAA_..._0F_F0_FF</w:t>
      </w:r>
      <w:bookmarkEnd w:id="147"/>
    </w:p>
    <w:p>
      <w:pPr>
        <w:pStyle w:val="Heading3"/>
        <w:spacing w:before="200" w:after="80"/>
        <w:rPr/>
      </w:pPr>
      <w:bookmarkStart w:id="148" w:name="__RefHeading___Toc18927_3673954931"/>
      <w:bookmarkStart w:id="149" w:name="or-mode-sb_or_mode1"/>
      <w:bookmarkEnd w:id="148"/>
      <w:r>
        <w:rPr>
          <w:rStyle w:val="SectionNumber"/>
          <w:b/>
          <w:color w:val="404040"/>
          <w:sz w:val="24"/>
        </w:rPr>
        <w:t>5.5.2</w:t>
      </w:r>
      <w:r>
        <w:rPr>
          <w:b/>
          <w:color w:val="404040"/>
          <w:sz w:val="24"/>
        </w:rPr>
        <w:tab/>
        <w:t>OR Mode (SB_OR_MODE=1)</w:t>
      </w:r>
    </w:p>
    <w:p>
      <w:pPr>
        <w:pStyle w:val="FirstParagraph"/>
        <w:rPr/>
      </w:pPr>
      <w:r>
        <w:rPr>
          <w:sz w:val="20"/>
        </w:rPr>
        <w:t>Used for error flag aggregation:</w:t>
      </w:r>
    </w:p>
    <w:p>
      <w:pPr>
        <w:pStyle w:val="SourceCode"/>
        <w:rPr/>
      </w:pPr>
      <w:r>
        <w:rPr>
          <w:rStyle w:val="CommentTok"/>
        </w:rPr>
        <w:t>// OR narrow sidebands together</w:t>
      </w:r>
      <w:r>
        <w:rP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(s_valid &amp;&amp; s_ready)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(r_count ==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    r_sideband &lt;= {{(WIDE_SB_WIDTH-NARROW_SB_WIDTH){</w:t>
      </w:r>
      <w:r>
        <w:rPr>
          <w:rStyle w:val="BaseNTok"/>
        </w:rPr>
        <w:t>1'b0</w:t>
      </w:r>
      <w:r>
        <w:rPr>
          <w:rStyle w:val="NormalTok"/>
        </w:rPr>
        <w:t>}}, s_sideband};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else</w:t>
      </w:r>
      <w:r>
        <w:rPr/>
        <w:br/>
      </w:r>
      <w:r>
        <w:rPr>
          <w:rStyle w:val="NormalTok"/>
        </w:rPr>
        <w:t xml:space="preserve">            r_sideband &lt;= r_sideband | s_sideband;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</w:p>
    <w:p>
      <w:pPr>
        <w:pStyle w:val="FirstParagraph"/>
        <w:rPr/>
      </w:pPr>
      <w:r>
        <w:rPr>
          <w:b/>
          <w:bCs/>
          <w:sz w:val="20"/>
        </w:rPr>
        <w:t>Example</w:t>
      </w:r>
      <w:r>
        <w:rPr>
          <w:sz w:val="20"/>
        </w:rPr>
        <w:t>: Any error in burst propagates</w:t>
      </w:r>
    </w:p>
    <w:p>
      <w:pPr>
        <w:pStyle w:val="SourceCode"/>
        <w:rPr/>
      </w:pPr>
      <w:r>
        <w:rPr>
          <w:rStyle w:val="VerbatimChar"/>
        </w:rPr>
        <w:t>Beat 0: error = 0 → output = 0</w:t>
      </w:r>
      <w:r>
        <w:rPr/>
        <w:br/>
      </w:r>
      <w:r>
        <w:rPr>
          <w:rStyle w:val="VerbatimChar"/>
        </w:rPr>
        <w:t>Beat 1: error = 0 → output = 0</w:t>
      </w:r>
      <w:r>
        <w:rPr/>
        <w:br/>
      </w:r>
      <w:r>
        <w:rPr>
          <w:rStyle w:val="VerbatimChar"/>
        </w:rPr>
        <w:t>Beat 2: error = 1 → output = 1 (error detected)</w:t>
      </w:r>
      <w:r>
        <w:rPr/>
        <w:br/>
      </w:r>
      <w:r>
        <w:rPr>
          <w:rStyle w:val="VerbatimChar"/>
        </w:rPr>
        <w:t>Beat 3: error = 0 → output = 1 (remains set)</w:t>
      </w:r>
      <w:r>
        <w:rPr/>
        <w:br/>
      </w:r>
      <w:r>
        <w:rPr>
          <w:rStyle w:val="VerbatimChar"/>
        </w:rPr>
        <w:t>...</w:t>
      </w:r>
      <w:r>
        <w:rPr/>
        <w:br/>
      </w:r>
      <w:r>
        <w:rPr>
          <w:rStyle w:val="VerbatimChar"/>
        </w:rPr>
        <w:t>Final:  output = 1 (error occurred in burst)</w:t>
      </w:r>
      <w:bookmarkEnd w:id="145"/>
      <w:bookmarkEnd w:id="14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50" w:name="__RefHeading___Toc18929_3673954931"/>
      <w:bookmarkStart w:id="151" w:name="implementation"/>
      <w:bookmarkEnd w:id="150"/>
      <w:r>
        <w:rPr>
          <w:rStyle w:val="SectionNumber"/>
          <w:b/>
          <w:color w:val="228B22"/>
          <w:sz w:val="28"/>
        </w:rPr>
        <w:t>5.6</w:t>
      </w:r>
      <w:r>
        <w:rPr>
          <w:b/>
          <w:color w:val="228B22"/>
          <w:sz w:val="28"/>
        </w:rPr>
        <w:tab/>
        <w:t>2.2.6 Implementation</w:t>
      </w:r>
    </w:p>
    <w:p>
      <w:pPr>
        <w:pStyle w:val="Heading3"/>
        <w:spacing w:before="200" w:after="80"/>
        <w:rPr/>
      </w:pPr>
      <w:bookmarkStart w:id="152" w:name="__RefHeading___Toc18931_3673954931"/>
      <w:bookmarkStart w:id="153" w:name="core-logic"/>
      <w:bookmarkEnd w:id="152"/>
      <w:r>
        <w:rPr>
          <w:rStyle w:val="SectionNumber"/>
          <w:b/>
          <w:color w:val="404040"/>
          <w:sz w:val="24"/>
        </w:rPr>
        <w:t>5.6.1</w:t>
      </w:r>
      <w:r>
        <w:rPr>
          <w:b/>
          <w:color w:val="404040"/>
          <w:sz w:val="24"/>
        </w:rPr>
        <w:tab/>
        <w:t>Core Logic</w:t>
      </w:r>
    </w:p>
    <w:p>
      <w:pPr>
        <w:pStyle w:val="SourceCode"/>
        <w:rPr/>
      </w:pPr>
      <w:r>
        <w:rPr>
          <w:rStyle w:val="CommentTok"/>
        </w:rPr>
        <w:t>// Beat counter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KeywordTok"/>
        </w:rPr>
        <w:t>$clog2</w:t>
      </w:r>
      <w:r>
        <w:rPr>
          <w:rStyle w:val="NormalTok"/>
        </w:rPr>
        <w:t>(RATIO)-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r_count;</w:t>
      </w:r>
      <w:r>
        <w:rPr/>
        <w:br/>
        <w:br/>
      </w:r>
      <w:r>
        <w:rPr>
          <w:rStyle w:val="CommentTok"/>
        </w:rPr>
        <w:t>// Accumulator buffer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[WIDE_WIDTH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r_data;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[WIDE_SB_WIDTH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r_sideband;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r_last;</w:t>
      </w:r>
      <w:r>
        <w:rPr/>
        <w:br/>
        <w:br/>
      </w:r>
      <w:r>
        <w:rPr>
          <w:rStyle w:val="CommentTok"/>
        </w:rPr>
        <w:t>// Output valid when buffer full or early LAST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w_output_valid;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w_output_valid = (r_count == RATIO - </w:t>
      </w:r>
      <w:r>
        <w:rPr>
          <w:rStyle w:val="DecValTok"/>
        </w:rPr>
        <w:t>1</w:t>
      </w:r>
      <w:r>
        <w:rPr>
          <w:rStyle w:val="NormalTok"/>
        </w:rPr>
        <w:t>) || r_last;</w:t>
      </w:r>
      <w:r>
        <w:rPr/>
        <w:br/>
        <w:br/>
      </w:r>
      <w:r>
        <w:rPr>
          <w:rStyle w:val="CommentTok"/>
        </w:rPr>
        <w:t>// Ready when not outputting or downstream ready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s_ready = !w_output_valid || m_ready;</w:t>
      </w:r>
      <w:r>
        <w:rPr/>
        <w:br/>
        <w:br/>
      </w:r>
      <w:r>
        <w:rPr>
          <w:rStyle w:val="CommentTok"/>
        </w:rPr>
        <w:t>// Main accumulation logic</w:t>
      </w:r>
      <w:r>
        <w:rP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negedge</w:t>
      </w:r>
      <w:r>
        <w:rPr>
          <w:rStyle w:val="NormalTok"/>
        </w:rPr>
        <w:t xml:space="preserve"> 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(!rst_n)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r_count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r_data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r_sideband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r_last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(s_valid &amp;&amp; s_ready)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Pack data into buffer</w:t>
      </w:r>
      <w:r>
        <w:rPr/>
        <w:br/>
      </w:r>
      <w:r>
        <w:rPr>
          <w:rStyle w:val="NormalTok"/>
        </w:rPr>
        <w:t xml:space="preserve">        r_data[r_count * NARROW_WIDTH +: NARROW_WIDTH] &lt;= s_data;</w:t>
      </w:r>
      <w:r>
        <w:rPr/>
        <w:b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Handle sideband based on mode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(SB_OR_MODE)</w:t>
      </w:r>
      <w:r>
        <w:rPr/>
        <w:br/>
      </w:r>
      <w:r>
        <w:rPr>
          <w:rStyle w:val="NormalTok"/>
        </w:rPr>
        <w:t xml:space="preserve">            r_sideband &lt;= (r_count == </w:t>
      </w:r>
      <w:r>
        <w:rPr>
          <w:rStyle w:val="DecValTok"/>
        </w:rPr>
        <w:t>0</w:t>
      </w:r>
      <w:r>
        <w:rPr>
          <w:rStyle w:val="NormalTok"/>
        </w:rPr>
        <w:t>) ? s_sideband : (r_sideband | s_sideband);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else</w:t>
      </w:r>
      <w:r>
        <w:rPr/>
        <w:br/>
      </w:r>
      <w:r>
        <w:rPr>
          <w:rStyle w:val="NormalTok"/>
        </w:rPr>
        <w:t xml:space="preserve">            r_sideband[r_count * NARROW_SB_WIDTH +: NARROW_SB_WIDTH] &lt;= s_sideband;</w:t>
      </w:r>
      <w:r>
        <w:rPr/>
        <w:b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Track LAST</w:t>
      </w:r>
      <w:r>
        <w:rPr/>
        <w:br/>
      </w:r>
      <w:r>
        <w:rPr>
          <w:rStyle w:val="NormalTok"/>
        </w:rPr>
        <w:t xml:space="preserve">        r_last &lt;= s_last;</w:t>
      </w:r>
      <w:r>
        <w:rPr/>
        <w:b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Update counter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(s_last || r_count == RATIO -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    r_count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else</w:t>
      </w:r>
      <w:r>
        <w:rPr/>
        <w:br/>
      </w:r>
      <w:r>
        <w:rPr>
          <w:rStyle w:val="NormalTok"/>
        </w:rPr>
        <w:t xml:space="preserve">            r_count &lt;= r_count +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(m_valid &amp;&amp; m_ready)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r_last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CommentTok"/>
        </w:rPr>
        <w:t>// Output assignments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m_valid = w_output_valid;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m_data = r_data;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m_sideband = r_sideband;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m_last = r_last;</w:t>
      </w:r>
      <w:bookmarkEnd w:id="151"/>
      <w:bookmarkEnd w:id="15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54" w:name="__RefHeading___Toc18933_3673954931"/>
      <w:bookmarkStart w:id="155" w:name="timing-characteristics"/>
      <w:bookmarkEnd w:id="154"/>
      <w:r>
        <w:rPr>
          <w:rStyle w:val="SectionNumber"/>
          <w:b/>
          <w:color w:val="228B22"/>
          <w:sz w:val="28"/>
        </w:rPr>
        <w:t>5.7</w:t>
      </w:r>
      <w:r>
        <w:rPr>
          <w:b/>
          <w:color w:val="228B22"/>
          <w:sz w:val="28"/>
        </w:rPr>
        <w:tab/>
        <w:t>2.2.7 Timing Characteristics</w:t>
      </w:r>
    </w:p>
    <w:p>
      <w:pPr>
        <w:pStyle w:val="Heading3"/>
        <w:spacing w:before="200" w:after="80"/>
        <w:rPr/>
      </w:pPr>
      <w:bookmarkStart w:id="156" w:name="__RefHeading___Toc18935_3673954931"/>
      <w:bookmarkEnd w:id="156"/>
      <w:r>
        <w:rPr>
          <w:rStyle w:val="SectionNumber"/>
          <w:b/>
          <w:color w:val="404040"/>
          <w:sz w:val="24"/>
        </w:rPr>
        <w:t>5.7.1</w:t>
      </w:r>
      <w:r>
        <w:rPr>
          <w:b/>
          <w:color w:val="404040"/>
          <w:sz w:val="24"/>
        </w:rPr>
        <w:tab/>
        <w:t>Latency</w:t>
      </w:r>
    </w:p>
    <w:p>
      <w:pPr>
        <w:pStyle w:val="TableCaption"/>
        <w:rPr/>
      </w:pPr>
      <w:bookmarkStart w:id="157" w:name="_Tab_14_Table_2_5__Upsize_La"/>
      <w:r>
        <w:rPr/>
        <w:t>Table 2.5: Upsize Latency</w:t>
      </w:r>
      <w:bookmarkEnd w:id="157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Scenario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Latency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buffer (N beats)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 cycles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Early LAST (M beats)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 cycles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 handshake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0-1 cycles</w:t>
            </w:r>
            <w:bookmarkStart w:id="158" w:name="latency-1"/>
            <w:bookmarkEnd w:id="158"/>
          </w:p>
        </w:tc>
      </w:tr>
    </w:tbl>
    <w:p>
      <w:pPr>
        <w:pStyle w:val="Heading3"/>
        <w:spacing w:before="200" w:after="80"/>
        <w:rPr/>
      </w:pPr>
      <w:bookmarkStart w:id="159" w:name="__RefHeading___Toc18937_3673954931"/>
      <w:bookmarkEnd w:id="159"/>
      <w:r>
        <w:rPr>
          <w:rStyle w:val="SectionNumber"/>
          <w:b/>
          <w:color w:val="404040"/>
          <w:sz w:val="24"/>
        </w:rPr>
        <w:t>5.7.2</w:t>
      </w:r>
      <w:r>
        <w:rPr>
          <w:b/>
          <w:color w:val="404040"/>
          <w:sz w:val="24"/>
        </w:rPr>
        <w:tab/>
        <w:t>Throughput</w:t>
      </w:r>
    </w:p>
    <w:p>
      <w:pPr>
        <w:pStyle w:val="FirstParagraph"/>
        <w:rPr/>
      </w:pPr>
      <w:r>
        <w:rPr>
          <w:b/>
          <w:bCs/>
          <w:sz w:val="20"/>
        </w:rPr>
        <w:t>100% throughput</w:t>
      </w:r>
      <w:r>
        <w:rPr>
          <w:sz w:val="20"/>
        </w:rPr>
        <w:t xml:space="preserve"> - No gaps required between input beats.</w:t>
      </w:r>
    </w:p>
    <w:p>
      <w:pPr>
        <w:pStyle w:val="BodyText"/>
        <w:rPr/>
      </w:pPr>
      <w:r>
        <w:rPr>
          <w:sz w:val="20"/>
        </w:rPr>
        <w:t>The accumulator accepts one beat per cycle continuously. When the output buffer is ready, it completes the handshake and immediately starts accumulating the next wide beat.</w:t>
      </w:r>
    </w:p>
    <w:p>
      <w:pPr>
        <w:pStyle w:val="Heading3"/>
        <w:spacing w:before="200" w:after="80"/>
        <w:rPr/>
      </w:pPr>
      <w:bookmarkStart w:id="160" w:name="__RefHeading___Toc18939_3673954931"/>
      <w:bookmarkStart w:id="161" w:name="critical-paths"/>
      <w:bookmarkEnd w:id="160"/>
      <w:r>
        <w:rPr>
          <w:rStyle w:val="SectionNumber"/>
          <w:b/>
          <w:color w:val="404040"/>
          <w:sz w:val="24"/>
        </w:rPr>
        <w:t>5.7.3</w:t>
      </w:r>
      <w:r>
        <w:rPr>
          <w:b/>
          <w:color w:val="404040"/>
          <w:sz w:val="24"/>
        </w:rPr>
        <w:tab/>
        <w:t>Critical Paths</w:t>
      </w:r>
    </w:p>
    <w:p>
      <w:pPr>
        <w:pStyle w:val="FirstParagraph"/>
        <w:rPr/>
      </w:pPr>
      <w:r>
        <w:rPr>
          <w:sz w:val="20"/>
        </w:rPr>
        <w:t xml:space="preserve">Typical critical paths: - </w:t>
      </w:r>
      <w:r>
        <w:rPr>
          <w:rStyle w:val="VerbatimChar"/>
          <w:sz w:val="20"/>
        </w:rPr>
        <w:t>s_data</w:t>
      </w:r>
      <w:r>
        <w:rPr>
          <w:sz w:val="20"/>
        </w:rPr>
        <w:t xml:space="preserve"> → accumulator buffer → </w:t>
      </w:r>
      <w:r>
        <w:rPr>
          <w:rStyle w:val="VerbatimChar"/>
          <w:sz w:val="20"/>
        </w:rPr>
        <w:t>m_data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r_count</w:t>
      </w:r>
      <w:r>
        <w:rPr>
          <w:sz w:val="20"/>
        </w:rPr>
        <w:t xml:space="preserve"> → comparison → </w:t>
      </w:r>
      <w:r>
        <w:rPr>
          <w:rStyle w:val="VerbatimChar"/>
          <w:sz w:val="20"/>
        </w:rPr>
        <w:t>s_ready</w:t>
      </w:r>
    </w:p>
    <w:p>
      <w:pPr>
        <w:pStyle w:val="BodyText"/>
        <w:rPr/>
      </w:pPr>
      <w:r>
        <w:rPr>
          <w:b/>
          <w:bCs/>
          <w:sz w:val="20"/>
        </w:rPr>
        <w:t>Timing closure</w:t>
      </w:r>
      <w:r>
        <w:rPr>
          <w:sz w:val="20"/>
        </w:rPr>
        <w:t>: The module is designed for single-cycle operation with combinatorial paths only within registered stages.</w:t>
      </w:r>
      <w:bookmarkEnd w:id="155"/>
      <w:bookmarkEnd w:id="16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2" w:name="__RefHeading___Toc18941_3673954931"/>
      <w:bookmarkEnd w:id="162"/>
      <w:r>
        <w:rPr>
          <w:rStyle w:val="SectionNumber"/>
          <w:b/>
          <w:color w:val="228B22"/>
          <w:sz w:val="28"/>
        </w:rPr>
        <w:t>5.8</w:t>
      </w:r>
      <w:r>
        <w:rPr>
          <w:b/>
          <w:color w:val="228B22"/>
          <w:sz w:val="28"/>
        </w:rPr>
        <w:tab/>
        <w:t>2.2.8 Resource Utilization</w:t>
      </w:r>
    </w:p>
    <w:p>
      <w:pPr>
        <w:pStyle w:val="Heading3"/>
        <w:spacing w:before="200" w:after="80"/>
        <w:rPr/>
      </w:pPr>
      <w:bookmarkStart w:id="163" w:name="__RefHeading___Toc18943_3673954931"/>
      <w:bookmarkStart w:id="164" w:name="typical-resources-64-bit-to-512-bit"/>
      <w:bookmarkEnd w:id="163"/>
      <w:r>
        <w:rPr>
          <w:rStyle w:val="SectionNumber"/>
          <w:b/>
          <w:color w:val="404040"/>
          <w:sz w:val="24"/>
        </w:rPr>
        <w:t>5.8.1</w:t>
      </w:r>
      <w:r>
        <w:rPr>
          <w:b/>
          <w:color w:val="404040"/>
          <w:sz w:val="24"/>
        </w:rPr>
        <w:tab/>
        <w:t>Typical Resources (64-bit to 512-bit)</w:t>
      </w:r>
    </w:p>
    <w:p>
      <w:pPr>
        <w:pStyle w:val="SourceCode"/>
        <w:rPr/>
      </w:pPr>
      <w:r>
        <w:rPr>
          <w:rStyle w:val="VerbatimChar"/>
        </w:rPr>
        <w:t>Accumulator buffer:   512 flip-flops</w:t>
      </w:r>
      <w:r>
        <w:rPr/>
        <w:br/>
      </w:r>
      <w:r>
        <w:rPr>
          <w:rStyle w:val="VerbatimChar"/>
        </w:rPr>
        <w:t>Sideband buffer:      64 flip-flops (WSTRB)</w:t>
      </w:r>
      <w:r>
        <w:rPr/>
        <w:br/>
      </w:r>
      <w:r>
        <w:rPr>
          <w:rStyle w:val="VerbatimChar"/>
        </w:rPr>
        <w:t>Beat counter:         3 flip-flops</w:t>
      </w:r>
      <w:r>
        <w:rPr/>
        <w:br/>
      </w:r>
      <w:r>
        <w:rPr>
          <w:rStyle w:val="VerbatimChar"/>
        </w:rPr>
        <w:t>Control logic:        ~20 flip-flops</w:t>
      </w:r>
      <w:r>
        <w:rPr/>
        <w:br/>
      </w:r>
      <w:r>
        <w:rPr>
          <w:rStyle w:val="VerbatimChar"/>
        </w:rPr>
        <w:t xml:space="preserve">                      ~50-70 LUTs</w:t>
      </w:r>
      <w:r>
        <w:rPr/>
        <w:br/>
        <w:br/>
      </w:r>
      <w:r>
        <w:rPr>
          <w:rStyle w:val="VerbatimChar"/>
        </w:rPr>
        <w:t>Total: ~600 flip-flops, ~50-70 LUTs</w:t>
      </w:r>
      <w:bookmarkEnd w:id="164"/>
    </w:p>
    <w:p>
      <w:pPr>
        <w:pStyle w:val="Heading3"/>
        <w:spacing w:before="200" w:after="80"/>
        <w:rPr/>
      </w:pPr>
      <w:bookmarkStart w:id="165" w:name="__RefHeading___Toc18945_3673954931"/>
      <w:bookmarkEnd w:id="165"/>
      <w:r>
        <w:rPr>
          <w:rStyle w:val="SectionNumber"/>
          <w:b/>
          <w:color w:val="404040"/>
          <w:sz w:val="24"/>
        </w:rPr>
        <w:t>5.8.2</w:t>
      </w:r>
      <w:r>
        <w:rPr>
          <w:b/>
          <w:color w:val="404040"/>
          <w:sz w:val="24"/>
        </w:rPr>
        <w:tab/>
        <w:t>Scaling</w:t>
      </w:r>
    </w:p>
    <w:p>
      <w:pPr>
        <w:pStyle w:val="TableCaption"/>
        <w:rPr/>
      </w:pPr>
      <w:bookmarkStart w:id="166" w:name="_Tab_15_Table_2_6__Upsize_Re"/>
      <w:r>
        <w:rPr/>
        <w:t>Table 2.6: Upsize Resource Scaling</w:t>
      </w:r>
      <w:bookmarkEnd w:id="166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Configuration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LUTs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 → 128 (4:1)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~170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~30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→ 256 (4:1)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~330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~40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→ 512 (8:1)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~600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~60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 → 1024 (8:1)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~1150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~80</w:t>
            </w:r>
            <w:bookmarkStart w:id="167" w:name="resource-utilization-1"/>
            <w:bookmarkStart w:id="168" w:name="scaling"/>
            <w:bookmarkEnd w:id="167"/>
            <w:bookmarkEnd w:id="168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9" w:name="__RefHeading___Toc18947_3673954931"/>
      <w:bookmarkEnd w:id="169"/>
      <w:r>
        <w:rPr>
          <w:rStyle w:val="SectionNumber"/>
          <w:b/>
          <w:color w:val="228B22"/>
          <w:sz w:val="28"/>
        </w:rPr>
        <w:t>5.9</w:t>
      </w:r>
      <w:r>
        <w:rPr>
          <w:b/>
          <w:color w:val="228B22"/>
          <w:sz w:val="28"/>
        </w:rPr>
        <w:tab/>
        <w:t>2.2.9 Usage Example</w:t>
      </w:r>
    </w:p>
    <w:p>
      <w:pPr>
        <w:pStyle w:val="Heading3"/>
        <w:spacing w:before="200" w:after="80"/>
        <w:rPr/>
      </w:pPr>
      <w:bookmarkStart w:id="170" w:name="__RefHeading___Toc18949_3673954931"/>
      <w:bookmarkStart w:id="171" w:name="bit-to-512-bit-write-data"/>
      <w:bookmarkEnd w:id="170"/>
      <w:r>
        <w:rPr>
          <w:rStyle w:val="SectionNumber"/>
          <w:b/>
          <w:color w:val="404040"/>
          <w:sz w:val="24"/>
        </w:rPr>
        <w:t>5.9.1</w:t>
      </w:r>
      <w:r>
        <w:rPr>
          <w:b/>
          <w:color w:val="404040"/>
          <w:sz w:val="24"/>
        </w:rPr>
        <w:tab/>
        <w:t>64-bit to 512-bit Write Data</w:t>
      </w:r>
    </w:p>
    <w:p>
      <w:pPr>
        <w:pStyle w:val="SourceCode"/>
        <w:rPr/>
      </w:pPr>
      <w:r>
        <w:rPr>
          <w:rStyle w:val="NormalTok"/>
        </w:rPr>
        <w:t>axi_data_upsize #(</w:t>
      </w:r>
      <w:r>
        <w:rPr/>
        <w:br/>
      </w:r>
      <w:r>
        <w:rPr>
          <w:rStyle w:val="NormalTok"/>
        </w:rPr>
        <w:t xml:space="preserve">    .NARROW_WIDTH(</w:t>
      </w:r>
      <w:r>
        <w:rPr>
          <w:rStyle w:val="DecValTok"/>
        </w:rPr>
        <w:t>64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.WIDE_WIDTH(</w:t>
      </w:r>
      <w:r>
        <w:rPr>
          <w:rStyle w:val="DecValTok"/>
        </w:rPr>
        <w:t>512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.NARROW_SB_WIDTH(</w:t>
      </w:r>
      <w:r>
        <w:rPr>
          <w:rStyle w:val="DecValTok"/>
        </w:rPr>
        <w:t>8</w:t>
      </w:r>
      <w:r>
        <w:rPr>
          <w:rStyle w:val="NormalTok"/>
        </w:rPr>
        <w:t xml:space="preserve">),    </w:t>
      </w:r>
      <w:r>
        <w:rPr>
          <w:rStyle w:val="CommentTok"/>
        </w:rPr>
        <w:t>// WSTRB</w:t>
      </w:r>
      <w:r>
        <w:rPr/>
        <w:br/>
      </w:r>
      <w:r>
        <w:rPr>
          <w:rStyle w:val="NormalTok"/>
        </w:rPr>
        <w:t xml:space="preserve">    .WIDE_SB_WIDTH(</w:t>
      </w:r>
      <w:r>
        <w:rPr>
          <w:rStyle w:val="DecValTok"/>
        </w:rPr>
        <w:t>64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.SB_OR_MODE(</w:t>
      </w:r>
      <w:r>
        <w:rPr>
          <w:rStyle w:val="DecValTok"/>
        </w:rPr>
        <w:t>0</w:t>
      </w:r>
      <w:r>
        <w:rPr>
          <w:rStyle w:val="NormalTok"/>
        </w:rPr>
        <w:t xml:space="preserve">),         </w:t>
      </w:r>
      <w:r>
        <w:rPr>
          <w:rStyle w:val="CommentTok"/>
        </w:rPr>
        <w:t>// Concatenate WSTRB</w:t>
      </w:r>
      <w:r>
        <w:rPr/>
        <w:br/>
      </w:r>
      <w:r>
        <w:rPr>
          <w:rStyle w:val="NormalTok"/>
        </w:rPr>
        <w:t xml:space="preserve">    .USE_LAST(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u_wdata_upsize (</w:t>
      </w:r>
      <w:r>
        <w:rPr/>
        <w:br/>
      </w:r>
      <w:r>
        <w:rPr>
          <w:rStyle w:val="NormalTok"/>
        </w:rPr>
        <w:t xml:space="preserve">    .clk        (aclk),</w:t>
      </w:r>
      <w:r>
        <w:rPr/>
        <w:br/>
      </w:r>
      <w:r>
        <w:rPr>
          <w:rStyle w:val="NormalTok"/>
        </w:rPr>
        <w:t xml:space="preserve">    .rst_n      (aresetn),</w:t>
      </w:r>
      <w:r>
        <w:rPr/>
        <w:br/>
      </w:r>
      <w:r>
        <w:rPr>
          <w:rStyle w:val="NormalTok"/>
        </w:rPr>
        <w:t xml:space="preserve">    .s_valid    (s_wvalid),</w:t>
      </w:r>
      <w:r>
        <w:rPr/>
        <w:br/>
      </w:r>
      <w:r>
        <w:rPr>
          <w:rStyle w:val="NormalTok"/>
        </w:rPr>
        <w:t xml:space="preserve">    .s_ready    (s_wready),</w:t>
      </w:r>
      <w:r>
        <w:rPr/>
        <w:br/>
      </w:r>
      <w:r>
        <w:rPr>
          <w:rStyle w:val="NormalTok"/>
        </w:rPr>
        <w:t xml:space="preserve">    .s_data     (s_wdata),</w:t>
      </w:r>
      <w:r>
        <w:rPr/>
        <w:br/>
      </w:r>
      <w:r>
        <w:rPr>
          <w:rStyle w:val="NormalTok"/>
        </w:rPr>
        <w:t xml:space="preserve">    .s_sideband (s_wstrb),</w:t>
      </w:r>
      <w:r>
        <w:rPr/>
        <w:br/>
      </w:r>
      <w:r>
        <w:rPr>
          <w:rStyle w:val="NormalTok"/>
        </w:rPr>
        <w:t xml:space="preserve">    .s_last     (s_wlast),</w:t>
      </w:r>
      <w:r>
        <w:rPr/>
        <w:br/>
      </w:r>
      <w:r>
        <w:rPr>
          <w:rStyle w:val="NormalTok"/>
        </w:rPr>
        <w:t xml:space="preserve">    .m_valid    (m_wvalid),</w:t>
      </w:r>
      <w:r>
        <w:rPr/>
        <w:br/>
      </w:r>
      <w:r>
        <w:rPr>
          <w:rStyle w:val="NormalTok"/>
        </w:rPr>
        <w:t xml:space="preserve">    .m_ready    (m_wready),</w:t>
      </w:r>
      <w:r>
        <w:rPr/>
        <w:br/>
      </w:r>
      <w:r>
        <w:rPr>
          <w:rStyle w:val="NormalTok"/>
        </w:rPr>
        <w:t xml:space="preserve">    .m_data     (m_wdata),</w:t>
      </w:r>
      <w:r>
        <w:rPr/>
        <w:br/>
      </w:r>
      <w:r>
        <w:rPr>
          <w:rStyle w:val="NormalTok"/>
        </w:rPr>
        <w:t xml:space="preserve">    .m_sideband (m_wstrb),</w:t>
      </w:r>
      <w:r>
        <w:rPr/>
        <w:br/>
      </w:r>
      <w:r>
        <w:rPr>
          <w:rStyle w:val="NormalTok"/>
        </w:rPr>
        <w:t xml:space="preserve">    .m_last     (m_wlast)</w:t>
      </w:r>
      <w:r>
        <w:rPr/>
        <w:br/>
      </w:r>
      <w:r>
        <w:rPr>
          <w:rStyle w:val="NormalTok"/>
        </w:rPr>
        <w:t>);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8">
        <w:r>
          <w:rPr>
            <w:rStyle w:val="Hyperlink"/>
          </w:rPr>
          <w:t>axi_data_dnsize Module</w:t>
        </w:r>
      </w:hyperlink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72" w:name="axi_data_upsize-module"/>
      <w:bookmarkStart w:id="173" w:name="bit-to-512-bit-write-dat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2"/>
      <w:bookmarkEnd w:id="173"/>
    </w:p>
    <w:p>
      <w:pPr>
        <w:pStyle w:val="Heading1"/>
        <w:shd w:val="clear" w:color="auto" w:fill="404040"/>
        <w:spacing w:before="360" w:after="120"/>
        <w:rPr/>
      </w:pPr>
      <w:bookmarkStart w:id="174" w:name="__RefHeading___Toc18951_3673954931"/>
      <w:bookmarkStart w:id="175" w:name="axi_data_dnsize-module"/>
      <w:bookmarkEnd w:id="174"/>
      <w:r>
        <w:rPr>
          <w:rStyle w:val="SectionNumber"/>
          <w:b/>
          <w:color w:val="FFFFFF"/>
          <w:sz w:val="32"/>
        </w:rPr>
        <w:t>6</w:t>
      </w:r>
      <w:r>
        <w:rPr>
          <w:b/>
          <w:color w:val="FFFFFF"/>
          <w:sz w:val="32"/>
        </w:rPr>
        <w:tab/>
        <w:t>2.3 axi_data_dnsize Module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axi_data_dnsize</w:t>
      </w:r>
      <w:r>
        <w:rPr>
          <w:sz w:val="20"/>
        </w:rPr>
        <w:t xml:space="preserve"> module splits 1 wide beat into N narrow beats. It supports both single-buffer (80% throughput) and dual-buffer (100% throughput) modes.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76" w:name="__RefHeading___Toc18953_3673954931"/>
      <w:bookmarkStart w:id="177" w:name="purpose-and-function-1"/>
      <w:bookmarkEnd w:id="176"/>
      <w:r>
        <w:rPr>
          <w:rStyle w:val="SectionNumber"/>
          <w:b/>
          <w:color w:val="228B22"/>
          <w:sz w:val="28"/>
        </w:rPr>
        <w:t>6.1</w:t>
      </w:r>
      <w:r>
        <w:rPr>
          <w:b/>
          <w:color w:val="228B22"/>
          <w:sz w:val="28"/>
        </w:rPr>
        <w:tab/>
        <w:t>2.3.1 Purpose and Function</w:t>
      </w:r>
    </w:p>
    <w:p>
      <w:pPr>
        <w:pStyle w:val="FirstParagraph"/>
        <w:rPr/>
      </w:pPr>
      <w:r>
        <w:rPr>
          <w:sz w:val="20"/>
        </w:rPr>
        <w:t>The downsize module serves several critical functions:</w:t>
      </w:r>
    </w:p>
    <w:p>
      <w:pPr>
        <w:pStyle w:val="Compact"/>
        <w:numPr>
          <w:ilvl w:val="0"/>
          <w:numId w:val="45"/>
        </w:numPr>
        <w:rPr/>
      </w:pPr>
      <w:r>
        <w:rPr>
          <w:b/>
          <w:bCs/>
        </w:rPr>
        <w:t>Data Splitting</w:t>
      </w:r>
      <w:r>
        <w:rPr/>
        <w:t>: Extracts N narrow beats from one wide beat</w:t>
      </w:r>
    </w:p>
    <w:p>
      <w:pPr>
        <w:pStyle w:val="Compact"/>
        <w:numPr>
          <w:ilvl w:val="0"/>
          <w:numId w:val="46"/>
        </w:numPr>
        <w:rPr/>
      </w:pPr>
      <w:r>
        <w:rPr>
          <w:b/>
          <w:bCs/>
        </w:rPr>
        <w:t>Sideband Extraction</w:t>
      </w:r>
      <w:r>
        <w:rPr/>
        <w:t>: Slices or broadcasts sideband signals</w:t>
      </w:r>
    </w:p>
    <w:p>
      <w:pPr>
        <w:pStyle w:val="Compact"/>
        <w:numPr>
          <w:ilvl w:val="0"/>
          <w:numId w:val="47"/>
        </w:numPr>
        <w:rPr/>
      </w:pPr>
      <w:r>
        <w:rPr>
          <w:b/>
          <w:bCs/>
        </w:rPr>
        <w:t>Dual-Buffer Mode</w:t>
      </w:r>
      <w:r>
        <w:rPr/>
        <w:t>: Optional ping-pong buffering for 100% throughput</w:t>
      </w:r>
    </w:p>
    <w:p>
      <w:pPr>
        <w:pStyle w:val="Compact"/>
        <w:numPr>
          <w:ilvl w:val="0"/>
          <w:numId w:val="48"/>
        </w:numPr>
        <w:rPr/>
      </w:pPr>
      <w:r>
        <w:rPr>
          <w:b/>
          <w:bCs/>
        </w:rPr>
        <w:t>Burst Tracking</w:t>
      </w:r>
      <w:r>
        <w:rPr/>
        <w:t>: Optional LAST signal generation based on burst length</w:t>
      </w:r>
      <w:bookmarkEnd w:id="17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78" w:name="__RefHeading___Toc18955_3673954931"/>
      <w:bookmarkStart w:id="179" w:name="block-diagram-1"/>
      <w:bookmarkEnd w:id="178"/>
      <w:r>
        <w:rPr>
          <w:rStyle w:val="SectionNumber"/>
          <w:b/>
          <w:color w:val="228B22"/>
          <w:sz w:val="28"/>
        </w:rPr>
        <w:t>6.2</w:t>
      </w:r>
      <w:r>
        <w:rPr>
          <w:b/>
          <w:color w:val="228B22"/>
          <w:sz w:val="28"/>
        </w:rPr>
        <w:tab/>
        <w:t>2.3.2 Block Diagram</w:t>
      </w:r>
    </w:p>
    <w:p>
      <w:pPr>
        <w:pStyle w:val="Heading3"/>
        <w:spacing w:before="200" w:after="80"/>
        <w:rPr/>
      </w:pPr>
      <w:bookmarkStart w:id="180" w:name="__RefHeading___Toc18957_3673954931"/>
      <w:bookmarkStart w:id="181" w:name="X684cafd4b8948fa8a10e7feb829dc2c6118a198"/>
      <w:bookmarkStart w:id="182" w:name="_Fig_4_axi_data_dnsize_Sing"/>
      <w:bookmarkEnd w:id="180"/>
      <w:r>
        <w:rPr>
          <w:rStyle w:val="SectionNumber"/>
          <w:b/>
          <w:color w:val="404040"/>
          <w:sz w:val="24"/>
        </w:rPr>
        <w:t>6.2.1</w:t>
      </w:r>
      <w:r>
        <w:rPr>
          <w:b/>
          <w:color w:val="404040"/>
          <w:sz w:val="24"/>
        </w:rPr>
        <w:tab/>
        <w:t>Figure 2.3: axi_data_dnsize Single-Buffer Architecture</w:t>
      </w:r>
      <w:bookmarkEnd w:id="182"/>
    </w:p>
    <w:p>
      <w:pPr>
        <w:pStyle w:val="CaptionedFigure"/>
        <w:rPr/>
      </w:pPr>
      <w:r>
        <w:rPr/>
        <w:drawing>
          <wp:inline distT="0" distB="0" distL="0" distR="0">
            <wp:extent cx="5334000" cy="3061335"/>
            <wp:effectExtent l="0" t="0" r="0" b="0"/>
            <wp:docPr id="22" name="Image3" descr="axi_data_dnsize Single Buff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3" descr="axi_data_dnsize Single Buffer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83" w:name="X684cafd4b8948fa8a10e7feb829dc2c6118a198"/>
      <w:r>
        <w:rPr/>
        <w:t>axi_data_dnsize Single Buffer</w:t>
      </w:r>
      <w:bookmarkEnd w:id="183"/>
    </w:p>
    <w:p>
      <w:pPr>
        <w:pStyle w:val="Heading3"/>
        <w:spacing w:before="200" w:after="80"/>
        <w:rPr/>
      </w:pPr>
      <w:bookmarkStart w:id="184" w:name="__RefHeading___Toc18959_3673954931"/>
      <w:bookmarkStart w:id="185" w:name="Xbb7dbe8f851b555344f7784510488f3e4734bee"/>
      <w:bookmarkStart w:id="186" w:name="_Fig_5_axi_data_dnsize_Dual"/>
      <w:bookmarkEnd w:id="184"/>
      <w:r>
        <w:rPr>
          <w:rStyle w:val="SectionNumber"/>
          <w:b/>
          <w:color w:val="404040"/>
          <w:sz w:val="24"/>
        </w:rPr>
        <w:t>6.2.2</w:t>
      </w:r>
      <w:r>
        <w:rPr>
          <w:b/>
          <w:color w:val="404040"/>
          <w:sz w:val="24"/>
        </w:rPr>
        <w:tab/>
        <w:t>Figure 2.4: axi_data_dnsize Dual-Buffer Architecture</w:t>
      </w:r>
      <w:bookmarkEnd w:id="186"/>
    </w:p>
    <w:p>
      <w:pPr>
        <w:pStyle w:val="CaptionedFigure"/>
        <w:rPr/>
      </w:pPr>
      <w:r>
        <w:rPr/>
        <w:drawing>
          <wp:inline distT="0" distB="0" distL="0" distR="0">
            <wp:extent cx="5334000" cy="1905000"/>
            <wp:effectExtent l="0" t="0" r="0" b="0"/>
            <wp:docPr id="23" name="Image4" descr="axi_data_dnsize Dual Buff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4" descr="axi_data_dnsize Dual Buffer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87" w:name="block-diagram-1"/>
      <w:bookmarkStart w:id="188" w:name="Xbb7dbe8f851b555344f7784510488f3e4734bee"/>
      <w:r>
        <w:rPr/>
        <w:t>axi_data_dnsize Dual Buffer</w:t>
      </w:r>
      <w:bookmarkEnd w:id="187"/>
      <w:bookmarkEnd w:id="18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9" w:name="__RefHeading___Toc18961_3673954931"/>
      <w:bookmarkStart w:id="190" w:name="interface-specification-1"/>
      <w:bookmarkEnd w:id="189"/>
      <w:r>
        <w:rPr>
          <w:rStyle w:val="SectionNumber"/>
          <w:b/>
          <w:color w:val="228B22"/>
          <w:sz w:val="28"/>
        </w:rPr>
        <w:t>6.3</w:t>
      </w:r>
      <w:r>
        <w:rPr>
          <w:b/>
          <w:color w:val="228B22"/>
          <w:sz w:val="28"/>
        </w:rPr>
        <w:tab/>
        <w:t>2.3.3 Interface Specification</w:t>
      </w:r>
    </w:p>
    <w:p>
      <w:pPr>
        <w:pStyle w:val="Heading3"/>
        <w:spacing w:before="200" w:after="80"/>
        <w:rPr/>
      </w:pPr>
      <w:bookmarkStart w:id="191" w:name="__RefHeading___Toc18963_3673954931"/>
      <w:bookmarkEnd w:id="191"/>
      <w:r>
        <w:rPr>
          <w:rStyle w:val="SectionNumber"/>
          <w:b/>
          <w:color w:val="404040"/>
          <w:sz w:val="24"/>
        </w:rPr>
        <w:t>6.3.1</w:t>
      </w:r>
      <w:r>
        <w:rPr>
          <w:b/>
          <w:color w:val="404040"/>
          <w:sz w:val="24"/>
        </w:rPr>
        <w:tab/>
        <w:t>Parameters</w:t>
      </w:r>
    </w:p>
    <w:p>
      <w:pPr>
        <w:pStyle w:val="TableCaption"/>
        <w:rPr/>
      </w:pPr>
      <w:bookmarkStart w:id="192" w:name="_Tab_16_Table_2_7__axi_data_"/>
      <w:r>
        <w:rPr/>
        <w:t>Table 2.7: axi_data_dnsize Parameters</w:t>
      </w:r>
      <w:bookmarkEnd w:id="192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WIDE_WIDTH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data width (bits)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NARROW_WIDTH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 data width (bits)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WIDE_SB_WIDTH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sideband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NARROW_SB_WIDTH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 sideband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SB_BROADCAST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0=slice, 1=broadcast sidebands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DUAL_BUFFER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0=single, 1=dual buffer mode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USE_BURST_TRACKER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 burst-aware LAST generation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BURST_LEN_WIDTH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Width of burst length input</w:t>
            </w:r>
            <w:bookmarkStart w:id="193" w:name="parameters-1"/>
            <w:bookmarkEnd w:id="193"/>
          </w:p>
        </w:tc>
      </w:tr>
    </w:tbl>
    <w:p>
      <w:pPr>
        <w:pStyle w:val="Heading3"/>
        <w:spacing w:before="200" w:after="80"/>
        <w:rPr/>
      </w:pPr>
      <w:bookmarkStart w:id="194" w:name="__RefHeading___Toc18965_3673954931"/>
      <w:bookmarkEnd w:id="194"/>
      <w:r>
        <w:rPr>
          <w:rStyle w:val="SectionNumber"/>
          <w:b/>
          <w:color w:val="404040"/>
          <w:sz w:val="24"/>
        </w:rPr>
        <w:t>6.3.2</w:t>
      </w:r>
      <w:r>
        <w:rPr>
          <w:b/>
          <w:color w:val="404040"/>
          <w:sz w:val="24"/>
        </w:rPr>
        <w:tab/>
        <w:t>Ports</w:t>
      </w:r>
    </w:p>
    <w:p>
      <w:pPr>
        <w:pStyle w:val="SourceCode"/>
        <w:rPr/>
      </w:pPr>
      <w:r>
        <w:rPr>
          <w:rStyle w:val="KeywordTok"/>
        </w:rPr>
        <w:t>module</w:t>
      </w:r>
      <w:r>
        <w:rPr>
          <w:rStyle w:val="NormalTok"/>
        </w:rPr>
        <w:t xml:space="preserve"> axi_data_dnsize #(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WIDE_WIDTH       = </w:t>
      </w:r>
      <w:r>
        <w:rPr>
          <w:rStyle w:val="DecValTok"/>
        </w:rPr>
        <w:t>512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NARROW_WIDTH     = </w:t>
      </w:r>
      <w:r>
        <w:rPr>
          <w:rStyle w:val="DecValTok"/>
        </w:rPr>
        <w:t>64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WIDE_SB_WIDTH    =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NARROW_SB_WIDTH  =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bit</w:t>
      </w:r>
      <w:r>
        <w:rPr>
          <w:rStyle w:val="NormalTok"/>
        </w:rPr>
        <w:t xml:space="preserve"> SB_BROADCAST     =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bit</w:t>
      </w:r>
      <w:r>
        <w:rPr>
          <w:rStyle w:val="NormalTok"/>
        </w:rPr>
        <w:t xml:space="preserve"> DUAL_BUFFER      =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bit</w:t>
      </w:r>
      <w:r>
        <w:rPr>
          <w:rStyle w:val="NormalTok"/>
        </w:rPr>
        <w:t xml:space="preserve"> USE_BURST_TRACKER =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BURST_LEN_WIDTH  = </w:t>
      </w:r>
      <w:r>
        <w:rPr>
          <w:rStyle w:val="DecValTok"/>
        </w:rPr>
        <w:t>8</w:t>
      </w:r>
      <w:r>
        <w:rPr/>
        <w:br/>
      </w:r>
      <w:r>
        <w:rPr>
          <w:rStyle w:val="NormalTok"/>
        </w:rPr>
        <w:t>) 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clk,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rst_n,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Wide input interface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s_valid,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s_ready,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[WIDE_WIDTH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s_data,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[WIDE_SB_WIDTH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s_sideband,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s_last,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Burst length input (optional)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[BURST_LEN_WIDTH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burst_len,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Narrow output interface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m_valid,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m_ready,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[NARROW_WIDTH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m_data,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[NARROW_SB_WIDTH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m_sideband,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m_last</w:t>
      </w:r>
      <w:r>
        <w:rPr/>
        <w:br/>
      </w:r>
      <w:r>
        <w:rPr>
          <w:rStyle w:val="NormalTok"/>
        </w:rPr>
        <w:t>);</w:t>
      </w:r>
      <w:bookmarkEnd w:id="19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95" w:name="__RefHeading___Toc18967_3673954931"/>
      <w:bookmarkEnd w:id="195"/>
      <w:r>
        <w:rPr>
          <w:rStyle w:val="SectionNumber"/>
          <w:b/>
          <w:color w:val="228B22"/>
          <w:sz w:val="28"/>
        </w:rPr>
        <w:t>6.4</w:t>
      </w:r>
      <w:r>
        <w:rPr>
          <w:b/>
          <w:color w:val="228B22"/>
          <w:sz w:val="28"/>
        </w:rPr>
        <w:tab/>
        <w:t>2.3.4 Single-Buffer Mode Operation</w:t>
      </w:r>
    </w:p>
    <w:p>
      <w:pPr>
        <w:pStyle w:val="Heading3"/>
        <w:spacing w:before="200" w:after="80"/>
        <w:rPr/>
      </w:pPr>
      <w:bookmarkStart w:id="196" w:name="__RefHeading___Toc18969_3673954931"/>
      <w:bookmarkStart w:id="197" w:name="split-cycle"/>
      <w:bookmarkEnd w:id="196"/>
      <w:r>
        <w:rPr>
          <w:rStyle w:val="SectionNumber"/>
          <w:b/>
          <w:color w:val="404040"/>
          <w:sz w:val="24"/>
        </w:rPr>
        <w:t>6.4.1</w:t>
      </w:r>
      <w:r>
        <w:rPr>
          <w:b/>
          <w:color w:val="404040"/>
          <w:sz w:val="24"/>
        </w:rPr>
        <w:tab/>
        <w:t>Split Cycle</w:t>
      </w:r>
    </w:p>
    <w:p>
      <w:pPr>
        <w:pStyle w:val="SourceCode"/>
        <w:rPr/>
      </w:pPr>
      <w:r>
        <w:rPr>
          <w:rStyle w:val="VerbatimChar"/>
        </w:rPr>
        <w:t>Cycle 0: s_data loaded → buffer, s_ready = 0</w:t>
      </w:r>
      <w:r>
        <w:rPr/>
        <w:br/>
      </w:r>
      <w:r>
        <w:rPr>
          <w:rStyle w:val="VerbatimChar"/>
        </w:rPr>
        <w:t>Cycle 1: m_data = buffer[63:0],   count = 0, m_valid = 1</w:t>
      </w:r>
      <w:r>
        <w:rPr/>
        <w:br/>
      </w:r>
      <w:r>
        <w:rPr>
          <w:rStyle w:val="VerbatimChar"/>
        </w:rPr>
        <w:t>Cycle 2: m_data = buffer[127:64], count = 1</w:t>
      </w:r>
      <w:r>
        <w:rPr/>
        <w:br/>
      </w:r>
      <w:r>
        <w:rPr>
          <w:rStyle w:val="VerbatimChar"/>
        </w:rPr>
        <w:t>...</w:t>
      </w:r>
      <w:r>
        <w:rPr/>
        <w:br/>
      </w:r>
      <w:r>
        <w:rPr>
          <w:rStyle w:val="VerbatimChar"/>
        </w:rPr>
        <w:t>Cycle 8: m_data = buffer[511:448], count = 7, m_last possible</w:t>
      </w:r>
      <w:r>
        <w:rPr/>
        <w:br/>
      </w:r>
      <w:r>
        <w:rPr>
          <w:rStyle w:val="VerbatimChar"/>
        </w:rPr>
        <w:t>Cycle 9: s_ready = 1, gap cycle (80% throughput loss)</w:t>
      </w:r>
      <w:bookmarkEnd w:id="197"/>
    </w:p>
    <w:p>
      <w:pPr>
        <w:pStyle w:val="Heading3"/>
        <w:spacing w:before="200" w:after="80"/>
        <w:rPr/>
      </w:pPr>
      <w:bookmarkStart w:id="198" w:name="__RefHeading___Toc18971_3673954931"/>
      <w:bookmarkStart w:id="199" w:name="state-machine-1"/>
      <w:bookmarkEnd w:id="198"/>
      <w:r>
        <w:rPr>
          <w:rStyle w:val="SectionNumber"/>
          <w:b/>
          <w:color w:val="404040"/>
          <w:sz w:val="24"/>
        </w:rPr>
        <w:t>6.4.2</w:t>
      </w:r>
      <w:r>
        <w:rPr>
          <w:b/>
          <w:color w:val="404040"/>
          <w:sz w:val="24"/>
        </w:rPr>
        <w:tab/>
        <w:t>State Machine</w:t>
      </w:r>
    </w:p>
    <w:p>
      <w:pPr>
        <w:pStyle w:val="SourceCode"/>
        <w:rPr/>
      </w:pPr>
      <w:r>
        <w:rPr>
          <w:rStyle w:val="VerbatimChar"/>
        </w:rPr>
        <w:t>IDLE:</w:t>
      </w:r>
      <w:r>
        <w:rPr/>
        <w:br/>
      </w:r>
      <w:r>
        <w:rPr>
          <w:rStyle w:val="VerbatimChar"/>
        </w:rPr>
        <w:t xml:space="preserve">  - s_valid=1 → load buffer → SPLITTING</w:t>
      </w:r>
      <w:r>
        <w:rPr/>
        <w:br/>
        <w:br/>
      </w:r>
      <w:r>
        <w:rPr>
          <w:rStyle w:val="VerbatimChar"/>
        </w:rPr>
        <w:t>SPLITTING:</w:t>
      </w:r>
      <w:r>
        <w:rPr/>
        <w:br/>
      </w:r>
      <w:r>
        <w:rPr>
          <w:rStyle w:val="VerbatimChar"/>
        </w:rPr>
        <w:t xml:space="preserve">  - Output beats 0 to RATIO-1</w:t>
      </w:r>
      <w:r>
        <w:rPr/>
        <w:br/>
      </w:r>
      <w:r>
        <w:rPr>
          <w:rStyle w:val="VerbatimChar"/>
        </w:rPr>
        <w:t xml:space="preserve">  - m_ready=1 → increment count</w:t>
      </w:r>
      <w:r>
        <w:rPr/>
        <w:br/>
      </w:r>
      <w:r>
        <w:rPr>
          <w:rStyle w:val="VerbatimChar"/>
        </w:rPr>
        <w:t xml:space="preserve">  - count=RATIO-1 AND m_ready → IDLE</w:t>
      </w:r>
      <w:bookmarkEnd w:id="199"/>
    </w:p>
    <w:p>
      <w:pPr>
        <w:pStyle w:val="Heading3"/>
        <w:spacing w:before="200" w:after="80"/>
        <w:rPr/>
      </w:pPr>
      <w:bookmarkStart w:id="200" w:name="__RefHeading___Toc18973_3673954931"/>
      <w:bookmarkEnd w:id="200"/>
      <w:r>
        <w:rPr>
          <w:rStyle w:val="SectionNumber"/>
          <w:b/>
          <w:color w:val="404040"/>
          <w:sz w:val="24"/>
        </w:rPr>
        <w:t>6.4.3</w:t>
      </w:r>
      <w:r>
        <w:rPr>
          <w:b/>
          <w:color w:val="404040"/>
          <w:sz w:val="24"/>
        </w:rPr>
        <w:tab/>
        <w:t>Throughput Analysis</w:t>
      </w:r>
    </w:p>
    <w:p>
      <w:pPr>
        <w:pStyle w:val="FirstParagraph"/>
        <w:rPr/>
      </w:pPr>
      <w:r>
        <w:rPr>
          <w:b/>
          <w:bCs/>
          <w:sz w:val="20"/>
        </w:rPr>
        <w:t>Why 80%?</w:t>
      </w:r>
    </w:p>
    <w:p>
      <w:pPr>
        <w:pStyle w:val="BodyText"/>
        <w:rPr/>
      </w:pPr>
      <w:r>
        <w:rPr>
          <w:sz w:val="20"/>
        </w:rPr>
        <w:t>For ratio N, the cycle utilization is: - N cycles outputting narrow beats - 1 cycle loading next wide beat</w:t>
      </w:r>
    </w:p>
    <w:p>
      <w:pPr>
        <w:pStyle w:val="BodyText"/>
        <w:rPr/>
      </w:pPr>
      <w:r>
        <w:rPr>
          <w:sz w:val="20"/>
        </w:rPr>
        <w:t>Throughput = N / (N + 1)</w:t>
      </w:r>
    </w:p>
    <w:p>
      <w:pPr>
        <w:pStyle w:val="TableCaption"/>
        <w:rPr/>
      </w:pPr>
      <w:bookmarkStart w:id="201" w:name="_Tab_17_Table_2_8__Single_Bu"/>
      <w:r>
        <w:rPr/>
        <w:t>Table 2.8: Single-Buffer Throughput by Ratio</w:t>
      </w:r>
      <w:bookmarkEnd w:id="201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Ratio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Cycles Active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Cycles Total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Throughput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2:1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66.7%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4:1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80.0%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8:1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88.9%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16:1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94.1%</w:t>
            </w:r>
            <w:bookmarkStart w:id="202" w:name="single-buffer-mode-operation"/>
            <w:bookmarkStart w:id="203" w:name="throughput-analysis"/>
            <w:bookmarkEnd w:id="202"/>
            <w:bookmarkEnd w:id="203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04" w:name="__RefHeading___Toc18975_3673954931"/>
      <w:bookmarkEnd w:id="204"/>
      <w:r>
        <w:rPr>
          <w:rStyle w:val="SectionNumber"/>
          <w:b/>
          <w:color w:val="228B22"/>
          <w:sz w:val="28"/>
        </w:rPr>
        <w:t>6.5</w:t>
      </w:r>
      <w:r>
        <w:rPr>
          <w:b/>
          <w:color w:val="228B22"/>
          <w:sz w:val="28"/>
        </w:rPr>
        <w:tab/>
        <w:t>2.3.5 Dual-Buffer Mode Operation</w:t>
      </w:r>
    </w:p>
    <w:p>
      <w:pPr>
        <w:pStyle w:val="Heading3"/>
        <w:spacing w:before="200" w:after="80"/>
        <w:rPr/>
      </w:pPr>
      <w:bookmarkStart w:id="205" w:name="__RefHeading___Toc18977_3673954931"/>
      <w:bookmarkStart w:id="206" w:name="ping-pong-operation"/>
      <w:bookmarkEnd w:id="205"/>
      <w:r>
        <w:rPr>
          <w:rStyle w:val="SectionNumber"/>
          <w:b/>
          <w:color w:val="404040"/>
          <w:sz w:val="24"/>
        </w:rPr>
        <w:t>6.5.1</w:t>
      </w:r>
      <w:r>
        <w:rPr>
          <w:b/>
          <w:color w:val="404040"/>
          <w:sz w:val="24"/>
        </w:rPr>
        <w:tab/>
        <w:t>Ping-Pong Operation</w:t>
      </w:r>
    </w:p>
    <w:p>
      <w:pPr>
        <w:pStyle w:val="SourceCode"/>
        <w:rPr/>
      </w:pPr>
      <w:r>
        <w:rPr>
          <w:rStyle w:val="VerbatimChar"/>
        </w:rPr>
        <w:t>Buffer A          Buffer B          Output</w:t>
      </w:r>
      <w:r>
        <w:rPr/>
        <w:br/>
      </w:r>
      <w:r>
        <w:rPr>
          <w:rStyle w:val="VerbatimChar"/>
        </w:rPr>
        <w:t>--------          --------          ------</w:t>
      </w:r>
      <w:r>
        <w:rPr/>
        <w:br/>
      </w:r>
      <w:r>
        <w:rPr>
          <w:rStyle w:val="VerbatimChar"/>
        </w:rPr>
        <w:t>Load beat 0       (empty)           (idle)</w:t>
      </w:r>
      <w:r>
        <w:rPr/>
        <w:br/>
      </w:r>
      <w:r>
        <w:rPr>
          <w:rStyle w:val="VerbatimChar"/>
        </w:rPr>
        <w:t>Outputting 0      Load beat 1       beat 0[0]</w:t>
      </w:r>
      <w:r>
        <w:rPr/>
        <w:br/>
      </w:r>
      <w:r>
        <w:rPr>
          <w:rStyle w:val="VerbatimChar"/>
        </w:rPr>
        <w:t>Outputting 0      Outputting 1      beat 0[1]</w:t>
      </w:r>
      <w:r>
        <w:rPr/>
        <w:br/>
      </w:r>
      <w:r>
        <w:rPr>
          <w:rStyle w:val="VerbatimChar"/>
        </w:rPr>
        <w:t>...               ...               ...</w:t>
      </w:r>
      <w:r>
        <w:rPr/>
        <w:br/>
      </w:r>
      <w:r>
        <w:rPr>
          <w:rStyle w:val="VerbatimChar"/>
        </w:rPr>
        <w:t>Outputting 0      Outputting 1      beat 0[N-1]</w:t>
      </w:r>
      <w:r>
        <w:rPr/>
        <w:br/>
      </w:r>
      <w:r>
        <w:rPr>
          <w:rStyle w:val="VerbatimChar"/>
        </w:rPr>
        <w:t>Load beat 2       Outputting 1      beat 1[0]</w:t>
      </w:r>
      <w:r>
        <w:rPr/>
        <w:br/>
      </w:r>
      <w:r>
        <w:rPr>
          <w:rStyle w:val="VerbatimChar"/>
        </w:rPr>
        <w:t>Outputting 2      Outputting 1      beat 1[1]</w:t>
      </w:r>
      <w:r>
        <w:rPr/>
        <w:br/>
      </w:r>
      <w:r>
        <w:rPr>
          <w:rStyle w:val="VerbatimChar"/>
        </w:rPr>
        <w:t>...</w:t>
      </w:r>
      <w:bookmarkEnd w:id="206"/>
    </w:p>
    <w:p>
      <w:pPr>
        <w:pStyle w:val="Heading3"/>
        <w:spacing w:before="200" w:after="80"/>
        <w:rPr/>
      </w:pPr>
      <w:bookmarkStart w:id="207" w:name="__RefHeading___Toc18979_3673954931"/>
      <w:bookmarkStart w:id="208" w:name="state-machine-dual"/>
      <w:bookmarkEnd w:id="207"/>
      <w:r>
        <w:rPr>
          <w:rStyle w:val="SectionNumber"/>
          <w:b/>
          <w:color w:val="404040"/>
          <w:sz w:val="24"/>
        </w:rPr>
        <w:t>6.5.2</w:t>
      </w:r>
      <w:r>
        <w:rPr>
          <w:b/>
          <w:color w:val="404040"/>
          <w:sz w:val="24"/>
        </w:rPr>
        <w:tab/>
        <w:t>State Machine (Dual)</w:t>
      </w:r>
    </w:p>
    <w:p>
      <w:pPr>
        <w:pStyle w:val="SourceCode"/>
        <w:rPr/>
      </w:pPr>
      <w:r>
        <w:rPr>
          <w:rStyle w:val="VerbatimChar"/>
        </w:rPr>
        <w:t>Buffer A State: LOADING | OUTPUTTING | DONE</w:t>
      </w:r>
      <w:r>
        <w:rPr/>
        <w:br/>
      </w:r>
      <w:r>
        <w:rPr>
          <w:rStyle w:val="VerbatimChar"/>
        </w:rPr>
        <w:t>Buffer B State: LOADING | OUTPUTTING | DONE</w:t>
      </w:r>
      <w:r>
        <w:rPr/>
        <w:br/>
        <w:br/>
      </w:r>
      <w:r>
        <w:rPr>
          <w:rStyle w:val="VerbatimChar"/>
        </w:rPr>
        <w:t>Arbiter selects active output buffer</w:t>
      </w:r>
      <w:r>
        <w:rPr/>
        <w:br/>
      </w:r>
      <w:r>
        <w:rPr>
          <w:rStyle w:val="VerbatimChar"/>
        </w:rPr>
        <w:t>When output complete, swap buffers</w:t>
      </w:r>
      <w:bookmarkEnd w:id="208"/>
    </w:p>
    <w:p>
      <w:pPr>
        <w:pStyle w:val="Heading3"/>
        <w:spacing w:before="200" w:after="80"/>
        <w:rPr/>
      </w:pPr>
      <w:bookmarkStart w:id="209" w:name="__RefHeading___Toc18981_3673954931"/>
      <w:bookmarkStart w:id="210" w:name="throughput-2"/>
      <w:bookmarkEnd w:id="209"/>
      <w:r>
        <w:rPr>
          <w:rStyle w:val="SectionNumber"/>
          <w:b/>
          <w:color w:val="404040"/>
          <w:sz w:val="24"/>
        </w:rPr>
        <w:t>6.5.3</w:t>
      </w:r>
      <w:r>
        <w:rPr>
          <w:b/>
          <w:color w:val="404040"/>
          <w:sz w:val="24"/>
        </w:rPr>
        <w:tab/>
        <w:t>100% Throughput</w:t>
      </w:r>
    </w:p>
    <w:p>
      <w:pPr>
        <w:pStyle w:val="FirstParagraph"/>
        <w:rPr/>
      </w:pPr>
      <w:r>
        <w:rPr>
          <w:sz w:val="20"/>
        </w:rPr>
        <w:t>Dual-buffer achieves 100% throughput because: - While buffer A outputs, buffer B loads - While buffer B outputs, buffer A loads - No gap cycles required</w:t>
      </w:r>
    </w:p>
    <w:p>
      <w:pPr>
        <w:pStyle w:val="BodyText"/>
        <w:rPr/>
      </w:pPr>
      <w:r>
        <w:rPr>
          <w:b/>
          <w:bCs/>
          <w:sz w:val="20"/>
        </w:rPr>
        <w:t>Trade-off</w:t>
      </w:r>
      <w:r>
        <w:rPr>
          <w:sz w:val="20"/>
        </w:rPr>
        <w:t>: 2x register resources</w:t>
      </w:r>
      <w:bookmarkEnd w:id="21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11" w:name="__RefHeading___Toc18983_3673954931"/>
      <w:bookmarkStart w:id="212" w:name="sideband-handling-1"/>
      <w:bookmarkEnd w:id="211"/>
      <w:r>
        <w:rPr>
          <w:rStyle w:val="SectionNumber"/>
          <w:b/>
          <w:color w:val="228B22"/>
          <w:sz w:val="28"/>
        </w:rPr>
        <w:t>6.6</w:t>
      </w:r>
      <w:r>
        <w:rPr>
          <w:b/>
          <w:color w:val="228B22"/>
          <w:sz w:val="28"/>
        </w:rPr>
        <w:tab/>
        <w:t>2.3.6 Sideband Handling</w:t>
      </w:r>
    </w:p>
    <w:p>
      <w:pPr>
        <w:pStyle w:val="Heading3"/>
        <w:spacing w:before="200" w:after="80"/>
        <w:rPr/>
      </w:pPr>
      <w:bookmarkStart w:id="213" w:name="__RefHeading___Toc18985_3673954931"/>
      <w:bookmarkStart w:id="214" w:name="slice-mode-sb_broadcast0"/>
      <w:bookmarkEnd w:id="213"/>
      <w:r>
        <w:rPr>
          <w:rStyle w:val="SectionNumber"/>
          <w:b/>
          <w:color w:val="404040"/>
          <w:sz w:val="24"/>
        </w:rPr>
        <w:t>6.6.1</w:t>
      </w:r>
      <w:r>
        <w:rPr>
          <w:b/>
          <w:color w:val="404040"/>
          <w:sz w:val="24"/>
        </w:rPr>
        <w:tab/>
        <w:t>Slice Mode (SB_BROADCAST=0)</w:t>
      </w:r>
    </w:p>
    <w:p>
      <w:pPr>
        <w:pStyle w:val="FirstParagraph"/>
        <w:rPr/>
      </w:pPr>
      <w:r>
        <w:rPr>
          <w:sz w:val="20"/>
        </w:rPr>
        <w:t>Used for WSTRB extraction:</w:t>
      </w:r>
    </w:p>
    <w:p>
      <w:pPr>
        <w:pStyle w:val="SourceCode"/>
        <w:rPr/>
      </w:pPr>
      <w:r>
        <w:rPr>
          <w:rStyle w:val="CommentTok"/>
        </w:rPr>
        <w:t>// Extract sideband slice per beat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m_sideband = r_sideband[r_count * NARROW_SB_WIDTH +: NARROW_SB_WIDTH];</w:t>
      </w:r>
    </w:p>
    <w:p>
      <w:pPr>
        <w:pStyle w:val="FirstParagraph"/>
        <w:rPr/>
      </w:pPr>
      <w:r>
        <w:rPr>
          <w:b/>
          <w:bCs/>
          <w:sz w:val="20"/>
        </w:rPr>
        <w:t>Example</w:t>
      </w:r>
      <w:r>
        <w:rPr>
          <w:sz w:val="20"/>
        </w:rPr>
        <w:t>: 64-bit WSTRB to 8-bit WSTRB</w:t>
      </w:r>
    </w:p>
    <w:p>
      <w:pPr>
        <w:pStyle w:val="SourceCode"/>
        <w:rPr/>
      </w:pPr>
      <w:r>
        <w:rPr>
          <w:rStyle w:val="VerbatimChar"/>
        </w:rPr>
        <w:t>Input: 0xAA_BB_CC_DD_EE_FF_00_11</w:t>
      </w:r>
      <w:r>
        <w:rPr/>
        <w:br/>
        <w:br/>
      </w:r>
      <w:r>
        <w:rPr>
          <w:rStyle w:val="VerbatimChar"/>
        </w:rPr>
        <w:t>Beat 0: output WSTRB = 0x11 (bits [7:0])</w:t>
      </w:r>
      <w:r>
        <w:rPr/>
        <w:br/>
      </w:r>
      <w:r>
        <w:rPr>
          <w:rStyle w:val="VerbatimChar"/>
        </w:rPr>
        <w:t>Beat 1: output WSTRB = 0x00 (bits [15:8])</w:t>
      </w:r>
      <w:r>
        <w:rPr/>
        <w:br/>
      </w:r>
      <w:r>
        <w:rPr>
          <w:rStyle w:val="VerbatimChar"/>
        </w:rPr>
        <w:t>Beat 2: output WSTRB = 0xFF (bits [23:16])</w:t>
      </w:r>
      <w:r>
        <w:rPr/>
        <w:br/>
      </w:r>
      <w:r>
        <w:rPr>
          <w:rStyle w:val="VerbatimChar"/>
        </w:rPr>
        <w:t>...</w:t>
      </w:r>
      <w:r>
        <w:rPr/>
        <w:br/>
      </w:r>
      <w:r>
        <w:rPr>
          <w:rStyle w:val="VerbatimChar"/>
        </w:rPr>
        <w:t>Beat 7: output WSTRB = 0xAA (bits [63:56])</w:t>
      </w:r>
      <w:bookmarkEnd w:id="214"/>
    </w:p>
    <w:p>
      <w:pPr>
        <w:pStyle w:val="Heading3"/>
        <w:spacing w:before="200" w:after="80"/>
        <w:rPr/>
      </w:pPr>
      <w:bookmarkStart w:id="215" w:name="__RefHeading___Toc18987_3673954931"/>
      <w:bookmarkStart w:id="216" w:name="broadcast-mode-sb_broadcast1"/>
      <w:bookmarkEnd w:id="215"/>
      <w:r>
        <w:rPr>
          <w:rStyle w:val="SectionNumber"/>
          <w:b/>
          <w:color w:val="404040"/>
          <w:sz w:val="24"/>
        </w:rPr>
        <w:t>6.6.2</w:t>
      </w:r>
      <w:r>
        <w:rPr>
          <w:b/>
          <w:color w:val="404040"/>
          <w:sz w:val="24"/>
        </w:rPr>
        <w:tab/>
        <w:t>Broadcast Mode (SB_BROADCAST=1)</w:t>
      </w:r>
    </w:p>
    <w:p>
      <w:pPr>
        <w:pStyle w:val="FirstParagraph"/>
        <w:rPr/>
      </w:pPr>
      <w:r>
        <w:rPr>
          <w:sz w:val="20"/>
        </w:rPr>
        <w:t>Used for RRESP:</w:t>
      </w:r>
    </w:p>
    <w:p>
      <w:pPr>
        <w:pStyle w:val="SourceCode"/>
        <w:rPr/>
      </w:pPr>
      <w:r>
        <w:rPr>
          <w:rStyle w:val="CommentTok"/>
        </w:rPr>
        <w:t>// Broadcast same sideband to all beats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m_sideband = r_sideband[NARROW_SB_WIDTH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];</w:t>
      </w:r>
    </w:p>
    <w:p>
      <w:pPr>
        <w:pStyle w:val="FirstParagraph"/>
        <w:rPr/>
      </w:pPr>
      <w:r>
        <w:rPr>
          <w:b/>
          <w:bCs/>
          <w:sz w:val="20"/>
        </w:rPr>
        <w:t>Example</w:t>
      </w:r>
      <w:r>
        <w:rPr>
          <w:sz w:val="20"/>
        </w:rPr>
        <w:t>: RRESP = OKAY for all beats</w:t>
      </w:r>
    </w:p>
    <w:p>
      <w:pPr>
        <w:pStyle w:val="SourceCode"/>
        <w:rPr/>
      </w:pPr>
      <w:r>
        <w:rPr>
          <w:rStyle w:val="VerbatimChar"/>
        </w:rPr>
        <w:t>Input: RRESP = 2'b00 (OKAY)</w:t>
      </w:r>
      <w:r>
        <w:rPr/>
        <w:br/>
        <w:br/>
      </w:r>
      <w:r>
        <w:rPr>
          <w:rStyle w:val="VerbatimChar"/>
        </w:rPr>
        <w:t>Beat 0: output RRESP = 2'b00</w:t>
      </w:r>
      <w:r>
        <w:rPr/>
        <w:br/>
      </w:r>
      <w:r>
        <w:rPr>
          <w:rStyle w:val="VerbatimChar"/>
        </w:rPr>
        <w:t>Beat 1: output RRESP = 2'b00</w:t>
      </w:r>
      <w:r>
        <w:rPr/>
        <w:br/>
      </w:r>
      <w:r>
        <w:rPr>
          <w:rStyle w:val="VerbatimChar"/>
        </w:rPr>
        <w:t>...</w:t>
      </w:r>
      <w:r>
        <w:rPr/>
        <w:br/>
      </w:r>
      <w:r>
        <w:rPr>
          <w:rStyle w:val="VerbatimChar"/>
        </w:rPr>
        <w:t>Beat 7: output RRESP = 2'b00</w:t>
      </w:r>
      <w:bookmarkEnd w:id="212"/>
      <w:bookmarkEnd w:id="21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17" w:name="__RefHeading___Toc18989_3673954931"/>
      <w:bookmarkStart w:id="218" w:name="burst-tracking"/>
      <w:bookmarkEnd w:id="217"/>
      <w:r>
        <w:rPr>
          <w:rStyle w:val="SectionNumber"/>
          <w:b/>
          <w:color w:val="228B22"/>
          <w:sz w:val="28"/>
        </w:rPr>
        <w:t>6.7</w:t>
      </w:r>
      <w:r>
        <w:rPr>
          <w:b/>
          <w:color w:val="228B22"/>
          <w:sz w:val="28"/>
        </w:rPr>
        <w:tab/>
        <w:t>2.3.7 Burst Tracking</w:t>
      </w:r>
    </w:p>
    <w:p>
      <w:pPr>
        <w:pStyle w:val="Heading3"/>
        <w:spacing w:before="200" w:after="80"/>
        <w:rPr/>
      </w:pPr>
      <w:bookmarkStart w:id="219" w:name="__RefHeading___Toc18991_3673954931"/>
      <w:bookmarkStart w:id="220" w:name="purpose-2"/>
      <w:bookmarkEnd w:id="219"/>
      <w:r>
        <w:rPr>
          <w:rStyle w:val="SectionNumber"/>
          <w:b/>
          <w:color w:val="404040"/>
          <w:sz w:val="24"/>
        </w:rPr>
        <w:t>6.7.1</w:t>
      </w:r>
      <w:r>
        <w:rPr>
          <w:b/>
          <w:color w:val="404040"/>
          <w:sz w:val="24"/>
        </w:rPr>
        <w:tab/>
        <w:t>Purpose</w:t>
      </w:r>
    </w:p>
    <w:p>
      <w:pPr>
        <w:pStyle w:val="FirstParagraph"/>
        <w:rPr/>
      </w:pPr>
      <w:r>
        <w:rPr>
          <w:sz w:val="20"/>
        </w:rPr>
        <w:t xml:space="preserve">When </w:t>
      </w:r>
      <w:r>
        <w:rPr>
          <w:rStyle w:val="VerbatimChar"/>
          <w:sz w:val="20"/>
        </w:rPr>
        <w:t>USE_BURST_TRACKER=1</w:t>
      </w:r>
      <w:r>
        <w:rPr>
          <w:sz w:val="20"/>
        </w:rPr>
        <w:t xml:space="preserve">, the module generates correct </w:t>
      </w:r>
      <w:r>
        <w:rPr>
          <w:rStyle w:val="VerbatimChar"/>
          <w:sz w:val="20"/>
        </w:rPr>
        <w:t>m_last</w:t>
      </w:r>
      <w:r>
        <w:rPr>
          <w:sz w:val="20"/>
        </w:rPr>
        <w:t xml:space="preserve"> based on AXI4 burst length instead of relying on input </w:t>
      </w:r>
      <w:r>
        <w:rPr>
          <w:rStyle w:val="VerbatimChar"/>
          <w:sz w:val="20"/>
        </w:rPr>
        <w:t>s_last</w:t>
      </w:r>
      <w:r>
        <w:rPr>
          <w:sz w:val="20"/>
        </w:rPr>
        <w:t>.</w:t>
      </w:r>
      <w:bookmarkEnd w:id="220"/>
    </w:p>
    <w:p>
      <w:pPr>
        <w:pStyle w:val="Heading3"/>
        <w:spacing w:before="200" w:after="80"/>
        <w:rPr/>
      </w:pPr>
      <w:bookmarkStart w:id="221" w:name="__RefHeading___Toc18993_3673954931"/>
      <w:bookmarkStart w:id="222" w:name="operation-1"/>
      <w:bookmarkEnd w:id="221"/>
      <w:r>
        <w:rPr>
          <w:rStyle w:val="SectionNumber"/>
          <w:b/>
          <w:color w:val="404040"/>
          <w:sz w:val="24"/>
        </w:rPr>
        <w:t>6.7.2</w:t>
      </w:r>
      <w:r>
        <w:rPr>
          <w:b/>
          <w:color w:val="404040"/>
          <w:sz w:val="24"/>
        </w:rPr>
        <w:tab/>
        <w:t>Operation</w:t>
      </w:r>
    </w:p>
    <w:p>
      <w:pPr>
        <w:pStyle w:val="SourceCode"/>
        <w:rPr/>
      </w:pPr>
      <w:r>
        <w:rPr>
          <w:rStyle w:val="CommentTok"/>
        </w:rPr>
        <w:t>// Track narrow beats across burst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[BURST_LEN_WIDTH+RATIO_LOG2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r_burst_beats_remaining;</w:t>
      </w:r>
      <w:r>
        <w:rPr/>
        <w:br/>
        <w:br/>
      </w:r>
      <w:r>
        <w:rPr>
          <w:rStyle w:val="CommentTok"/>
        </w:rPr>
        <w:t>// Initialize on first beat</w:t>
      </w:r>
      <w:r>
        <w:rPr/>
        <w:br/>
      </w:r>
      <w:r>
        <w:rPr>
          <w:rStyle w:val="KeywordTok"/>
        </w:rPr>
        <w:t>if</w:t>
      </w:r>
      <w:r>
        <w:rPr>
          <w:rStyle w:val="NormalTok"/>
        </w:rPr>
        <w:t xml:space="preserve"> (first_beat)</w:t>
      </w:r>
      <w:r>
        <w:rPr/>
        <w:br/>
      </w:r>
      <w:r>
        <w:rPr>
          <w:rStyle w:val="NormalTok"/>
        </w:rPr>
        <w:t xml:space="preserve">    r_burst_beats_remaining &lt;= (burst_len + </w:t>
      </w:r>
      <w:r>
        <w:rPr>
          <w:rStyle w:val="DecValTok"/>
        </w:rPr>
        <w:t>1</w:t>
      </w:r>
      <w:r>
        <w:rPr>
          <w:rStyle w:val="NormalTok"/>
        </w:rPr>
        <w:t xml:space="preserve">) * RATIO -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rPr/>
        <w:br/>
        <w:br/>
      </w:r>
      <w:r>
        <w:rPr>
          <w:rStyle w:val="CommentTok"/>
        </w:rPr>
        <w:t>// Decrement on each output</w:t>
      </w:r>
      <w:r>
        <w:rPr/>
        <w:br/>
      </w:r>
      <w:r>
        <w:rPr>
          <w:rStyle w:val="KeywordTok"/>
        </w:rPr>
        <w:t>if</w:t>
      </w:r>
      <w:r>
        <w:rPr>
          <w:rStyle w:val="NormalTok"/>
        </w:rPr>
        <w:t xml:space="preserve"> (m_valid &amp;&amp; m_ready)</w:t>
      </w:r>
      <w:r>
        <w:rPr/>
        <w:br/>
      </w:r>
      <w:r>
        <w:rPr>
          <w:rStyle w:val="NormalTok"/>
        </w:rPr>
        <w:t xml:space="preserve">    r_burst_beats_remaining &lt;= r_burst_beats_remaining -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rPr/>
        <w:br/>
        <w:br/>
      </w:r>
      <w:r>
        <w:rPr>
          <w:rStyle w:val="CommentTok"/>
        </w:rPr>
        <w:t>// Generate LAST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m_last = (r_burst_beats_remaining == </w:t>
      </w:r>
      <w:r>
        <w:rPr>
          <w:rStyle w:val="DecValTok"/>
        </w:rPr>
        <w:t>0</w:t>
      </w:r>
      <w:r>
        <w:rPr>
          <w:rStyle w:val="NormalTok"/>
        </w:rPr>
        <w:t>);</w:t>
      </w:r>
    </w:p>
    <w:p>
      <w:pPr>
        <w:pStyle w:val="FirstParagraph"/>
        <w:rPr/>
      </w:pPr>
      <w:r>
        <w:rPr>
          <w:b/>
          <w:bCs/>
          <w:sz w:val="20"/>
        </w:rPr>
        <w:t>Example</w:t>
      </w:r>
      <w:r>
        <w:rPr>
          <w:sz w:val="20"/>
        </w:rPr>
        <w:t>: ARLEN=3 (4 beats), ratio 8:1</w:t>
      </w:r>
    </w:p>
    <w:p>
      <w:pPr>
        <w:pStyle w:val="SourceCode"/>
        <w:rPr/>
      </w:pPr>
      <w:r>
        <w:rPr>
          <w:rStyle w:val="VerbatimChar"/>
        </w:rPr>
        <w:t>Total narrow beats = 4 * 8 = 32</w:t>
      </w:r>
      <w:r>
        <w:rPr/>
        <w:br/>
      </w:r>
      <w:r>
        <w:rPr>
          <w:rStyle w:val="VerbatimChar"/>
        </w:rPr>
        <w:t>Beat 0-30: m_last = 0</w:t>
      </w:r>
      <w:r>
        <w:rPr/>
        <w:br/>
      </w:r>
      <w:r>
        <w:rPr>
          <w:rStyle w:val="VerbatimChar"/>
        </w:rPr>
        <w:t>Beat 31: m_last = 1</w:t>
      </w:r>
      <w:bookmarkEnd w:id="218"/>
      <w:bookmarkEnd w:id="22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23" w:name="__RefHeading___Toc18995_3673954931"/>
      <w:bookmarkStart w:id="224" w:name="implementation-1"/>
      <w:bookmarkEnd w:id="223"/>
      <w:r>
        <w:rPr>
          <w:rStyle w:val="SectionNumber"/>
          <w:b/>
          <w:color w:val="228B22"/>
          <w:sz w:val="28"/>
        </w:rPr>
        <w:t>6.8</w:t>
      </w:r>
      <w:r>
        <w:rPr>
          <w:b/>
          <w:color w:val="228B22"/>
          <w:sz w:val="28"/>
        </w:rPr>
        <w:tab/>
        <w:t>2.3.8 Implementation</w:t>
      </w:r>
    </w:p>
    <w:p>
      <w:pPr>
        <w:pStyle w:val="Heading3"/>
        <w:spacing w:before="200" w:after="80"/>
        <w:rPr/>
      </w:pPr>
      <w:bookmarkStart w:id="225" w:name="__RefHeading___Toc18997_3673954931"/>
      <w:bookmarkStart w:id="226" w:name="single-buffer-core-logic"/>
      <w:bookmarkEnd w:id="225"/>
      <w:r>
        <w:rPr>
          <w:rStyle w:val="SectionNumber"/>
          <w:b/>
          <w:color w:val="404040"/>
          <w:sz w:val="24"/>
        </w:rPr>
        <w:t>6.8.1</w:t>
      </w:r>
      <w:r>
        <w:rPr>
          <w:b/>
          <w:color w:val="404040"/>
          <w:sz w:val="24"/>
        </w:rPr>
        <w:tab/>
        <w:t>Single-Buffer Core Logic</w:t>
      </w:r>
    </w:p>
    <w:p>
      <w:pPr>
        <w:pStyle w:val="SourceCode"/>
        <w:rPr/>
      </w:pPr>
      <w:r>
        <w:rPr>
          <w:rStyle w:val="CommentTok"/>
        </w:rPr>
        <w:t>// Beat counter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KeywordTok"/>
        </w:rPr>
        <w:t>$clog2</w:t>
      </w:r>
      <w:r>
        <w:rPr>
          <w:rStyle w:val="NormalTok"/>
        </w:rPr>
        <w:t>(RATIO)-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r_count;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r_active;</w:t>
      </w:r>
      <w:r>
        <w:rPr/>
        <w:br/>
        <w:br/>
      </w:r>
      <w:r>
        <w:rPr>
          <w:rStyle w:val="CommentTok"/>
        </w:rPr>
        <w:t>// Data buffer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[WIDE_WIDTH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r_data;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[WIDE_SB_WIDTH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r_sideband;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r_last_wide;</w:t>
      </w:r>
      <w:r>
        <w:rPr/>
        <w:br/>
        <w:br/>
      </w:r>
      <w:r>
        <w:rPr>
          <w:rStyle w:val="CommentTok"/>
        </w:rPr>
        <w:t>// Load/output control</w:t>
      </w:r>
      <w:r>
        <w:rP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negedge</w:t>
      </w:r>
      <w:r>
        <w:rPr>
          <w:rStyle w:val="NormalTok"/>
        </w:rPr>
        <w:t xml:space="preserve"> 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(!rst_n)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r_active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r_count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(!r_active &amp;&amp; s_valid)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Load new wide beat</w:t>
      </w:r>
      <w:r>
        <w:rPr/>
        <w:br/>
      </w:r>
      <w:r>
        <w:rPr>
          <w:rStyle w:val="NormalTok"/>
        </w:rPr>
        <w:t xml:space="preserve">            r_data &lt;= s_data;</w:t>
      </w:r>
      <w:r>
        <w:rPr/>
        <w:br/>
      </w:r>
      <w:r>
        <w:rPr>
          <w:rStyle w:val="NormalTok"/>
        </w:rPr>
        <w:t xml:space="preserve">            r_sideband &lt;= s_sideband;</w:t>
      </w:r>
      <w:r>
        <w:rPr/>
        <w:br/>
      </w:r>
      <w:r>
        <w:rPr>
          <w:rStyle w:val="NormalTok"/>
        </w:rPr>
        <w:t xml:space="preserve">            r_last_wide &lt;= s_last;</w:t>
      </w:r>
      <w:r>
        <w:rPr/>
        <w:br/>
      </w:r>
      <w:r>
        <w:rPr>
          <w:rStyle w:val="NormalTok"/>
        </w:rPr>
        <w:t xml:space="preserve">            r_active &lt;=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r_count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(r_active &amp;&amp; m_ready)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(r_count == RATIO -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r_active &lt;= </w:t>
      </w:r>
      <w:r>
        <w:rPr>
          <w:rStyle w:val="BaseNTok"/>
        </w:rPr>
        <w:t>1'b0</w:t>
      </w:r>
      <w:r>
        <w:rPr>
          <w:rStyle w:val="NormalTok"/>
        </w:rPr>
        <w:t xml:space="preserve">;  </w:t>
      </w:r>
      <w:r>
        <w:rPr>
          <w:rStyle w:val="CommentTok"/>
        </w:rPr>
        <w:t>// Done with this beat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r_count &lt;= r_count +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CommentTok"/>
        </w:rPr>
        <w:t>// Output data slice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m_data = r_data[r_count * NARROW_WIDTH +: NARROW_WIDTH];</w:t>
      </w:r>
      <w:r>
        <w:rPr/>
        <w:br/>
        <w:br/>
      </w:r>
      <w:r>
        <w:rPr>
          <w:rStyle w:val="CommentTok"/>
        </w:rPr>
        <w:t>// Sideband (slice or broadcast)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m_sideband = SB_BROADCAST ?</w:t>
      </w:r>
      <w:r>
        <w:rPr/>
        <w:br/>
      </w:r>
      <w:r>
        <w:rPr>
          <w:rStyle w:val="NormalTok"/>
        </w:rPr>
        <w:t xml:space="preserve">    r_sideband[NARROW_SB_WIDTH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:</w:t>
      </w:r>
      <w:r>
        <w:rPr/>
        <w:br/>
      </w:r>
      <w:r>
        <w:rPr>
          <w:rStyle w:val="NormalTok"/>
        </w:rPr>
        <w:t xml:space="preserve">    r_sideband[r_count * NARROW_SB_WIDTH +: NARROW_SB_WIDTH];</w:t>
      </w:r>
      <w:r>
        <w:rPr/>
        <w:br/>
        <w:br/>
      </w:r>
      <w:r>
        <w:rPr>
          <w:rStyle w:val="CommentTok"/>
        </w:rPr>
        <w:t>// Control signals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m_valid = r_active;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s_ready = !r_active;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m_last = r_last_wide &amp;&amp; (r_count == RATIO - </w:t>
      </w:r>
      <w:r>
        <w:rPr>
          <w:rStyle w:val="DecValTok"/>
        </w:rPr>
        <w:t>1</w:t>
      </w:r>
      <w:r>
        <w:rPr>
          <w:rStyle w:val="NormalTok"/>
        </w:rPr>
        <w:t>);</w:t>
      </w:r>
      <w:bookmarkEnd w:id="224"/>
      <w:bookmarkEnd w:id="22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27" w:name="__RefHeading___Toc18999_3673954931"/>
      <w:bookmarkStart w:id="228" w:name="resource-utilization-2"/>
      <w:bookmarkEnd w:id="227"/>
      <w:r>
        <w:rPr>
          <w:rStyle w:val="SectionNumber"/>
          <w:b/>
          <w:color w:val="228B22"/>
          <w:sz w:val="28"/>
        </w:rPr>
        <w:t>6.9</w:t>
      </w:r>
      <w:r>
        <w:rPr>
          <w:b/>
          <w:color w:val="228B22"/>
          <w:sz w:val="28"/>
        </w:rPr>
        <w:tab/>
        <w:t>2.3.9 Resource Utilization</w:t>
      </w:r>
    </w:p>
    <w:p>
      <w:pPr>
        <w:pStyle w:val="Heading3"/>
        <w:spacing w:before="200" w:after="80"/>
        <w:rPr/>
      </w:pPr>
      <w:bookmarkStart w:id="229" w:name="__RefHeading___Toc19001_3673954931"/>
      <w:bookmarkStart w:id="230" w:name="single-buffer-512-bit-to-64-bit"/>
      <w:bookmarkEnd w:id="229"/>
      <w:r>
        <w:rPr>
          <w:rStyle w:val="SectionNumber"/>
          <w:b/>
          <w:color w:val="404040"/>
          <w:sz w:val="24"/>
        </w:rPr>
        <w:t>6.9.1</w:t>
      </w:r>
      <w:r>
        <w:rPr>
          <w:b/>
          <w:color w:val="404040"/>
          <w:sz w:val="24"/>
        </w:rPr>
        <w:tab/>
        <w:t>Single-Buffer (512-bit to 64-bit)</w:t>
      </w:r>
    </w:p>
    <w:p>
      <w:pPr>
        <w:pStyle w:val="SourceCode"/>
        <w:rPr/>
      </w:pPr>
      <w:r>
        <w:rPr>
          <w:rStyle w:val="VerbatimChar"/>
        </w:rPr>
        <w:t>Data buffer:          512 flip-flops</w:t>
      </w:r>
      <w:r>
        <w:rPr/>
        <w:br/>
      </w:r>
      <w:r>
        <w:rPr>
          <w:rStyle w:val="VerbatimChar"/>
        </w:rPr>
        <w:t>Sideband buffer:      64 flip-flops</w:t>
      </w:r>
      <w:r>
        <w:rPr/>
        <w:br/>
      </w:r>
      <w:r>
        <w:rPr>
          <w:rStyle w:val="VerbatimChar"/>
        </w:rPr>
        <w:t>Beat counter:         3 flip-flops</w:t>
      </w:r>
      <w:r>
        <w:rPr/>
        <w:br/>
      </w:r>
      <w:r>
        <w:rPr>
          <w:rStyle w:val="VerbatimChar"/>
        </w:rPr>
        <w:t>Control logic:        ~10 flip-flops</w:t>
      </w:r>
      <w:r>
        <w:rPr/>
        <w:br/>
      </w:r>
      <w:r>
        <w:rPr>
          <w:rStyle w:val="VerbatimChar"/>
        </w:rPr>
        <w:t xml:space="preserve">                      ~30-50 LUTs</w:t>
      </w:r>
      <w:r>
        <w:rPr/>
        <w:br/>
        <w:br/>
      </w:r>
      <w:r>
        <w:rPr>
          <w:rStyle w:val="VerbatimChar"/>
        </w:rPr>
        <w:t>Total: ~590 flip-flops, ~30-50 LUTs</w:t>
      </w:r>
      <w:bookmarkEnd w:id="230"/>
    </w:p>
    <w:p>
      <w:pPr>
        <w:pStyle w:val="Heading3"/>
        <w:spacing w:before="200" w:after="80"/>
        <w:rPr/>
      </w:pPr>
      <w:bookmarkStart w:id="231" w:name="__RefHeading___Toc19003_3673954931"/>
      <w:bookmarkStart w:id="232" w:name="dual-buffer-512-bit-to-64-bit"/>
      <w:bookmarkEnd w:id="231"/>
      <w:r>
        <w:rPr>
          <w:rStyle w:val="SectionNumber"/>
          <w:b/>
          <w:color w:val="404040"/>
          <w:sz w:val="24"/>
        </w:rPr>
        <w:t>6.9.2</w:t>
      </w:r>
      <w:r>
        <w:rPr>
          <w:b/>
          <w:color w:val="404040"/>
          <w:sz w:val="24"/>
        </w:rPr>
        <w:tab/>
        <w:t>Dual-Buffer (512-bit to 64-bit)</w:t>
      </w:r>
    </w:p>
    <w:p>
      <w:pPr>
        <w:pStyle w:val="SourceCode"/>
        <w:rPr/>
      </w:pPr>
      <w:r>
        <w:rPr>
          <w:rStyle w:val="VerbatimChar"/>
        </w:rPr>
        <w:t>Data buffers (2x):    1024 flip-flops</w:t>
      </w:r>
      <w:r>
        <w:rPr/>
        <w:br/>
      </w:r>
      <w:r>
        <w:rPr>
          <w:rStyle w:val="VerbatimChar"/>
        </w:rPr>
        <w:t>Sideband buffers:     128 flip-flops</w:t>
      </w:r>
      <w:r>
        <w:rPr/>
        <w:br/>
      </w:r>
      <w:r>
        <w:rPr>
          <w:rStyle w:val="VerbatimChar"/>
        </w:rPr>
        <w:t>Beat counters (2x):   6 flip-flops</w:t>
      </w:r>
      <w:r>
        <w:rPr/>
        <w:br/>
      </w:r>
      <w:r>
        <w:rPr>
          <w:rStyle w:val="VerbatimChar"/>
        </w:rPr>
        <w:t>Control logic:        ~30 flip-flops</w:t>
      </w:r>
      <w:r>
        <w:rPr/>
        <w:br/>
      </w:r>
      <w:r>
        <w:rPr>
          <w:rStyle w:val="VerbatimChar"/>
        </w:rPr>
        <w:t>Ping-pong FSM:        ~50 LUTs</w:t>
      </w:r>
      <w:r>
        <w:rPr/>
        <w:br/>
        <w:br/>
      </w:r>
      <w:r>
        <w:rPr>
          <w:rStyle w:val="VerbatimChar"/>
        </w:rPr>
        <w:t>Total: ~1190 flip-flops, ~80-100 LUTs</w:t>
      </w:r>
      <w:bookmarkEnd w:id="232"/>
    </w:p>
    <w:p>
      <w:pPr>
        <w:pStyle w:val="Heading3"/>
        <w:spacing w:before="200" w:after="80"/>
        <w:rPr/>
      </w:pPr>
      <w:bookmarkStart w:id="233" w:name="__RefHeading___Toc19005_3673954931"/>
      <w:bookmarkStart w:id="234" w:name="comparison"/>
      <w:bookmarkEnd w:id="233"/>
      <w:r>
        <w:rPr>
          <w:rStyle w:val="SectionNumber"/>
          <w:b/>
          <w:color w:val="404040"/>
          <w:sz w:val="24"/>
        </w:rPr>
        <w:t>6.9.3</w:t>
      </w:r>
      <w:r>
        <w:rPr>
          <w:b/>
          <w:color w:val="404040"/>
          <w:sz w:val="24"/>
        </w:rPr>
        <w:tab/>
        <w:t>Comparison</w:t>
      </w:r>
    </w:p>
    <w:p>
      <w:pPr>
        <w:pStyle w:val="TableCaption"/>
        <w:rPr/>
      </w:pPr>
      <w:bookmarkStart w:id="235" w:name="_Tab_18_Table_2_9__Resource_"/>
      <w:r>
        <w:rPr/>
        <w:t>Table 2.9: Resource Comparison</w:t>
      </w:r>
      <w:bookmarkEnd w:id="235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LUTs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Throughput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590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Dual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1190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Decision Guide</w:t>
      </w:r>
      <w:r>
        <w:rPr>
          <w:sz w:val="20"/>
        </w:rPr>
        <w:t>: - Area-constrained: Use single buffer, accept 80% throughput - Performance-critical: Use dual buffer, accept 2x resources</w:t>
      </w:r>
      <w:bookmarkEnd w:id="228"/>
      <w:bookmarkEnd w:id="23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36" w:name="__RefHeading___Toc19007_3673954931"/>
      <w:bookmarkStart w:id="237" w:name="usage-example-1"/>
      <w:bookmarkEnd w:id="236"/>
      <w:r>
        <w:rPr>
          <w:rStyle w:val="SectionNumber"/>
          <w:b/>
          <w:color w:val="228B22"/>
          <w:sz w:val="28"/>
        </w:rPr>
        <w:t>6.10</w:t>
      </w:r>
      <w:r>
        <w:rPr>
          <w:b/>
          <w:color w:val="228B22"/>
          <w:sz w:val="28"/>
        </w:rPr>
        <w:tab/>
        <w:t>2.3.10 Usage Example</w:t>
      </w:r>
    </w:p>
    <w:p>
      <w:pPr>
        <w:pStyle w:val="Heading3"/>
        <w:spacing w:before="200" w:after="80"/>
        <w:rPr/>
      </w:pPr>
      <w:bookmarkStart w:id="238" w:name="__RefHeading___Toc19009_3673954931"/>
      <w:bookmarkStart w:id="239" w:name="bit-to-64-bit-read-data-high-performance"/>
      <w:bookmarkEnd w:id="238"/>
      <w:r>
        <w:rPr>
          <w:rStyle w:val="SectionNumber"/>
          <w:b/>
          <w:color w:val="404040"/>
          <w:sz w:val="24"/>
        </w:rPr>
        <w:t>6.10.1</w:t>
      </w:r>
      <w:r>
        <w:rPr>
          <w:b/>
          <w:color w:val="404040"/>
          <w:sz w:val="24"/>
        </w:rPr>
        <w:tab/>
        <w:t>512-bit to 64-bit Read Data (High Performance)</w:t>
      </w:r>
    </w:p>
    <w:p>
      <w:pPr>
        <w:pStyle w:val="SourceCode"/>
        <w:rPr/>
      </w:pPr>
      <w:r>
        <w:rPr>
          <w:rStyle w:val="NormalTok"/>
        </w:rPr>
        <w:t>axi_data_dnsize #(</w:t>
      </w:r>
      <w:r>
        <w:rPr/>
        <w:br/>
      </w:r>
      <w:r>
        <w:rPr>
          <w:rStyle w:val="NormalTok"/>
        </w:rPr>
        <w:t xml:space="preserve">    .WIDE_WIDTH(</w:t>
      </w:r>
      <w:r>
        <w:rPr>
          <w:rStyle w:val="DecValTok"/>
        </w:rPr>
        <w:t>512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.NARROW_WIDTH(</w:t>
      </w:r>
      <w:r>
        <w:rPr>
          <w:rStyle w:val="DecValTok"/>
        </w:rPr>
        <w:t>64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.WIDE_SB_WIDTH(</w:t>
      </w:r>
      <w:r>
        <w:rPr>
          <w:rStyle w:val="DecValTok"/>
        </w:rPr>
        <w:t>2</w:t>
      </w:r>
      <w:r>
        <w:rPr>
          <w:rStyle w:val="NormalTok"/>
        </w:rPr>
        <w:t xml:space="preserve">),       </w:t>
      </w:r>
      <w:r>
        <w:rPr>
          <w:rStyle w:val="CommentTok"/>
        </w:rPr>
        <w:t>// RRESP</w:t>
      </w:r>
      <w:r>
        <w:rPr/>
        <w:br/>
      </w:r>
      <w:r>
        <w:rPr>
          <w:rStyle w:val="NormalTok"/>
        </w:rPr>
        <w:t xml:space="preserve">    .NARROW_SB_WIDTH(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.SB_BROADCAST(</w:t>
      </w:r>
      <w:r>
        <w:rPr>
          <w:rStyle w:val="DecValTok"/>
        </w:rPr>
        <w:t>1</w:t>
      </w:r>
      <w:r>
        <w:rPr>
          <w:rStyle w:val="NormalTok"/>
        </w:rPr>
        <w:t xml:space="preserve">),        </w:t>
      </w:r>
      <w:r>
        <w:rPr>
          <w:rStyle w:val="CommentTok"/>
        </w:rPr>
        <w:t>// Broadcast RRESP</w:t>
      </w:r>
      <w:r>
        <w:rPr/>
        <w:br/>
      </w:r>
      <w:r>
        <w:rPr>
          <w:rStyle w:val="NormalTok"/>
        </w:rPr>
        <w:t xml:space="preserve">    .DUAL_BUFFER(</w:t>
      </w:r>
      <w:r>
        <w:rPr>
          <w:rStyle w:val="DecValTok"/>
        </w:rPr>
        <w:t>1</w:t>
      </w:r>
      <w:r>
        <w:rPr>
          <w:rStyle w:val="NormalTok"/>
        </w:rPr>
        <w:t xml:space="preserve">),         </w:t>
      </w:r>
      <w:r>
        <w:rPr>
          <w:rStyle w:val="CommentTok"/>
        </w:rPr>
        <w:t>// 100% throughput</w:t>
      </w:r>
      <w:r>
        <w:rPr/>
        <w:br/>
      </w:r>
      <w:r>
        <w:rPr>
          <w:rStyle w:val="NormalTok"/>
        </w:rPr>
        <w:t xml:space="preserve">    .USE_BURST_TRACKER(</w:t>
      </w:r>
      <w:r>
        <w:rPr>
          <w:rStyle w:val="DecValTok"/>
        </w:rPr>
        <w:t>1</w:t>
      </w:r>
      <w:r>
        <w:rPr>
          <w:rStyle w:val="NormalTok"/>
        </w:rPr>
        <w:t xml:space="preserve">),   </w:t>
      </w:r>
      <w:r>
        <w:rPr>
          <w:rStyle w:val="CommentTok"/>
        </w:rPr>
        <w:t>// Generate RLAST</w:t>
      </w:r>
      <w:r>
        <w:rPr/>
        <w:br/>
      </w:r>
      <w:r>
        <w:rPr>
          <w:rStyle w:val="NormalTok"/>
        </w:rPr>
        <w:t xml:space="preserve">    .BURST_LEN_WIDTH(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u_rdata_dnsize (</w:t>
      </w:r>
      <w:r>
        <w:rPr/>
        <w:br/>
      </w:r>
      <w:r>
        <w:rPr>
          <w:rStyle w:val="NormalTok"/>
        </w:rPr>
        <w:t xml:space="preserve">    .clk        (aclk),</w:t>
      </w:r>
      <w:r>
        <w:rPr/>
        <w:br/>
      </w:r>
      <w:r>
        <w:rPr>
          <w:rStyle w:val="NormalTok"/>
        </w:rPr>
        <w:t xml:space="preserve">    .rst_n      (aresetn),</w:t>
      </w:r>
      <w:r>
        <w:rPr/>
        <w:br/>
      </w:r>
      <w:r>
        <w:rPr>
          <w:rStyle w:val="NormalTok"/>
        </w:rPr>
        <w:t xml:space="preserve">    .s_valid    (s_rvalid),</w:t>
      </w:r>
      <w:r>
        <w:rPr/>
        <w:br/>
      </w:r>
      <w:r>
        <w:rPr>
          <w:rStyle w:val="NormalTok"/>
        </w:rPr>
        <w:t xml:space="preserve">    .s_ready    (s_rready),</w:t>
      </w:r>
      <w:r>
        <w:rPr/>
        <w:br/>
      </w:r>
      <w:r>
        <w:rPr>
          <w:rStyle w:val="NormalTok"/>
        </w:rPr>
        <w:t xml:space="preserve">    .s_data     (s_rdata),</w:t>
      </w:r>
      <w:r>
        <w:rPr/>
        <w:br/>
      </w:r>
      <w:r>
        <w:rPr>
          <w:rStyle w:val="NormalTok"/>
        </w:rPr>
        <w:t xml:space="preserve">    .s_sideband (s_rresp),</w:t>
      </w:r>
      <w:r>
        <w:rPr/>
        <w:br/>
      </w:r>
      <w:r>
        <w:rPr>
          <w:rStyle w:val="NormalTok"/>
        </w:rPr>
        <w:t xml:space="preserve">    .s_last     (s_rlast),</w:t>
      </w:r>
      <w:r>
        <w:rPr/>
        <w:br/>
      </w:r>
      <w:r>
        <w:rPr>
          <w:rStyle w:val="NormalTok"/>
        </w:rPr>
        <w:t xml:space="preserve">    .burst_len  (ar_len),</w:t>
      </w:r>
      <w:r>
        <w:rPr/>
        <w:br/>
      </w:r>
      <w:r>
        <w:rPr>
          <w:rStyle w:val="NormalTok"/>
        </w:rPr>
        <w:t xml:space="preserve">    .m_valid    (m_rvalid),</w:t>
      </w:r>
      <w:r>
        <w:rPr/>
        <w:br/>
      </w:r>
      <w:r>
        <w:rPr>
          <w:rStyle w:val="NormalTok"/>
        </w:rPr>
        <w:t xml:space="preserve">    .m_ready    (m_rready),</w:t>
      </w:r>
      <w:r>
        <w:rPr/>
        <w:br/>
      </w:r>
      <w:r>
        <w:rPr>
          <w:rStyle w:val="NormalTok"/>
        </w:rPr>
        <w:t xml:space="preserve">    .m_data     (m_rdata),</w:t>
      </w:r>
      <w:r>
        <w:rPr/>
        <w:br/>
      </w:r>
      <w:r>
        <w:rPr>
          <w:rStyle w:val="NormalTok"/>
        </w:rPr>
        <w:t xml:space="preserve">    .m_sideband (m_rresp),</w:t>
      </w:r>
      <w:r>
        <w:rPr/>
        <w:br/>
      </w:r>
      <w:r>
        <w:rPr>
          <w:rStyle w:val="NormalTok"/>
        </w:rPr>
        <w:t xml:space="preserve">    .m_last     (m_rlast)</w:t>
      </w:r>
      <w:r>
        <w:rPr/>
        <w:br/>
      </w:r>
      <w:r>
        <w:rPr>
          <w:rStyle w:val="NormalTok"/>
        </w:rPr>
        <w:t>);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11">
        <w:r>
          <w:rPr>
            <w:rStyle w:val="Hyperlink"/>
          </w:rPr>
          <w:t>Dual-Buffer Architecture</w:t>
        </w:r>
      </w:hyperlink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40" w:name="axi_data_dnsize-module"/>
      <w:bookmarkStart w:id="241" w:name="usage-example-1"/>
      <w:bookmarkStart w:id="242" w:name="bit-to-64-bit-read-data-high-performan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40"/>
      <w:bookmarkEnd w:id="241"/>
      <w:bookmarkEnd w:id="242"/>
    </w:p>
    <w:p>
      <w:pPr>
        <w:pStyle w:val="Heading1"/>
        <w:shd w:val="clear" w:color="auto" w:fill="404040"/>
        <w:spacing w:before="360" w:after="120"/>
        <w:rPr/>
      </w:pPr>
      <w:bookmarkStart w:id="243" w:name="__RefHeading___Toc19011_3673954931"/>
      <w:bookmarkStart w:id="244" w:name="dual-buffer-architecture"/>
      <w:bookmarkEnd w:id="243"/>
      <w:r>
        <w:rPr>
          <w:rStyle w:val="SectionNumber"/>
          <w:b/>
          <w:color w:val="FFFFFF"/>
          <w:sz w:val="32"/>
        </w:rPr>
        <w:t>7</w:t>
      </w:r>
      <w:r>
        <w:rPr>
          <w:b/>
          <w:color w:val="FFFFFF"/>
          <w:sz w:val="32"/>
        </w:rPr>
        <w:tab/>
        <w:t>2.4 Dual-Buffer Architecture</w:t>
      </w:r>
    </w:p>
    <w:p>
      <w:pPr>
        <w:pStyle w:val="FirstParagraph"/>
        <w:rPr/>
      </w:pPr>
      <w:r>
        <w:rPr>
          <w:sz w:val="20"/>
        </w:rPr>
        <w:t xml:space="preserve">The dual-buffer mode for </w:t>
      </w:r>
      <w:r>
        <w:rPr>
          <w:b/>
          <w:bCs/>
          <w:sz w:val="20"/>
        </w:rPr>
        <w:t>axi_data_dnsize</w:t>
      </w:r>
      <w:r>
        <w:rPr>
          <w:sz w:val="20"/>
        </w:rPr>
        <w:t xml:space="preserve"> achieves 100% throughput by using ping-pong buffering to eliminate the gap cycle between wide beat loads.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45" w:name="__RefHeading___Toc19013_3673954931"/>
      <w:bookmarkStart w:id="246" w:name="problem-statement-1"/>
      <w:bookmarkEnd w:id="245"/>
      <w:r>
        <w:rPr>
          <w:rStyle w:val="SectionNumber"/>
          <w:b/>
          <w:color w:val="228B22"/>
          <w:sz w:val="28"/>
        </w:rPr>
        <w:t>7.1</w:t>
      </w:r>
      <w:r>
        <w:rPr>
          <w:b/>
          <w:color w:val="228B22"/>
          <w:sz w:val="28"/>
        </w:rPr>
        <w:tab/>
        <w:t>2.4.1 Problem Statement</w:t>
      </w:r>
    </w:p>
    <w:p>
      <w:pPr>
        <w:pStyle w:val="Heading3"/>
        <w:spacing w:before="200" w:after="80"/>
        <w:rPr/>
      </w:pPr>
      <w:bookmarkStart w:id="247" w:name="__RefHeading___Toc19015_3673954931"/>
      <w:bookmarkStart w:id="248" w:name="single-buffer-limitation"/>
      <w:bookmarkEnd w:id="247"/>
      <w:r>
        <w:rPr>
          <w:rStyle w:val="SectionNumber"/>
          <w:b/>
          <w:color w:val="404040"/>
          <w:sz w:val="24"/>
        </w:rPr>
        <w:t>7.1.1</w:t>
      </w:r>
      <w:r>
        <w:rPr>
          <w:b/>
          <w:color w:val="404040"/>
          <w:sz w:val="24"/>
        </w:rPr>
        <w:tab/>
        <w:t>Single-Buffer Limitation</w:t>
      </w:r>
    </w:p>
    <w:p>
      <w:pPr>
        <w:pStyle w:val="FirstParagraph"/>
        <w:rPr/>
      </w:pPr>
      <w:r>
        <w:rPr>
          <w:sz w:val="20"/>
        </w:rPr>
        <w:t>In single-buffer mode, there is an unavoidable gap cycle between completing output of one wide beat and starting output of the next:</w:t>
      </w:r>
    </w:p>
    <w:p>
      <w:pPr>
        <w:pStyle w:val="SourceCode"/>
        <w:rPr/>
      </w:pPr>
      <w:r>
        <w:rPr>
          <w:rStyle w:val="VerbatimChar"/>
        </w:rPr>
        <w:t>Cycle N:   Output last narrow beat of wide beat A</w:t>
      </w:r>
      <w:r>
        <w:rPr/>
        <w:br/>
      </w:r>
      <w:r>
        <w:rPr>
          <w:rStyle w:val="VerbatimChar"/>
        </w:rPr>
        <w:t>Cycle N+1: Load wide beat B (gap - no output)</w:t>
      </w:r>
      <w:r>
        <w:rPr/>
        <w:br/>
      </w:r>
      <w:r>
        <w:rPr>
          <w:rStyle w:val="VerbatimChar"/>
        </w:rPr>
        <w:t>Cycle N+2: Output first narrow beat of wide beat B</w:t>
      </w:r>
    </w:p>
    <w:p>
      <w:pPr>
        <w:pStyle w:val="FirstParagraph"/>
        <w:rPr/>
      </w:pPr>
      <w:bookmarkStart w:id="249" w:name="single-buffer-limitation"/>
      <w:r>
        <w:rPr>
          <w:sz w:val="20"/>
        </w:rPr>
        <w:t>This gap cycle reduces throughput to N/(N+1), or approximately 80-90% depending on the width ratio.</w:t>
      </w:r>
      <w:bookmarkEnd w:id="249"/>
    </w:p>
    <w:p>
      <w:pPr>
        <w:pStyle w:val="Heading3"/>
        <w:spacing w:before="200" w:after="80"/>
        <w:rPr/>
      </w:pPr>
      <w:bookmarkStart w:id="250" w:name="__RefHeading___Toc19017_3673954931"/>
      <w:bookmarkStart w:id="251" w:name="high-performance-requirements"/>
      <w:bookmarkEnd w:id="250"/>
      <w:r>
        <w:rPr>
          <w:rStyle w:val="SectionNumber"/>
          <w:b/>
          <w:color w:val="404040"/>
          <w:sz w:val="24"/>
        </w:rPr>
        <w:t>7.1.2</w:t>
      </w:r>
      <w:r>
        <w:rPr>
          <w:b/>
          <w:color w:val="404040"/>
          <w:sz w:val="24"/>
        </w:rPr>
        <w:tab/>
        <w:t>High-Performance Requirements</w:t>
      </w:r>
    </w:p>
    <w:p>
      <w:pPr>
        <w:pStyle w:val="FirstParagraph"/>
        <w:rPr/>
      </w:pPr>
      <w:bookmarkStart w:id="252" w:name="problem-statement-1"/>
      <w:bookmarkStart w:id="253" w:name="high-performance-requirements"/>
      <w:r>
        <w:rPr>
          <w:sz w:val="20"/>
        </w:rPr>
        <w:t>Some applications require continuous 100% throughput: - DDR memory controllers with sustained bandwidth - DMA engines with continuous data flows - Real-time video/audio processing</w:t>
      </w:r>
      <w:bookmarkEnd w:id="252"/>
      <w:bookmarkEnd w:id="25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54" w:name="__RefHeading___Toc19019_3673954931"/>
      <w:bookmarkStart w:id="255" w:name="solution-ping-pong-buffering"/>
      <w:bookmarkEnd w:id="254"/>
      <w:r>
        <w:rPr>
          <w:rStyle w:val="SectionNumber"/>
          <w:b/>
          <w:color w:val="228B22"/>
          <w:sz w:val="28"/>
        </w:rPr>
        <w:t>7.2</w:t>
      </w:r>
      <w:r>
        <w:rPr>
          <w:b/>
          <w:color w:val="228B22"/>
          <w:sz w:val="28"/>
        </w:rPr>
        <w:tab/>
        <w:t>2.4.2 Solution: Ping-Pong Buffering</w:t>
      </w:r>
    </w:p>
    <w:p>
      <w:pPr>
        <w:pStyle w:val="Heading3"/>
        <w:spacing w:before="200" w:after="80"/>
        <w:rPr/>
      </w:pPr>
      <w:bookmarkStart w:id="256" w:name="__RefHeading___Toc19021_3673954931"/>
      <w:bookmarkStart w:id="257" w:name="concept"/>
      <w:bookmarkEnd w:id="256"/>
      <w:r>
        <w:rPr>
          <w:rStyle w:val="SectionNumber"/>
          <w:b/>
          <w:color w:val="404040"/>
          <w:sz w:val="24"/>
        </w:rPr>
        <w:t>7.2.1</w:t>
      </w:r>
      <w:r>
        <w:rPr>
          <w:b/>
          <w:color w:val="404040"/>
          <w:sz w:val="24"/>
        </w:rPr>
        <w:tab/>
        <w:t>Concept</w:t>
      </w:r>
    </w:p>
    <w:p>
      <w:pPr>
        <w:pStyle w:val="FirstParagraph"/>
        <w:rPr/>
      </w:pPr>
      <w:r>
        <w:rPr>
          <w:sz w:val="20"/>
        </w:rPr>
        <w:t>Use two buffers that alternate between loading and outputting:</w:t>
      </w:r>
    </w:p>
    <w:p>
      <w:pPr>
        <w:pStyle w:val="SourceCode"/>
        <w:rPr/>
      </w:pPr>
      <w:r>
        <w:rPr>
          <w:rStyle w:val="VerbatimChar"/>
        </w:rPr>
        <w:t>Time:     0   1   2   3   4   5   6   7   8   9  10  11</w:t>
      </w:r>
      <w:r>
        <w:rPr/>
        <w:br/>
      </w:r>
      <w:r>
        <w:rPr>
          <w:rStyle w:val="VerbatimChar"/>
        </w:rPr>
        <w:t>Buffer A: LD  O0  O1  O2  O3  O4  O5  O6  O7  LD  O0  O1</w:t>
      </w:r>
      <w:r>
        <w:rPr/>
        <w:br/>
      </w:r>
      <w:r>
        <w:rPr>
          <w:rStyle w:val="VerbatimChar"/>
        </w:rPr>
        <w:t>Buffer B:     LD  --  --  --  --  --  --  --  LD  --  --</w:t>
      </w:r>
      <w:r>
        <w:rPr/>
        <w:br/>
      </w:r>
      <w:r>
        <w:rPr>
          <w:rStyle w:val="VerbatimChar"/>
        </w:rPr>
        <w:t>Output:   --  A0  A1  A2  A3  A4  A5  A6  A7  B0  B1  B2</w:t>
      </w:r>
      <w:r>
        <w:rPr/>
        <w:br/>
        <w:br/>
      </w:r>
      <w:r>
        <w:rPr>
          <w:rStyle w:val="VerbatimChar"/>
        </w:rPr>
        <w:t>LD = Loading, On = Outputting beat n</w:t>
      </w:r>
    </w:p>
    <w:p>
      <w:pPr>
        <w:pStyle w:val="FirstParagraph"/>
        <w:rPr/>
      </w:pPr>
      <w:bookmarkStart w:id="258" w:name="concept"/>
      <w:r>
        <w:rPr>
          <w:sz w:val="20"/>
        </w:rPr>
        <w:t>While buffer A outputs its 8 narrow beats, buffer B loads the next wide beat. When buffer A completes, buffer B immediately starts outputting while buffer A loads.</w:t>
      </w:r>
      <w:bookmarkEnd w:id="258"/>
    </w:p>
    <w:p>
      <w:pPr>
        <w:pStyle w:val="Heading3"/>
        <w:spacing w:before="200" w:after="80"/>
        <w:rPr/>
      </w:pPr>
      <w:bookmarkStart w:id="259" w:name="__RefHeading___Toc19023_3673954931"/>
      <w:bookmarkStart w:id="260" w:name="Xcd888c5adc2c91ef903198c21d7305549433393"/>
      <w:bookmarkStart w:id="261" w:name="_Fig_6_Dual_Buffer_Ping_Pon"/>
      <w:bookmarkEnd w:id="259"/>
      <w:r>
        <w:rPr>
          <w:rStyle w:val="SectionNumber"/>
          <w:b/>
          <w:color w:val="404040"/>
          <w:sz w:val="24"/>
        </w:rPr>
        <w:t>7.2.2</w:t>
      </w:r>
      <w:r>
        <w:rPr>
          <w:b/>
          <w:color w:val="404040"/>
          <w:sz w:val="24"/>
        </w:rPr>
        <w:tab/>
        <w:t>Figure 2.5: Dual-Buffer Ping-Pong Operation</w:t>
      </w:r>
      <w:bookmarkEnd w:id="261"/>
    </w:p>
    <w:tbl>
      <w:tblPr>
        <w:tblStyle w:val="Figure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Column="0" w:lastRow="0" w:lastColumn="0" w:firstRow="0"/>
      </w:tblPr>
      <w:tblGrid>
        <w:gridCol w:w="7920"/>
      </w:tblGrid>
      <w:tr>
        <w:trPr/>
        <w:tc>
          <w:tcPr>
            <w:tcW w:w="7920" w:type="dxa"/>
            <w:tcBorders/>
            <w:shd w:color="auto" w:fill="E0E0E0" w:val="clear"/>
          </w:tcPr>
          <w:p>
            <w:pPr>
              <w:pStyle w:val="Compact"/>
              <w:spacing w:before="36" w:after="36"/>
              <w:jc w:val="center"/>
              <w:rPr/>
            </w:pPr>
            <w:r>
              <w:rPr>
                <w:b/>
                <w:sz w:val="20"/>
              </w:rPr>
              <w:t>Dual-Buffer Operation</w:t>
            </w:r>
          </w:p>
        </w:tc>
      </w:tr>
    </w:tbl>
    <w:p>
      <w:pPr>
        <w:pStyle w:val="ImageCaption"/>
        <w:rPr/>
      </w:pPr>
      <w:bookmarkStart w:id="262" w:name="solution-ping-pong-buffering"/>
      <w:bookmarkStart w:id="263" w:name="Xcd888c5adc2c91ef903198c21d7305549433393"/>
      <w:r>
        <w:rPr/>
        <w:t>Dual-Buffer Operation</w:t>
      </w:r>
      <w:bookmarkEnd w:id="262"/>
      <w:bookmarkEnd w:id="26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64" w:name="__RefHeading___Toc19025_3673954931"/>
      <w:bookmarkStart w:id="265" w:name="implementation-2"/>
      <w:bookmarkEnd w:id="264"/>
      <w:r>
        <w:rPr>
          <w:rStyle w:val="SectionNumber"/>
          <w:b/>
          <w:color w:val="228B22"/>
          <w:sz w:val="28"/>
        </w:rPr>
        <w:t>7.3</w:t>
      </w:r>
      <w:r>
        <w:rPr>
          <w:b/>
          <w:color w:val="228B22"/>
          <w:sz w:val="28"/>
        </w:rPr>
        <w:tab/>
        <w:t>2.4.3 Implementation</w:t>
      </w:r>
    </w:p>
    <w:p>
      <w:pPr>
        <w:pStyle w:val="Heading3"/>
        <w:spacing w:before="200" w:after="80"/>
        <w:rPr/>
      </w:pPr>
      <w:bookmarkStart w:id="266" w:name="__RefHeading___Toc19027_3673954931"/>
      <w:bookmarkStart w:id="267" w:name="buffer-state-machine"/>
      <w:bookmarkEnd w:id="266"/>
      <w:r>
        <w:rPr>
          <w:rStyle w:val="SectionNumber"/>
          <w:b/>
          <w:color w:val="404040"/>
          <w:sz w:val="24"/>
        </w:rPr>
        <w:t>7.3.1</w:t>
      </w:r>
      <w:r>
        <w:rPr>
          <w:b/>
          <w:color w:val="404040"/>
          <w:sz w:val="24"/>
        </w:rPr>
        <w:tab/>
        <w:t>Buffer State Machine</w:t>
      </w:r>
    </w:p>
    <w:p>
      <w:pPr>
        <w:pStyle w:val="FirstParagraph"/>
        <w:rPr/>
      </w:pPr>
      <w:r>
        <w:rPr>
          <w:sz w:val="20"/>
        </w:rPr>
        <w:t>Each buffer has three states:</w:t>
      </w:r>
    </w:p>
    <w:p>
      <w:pPr>
        <w:pStyle w:val="SourceCode"/>
        <w:rPr/>
      </w:pP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{</w:t>
      </w:r>
      <w:r>
        <w:rPr/>
        <w:br/>
      </w:r>
      <w:r>
        <w:rPr>
          <w:rStyle w:val="NormalTok"/>
        </w:rPr>
        <w:t xml:space="preserve">    BUF_IDLE      = </w:t>
      </w:r>
      <w:r>
        <w:rPr>
          <w:rStyle w:val="BaseNTok"/>
        </w:rPr>
        <w:t>2'b00</w:t>
      </w:r>
      <w:r>
        <w:rPr>
          <w:rStyle w:val="NormalTok"/>
        </w:rPr>
        <w:t xml:space="preserve">,  </w:t>
      </w:r>
      <w:r>
        <w:rPr>
          <w:rStyle w:val="CommentTok"/>
        </w:rPr>
        <w:t>// Empty, ready to load</w:t>
      </w:r>
      <w:r>
        <w:rPr/>
        <w:br/>
      </w:r>
      <w:r>
        <w:rPr>
          <w:rStyle w:val="NormalTok"/>
        </w:rPr>
        <w:t xml:space="preserve">    BUF_LOADED    = </w:t>
      </w:r>
      <w:r>
        <w:rPr>
          <w:rStyle w:val="BaseNTok"/>
        </w:rPr>
        <w:t>2'b01</w:t>
      </w:r>
      <w:r>
        <w:rPr>
          <w:rStyle w:val="NormalTok"/>
        </w:rPr>
        <w:t xml:space="preserve">,  </w:t>
      </w:r>
      <w:r>
        <w:rPr>
          <w:rStyle w:val="CommentTok"/>
        </w:rPr>
        <w:t>// Full, waiting to output</w:t>
      </w:r>
      <w:r>
        <w:rPr/>
        <w:br/>
      </w:r>
      <w:r>
        <w:rPr>
          <w:rStyle w:val="NormalTok"/>
        </w:rPr>
        <w:t xml:space="preserve">    BUF_OUTPUTTING = </w:t>
      </w:r>
      <w:r>
        <w:rPr>
          <w:rStyle w:val="BaseNTok"/>
        </w:rPr>
        <w:t>2'b10</w:t>
      </w:r>
      <w:r>
        <w:rPr>
          <w:rStyle w:val="NormalTok"/>
        </w:rPr>
        <w:t xml:space="preserve">  </w:t>
      </w:r>
      <w:r>
        <w:rPr>
          <w:rStyle w:val="CommentTok"/>
        </w:rPr>
        <w:t>// Active output</w:t>
      </w:r>
      <w:r>
        <w:rPr/>
        <w:br/>
      </w:r>
      <w:r>
        <w:rPr>
          <w:rStyle w:val="NormalTok"/>
        </w:rPr>
        <w:t>} buf_state_t;</w:t>
      </w:r>
      <w:r>
        <w:rPr/>
        <w:br/>
        <w:br/>
      </w:r>
      <w:r>
        <w:rPr>
          <w:rStyle w:val="NormalTok"/>
        </w:rPr>
        <w:t>buf_state_t r_buf_a_state, r_buf_b_state;</w:t>
      </w:r>
      <w:bookmarkEnd w:id="267"/>
    </w:p>
    <w:p>
      <w:pPr>
        <w:pStyle w:val="Heading3"/>
        <w:spacing w:before="200" w:after="80"/>
        <w:rPr/>
      </w:pPr>
      <w:bookmarkStart w:id="268" w:name="__RefHeading___Toc19029_3673954931"/>
      <w:bookmarkStart w:id="269" w:name="output-arbiter"/>
      <w:bookmarkEnd w:id="268"/>
      <w:r>
        <w:rPr>
          <w:rStyle w:val="SectionNumber"/>
          <w:b/>
          <w:color w:val="404040"/>
          <w:sz w:val="24"/>
        </w:rPr>
        <w:t>7.3.2</w:t>
      </w:r>
      <w:r>
        <w:rPr>
          <w:b/>
          <w:color w:val="404040"/>
          <w:sz w:val="24"/>
        </w:rPr>
        <w:tab/>
        <w:t>Output Arbiter</w:t>
      </w:r>
    </w:p>
    <w:p>
      <w:pPr>
        <w:pStyle w:val="SourceCode"/>
        <w:rPr/>
      </w:pPr>
      <w:r>
        <w:rPr>
          <w:rStyle w:val="CommentTok"/>
        </w:rPr>
        <w:t>// Select which buffer outputs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w_output_sel;  </w:t>
      </w:r>
      <w:r>
        <w:rPr>
          <w:rStyle w:val="CommentTok"/>
        </w:rPr>
        <w:t>// 0 = buffer A, 1 = buffer B</w:t>
      </w:r>
      <w:r>
        <w:rPr/>
        <w:br/>
        <w:br/>
      </w:r>
      <w:r>
        <w:rPr>
          <w:rStyle w:val="KeywordTok"/>
        </w:rPr>
        <w:t>always_comb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(r_buf_a_state == BUF_OUTPUTTING)</w:t>
      </w:r>
      <w:r>
        <w:rPr/>
        <w:br/>
      </w:r>
      <w:r>
        <w:rPr>
          <w:rStyle w:val="NormalTok"/>
        </w:rPr>
        <w:t xml:space="preserve">        w_output_sel 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(r_buf_b_state == BUF_OUTPUTTING)</w:t>
      </w:r>
      <w:r>
        <w:rPr/>
        <w:br/>
      </w:r>
      <w:r>
        <w:rPr>
          <w:rStyle w:val="NormalTok"/>
        </w:rPr>
        <w:t xml:space="preserve">        w_output_sel 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(r_buf_a_state == BUF_LOADED)</w:t>
      </w:r>
      <w:r>
        <w:rPr/>
        <w:br/>
      </w:r>
      <w:r>
        <w:rPr>
          <w:rStyle w:val="NormalTok"/>
        </w:rPr>
        <w:t xml:space="preserve">        w_output_sel = </w:t>
      </w:r>
      <w:r>
        <w:rPr>
          <w:rStyle w:val="BaseNTok"/>
        </w:rPr>
        <w:t>1'b0</w:t>
      </w:r>
      <w:r>
        <w:rPr>
          <w:rStyle w:val="NormalTok"/>
        </w:rPr>
        <w:t xml:space="preserve">;  </w:t>
      </w:r>
      <w:r>
        <w:rPr>
          <w:rStyle w:val="CommentTok"/>
        </w:rPr>
        <w:t>// A ready first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(r_buf_b_state == BUF_LOADED)</w:t>
      </w:r>
      <w:r>
        <w:rPr/>
        <w:br/>
      </w:r>
      <w:r>
        <w:rPr>
          <w:rStyle w:val="NormalTok"/>
        </w:rPr>
        <w:t xml:space="preserve">        w_output_sel = </w:t>
      </w:r>
      <w:r>
        <w:rPr>
          <w:rStyle w:val="BaseNTok"/>
        </w:rPr>
        <w:t>1'b1</w:t>
      </w:r>
      <w:r>
        <w:rPr>
          <w:rStyle w:val="NormalTok"/>
        </w:rPr>
        <w:t xml:space="preserve">;  </w:t>
      </w:r>
      <w:r>
        <w:rPr>
          <w:rStyle w:val="CommentTok"/>
        </w:rPr>
        <w:t>// B ready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else</w:t>
      </w:r>
      <w:r>
        <w:rPr/>
        <w:br/>
      </w:r>
      <w:r>
        <w:rPr>
          <w:rStyle w:val="NormalTok"/>
        </w:rPr>
        <w:t xml:space="preserve">        w_output_sel = </w:t>
      </w:r>
      <w:r>
        <w:rPr>
          <w:rStyle w:val="BaseNTok"/>
        </w:rPr>
        <w:t>1'b0</w:t>
      </w:r>
      <w:r>
        <w:rPr>
          <w:rStyle w:val="NormalTok"/>
        </w:rPr>
        <w:t xml:space="preserve">;  </w:t>
      </w:r>
      <w:r>
        <w:rPr>
          <w:rStyle w:val="CommentTok"/>
        </w:rPr>
        <w:t>// Default</w:t>
      </w:r>
      <w:r>
        <w:rPr/>
        <w:br/>
      </w:r>
      <w:r>
        <w:rPr>
          <w:rStyle w:val="KeywordTok"/>
        </w:rPr>
        <w:t>end</w:t>
      </w:r>
      <w:bookmarkEnd w:id="269"/>
    </w:p>
    <w:p>
      <w:pPr>
        <w:pStyle w:val="Heading3"/>
        <w:spacing w:before="200" w:after="80"/>
        <w:rPr/>
      </w:pPr>
      <w:bookmarkStart w:id="270" w:name="__RefHeading___Toc19031_3673954931"/>
      <w:bookmarkStart w:id="271" w:name="load-controller"/>
      <w:bookmarkEnd w:id="270"/>
      <w:r>
        <w:rPr>
          <w:rStyle w:val="SectionNumber"/>
          <w:b/>
          <w:color w:val="404040"/>
          <w:sz w:val="24"/>
        </w:rPr>
        <w:t>7.3.3</w:t>
      </w:r>
      <w:r>
        <w:rPr>
          <w:b/>
          <w:color w:val="404040"/>
          <w:sz w:val="24"/>
        </w:rPr>
        <w:tab/>
        <w:t>Load Controller</w:t>
      </w:r>
    </w:p>
    <w:p>
      <w:pPr>
        <w:pStyle w:val="SourceCode"/>
        <w:rPr/>
      </w:pPr>
      <w:r>
        <w:rPr>
          <w:rStyle w:val="CommentTok"/>
        </w:rPr>
        <w:t>// Determine which buffer can accept new data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w_load_sel;  </w:t>
      </w:r>
      <w:r>
        <w:rPr>
          <w:rStyle w:val="CommentTok"/>
        </w:rPr>
        <w:t>// 0 = buffer A, 1 = buffer B</w:t>
      </w:r>
      <w:r>
        <w:rPr/>
        <w:br/>
        <w:br/>
      </w:r>
      <w:r>
        <w:rPr>
          <w:rStyle w:val="KeywordTok"/>
        </w:rPr>
        <w:t>always_comb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(r_buf_a_state == BUF_IDLE)</w:t>
      </w:r>
      <w:r>
        <w:rPr/>
        <w:br/>
      </w:r>
      <w:r>
        <w:rPr>
          <w:rStyle w:val="NormalTok"/>
        </w:rPr>
        <w:t xml:space="preserve">        w_load_sel 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(r_buf_b_state == BUF_IDLE)</w:t>
      </w:r>
      <w:r>
        <w:rPr/>
        <w:br/>
      </w:r>
      <w:r>
        <w:rPr>
          <w:rStyle w:val="NormalTok"/>
        </w:rPr>
        <w:t xml:space="preserve">        w_load_sel 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else</w:t>
      </w:r>
      <w:r>
        <w:rPr/>
        <w:br/>
      </w:r>
      <w:r>
        <w:rPr>
          <w:rStyle w:val="NormalTok"/>
        </w:rPr>
        <w:t xml:space="preserve">        w_load_sel = </w:t>
      </w:r>
      <w:r>
        <w:rPr>
          <w:rStyle w:val="BaseNTok"/>
        </w:rPr>
        <w:t>1'b0</w:t>
      </w:r>
      <w:r>
        <w:rPr>
          <w:rStyle w:val="NormalTok"/>
        </w:rPr>
        <w:t xml:space="preserve">;  </w:t>
      </w:r>
      <w:r>
        <w:rPr>
          <w:rStyle w:val="CommentTok"/>
        </w:rPr>
        <w:t>// No buffer available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s_ready = (r_buf_a_state == BUF_IDLE) || (r_buf_b_state == BUF_IDLE);</w:t>
      </w:r>
      <w:bookmarkEnd w:id="271"/>
    </w:p>
    <w:p>
      <w:pPr>
        <w:pStyle w:val="Heading3"/>
        <w:spacing w:before="200" w:after="80"/>
        <w:rPr/>
      </w:pPr>
      <w:bookmarkStart w:id="272" w:name="__RefHeading___Toc19033_3673954931"/>
      <w:bookmarkStart w:id="273" w:name="buffer-state-transitions"/>
      <w:bookmarkEnd w:id="272"/>
      <w:r>
        <w:rPr>
          <w:rStyle w:val="SectionNumber"/>
          <w:b/>
          <w:color w:val="404040"/>
          <w:sz w:val="24"/>
        </w:rPr>
        <w:t>7.3.4</w:t>
      </w:r>
      <w:r>
        <w:rPr>
          <w:b/>
          <w:color w:val="404040"/>
          <w:sz w:val="24"/>
        </w:rPr>
        <w:tab/>
        <w:t>Buffer State Transitions</w:t>
      </w:r>
    </w:p>
    <w:p>
      <w:pPr>
        <w:pStyle w:val="SourceCode"/>
        <w:rPr/>
      </w:pPr>
      <w:r>
        <w:rPr>
          <w:rStyle w:val="CommentTok"/>
        </w:rPr>
        <w:t>// Buffer A state machine</w:t>
      </w:r>
      <w:r>
        <w:rP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negedge</w:t>
      </w:r>
      <w:r>
        <w:rPr>
          <w:rStyle w:val="NormalTok"/>
        </w:rPr>
        <w:t xml:space="preserve"> 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(!rst_n)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r_buf_a_state &lt;= BUF_IDLE;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case</w:t>
      </w:r>
      <w:r>
        <w:rPr>
          <w:rStyle w:val="NormalTok"/>
        </w:rPr>
        <w:t xml:space="preserve"> (r_buf_a_state)</w:t>
      </w:r>
      <w:r>
        <w:rPr/>
        <w:br/>
      </w:r>
      <w:r>
        <w:rPr>
          <w:rStyle w:val="NormalTok"/>
        </w:rPr>
        <w:t xml:space="preserve">            BUF_IDLE: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(s_valid &amp;&amp; s_ready &amp;&amp; !w_load_sel)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r_buf_a_data &lt;= s_data;</w:t>
      </w:r>
      <w:r>
        <w:rPr/>
        <w:br/>
      </w:r>
      <w:r>
        <w:rPr>
          <w:rStyle w:val="NormalTok"/>
        </w:rPr>
        <w:t xml:space="preserve">                    r_buf_a_state &lt;= BUF_LOADED;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BUF_LOADED: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(!w_output_sel || r_buf_b_state != BUF_OUTPUTTING)</w:t>
      </w:r>
      <w:r>
        <w:rPr/>
        <w:br/>
      </w:r>
      <w:r>
        <w:rPr>
          <w:rStyle w:val="NormalTok"/>
        </w:rPr>
        <w:t xml:space="preserve">                    r_buf_a_state &lt;= BUF_OUTPUTTING;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BUF_OUTPUTTING: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(m_ready &amp;&amp; r_buf_a_count == RATIO -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            r_buf_a_state &lt;= BUF_IDLE;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endcase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CommentTok"/>
        </w:rPr>
        <w:t>// Buffer B follows same pattern with opposite selection</w:t>
      </w:r>
      <w:bookmarkEnd w:id="265"/>
      <w:bookmarkEnd w:id="27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74" w:name="__RefHeading___Toc19035_3673954931"/>
      <w:bookmarkEnd w:id="274"/>
      <w:r>
        <w:rPr>
          <w:rStyle w:val="SectionNumber"/>
          <w:b/>
          <w:color w:val="228B22"/>
          <w:sz w:val="28"/>
        </w:rPr>
        <w:t>7.4</w:t>
      </w:r>
      <w:r>
        <w:rPr>
          <w:b/>
          <w:color w:val="228B22"/>
          <w:sz w:val="28"/>
        </w:rPr>
        <w:tab/>
        <w:t>2.4.4 Timing Analysis</w:t>
      </w:r>
    </w:p>
    <w:p>
      <w:pPr>
        <w:pStyle w:val="Heading3"/>
        <w:spacing w:before="200" w:after="80"/>
        <w:rPr/>
      </w:pPr>
      <w:bookmarkStart w:id="275" w:name="__RefHeading___Toc19037_3673954931"/>
      <w:bookmarkEnd w:id="275"/>
      <w:r>
        <w:rPr>
          <w:rStyle w:val="SectionNumber"/>
          <w:b/>
          <w:color w:val="404040"/>
          <w:sz w:val="24"/>
        </w:rPr>
        <w:t>7.4.1</w:t>
      </w:r>
      <w:r>
        <w:rPr>
          <w:b/>
          <w:color w:val="404040"/>
          <w:sz w:val="24"/>
        </w:rPr>
        <w:tab/>
        <w:t>Continuous Operation</w:t>
      </w:r>
    </w:p>
    <w:p>
      <w:pPr>
        <w:pStyle w:val="FirstParagraph"/>
        <w:rPr/>
      </w:pPr>
      <w:r>
        <w:rPr>
          <w:sz w:val="20"/>
        </w:rPr>
        <w:t>With dual buffering, the output is continuous:</w:t>
      </w:r>
    </w:p>
    <w:p>
      <w:pPr>
        <w:pStyle w:val="TableCaption"/>
        <w:rPr/>
      </w:pPr>
      <w:bookmarkStart w:id="276" w:name="_Tab_19_Table_2_10__Dual_Buf"/>
      <w:r>
        <w:rPr/>
        <w:t>Table 2.10: Dual-Buffer Cycle Timing</w:t>
      </w:r>
      <w:bookmarkEnd w:id="276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Cycle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Buffer A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Buffer B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Output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Load W0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Idle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 W0[0]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Load W1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W0[0]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 W0[1]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Wait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W0[1]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 W0[7]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Wait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W0[7]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Load W2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 W1[0]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W1[0]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Wait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 W1[1]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W1[1]</w:t>
            </w:r>
            <w:bookmarkStart w:id="277" w:name="continuous-operation"/>
            <w:bookmarkEnd w:id="277"/>
          </w:p>
        </w:tc>
      </w:tr>
    </w:tbl>
    <w:p>
      <w:pPr>
        <w:pStyle w:val="Heading3"/>
        <w:spacing w:before="200" w:after="80"/>
        <w:rPr/>
      </w:pPr>
      <w:bookmarkStart w:id="278" w:name="__RefHeading___Toc19039_3673954931"/>
      <w:bookmarkEnd w:id="278"/>
      <w:r>
        <w:rPr>
          <w:rStyle w:val="SectionNumber"/>
          <w:b/>
          <w:color w:val="404040"/>
          <w:sz w:val="24"/>
        </w:rPr>
        <w:t>7.4.2</w:t>
      </w:r>
      <w:r>
        <w:rPr>
          <w:b/>
          <w:color w:val="404040"/>
          <w:sz w:val="24"/>
        </w:rPr>
        <w:tab/>
        <w:t>Latency</w:t>
      </w:r>
    </w:p>
    <w:p>
      <w:pPr>
        <w:pStyle w:val="TableCaption"/>
        <w:rPr/>
      </w:pPr>
      <w:bookmarkStart w:id="279" w:name="_Tab_20_Table_2_11__Dual_Buf"/>
      <w:r>
        <w:rPr/>
        <w:t>Table 2.11: Dual-Buffer Latency</w:t>
      </w:r>
      <w:bookmarkEnd w:id="279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/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First beat latency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cycle (load)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Sustained throughput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Buffer switch latency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cycles</w:t>
            </w:r>
            <w:bookmarkStart w:id="280" w:name="timing-analysis"/>
            <w:bookmarkEnd w:id="280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81" w:name="__RefHeading___Toc19041_3673954931"/>
      <w:bookmarkEnd w:id="281"/>
      <w:r>
        <w:rPr>
          <w:rStyle w:val="SectionNumber"/>
          <w:b/>
          <w:color w:val="228B22"/>
          <w:sz w:val="28"/>
        </w:rPr>
        <w:t>7.5</w:t>
      </w:r>
      <w:r>
        <w:rPr>
          <w:b/>
          <w:color w:val="228B22"/>
          <w:sz w:val="28"/>
        </w:rPr>
        <w:tab/>
        <w:t>2.4.5 Edge Cases</w:t>
      </w:r>
    </w:p>
    <w:p>
      <w:pPr>
        <w:pStyle w:val="Heading3"/>
        <w:spacing w:before="200" w:after="80"/>
        <w:rPr/>
      </w:pPr>
      <w:bookmarkStart w:id="282" w:name="__RefHeading___Toc19043_3673954931"/>
      <w:bookmarkStart w:id="283" w:name="empty-pipeline-start"/>
      <w:bookmarkEnd w:id="282"/>
      <w:r>
        <w:rPr>
          <w:rStyle w:val="SectionNumber"/>
          <w:b/>
          <w:color w:val="404040"/>
          <w:sz w:val="24"/>
        </w:rPr>
        <w:t>7.5.1</w:t>
      </w:r>
      <w:r>
        <w:rPr>
          <w:b/>
          <w:color w:val="404040"/>
          <w:sz w:val="24"/>
        </w:rPr>
        <w:tab/>
        <w:t>Empty Pipeline Start</w:t>
      </w:r>
    </w:p>
    <w:p>
      <w:pPr>
        <w:pStyle w:val="FirstParagraph"/>
        <w:rPr/>
      </w:pPr>
      <w:bookmarkStart w:id="284" w:name="empty-pipeline-start"/>
      <w:r>
        <w:rPr>
          <w:sz w:val="20"/>
        </w:rPr>
        <w:t>When starting from empty state: 1. First wide beat loads into buffer A 2. Buffer A starts outputting 3. Buffer B loads next wide beat 4. Continuous operation begins</w:t>
      </w:r>
      <w:bookmarkEnd w:id="284"/>
    </w:p>
    <w:p>
      <w:pPr>
        <w:pStyle w:val="Heading3"/>
        <w:spacing w:before="200" w:after="80"/>
        <w:rPr/>
      </w:pPr>
      <w:bookmarkStart w:id="285" w:name="__RefHeading___Toc19045_3673954931"/>
      <w:bookmarkStart w:id="286" w:name="pipeline-drain"/>
      <w:bookmarkEnd w:id="285"/>
      <w:r>
        <w:rPr>
          <w:rStyle w:val="SectionNumber"/>
          <w:b/>
          <w:color w:val="404040"/>
          <w:sz w:val="24"/>
        </w:rPr>
        <w:t>7.5.2</w:t>
      </w:r>
      <w:r>
        <w:rPr>
          <w:b/>
          <w:color w:val="404040"/>
          <w:sz w:val="24"/>
        </w:rPr>
        <w:tab/>
        <w:t>Pipeline Drain</w:t>
      </w:r>
    </w:p>
    <w:p>
      <w:pPr>
        <w:pStyle w:val="FirstParagraph"/>
        <w:rPr/>
      </w:pPr>
      <w:bookmarkStart w:id="287" w:name="pipeline-drain"/>
      <w:r>
        <w:rPr>
          <w:sz w:val="20"/>
        </w:rPr>
        <w:t>When input stops (last beat processed): 1. Currently outputting buffer completes 2. Other buffer (if loaded) takes over 3. Pipeline drains to empty</w:t>
      </w:r>
      <w:bookmarkEnd w:id="287"/>
    </w:p>
    <w:p>
      <w:pPr>
        <w:pStyle w:val="Heading3"/>
        <w:spacing w:before="200" w:after="80"/>
        <w:rPr/>
      </w:pPr>
      <w:bookmarkStart w:id="288" w:name="__RefHeading___Toc19047_3673954931"/>
      <w:bookmarkStart w:id="289" w:name="backpressure-handling"/>
      <w:bookmarkEnd w:id="288"/>
      <w:r>
        <w:rPr>
          <w:rStyle w:val="SectionNumber"/>
          <w:b/>
          <w:color w:val="404040"/>
          <w:sz w:val="24"/>
        </w:rPr>
        <w:t>7.5.3</w:t>
      </w:r>
      <w:r>
        <w:rPr>
          <w:b/>
          <w:color w:val="404040"/>
          <w:sz w:val="24"/>
        </w:rPr>
        <w:tab/>
        <w:t>Backpressure Handling</w:t>
      </w:r>
    </w:p>
    <w:p>
      <w:pPr>
        <w:pStyle w:val="FirstParagraph"/>
        <w:rPr/>
      </w:pPr>
      <w:r>
        <w:rPr>
          <w:sz w:val="20"/>
        </w:rPr>
        <w:t xml:space="preserve">If </w:t>
      </w:r>
      <w:r>
        <w:rPr>
          <w:rStyle w:val="VerbatimChar"/>
          <w:sz w:val="20"/>
        </w:rPr>
        <w:t>m_ready</w:t>
      </w:r>
      <w:r>
        <w:rPr>
          <w:sz w:val="20"/>
        </w:rPr>
        <w:t xml:space="preserve"> goes low: 1. Output stalls on current beat 2. Loading continues if buffer available 3. If both buffers full, </w:t>
      </w:r>
      <w:r>
        <w:rPr>
          <w:rStyle w:val="VerbatimChar"/>
          <w:sz w:val="20"/>
        </w:rPr>
        <w:t>s_ready</w:t>
      </w:r>
      <w:r>
        <w:rPr>
          <w:sz w:val="20"/>
        </w:rPr>
        <w:t xml:space="preserve"> goes low 4. Resumes when </w:t>
      </w:r>
      <w:r>
        <w:rPr>
          <w:rStyle w:val="VerbatimChar"/>
          <w:sz w:val="20"/>
        </w:rPr>
        <w:t>m_ready</w:t>
      </w:r>
      <w:r>
        <w:rPr>
          <w:sz w:val="20"/>
        </w:rPr>
        <w:t xml:space="preserve"> returns high</w:t>
      </w:r>
      <w:bookmarkEnd w:id="28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90" w:name="__RefHeading___Toc19049_3673954931"/>
      <w:bookmarkEnd w:id="290"/>
      <w:r>
        <w:rPr>
          <w:rStyle w:val="SectionNumber"/>
          <w:b/>
          <w:color w:val="228B22"/>
          <w:sz w:val="28"/>
        </w:rPr>
        <w:t>7.6</w:t>
      </w:r>
      <w:r>
        <w:rPr>
          <w:b/>
          <w:color w:val="228B22"/>
          <w:sz w:val="28"/>
        </w:rPr>
        <w:tab/>
        <w:t>2.4.6 Resource Comparison</w:t>
      </w:r>
    </w:p>
    <w:p>
      <w:pPr>
        <w:pStyle w:val="Heading3"/>
        <w:spacing w:before="200" w:after="80"/>
        <w:rPr/>
      </w:pPr>
      <w:bookmarkStart w:id="291" w:name="__RefHeading___Toc19051_3673954931"/>
      <w:bookmarkEnd w:id="291"/>
      <w:r>
        <w:rPr>
          <w:rStyle w:val="SectionNumber"/>
          <w:b/>
          <w:color w:val="404040"/>
          <w:sz w:val="24"/>
        </w:rPr>
        <w:t>7.6.1</w:t>
      </w:r>
      <w:r>
        <w:rPr>
          <w:b/>
          <w:color w:val="404040"/>
          <w:sz w:val="24"/>
        </w:rPr>
        <w:tab/>
        <w:t>Resource Breakdown</w:t>
      </w:r>
    </w:p>
    <w:p>
      <w:pPr>
        <w:pStyle w:val="TableCaption"/>
        <w:rPr/>
      </w:pPr>
      <w:bookmarkStart w:id="292" w:name="_Tab_21_Table_2_12__Resource"/>
      <w:r>
        <w:rPr/>
        <w:t>Table 2.12: Resource Breakdown</w:t>
      </w:r>
      <w:bookmarkEnd w:id="292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Single Buffer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Dual Buffer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registers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 bits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 bits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Sideband registers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 bits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 counters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bits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 bits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State machines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+ arbiter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Control logic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~40 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~90 LEs</w:t>
            </w:r>
            <w:bookmarkStart w:id="293" w:name="resource-breakdown"/>
            <w:bookmarkEnd w:id="293"/>
          </w:p>
        </w:tc>
      </w:tr>
    </w:tbl>
    <w:p>
      <w:pPr>
        <w:pStyle w:val="Heading3"/>
        <w:spacing w:before="200" w:after="80"/>
        <w:rPr/>
      </w:pPr>
      <w:bookmarkStart w:id="294" w:name="__RefHeading___Toc19053_3673954931"/>
      <w:bookmarkEnd w:id="294"/>
      <w:r>
        <w:rPr>
          <w:rStyle w:val="SectionNumber"/>
          <w:b/>
          <w:color w:val="404040"/>
          <w:sz w:val="24"/>
        </w:rPr>
        <w:t>7.6.2</w:t>
      </w:r>
      <w:r>
        <w:rPr>
          <w:b/>
          <w:color w:val="404040"/>
          <w:sz w:val="24"/>
        </w:rPr>
        <w:tab/>
        <w:t>Trade-off Summary</w:t>
      </w:r>
    </w:p>
    <w:p>
      <w:pPr>
        <w:pStyle w:val="TableCaption"/>
        <w:rPr/>
      </w:pPr>
      <w:bookmarkStart w:id="295" w:name="_Tab_22_Table_2_13__Mode_Tra"/>
      <w:r>
        <w:rPr/>
        <w:t>Table 2.13: Mode Trade-offs</w:t>
      </w:r>
      <w:bookmarkEnd w:id="295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Area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Throughput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Use Case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1x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80-90%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Area-constrained, bursty traffic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Dual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2x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Performance-critical, sustained traffic</w:t>
            </w:r>
            <w:bookmarkStart w:id="296" w:name="resource-comparison"/>
            <w:bookmarkEnd w:id="296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97" w:name="__RefHeading___Toc19055_3673954931"/>
      <w:bookmarkEnd w:id="297"/>
      <w:r>
        <w:rPr>
          <w:rStyle w:val="SectionNumber"/>
          <w:b/>
          <w:color w:val="228B22"/>
          <w:sz w:val="28"/>
        </w:rPr>
        <w:t>7.7</w:t>
      </w:r>
      <w:r>
        <w:rPr>
          <w:b/>
          <w:color w:val="228B22"/>
          <w:sz w:val="28"/>
        </w:rPr>
        <w:tab/>
        <w:t>2.4.7 Configuration Guidelines</w:t>
      </w:r>
    </w:p>
    <w:p>
      <w:pPr>
        <w:pStyle w:val="Heading3"/>
        <w:spacing w:before="200" w:after="80"/>
        <w:rPr/>
      </w:pPr>
      <w:bookmarkStart w:id="298" w:name="__RefHeading___Toc19057_3673954931"/>
      <w:bookmarkStart w:id="299" w:name="when-to-use-dual-buffer"/>
      <w:bookmarkEnd w:id="298"/>
      <w:r>
        <w:rPr>
          <w:rStyle w:val="SectionNumber"/>
          <w:b/>
          <w:color w:val="404040"/>
          <w:sz w:val="24"/>
        </w:rPr>
        <w:t>7.7.1</w:t>
      </w:r>
      <w:r>
        <w:rPr>
          <w:b/>
          <w:color w:val="404040"/>
          <w:sz w:val="24"/>
        </w:rPr>
        <w:tab/>
        <w:t>When to Use Dual Buffer</w:t>
      </w:r>
    </w:p>
    <w:p>
      <w:pPr>
        <w:pStyle w:val="FirstParagraph"/>
        <w:rPr/>
      </w:pPr>
      <w:r>
        <w:rPr>
          <w:b/>
          <w:bCs/>
          <w:sz w:val="20"/>
        </w:rPr>
        <w:t>Recommended:</w:t>
      </w:r>
      <w:r>
        <w:rPr>
          <w:sz w:val="20"/>
        </w:rPr>
        <w:t xml:space="preserve"> - DDR/HBM memory interfaces - DMA engines with sustained transfers - Video/audio streaming paths - Any path where 10-20% throughput loss is unacceptable</w:t>
      </w:r>
    </w:p>
    <w:p>
      <w:pPr>
        <w:pStyle w:val="BodyText"/>
        <w:rPr/>
      </w:pPr>
      <w:r>
        <w:rPr>
          <w:b/>
          <w:bCs/>
          <w:sz w:val="20"/>
        </w:rPr>
        <w:t>Not Recommended:</w:t>
      </w:r>
      <w:r>
        <w:rPr>
          <w:sz w:val="20"/>
        </w:rPr>
        <w:t xml:space="preserve"> - Area-constrained designs - Bursty traffic with gaps - Control paths (low bandwidth) - When latency is more critical than throughput</w:t>
      </w:r>
      <w:bookmarkEnd w:id="299"/>
    </w:p>
    <w:p>
      <w:pPr>
        <w:pStyle w:val="Heading3"/>
        <w:spacing w:before="200" w:after="80"/>
        <w:rPr/>
      </w:pPr>
      <w:bookmarkStart w:id="300" w:name="__RefHeading___Toc19059_3673954931"/>
      <w:bookmarkStart w:id="301" w:name="integration-example"/>
      <w:bookmarkEnd w:id="300"/>
      <w:r>
        <w:rPr>
          <w:rStyle w:val="SectionNumber"/>
          <w:b/>
          <w:color w:val="404040"/>
          <w:sz w:val="24"/>
        </w:rPr>
        <w:t>7.7.2</w:t>
      </w:r>
      <w:r>
        <w:rPr>
          <w:b/>
          <w:color w:val="404040"/>
          <w:sz w:val="24"/>
        </w:rPr>
        <w:tab/>
        <w:t>Integration Example</w:t>
      </w:r>
    </w:p>
    <w:p>
      <w:pPr>
        <w:pStyle w:val="SourceCode"/>
        <w:rPr/>
      </w:pPr>
      <w:r>
        <w:rPr>
          <w:rStyle w:val="CommentTok"/>
        </w:rPr>
        <w:t>// High-performance read path for DDR controller</w:t>
      </w:r>
      <w:r>
        <w:rPr/>
        <w:br/>
      </w:r>
      <w:r>
        <w:rPr>
          <w:rStyle w:val="NormalTok"/>
        </w:rPr>
        <w:t>axi_data_dnsize #(</w:t>
      </w:r>
      <w:r>
        <w:rPr/>
        <w:br/>
      </w:r>
      <w:r>
        <w:rPr>
          <w:rStyle w:val="NormalTok"/>
        </w:rPr>
        <w:t xml:space="preserve">    .WIDE_WIDTH(</w:t>
      </w:r>
      <w:r>
        <w:rPr>
          <w:rStyle w:val="DecValTok"/>
        </w:rPr>
        <w:t>512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.NARROW_WIDTH(</w:t>
      </w:r>
      <w:r>
        <w:rPr>
          <w:rStyle w:val="DecValTok"/>
        </w:rPr>
        <w:t>64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.DUAL_BUFFER(</w:t>
      </w:r>
      <w:r>
        <w:rPr>
          <w:rStyle w:val="DecValTok"/>
        </w:rPr>
        <w:t>1</w:t>
      </w:r>
      <w:r>
        <w:rPr>
          <w:rStyle w:val="NormalTok"/>
        </w:rPr>
        <w:t xml:space="preserve">),          </w:t>
      </w:r>
      <w:r>
        <w:rPr>
          <w:rStyle w:val="CommentTok"/>
        </w:rPr>
        <w:t>// Enable dual buffer</w:t>
      </w:r>
      <w:r>
        <w:rPr/>
        <w:br/>
      </w:r>
      <w:r>
        <w:rPr>
          <w:rStyle w:val="NormalTok"/>
        </w:rPr>
        <w:t xml:space="preserve">    .USE_BURST_TRACKER(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.SB_BROADCAST(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u_rdata_dnsize 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connections</w:t>
      </w:r>
      <w:r>
        <w:rPr/>
        <w:br/>
      </w:r>
      <w:r>
        <w:rPr>
          <w:rStyle w:val="NormalTok"/>
        </w:rPr>
        <w:t>);</w:t>
      </w:r>
      <w:r>
        <w:rPr/>
        <w:br/>
        <w:br/>
      </w:r>
      <w:r>
        <w:rPr>
          <w:rStyle w:val="CommentTok"/>
        </w:rPr>
        <w:t>// Low-bandwidth control path (save area)</w:t>
      </w:r>
      <w:r>
        <w:rPr/>
        <w:br/>
      </w:r>
      <w:r>
        <w:rPr>
          <w:rStyle w:val="NormalTok"/>
        </w:rPr>
        <w:t>axi_data_dnsize #(</w:t>
      </w:r>
      <w:r>
        <w:rPr/>
        <w:br/>
      </w:r>
      <w:r>
        <w:rPr>
          <w:rStyle w:val="NormalTok"/>
        </w:rPr>
        <w:t xml:space="preserve">    .WIDE_WIDTH(</w:t>
      </w:r>
      <w:r>
        <w:rPr>
          <w:rStyle w:val="DecValTok"/>
        </w:rPr>
        <w:t>128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.NARROW_WIDTH(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.DUAL_BUFFER(</w:t>
      </w:r>
      <w:r>
        <w:rPr>
          <w:rStyle w:val="DecValTok"/>
        </w:rPr>
        <w:t>0</w:t>
      </w:r>
      <w:r>
        <w:rPr>
          <w:rStyle w:val="NormalTok"/>
        </w:rPr>
        <w:t xml:space="preserve">),          </w:t>
      </w:r>
      <w:r>
        <w:rPr>
          <w:rStyle w:val="CommentTok"/>
        </w:rPr>
        <w:t>// Single buffer OK</w:t>
      </w:r>
      <w:r>
        <w:rPr/>
        <w:br/>
      </w:r>
      <w:r>
        <w:rPr>
          <w:rStyle w:val="NormalTok"/>
        </w:rPr>
        <w:t xml:space="preserve">    .USE_BURST_TRACKER(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.SB_BROADCAST(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u_ctrl_dnsize 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connections</w:t>
      </w:r>
      <w:r>
        <w:rPr/>
        <w:br/>
      </w:r>
      <w:r>
        <w:rPr>
          <w:rStyle w:val="NormalTok"/>
        </w:rPr>
        <w:t>);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12">
        <w:r>
          <w:rPr>
            <w:rStyle w:val="Hyperlink"/>
          </w:rPr>
          <w:t>axi4_dwidth_converter_wr</w:t>
        </w:r>
      </w:hyperlink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02" w:name="dual-buffer-architecture"/>
      <w:bookmarkStart w:id="303" w:name="integration-exampl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02"/>
      <w:bookmarkEnd w:id="303"/>
    </w:p>
    <w:p>
      <w:pPr>
        <w:pStyle w:val="Heading1"/>
        <w:shd w:val="clear" w:color="auto" w:fill="404040"/>
        <w:spacing w:before="360" w:after="120"/>
        <w:rPr/>
      </w:pPr>
      <w:bookmarkStart w:id="304" w:name="__RefHeading___Toc19061_3673954931"/>
      <w:bookmarkStart w:id="305" w:name="axi4_dwidth_converter_wr"/>
      <w:bookmarkEnd w:id="304"/>
      <w:r>
        <w:rPr>
          <w:rStyle w:val="SectionNumber"/>
          <w:b/>
          <w:color w:val="FFFFFF"/>
          <w:sz w:val="32"/>
        </w:rPr>
        <w:t>8</w:t>
      </w:r>
      <w:r>
        <w:rPr>
          <w:b/>
          <w:color w:val="FFFFFF"/>
          <w:sz w:val="32"/>
        </w:rPr>
        <w:tab/>
        <w:t>2.5 axi4_dwidth_converter_wr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axi4_dwidth_converter_wr</w:t>
      </w:r>
      <w:r>
        <w:rPr>
          <w:sz w:val="20"/>
        </w:rPr>
        <w:t xml:space="preserve"> module provides complete AXI4 write path conversion, handling AW, W, and B channels with burst length adjustment and proper protocol compliance.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06" w:name="__RefHeading___Toc19063_3673954931"/>
      <w:bookmarkStart w:id="307" w:name="purpose-and-function-2"/>
      <w:bookmarkEnd w:id="306"/>
      <w:r>
        <w:rPr>
          <w:rStyle w:val="SectionNumber"/>
          <w:b/>
          <w:color w:val="228B22"/>
          <w:sz w:val="28"/>
        </w:rPr>
        <w:t>8.1</w:t>
      </w:r>
      <w:r>
        <w:rPr>
          <w:b/>
          <w:color w:val="228B22"/>
          <w:sz w:val="28"/>
        </w:rPr>
        <w:tab/>
        <w:t>2.5.1 Purpose and Function</w:t>
      </w:r>
    </w:p>
    <w:p>
      <w:pPr>
        <w:pStyle w:val="FirstParagraph"/>
        <w:rPr/>
      </w:pPr>
      <w:r>
        <w:rPr>
          <w:sz w:val="20"/>
        </w:rPr>
        <w:t xml:space="preserve">The write converter combines the generic </w:t>
      </w:r>
      <w:r>
        <w:rPr>
          <w:rStyle w:val="VerbatimChar"/>
          <w:sz w:val="20"/>
        </w:rPr>
        <w:t>axi_data_upsize</w:t>
      </w:r>
      <w:r>
        <w:rPr>
          <w:sz w:val="20"/>
        </w:rPr>
        <w:t xml:space="preserve"> with AXI4 protocol handling:</w:t>
      </w:r>
    </w:p>
    <w:p>
      <w:pPr>
        <w:pStyle w:val="Compact"/>
        <w:numPr>
          <w:ilvl w:val="0"/>
          <w:numId w:val="49"/>
        </w:numPr>
        <w:rPr/>
      </w:pPr>
      <w:r>
        <w:rPr>
          <w:b/>
          <w:bCs/>
        </w:rPr>
        <w:t>Address Channel (AW)</w:t>
      </w:r>
      <w:r>
        <w:rPr/>
        <w:t>: Passes through with burst length adjustment</w:t>
      </w:r>
    </w:p>
    <w:p>
      <w:pPr>
        <w:pStyle w:val="Compact"/>
        <w:numPr>
          <w:ilvl w:val="0"/>
          <w:numId w:val="50"/>
        </w:numPr>
        <w:rPr/>
      </w:pPr>
      <w:r>
        <w:rPr>
          <w:b/>
          <w:bCs/>
        </w:rPr>
        <w:t>Write Data Channel (W)</w:t>
      </w:r>
      <w:r>
        <w:rPr/>
        <w:t xml:space="preserve">: Uses </w:t>
      </w:r>
      <w:r>
        <w:rPr>
          <w:rStyle w:val="VerbatimChar"/>
        </w:rPr>
        <w:t>axi_data_upsize</w:t>
      </w:r>
      <w:r>
        <w:rPr/>
        <w:t xml:space="preserve"> for data packing</w:t>
      </w:r>
    </w:p>
    <w:p>
      <w:pPr>
        <w:pStyle w:val="Compact"/>
        <w:numPr>
          <w:ilvl w:val="0"/>
          <w:numId w:val="51"/>
        </w:numPr>
        <w:rPr/>
      </w:pPr>
      <w:r>
        <w:rPr>
          <w:b/>
          <w:bCs/>
        </w:rPr>
        <w:t>Response Channel (B)</w:t>
      </w:r>
      <w:r>
        <w:rPr/>
        <w:t>: Passes through unchanged</w:t>
      </w:r>
    </w:p>
    <w:p>
      <w:pPr>
        <w:pStyle w:val="Compact"/>
        <w:numPr>
          <w:ilvl w:val="0"/>
          <w:numId w:val="52"/>
        </w:numPr>
        <w:rPr/>
      </w:pPr>
      <w:r>
        <w:rPr>
          <w:b/>
          <w:bCs/>
        </w:rPr>
        <w:t>Burst Length Adjustment</w:t>
      </w:r>
      <w:r>
        <w:rPr/>
        <w:t>: Converts AWLEN based on width ratio</w:t>
      </w:r>
      <w:bookmarkEnd w:id="30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08" w:name="__RefHeading___Toc19065_3673954931"/>
      <w:bookmarkStart w:id="309" w:name="block-diagram-2"/>
      <w:bookmarkEnd w:id="308"/>
      <w:r>
        <w:rPr>
          <w:rStyle w:val="SectionNumber"/>
          <w:b/>
          <w:color w:val="228B22"/>
          <w:sz w:val="28"/>
        </w:rPr>
        <w:t>8.2</w:t>
      </w:r>
      <w:r>
        <w:rPr>
          <w:b/>
          <w:color w:val="228B22"/>
          <w:sz w:val="28"/>
        </w:rPr>
        <w:tab/>
        <w:t>2.5.2 Block Diagram</w:t>
      </w:r>
    </w:p>
    <w:p>
      <w:pPr>
        <w:pStyle w:val="Heading3"/>
        <w:spacing w:before="200" w:after="80"/>
        <w:rPr/>
      </w:pPr>
      <w:bookmarkStart w:id="310" w:name="__RefHeading___Toc19067_3673954931"/>
      <w:bookmarkStart w:id="311" w:name="figure-2.6-write-converter-architecture"/>
      <w:bookmarkStart w:id="312" w:name="_Fig_7_Write_Converter_Arch"/>
      <w:bookmarkEnd w:id="310"/>
      <w:r>
        <w:rPr>
          <w:rStyle w:val="SectionNumber"/>
          <w:b/>
          <w:color w:val="404040"/>
          <w:sz w:val="24"/>
        </w:rPr>
        <w:t>8.2.1</w:t>
      </w:r>
      <w:r>
        <w:rPr>
          <w:b/>
          <w:color w:val="404040"/>
          <w:sz w:val="24"/>
        </w:rPr>
        <w:tab/>
        <w:t>Figure 2.6: Write Converter Architecture</w:t>
      </w:r>
      <w:bookmarkEnd w:id="312"/>
    </w:p>
    <w:p>
      <w:pPr>
        <w:pStyle w:val="CaptionedFigure"/>
        <w:rPr/>
      </w:pPr>
      <w:r>
        <w:rPr/>
        <w:drawing>
          <wp:inline distT="0" distB="0" distL="0" distR="0">
            <wp:extent cx="5334000" cy="4646930"/>
            <wp:effectExtent l="0" t="0" r="0" b="0"/>
            <wp:docPr id="32" name="Image5" descr="Write Converter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5" descr="Write Converter Archite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313" w:name="block-diagram-2"/>
      <w:bookmarkStart w:id="314" w:name="figure-2.6-write-converter-architecture"/>
      <w:r>
        <w:rPr/>
        <w:t>Write Converter Architecture</w:t>
      </w:r>
      <w:bookmarkEnd w:id="313"/>
      <w:bookmarkEnd w:id="31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15" w:name="__RefHeading___Toc19069_3673954931"/>
      <w:bookmarkStart w:id="316" w:name="interface-specification-2"/>
      <w:bookmarkEnd w:id="315"/>
      <w:r>
        <w:rPr>
          <w:rStyle w:val="SectionNumber"/>
          <w:b/>
          <w:color w:val="228B22"/>
          <w:sz w:val="28"/>
        </w:rPr>
        <w:t>8.3</w:t>
      </w:r>
      <w:r>
        <w:rPr>
          <w:b/>
          <w:color w:val="228B22"/>
          <w:sz w:val="28"/>
        </w:rPr>
        <w:tab/>
        <w:t>2.5.3 Interface Specification</w:t>
      </w:r>
    </w:p>
    <w:p>
      <w:pPr>
        <w:pStyle w:val="Heading3"/>
        <w:spacing w:before="200" w:after="80"/>
        <w:rPr/>
      </w:pPr>
      <w:bookmarkStart w:id="317" w:name="__RefHeading___Toc19071_3673954931"/>
      <w:bookmarkEnd w:id="317"/>
      <w:r>
        <w:rPr>
          <w:rStyle w:val="SectionNumber"/>
          <w:b/>
          <w:color w:val="404040"/>
          <w:sz w:val="24"/>
        </w:rPr>
        <w:t>8.3.1</w:t>
      </w:r>
      <w:r>
        <w:rPr>
          <w:b/>
          <w:color w:val="404040"/>
          <w:sz w:val="24"/>
        </w:rPr>
        <w:tab/>
        <w:t>Parameters</w:t>
      </w:r>
    </w:p>
    <w:p>
      <w:pPr>
        <w:pStyle w:val="TableCaption"/>
        <w:rPr/>
      </w:pPr>
      <w:bookmarkStart w:id="318" w:name="_Tab_23_Table_2_14__Write_Co"/>
      <w:r>
        <w:rPr/>
        <w:t>Table 2.14: Write Converter Parameters</w:t>
      </w:r>
      <w:bookmarkEnd w:id="318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S_DATA_WIDTH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Slave-side (narrow) data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M_DATA_WIDTH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Master-side (wide) data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Transaction ID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SKID_DEPTH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Pipeline buffer depth</w:t>
            </w:r>
            <w:bookmarkStart w:id="319" w:name="parameters-2"/>
            <w:bookmarkEnd w:id="319"/>
          </w:p>
        </w:tc>
      </w:tr>
    </w:tbl>
    <w:p>
      <w:pPr>
        <w:pStyle w:val="Heading3"/>
        <w:spacing w:before="200" w:after="80"/>
        <w:rPr/>
      </w:pPr>
      <w:bookmarkStart w:id="320" w:name="__RefHeading___Toc19073_3673954931"/>
      <w:bookmarkEnd w:id="320"/>
      <w:r>
        <w:rPr>
          <w:rStyle w:val="SectionNumber"/>
          <w:b/>
          <w:color w:val="404040"/>
          <w:sz w:val="24"/>
        </w:rPr>
        <w:t>8.3.2</w:t>
      </w:r>
      <w:r>
        <w:rPr>
          <w:b/>
          <w:color w:val="404040"/>
          <w:sz w:val="24"/>
        </w:rPr>
        <w:tab/>
        <w:t>Ports</w:t>
      </w:r>
    </w:p>
    <w:p>
      <w:pPr>
        <w:pStyle w:val="SourceCode"/>
        <w:rPr/>
      </w:pPr>
      <w:r>
        <w:rPr>
          <w:rStyle w:val="KeywordTok"/>
        </w:rPr>
        <w:t>module</w:t>
      </w:r>
      <w:r>
        <w:rPr>
          <w:rStyle w:val="NormalTok"/>
        </w:rPr>
        <w:t xml:space="preserve"> axi4_dwidth_converter_wr #(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S_DATA_WIDTH = </w:t>
      </w:r>
      <w:r>
        <w:rPr>
          <w:rStyle w:val="DecValTok"/>
        </w:rPr>
        <w:t>64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M_DATA_WIDTH = </w:t>
      </w:r>
      <w:r>
        <w:rPr>
          <w:rStyle w:val="DecValTok"/>
        </w:rPr>
        <w:t>512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ADDR_WIDTH   = </w:t>
      </w:r>
      <w:r>
        <w:rPr>
          <w:rStyle w:val="DecValTok"/>
        </w:rPr>
        <w:t>64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ID_WIDTH     =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SKID_DEPTH   = </w:t>
      </w:r>
      <w:r>
        <w:rPr>
          <w:rStyle w:val="DecValTok"/>
        </w:rPr>
        <w:t>2</w:t>
      </w:r>
      <w:r>
        <w:rPr/>
        <w:br/>
      </w:r>
      <w:r>
        <w:rPr>
          <w:rStyle w:val="NormalTok"/>
        </w:rPr>
        <w:t>) 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clk,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rst_n,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Slave interface (narrow, from master)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s_awvalid,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s_awready,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s_awaddr,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s_awlen,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s_awsize,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s_awburst,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s_awid,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other AW signals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s_wvalid,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s_wready,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[S_DATA_WIDTH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s_wdata,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[S_DATA_WIDTH/</w:t>
      </w:r>
      <w:r>
        <w:rPr>
          <w:rStyle w:val="DecValTok"/>
        </w:rPr>
        <w:t>8-1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s_wstrb,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s_wlast,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s_bvalid,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s_bready,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s_bid,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s_bresp,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Master interface (wide, to slave)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m_awvalid,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m_awready,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m_awaddr,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m_awlen,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m_awsize,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m_awburst,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m_awid,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other AW signals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m_wvalid,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m_wready,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[M_DATA_WIDTH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m_wdata,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[M_DATA_WIDTH/</w:t>
      </w:r>
      <w:r>
        <w:rPr>
          <w:rStyle w:val="DecValTok"/>
        </w:rPr>
        <w:t>8-1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m_wstrb,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m_wlast,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m_bvalid,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m_bready,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m_bid,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m_bresp</w:t>
      </w:r>
      <w:r>
        <w:rPr/>
        <w:br/>
      </w:r>
      <w:r>
        <w:rPr>
          <w:rStyle w:val="NormalTok"/>
        </w:rPr>
        <w:t>);</w:t>
      </w:r>
      <w:bookmarkEnd w:id="31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21" w:name="__RefHeading___Toc19075_3673954931"/>
      <w:bookmarkStart w:id="322" w:name="burst-length-conversion"/>
      <w:bookmarkEnd w:id="321"/>
      <w:r>
        <w:rPr>
          <w:rStyle w:val="SectionNumber"/>
          <w:b/>
          <w:color w:val="228B22"/>
          <w:sz w:val="28"/>
        </w:rPr>
        <w:t>8.4</w:t>
      </w:r>
      <w:r>
        <w:rPr>
          <w:b/>
          <w:color w:val="228B22"/>
          <w:sz w:val="28"/>
        </w:rPr>
        <w:tab/>
        <w:t>2.5.4 Burst Length Conversion</w:t>
      </w:r>
    </w:p>
    <w:p>
      <w:pPr>
        <w:pStyle w:val="Heading3"/>
        <w:spacing w:before="200" w:after="80"/>
        <w:rPr/>
      </w:pPr>
      <w:bookmarkStart w:id="323" w:name="__RefHeading___Toc19077_3673954931"/>
      <w:bookmarkStart w:id="324" w:name="ratio-calculation"/>
      <w:bookmarkEnd w:id="323"/>
      <w:r>
        <w:rPr>
          <w:rStyle w:val="SectionNumber"/>
          <w:b/>
          <w:color w:val="404040"/>
          <w:sz w:val="24"/>
        </w:rPr>
        <w:t>8.4.1</w:t>
      </w:r>
      <w:r>
        <w:rPr>
          <w:b/>
          <w:color w:val="404040"/>
          <w:sz w:val="24"/>
        </w:rPr>
        <w:tab/>
        <w:t>Ratio Calculation</w:t>
      </w:r>
    </w:p>
    <w:p>
      <w:pPr>
        <w:pStyle w:val="SourceCode"/>
        <w:rPr/>
      </w:pPr>
      <w:r>
        <w:rPr>
          <w:rStyle w:val="KeywordTok"/>
        </w:rPr>
        <w:t>localparam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RATIO = M_DATA_WIDTH / S_DATA_WIDTH;</w:t>
      </w:r>
      <w:r>
        <w:rPr/>
        <w:br/>
      </w:r>
      <w:r>
        <w:rPr>
          <w:rStyle w:val="KeywordTok"/>
        </w:rPr>
        <w:t>localparam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RATIO_LOG2 = </w:t>
      </w:r>
      <w:r>
        <w:rPr>
          <w:rStyle w:val="KeywordTok"/>
        </w:rPr>
        <w:t>$clog2</w:t>
      </w:r>
      <w:r>
        <w:rPr>
          <w:rStyle w:val="NormalTok"/>
        </w:rPr>
        <w:t>(RATIO);</w:t>
      </w:r>
      <w:r>
        <w:rPr/>
        <w:br/>
        <w:br/>
      </w:r>
      <w:r>
        <w:rPr>
          <w:rStyle w:val="CommentTok"/>
        </w:rPr>
        <w:t>// New AWLEN = (original AWLEN + 1) / RATIO - 1</w:t>
      </w:r>
      <w:r>
        <w:rPr/>
        <w:br/>
      </w:r>
      <w:r>
        <w:rPr>
          <w:rStyle w:val="CommentTok"/>
        </w:rPr>
        <w:t>// = (AWLEN + 1) &gt;&gt; RATIO_LOG2 - 1</w:t>
      </w:r>
      <w:bookmarkEnd w:id="324"/>
    </w:p>
    <w:p>
      <w:pPr>
        <w:pStyle w:val="Heading3"/>
        <w:spacing w:before="200" w:after="80"/>
        <w:rPr/>
      </w:pPr>
      <w:bookmarkStart w:id="325" w:name="__RefHeading___Toc19079_3673954931"/>
      <w:bookmarkEnd w:id="325"/>
      <w:r>
        <w:rPr>
          <w:rStyle w:val="SectionNumber"/>
          <w:b/>
          <w:color w:val="404040"/>
          <w:sz w:val="24"/>
        </w:rPr>
        <w:t>8.4.2</w:t>
      </w:r>
      <w:r>
        <w:rPr>
          <w:b/>
          <w:color w:val="404040"/>
          <w:sz w:val="24"/>
        </w:rPr>
        <w:tab/>
        <w:t>Examples</w:t>
      </w:r>
    </w:p>
    <w:p>
      <w:pPr>
        <w:pStyle w:val="TableCaption"/>
        <w:rPr/>
      </w:pPr>
      <w:bookmarkStart w:id="326" w:name="_Tab_24_Table_2_15__Burst_Le"/>
      <w:r>
        <w:rPr/>
        <w:t>Table 2.15: Burst Length Conversion Examples</w:t>
      </w:r>
      <w:bookmarkEnd w:id="326"/>
    </w:p>
    <w:tbl>
      <w:tblPr>
        <w:tblStyle w:val="Table"/>
        <w:tblW w:w="791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31"/>
        <w:gridCol w:w="1130"/>
        <w:gridCol w:w="1132"/>
        <w:gridCol w:w="1130"/>
        <w:gridCol w:w="1132"/>
        <w:gridCol w:w="1130"/>
        <w:gridCol w:w="1131"/>
      </w:tblGrid>
      <w:tr>
        <w:trPr>
          <w:tblHeader w:val="true"/>
        </w:trPr>
        <w:tc>
          <w:tcPr>
            <w:tcW w:w="113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S_DATA</w:t>
            </w:r>
          </w:p>
        </w:tc>
        <w:tc>
          <w:tcPr>
            <w:tcW w:w="113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M_DATA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Ratio</w:t>
            </w:r>
          </w:p>
        </w:tc>
        <w:tc>
          <w:tcPr>
            <w:tcW w:w="113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S_AWLEN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S_beats</w:t>
            </w:r>
          </w:p>
        </w:tc>
        <w:tc>
          <w:tcPr>
            <w:tcW w:w="113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M_AWLEN</w:t>
            </w:r>
          </w:p>
        </w:tc>
        <w:tc>
          <w:tcPr>
            <w:tcW w:w="113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M_beats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  <w:bookmarkStart w:id="327" w:name="examples"/>
            <w:bookmarkEnd w:id="327"/>
          </w:p>
        </w:tc>
      </w:tr>
    </w:tbl>
    <w:p>
      <w:pPr>
        <w:pStyle w:val="Heading3"/>
        <w:spacing w:before="200" w:after="80"/>
        <w:rPr/>
      </w:pPr>
      <w:bookmarkStart w:id="328" w:name="__RefHeading___Toc19081_3673954931"/>
      <w:bookmarkEnd w:id="328"/>
      <w:r>
        <w:rPr>
          <w:rStyle w:val="SectionNumber"/>
          <w:b/>
          <w:color w:val="404040"/>
          <w:sz w:val="24"/>
        </w:rPr>
        <w:t>8.4.3</w:t>
      </w:r>
      <w:r>
        <w:rPr>
          <w:b/>
          <w:color w:val="404040"/>
          <w:sz w:val="24"/>
        </w:rPr>
        <w:tab/>
        <w:t>Non-Aligned Bursts</w:t>
      </w:r>
    </w:p>
    <w:p>
      <w:pPr>
        <w:pStyle w:val="FirstParagraph"/>
        <w:rPr/>
      </w:pPr>
      <w:r>
        <w:rPr>
          <w:sz w:val="20"/>
        </w:rPr>
        <w:t>When burst length is not a multiple of ratio:</w:t>
      </w:r>
    </w:p>
    <w:p>
      <w:pPr>
        <w:pStyle w:val="SourceCode"/>
        <w:rPr/>
      </w:pPr>
      <w:r>
        <w:rPr>
          <w:rStyle w:val="VerbatimChar"/>
        </w:rPr>
        <w:t>S_AWLEN = 5 (6 beats), RATIO = 8</w:t>
      </w:r>
      <w:r>
        <w:rPr/>
        <w:br/>
      </w:r>
      <w:r>
        <w:rPr>
          <w:rStyle w:val="VerbatimChar"/>
        </w:rPr>
        <w:t>M_AWLEN = 0 (1 beat)</w:t>
      </w:r>
      <w:r>
        <w:rPr/>
        <w:br/>
        <w:br/>
      </w:r>
      <w:r>
        <w:rPr>
          <w:rStyle w:val="VerbatimChar"/>
        </w:rPr>
        <w:t>The 6 narrow beats pack into 1 wide beat.</w:t>
      </w:r>
      <w:r>
        <w:rPr/>
        <w:br/>
      </w:r>
      <w:r>
        <w:rPr>
          <w:rStyle w:val="VerbatimChar"/>
        </w:rPr>
        <w:t>Remaining 2 positions have WSTRB = 0 (no write).</w:t>
      </w:r>
      <w:bookmarkEnd w:id="32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29" w:name="__RefHeading___Toc19083_3673954931"/>
      <w:bookmarkStart w:id="330" w:name="address-channel-handling"/>
      <w:bookmarkEnd w:id="329"/>
      <w:r>
        <w:rPr>
          <w:rStyle w:val="SectionNumber"/>
          <w:b/>
          <w:color w:val="228B22"/>
          <w:sz w:val="28"/>
        </w:rPr>
        <w:t>8.5</w:t>
      </w:r>
      <w:r>
        <w:rPr>
          <w:b/>
          <w:color w:val="228B22"/>
          <w:sz w:val="28"/>
        </w:rPr>
        <w:tab/>
        <w:t>2.5.5 Address Channel Handling</w:t>
      </w:r>
    </w:p>
    <w:p>
      <w:pPr>
        <w:pStyle w:val="Heading3"/>
        <w:spacing w:before="200" w:after="80"/>
        <w:rPr/>
      </w:pPr>
      <w:bookmarkStart w:id="331" w:name="__RefHeading___Toc19085_3673954931"/>
      <w:bookmarkStart w:id="332" w:name="aw-passthrough-with-adjustment"/>
      <w:bookmarkEnd w:id="331"/>
      <w:r>
        <w:rPr>
          <w:rStyle w:val="SectionNumber"/>
          <w:b/>
          <w:color w:val="404040"/>
          <w:sz w:val="24"/>
        </w:rPr>
        <w:t>8.5.1</w:t>
      </w:r>
      <w:r>
        <w:rPr>
          <w:b/>
          <w:color w:val="404040"/>
          <w:sz w:val="24"/>
        </w:rPr>
        <w:tab/>
        <w:t>AW Passthrough with Adjustment</w:t>
      </w:r>
    </w:p>
    <w:p>
      <w:pPr>
        <w:pStyle w:val="SourceCode"/>
        <w:rPr/>
      </w:pPr>
      <w:r>
        <w:rPr>
          <w:rStyle w:val="CommentTok"/>
        </w:rPr>
        <w:t>// Burst length adjustment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w_adjusted_awlen;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w_adjusted_awlen = ((s_awlen + </w:t>
      </w:r>
      <w:r>
        <w:rPr>
          <w:rStyle w:val="DecValTok"/>
        </w:rPr>
        <w:t>1</w:t>
      </w:r>
      <w:r>
        <w:rPr>
          <w:rStyle w:val="NormalTok"/>
        </w:rPr>
        <w:t xml:space="preserve">) &gt;&gt; RATIO_LOG2) -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rPr/>
        <w:br/>
        <w:br/>
      </w:r>
      <w:r>
        <w:rPr>
          <w:rStyle w:val="CommentTok"/>
        </w:rPr>
        <w:t>// Size adjustment (wider data = larger size)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w_adjusted_awsize;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w_adjusted_awsize = s_awsize + RATIO_LOG2;</w:t>
      </w:r>
      <w:r>
        <w:rPr/>
        <w:br/>
        <w:br/>
      </w:r>
      <w:r>
        <w:rPr>
          <w:rStyle w:val="CommentTok"/>
        </w:rPr>
        <w:t>// Address alignment check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w_aligned;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w_aligned = (s_awaddr[RATIO_LOG2+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== '</w:t>
      </w:r>
      <w:r>
        <w:rPr>
          <w:rStyle w:val="DecValTok"/>
        </w:rPr>
        <w:t>0</w:t>
      </w:r>
      <w:r>
        <w:rPr>
          <w:rStyle w:val="NormalTok"/>
        </w:rPr>
        <w:t>);</w:t>
      </w:r>
      <w:bookmarkEnd w:id="332"/>
    </w:p>
    <w:p>
      <w:pPr>
        <w:pStyle w:val="Heading3"/>
        <w:spacing w:before="200" w:after="80"/>
        <w:rPr/>
      </w:pPr>
      <w:bookmarkStart w:id="333" w:name="__RefHeading___Toc19087_3673954931"/>
      <w:bookmarkStart w:id="334" w:name="skid-buffer-for-aw"/>
      <w:bookmarkEnd w:id="333"/>
      <w:r>
        <w:rPr>
          <w:rStyle w:val="SectionNumber"/>
          <w:b/>
          <w:color w:val="404040"/>
          <w:sz w:val="24"/>
        </w:rPr>
        <w:t>8.5.2</w:t>
      </w:r>
      <w:r>
        <w:rPr>
          <w:b/>
          <w:color w:val="404040"/>
          <w:sz w:val="24"/>
        </w:rPr>
        <w:tab/>
        <w:t>Skid Buffer for AW</w:t>
      </w:r>
    </w:p>
    <w:p>
      <w:pPr>
        <w:pStyle w:val="SourceCode"/>
        <w:rPr/>
      </w:pPr>
      <w:r>
        <w:rPr>
          <w:rStyle w:val="NormalTok"/>
        </w:rPr>
        <w:t>axi_skid_buffer #(</w:t>
      </w:r>
      <w:r>
        <w:rPr/>
        <w:br/>
      </w:r>
      <w:r>
        <w:rPr>
          <w:rStyle w:val="NormalTok"/>
        </w:rPr>
        <w:t xml:space="preserve">    .DATA_WIDTH(AW_CHANNEL_WIDTH)</w:t>
      </w:r>
      <w:r>
        <w:rPr/>
        <w:br/>
      </w:r>
      <w:r>
        <w:rPr>
          <w:rStyle w:val="NormalTok"/>
        </w:rPr>
        <w:t>) u_aw_skid (</w:t>
      </w:r>
      <w:r>
        <w:rPr/>
        <w:br/>
      </w:r>
      <w:r>
        <w:rPr>
          <w:rStyle w:val="NormalTok"/>
        </w:rPr>
        <w:t xml:space="preserve">    .clk     (clk),</w:t>
      </w:r>
      <w:r>
        <w:rPr/>
        <w:br/>
      </w:r>
      <w:r>
        <w:rPr>
          <w:rStyle w:val="NormalTok"/>
        </w:rPr>
        <w:t xml:space="preserve">    .rst_n   (rst_n),</w:t>
      </w:r>
      <w:r>
        <w:rPr/>
        <w:br/>
      </w:r>
      <w:r>
        <w:rPr>
          <w:rStyle w:val="NormalTok"/>
        </w:rPr>
        <w:t xml:space="preserve">    .s_valid (s_awvalid),</w:t>
      </w:r>
      <w:r>
        <w:rPr/>
        <w:br/>
      </w:r>
      <w:r>
        <w:rPr>
          <w:rStyle w:val="NormalTok"/>
        </w:rPr>
        <w:t xml:space="preserve">    .s_ready (s_awready),</w:t>
      </w:r>
      <w:r>
        <w:rPr/>
        <w:br/>
      </w:r>
      <w:r>
        <w:rPr>
          <w:rStyle w:val="NormalTok"/>
        </w:rPr>
        <w:t xml:space="preserve">    .s_data  ({s_awid, s_awaddr, w_adjusted_awlen, ...}),</w:t>
      </w:r>
      <w:r>
        <w:rPr/>
        <w:br/>
      </w:r>
      <w:r>
        <w:rPr>
          <w:rStyle w:val="NormalTok"/>
        </w:rPr>
        <w:t xml:space="preserve">    .m_valid (m_awvalid),</w:t>
      </w:r>
      <w:r>
        <w:rPr/>
        <w:br/>
      </w:r>
      <w:r>
        <w:rPr>
          <w:rStyle w:val="NormalTok"/>
        </w:rPr>
        <w:t xml:space="preserve">    .m_ready (m_awready),</w:t>
      </w:r>
      <w:r>
        <w:rPr/>
        <w:br/>
      </w:r>
      <w:r>
        <w:rPr>
          <w:rStyle w:val="NormalTok"/>
        </w:rPr>
        <w:t xml:space="preserve">    .m_data  ({m_awid, m_awaddr, m_awlen, ...})</w:t>
      </w:r>
      <w:r>
        <w:rPr/>
        <w:br/>
      </w:r>
      <w:r>
        <w:rPr>
          <w:rStyle w:val="NormalTok"/>
        </w:rPr>
        <w:t>);</w:t>
      </w:r>
      <w:bookmarkEnd w:id="330"/>
      <w:bookmarkEnd w:id="33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35" w:name="__RefHeading___Toc19089_3673954931"/>
      <w:bookmarkStart w:id="336" w:name="write-data-channel"/>
      <w:bookmarkEnd w:id="335"/>
      <w:r>
        <w:rPr>
          <w:rStyle w:val="SectionNumber"/>
          <w:b/>
          <w:color w:val="228B22"/>
          <w:sz w:val="28"/>
        </w:rPr>
        <w:t>8.6</w:t>
      </w:r>
      <w:r>
        <w:rPr>
          <w:b/>
          <w:color w:val="228B22"/>
          <w:sz w:val="28"/>
        </w:rPr>
        <w:tab/>
        <w:t>2.5.6 Write Data Channel</w:t>
      </w:r>
    </w:p>
    <w:p>
      <w:pPr>
        <w:pStyle w:val="Heading3"/>
        <w:spacing w:before="200" w:after="80"/>
        <w:rPr/>
      </w:pPr>
      <w:bookmarkStart w:id="337" w:name="__RefHeading___Toc19091_3673954931"/>
      <w:bookmarkStart w:id="338" w:name="upsize-instance"/>
      <w:bookmarkEnd w:id="337"/>
      <w:r>
        <w:rPr>
          <w:rStyle w:val="SectionNumber"/>
          <w:b/>
          <w:color w:val="404040"/>
          <w:sz w:val="24"/>
        </w:rPr>
        <w:t>8.6.1</w:t>
      </w:r>
      <w:r>
        <w:rPr>
          <w:b/>
          <w:color w:val="404040"/>
          <w:sz w:val="24"/>
        </w:rPr>
        <w:tab/>
        <w:t>Upsize Instance</w:t>
      </w:r>
    </w:p>
    <w:p>
      <w:pPr>
        <w:pStyle w:val="SourceCode"/>
        <w:rPr/>
      </w:pPr>
      <w:r>
        <w:rPr>
          <w:rStyle w:val="NormalTok"/>
        </w:rPr>
        <w:t>axi_data_upsize #(</w:t>
      </w:r>
      <w:r>
        <w:rPr/>
        <w:br/>
      </w:r>
      <w:r>
        <w:rPr>
          <w:rStyle w:val="NormalTok"/>
        </w:rPr>
        <w:t xml:space="preserve">    .NARROW_WIDTH(S_DATA_WIDTH),</w:t>
      </w:r>
      <w:r>
        <w:rPr/>
        <w:br/>
      </w:r>
      <w:r>
        <w:rPr>
          <w:rStyle w:val="NormalTok"/>
        </w:rPr>
        <w:t xml:space="preserve">    .WIDE_WIDTH(M_DATA_WIDTH),</w:t>
      </w:r>
      <w:r>
        <w:rPr/>
        <w:br/>
      </w:r>
      <w:r>
        <w:rPr>
          <w:rStyle w:val="NormalTok"/>
        </w:rPr>
        <w:t xml:space="preserve">    .NARROW_SB_WIDTH(S_DATA_WIDTH/</w:t>
      </w:r>
      <w:r>
        <w:rPr>
          <w:rStyle w:val="DecValTok"/>
        </w:rPr>
        <w:t>8</w:t>
      </w:r>
      <w:r>
        <w:rPr>
          <w:rStyle w:val="NormalTok"/>
        </w:rPr>
        <w:t xml:space="preserve">),  </w:t>
      </w:r>
      <w:r>
        <w:rPr>
          <w:rStyle w:val="CommentTok"/>
        </w:rPr>
        <w:t>// WSTRB</w:t>
      </w:r>
      <w:r>
        <w:rPr/>
        <w:br/>
      </w:r>
      <w:r>
        <w:rPr>
          <w:rStyle w:val="NormalTok"/>
        </w:rPr>
        <w:t xml:space="preserve">    .WIDE_SB_WIDTH(M_DATA_WIDTH/</w:t>
      </w:r>
      <w:r>
        <w:rPr>
          <w:rStyle w:val="DecValTok"/>
        </w:rPr>
        <w:t>8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.SB_OR_MODE(</w:t>
      </w:r>
      <w:r>
        <w:rPr>
          <w:rStyle w:val="DecValTok"/>
        </w:rPr>
        <w:t>0</w:t>
      </w:r>
      <w:r>
        <w:rPr>
          <w:rStyle w:val="NormalTok"/>
        </w:rPr>
        <w:t xml:space="preserve">),                     </w:t>
      </w:r>
      <w:r>
        <w:rPr>
          <w:rStyle w:val="CommentTok"/>
        </w:rPr>
        <w:t>// Concatenate WSTRB</w:t>
      </w:r>
      <w:r>
        <w:rPr/>
        <w:br/>
      </w:r>
      <w:r>
        <w:rPr>
          <w:rStyle w:val="NormalTok"/>
        </w:rPr>
        <w:t xml:space="preserve">    .USE_LAST(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u_wdata_upsize (</w:t>
      </w:r>
      <w:r>
        <w:rPr/>
        <w:br/>
      </w:r>
      <w:r>
        <w:rPr>
          <w:rStyle w:val="NormalTok"/>
        </w:rPr>
        <w:t xml:space="preserve">    .clk        (clk),</w:t>
      </w:r>
      <w:r>
        <w:rPr/>
        <w:br/>
      </w:r>
      <w:r>
        <w:rPr>
          <w:rStyle w:val="NormalTok"/>
        </w:rPr>
        <w:t xml:space="preserve">    .rst_n      (rst_n),</w:t>
      </w:r>
      <w:r>
        <w:rPr/>
        <w:br/>
      </w:r>
      <w:r>
        <w:rPr>
          <w:rStyle w:val="NormalTok"/>
        </w:rPr>
        <w:t xml:space="preserve">    .s_valid    (s_wvalid),</w:t>
      </w:r>
      <w:r>
        <w:rPr/>
        <w:br/>
      </w:r>
      <w:r>
        <w:rPr>
          <w:rStyle w:val="NormalTok"/>
        </w:rPr>
        <w:t xml:space="preserve">    .s_ready    (s_wready),</w:t>
      </w:r>
      <w:r>
        <w:rPr/>
        <w:br/>
      </w:r>
      <w:r>
        <w:rPr>
          <w:rStyle w:val="NormalTok"/>
        </w:rPr>
        <w:t xml:space="preserve">    .s_data     (s_wdata),</w:t>
      </w:r>
      <w:r>
        <w:rPr/>
        <w:br/>
      </w:r>
      <w:r>
        <w:rPr>
          <w:rStyle w:val="NormalTok"/>
        </w:rPr>
        <w:t xml:space="preserve">    .s_sideband (s_wstrb),</w:t>
      </w:r>
      <w:r>
        <w:rPr/>
        <w:br/>
      </w:r>
      <w:r>
        <w:rPr>
          <w:rStyle w:val="NormalTok"/>
        </w:rPr>
        <w:t xml:space="preserve">    .s_last     (s_wlast),</w:t>
      </w:r>
      <w:r>
        <w:rPr/>
        <w:br/>
      </w:r>
      <w:r>
        <w:rPr>
          <w:rStyle w:val="NormalTok"/>
        </w:rPr>
        <w:t xml:space="preserve">    .m_valid    (m_wvalid),</w:t>
      </w:r>
      <w:r>
        <w:rPr/>
        <w:br/>
      </w:r>
      <w:r>
        <w:rPr>
          <w:rStyle w:val="NormalTok"/>
        </w:rPr>
        <w:t xml:space="preserve">    .m_ready    (m_wready),</w:t>
      </w:r>
      <w:r>
        <w:rPr/>
        <w:br/>
      </w:r>
      <w:r>
        <w:rPr>
          <w:rStyle w:val="NormalTok"/>
        </w:rPr>
        <w:t xml:space="preserve">    .m_data     (m_wdata),</w:t>
      </w:r>
      <w:r>
        <w:rPr/>
        <w:br/>
      </w:r>
      <w:r>
        <w:rPr>
          <w:rStyle w:val="NormalTok"/>
        </w:rPr>
        <w:t xml:space="preserve">    .m_sideband (m_wstrb),</w:t>
      </w:r>
      <w:r>
        <w:rPr/>
        <w:br/>
      </w:r>
      <w:r>
        <w:rPr>
          <w:rStyle w:val="NormalTok"/>
        </w:rPr>
        <w:t xml:space="preserve">    .m_last     (m_wlast)</w:t>
      </w:r>
      <w:r>
        <w:rPr/>
        <w:br/>
      </w:r>
      <w:r>
        <w:rPr>
          <w:rStyle w:val="NormalTok"/>
        </w:rPr>
        <w:t>);</w:t>
      </w:r>
      <w:bookmarkEnd w:id="336"/>
      <w:bookmarkEnd w:id="33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39" w:name="__RefHeading___Toc19093_3673954931"/>
      <w:bookmarkStart w:id="340" w:name="response-channel"/>
      <w:bookmarkEnd w:id="339"/>
      <w:r>
        <w:rPr>
          <w:rStyle w:val="SectionNumber"/>
          <w:b/>
          <w:color w:val="228B22"/>
          <w:sz w:val="28"/>
        </w:rPr>
        <w:t>8.7</w:t>
      </w:r>
      <w:r>
        <w:rPr>
          <w:b/>
          <w:color w:val="228B22"/>
          <w:sz w:val="28"/>
        </w:rPr>
        <w:tab/>
        <w:t>2.5.7 Response Channel</w:t>
      </w:r>
    </w:p>
    <w:p>
      <w:pPr>
        <w:pStyle w:val="Heading3"/>
        <w:spacing w:before="200" w:after="80"/>
        <w:rPr/>
      </w:pPr>
      <w:bookmarkStart w:id="341" w:name="__RefHeading___Toc19095_3673954931"/>
      <w:bookmarkStart w:id="342" w:name="b-channel-passthrough"/>
      <w:bookmarkEnd w:id="341"/>
      <w:r>
        <w:rPr>
          <w:rStyle w:val="SectionNumber"/>
          <w:b/>
          <w:color w:val="404040"/>
          <w:sz w:val="24"/>
        </w:rPr>
        <w:t>8.7.1</w:t>
      </w:r>
      <w:r>
        <w:rPr>
          <w:b/>
          <w:color w:val="404040"/>
          <w:sz w:val="24"/>
        </w:rPr>
        <w:tab/>
        <w:t>B Channel Passthrough</w:t>
      </w:r>
    </w:p>
    <w:p>
      <w:pPr>
        <w:pStyle w:val="FirstParagraph"/>
        <w:rPr/>
      </w:pPr>
      <w:r>
        <w:rPr>
          <w:sz w:val="20"/>
        </w:rPr>
        <w:t>The response channel passes through unchanged:</w:t>
      </w:r>
    </w:p>
    <w:p>
      <w:pPr>
        <w:pStyle w:val="SourceCode"/>
        <w:rPr/>
      </w:pPr>
      <w:r>
        <w:rPr>
          <w:rStyle w:val="CommentTok"/>
        </w:rPr>
        <w:t>// Simple passthrough (or via skid buffer)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s_bvalid = m_bvalid;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m_bready = s_bready;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s_bid    = m_bid;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s_bresp  = m_bresp;</w:t>
      </w:r>
      <w:bookmarkEnd w:id="342"/>
    </w:p>
    <w:p>
      <w:pPr>
        <w:pStyle w:val="Heading3"/>
        <w:spacing w:before="200" w:after="80"/>
        <w:rPr/>
      </w:pPr>
      <w:bookmarkStart w:id="343" w:name="__RefHeading___Toc19097_3673954931"/>
      <w:bookmarkStart w:id="344" w:name="response-ordering"/>
      <w:bookmarkEnd w:id="343"/>
      <w:r>
        <w:rPr>
          <w:rStyle w:val="SectionNumber"/>
          <w:b/>
          <w:color w:val="404040"/>
          <w:sz w:val="24"/>
        </w:rPr>
        <w:t>8.7.2</w:t>
      </w:r>
      <w:r>
        <w:rPr>
          <w:b/>
          <w:color w:val="404040"/>
          <w:sz w:val="24"/>
        </w:rPr>
        <w:tab/>
        <w:t>Response Ordering</w:t>
      </w:r>
    </w:p>
    <w:p>
      <w:pPr>
        <w:pStyle w:val="FirstParagraph"/>
        <w:rPr/>
      </w:pPr>
      <w:bookmarkStart w:id="345" w:name="response-channel"/>
      <w:bookmarkStart w:id="346" w:name="response-ordering"/>
      <w:r>
        <w:rPr>
          <w:sz w:val="20"/>
        </w:rPr>
        <w:t>Responses return in order because: - Single outstanding transaction per ID - Upsize doesn’t reorder data - B response generated after all W beats accepted</w:t>
      </w:r>
      <w:bookmarkEnd w:id="345"/>
      <w:bookmarkEnd w:id="34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47" w:name="__RefHeading___Toc19099_3673954931"/>
      <w:bookmarkStart w:id="348" w:name="aww-synchronization"/>
      <w:bookmarkEnd w:id="347"/>
      <w:r>
        <w:rPr>
          <w:rStyle w:val="SectionNumber"/>
          <w:b/>
          <w:color w:val="228B22"/>
          <w:sz w:val="28"/>
        </w:rPr>
        <w:t>8.8</w:t>
      </w:r>
      <w:r>
        <w:rPr>
          <w:b/>
          <w:color w:val="228B22"/>
          <w:sz w:val="28"/>
        </w:rPr>
        <w:tab/>
        <w:t>2.5.8 AW/W Synchronization</w:t>
      </w:r>
    </w:p>
    <w:p>
      <w:pPr>
        <w:pStyle w:val="Heading3"/>
        <w:spacing w:before="200" w:after="80"/>
        <w:rPr/>
      </w:pPr>
      <w:bookmarkStart w:id="349" w:name="__RefHeading___Toc19101_3673954931"/>
      <w:bookmarkStart w:id="350" w:name="challenge"/>
      <w:bookmarkEnd w:id="349"/>
      <w:r>
        <w:rPr>
          <w:rStyle w:val="SectionNumber"/>
          <w:b/>
          <w:color w:val="404040"/>
          <w:sz w:val="24"/>
        </w:rPr>
        <w:t>8.8.1</w:t>
      </w:r>
      <w:r>
        <w:rPr>
          <w:b/>
          <w:color w:val="404040"/>
          <w:sz w:val="24"/>
        </w:rPr>
        <w:tab/>
        <w:t>Challenge</w:t>
      </w:r>
    </w:p>
    <w:p>
      <w:pPr>
        <w:pStyle w:val="FirstParagraph"/>
        <w:rPr/>
      </w:pPr>
      <w:r>
        <w:rPr>
          <w:sz w:val="20"/>
        </w:rPr>
        <w:t>AXI4 allows AW to arrive before, with, or after W data. The converter must handle all cases:</w:t>
      </w:r>
    </w:p>
    <w:p>
      <w:pPr>
        <w:pStyle w:val="Compact"/>
        <w:numPr>
          <w:ilvl w:val="0"/>
          <w:numId w:val="53"/>
        </w:numPr>
        <w:rPr/>
      </w:pPr>
      <w:r>
        <w:rPr>
          <w:b/>
          <w:bCs/>
        </w:rPr>
        <w:t>AW before W</w:t>
      </w:r>
      <w:r>
        <w:rPr/>
        <w:t>: Normal pipelining</w:t>
      </w:r>
    </w:p>
    <w:p>
      <w:pPr>
        <w:pStyle w:val="Compact"/>
        <w:numPr>
          <w:ilvl w:val="0"/>
          <w:numId w:val="54"/>
        </w:numPr>
        <w:rPr/>
      </w:pPr>
      <w:r>
        <w:rPr>
          <w:b/>
          <w:bCs/>
        </w:rPr>
        <w:t>W before AW</w:t>
      </w:r>
      <w:r>
        <w:rPr/>
        <w:t>: Data buffered until AW arrives</w:t>
      </w:r>
    </w:p>
    <w:p>
      <w:pPr>
        <w:pStyle w:val="Compact"/>
        <w:numPr>
          <w:ilvl w:val="0"/>
          <w:numId w:val="55"/>
        </w:numPr>
        <w:rPr/>
      </w:pPr>
      <w:r>
        <w:rPr>
          <w:b/>
          <w:bCs/>
        </w:rPr>
        <w:t>Interleaved</w:t>
      </w:r>
      <w:r>
        <w:rPr/>
        <w:t>: Multiple transactions in flight</w:t>
      </w:r>
      <w:bookmarkEnd w:id="350"/>
    </w:p>
    <w:p>
      <w:pPr>
        <w:pStyle w:val="Heading3"/>
        <w:spacing w:before="200" w:after="80"/>
        <w:rPr/>
      </w:pPr>
      <w:bookmarkStart w:id="351" w:name="__RefHeading___Toc19103_3673954931"/>
      <w:bookmarkStart w:id="352" w:name="solution"/>
      <w:bookmarkEnd w:id="351"/>
      <w:r>
        <w:rPr>
          <w:rStyle w:val="SectionNumber"/>
          <w:b/>
          <w:color w:val="404040"/>
          <w:sz w:val="24"/>
        </w:rPr>
        <w:t>8.8.2</w:t>
      </w:r>
      <w:r>
        <w:rPr>
          <w:b/>
          <w:color w:val="404040"/>
          <w:sz w:val="24"/>
        </w:rPr>
        <w:tab/>
        <w:t>Solution</w:t>
      </w:r>
    </w:p>
    <w:p>
      <w:pPr>
        <w:pStyle w:val="FirstParagraph"/>
        <w:rPr/>
      </w:pPr>
      <w:r>
        <w:rPr>
          <w:sz w:val="20"/>
        </w:rPr>
        <w:t>Use FIFO for AW information needed by upsize logic:</w:t>
      </w:r>
    </w:p>
    <w:p>
      <w:pPr>
        <w:pStyle w:val="SourceCode"/>
        <w:rPr/>
      </w:pPr>
      <w:r>
        <w:rPr>
          <w:rStyle w:val="CommentTok"/>
        </w:rPr>
        <w:t>// FIFO stores AWLEN for burst tracking</w:t>
      </w:r>
      <w:r>
        <w:rPr/>
        <w:br/>
      </w:r>
      <w:r>
        <w:rPr>
          <w:rStyle w:val="NormalTok"/>
        </w:rPr>
        <w:t>fifo_sync #</w:t>
      </w:r>
      <w:r>
        <w:rPr>
          <w:rStyle w:val="DataTypeTok"/>
        </w:rPr>
        <w:t>(.WIDTH</w:t>
      </w:r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NormalTok"/>
        </w:rPr>
        <w:t>),</w:t>
      </w:r>
      <w:r>
        <w:rPr>
          <w:rStyle w:val="DataTypeTok"/>
        </w:rPr>
        <w:t xml:space="preserve"> .DEPTH</w:t>
      </w:r>
      <w:r>
        <w:rPr>
          <w:rStyle w:val="NormalTok"/>
        </w:rPr>
        <w:t>(</w:t>
      </w:r>
      <w:r>
        <w:rPr>
          <w:rStyle w:val="DecValTok"/>
        </w:rPr>
        <w:t>4</w:t>
      </w:r>
      <w:r>
        <w:rPr>
          <w:rStyle w:val="NormalTok"/>
        </w:rPr>
        <w:t>)) u_aw_info_fifo (</w:t>
      </w:r>
      <w:r>
        <w:rPr/>
        <w:br/>
      </w:r>
      <w:r>
        <w:rPr>
          <w:rStyle w:val="NormalTok"/>
        </w:rPr>
        <w:t xml:space="preserve">    .clk     (clk),</w:t>
      </w:r>
      <w:r>
        <w:rPr/>
        <w:br/>
      </w:r>
      <w:r>
        <w:rPr>
          <w:rStyle w:val="NormalTok"/>
        </w:rPr>
        <w:t xml:space="preserve">    .rst_n   (rst_n),</w:t>
      </w:r>
      <w:r>
        <w:rPr/>
        <w:br/>
      </w:r>
      <w:r>
        <w:rPr>
          <w:rStyle w:val="NormalTok"/>
        </w:rPr>
        <w:t xml:space="preserve">    .wr_en   (s_awvalid &amp;&amp; s_awready),</w:t>
      </w:r>
      <w:r>
        <w:rPr/>
        <w:br/>
      </w:r>
      <w:r>
        <w:rPr>
          <w:rStyle w:val="NormalTok"/>
        </w:rPr>
        <w:t xml:space="preserve">    .wr_data (s_awlen),</w:t>
      </w:r>
      <w:r>
        <w:rPr/>
        <w:br/>
      </w:r>
      <w:r>
        <w:rPr>
          <w:rStyle w:val="NormalTok"/>
        </w:rPr>
        <w:t xml:space="preserve">    .rd_en   (m_wvalid &amp;&amp; m_wready &amp;&amp; m_wlast),</w:t>
      </w:r>
      <w:r>
        <w:rPr/>
        <w:br/>
      </w:r>
      <w:r>
        <w:rPr>
          <w:rStyle w:val="NormalTok"/>
        </w:rPr>
        <w:t xml:space="preserve">    .rd_data (current_awlen),</w:t>
      </w:r>
      <w:r>
        <w:rPr/>
        <w:br/>
      </w:r>
      <w:r>
        <w:rPr>
          <w:rStyle w:val="NormalTok"/>
        </w:rPr>
        <w:t xml:space="preserve">    .full    (aw_fifo_full),</w:t>
      </w:r>
      <w:r>
        <w:rPr/>
        <w:br/>
      </w:r>
      <w:r>
        <w:rPr>
          <w:rStyle w:val="NormalTok"/>
        </w:rPr>
        <w:t xml:space="preserve">    .</w:t>
      </w:r>
      <w:r>
        <w:rPr>
          <w:rStyle w:val="OtherTok"/>
        </w:rPr>
        <w:t>empty</w:t>
      </w:r>
      <w:r>
        <w:rPr>
          <w:rStyle w:val="NormalTok"/>
        </w:rPr>
        <w:t xml:space="preserve">   (aw_fifo_empty)</w:t>
      </w:r>
      <w:r>
        <w:rPr/>
        <w:br/>
      </w:r>
      <w:r>
        <w:rPr>
          <w:rStyle w:val="NormalTok"/>
        </w:rPr>
        <w:t>);</w:t>
      </w:r>
      <w:bookmarkEnd w:id="348"/>
      <w:bookmarkEnd w:id="35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53" w:name="__RefHeading___Toc19105_3673954931"/>
      <w:bookmarkStart w:id="354" w:name="resource-utilization-3"/>
      <w:bookmarkEnd w:id="353"/>
      <w:r>
        <w:rPr>
          <w:rStyle w:val="SectionNumber"/>
          <w:b/>
          <w:color w:val="228B22"/>
          <w:sz w:val="28"/>
        </w:rPr>
        <w:t>8.9</w:t>
      </w:r>
      <w:r>
        <w:rPr>
          <w:b/>
          <w:color w:val="228B22"/>
          <w:sz w:val="28"/>
        </w:rPr>
        <w:tab/>
        <w:t>2.5.9 Resource Utilization</w:t>
      </w:r>
    </w:p>
    <w:p>
      <w:pPr>
        <w:pStyle w:val="Heading3"/>
        <w:spacing w:before="200" w:after="80"/>
        <w:rPr/>
      </w:pPr>
      <w:bookmarkStart w:id="355" w:name="__RefHeading___Toc19107_3673954931"/>
      <w:bookmarkStart w:id="356" w:name="typical-resources-64512-id4-addr64"/>
      <w:bookmarkEnd w:id="355"/>
      <w:r>
        <w:rPr>
          <w:rStyle w:val="SectionNumber"/>
          <w:b/>
          <w:color w:val="404040"/>
          <w:sz w:val="24"/>
        </w:rPr>
        <w:t>8.9.1</w:t>
      </w:r>
      <w:r>
        <w:rPr>
          <w:b/>
          <w:color w:val="404040"/>
          <w:sz w:val="24"/>
        </w:rPr>
        <w:tab/>
        <w:t>Typical Resources (64→512, ID=4, ADDR=64)</w:t>
      </w:r>
    </w:p>
    <w:p>
      <w:pPr>
        <w:pStyle w:val="SourceCode"/>
        <w:rPr/>
      </w:pPr>
      <w:r>
        <w:rPr>
          <w:rStyle w:val="VerbatimChar"/>
        </w:rPr>
        <w:t>AW skid buffer:     ~200 flip-flops</w:t>
      </w:r>
      <w:r>
        <w:rPr/>
        <w:br/>
      </w:r>
      <w:r>
        <w:rPr>
          <w:rStyle w:val="VerbatimChar"/>
        </w:rPr>
        <w:t>W upsize:           ~600 flip-flops, ~60 LUTs</w:t>
      </w:r>
      <w:r>
        <w:rPr/>
        <w:br/>
      </w:r>
      <w:r>
        <w:rPr>
          <w:rStyle w:val="VerbatimChar"/>
        </w:rPr>
        <w:t>B skid buffer:      ~20 flip-flops</w:t>
      </w:r>
      <w:r>
        <w:rPr/>
        <w:br/>
      </w:r>
      <w:r>
        <w:rPr>
          <w:rStyle w:val="VerbatimChar"/>
        </w:rPr>
        <w:t>AW info FIFO:       ~50 flip-flops</w:t>
      </w:r>
      <w:r>
        <w:rPr/>
        <w:br/>
      </w:r>
      <w:r>
        <w:rPr>
          <w:rStyle w:val="VerbatimChar"/>
        </w:rPr>
        <w:t>Control logic:      ~100 LUTs</w:t>
      </w:r>
      <w:r>
        <w:rPr/>
        <w:br/>
        <w:br/>
      </w:r>
      <w:r>
        <w:rPr>
          <w:rStyle w:val="VerbatimChar"/>
        </w:rPr>
        <w:t>Total: ~870 flip-flops, ~160 LUTs</w:t>
      </w:r>
      <w:bookmarkEnd w:id="354"/>
      <w:bookmarkEnd w:id="35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57" w:name="__RefHeading___Toc19109_3673954931"/>
      <w:bookmarkStart w:id="358" w:name="timing-characteristics-1"/>
      <w:bookmarkEnd w:id="357"/>
      <w:r>
        <w:rPr>
          <w:rStyle w:val="SectionNumber"/>
          <w:b/>
          <w:color w:val="228B22"/>
          <w:sz w:val="28"/>
        </w:rPr>
        <w:t>8.10</w:t>
      </w:r>
      <w:r>
        <w:rPr>
          <w:b/>
          <w:color w:val="228B22"/>
          <w:sz w:val="28"/>
        </w:rPr>
        <w:tab/>
        <w:t>2.5.10 Timing Characteristics</w:t>
      </w:r>
    </w:p>
    <w:p>
      <w:pPr>
        <w:pStyle w:val="Heading3"/>
        <w:spacing w:before="200" w:after="80"/>
        <w:rPr/>
      </w:pPr>
      <w:bookmarkStart w:id="359" w:name="__RefHeading___Toc19111_3673954931"/>
      <w:bookmarkEnd w:id="359"/>
      <w:r>
        <w:rPr>
          <w:rStyle w:val="SectionNumber"/>
          <w:b/>
          <w:color w:val="404040"/>
          <w:sz w:val="24"/>
        </w:rPr>
        <w:t>8.10.1</w:t>
      </w:r>
      <w:r>
        <w:rPr>
          <w:b/>
          <w:color w:val="404040"/>
          <w:sz w:val="24"/>
        </w:rPr>
        <w:tab/>
        <w:t>Latency</w:t>
      </w:r>
    </w:p>
    <w:p>
      <w:pPr>
        <w:pStyle w:val="TableCaption"/>
        <w:rPr/>
      </w:pPr>
      <w:bookmarkStart w:id="360" w:name="_Tab_25_Table_2_16__Write_Co"/>
      <w:r>
        <w:rPr/>
        <w:t>Table 2.16: Write Converter Latency</w:t>
      </w:r>
      <w:bookmarkEnd w:id="360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Path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Latency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AW passthrough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1-2 cycles (skid)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 upsize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 cycles (accumulation)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 passthrough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cycle (skid)</w:t>
            </w:r>
            <w:bookmarkStart w:id="361" w:name="latency-3"/>
            <w:bookmarkEnd w:id="361"/>
          </w:p>
        </w:tc>
      </w:tr>
    </w:tbl>
    <w:p>
      <w:pPr>
        <w:pStyle w:val="Heading3"/>
        <w:spacing w:before="200" w:after="80"/>
        <w:rPr/>
      </w:pPr>
      <w:bookmarkStart w:id="362" w:name="__RefHeading___Toc19113_3673954931"/>
      <w:bookmarkEnd w:id="362"/>
      <w:r>
        <w:rPr>
          <w:rStyle w:val="SectionNumber"/>
          <w:b/>
          <w:color w:val="404040"/>
          <w:sz w:val="24"/>
        </w:rPr>
        <w:t>8.10.2</w:t>
      </w:r>
      <w:r>
        <w:rPr>
          <w:b/>
          <w:color w:val="404040"/>
          <w:sz w:val="24"/>
        </w:rPr>
        <w:tab/>
        <w:t>Throughput</w:t>
      </w:r>
    </w:p>
    <w:p>
      <w:pPr>
        <w:pStyle w:val="Compact"/>
        <w:numPr>
          <w:ilvl w:val="0"/>
          <w:numId w:val="56"/>
        </w:numPr>
        <w:rPr/>
      </w:pPr>
      <w:r>
        <w:rPr/>
        <w:t>AW channel: 1 transaction/cycle</w:t>
      </w:r>
    </w:p>
    <w:p>
      <w:pPr>
        <w:pStyle w:val="Compact"/>
        <w:numPr>
          <w:ilvl w:val="0"/>
          <w:numId w:val="57"/>
        </w:numPr>
        <w:rPr/>
      </w:pPr>
      <w:r>
        <w:rPr/>
        <w:t>W channel: 100% (upsize is 100%)</w:t>
      </w:r>
    </w:p>
    <w:p>
      <w:pPr>
        <w:pStyle w:val="Compact"/>
        <w:numPr>
          <w:ilvl w:val="0"/>
          <w:numId w:val="58"/>
        </w:numPr>
        <w:rPr/>
      </w:pPr>
      <w:bookmarkStart w:id="363" w:name="timing-characteristics-1"/>
      <w:r>
        <w:rPr/>
        <w:t>B channel: 1 response/cycle</w:t>
      </w:r>
      <w:bookmarkEnd w:id="36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64" w:name="__RefHeading___Toc19115_3673954931"/>
      <w:bookmarkStart w:id="365" w:name="usage-example-2"/>
      <w:bookmarkEnd w:id="364"/>
      <w:r>
        <w:rPr>
          <w:rStyle w:val="SectionNumber"/>
          <w:b/>
          <w:color w:val="228B22"/>
          <w:sz w:val="28"/>
        </w:rPr>
        <w:t>8.11</w:t>
      </w:r>
      <w:r>
        <w:rPr>
          <w:b/>
          <w:color w:val="228B22"/>
          <w:sz w:val="28"/>
        </w:rPr>
        <w:tab/>
        <w:t>2.5.11 Usage Example</w:t>
      </w:r>
    </w:p>
    <w:p>
      <w:pPr>
        <w:pStyle w:val="SourceCode"/>
        <w:rPr/>
      </w:pPr>
      <w:r>
        <w:rPr>
          <w:rStyle w:val="NormalTok"/>
        </w:rPr>
        <w:t>axi4_dwidth_converter_wr #(</w:t>
      </w:r>
      <w:r>
        <w:rPr/>
        <w:br/>
      </w:r>
      <w:r>
        <w:rPr>
          <w:rStyle w:val="NormalTok"/>
        </w:rPr>
        <w:t xml:space="preserve">    .S_DATA_WIDTH(</w:t>
      </w:r>
      <w:r>
        <w:rPr>
          <w:rStyle w:val="DecValTok"/>
        </w:rPr>
        <w:t>64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.M_DATA_WIDTH(</w:t>
      </w:r>
      <w:r>
        <w:rPr>
          <w:rStyle w:val="DecValTok"/>
        </w:rPr>
        <w:t>512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>64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.ID_WIDTH(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.SKID_DEPTH(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u_wr_converter (</w:t>
      </w:r>
      <w:r>
        <w:rPr/>
        <w:br/>
      </w:r>
      <w:r>
        <w:rPr>
          <w:rStyle w:val="NormalTok"/>
        </w:rPr>
        <w:t xml:space="preserve">    .clk     (aclk),</w:t>
      </w:r>
      <w:r>
        <w:rPr/>
        <w:br/>
      </w:r>
      <w:r>
        <w:rPr>
          <w:rStyle w:val="NormalTok"/>
        </w:rPr>
        <w:t xml:space="preserve">    .rst_n   (aresetn),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64-bit slave interface (from CPU)</w:t>
      </w:r>
      <w:r>
        <w:rPr/>
        <w:br/>
      </w:r>
      <w:r>
        <w:rPr>
          <w:rStyle w:val="NormalTok"/>
        </w:rPr>
        <w:t xml:space="preserve">    .s_awvalid (cpu_awvalid),</w:t>
      </w:r>
      <w:r>
        <w:rPr/>
        <w:br/>
      </w:r>
      <w:r>
        <w:rPr>
          <w:rStyle w:val="NormalTok"/>
        </w:rPr>
        <w:t xml:space="preserve">    .s_awready (cpu_awready),</w:t>
      </w:r>
      <w:r>
        <w:rPr/>
        <w:br/>
      </w:r>
      <w:r>
        <w:rPr>
          <w:rStyle w:val="NormalTok"/>
        </w:rPr>
        <w:t xml:space="preserve">    .s_awaddr  (cpu_awaddr),</w:t>
      </w:r>
      <w:r>
        <w:rPr/>
        <w:br/>
      </w:r>
      <w:r>
        <w:rPr>
          <w:rStyle w:val="NormalTok"/>
        </w:rPr>
        <w:t xml:space="preserve">    .s_awlen   (cpu_awlen),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other s_* signals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512-bit master interface (to DDR)</w:t>
      </w:r>
      <w:r>
        <w:rPr/>
        <w:br/>
      </w:r>
      <w:r>
        <w:rPr>
          <w:rStyle w:val="NormalTok"/>
        </w:rPr>
        <w:t xml:space="preserve">    .m_awvalid (ddr_awvalid),</w:t>
      </w:r>
      <w:r>
        <w:rPr/>
        <w:br/>
      </w:r>
      <w:r>
        <w:rPr>
          <w:rStyle w:val="NormalTok"/>
        </w:rPr>
        <w:t xml:space="preserve">    .m_awready (ddr_awready),</w:t>
      </w:r>
      <w:r>
        <w:rPr/>
        <w:br/>
      </w:r>
      <w:r>
        <w:rPr>
          <w:rStyle w:val="NormalTok"/>
        </w:rPr>
        <w:t xml:space="preserve">    .m_awaddr  (ddr_awaddr),</w:t>
      </w:r>
      <w:r>
        <w:rPr/>
        <w:br/>
      </w:r>
      <w:r>
        <w:rPr>
          <w:rStyle w:val="NormalTok"/>
        </w:rPr>
        <w:t xml:space="preserve">    .m_awlen   (ddr_awlen),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other m_* signals</w:t>
      </w:r>
      <w:r>
        <w:rPr/>
        <w:br/>
      </w:r>
      <w:r>
        <w:rPr>
          <w:rStyle w:val="NormalTok"/>
        </w:rPr>
        <w:t>);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14">
        <w:r>
          <w:rPr>
            <w:rStyle w:val="Hyperlink"/>
          </w:rPr>
          <w:t>axi4_dwidth_converter_rd</w:t>
        </w:r>
      </w:hyperlink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66" w:name="axi4_dwidth_converter_wr"/>
      <w:bookmarkStart w:id="367" w:name="usage-example-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66"/>
      <w:bookmarkEnd w:id="367"/>
    </w:p>
    <w:p>
      <w:pPr>
        <w:pStyle w:val="Heading1"/>
        <w:shd w:val="clear" w:color="auto" w:fill="404040"/>
        <w:spacing w:before="360" w:after="120"/>
        <w:rPr/>
      </w:pPr>
      <w:bookmarkStart w:id="368" w:name="__RefHeading___Toc19117_3673954931"/>
      <w:bookmarkStart w:id="369" w:name="axi4_dwidth_converter_rd"/>
      <w:bookmarkEnd w:id="368"/>
      <w:r>
        <w:rPr>
          <w:rStyle w:val="SectionNumber"/>
          <w:b/>
          <w:color w:val="FFFFFF"/>
          <w:sz w:val="32"/>
        </w:rPr>
        <w:t>9</w:t>
      </w:r>
      <w:r>
        <w:rPr>
          <w:b/>
          <w:color w:val="FFFFFF"/>
          <w:sz w:val="32"/>
        </w:rPr>
        <w:tab/>
        <w:t>2.6 axi4_dwidth_converter_rd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axi4_dwidth_converter_rd</w:t>
      </w:r>
      <w:r>
        <w:rPr>
          <w:sz w:val="20"/>
        </w:rPr>
        <w:t xml:space="preserve"> module provides complete AXI4 read path conversion, handling AR and R channels with burst length adjustment and burst-aware RLAST generation.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70" w:name="__RefHeading___Toc19119_3673954931"/>
      <w:bookmarkStart w:id="371" w:name="purpose-and-function-3"/>
      <w:bookmarkEnd w:id="370"/>
      <w:r>
        <w:rPr>
          <w:rStyle w:val="SectionNumber"/>
          <w:b/>
          <w:color w:val="228B22"/>
          <w:sz w:val="28"/>
        </w:rPr>
        <w:t>9.1</w:t>
      </w:r>
      <w:r>
        <w:rPr>
          <w:b/>
          <w:color w:val="228B22"/>
          <w:sz w:val="28"/>
        </w:rPr>
        <w:tab/>
        <w:t>2.6.1 Purpose and Function</w:t>
      </w:r>
    </w:p>
    <w:p>
      <w:pPr>
        <w:pStyle w:val="FirstParagraph"/>
        <w:rPr/>
      </w:pPr>
      <w:r>
        <w:rPr>
          <w:sz w:val="20"/>
        </w:rPr>
        <w:t xml:space="preserve">The read converter combines the generic </w:t>
      </w:r>
      <w:r>
        <w:rPr>
          <w:rStyle w:val="VerbatimChar"/>
          <w:sz w:val="20"/>
        </w:rPr>
        <w:t>axi_data_dnsize</w:t>
      </w:r>
      <w:r>
        <w:rPr>
          <w:sz w:val="20"/>
        </w:rPr>
        <w:t xml:space="preserve"> with AXI4 protocol handling:</w:t>
      </w:r>
    </w:p>
    <w:p>
      <w:pPr>
        <w:pStyle w:val="Compact"/>
        <w:numPr>
          <w:ilvl w:val="0"/>
          <w:numId w:val="59"/>
        </w:numPr>
        <w:rPr/>
      </w:pPr>
      <w:r>
        <w:rPr>
          <w:b/>
          <w:bCs/>
        </w:rPr>
        <w:t>Address Channel (AR)</w:t>
      </w:r>
      <w:r>
        <w:rPr/>
        <w:t>: Passes through with burst length adjustment</w:t>
      </w:r>
    </w:p>
    <w:p>
      <w:pPr>
        <w:pStyle w:val="Compact"/>
        <w:numPr>
          <w:ilvl w:val="0"/>
          <w:numId w:val="60"/>
        </w:numPr>
        <w:rPr/>
      </w:pPr>
      <w:r>
        <w:rPr>
          <w:b/>
          <w:bCs/>
        </w:rPr>
        <w:t>Read Data Channel (R)</w:t>
      </w:r>
      <w:r>
        <w:rPr/>
        <w:t xml:space="preserve">: Uses </w:t>
      </w:r>
      <w:r>
        <w:rPr>
          <w:rStyle w:val="VerbatimChar"/>
        </w:rPr>
        <w:t>axi_data_dnsize</w:t>
      </w:r>
      <w:r>
        <w:rPr/>
        <w:t xml:space="preserve"> for data splitting</w:t>
      </w:r>
    </w:p>
    <w:p>
      <w:pPr>
        <w:pStyle w:val="Compact"/>
        <w:numPr>
          <w:ilvl w:val="0"/>
          <w:numId w:val="61"/>
        </w:numPr>
        <w:rPr/>
      </w:pPr>
      <w:r>
        <w:rPr>
          <w:b/>
          <w:bCs/>
        </w:rPr>
        <w:t>Burst Tracking</w:t>
      </w:r>
      <w:r>
        <w:rPr/>
        <w:t>: Generates correct RLAST based on original ARLEN</w:t>
      </w:r>
    </w:p>
    <w:p>
      <w:pPr>
        <w:pStyle w:val="Compact"/>
        <w:numPr>
          <w:ilvl w:val="0"/>
          <w:numId w:val="62"/>
        </w:numPr>
        <w:rPr/>
      </w:pPr>
      <w:r>
        <w:rPr>
          <w:b/>
          <w:bCs/>
        </w:rPr>
        <w:t>Response Broadcasting</w:t>
      </w:r>
      <w:r>
        <w:rPr/>
        <w:t>: Propagates RRESP to all narrow beats</w:t>
      </w:r>
      <w:bookmarkEnd w:id="37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72" w:name="__RefHeading___Toc19121_3673954931"/>
      <w:bookmarkStart w:id="373" w:name="block-diagram-3"/>
      <w:bookmarkEnd w:id="372"/>
      <w:r>
        <w:rPr>
          <w:rStyle w:val="SectionNumber"/>
          <w:b/>
          <w:color w:val="228B22"/>
          <w:sz w:val="28"/>
        </w:rPr>
        <w:t>9.2</w:t>
      </w:r>
      <w:r>
        <w:rPr>
          <w:b/>
          <w:color w:val="228B22"/>
          <w:sz w:val="28"/>
        </w:rPr>
        <w:tab/>
        <w:t>2.6.2 Block Diagram</w:t>
      </w:r>
    </w:p>
    <w:p>
      <w:pPr>
        <w:pStyle w:val="Heading3"/>
        <w:spacing w:before="200" w:after="80"/>
        <w:rPr/>
      </w:pPr>
      <w:bookmarkStart w:id="374" w:name="__RefHeading___Toc19123_3673954931"/>
      <w:bookmarkStart w:id="375" w:name="figure-2.7-read-converter-architecture"/>
      <w:bookmarkStart w:id="376" w:name="_Fig_8_Read_Converter_Archi"/>
      <w:bookmarkEnd w:id="374"/>
      <w:r>
        <w:rPr>
          <w:rStyle w:val="SectionNumber"/>
          <w:b/>
          <w:color w:val="404040"/>
          <w:sz w:val="24"/>
        </w:rPr>
        <w:t>9.2.1</w:t>
      </w:r>
      <w:r>
        <w:rPr>
          <w:b/>
          <w:color w:val="404040"/>
          <w:sz w:val="24"/>
        </w:rPr>
        <w:tab/>
        <w:t>Figure 2.7: Read Converter Architecture</w:t>
      </w:r>
      <w:bookmarkEnd w:id="376"/>
    </w:p>
    <w:p>
      <w:pPr>
        <w:pStyle w:val="CaptionedFigure"/>
        <w:rPr/>
      </w:pPr>
      <w:r>
        <w:rPr/>
        <w:drawing>
          <wp:inline distT="0" distB="0" distL="0" distR="0">
            <wp:extent cx="5334000" cy="2905125"/>
            <wp:effectExtent l="0" t="0" r="0" b="0"/>
            <wp:docPr id="37" name="Image6" descr="Read Converter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6" descr="Read Converter Architectur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377" w:name="block-diagram-3"/>
      <w:bookmarkStart w:id="378" w:name="figure-2.7-read-converter-architecture"/>
      <w:r>
        <w:rPr/>
        <w:t>Read Converter Architecture</w:t>
      </w:r>
      <w:bookmarkEnd w:id="377"/>
      <w:bookmarkEnd w:id="37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79" w:name="__RefHeading___Toc19125_3673954931"/>
      <w:bookmarkStart w:id="380" w:name="interface-specification-3"/>
      <w:bookmarkEnd w:id="379"/>
      <w:r>
        <w:rPr>
          <w:rStyle w:val="SectionNumber"/>
          <w:b/>
          <w:color w:val="228B22"/>
          <w:sz w:val="28"/>
        </w:rPr>
        <w:t>9.3</w:t>
      </w:r>
      <w:r>
        <w:rPr>
          <w:b/>
          <w:color w:val="228B22"/>
          <w:sz w:val="28"/>
        </w:rPr>
        <w:tab/>
        <w:t>2.6.3 Interface Specification</w:t>
      </w:r>
    </w:p>
    <w:p>
      <w:pPr>
        <w:pStyle w:val="Heading3"/>
        <w:spacing w:before="200" w:after="80"/>
        <w:rPr/>
      </w:pPr>
      <w:bookmarkStart w:id="381" w:name="__RefHeading___Toc19127_3673954931"/>
      <w:bookmarkEnd w:id="381"/>
      <w:r>
        <w:rPr>
          <w:rStyle w:val="SectionNumber"/>
          <w:b/>
          <w:color w:val="404040"/>
          <w:sz w:val="24"/>
        </w:rPr>
        <w:t>9.3.1</w:t>
      </w:r>
      <w:r>
        <w:rPr>
          <w:b/>
          <w:color w:val="404040"/>
          <w:sz w:val="24"/>
        </w:rPr>
        <w:tab/>
        <w:t>Parameters</w:t>
      </w:r>
    </w:p>
    <w:p>
      <w:pPr>
        <w:pStyle w:val="TableCaption"/>
        <w:rPr/>
      </w:pPr>
      <w:bookmarkStart w:id="382" w:name="_Tab_26_Table_2_17__Read_Con"/>
      <w:r>
        <w:rPr/>
        <w:t>Table 2.17: Read Converter Parameters</w:t>
      </w:r>
      <w:bookmarkEnd w:id="382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S_DATA_WIDTH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Slave-side (narrow) data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M_DATA_WIDTH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Master-side (wide) data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Transaction ID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DUAL_BUFFER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 dual-buffer for 100% throughput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SKID_DEPTH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Pipeline buffer depth</w:t>
            </w:r>
            <w:bookmarkStart w:id="383" w:name="parameters-3"/>
            <w:bookmarkEnd w:id="383"/>
          </w:p>
        </w:tc>
      </w:tr>
    </w:tbl>
    <w:p>
      <w:pPr>
        <w:pStyle w:val="Heading3"/>
        <w:spacing w:before="200" w:after="80"/>
        <w:rPr/>
      </w:pPr>
      <w:bookmarkStart w:id="384" w:name="__RefHeading___Toc19129_3673954931"/>
      <w:bookmarkEnd w:id="384"/>
      <w:r>
        <w:rPr>
          <w:rStyle w:val="SectionNumber"/>
          <w:b/>
          <w:color w:val="404040"/>
          <w:sz w:val="24"/>
        </w:rPr>
        <w:t>9.3.2</w:t>
      </w:r>
      <w:r>
        <w:rPr>
          <w:b/>
          <w:color w:val="404040"/>
          <w:sz w:val="24"/>
        </w:rPr>
        <w:tab/>
        <w:t>Ports</w:t>
      </w:r>
    </w:p>
    <w:p>
      <w:pPr>
        <w:pStyle w:val="SourceCode"/>
        <w:rPr/>
      </w:pPr>
      <w:r>
        <w:rPr>
          <w:rStyle w:val="KeywordTok"/>
        </w:rPr>
        <w:t>module</w:t>
      </w:r>
      <w:r>
        <w:rPr>
          <w:rStyle w:val="NormalTok"/>
        </w:rPr>
        <w:t xml:space="preserve"> axi4_dwidth_converter_rd #(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S_DATA_WIDTH = </w:t>
      </w:r>
      <w:r>
        <w:rPr>
          <w:rStyle w:val="DecValTok"/>
        </w:rPr>
        <w:t>64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M_DATA_WIDTH = </w:t>
      </w:r>
      <w:r>
        <w:rPr>
          <w:rStyle w:val="DecValTok"/>
        </w:rPr>
        <w:t>512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ADDR_WIDTH   = </w:t>
      </w:r>
      <w:r>
        <w:rPr>
          <w:rStyle w:val="DecValTok"/>
        </w:rPr>
        <w:t>64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ID_WIDTH     =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bit</w:t>
      </w:r>
      <w:r>
        <w:rPr>
          <w:rStyle w:val="NormalTok"/>
        </w:rPr>
        <w:t xml:space="preserve"> DUAL_BUFFER  =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SKID_DEPTH   = </w:t>
      </w:r>
      <w:r>
        <w:rPr>
          <w:rStyle w:val="DecValTok"/>
        </w:rPr>
        <w:t>2</w:t>
      </w:r>
      <w:r>
        <w:rPr/>
        <w:br/>
      </w:r>
      <w:r>
        <w:rPr>
          <w:rStyle w:val="NormalTok"/>
        </w:rPr>
        <w:t>) 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clk,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rst_n,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Slave interface (narrow, to master)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s_arvalid,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s_arready,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s_araddr,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s_arlen,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s_arsize,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s_arburst,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s_arid,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s_rvalid,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s_rready,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[S_DATA_WIDTH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s_rdata,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s_rid,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s_rresp,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s_rlast,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Master interface (wide, from slave)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m_arvalid,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m_arready,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m_araddr,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m_arlen,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m_arsize,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m_arburst,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m_arid,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m_rvalid,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m_rready,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[M_DATA_WIDTH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m_rdata,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m_rid,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m_rresp,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m_rlast</w:t>
      </w:r>
      <w:r>
        <w:rPr/>
        <w:br/>
      </w:r>
      <w:r>
        <w:rPr>
          <w:rStyle w:val="NormalTok"/>
        </w:rPr>
        <w:t>);</w:t>
      </w:r>
      <w:bookmarkEnd w:id="38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85" w:name="__RefHeading___Toc19131_3673954931"/>
      <w:bookmarkEnd w:id="385"/>
      <w:r>
        <w:rPr>
          <w:rStyle w:val="SectionNumber"/>
          <w:b/>
          <w:color w:val="228B22"/>
          <w:sz w:val="28"/>
        </w:rPr>
        <w:t>9.4</w:t>
      </w:r>
      <w:r>
        <w:rPr>
          <w:b/>
          <w:color w:val="228B22"/>
          <w:sz w:val="28"/>
        </w:rPr>
        <w:tab/>
        <w:t>2.6.4 Burst Length Conversion</w:t>
      </w:r>
    </w:p>
    <w:p>
      <w:pPr>
        <w:pStyle w:val="Heading3"/>
        <w:spacing w:before="200" w:after="80"/>
        <w:rPr/>
      </w:pPr>
      <w:bookmarkStart w:id="386" w:name="__RefHeading___Toc19133_3673954931"/>
      <w:bookmarkStart w:id="387" w:name="ratio-calculation-1"/>
      <w:bookmarkEnd w:id="386"/>
      <w:r>
        <w:rPr>
          <w:rStyle w:val="SectionNumber"/>
          <w:b/>
          <w:color w:val="404040"/>
          <w:sz w:val="24"/>
        </w:rPr>
        <w:t>9.4.1</w:t>
      </w:r>
      <w:r>
        <w:rPr>
          <w:b/>
          <w:color w:val="404040"/>
          <w:sz w:val="24"/>
        </w:rPr>
        <w:tab/>
        <w:t>Ratio Calculation</w:t>
      </w:r>
    </w:p>
    <w:p>
      <w:pPr>
        <w:pStyle w:val="FirstParagraph"/>
        <w:rPr/>
      </w:pPr>
      <w:r>
        <w:rPr>
          <w:sz w:val="20"/>
        </w:rPr>
        <w:t>Same as write converter:</w:t>
      </w:r>
    </w:p>
    <w:p>
      <w:pPr>
        <w:pStyle w:val="SourceCode"/>
        <w:rPr/>
      </w:pPr>
      <w:r>
        <w:rPr>
          <w:rStyle w:val="KeywordTok"/>
        </w:rPr>
        <w:t>localparam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RATIO = M_DATA_WIDTH / S_DATA_WIDTH;</w:t>
      </w:r>
      <w:r>
        <w:rPr/>
        <w:br/>
      </w:r>
      <w:r>
        <w:rPr>
          <w:rStyle w:val="KeywordTok"/>
        </w:rPr>
        <w:t>localparam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RATIO_LOG2 = </w:t>
      </w:r>
      <w:r>
        <w:rPr>
          <w:rStyle w:val="KeywordTok"/>
        </w:rPr>
        <w:t>$clog2</w:t>
      </w:r>
      <w:r>
        <w:rPr>
          <w:rStyle w:val="NormalTok"/>
        </w:rPr>
        <w:t>(RATIO);</w:t>
      </w:r>
      <w:r>
        <w:rPr/>
        <w:br/>
        <w:br/>
      </w:r>
      <w:r>
        <w:rPr>
          <w:rStyle w:val="CommentTok"/>
        </w:rPr>
        <w:t>// New ARLEN = (original ARLEN + 1) / RATIO - 1</w:t>
      </w:r>
      <w:bookmarkEnd w:id="387"/>
    </w:p>
    <w:p>
      <w:pPr>
        <w:pStyle w:val="Heading3"/>
        <w:spacing w:before="200" w:after="80"/>
        <w:rPr/>
      </w:pPr>
      <w:bookmarkStart w:id="388" w:name="__RefHeading___Toc19135_3673954931"/>
      <w:bookmarkEnd w:id="388"/>
      <w:r>
        <w:rPr>
          <w:rStyle w:val="SectionNumber"/>
          <w:b/>
          <w:color w:val="404040"/>
          <w:sz w:val="24"/>
        </w:rPr>
        <w:t>9.4.2</w:t>
      </w:r>
      <w:r>
        <w:rPr>
          <w:b/>
          <w:color w:val="404040"/>
          <w:sz w:val="24"/>
        </w:rPr>
        <w:tab/>
        <w:t>Examples</w:t>
      </w:r>
    </w:p>
    <w:p>
      <w:pPr>
        <w:pStyle w:val="TableCaption"/>
        <w:rPr/>
      </w:pPr>
      <w:bookmarkStart w:id="389" w:name="_Tab_27_Table_2_18__Read_Bur"/>
      <w:r>
        <w:rPr/>
        <w:t>Table 2.18: Read Burst Length Conversion</w:t>
      </w:r>
      <w:bookmarkEnd w:id="389"/>
    </w:p>
    <w:tbl>
      <w:tblPr>
        <w:tblStyle w:val="Table"/>
        <w:tblW w:w="791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31"/>
        <w:gridCol w:w="1130"/>
        <w:gridCol w:w="1132"/>
        <w:gridCol w:w="1130"/>
        <w:gridCol w:w="1132"/>
        <w:gridCol w:w="1130"/>
        <w:gridCol w:w="1131"/>
      </w:tblGrid>
      <w:tr>
        <w:trPr>
          <w:tblHeader w:val="true"/>
        </w:trPr>
        <w:tc>
          <w:tcPr>
            <w:tcW w:w="113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S_DATA</w:t>
            </w:r>
          </w:p>
        </w:tc>
        <w:tc>
          <w:tcPr>
            <w:tcW w:w="113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M_DATA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Ratio</w:t>
            </w:r>
          </w:p>
        </w:tc>
        <w:tc>
          <w:tcPr>
            <w:tcW w:w="113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S_ARLEN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S_beats</w:t>
            </w:r>
          </w:p>
        </w:tc>
        <w:tc>
          <w:tcPr>
            <w:tcW w:w="113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M_ARLEN</w:t>
            </w:r>
          </w:p>
        </w:tc>
        <w:tc>
          <w:tcPr>
            <w:tcW w:w="113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M_beats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  <w:bookmarkStart w:id="390" w:name="burst-length-conversion-1"/>
            <w:bookmarkStart w:id="391" w:name="examples-1"/>
            <w:bookmarkEnd w:id="390"/>
            <w:bookmarkEnd w:id="391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92" w:name="__RefHeading___Toc19137_3673954931"/>
      <w:bookmarkEnd w:id="392"/>
      <w:r>
        <w:rPr>
          <w:rStyle w:val="SectionNumber"/>
          <w:b/>
          <w:color w:val="228B22"/>
          <w:sz w:val="28"/>
        </w:rPr>
        <w:t>9.5</w:t>
      </w:r>
      <w:r>
        <w:rPr>
          <w:b/>
          <w:color w:val="228B22"/>
          <w:sz w:val="28"/>
        </w:rPr>
        <w:tab/>
        <w:t>2.6.5 Address Channel Handling</w:t>
      </w:r>
    </w:p>
    <w:p>
      <w:pPr>
        <w:pStyle w:val="Heading3"/>
        <w:spacing w:before="200" w:after="80"/>
        <w:rPr/>
      </w:pPr>
      <w:bookmarkStart w:id="393" w:name="__RefHeading___Toc19139_3673954931"/>
      <w:bookmarkStart w:id="394" w:name="ar-passthrough-with-adjustment"/>
      <w:bookmarkEnd w:id="393"/>
      <w:r>
        <w:rPr>
          <w:rStyle w:val="SectionNumber"/>
          <w:b/>
          <w:color w:val="404040"/>
          <w:sz w:val="24"/>
        </w:rPr>
        <w:t>9.5.1</w:t>
      </w:r>
      <w:r>
        <w:rPr>
          <w:b/>
          <w:color w:val="404040"/>
          <w:sz w:val="24"/>
        </w:rPr>
        <w:tab/>
        <w:t>AR Passthrough with Adjustment</w:t>
      </w:r>
    </w:p>
    <w:p>
      <w:pPr>
        <w:pStyle w:val="SourceCode"/>
        <w:rPr/>
      </w:pPr>
      <w:r>
        <w:rPr>
          <w:rStyle w:val="CommentTok"/>
        </w:rPr>
        <w:t>// Burst length adjustment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w_adjusted_arlen;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w_adjusted_arlen = ((s_arlen + </w:t>
      </w:r>
      <w:r>
        <w:rPr>
          <w:rStyle w:val="DecValTok"/>
        </w:rPr>
        <w:t>1</w:t>
      </w:r>
      <w:r>
        <w:rPr>
          <w:rStyle w:val="NormalTok"/>
        </w:rPr>
        <w:t xml:space="preserve">) &gt;&gt; RATIO_LOG2) -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rPr/>
        <w:br/>
        <w:br/>
      </w:r>
      <w:r>
        <w:rPr>
          <w:rStyle w:val="CommentTok"/>
        </w:rPr>
        <w:t>// Size adjustment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w_adjusted_arsize;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w_adjusted_arsize = s_arsize + RATIO_LOG2;</w:t>
      </w:r>
      <w:bookmarkEnd w:id="394"/>
    </w:p>
    <w:p>
      <w:pPr>
        <w:pStyle w:val="Heading3"/>
        <w:spacing w:before="200" w:after="80"/>
        <w:rPr/>
      </w:pPr>
      <w:bookmarkStart w:id="395" w:name="__RefHeading___Toc19141_3673954931"/>
      <w:bookmarkStart w:id="396" w:name="ar-information-fifo"/>
      <w:bookmarkEnd w:id="395"/>
      <w:r>
        <w:rPr>
          <w:rStyle w:val="SectionNumber"/>
          <w:b/>
          <w:color w:val="404040"/>
          <w:sz w:val="24"/>
        </w:rPr>
        <w:t>9.5.2</w:t>
      </w:r>
      <w:r>
        <w:rPr>
          <w:b/>
          <w:color w:val="404040"/>
          <w:sz w:val="24"/>
        </w:rPr>
        <w:tab/>
        <w:t>AR Information FIFO</w:t>
      </w:r>
    </w:p>
    <w:p>
      <w:pPr>
        <w:pStyle w:val="FirstParagraph"/>
        <w:rPr/>
      </w:pPr>
      <w:r>
        <w:rPr>
          <w:sz w:val="20"/>
        </w:rPr>
        <w:t>Store original ARLEN for RLAST generation:</w:t>
      </w:r>
    </w:p>
    <w:p>
      <w:pPr>
        <w:pStyle w:val="SourceCode"/>
        <w:rPr/>
      </w:pPr>
      <w:r>
        <w:rPr>
          <w:rStyle w:val="CommentTok"/>
        </w:rPr>
        <w:t>// FIFO to track original burst length</w:t>
      </w:r>
      <w:r>
        <w:rPr/>
        <w:br/>
      </w:r>
      <w:r>
        <w:rPr>
          <w:rStyle w:val="NormalTok"/>
        </w:rPr>
        <w:t>fifo_sync #</w:t>
      </w:r>
      <w:r>
        <w:rPr>
          <w:rStyle w:val="DataTypeTok"/>
        </w:rPr>
        <w:t>(.WIDTH</w:t>
      </w:r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NormalTok"/>
        </w:rPr>
        <w:t>+ID_WIDTH),</w:t>
      </w:r>
      <w:r>
        <w:rPr>
          <w:rStyle w:val="DataTypeTok"/>
        </w:rPr>
        <w:t xml:space="preserve"> .DEPTH</w:t>
      </w:r>
      <w:r>
        <w:rPr>
          <w:rStyle w:val="NormalTok"/>
        </w:rPr>
        <w:t>(</w:t>
      </w:r>
      <w:r>
        <w:rPr>
          <w:rStyle w:val="DecValTok"/>
        </w:rPr>
        <w:t>4</w:t>
      </w:r>
      <w:r>
        <w:rPr>
          <w:rStyle w:val="NormalTok"/>
        </w:rPr>
        <w:t>)) u_ar_info_fifo (</w:t>
      </w:r>
      <w:r>
        <w:rPr/>
        <w:br/>
      </w:r>
      <w:r>
        <w:rPr>
          <w:rStyle w:val="NormalTok"/>
        </w:rPr>
        <w:t xml:space="preserve">    .clk     (clk),</w:t>
      </w:r>
      <w:r>
        <w:rPr/>
        <w:br/>
      </w:r>
      <w:r>
        <w:rPr>
          <w:rStyle w:val="NormalTok"/>
        </w:rPr>
        <w:t xml:space="preserve">    .rst_n   (rst_n),</w:t>
      </w:r>
      <w:r>
        <w:rPr/>
        <w:br/>
      </w:r>
      <w:r>
        <w:rPr>
          <w:rStyle w:val="NormalTok"/>
        </w:rPr>
        <w:t xml:space="preserve">    .wr_en   (s_arvalid &amp;&amp; s_arready),</w:t>
      </w:r>
      <w:r>
        <w:rPr/>
        <w:br/>
      </w:r>
      <w:r>
        <w:rPr>
          <w:rStyle w:val="NormalTok"/>
        </w:rPr>
        <w:t xml:space="preserve">    .wr_data ({s_arid, s_arlen}),</w:t>
      </w:r>
      <w:r>
        <w:rPr/>
        <w:br/>
      </w:r>
      <w:r>
        <w:rPr>
          <w:rStyle w:val="NormalTok"/>
        </w:rPr>
        <w:t xml:space="preserve">    .rd_en   (s_rvalid &amp;&amp; s_rready &amp;&amp; s_rlast),</w:t>
      </w:r>
      <w:r>
        <w:rPr/>
        <w:br/>
      </w:r>
      <w:r>
        <w:rPr>
          <w:rStyle w:val="NormalTok"/>
        </w:rPr>
        <w:t xml:space="preserve">    .rd_data ({current_arid, current_arlen}),</w:t>
      </w:r>
      <w:r>
        <w:rPr/>
        <w:br/>
      </w:r>
      <w:r>
        <w:rPr>
          <w:rStyle w:val="NormalTok"/>
        </w:rPr>
        <w:t xml:space="preserve">    .full    (ar_fifo_full),</w:t>
      </w:r>
      <w:r>
        <w:rPr/>
        <w:br/>
      </w:r>
      <w:r>
        <w:rPr>
          <w:rStyle w:val="NormalTok"/>
        </w:rPr>
        <w:t xml:space="preserve">    .</w:t>
      </w:r>
      <w:r>
        <w:rPr>
          <w:rStyle w:val="OtherTok"/>
        </w:rPr>
        <w:t>empty</w:t>
      </w:r>
      <w:r>
        <w:rPr>
          <w:rStyle w:val="NormalTok"/>
        </w:rPr>
        <w:t xml:space="preserve">   (ar_fifo_empty)</w:t>
      </w:r>
      <w:r>
        <w:rPr/>
        <w:br/>
      </w:r>
      <w:r>
        <w:rPr>
          <w:rStyle w:val="NormalTok"/>
        </w:rPr>
        <w:t>);</w:t>
      </w:r>
      <w:bookmarkEnd w:id="39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97" w:name="__RefHeading___Toc19143_3673954931"/>
      <w:bookmarkStart w:id="398" w:name="read-data-channel"/>
      <w:bookmarkEnd w:id="397"/>
      <w:r>
        <w:rPr>
          <w:rStyle w:val="SectionNumber"/>
          <w:b/>
          <w:color w:val="228B22"/>
          <w:sz w:val="28"/>
        </w:rPr>
        <w:t>9.6</w:t>
      </w:r>
      <w:r>
        <w:rPr>
          <w:b/>
          <w:color w:val="228B22"/>
          <w:sz w:val="28"/>
        </w:rPr>
        <w:tab/>
        <w:t>2.6.6 Read Data Channel</w:t>
      </w:r>
    </w:p>
    <w:p>
      <w:pPr>
        <w:pStyle w:val="Heading3"/>
        <w:spacing w:before="200" w:after="80"/>
        <w:rPr/>
      </w:pPr>
      <w:bookmarkStart w:id="399" w:name="__RefHeading___Toc19145_3673954931"/>
      <w:bookmarkStart w:id="400" w:name="downsize-instance"/>
      <w:bookmarkEnd w:id="399"/>
      <w:r>
        <w:rPr>
          <w:rStyle w:val="SectionNumber"/>
          <w:b/>
          <w:color w:val="404040"/>
          <w:sz w:val="24"/>
        </w:rPr>
        <w:t>9.6.1</w:t>
      </w:r>
      <w:r>
        <w:rPr>
          <w:b/>
          <w:color w:val="404040"/>
          <w:sz w:val="24"/>
        </w:rPr>
        <w:tab/>
        <w:t>Downsize Instance</w:t>
      </w:r>
    </w:p>
    <w:p>
      <w:pPr>
        <w:pStyle w:val="SourceCode"/>
        <w:rPr/>
      </w:pPr>
      <w:r>
        <w:rPr>
          <w:rStyle w:val="NormalTok"/>
        </w:rPr>
        <w:t>axi_data_dnsize #(</w:t>
      </w:r>
      <w:r>
        <w:rPr/>
        <w:br/>
      </w:r>
      <w:r>
        <w:rPr>
          <w:rStyle w:val="NormalTok"/>
        </w:rPr>
        <w:t xml:space="preserve">    .WIDE_WIDTH(M_DATA_WIDTH),</w:t>
      </w:r>
      <w:r>
        <w:rPr/>
        <w:br/>
      </w:r>
      <w:r>
        <w:rPr>
          <w:rStyle w:val="NormalTok"/>
        </w:rPr>
        <w:t xml:space="preserve">    .NARROW_WIDTH(S_DATA_WIDTH),</w:t>
      </w:r>
      <w:r>
        <w:rPr/>
        <w:br/>
      </w:r>
      <w:r>
        <w:rPr>
          <w:rStyle w:val="NormalTok"/>
        </w:rPr>
        <w:t xml:space="preserve">    .WIDE_SB_WIDTH(</w:t>
      </w:r>
      <w:r>
        <w:rPr>
          <w:rStyle w:val="DecValTok"/>
        </w:rPr>
        <w:t>2</w:t>
      </w:r>
      <w:r>
        <w:rPr>
          <w:rStyle w:val="NormalTok"/>
        </w:rPr>
        <w:t xml:space="preserve">),          </w:t>
      </w:r>
      <w:r>
        <w:rPr>
          <w:rStyle w:val="CommentTok"/>
        </w:rPr>
        <w:t>// RRESP</w:t>
      </w:r>
      <w:r>
        <w:rPr/>
        <w:br/>
      </w:r>
      <w:r>
        <w:rPr>
          <w:rStyle w:val="NormalTok"/>
        </w:rPr>
        <w:t xml:space="preserve">    .NARROW_SB_WIDTH(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.SB_BROADCAST(</w:t>
      </w:r>
      <w:r>
        <w:rPr>
          <w:rStyle w:val="DecValTok"/>
        </w:rPr>
        <w:t>1</w:t>
      </w:r>
      <w:r>
        <w:rPr>
          <w:rStyle w:val="NormalTok"/>
        </w:rPr>
        <w:t xml:space="preserve">),           </w:t>
      </w:r>
      <w:r>
        <w:rPr>
          <w:rStyle w:val="CommentTok"/>
        </w:rPr>
        <w:t>// Broadcast RRESP</w:t>
      </w:r>
      <w:r>
        <w:rPr/>
        <w:br/>
      </w:r>
      <w:r>
        <w:rPr>
          <w:rStyle w:val="NormalTok"/>
        </w:rPr>
        <w:t xml:space="preserve">    .DUAL_BUFFER(DUAL_BUFFER),</w:t>
      </w:r>
      <w:r>
        <w:rPr/>
        <w:br/>
      </w:r>
      <w:r>
        <w:rPr>
          <w:rStyle w:val="NormalTok"/>
        </w:rPr>
        <w:t xml:space="preserve">    .USE_BURST_TRACKER(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.BURST_LEN_WIDTH(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u_rdata_dnsize (</w:t>
      </w:r>
      <w:r>
        <w:rPr/>
        <w:br/>
      </w:r>
      <w:r>
        <w:rPr>
          <w:rStyle w:val="NormalTok"/>
        </w:rPr>
        <w:t xml:space="preserve">    .clk        (clk),</w:t>
      </w:r>
      <w:r>
        <w:rPr/>
        <w:br/>
      </w:r>
      <w:r>
        <w:rPr>
          <w:rStyle w:val="NormalTok"/>
        </w:rPr>
        <w:t xml:space="preserve">    .rst_n      (rst_n),</w:t>
      </w:r>
      <w:r>
        <w:rPr/>
        <w:br/>
      </w:r>
      <w:r>
        <w:rPr>
          <w:rStyle w:val="NormalTok"/>
        </w:rPr>
        <w:t xml:space="preserve">    .s_valid    (m_rvalid),</w:t>
      </w:r>
      <w:r>
        <w:rPr/>
        <w:br/>
      </w:r>
      <w:r>
        <w:rPr>
          <w:rStyle w:val="NormalTok"/>
        </w:rPr>
        <w:t xml:space="preserve">    .s_ready    (m_rready),</w:t>
      </w:r>
      <w:r>
        <w:rPr/>
        <w:br/>
      </w:r>
      <w:r>
        <w:rPr>
          <w:rStyle w:val="NormalTok"/>
        </w:rPr>
        <w:t xml:space="preserve">    .s_data     (m_rdata),</w:t>
      </w:r>
      <w:r>
        <w:rPr/>
        <w:br/>
      </w:r>
      <w:r>
        <w:rPr>
          <w:rStyle w:val="NormalTok"/>
        </w:rPr>
        <w:t xml:space="preserve">    .s_sideband (m_rresp),</w:t>
      </w:r>
      <w:r>
        <w:rPr/>
        <w:br/>
      </w:r>
      <w:r>
        <w:rPr>
          <w:rStyle w:val="NormalTok"/>
        </w:rPr>
        <w:t xml:space="preserve">    .s_last     (m_rlast),</w:t>
      </w:r>
      <w:r>
        <w:rPr/>
        <w:br/>
      </w:r>
      <w:r>
        <w:rPr>
          <w:rStyle w:val="NormalTok"/>
        </w:rPr>
        <w:t xml:space="preserve">    .burst_len  (current_arlen),</w:t>
      </w:r>
      <w:r>
        <w:rPr/>
        <w:br/>
      </w:r>
      <w:r>
        <w:rPr>
          <w:rStyle w:val="NormalTok"/>
        </w:rPr>
        <w:t xml:space="preserve">    .m_valid    (s_rvalid),</w:t>
      </w:r>
      <w:r>
        <w:rPr/>
        <w:br/>
      </w:r>
      <w:r>
        <w:rPr>
          <w:rStyle w:val="NormalTok"/>
        </w:rPr>
        <w:t xml:space="preserve">    .m_ready    (s_rready),</w:t>
      </w:r>
      <w:r>
        <w:rPr/>
        <w:br/>
      </w:r>
      <w:r>
        <w:rPr>
          <w:rStyle w:val="NormalTok"/>
        </w:rPr>
        <w:t xml:space="preserve">    .m_data     (s_rdata),</w:t>
      </w:r>
      <w:r>
        <w:rPr/>
        <w:br/>
      </w:r>
      <w:r>
        <w:rPr>
          <w:rStyle w:val="NormalTok"/>
        </w:rPr>
        <w:t xml:space="preserve">    .m_sideband (s_rresp),</w:t>
      </w:r>
      <w:r>
        <w:rPr/>
        <w:br/>
      </w:r>
      <w:r>
        <w:rPr>
          <w:rStyle w:val="NormalTok"/>
        </w:rPr>
        <w:t xml:space="preserve">    .m_last     (s_rlast)</w:t>
      </w:r>
      <w:r>
        <w:rPr/>
        <w:br/>
      </w:r>
      <w:r>
        <w:rPr>
          <w:rStyle w:val="NormalTok"/>
        </w:rPr>
        <w:t>);</w:t>
      </w:r>
      <w:bookmarkEnd w:id="398"/>
      <w:bookmarkEnd w:id="40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01" w:name="__RefHeading___Toc19147_3673954931"/>
      <w:bookmarkStart w:id="402" w:name="rlast-generation"/>
      <w:bookmarkEnd w:id="401"/>
      <w:r>
        <w:rPr>
          <w:rStyle w:val="SectionNumber"/>
          <w:b/>
          <w:color w:val="228B22"/>
          <w:sz w:val="28"/>
        </w:rPr>
        <w:t>9.7</w:t>
      </w:r>
      <w:r>
        <w:rPr>
          <w:b/>
          <w:color w:val="228B22"/>
          <w:sz w:val="28"/>
        </w:rPr>
        <w:tab/>
        <w:t>2.6.7 RLAST Generation</w:t>
      </w:r>
    </w:p>
    <w:p>
      <w:pPr>
        <w:pStyle w:val="Heading3"/>
        <w:spacing w:before="200" w:after="80"/>
        <w:rPr/>
      </w:pPr>
      <w:bookmarkStart w:id="403" w:name="__RefHeading___Toc19149_3673954931"/>
      <w:bookmarkStart w:id="404" w:name="challenge-1"/>
      <w:bookmarkEnd w:id="403"/>
      <w:r>
        <w:rPr>
          <w:rStyle w:val="SectionNumber"/>
          <w:b/>
          <w:color w:val="404040"/>
          <w:sz w:val="24"/>
        </w:rPr>
        <w:t>9.7.1</w:t>
      </w:r>
      <w:r>
        <w:rPr>
          <w:b/>
          <w:color w:val="404040"/>
          <w:sz w:val="24"/>
        </w:rPr>
        <w:tab/>
        <w:t>Challenge</w:t>
      </w:r>
    </w:p>
    <w:p>
      <w:pPr>
        <w:pStyle w:val="FirstParagraph"/>
        <w:rPr/>
      </w:pPr>
      <w:r>
        <w:rPr>
          <w:sz w:val="20"/>
        </w:rPr>
        <w:t>The wide interface generates RLAST based on M_ARLEN, but the narrow interface needs RLAST based on S_ARLEN:</w:t>
      </w:r>
    </w:p>
    <w:p>
      <w:pPr>
        <w:pStyle w:val="SourceCode"/>
        <w:rPr/>
      </w:pPr>
      <w:r>
        <w:rPr>
          <w:rStyle w:val="VerbatimChar"/>
        </w:rPr>
        <w:t>Wide RLAST: Asserted on beat (M_ARLEN + 1)</w:t>
      </w:r>
      <w:r>
        <w:rPr/>
        <w:br/>
      </w:r>
      <w:r>
        <w:rPr>
          <w:rStyle w:val="VerbatimChar"/>
        </w:rPr>
        <w:t>Narrow RLAST: Asserted on beat (S_ARLEN + 1) = (M_ARLEN + 1) * RATIO</w:t>
      </w:r>
      <w:bookmarkEnd w:id="404"/>
    </w:p>
    <w:p>
      <w:pPr>
        <w:pStyle w:val="Heading3"/>
        <w:spacing w:before="200" w:after="80"/>
        <w:rPr/>
      </w:pPr>
      <w:bookmarkStart w:id="405" w:name="__RefHeading___Toc19151_3673954931"/>
      <w:bookmarkStart w:id="406" w:name="solution-burst-tracker"/>
      <w:bookmarkEnd w:id="405"/>
      <w:r>
        <w:rPr>
          <w:rStyle w:val="SectionNumber"/>
          <w:b/>
          <w:color w:val="404040"/>
          <w:sz w:val="24"/>
        </w:rPr>
        <w:t>9.7.2</w:t>
      </w:r>
      <w:r>
        <w:rPr>
          <w:b/>
          <w:color w:val="404040"/>
          <w:sz w:val="24"/>
        </w:rPr>
        <w:tab/>
        <w:t>Solution: Burst Tracker</w:t>
      </w:r>
    </w:p>
    <w:p>
      <w:pPr>
        <w:pStyle w:val="SourceCode"/>
        <w:rPr/>
      </w:pPr>
      <w:r>
        <w:rPr>
          <w:rStyle w:val="CommentTok"/>
        </w:rPr>
        <w:t>// Track narrow beats within burst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15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r_beat_count;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r_total_narrow_beats;</w:t>
      </w:r>
      <w:r>
        <w:rPr/>
        <w:b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negedge</w:t>
      </w:r>
      <w:r>
        <w:rPr>
          <w:rStyle w:val="NormalTok"/>
        </w:rPr>
        <w:t xml:space="preserve"> 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(!rst_n)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r_beat_count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r_total_narrow_beats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(new_burst_start)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r_beat_count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r_total_narrow_beats &lt;= (current_arlen + </w:t>
      </w:r>
      <w:r>
        <w:rPr>
          <w:rStyle w:val="DecValTok"/>
        </w:rPr>
        <w:t>1</w:t>
      </w:r>
      <w:r>
        <w:rPr>
          <w:rStyle w:val="NormalTok"/>
        </w:rPr>
        <w:t xml:space="preserve">) * RATIO -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(s_rvalid &amp;&amp; s_rready)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r_beat_count &lt;= r_beat_count +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s_rlast = (r_beat_count == r_total_narrow_beats);</w:t>
      </w:r>
      <w:bookmarkEnd w:id="402"/>
      <w:bookmarkEnd w:id="40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07" w:name="__RefHeading___Toc19153_3673954931"/>
      <w:bookmarkStart w:id="408" w:name="rid-handling"/>
      <w:bookmarkEnd w:id="407"/>
      <w:r>
        <w:rPr>
          <w:rStyle w:val="SectionNumber"/>
          <w:b/>
          <w:color w:val="228B22"/>
          <w:sz w:val="28"/>
        </w:rPr>
        <w:t>9.8</w:t>
      </w:r>
      <w:r>
        <w:rPr>
          <w:b/>
          <w:color w:val="228B22"/>
          <w:sz w:val="28"/>
        </w:rPr>
        <w:tab/>
        <w:t>2.6.8 RID Handling</w:t>
      </w:r>
    </w:p>
    <w:p>
      <w:pPr>
        <w:pStyle w:val="Heading3"/>
        <w:spacing w:before="200" w:after="80"/>
        <w:rPr/>
      </w:pPr>
      <w:bookmarkStart w:id="409" w:name="__RefHeading___Toc19155_3673954931"/>
      <w:bookmarkStart w:id="410" w:name="id-passthrough"/>
      <w:bookmarkEnd w:id="409"/>
      <w:r>
        <w:rPr>
          <w:rStyle w:val="SectionNumber"/>
          <w:b/>
          <w:color w:val="404040"/>
          <w:sz w:val="24"/>
        </w:rPr>
        <w:t>9.8.1</w:t>
      </w:r>
      <w:r>
        <w:rPr>
          <w:b/>
          <w:color w:val="404040"/>
          <w:sz w:val="24"/>
        </w:rPr>
        <w:tab/>
        <w:t>ID Passthrough</w:t>
      </w:r>
    </w:p>
    <w:p>
      <w:pPr>
        <w:pStyle w:val="FirstParagraph"/>
        <w:rPr/>
      </w:pPr>
      <w:r>
        <w:rPr>
          <w:sz w:val="20"/>
        </w:rPr>
        <w:t>RID passes through unchanged:</w:t>
      </w:r>
    </w:p>
    <w:p>
      <w:pPr>
        <w:pStyle w:val="SourceCode"/>
        <w:rPr/>
      </w:pPr>
      <w:r>
        <w:rPr>
          <w:rStyle w:val="CommentTok"/>
        </w:rPr>
        <w:t>// RID from wide interface propagates to all narrow beats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s_rid = m_rid;</w:t>
      </w:r>
      <w:r>
        <w:rPr/>
        <w:br/>
        <w:br/>
      </w:r>
      <w:r>
        <w:rPr>
          <w:rStyle w:val="CommentTok"/>
        </w:rPr>
        <w:t>// Or use tracked ID from FIFO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s_rid = current_arid;</w:t>
      </w:r>
      <w:bookmarkEnd w:id="408"/>
      <w:bookmarkEnd w:id="41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11" w:name="__RefHeading___Toc19157_3673954931"/>
      <w:bookmarkStart w:id="412" w:name="dual-buffer-impact"/>
      <w:bookmarkEnd w:id="411"/>
      <w:r>
        <w:rPr>
          <w:rStyle w:val="SectionNumber"/>
          <w:b/>
          <w:color w:val="228B22"/>
          <w:sz w:val="28"/>
        </w:rPr>
        <w:t>9.9</w:t>
      </w:r>
      <w:r>
        <w:rPr>
          <w:b/>
          <w:color w:val="228B22"/>
          <w:sz w:val="28"/>
        </w:rPr>
        <w:tab/>
        <w:t>2.6.9 Dual-Buffer Impact</w:t>
      </w:r>
    </w:p>
    <w:p>
      <w:pPr>
        <w:pStyle w:val="Heading3"/>
        <w:spacing w:before="200" w:after="80"/>
        <w:rPr/>
      </w:pPr>
      <w:bookmarkStart w:id="413" w:name="__RefHeading___Toc19159_3673954931"/>
      <w:bookmarkEnd w:id="413"/>
      <w:r>
        <w:rPr>
          <w:rStyle w:val="SectionNumber"/>
          <w:b/>
          <w:color w:val="404040"/>
          <w:sz w:val="24"/>
        </w:rPr>
        <w:t>9.9.1</w:t>
      </w:r>
      <w:r>
        <w:rPr>
          <w:b/>
          <w:color w:val="404040"/>
          <w:sz w:val="24"/>
        </w:rPr>
        <w:tab/>
        <w:t>Performance Comparison</w:t>
      </w:r>
    </w:p>
    <w:p>
      <w:pPr>
        <w:pStyle w:val="TableCaption"/>
        <w:rPr/>
      </w:pPr>
      <w:bookmarkStart w:id="414" w:name="_Tab_28_Table_2_19__Read_Con"/>
      <w:r>
        <w:rPr/>
        <w:t>Table 2.19: Read Converter Performance</w:t>
      </w:r>
      <w:bookmarkEnd w:id="414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Throughput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Latency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80-90%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cycle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1x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Dual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cycle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2x</w:t>
            </w:r>
            <w:bookmarkStart w:id="415" w:name="performance-comparison-1"/>
            <w:bookmarkEnd w:id="415"/>
          </w:p>
        </w:tc>
      </w:tr>
    </w:tbl>
    <w:p>
      <w:pPr>
        <w:pStyle w:val="Heading3"/>
        <w:spacing w:before="200" w:after="80"/>
        <w:rPr/>
      </w:pPr>
      <w:bookmarkStart w:id="416" w:name="__RefHeading___Toc19161_3673954931"/>
      <w:bookmarkEnd w:id="416"/>
      <w:r>
        <w:rPr>
          <w:rStyle w:val="SectionNumber"/>
          <w:b/>
          <w:color w:val="404040"/>
          <w:sz w:val="24"/>
        </w:rPr>
        <w:t>9.9.2</w:t>
      </w:r>
      <w:r>
        <w:rPr>
          <w:b/>
          <w:color w:val="404040"/>
          <w:sz w:val="24"/>
        </w:rPr>
        <w:tab/>
        <w:t>When to Use Dual Buffer</w:t>
      </w:r>
    </w:p>
    <w:p>
      <w:pPr>
        <w:pStyle w:val="FirstParagraph"/>
        <w:rPr/>
      </w:pPr>
      <w:r>
        <w:rPr>
          <w:b/>
          <w:bCs/>
          <w:sz w:val="20"/>
        </w:rPr>
        <w:t>Use dual buffer for:</w:t>
      </w:r>
      <w:r>
        <w:rPr>
          <w:sz w:val="20"/>
        </w:rPr>
        <w:t xml:space="preserve"> - DDR read paths with high bandwidth - Streaming read applications - DMA read operations</w:t>
      </w:r>
    </w:p>
    <w:p>
      <w:pPr>
        <w:pStyle w:val="BodyText"/>
        <w:rPr/>
      </w:pPr>
      <w:r>
        <w:rPr>
          <w:b/>
          <w:bCs/>
          <w:sz w:val="20"/>
        </w:rPr>
        <w:t>Use single buffer for:</w:t>
      </w:r>
      <w:r>
        <w:rPr>
          <w:sz w:val="20"/>
        </w:rPr>
        <w:t xml:space="preserve"> - Control register reads - Low-bandwidth paths - Area-constrained designs</w:t>
      </w:r>
      <w:bookmarkEnd w:id="41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17" w:name="__RefHeading___Toc19163_3673954931"/>
      <w:bookmarkStart w:id="418" w:name="resource-utilization-4"/>
      <w:bookmarkEnd w:id="417"/>
      <w:r>
        <w:rPr>
          <w:rStyle w:val="SectionNumber"/>
          <w:b/>
          <w:color w:val="228B22"/>
          <w:sz w:val="28"/>
        </w:rPr>
        <w:t>9.10</w:t>
      </w:r>
      <w:r>
        <w:rPr>
          <w:b/>
          <w:color w:val="228B22"/>
          <w:sz w:val="28"/>
        </w:rPr>
        <w:tab/>
        <w:t>2.6.10 Resource Utilization</w:t>
      </w:r>
    </w:p>
    <w:p>
      <w:pPr>
        <w:pStyle w:val="Heading3"/>
        <w:spacing w:before="200" w:after="80"/>
        <w:rPr/>
      </w:pPr>
      <w:bookmarkStart w:id="419" w:name="__RefHeading___Toc19165_3673954931"/>
      <w:bookmarkStart w:id="420" w:name="typical-resources-51264-id4-dual-buffer"/>
      <w:bookmarkEnd w:id="419"/>
      <w:r>
        <w:rPr>
          <w:rStyle w:val="SectionNumber"/>
          <w:b/>
          <w:color w:val="404040"/>
          <w:sz w:val="24"/>
        </w:rPr>
        <w:t>9.10.1</w:t>
      </w:r>
      <w:r>
        <w:rPr>
          <w:b/>
          <w:color w:val="404040"/>
          <w:sz w:val="24"/>
        </w:rPr>
        <w:tab/>
        <w:t>Typical Resources (512→64, ID=4, Dual Buffer)</w:t>
      </w:r>
    </w:p>
    <w:p>
      <w:pPr>
        <w:pStyle w:val="SourceCode"/>
        <w:rPr/>
      </w:pPr>
      <w:r>
        <w:rPr>
          <w:rStyle w:val="VerbatimChar"/>
        </w:rPr>
        <w:t>AR skid buffer:     ~150 flip-flops</w:t>
      </w:r>
      <w:r>
        <w:rPr/>
        <w:br/>
      </w:r>
      <w:r>
        <w:rPr>
          <w:rStyle w:val="VerbatimChar"/>
        </w:rPr>
        <w:t>R downsize (dual):  ~1200 flip-flops, ~100 LUTs</w:t>
      </w:r>
      <w:r>
        <w:rPr/>
        <w:br/>
      </w:r>
      <w:r>
        <w:rPr>
          <w:rStyle w:val="VerbatimChar"/>
        </w:rPr>
        <w:t>AR info FIFO:       ~100 flip-flops</w:t>
      </w:r>
      <w:r>
        <w:rPr/>
        <w:br/>
      </w:r>
      <w:r>
        <w:rPr>
          <w:rStyle w:val="VerbatimChar"/>
        </w:rPr>
        <w:t>Burst tracker:      ~30 flip-flops, ~20 LUTs</w:t>
      </w:r>
      <w:r>
        <w:rPr/>
        <w:br/>
      </w:r>
      <w:r>
        <w:rPr>
          <w:rStyle w:val="VerbatimChar"/>
        </w:rPr>
        <w:t>Control logic:      ~80 LUTs</w:t>
      </w:r>
      <w:r>
        <w:rPr/>
        <w:br/>
        <w:br/>
      </w:r>
      <w:r>
        <w:rPr>
          <w:rStyle w:val="VerbatimChar"/>
        </w:rPr>
        <w:t>Total: ~1480 flip-flops, ~200 LUTs</w:t>
      </w:r>
      <w:bookmarkEnd w:id="420"/>
    </w:p>
    <w:p>
      <w:pPr>
        <w:pStyle w:val="Heading3"/>
        <w:spacing w:before="200" w:after="80"/>
        <w:rPr/>
      </w:pPr>
      <w:bookmarkStart w:id="421" w:name="__RefHeading___Toc19167_3673954931"/>
      <w:bookmarkStart w:id="422" w:name="single-buffer-version"/>
      <w:bookmarkEnd w:id="421"/>
      <w:r>
        <w:rPr>
          <w:rStyle w:val="SectionNumber"/>
          <w:b/>
          <w:color w:val="404040"/>
          <w:sz w:val="24"/>
        </w:rPr>
        <w:t>9.10.2</w:t>
      </w:r>
      <w:r>
        <w:rPr>
          <w:b/>
          <w:color w:val="404040"/>
          <w:sz w:val="24"/>
        </w:rPr>
        <w:tab/>
        <w:t>Single Buffer Version</w:t>
      </w:r>
    </w:p>
    <w:p>
      <w:pPr>
        <w:pStyle w:val="SourceCode"/>
        <w:rPr/>
      </w:pPr>
      <w:r>
        <w:rPr>
          <w:rStyle w:val="VerbatimChar"/>
        </w:rPr>
        <w:t>R downsize (single): ~600 flip-flops, ~50 LUTs</w:t>
      </w:r>
      <w:r>
        <w:rPr/>
        <w:br/>
        <w:br/>
      </w:r>
      <w:r>
        <w:rPr>
          <w:rStyle w:val="VerbatimChar"/>
        </w:rPr>
        <w:t>Total: ~880 flip-flops, ~120 LUTs</w:t>
      </w:r>
      <w:bookmarkEnd w:id="418"/>
      <w:bookmarkEnd w:id="42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3" w:name="__RefHeading___Toc19169_3673954931"/>
      <w:bookmarkStart w:id="424" w:name="timing-characteristics-2"/>
      <w:bookmarkEnd w:id="423"/>
      <w:r>
        <w:rPr>
          <w:rStyle w:val="SectionNumber"/>
          <w:b/>
          <w:color w:val="228B22"/>
          <w:sz w:val="28"/>
        </w:rPr>
        <w:t>9.11</w:t>
      </w:r>
      <w:r>
        <w:rPr>
          <w:b/>
          <w:color w:val="228B22"/>
          <w:sz w:val="28"/>
        </w:rPr>
        <w:tab/>
        <w:t>2.6.11 Timing Characteristics</w:t>
      </w:r>
    </w:p>
    <w:p>
      <w:pPr>
        <w:pStyle w:val="Heading3"/>
        <w:spacing w:before="200" w:after="80"/>
        <w:rPr/>
      </w:pPr>
      <w:bookmarkStart w:id="425" w:name="__RefHeading___Toc19171_3673954931"/>
      <w:bookmarkEnd w:id="425"/>
      <w:r>
        <w:rPr>
          <w:rStyle w:val="SectionNumber"/>
          <w:b/>
          <w:color w:val="404040"/>
          <w:sz w:val="24"/>
        </w:rPr>
        <w:t>9.11.1</w:t>
      </w:r>
      <w:r>
        <w:rPr>
          <w:b/>
          <w:color w:val="404040"/>
          <w:sz w:val="24"/>
        </w:rPr>
        <w:tab/>
        <w:t>Latency</w:t>
      </w:r>
    </w:p>
    <w:p>
      <w:pPr>
        <w:pStyle w:val="TableCaption"/>
        <w:rPr/>
      </w:pPr>
      <w:bookmarkStart w:id="426" w:name="_Tab_29_Table_2_20__Read_Con"/>
      <w:r>
        <w:rPr/>
        <w:t>Table 2.20: Read Converter Latency</w:t>
      </w:r>
      <w:bookmarkEnd w:id="426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Path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Latency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 passthrough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1-2 cycles (skid)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First R beat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cycle (load buffer)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Subsequent R beats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beat/cycle</w:t>
            </w:r>
            <w:bookmarkStart w:id="427" w:name="latency-4"/>
            <w:bookmarkEnd w:id="427"/>
          </w:p>
        </w:tc>
      </w:tr>
    </w:tbl>
    <w:p>
      <w:pPr>
        <w:pStyle w:val="Heading3"/>
        <w:spacing w:before="200" w:after="80"/>
        <w:rPr/>
      </w:pPr>
      <w:bookmarkStart w:id="428" w:name="__RefHeading___Toc19173_3673954931"/>
      <w:bookmarkEnd w:id="428"/>
      <w:r>
        <w:rPr>
          <w:rStyle w:val="SectionNumber"/>
          <w:b/>
          <w:color w:val="404040"/>
          <w:sz w:val="24"/>
        </w:rPr>
        <w:t>9.11.2</w:t>
      </w:r>
      <w:r>
        <w:rPr>
          <w:b/>
          <w:color w:val="404040"/>
          <w:sz w:val="24"/>
        </w:rPr>
        <w:tab/>
        <w:t>Throughput</w:t>
      </w:r>
    </w:p>
    <w:p>
      <w:pPr>
        <w:pStyle w:val="Compact"/>
        <w:numPr>
          <w:ilvl w:val="0"/>
          <w:numId w:val="63"/>
        </w:numPr>
        <w:rPr/>
      </w:pPr>
      <w:r>
        <w:rPr/>
        <w:t>AR channel: 1 transaction/cycle</w:t>
      </w:r>
    </w:p>
    <w:p>
      <w:pPr>
        <w:pStyle w:val="Compact"/>
        <w:numPr>
          <w:ilvl w:val="0"/>
          <w:numId w:val="64"/>
        </w:numPr>
        <w:rPr/>
      </w:pPr>
      <w:bookmarkStart w:id="429" w:name="timing-characteristics-2"/>
      <w:r>
        <w:rPr/>
        <w:t>R channel: 80% (single) or 100% (dual)</w:t>
      </w:r>
      <w:bookmarkEnd w:id="42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30" w:name="__RefHeading___Toc19175_3673954931"/>
      <w:bookmarkStart w:id="431" w:name="usage-example-3"/>
      <w:bookmarkEnd w:id="430"/>
      <w:r>
        <w:rPr>
          <w:rStyle w:val="SectionNumber"/>
          <w:b/>
          <w:color w:val="228B22"/>
          <w:sz w:val="28"/>
        </w:rPr>
        <w:t>9.12</w:t>
      </w:r>
      <w:r>
        <w:rPr>
          <w:b/>
          <w:color w:val="228B22"/>
          <w:sz w:val="28"/>
        </w:rPr>
        <w:tab/>
        <w:t>2.6.12 Usage Example</w:t>
      </w:r>
    </w:p>
    <w:p>
      <w:pPr>
        <w:pStyle w:val="SourceCode"/>
        <w:rPr/>
      </w:pPr>
      <w:r>
        <w:rPr>
          <w:rStyle w:val="NormalTok"/>
        </w:rPr>
        <w:t>axi4_dwidth_converter_rd #(</w:t>
      </w:r>
      <w:r>
        <w:rPr/>
        <w:br/>
      </w:r>
      <w:r>
        <w:rPr>
          <w:rStyle w:val="NormalTok"/>
        </w:rPr>
        <w:t xml:space="preserve">    .S_DATA_WIDTH(</w:t>
      </w:r>
      <w:r>
        <w:rPr>
          <w:rStyle w:val="DecValTok"/>
        </w:rPr>
        <w:t>64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.M_DATA_WIDTH(</w:t>
      </w:r>
      <w:r>
        <w:rPr>
          <w:rStyle w:val="DecValTok"/>
        </w:rPr>
        <w:t>512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>64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.ID_WIDTH(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.DUAL_BUFFER(</w:t>
      </w:r>
      <w:r>
        <w:rPr>
          <w:rStyle w:val="DecValTok"/>
        </w:rPr>
        <w:t>1</w:t>
      </w:r>
      <w:r>
        <w:rPr>
          <w:rStyle w:val="NormalTok"/>
        </w:rPr>
        <w:t xml:space="preserve">),      </w:t>
      </w:r>
      <w:r>
        <w:rPr>
          <w:rStyle w:val="CommentTok"/>
        </w:rPr>
        <w:t>// High-performance mode</w:t>
      </w:r>
      <w:r>
        <w:rPr/>
        <w:br/>
      </w:r>
      <w:r>
        <w:rPr>
          <w:rStyle w:val="NormalTok"/>
        </w:rPr>
        <w:t xml:space="preserve">    .SKID_DEPTH(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u_rd_converter (</w:t>
      </w:r>
      <w:r>
        <w:rPr/>
        <w:br/>
      </w:r>
      <w:r>
        <w:rPr>
          <w:rStyle w:val="NormalTok"/>
        </w:rPr>
        <w:t xml:space="preserve">    .clk     (aclk),</w:t>
      </w:r>
      <w:r>
        <w:rPr/>
        <w:br/>
      </w:r>
      <w:r>
        <w:rPr>
          <w:rStyle w:val="NormalTok"/>
        </w:rPr>
        <w:t xml:space="preserve">    .rst_n   (aresetn),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64-bit slave interface (to CPU)</w:t>
      </w:r>
      <w:r>
        <w:rPr/>
        <w:br/>
      </w:r>
      <w:r>
        <w:rPr>
          <w:rStyle w:val="NormalTok"/>
        </w:rPr>
        <w:t xml:space="preserve">    .s_arvalid (cpu_arvalid),</w:t>
      </w:r>
      <w:r>
        <w:rPr/>
        <w:br/>
      </w:r>
      <w:r>
        <w:rPr>
          <w:rStyle w:val="NormalTok"/>
        </w:rPr>
        <w:t xml:space="preserve">    .s_arready (cpu_arready),</w:t>
      </w:r>
      <w:r>
        <w:rPr/>
        <w:br/>
      </w:r>
      <w:r>
        <w:rPr>
          <w:rStyle w:val="NormalTok"/>
        </w:rPr>
        <w:t xml:space="preserve">    .s_araddr  (cpu_araddr),</w:t>
      </w:r>
      <w:r>
        <w:rPr/>
        <w:br/>
      </w:r>
      <w:r>
        <w:rPr>
          <w:rStyle w:val="NormalTok"/>
        </w:rPr>
        <w:t xml:space="preserve">    .s_arlen   (cpu_arlen),</w:t>
      </w:r>
      <w:r>
        <w:rPr/>
        <w:br/>
      </w:r>
      <w:r>
        <w:rPr>
          <w:rStyle w:val="NormalTok"/>
        </w:rPr>
        <w:t xml:space="preserve">    .s_rvalid  (cpu_rvalid),</w:t>
      </w:r>
      <w:r>
        <w:rPr/>
        <w:br/>
      </w:r>
      <w:r>
        <w:rPr>
          <w:rStyle w:val="NormalTok"/>
        </w:rPr>
        <w:t xml:space="preserve">    .s_rready  (cpu_rready),</w:t>
      </w:r>
      <w:r>
        <w:rPr/>
        <w:br/>
      </w:r>
      <w:r>
        <w:rPr>
          <w:rStyle w:val="NormalTok"/>
        </w:rPr>
        <w:t xml:space="preserve">    .s_rdata   (cpu_rdata),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other s_* signals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512-bit master interface (from DDR)</w:t>
      </w:r>
      <w:r>
        <w:rPr/>
        <w:br/>
      </w:r>
      <w:r>
        <w:rPr>
          <w:rStyle w:val="NormalTok"/>
        </w:rPr>
        <w:t xml:space="preserve">    .m_arvalid (ddr_arvalid),</w:t>
      </w:r>
      <w:r>
        <w:rPr/>
        <w:br/>
      </w:r>
      <w:r>
        <w:rPr>
          <w:rStyle w:val="NormalTok"/>
        </w:rPr>
        <w:t xml:space="preserve">    .m_arready (ddr_arready),</w:t>
      </w:r>
      <w:r>
        <w:rPr/>
        <w:br/>
      </w:r>
      <w:r>
        <w:rPr>
          <w:rStyle w:val="NormalTok"/>
        </w:rPr>
        <w:t xml:space="preserve">    .m_araddr  (ddr_araddr),</w:t>
      </w:r>
      <w:r>
        <w:rPr/>
        <w:br/>
      </w:r>
      <w:r>
        <w:rPr>
          <w:rStyle w:val="NormalTok"/>
        </w:rPr>
        <w:t xml:space="preserve">    .m_arlen   (ddr_arlen),</w:t>
      </w:r>
      <w:r>
        <w:rPr/>
        <w:br/>
      </w:r>
      <w:r>
        <w:rPr>
          <w:rStyle w:val="NormalTok"/>
        </w:rPr>
        <w:t xml:space="preserve">    .m_rvalid  (ddr_rvalid),</w:t>
      </w:r>
      <w:r>
        <w:rPr/>
        <w:br/>
      </w:r>
      <w:r>
        <w:rPr>
          <w:rStyle w:val="NormalTok"/>
        </w:rPr>
        <w:t xml:space="preserve">    .m_rready  (ddr_rready),</w:t>
      </w:r>
      <w:r>
        <w:rPr/>
        <w:br/>
      </w:r>
      <w:r>
        <w:rPr>
          <w:rStyle w:val="NormalTok"/>
        </w:rPr>
        <w:t xml:space="preserve">    .m_rdata   (ddr_rdata),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other m_* signals</w:t>
      </w:r>
      <w:r>
        <w:rPr/>
        <w:br/>
      </w:r>
      <w:r>
        <w:rPr>
          <w:rStyle w:val="NormalTok"/>
        </w:rPr>
        <w:t>);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16">
        <w:r>
          <w:rPr>
            <w:rStyle w:val="Hyperlink"/>
          </w:rPr>
          <w:t>Chapter 3: Protocol Converter Blocks</w:t>
        </w:r>
      </w:hyperlink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32" w:name="axi4_dwidth_converter_rd"/>
      <w:bookmarkStart w:id="433" w:name="usage-example-3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32"/>
      <w:bookmarkEnd w:id="433"/>
    </w:p>
    <w:p>
      <w:pPr>
        <w:pStyle w:val="Heading1"/>
        <w:shd w:val="clear" w:color="auto" w:fill="404040"/>
        <w:spacing w:before="360" w:after="120"/>
        <w:rPr/>
      </w:pPr>
      <w:bookmarkStart w:id="434" w:name="__RefHeading___Toc19177_3673954931"/>
      <w:bookmarkStart w:id="435" w:name="protocol-conversion-overview"/>
      <w:bookmarkEnd w:id="434"/>
      <w:r>
        <w:rPr>
          <w:rStyle w:val="SectionNumber"/>
          <w:b/>
          <w:color w:val="FFFFFF"/>
          <w:sz w:val="32"/>
        </w:rPr>
        <w:t>10</w:t>
      </w:r>
      <w:r>
        <w:rPr>
          <w:b/>
          <w:color w:val="FFFFFF"/>
          <w:sz w:val="32"/>
        </w:rPr>
        <w:tab/>
        <w:t>3.1 Protocol Conversion Overview</w:t>
      </w:r>
    </w:p>
    <w:p>
      <w:pPr>
        <w:pStyle w:val="FirstParagraph"/>
        <w:rPr/>
      </w:pPr>
      <w:r>
        <w:rPr>
          <w:sz w:val="20"/>
        </w:rPr>
        <w:t>Protocol converters enable communication between components using different communication protocols, essential for integrating diverse IP blocks in complex SoC designs.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36" w:name="__RefHeading___Toc19179_3673954931"/>
      <w:bookmarkEnd w:id="436"/>
      <w:r>
        <w:rPr>
          <w:rStyle w:val="SectionNumber"/>
          <w:b/>
          <w:color w:val="228B22"/>
          <w:sz w:val="28"/>
        </w:rPr>
        <w:t>10.1</w:t>
      </w:r>
      <w:r>
        <w:rPr>
          <w:b/>
          <w:color w:val="228B22"/>
          <w:sz w:val="28"/>
        </w:rPr>
        <w:tab/>
        <w:t>3.1.1 Available Converters</w:t>
      </w:r>
    </w:p>
    <w:p>
      <w:pPr>
        <w:pStyle w:val="Heading3"/>
        <w:spacing w:before="200" w:after="80"/>
        <w:rPr/>
      </w:pPr>
      <w:bookmarkStart w:id="437" w:name="__RefHeading___Toc19181_3673954931"/>
      <w:bookmarkEnd w:id="437"/>
      <w:r>
        <w:rPr>
          <w:rStyle w:val="SectionNumber"/>
          <w:b/>
          <w:color w:val="404040"/>
          <w:sz w:val="24"/>
        </w:rPr>
        <w:t>10.1.1</w:t>
      </w:r>
      <w:r>
        <w:rPr>
          <w:b/>
          <w:color w:val="404040"/>
          <w:sz w:val="24"/>
        </w:rPr>
        <w:tab/>
        <w:t>AXI4 to AXI4-Lite (Protocol Downgrade)</w:t>
      </w:r>
    </w:p>
    <w:p>
      <w:pPr>
        <w:pStyle w:val="TableCaption"/>
        <w:rPr/>
      </w:pPr>
      <w:bookmarkStart w:id="438" w:name="_Tab_30_Table_3_1__AXI4_to_A"/>
      <w:r>
        <w:rPr/>
        <w:t>Table 3.1: AXI4 to AXI4-Lite Converters</w:t>
      </w:r>
      <w:bookmarkEnd w:id="438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Function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 Status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axi4_to_axil4_rd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burst decomposition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14/14 passing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axi4_to_axil4_wr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burst decomposition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14/14 passing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axi4_to_axil4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bidirectional wrapper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Composed</w:t>
            </w:r>
            <w:bookmarkStart w:id="439" w:name="axi4-to-axi4-lite-protocol-downgrade"/>
            <w:bookmarkEnd w:id="439"/>
          </w:p>
        </w:tc>
      </w:tr>
    </w:tbl>
    <w:p>
      <w:pPr>
        <w:pStyle w:val="Heading3"/>
        <w:spacing w:before="200" w:after="80"/>
        <w:rPr/>
      </w:pPr>
      <w:bookmarkStart w:id="440" w:name="__RefHeading___Toc19183_3673954931"/>
      <w:bookmarkEnd w:id="440"/>
      <w:r>
        <w:rPr>
          <w:rStyle w:val="SectionNumber"/>
          <w:b/>
          <w:color w:val="404040"/>
          <w:sz w:val="24"/>
        </w:rPr>
        <w:t>10.1.2</w:t>
      </w:r>
      <w:r>
        <w:rPr>
          <w:b/>
          <w:color w:val="404040"/>
          <w:sz w:val="24"/>
        </w:rPr>
        <w:tab/>
        <w:t>AXI4-Lite to AXI4 (Protocol Upgrade)</w:t>
      </w:r>
    </w:p>
    <w:p>
      <w:pPr>
        <w:pStyle w:val="TableCaption"/>
        <w:rPr/>
      </w:pPr>
      <w:bookmarkStart w:id="441" w:name="_Tab_31_Table_3_2__AXI4_Lite"/>
      <w:r>
        <w:rPr/>
        <w:t>Table 3.2: AXI4-Lite to AXI4 Converters</w:t>
      </w:r>
      <w:bookmarkEnd w:id="441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Function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 Status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axil4_to_axi4_rd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protocol upgrade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7/7 passing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axil4_to_axi4_wr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protocol upgrade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7/7 passing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axil4_to_axi4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bidirectional wrapper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Composed</w:t>
            </w:r>
          </w:p>
        </w:tc>
      </w:tr>
    </w:tbl>
    <w:p>
      <w:pPr>
        <w:pStyle w:val="Heading3"/>
        <w:spacing w:before="200" w:after="80"/>
        <w:rPr/>
      </w:pPr>
      <w:bookmarkStart w:id="442" w:name="__RefHeading___Toc19185_3673954931"/>
      <w:bookmarkEnd w:id="442"/>
      <w:r>
        <w:rPr>
          <w:rStyle w:val="SectionNumber"/>
          <w:b/>
          <w:color w:val="404040"/>
          <w:sz w:val="24"/>
        </w:rPr>
        <w:t>10.1.3</w:t>
      </w:r>
      <w:r>
        <w:rPr>
          <w:b/>
          <w:color w:val="404040"/>
          <w:sz w:val="24"/>
        </w:rPr>
        <w:tab/>
        <w:t>Other Protocol Converters</w:t>
      </w:r>
    </w:p>
    <w:p>
      <w:pPr>
        <w:pStyle w:val="TableCaption"/>
        <w:rPr/>
      </w:pPr>
      <w:bookmarkStart w:id="443" w:name="_Tab_32_Table_3_3__Other_Pro"/>
      <w:r>
        <w:rPr/>
        <w:t>Table 3.3: Other Protocol Converters</w:t>
      </w:r>
      <w:bookmarkEnd w:id="443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Function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axi4_to_apb4_convert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AXI4-to-APB bridge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peakrdl_to_cmdrsp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 interface adapter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uart_axil_bridge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UART to AXI4-Lite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Planned</w:t>
            </w:r>
            <w:bookmarkStart w:id="444" w:name="available-converters"/>
            <w:bookmarkEnd w:id="444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45" w:name="__RefHeading___Toc19187_3673954931"/>
      <w:bookmarkEnd w:id="445"/>
      <w:r>
        <w:rPr>
          <w:rStyle w:val="SectionNumber"/>
          <w:b/>
          <w:color w:val="228B22"/>
          <w:sz w:val="28"/>
        </w:rPr>
        <w:t>10.2</w:t>
      </w:r>
      <w:r>
        <w:rPr>
          <w:b/>
          <w:color w:val="228B22"/>
          <w:sz w:val="28"/>
        </w:rPr>
        <w:tab/>
        <w:t>3.1.2 Protocol Comparison</w:t>
      </w:r>
    </w:p>
    <w:p>
      <w:pPr>
        <w:pStyle w:val="Heading3"/>
        <w:spacing w:before="200" w:after="80"/>
        <w:rPr/>
      </w:pPr>
      <w:bookmarkStart w:id="446" w:name="__RefHeading___Toc19189_3673954931"/>
      <w:bookmarkStart w:id="447" w:name="figure-3.1-protocol-feature-comparison"/>
      <w:bookmarkStart w:id="448" w:name="_Fig_9_Protocol_Feature_Com"/>
      <w:bookmarkEnd w:id="446"/>
      <w:r>
        <w:rPr>
          <w:rStyle w:val="SectionNumber"/>
          <w:b/>
          <w:color w:val="404040"/>
          <w:sz w:val="24"/>
        </w:rPr>
        <w:t>10.2.1</w:t>
      </w:r>
      <w:r>
        <w:rPr>
          <w:b/>
          <w:color w:val="404040"/>
          <w:sz w:val="24"/>
        </w:rPr>
        <w:tab/>
        <w:t>Figure 3.1: Protocol Feature Comparison</w:t>
      </w:r>
      <w:bookmarkEnd w:id="448"/>
    </w:p>
    <w:tbl>
      <w:tblPr>
        <w:tblStyle w:val="Figure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Column="0" w:lastRow="0" w:lastColumn="0" w:firstRow="0"/>
      </w:tblPr>
      <w:tblGrid>
        <w:gridCol w:w="7920"/>
      </w:tblGrid>
      <w:tr>
        <w:trPr/>
        <w:tc>
          <w:tcPr>
            <w:tcW w:w="7920" w:type="dxa"/>
            <w:tcBorders/>
            <w:shd w:color="auto" w:fill="E0E0E0" w:val="clear"/>
          </w:tcPr>
          <w:p>
            <w:pPr>
              <w:pStyle w:val="Compact"/>
              <w:spacing w:before="36" w:after="36"/>
              <w:jc w:val="center"/>
              <w:rPr/>
            </w:pPr>
            <w:r>
              <w:rPr>
                <w:b/>
                <w:sz w:val="20"/>
              </w:rPr>
              <w:t>Protocol Comparison</w:t>
            </w:r>
          </w:p>
        </w:tc>
      </w:tr>
    </w:tbl>
    <w:p>
      <w:pPr>
        <w:pStyle w:val="ImageCaption"/>
        <w:rPr/>
      </w:pPr>
      <w:bookmarkStart w:id="449" w:name="figure-3.1-protocol-feature-comparison"/>
      <w:r>
        <w:rPr/>
        <w:t>Protocol Comparison</w:t>
      </w:r>
      <w:bookmarkEnd w:id="449"/>
    </w:p>
    <w:p>
      <w:pPr>
        <w:pStyle w:val="Heading3"/>
        <w:spacing w:before="200" w:after="80"/>
        <w:rPr/>
      </w:pPr>
      <w:bookmarkStart w:id="450" w:name="__RefHeading___Toc19191_3673954931"/>
      <w:bookmarkEnd w:id="450"/>
      <w:r>
        <w:rPr>
          <w:rStyle w:val="SectionNumber"/>
          <w:b/>
          <w:color w:val="404040"/>
          <w:sz w:val="24"/>
        </w:rPr>
        <w:t>10.2.2</w:t>
      </w:r>
      <w:r>
        <w:rPr>
          <w:b/>
          <w:color w:val="404040"/>
          <w:sz w:val="24"/>
        </w:rPr>
        <w:tab/>
        <w:t>Feature Matrix</w:t>
      </w:r>
    </w:p>
    <w:p>
      <w:pPr>
        <w:pStyle w:val="TableCaption"/>
        <w:rPr/>
      </w:pPr>
      <w:bookmarkStart w:id="451" w:name="_Tab_33_Table_3_4__Protocol_"/>
      <w:r>
        <w:rPr/>
        <w:t>Table 3.4: Protocol Feature Comparison</w:t>
      </w:r>
      <w:bookmarkEnd w:id="451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Feature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AXI4-Lite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APB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 (AW, W, B, AR, R)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 (simplified)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(combined)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 to 256 beats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beat only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beat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Out-of-order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 (ID-based)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Pipelining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Optional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(2-phase)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widths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8-1024 bits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32/64 bits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8-32 bits</w:t>
            </w:r>
            <w:bookmarkStart w:id="452" w:name="feature-matrix"/>
            <w:bookmarkEnd w:id="452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3" w:name="__RefHeading___Toc19193_3673954931"/>
      <w:bookmarkEnd w:id="453"/>
      <w:r>
        <w:rPr>
          <w:rStyle w:val="SectionNumber"/>
          <w:b/>
          <w:color w:val="228B22"/>
          <w:sz w:val="28"/>
        </w:rPr>
        <w:t>10.3</w:t>
      </w:r>
      <w:r>
        <w:rPr>
          <w:b/>
          <w:color w:val="228B22"/>
          <w:sz w:val="28"/>
        </w:rPr>
        <w:tab/>
        <w:t>3.1.3 Conversion Strategies</w:t>
      </w:r>
    </w:p>
    <w:p>
      <w:pPr>
        <w:pStyle w:val="Heading3"/>
        <w:spacing w:before="200" w:after="80"/>
        <w:rPr/>
      </w:pPr>
      <w:bookmarkStart w:id="454" w:name="__RefHeading___Toc19195_3673954931"/>
      <w:bookmarkStart w:id="455" w:name="axi4-to-axi4-lite"/>
      <w:bookmarkEnd w:id="454"/>
      <w:r>
        <w:rPr>
          <w:rStyle w:val="SectionNumber"/>
          <w:b/>
          <w:color w:val="404040"/>
          <w:sz w:val="24"/>
        </w:rPr>
        <w:t>10.3.1</w:t>
      </w:r>
      <w:r>
        <w:rPr>
          <w:b/>
          <w:color w:val="404040"/>
          <w:sz w:val="24"/>
        </w:rPr>
        <w:tab/>
        <w:t>AXI4 to AXI4-Lite</w:t>
      </w:r>
    </w:p>
    <w:p>
      <w:pPr>
        <w:pStyle w:val="FirstParagraph"/>
        <w:rPr/>
      </w:pPr>
      <w:r>
        <w:rPr>
          <w:b/>
          <w:bCs/>
          <w:sz w:val="20"/>
        </w:rPr>
        <w:t>Challenge:</w:t>
      </w:r>
      <w:r>
        <w:rPr>
          <w:sz w:val="20"/>
        </w:rPr>
        <w:t xml:space="preserve"> Decompose multi-beat bursts into sequential single beats.</w:t>
      </w:r>
    </w:p>
    <w:p>
      <w:pPr>
        <w:pStyle w:val="BodyText"/>
        <w:rPr/>
      </w:pPr>
      <w:r>
        <w:rPr>
          <w:b/>
          <w:bCs/>
          <w:sz w:val="20"/>
        </w:rPr>
        <w:t>Strategy:</w:t>
      </w:r>
      <w:r>
        <w:rPr>
          <w:sz w:val="20"/>
        </w:rPr>
        <w:t xml:space="preserve"> 1. Accept AXI4 burst transaction 2. Issue N single-beat AXI4-Lite transactions 3. Aggregate responses 4. Return combined response to AXI4 master</w:t>
      </w:r>
    </w:p>
    <w:p>
      <w:pPr>
        <w:pStyle w:val="BodyText"/>
        <w:rPr/>
      </w:pPr>
      <w:r>
        <w:rPr>
          <w:b/>
          <w:bCs/>
          <w:sz w:val="20"/>
        </w:rPr>
        <w:t>Complexity:</w:t>
      </w:r>
      <w:r>
        <w:rPr>
          <w:sz w:val="20"/>
        </w:rPr>
        <w:t xml:space="preserve"> Medium (FSM-based decomposition)</w:t>
      </w:r>
      <w:bookmarkEnd w:id="455"/>
    </w:p>
    <w:p>
      <w:pPr>
        <w:pStyle w:val="Heading3"/>
        <w:spacing w:before="200" w:after="80"/>
        <w:rPr/>
      </w:pPr>
      <w:bookmarkStart w:id="456" w:name="__RefHeading___Toc19197_3673954931"/>
      <w:bookmarkStart w:id="457" w:name="axi4-lite-to-axi4"/>
      <w:bookmarkEnd w:id="456"/>
      <w:r>
        <w:rPr>
          <w:rStyle w:val="SectionNumber"/>
          <w:b/>
          <w:color w:val="404040"/>
          <w:sz w:val="24"/>
        </w:rPr>
        <w:t>10.3.2</w:t>
      </w:r>
      <w:r>
        <w:rPr>
          <w:b/>
          <w:color w:val="404040"/>
          <w:sz w:val="24"/>
        </w:rPr>
        <w:tab/>
        <w:t>AXI4-Lite to AXI4</w:t>
      </w:r>
    </w:p>
    <w:p>
      <w:pPr>
        <w:pStyle w:val="FirstParagraph"/>
        <w:rPr/>
      </w:pPr>
      <w:r>
        <w:rPr>
          <w:b/>
          <w:bCs/>
          <w:sz w:val="20"/>
        </w:rPr>
        <w:t>Challenge:</w:t>
      </w:r>
      <w:r>
        <w:rPr>
          <w:sz w:val="20"/>
        </w:rPr>
        <w:t xml:space="preserve"> Add AXI4 burst signals with appropriate defaults.</w:t>
      </w:r>
    </w:p>
    <w:p>
      <w:pPr>
        <w:pStyle w:val="BodyText"/>
        <w:rPr/>
      </w:pPr>
      <w:r>
        <w:rPr>
          <w:b/>
          <w:bCs/>
          <w:sz w:val="20"/>
        </w:rPr>
        <w:t>Strategy:</w:t>
      </w:r>
      <w:r>
        <w:rPr>
          <w:sz w:val="20"/>
        </w:rPr>
        <w:t xml:space="preserve"> 1. Pass through all AXI4-Lite signals 2. Add default values for burst signals (LEN=0, SIZE=2, BURST=INCR) 3. Add default IDs (configurable)</w:t>
      </w:r>
    </w:p>
    <w:p>
      <w:pPr>
        <w:pStyle w:val="BodyText"/>
        <w:rPr/>
      </w:pPr>
      <w:r>
        <w:rPr>
          <w:b/>
          <w:bCs/>
          <w:sz w:val="20"/>
        </w:rPr>
        <w:t>Complexity:</w:t>
      </w:r>
      <w:r>
        <w:rPr>
          <w:sz w:val="20"/>
        </w:rPr>
        <w:t xml:space="preserve"> Very low (combinational only)</w:t>
      </w:r>
      <w:bookmarkEnd w:id="457"/>
    </w:p>
    <w:p>
      <w:pPr>
        <w:pStyle w:val="Heading3"/>
        <w:spacing w:before="200" w:after="80"/>
        <w:rPr/>
      </w:pPr>
      <w:bookmarkStart w:id="458" w:name="__RefHeading___Toc19199_3673954931"/>
      <w:bookmarkStart w:id="459" w:name="axi4-to-apb"/>
      <w:bookmarkEnd w:id="458"/>
      <w:r>
        <w:rPr>
          <w:rStyle w:val="SectionNumber"/>
          <w:b/>
          <w:color w:val="404040"/>
          <w:sz w:val="24"/>
        </w:rPr>
        <w:t>10.3.3</w:t>
      </w:r>
      <w:r>
        <w:rPr>
          <w:b/>
          <w:color w:val="404040"/>
          <w:sz w:val="24"/>
        </w:rPr>
        <w:tab/>
        <w:t>AXI4 to APB</w:t>
      </w:r>
    </w:p>
    <w:p>
      <w:pPr>
        <w:pStyle w:val="FirstParagraph"/>
        <w:rPr/>
      </w:pPr>
      <w:r>
        <w:rPr>
          <w:b/>
          <w:bCs/>
          <w:sz w:val="20"/>
        </w:rPr>
        <w:t>Challenge:</w:t>
      </w:r>
      <w:r>
        <w:rPr>
          <w:sz w:val="20"/>
        </w:rPr>
        <w:t xml:space="preserve"> Bridge 5-channel AXI4 to 2-phase APB protocol.</w:t>
      </w:r>
    </w:p>
    <w:p>
      <w:pPr>
        <w:pStyle w:val="BodyText"/>
        <w:rPr/>
      </w:pPr>
      <w:r>
        <w:rPr>
          <w:b/>
          <w:bCs/>
          <w:sz w:val="20"/>
        </w:rPr>
        <w:t>Strategy:</w:t>
      </w:r>
      <w:r>
        <w:rPr>
          <w:sz w:val="20"/>
        </w:rPr>
        <w:t xml:space="preserve"> 1. Accept AXI4 transaction 2. Execute APB setup phase 3. Execute APB access phase 4. Return AXI4 response</w:t>
      </w:r>
    </w:p>
    <w:p>
      <w:pPr>
        <w:pStyle w:val="BodyText"/>
        <w:rPr/>
      </w:pPr>
      <w:r>
        <w:rPr>
          <w:b/>
          <w:bCs/>
          <w:sz w:val="20"/>
        </w:rPr>
        <w:t>Complexity:</w:t>
      </w:r>
      <w:r>
        <w:rPr>
          <w:sz w:val="20"/>
        </w:rPr>
        <w:t xml:space="preserve"> High (full protocol FSM)</w:t>
      </w:r>
      <w:bookmarkEnd w:id="45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60" w:name="__RefHeading___Toc19201_3673954931"/>
      <w:bookmarkStart w:id="461" w:name="performance-characteristics-1"/>
      <w:bookmarkEnd w:id="460"/>
      <w:r>
        <w:rPr>
          <w:rStyle w:val="SectionNumber"/>
          <w:b/>
          <w:color w:val="228B22"/>
          <w:sz w:val="28"/>
        </w:rPr>
        <w:t>10.4</w:t>
      </w:r>
      <w:r>
        <w:rPr>
          <w:b/>
          <w:color w:val="228B22"/>
          <w:sz w:val="28"/>
        </w:rPr>
        <w:tab/>
        <w:t>3.1.4 Performance Characteristics</w:t>
      </w:r>
    </w:p>
    <w:p>
      <w:pPr>
        <w:pStyle w:val="TableCaption"/>
        <w:rPr/>
      </w:pPr>
      <w:bookmarkStart w:id="462" w:name="_Tab_34_Table_3_5__Protocol_"/>
      <w:r>
        <w:rPr/>
        <w:t>Table 3.5: Protocol Converter Performance</w:t>
      </w:r>
      <w:bookmarkEnd w:id="462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Converter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Single-Beat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Burst (N)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Area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axi4_to_axil4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cycles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2N cycles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~450 LUTs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axil4_to_axi4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cycles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~110 LUTs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axi4_to_apb4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3-5 cycles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(3-5)N cycles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~300 LUTs</w:t>
            </w:r>
          </w:p>
        </w:tc>
      </w:tr>
    </w:tbl>
    <w:p>
      <w:pPr>
        <w:pStyle w:val="Heading3"/>
        <w:spacing w:before="200" w:after="80"/>
        <w:rPr/>
      </w:pPr>
      <w:bookmarkStart w:id="463" w:name="__RefHeading___Toc19203_3673954931"/>
      <w:bookmarkEnd w:id="463"/>
      <w:r>
        <w:rPr>
          <w:rStyle w:val="SectionNumber"/>
          <w:b/>
          <w:color w:val="404040"/>
          <w:sz w:val="24"/>
        </w:rPr>
        <w:t>10.4.1</w:t>
      </w:r>
      <w:r>
        <w:rPr>
          <w:b/>
          <w:color w:val="404040"/>
          <w:sz w:val="24"/>
        </w:rPr>
        <w:tab/>
        <w:t>Key Observations</w:t>
      </w:r>
    </w:p>
    <w:p>
      <w:pPr>
        <w:pStyle w:val="Compact"/>
        <w:numPr>
          <w:ilvl w:val="0"/>
          <w:numId w:val="65"/>
        </w:numPr>
        <w:rPr/>
      </w:pPr>
      <w:r>
        <w:rPr>
          <w:b/>
          <w:bCs/>
        </w:rPr>
        <w:t>Zero-overhead upgrade:</w:t>
      </w:r>
      <w:r>
        <w:rPr/>
        <w:t xml:space="preserve"> AXI4-Lite to AXI4 is purely combinational</w:t>
      </w:r>
    </w:p>
    <w:p>
      <w:pPr>
        <w:pStyle w:val="Compact"/>
        <w:numPr>
          <w:ilvl w:val="0"/>
          <w:numId w:val="66"/>
        </w:numPr>
        <w:rPr/>
      </w:pPr>
      <w:r>
        <w:rPr>
          <w:b/>
          <w:bCs/>
        </w:rPr>
        <w:t>Burst penalty:</w:t>
      </w:r>
      <w:r>
        <w:rPr/>
        <w:t xml:space="preserve"> AXI4 to AXI4-Lite doubles cycle count for bursts</w:t>
      </w:r>
    </w:p>
    <w:p>
      <w:pPr>
        <w:pStyle w:val="Compact"/>
        <w:numPr>
          <w:ilvl w:val="0"/>
          <w:numId w:val="67"/>
        </w:numPr>
        <w:rPr/>
      </w:pPr>
      <w:r>
        <w:rPr>
          <w:b/>
          <w:bCs/>
        </w:rPr>
        <w:t>APB overhead:</w:t>
      </w:r>
      <w:r>
        <w:rPr/>
        <w:t xml:space="preserve"> 3-5 cycle minimum per APB transaction</w:t>
      </w:r>
      <w:bookmarkEnd w:id="46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64" w:name="__RefHeading___Toc19205_3673954931"/>
      <w:bookmarkStart w:id="465" w:name="use-case-guidelines"/>
      <w:bookmarkEnd w:id="464"/>
      <w:r>
        <w:rPr>
          <w:rStyle w:val="SectionNumber"/>
          <w:b/>
          <w:color w:val="228B22"/>
          <w:sz w:val="28"/>
        </w:rPr>
        <w:t>10.5</w:t>
      </w:r>
      <w:r>
        <w:rPr>
          <w:b/>
          <w:color w:val="228B22"/>
          <w:sz w:val="28"/>
        </w:rPr>
        <w:tab/>
        <w:t>3.1.5 Use Case Guidelines</w:t>
      </w:r>
    </w:p>
    <w:p>
      <w:pPr>
        <w:pStyle w:val="Heading3"/>
        <w:spacing w:before="200" w:after="80"/>
        <w:rPr/>
      </w:pPr>
      <w:bookmarkStart w:id="466" w:name="__RefHeading___Toc19207_3673954931"/>
      <w:bookmarkStart w:id="467" w:name="when-to-use-axi4-to-axi4-lite"/>
      <w:bookmarkEnd w:id="466"/>
      <w:r>
        <w:rPr>
          <w:rStyle w:val="SectionNumber"/>
          <w:b/>
          <w:color w:val="404040"/>
          <w:sz w:val="24"/>
        </w:rPr>
        <w:t>10.5.1</w:t>
      </w:r>
      <w:r>
        <w:rPr>
          <w:b/>
          <w:color w:val="404040"/>
          <w:sz w:val="24"/>
        </w:rPr>
        <w:tab/>
        <w:t>When to Use AXI4 to AXI4-Lite</w:t>
      </w:r>
    </w:p>
    <w:p>
      <w:pPr>
        <w:pStyle w:val="FirstParagraph"/>
        <w:rPr/>
      </w:pPr>
      <w:r>
        <w:rPr>
          <w:b/>
          <w:bCs/>
          <w:sz w:val="20"/>
        </w:rPr>
        <w:t>Use when:</w:t>
      </w:r>
      <w:r>
        <w:rPr>
          <w:sz w:val="20"/>
        </w:rPr>
        <w:t xml:space="preserve"> - CPU/DMA with burst support needs simple peripheral access - Want to simplify peripheral design (no burst handling) - Data widths match (no width conversion needed) - Burst performance is not critical</w:t>
      </w:r>
    </w:p>
    <w:p>
      <w:pPr>
        <w:pStyle w:val="BodyText"/>
        <w:rPr/>
      </w:pPr>
      <w:r>
        <w:rPr>
          <w:b/>
          <w:bCs/>
          <w:sz w:val="20"/>
        </w:rPr>
        <w:t>Avoid when:</w:t>
      </w:r>
      <w:r>
        <w:rPr>
          <w:sz w:val="20"/>
        </w:rPr>
        <w:t xml:space="preserve"> - High-bandwidth streaming data - Latency-critical paths - Many back-to-back bursts</w:t>
      </w:r>
      <w:bookmarkEnd w:id="467"/>
    </w:p>
    <w:p>
      <w:pPr>
        <w:pStyle w:val="Heading3"/>
        <w:spacing w:before="200" w:after="80"/>
        <w:rPr/>
      </w:pPr>
      <w:bookmarkStart w:id="468" w:name="__RefHeading___Toc19209_3673954931"/>
      <w:bookmarkStart w:id="469" w:name="when-to-use-axi4-lite-to-axi4"/>
      <w:bookmarkEnd w:id="468"/>
      <w:r>
        <w:rPr>
          <w:rStyle w:val="SectionNumber"/>
          <w:b/>
          <w:color w:val="404040"/>
          <w:sz w:val="24"/>
        </w:rPr>
        <w:t>10.5.2</w:t>
      </w:r>
      <w:r>
        <w:rPr>
          <w:b/>
          <w:color w:val="404040"/>
          <w:sz w:val="24"/>
        </w:rPr>
        <w:tab/>
        <w:t>When to Use AXI4-Lite to AXI4</w:t>
      </w:r>
    </w:p>
    <w:p>
      <w:pPr>
        <w:pStyle w:val="FirstParagraph"/>
        <w:rPr/>
      </w:pPr>
      <w:r>
        <w:rPr>
          <w:b/>
          <w:bCs/>
          <w:sz w:val="20"/>
        </w:rPr>
        <w:t>Use when:</w:t>
      </w:r>
      <w:r>
        <w:rPr>
          <w:sz w:val="20"/>
        </w:rPr>
        <w:t xml:space="preserve"> - Legacy AXI4-Lite IP connects to AXI4 fabric - Designing simple peripheral for AXI4 system - Want zero-overhead protocol upgrade - Don’t need burst capability</w:t>
      </w:r>
    </w:p>
    <w:p>
      <w:pPr>
        <w:pStyle w:val="BodyText"/>
        <w:rPr/>
      </w:pPr>
      <w:r>
        <w:rPr>
          <w:b/>
          <w:bCs/>
          <w:sz w:val="20"/>
        </w:rPr>
        <w:t>Avoid when:</w:t>
      </w:r>
      <w:r>
        <w:rPr>
          <w:sz w:val="20"/>
        </w:rPr>
        <w:t xml:space="preserve"> - Need actual burst support (use native AXI4) - Width conversion needed (use width converters)</w:t>
      </w:r>
      <w:bookmarkEnd w:id="469"/>
    </w:p>
    <w:p>
      <w:pPr>
        <w:pStyle w:val="Heading3"/>
        <w:spacing w:before="200" w:after="80"/>
        <w:rPr/>
      </w:pPr>
      <w:bookmarkStart w:id="470" w:name="__RefHeading___Toc19211_3673954931"/>
      <w:bookmarkStart w:id="471" w:name="when-to-use-axi4-to-apb"/>
      <w:bookmarkEnd w:id="470"/>
      <w:r>
        <w:rPr>
          <w:rStyle w:val="SectionNumber"/>
          <w:b/>
          <w:color w:val="404040"/>
          <w:sz w:val="24"/>
        </w:rPr>
        <w:t>10.5.3</w:t>
      </w:r>
      <w:r>
        <w:rPr>
          <w:b/>
          <w:color w:val="404040"/>
          <w:sz w:val="24"/>
        </w:rPr>
        <w:tab/>
        <w:t>When to Use AXI4 to APB</w:t>
      </w:r>
    </w:p>
    <w:p>
      <w:pPr>
        <w:pStyle w:val="FirstParagraph"/>
        <w:rPr/>
      </w:pPr>
      <w:r>
        <w:rPr>
          <w:b/>
          <w:bCs/>
          <w:sz w:val="20"/>
        </w:rPr>
        <w:t>Use when:</w:t>
      </w:r>
      <w:r>
        <w:rPr>
          <w:sz w:val="20"/>
        </w:rPr>
        <w:t xml:space="preserve"> - AXI4 masters need APB peripheral access - Building CPU-to-peripheral bridges - Integrating legacy APB devices</w:t>
      </w:r>
    </w:p>
    <w:p>
      <w:pPr>
        <w:pStyle w:val="BodyText"/>
        <w:rPr/>
      </w:pPr>
      <w:r>
        <w:rPr>
          <w:b/>
          <w:bCs/>
          <w:sz w:val="20"/>
        </w:rPr>
        <w:t>Avoid when:</w:t>
      </w:r>
      <w:r>
        <w:rPr>
          <w:sz w:val="20"/>
        </w:rPr>
        <w:t xml:space="preserve"> - High-performance paths (APB is slow) - Streaming data (APB is sequential)</w:t>
      </w:r>
      <w:bookmarkEnd w:id="465"/>
      <w:bookmarkEnd w:id="47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72" w:name="__RefHeading___Toc19213_3673954931"/>
      <w:bookmarkStart w:id="473" w:name="integration-patterns"/>
      <w:bookmarkEnd w:id="472"/>
      <w:r>
        <w:rPr>
          <w:rStyle w:val="SectionNumber"/>
          <w:b/>
          <w:color w:val="228B22"/>
          <w:sz w:val="28"/>
        </w:rPr>
        <w:t>10.6</w:t>
      </w:r>
      <w:r>
        <w:rPr>
          <w:b/>
          <w:color w:val="228B22"/>
          <w:sz w:val="28"/>
        </w:rPr>
        <w:tab/>
        <w:t>3.1.6 Integration Patterns</w:t>
      </w:r>
    </w:p>
    <w:p>
      <w:pPr>
        <w:pStyle w:val="Heading3"/>
        <w:spacing w:before="200" w:after="80"/>
        <w:rPr/>
      </w:pPr>
      <w:bookmarkStart w:id="474" w:name="__RefHeading___Toc19215_3673954931"/>
      <w:bookmarkStart w:id="475" w:name="pattern-1-cpu-to-peripherals"/>
      <w:bookmarkEnd w:id="474"/>
      <w:r>
        <w:rPr>
          <w:rStyle w:val="SectionNumber"/>
          <w:b/>
          <w:color w:val="404040"/>
          <w:sz w:val="24"/>
        </w:rPr>
        <w:t>10.6.1</w:t>
      </w:r>
      <w:r>
        <w:rPr>
          <w:b/>
          <w:color w:val="404040"/>
          <w:sz w:val="24"/>
        </w:rPr>
        <w:tab/>
        <w:t>Pattern 1: CPU to Peripherals</w:t>
      </w:r>
    </w:p>
    <w:p>
      <w:pPr>
        <w:pStyle w:val="SourceCode"/>
        <w:rPr/>
      </w:pPr>
      <w:r>
        <w:rPr>
          <w:rStyle w:val="VerbatimChar"/>
        </w:rPr>
        <w:t>CPU (AXI4) → AXI4-to-AXIL4 → AXIL4 Peripherals</w:t>
      </w:r>
      <w:r>
        <w:rPr/>
        <w:br/>
      </w:r>
      <w:r>
        <w:rPr>
          <w:rStyle w:val="VerbatimChar"/>
        </w:rPr>
        <w:t xml:space="preserve">                          → AXI4-to-APB → APB Peripherals</w:t>
      </w:r>
      <w:bookmarkEnd w:id="475"/>
    </w:p>
    <w:p>
      <w:pPr>
        <w:pStyle w:val="Heading3"/>
        <w:spacing w:before="200" w:after="80"/>
        <w:rPr/>
      </w:pPr>
      <w:bookmarkStart w:id="476" w:name="__RefHeading___Toc19217_3673954931"/>
      <w:bookmarkStart w:id="477" w:name="pattern-2-simple-ip-in-axi4-fabric"/>
      <w:bookmarkEnd w:id="476"/>
      <w:r>
        <w:rPr>
          <w:rStyle w:val="SectionNumber"/>
          <w:b/>
          <w:color w:val="404040"/>
          <w:sz w:val="24"/>
        </w:rPr>
        <w:t>10.6.2</w:t>
      </w:r>
      <w:r>
        <w:rPr>
          <w:b/>
          <w:color w:val="404040"/>
          <w:sz w:val="24"/>
        </w:rPr>
        <w:tab/>
        <w:t>Pattern 2: Simple IP in AXI4 Fabric</w:t>
      </w:r>
    </w:p>
    <w:p>
      <w:pPr>
        <w:pStyle w:val="SourceCode"/>
        <w:rPr/>
      </w:pPr>
      <w:bookmarkStart w:id="478" w:name="pattern-2-simple-ip-in-axi4-fabric"/>
      <w:r>
        <w:rPr>
          <w:rStyle w:val="VerbatimChar"/>
        </w:rPr>
        <w:t>Simple IP (AXIL4) → AXIL4-to-AXI4 → AXI4 Crossbar</w:t>
      </w:r>
      <w:bookmarkEnd w:id="478"/>
    </w:p>
    <w:p>
      <w:pPr>
        <w:pStyle w:val="Heading3"/>
        <w:spacing w:before="200" w:after="80"/>
        <w:rPr/>
      </w:pPr>
      <w:bookmarkStart w:id="479" w:name="__RefHeading___Toc19219_3673954931"/>
      <w:bookmarkStart w:id="480" w:name="pattern-3-mixed-system"/>
      <w:bookmarkEnd w:id="479"/>
      <w:r>
        <w:rPr>
          <w:rStyle w:val="SectionNumber"/>
          <w:b/>
          <w:color w:val="404040"/>
          <w:sz w:val="24"/>
        </w:rPr>
        <w:t>10.6.3</w:t>
      </w:r>
      <w:r>
        <w:rPr>
          <w:b/>
          <w:color w:val="404040"/>
          <w:sz w:val="24"/>
        </w:rPr>
        <w:tab/>
        <w:t>Pattern 3: Mixed System</w:t>
      </w:r>
    </w:p>
    <w:p>
      <w:pPr>
        <w:pStyle w:val="SourceCode"/>
        <w:rPr/>
      </w:pPr>
      <w:r>
        <w:rPr>
          <w:rStyle w:val="VerbatimChar"/>
        </w:rPr>
        <w:t>CPU (AXI4) → AXI4 Crossbar → DDR (AXI4)</w:t>
      </w:r>
      <w:r>
        <w:rPr/>
        <w:br/>
      </w:r>
      <w:r>
        <w:rPr>
          <w:rStyle w:val="VerbatimChar"/>
        </w:rPr>
        <w:t xml:space="preserve">                           → AXI4-to-AXIL4 → Config Regs (AXIL4)</w:t>
      </w:r>
      <w:r>
        <w:rPr/>
        <w:br/>
      </w:r>
      <w:r>
        <w:rPr>
          <w:rStyle w:val="VerbatimChar"/>
        </w:rPr>
        <w:t xml:space="preserve">                           → AXI4-to-APB → UART, GPIO (APB)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17">
        <w:r>
          <w:rPr>
            <w:rStyle w:val="Hyperlink"/>
          </w:rPr>
          <w:t>AXI4 to AXI4-Lite</w:t>
        </w:r>
      </w:hyperlink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81" w:name="protocol-conversion-overview"/>
      <w:bookmarkStart w:id="482" w:name="integration-patterns"/>
      <w:bookmarkStart w:id="483" w:name="pattern-3-mixed-system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81"/>
      <w:bookmarkEnd w:id="482"/>
      <w:bookmarkEnd w:id="483"/>
    </w:p>
    <w:p>
      <w:pPr>
        <w:pStyle w:val="Heading1"/>
        <w:shd w:val="clear" w:color="auto" w:fill="404040"/>
        <w:spacing w:before="360" w:after="120"/>
        <w:rPr/>
      </w:pPr>
      <w:bookmarkStart w:id="484" w:name="__RefHeading___Toc19221_3673954931"/>
      <w:bookmarkStart w:id="485" w:name="axi4-to-axi4-lite-converter"/>
      <w:bookmarkEnd w:id="484"/>
      <w:r>
        <w:rPr>
          <w:rStyle w:val="SectionNumber"/>
          <w:b/>
          <w:color w:val="FFFFFF"/>
          <w:sz w:val="32"/>
        </w:rPr>
        <w:t>11</w:t>
      </w:r>
      <w:r>
        <w:rPr>
          <w:b/>
          <w:color w:val="FFFFFF"/>
          <w:sz w:val="32"/>
        </w:rPr>
        <w:tab/>
        <w:t>3.2 AXI4 to AXI4-Lite Converter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axi4_to_axil4</w:t>
      </w:r>
      <w:r>
        <w:rPr>
          <w:sz w:val="20"/>
        </w:rPr>
        <w:t xml:space="preserve"> converter family decomposes AXI4 burst transactions into sequential AXI4-Lite single-beat transactions.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86" w:name="__RefHeading___Toc19223_3673954931"/>
      <w:bookmarkStart w:id="487" w:name="module-organization"/>
      <w:bookmarkEnd w:id="486"/>
      <w:r>
        <w:rPr>
          <w:rStyle w:val="SectionNumber"/>
          <w:b/>
          <w:color w:val="228B22"/>
          <w:sz w:val="28"/>
        </w:rPr>
        <w:t>11.1</w:t>
      </w:r>
      <w:r>
        <w:rPr>
          <w:b/>
          <w:color w:val="228B22"/>
          <w:sz w:val="28"/>
        </w:rPr>
        <w:tab/>
        <w:t>3.2.1 Module Organization</w:t>
      </w:r>
    </w:p>
    <w:p>
      <w:pPr>
        <w:pStyle w:val="SourceCode"/>
        <w:rPr/>
      </w:pPr>
      <w:r>
        <w:rPr>
          <w:rStyle w:val="VerbatimChar"/>
        </w:rPr>
        <w:t>axi4_to_axil4.sv          # Full bidirectional wrapper</w:t>
      </w:r>
      <w:r>
        <w:rPr/>
        <w:br/>
      </w:r>
      <w:r>
        <w:rPr>
          <w:rStyle w:val="VerbatimChar"/>
        </w:rPr>
        <w:t>├── axi4_to_axil4_rd.sv   # Read path converter</w:t>
      </w:r>
      <w:r>
        <w:rPr/>
        <w:br/>
      </w:r>
      <w:r>
        <w:rPr>
          <w:rStyle w:val="VerbatimChar"/>
        </w:rPr>
        <w:t>└── axi4_to_axil4_wr.sv   # Write path converter</w:t>
      </w:r>
    </w:p>
    <w:p>
      <w:pPr>
        <w:pStyle w:val="Heading3"/>
        <w:spacing w:before="200" w:after="80"/>
        <w:rPr/>
      </w:pPr>
      <w:bookmarkStart w:id="488" w:name="__RefHeading___Toc19225_3673954931"/>
      <w:bookmarkStart w:id="489" w:name="design-philosophy-1"/>
      <w:bookmarkEnd w:id="488"/>
      <w:r>
        <w:rPr>
          <w:rStyle w:val="SectionNumber"/>
          <w:b/>
          <w:color w:val="404040"/>
          <w:sz w:val="24"/>
        </w:rPr>
        <w:t>11.1.1</w:t>
      </w:r>
      <w:r>
        <w:rPr>
          <w:b/>
          <w:color w:val="404040"/>
          <w:sz w:val="24"/>
        </w:rPr>
        <w:tab/>
        <w:t>Design Philosophy</w:t>
      </w:r>
    </w:p>
    <w:p>
      <w:pPr>
        <w:pStyle w:val="FirstParagraph"/>
        <w:rPr/>
      </w:pPr>
      <w:bookmarkStart w:id="490" w:name="module-organization"/>
      <w:bookmarkStart w:id="491" w:name="design-philosophy-1"/>
      <w:r>
        <w:rPr>
          <w:sz w:val="20"/>
        </w:rPr>
        <w:t>Separate read and write paths enable: - Independent optimization - Selective instantiation (read-only, write-only, or both) - Simpler verification (test paths independently)</w:t>
      </w:r>
      <w:bookmarkEnd w:id="490"/>
      <w:bookmarkEnd w:id="49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92" w:name="__RefHeading___Toc19227_3673954931"/>
      <w:bookmarkStart w:id="493" w:name="read-path-axi4_to_axil4_rd"/>
      <w:bookmarkEnd w:id="492"/>
      <w:r>
        <w:rPr>
          <w:rStyle w:val="SectionNumber"/>
          <w:b/>
          <w:color w:val="228B22"/>
          <w:sz w:val="28"/>
        </w:rPr>
        <w:t>11.2</w:t>
      </w:r>
      <w:r>
        <w:rPr>
          <w:b/>
          <w:color w:val="228B22"/>
          <w:sz w:val="28"/>
        </w:rPr>
        <w:tab/>
        <w:t>3.2.2 Read Path (axi4_to_axil4_rd)</w:t>
      </w:r>
    </w:p>
    <w:p>
      <w:pPr>
        <w:pStyle w:val="Heading3"/>
        <w:spacing w:before="200" w:after="80"/>
        <w:rPr/>
      </w:pPr>
      <w:bookmarkStart w:id="494" w:name="__RefHeading___Toc19229_3673954931"/>
      <w:bookmarkStart w:id="495" w:name="block-diagram-4"/>
      <w:bookmarkEnd w:id="494"/>
      <w:r>
        <w:rPr>
          <w:rStyle w:val="SectionNumber"/>
          <w:b/>
          <w:color w:val="404040"/>
          <w:sz w:val="24"/>
        </w:rPr>
        <w:t>11.2.1</w:t>
      </w:r>
      <w:r>
        <w:rPr>
          <w:b/>
          <w:color w:val="404040"/>
          <w:sz w:val="24"/>
        </w:rPr>
        <w:tab/>
        <w:t>Block Diagram</w:t>
      </w:r>
      <w:bookmarkEnd w:id="495"/>
    </w:p>
    <w:p>
      <w:pPr>
        <w:pStyle w:val="Heading3"/>
        <w:spacing w:before="200" w:after="80"/>
        <w:rPr/>
      </w:pPr>
      <w:bookmarkStart w:id="496" w:name="__RefHeading___Toc19231_3673954931"/>
      <w:bookmarkStart w:id="497" w:name="figure-3.2-axi4-to-axi4-lite-read-path"/>
      <w:bookmarkStart w:id="498" w:name="_Fig_10_AXI4_to_AXI4_Lite_Re"/>
      <w:bookmarkEnd w:id="496"/>
      <w:r>
        <w:rPr>
          <w:rStyle w:val="SectionNumber"/>
          <w:b/>
          <w:color w:val="404040"/>
          <w:sz w:val="24"/>
        </w:rPr>
        <w:t>11.2.2</w:t>
      </w:r>
      <w:r>
        <w:rPr>
          <w:b/>
          <w:color w:val="404040"/>
          <w:sz w:val="24"/>
        </w:rPr>
        <w:tab/>
        <w:t>Figure 3.2: AXI4 to AXI4-Lite Read Path</w:t>
      </w:r>
      <w:bookmarkEnd w:id="498"/>
    </w:p>
    <w:tbl>
      <w:tblPr>
        <w:tblStyle w:val="Figure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Column="0" w:lastRow="0" w:lastColumn="0" w:firstRow="0"/>
      </w:tblPr>
      <w:tblGrid>
        <w:gridCol w:w="7920"/>
      </w:tblGrid>
      <w:tr>
        <w:trPr/>
        <w:tc>
          <w:tcPr>
            <w:tcW w:w="7920" w:type="dxa"/>
            <w:tcBorders/>
            <w:shd w:color="auto" w:fill="E0E0E0" w:val="clear"/>
          </w:tcPr>
          <w:p>
            <w:pPr>
              <w:pStyle w:val="Compact"/>
              <w:spacing w:before="36" w:after="36"/>
              <w:jc w:val="center"/>
              <w:rPr/>
            </w:pPr>
            <w:r>
              <w:rPr>
                <w:b/>
                <w:sz w:val="20"/>
              </w:rPr>
              <w:t>AXI4 to AXIL4 Read</w:t>
            </w:r>
          </w:p>
        </w:tc>
      </w:tr>
    </w:tbl>
    <w:p>
      <w:pPr>
        <w:pStyle w:val="ImageCaption"/>
        <w:rPr/>
      </w:pPr>
      <w:bookmarkStart w:id="499" w:name="figure-3.2-axi4-to-axi4-lite-read-path"/>
      <w:r>
        <w:rPr/>
        <w:t>AXI4 to AXIL4 Read</w:t>
      </w:r>
      <w:bookmarkEnd w:id="499"/>
    </w:p>
    <w:p>
      <w:pPr>
        <w:pStyle w:val="Heading3"/>
        <w:spacing w:before="200" w:after="80"/>
        <w:rPr/>
      </w:pPr>
      <w:bookmarkStart w:id="500" w:name="__RefHeading___Toc19233_3673954931"/>
      <w:bookmarkStart w:id="501" w:name="operation-2"/>
      <w:bookmarkEnd w:id="500"/>
      <w:r>
        <w:rPr>
          <w:rStyle w:val="SectionNumber"/>
          <w:b/>
          <w:color w:val="404040"/>
          <w:sz w:val="24"/>
        </w:rPr>
        <w:t>11.2.3</w:t>
      </w:r>
      <w:r>
        <w:rPr>
          <w:b/>
          <w:color w:val="404040"/>
          <w:sz w:val="24"/>
        </w:rPr>
        <w:tab/>
        <w:t>Operation</w:t>
      </w:r>
    </w:p>
    <w:p>
      <w:pPr>
        <w:pStyle w:val="FirstParagraph"/>
        <w:rPr/>
      </w:pPr>
      <w:r>
        <w:rPr>
          <w:b/>
          <w:bCs/>
          <w:sz w:val="20"/>
        </w:rPr>
        <w:t>Single-Beat (ARLEN=0):</w:t>
      </w:r>
    </w:p>
    <w:p>
      <w:pPr>
        <w:pStyle w:val="SourceCode"/>
        <w:rPr/>
      </w:pPr>
      <w:r>
        <w:rPr>
          <w:rStyle w:val="VerbatimChar"/>
        </w:rPr>
        <w:t>Cycle 0: AR accepted (passthrough)</w:t>
      </w:r>
      <w:r>
        <w:rPr/>
        <w:br/>
      </w:r>
      <w:r>
        <w:rPr>
          <w:rStyle w:val="VerbatimChar"/>
        </w:rPr>
        <w:t>Cycle 1: R returned (passthrough)</w:t>
      </w:r>
      <w:r>
        <w:rPr/>
        <w:br/>
      </w:r>
      <w:r>
        <w:rPr>
          <w:rStyle w:val="VerbatimChar"/>
        </w:rPr>
        <w:t>Total: 0 extra cycles (pure passthrough)</w:t>
      </w:r>
    </w:p>
    <w:p>
      <w:pPr>
        <w:pStyle w:val="FirstParagraph"/>
        <w:rPr/>
      </w:pPr>
      <w:r>
        <w:rPr>
          <w:b/>
          <w:bCs/>
          <w:sz w:val="20"/>
        </w:rPr>
        <w:t>Multi-Beat (ARLEN=N-1):</w:t>
      </w:r>
    </w:p>
    <w:p>
      <w:pPr>
        <w:pStyle w:val="SourceCode"/>
        <w:rPr/>
      </w:pPr>
      <w:r>
        <w:rPr>
          <w:rStyle w:val="VerbatimChar"/>
        </w:rPr>
        <w:t>Cycle 0:   AR[0] issued to AXIL4</w:t>
      </w:r>
      <w:r>
        <w:rPr/>
        <w:br/>
      </w:r>
      <w:r>
        <w:rPr>
          <w:rStyle w:val="VerbatimChar"/>
        </w:rPr>
        <w:t>Cycle 1:   R[0] received, AR[1] issued</w:t>
      </w:r>
      <w:r>
        <w:rPr/>
        <w:br/>
      </w:r>
      <w:r>
        <w:rPr>
          <w:rStyle w:val="VerbatimChar"/>
        </w:rPr>
        <w:t>Cycle 2:   R[1] received, AR[2] issued</w:t>
      </w:r>
      <w:r>
        <w:rPr/>
        <w:br/>
      </w:r>
      <w:r>
        <w:rPr>
          <w:rStyle w:val="VerbatimChar"/>
        </w:rPr>
        <w:t>...</w:t>
      </w:r>
      <w:r>
        <w:rPr/>
        <w:br/>
      </w:r>
      <w:r>
        <w:rPr>
          <w:rStyle w:val="VerbatimChar"/>
        </w:rPr>
        <w:t>Cycle 2N-1: R[N-1] received (RLAST)</w:t>
      </w:r>
      <w:r>
        <w:rPr/>
        <w:br/>
      </w:r>
      <w:r>
        <w:rPr>
          <w:rStyle w:val="VerbatimChar"/>
        </w:rPr>
        <w:t>Total: 2N cycles (1 cycle per AR + 1 cycle per R)</w:t>
      </w:r>
      <w:bookmarkEnd w:id="501"/>
    </w:p>
    <w:p>
      <w:pPr>
        <w:pStyle w:val="Heading3"/>
        <w:spacing w:before="200" w:after="80"/>
        <w:rPr/>
      </w:pPr>
      <w:bookmarkStart w:id="502" w:name="__RefHeading___Toc19235_3673954931"/>
      <w:bookmarkStart w:id="503" w:name="state-machine-2"/>
      <w:bookmarkEnd w:id="502"/>
      <w:r>
        <w:rPr>
          <w:rStyle w:val="SectionNumber"/>
          <w:b/>
          <w:color w:val="404040"/>
          <w:sz w:val="24"/>
        </w:rPr>
        <w:t>11.2.4</w:t>
      </w:r>
      <w:r>
        <w:rPr>
          <w:b/>
          <w:color w:val="404040"/>
          <w:sz w:val="24"/>
        </w:rPr>
        <w:tab/>
        <w:t>State Machine</w:t>
      </w:r>
    </w:p>
    <w:p>
      <w:pPr>
        <w:pStyle w:val="SourceCode"/>
        <w:rPr/>
      </w:pP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{</w:t>
      </w:r>
      <w:r>
        <w:rPr/>
        <w:br/>
      </w:r>
      <w:r>
        <w:rPr>
          <w:rStyle w:val="NormalTok"/>
        </w:rPr>
        <w:t xml:space="preserve">    IDLE       = </w:t>
      </w:r>
      <w:r>
        <w:rPr>
          <w:rStyle w:val="BaseNTok"/>
        </w:rPr>
        <w:t>2'b00</w:t>
      </w:r>
      <w:r>
        <w:rPr>
          <w:rStyle w:val="NormalTok"/>
        </w:rPr>
        <w:t xml:space="preserve">,  </w:t>
      </w:r>
      <w:r>
        <w:rPr>
          <w:rStyle w:val="CommentTok"/>
        </w:rPr>
        <w:t>// Wait for AR</w:t>
      </w:r>
      <w:r>
        <w:rPr/>
        <w:br/>
      </w:r>
      <w:r>
        <w:rPr>
          <w:rStyle w:val="NormalTok"/>
        </w:rPr>
        <w:t xml:space="preserve">    DECOMPOSE  = </w:t>
      </w:r>
      <w:r>
        <w:rPr>
          <w:rStyle w:val="BaseNTok"/>
        </w:rPr>
        <w:t>2'b01</w:t>
      </w:r>
      <w:r>
        <w:rPr>
          <w:rStyle w:val="NormalTok"/>
        </w:rPr>
        <w:t xml:space="preserve">,  </w:t>
      </w:r>
      <w:r>
        <w:rPr>
          <w:rStyle w:val="CommentTok"/>
        </w:rPr>
        <w:t>// Issuing single beats</w:t>
      </w:r>
      <w:r>
        <w:rPr/>
        <w:br/>
      </w:r>
      <w:r>
        <w:rPr>
          <w:rStyle w:val="NormalTok"/>
        </w:rPr>
        <w:t xml:space="preserve">    WAIT_R     = </w:t>
      </w:r>
      <w:r>
        <w:rPr>
          <w:rStyle w:val="BaseNTok"/>
        </w:rPr>
        <w:t>2'b10</w:t>
      </w:r>
      <w:r>
        <w:rPr>
          <w:rStyle w:val="NormalTok"/>
        </w:rPr>
        <w:t xml:space="preserve">   </w:t>
      </w:r>
      <w:r>
        <w:rPr>
          <w:rStyle w:val="CommentTok"/>
        </w:rPr>
        <w:t>// Wait for last R</w:t>
      </w:r>
      <w:r>
        <w:rPr/>
        <w:br/>
      </w:r>
      <w:r>
        <w:rPr>
          <w:rStyle w:val="NormalTok"/>
        </w:rPr>
        <w:t>} rd_state_t;</w:t>
      </w:r>
      <w:bookmarkEnd w:id="503"/>
    </w:p>
    <w:p>
      <w:pPr>
        <w:pStyle w:val="Heading3"/>
        <w:spacing w:before="200" w:after="80"/>
        <w:rPr/>
      </w:pPr>
      <w:bookmarkStart w:id="504" w:name="__RefHeading___Toc19237_3673954931"/>
      <w:bookmarkStart w:id="505" w:name="implementation-3"/>
      <w:bookmarkEnd w:id="504"/>
      <w:r>
        <w:rPr>
          <w:rStyle w:val="SectionNumber"/>
          <w:b/>
          <w:color w:val="404040"/>
          <w:sz w:val="24"/>
        </w:rPr>
        <w:t>11.2.5</w:t>
      </w:r>
      <w:r>
        <w:rPr>
          <w:b/>
          <w:color w:val="404040"/>
          <w:sz w:val="24"/>
        </w:rPr>
        <w:tab/>
        <w:t>Implementation</w:t>
      </w:r>
    </w:p>
    <w:p>
      <w:pPr>
        <w:pStyle w:val="SourceCode"/>
        <w:rPr/>
      </w:pPr>
      <w:r>
        <w:rPr>
          <w:rStyle w:val="CommentTok"/>
        </w:rPr>
        <w:t>// Beat counter and address tracking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r_beat_count;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r_arlen_saved;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r_current_addr;</w:t>
      </w:r>
      <w:r>
        <w:rPr/>
        <w:br/>
        <w:br/>
      </w:r>
      <w:r>
        <w:rPr>
          <w:rStyle w:val="CommentTok"/>
        </w:rPr>
        <w:t>// State machine</w:t>
      </w:r>
      <w:r>
        <w:rP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negedge</w:t>
      </w:r>
      <w:r>
        <w:rPr>
          <w:rStyle w:val="NormalTok"/>
        </w:rPr>
        <w:t xml:space="preserve"> 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(!rst_n)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r_state &lt;= IDLE;</w:t>
      </w:r>
      <w:r>
        <w:rPr/>
        <w:br/>
      </w:r>
      <w:r>
        <w:rPr>
          <w:rStyle w:val="NormalTok"/>
        </w:rPr>
        <w:t xml:space="preserve">        r_beat_count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case</w:t>
      </w:r>
      <w:r>
        <w:rPr>
          <w:rStyle w:val="NormalTok"/>
        </w:rPr>
        <w:t xml:space="preserve"> (r_state)</w:t>
      </w:r>
      <w:r>
        <w:rPr/>
        <w:br/>
      </w:r>
      <w:r>
        <w:rPr>
          <w:rStyle w:val="NormalTok"/>
        </w:rPr>
        <w:t xml:space="preserve">            IDLE: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(s_arvalid &amp;&amp; s_arready)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r_arlen_saved &lt;= s_arlen;</w:t>
      </w:r>
      <w:r>
        <w:rPr/>
        <w:br/>
      </w:r>
      <w:r>
        <w:rPr>
          <w:rStyle w:val="NormalTok"/>
        </w:rPr>
        <w:t xml:space="preserve">                    r_current_addr &lt;= s_araddr;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if</w:t>
      </w:r>
      <w:r>
        <w:rPr>
          <w:rStyle w:val="NormalTok"/>
        </w:rPr>
        <w:t xml:space="preserve"> (s_arlen ==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>// Single beat - passthrough</w:t>
      </w:r>
      <w:r>
        <w:rPr/>
        <w:br/>
      </w:r>
      <w:r>
        <w:rPr>
          <w:rStyle w:val="NormalTok"/>
        </w:rPr>
        <w:t xml:space="preserve">                        r_state &lt;= WAIT_R;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    r_state &lt;= DECOMPOSE;</w:t>
      </w:r>
      <w:r>
        <w:rPr/>
        <w:br/>
      </w:r>
      <w:r>
        <w:rPr>
          <w:rStyle w:val="NormalTok"/>
        </w:rPr>
        <w:t xml:space="preserve">                        r_beat_count &lt;= </w:t>
      </w:r>
      <w:r>
        <w:rPr>
          <w:rStyle w:val="BaseNTok"/>
        </w:rPr>
        <w:t>8'd1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DECOMPOSE: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(m_arvalid &amp;&amp; m_arready)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r_current_addr &lt;= r_current_addr + (</w:t>
      </w:r>
      <w:r>
        <w:rPr>
          <w:rStyle w:val="DecValTok"/>
        </w:rPr>
        <w:t>1</w:t>
      </w:r>
      <w:r>
        <w:rPr>
          <w:rStyle w:val="NormalTok"/>
        </w:rPr>
        <w:t xml:space="preserve"> &lt;&lt; s_arsize);</w:t>
      </w:r>
      <w:r>
        <w:rPr/>
        <w:br/>
      </w:r>
      <w:r>
        <w:rPr>
          <w:rStyle w:val="NormalTok"/>
        </w:rPr>
        <w:t xml:space="preserve">                    r_beat_count &lt;= r_beat_count +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if</w:t>
      </w:r>
      <w:r>
        <w:rPr>
          <w:rStyle w:val="NormalTok"/>
        </w:rPr>
        <w:t xml:space="preserve"> (r_beat_count == r_arlen_saved)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    r_state &lt;= WAIT_R;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WAIT_R: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(s_rvalid &amp;&amp; s_rready &amp;&amp; s_rlast)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r_state &lt;= IDLE;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endcase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CommentTok"/>
        </w:rPr>
        <w:t>// AXIL4 AR generation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m_arvalid = (r_state == DECOMPOSE) || (r_state == IDLE &amp;&amp; s_arvalid);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m_araddr = r_current_addr;</w:t>
      </w:r>
      <w:r>
        <w:rPr/>
        <w:br/>
        <w:br/>
      </w:r>
      <w:r>
        <w:rPr>
          <w:rStyle w:val="CommentTok"/>
        </w:rPr>
        <w:t>// R aggregation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s_rlast = (r_beat_count == r_arlen_saved) || (r_arlen_saved == </w:t>
      </w:r>
      <w:r>
        <w:rPr>
          <w:rStyle w:val="DecValTok"/>
        </w:rPr>
        <w:t>0</w:t>
      </w:r>
      <w:r>
        <w:rPr>
          <w:rStyle w:val="NormalTok"/>
        </w:rPr>
        <w:t>);</w:t>
      </w:r>
      <w:bookmarkEnd w:id="493"/>
      <w:bookmarkEnd w:id="50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06" w:name="__RefHeading___Toc19239_3673954931"/>
      <w:bookmarkStart w:id="507" w:name="write-path-axi4_to_axil4_wr"/>
      <w:bookmarkEnd w:id="506"/>
      <w:r>
        <w:rPr>
          <w:rStyle w:val="SectionNumber"/>
          <w:b/>
          <w:color w:val="228B22"/>
          <w:sz w:val="28"/>
        </w:rPr>
        <w:t>11.3</w:t>
      </w:r>
      <w:r>
        <w:rPr>
          <w:b/>
          <w:color w:val="228B22"/>
          <w:sz w:val="28"/>
        </w:rPr>
        <w:tab/>
        <w:t>3.2.3 Write Path (axi4_to_axil4_wr)</w:t>
      </w:r>
    </w:p>
    <w:p>
      <w:pPr>
        <w:pStyle w:val="Heading3"/>
        <w:spacing w:before="200" w:after="80"/>
        <w:rPr/>
      </w:pPr>
      <w:bookmarkStart w:id="508" w:name="__RefHeading___Toc19241_3673954931"/>
      <w:bookmarkStart w:id="509" w:name="block-diagram-5"/>
      <w:bookmarkEnd w:id="508"/>
      <w:r>
        <w:rPr>
          <w:rStyle w:val="SectionNumber"/>
          <w:b/>
          <w:color w:val="404040"/>
          <w:sz w:val="24"/>
        </w:rPr>
        <w:t>11.3.1</w:t>
      </w:r>
      <w:r>
        <w:rPr>
          <w:b/>
          <w:color w:val="404040"/>
          <w:sz w:val="24"/>
        </w:rPr>
        <w:tab/>
        <w:t>Block Diagram</w:t>
      </w:r>
      <w:bookmarkEnd w:id="509"/>
    </w:p>
    <w:p>
      <w:pPr>
        <w:pStyle w:val="Heading3"/>
        <w:spacing w:before="200" w:after="80"/>
        <w:rPr/>
      </w:pPr>
      <w:bookmarkStart w:id="510" w:name="__RefHeading___Toc19243_3673954931"/>
      <w:bookmarkStart w:id="511" w:name="figure-3.3-axi4-to-axi4-lite-write-path"/>
      <w:bookmarkStart w:id="512" w:name="_Fig_11_AXI4_to_AXI4_Lite_Wr"/>
      <w:bookmarkEnd w:id="510"/>
      <w:r>
        <w:rPr>
          <w:rStyle w:val="SectionNumber"/>
          <w:b/>
          <w:color w:val="404040"/>
          <w:sz w:val="24"/>
        </w:rPr>
        <w:t>11.3.2</w:t>
      </w:r>
      <w:r>
        <w:rPr>
          <w:b/>
          <w:color w:val="404040"/>
          <w:sz w:val="24"/>
        </w:rPr>
        <w:tab/>
        <w:t>Figure 3.3: AXI4 to AXI4-Lite Write Path</w:t>
      </w:r>
      <w:bookmarkEnd w:id="512"/>
    </w:p>
    <w:tbl>
      <w:tblPr>
        <w:tblStyle w:val="Figure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Column="0" w:lastRow="0" w:lastColumn="0" w:firstRow="0"/>
      </w:tblPr>
      <w:tblGrid>
        <w:gridCol w:w="7920"/>
      </w:tblGrid>
      <w:tr>
        <w:trPr/>
        <w:tc>
          <w:tcPr>
            <w:tcW w:w="7920" w:type="dxa"/>
            <w:tcBorders/>
            <w:shd w:color="auto" w:fill="E0E0E0" w:val="clear"/>
          </w:tcPr>
          <w:p>
            <w:pPr>
              <w:pStyle w:val="Compact"/>
              <w:spacing w:before="36" w:after="36"/>
              <w:jc w:val="center"/>
              <w:rPr/>
            </w:pPr>
            <w:r>
              <w:rPr>
                <w:b/>
                <w:sz w:val="20"/>
              </w:rPr>
              <w:t>AXI4 to AXIL4 Write</w:t>
            </w:r>
          </w:p>
        </w:tc>
      </w:tr>
    </w:tbl>
    <w:p>
      <w:pPr>
        <w:pStyle w:val="ImageCaption"/>
        <w:rPr/>
      </w:pPr>
      <w:bookmarkStart w:id="513" w:name="figure-3.3-axi4-to-axi4-lite-write-path"/>
      <w:r>
        <w:rPr/>
        <w:t>AXI4 to AXIL4 Write</w:t>
      </w:r>
      <w:bookmarkEnd w:id="513"/>
    </w:p>
    <w:p>
      <w:pPr>
        <w:pStyle w:val="Heading3"/>
        <w:spacing w:before="200" w:after="80"/>
        <w:rPr/>
      </w:pPr>
      <w:bookmarkStart w:id="514" w:name="__RefHeading___Toc19245_3673954931"/>
      <w:bookmarkStart w:id="515" w:name="operation-3"/>
      <w:bookmarkEnd w:id="514"/>
      <w:r>
        <w:rPr>
          <w:rStyle w:val="SectionNumber"/>
          <w:b/>
          <w:color w:val="404040"/>
          <w:sz w:val="24"/>
        </w:rPr>
        <w:t>11.3.3</w:t>
      </w:r>
      <w:r>
        <w:rPr>
          <w:b/>
          <w:color w:val="404040"/>
          <w:sz w:val="24"/>
        </w:rPr>
        <w:tab/>
        <w:t>Operation</w:t>
      </w:r>
    </w:p>
    <w:p>
      <w:pPr>
        <w:pStyle w:val="FirstParagraph"/>
        <w:rPr/>
      </w:pPr>
      <w:r>
        <w:rPr>
          <w:b/>
          <w:bCs/>
          <w:sz w:val="20"/>
        </w:rPr>
        <w:t>Single-Beat (AWLEN=0):</w:t>
      </w:r>
    </w:p>
    <w:p>
      <w:pPr>
        <w:pStyle w:val="SourceCode"/>
        <w:rPr/>
      </w:pPr>
      <w:r>
        <w:rPr>
          <w:rStyle w:val="VerbatimChar"/>
        </w:rPr>
        <w:t>Cycle 0: AW+W accepted (passthrough)</w:t>
      </w:r>
      <w:r>
        <w:rPr/>
        <w:br/>
      </w:r>
      <w:r>
        <w:rPr>
          <w:rStyle w:val="VerbatimChar"/>
        </w:rPr>
        <w:t>Cycle 1: B returned (passthrough)</w:t>
      </w:r>
      <w:r>
        <w:rPr/>
        <w:br/>
      </w:r>
      <w:r>
        <w:rPr>
          <w:rStyle w:val="VerbatimChar"/>
        </w:rPr>
        <w:t>Total: 0 extra cycles</w:t>
      </w:r>
    </w:p>
    <w:p>
      <w:pPr>
        <w:pStyle w:val="FirstParagraph"/>
        <w:rPr/>
      </w:pPr>
      <w:r>
        <w:rPr>
          <w:b/>
          <w:bCs/>
          <w:sz w:val="20"/>
        </w:rPr>
        <w:t>Multi-Beat (AWLEN=N-1):</w:t>
      </w:r>
    </w:p>
    <w:p>
      <w:pPr>
        <w:pStyle w:val="SourceCode"/>
        <w:rPr/>
      </w:pPr>
      <w:r>
        <w:rPr>
          <w:rStyle w:val="VerbatimChar"/>
        </w:rPr>
        <w:t>Cycle 0:   AW[0] + W[0] issued</w:t>
      </w:r>
      <w:r>
        <w:rPr/>
        <w:br/>
      </w:r>
      <w:r>
        <w:rPr>
          <w:rStyle w:val="VerbatimChar"/>
        </w:rPr>
        <w:t>Cycle 1:   B[0] received, AW[1] + W[1] issued</w:t>
      </w:r>
      <w:r>
        <w:rPr/>
        <w:br/>
      </w:r>
      <w:r>
        <w:rPr>
          <w:rStyle w:val="VerbatimChar"/>
        </w:rPr>
        <w:t>...</w:t>
      </w:r>
      <w:r>
        <w:rPr/>
        <w:br/>
      </w:r>
      <w:r>
        <w:rPr>
          <w:rStyle w:val="VerbatimChar"/>
        </w:rPr>
        <w:t>Cycle 2N-1: B[N-1] received</w:t>
      </w:r>
      <w:r>
        <w:rPr/>
        <w:br/>
      </w:r>
      <w:r>
        <w:rPr>
          <w:rStyle w:val="VerbatimChar"/>
        </w:rPr>
        <w:t>Total: 2N cycles</w:t>
      </w:r>
      <w:bookmarkEnd w:id="515"/>
    </w:p>
    <w:p>
      <w:pPr>
        <w:pStyle w:val="Heading3"/>
        <w:spacing w:before="200" w:after="80"/>
        <w:rPr/>
      </w:pPr>
      <w:bookmarkStart w:id="516" w:name="__RefHeading___Toc19247_3673954931"/>
      <w:bookmarkStart w:id="517" w:name="aww-synchronization-challenge"/>
      <w:bookmarkEnd w:id="516"/>
      <w:r>
        <w:rPr>
          <w:rStyle w:val="SectionNumber"/>
          <w:b/>
          <w:color w:val="404040"/>
          <w:sz w:val="24"/>
        </w:rPr>
        <w:t>11.3.4</w:t>
      </w:r>
      <w:r>
        <w:rPr>
          <w:b/>
          <w:color w:val="404040"/>
          <w:sz w:val="24"/>
        </w:rPr>
        <w:tab/>
        <w:t>AW/W Synchronization Challenge</w:t>
      </w:r>
    </w:p>
    <w:p>
      <w:pPr>
        <w:pStyle w:val="FirstParagraph"/>
        <w:rPr/>
      </w:pPr>
      <w:bookmarkStart w:id="518" w:name="aww-synchronization-challenge"/>
      <w:r>
        <w:rPr>
          <w:sz w:val="20"/>
        </w:rPr>
        <w:t>AXI4 allows AW and W to arrive in any order: - AW before W - W before AW - Interleaved</w:t>
      </w:r>
      <w:bookmarkEnd w:id="518"/>
    </w:p>
    <w:p>
      <w:pPr>
        <w:pStyle w:val="Heading3"/>
        <w:spacing w:before="200" w:after="80"/>
        <w:rPr/>
      </w:pPr>
      <w:bookmarkStart w:id="519" w:name="__RefHeading___Toc19249_3673954931"/>
      <w:bookmarkStart w:id="520" w:name="solution-dual-accept-logic"/>
      <w:bookmarkEnd w:id="519"/>
      <w:r>
        <w:rPr>
          <w:rStyle w:val="SectionNumber"/>
          <w:b/>
          <w:color w:val="404040"/>
          <w:sz w:val="24"/>
        </w:rPr>
        <w:t>11.3.5</w:t>
      </w:r>
      <w:r>
        <w:rPr>
          <w:b/>
          <w:color w:val="404040"/>
          <w:sz w:val="24"/>
        </w:rPr>
        <w:tab/>
        <w:t>Solution: Dual Accept Logic</w:t>
      </w:r>
    </w:p>
    <w:p>
      <w:pPr>
        <w:pStyle w:val="SourceCode"/>
        <w:rPr/>
      </w:pPr>
      <w:r>
        <w:rPr>
          <w:rStyle w:val="CommentTok"/>
        </w:rPr>
        <w:t>// Track AW and W arrival independently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r_aw_accepted;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r_w_accepted;</w:t>
      </w:r>
      <w:r>
        <w:rPr/>
        <w:br/>
        <w:br/>
      </w:r>
      <w:r>
        <w:rPr>
          <w:rStyle w:val="CommentTok"/>
        </w:rPr>
        <w:t>// Accept both when ready to issue</w:t>
      </w:r>
      <w:r>
        <w:rP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(w_issue_axil4)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r_aw_accepted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r_w_accepted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(s_awvalid &amp;&amp; s_awready)</w:t>
      </w:r>
      <w:r>
        <w:rPr/>
        <w:br/>
      </w:r>
      <w:r>
        <w:rPr>
          <w:rStyle w:val="NormalTok"/>
        </w:rPr>
        <w:t xml:space="preserve">            r_aw_accepted &lt;=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(s_wvalid &amp;&amp; s_wready)</w:t>
      </w:r>
      <w:r>
        <w:rPr/>
        <w:br/>
      </w:r>
      <w:r>
        <w:rPr>
          <w:rStyle w:val="NormalTok"/>
        </w:rPr>
        <w:t xml:space="preserve">            r_w_accepted &lt;=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CommentTok"/>
        </w:rPr>
        <w:t>// Issue AXIL4 when both available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w_issue_axil4 = (r_aw_accepted || s_awvalid) &amp;&amp;</w:t>
      </w:r>
      <w:r>
        <w:rPr/>
        <w:br/>
      </w:r>
      <w:r>
        <w:rPr>
          <w:rStyle w:val="NormalTok"/>
        </w:rPr>
        <w:t xml:space="preserve">                       (r_w_accepted || s_wvalid) &amp;&amp;</w:t>
      </w:r>
      <w:r>
        <w:rPr/>
        <w:br/>
      </w:r>
      <w:r>
        <w:rPr>
          <w:rStyle w:val="NormalTok"/>
        </w:rPr>
        <w:t xml:space="preserve">                       m_ready;</w:t>
      </w:r>
      <w:bookmarkEnd w:id="520"/>
    </w:p>
    <w:p>
      <w:pPr>
        <w:pStyle w:val="Heading3"/>
        <w:spacing w:before="200" w:after="80"/>
        <w:rPr/>
      </w:pPr>
      <w:bookmarkStart w:id="521" w:name="__RefHeading___Toc19251_3673954931"/>
      <w:bookmarkStart w:id="522" w:name="response-aggregation"/>
      <w:bookmarkEnd w:id="521"/>
      <w:r>
        <w:rPr>
          <w:rStyle w:val="SectionNumber"/>
          <w:b/>
          <w:color w:val="404040"/>
          <w:sz w:val="24"/>
        </w:rPr>
        <w:t>11.3.6</w:t>
      </w:r>
      <w:r>
        <w:rPr>
          <w:b/>
          <w:color w:val="404040"/>
          <w:sz w:val="24"/>
        </w:rPr>
        <w:tab/>
        <w:t>Response Aggregation</w:t>
      </w:r>
    </w:p>
    <w:p>
      <w:pPr>
        <w:pStyle w:val="SourceCode"/>
        <w:rPr/>
      </w:pPr>
      <w:r>
        <w:rPr>
          <w:rStyle w:val="CommentTok"/>
        </w:rPr>
        <w:t>// Track worst response in burst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r_worst_bresp;</w:t>
      </w:r>
      <w:r>
        <w:rPr/>
        <w:b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(r_state == IDLE)</w:t>
      </w:r>
      <w:r>
        <w:rPr/>
        <w:br/>
      </w:r>
      <w:r>
        <w:rPr>
          <w:rStyle w:val="NormalTok"/>
        </w:rPr>
        <w:t xml:space="preserve">        r_worst_bresp &lt;= </w:t>
      </w:r>
      <w:r>
        <w:rPr>
          <w:rStyle w:val="BaseNTok"/>
        </w:rPr>
        <w:t>2'b00</w:t>
      </w:r>
      <w:r>
        <w:rPr>
          <w:rStyle w:val="NormalTok"/>
        </w:rPr>
        <w:t xml:space="preserve">;  </w:t>
      </w:r>
      <w:r>
        <w:rPr>
          <w:rStyle w:val="CommentTok"/>
        </w:rPr>
        <w:t>// OKAY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(m_bvalid &amp;&amp; m_bready)</w:t>
      </w:r>
      <w:r>
        <w:rPr/>
        <w:br/>
      </w:r>
      <w:r>
        <w:rPr>
          <w:rStyle w:val="NormalTok"/>
        </w:rPr>
        <w:t xml:space="preserve">        r_worst_bresp &lt;= (m_bresp &gt; r_worst_bresp) ? m_bresp : r_worst_bresp;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CommentTok"/>
        </w:rPr>
        <w:t>// Return worst response on final beat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s_bresp = (r_beat_count == r_awlen_saved) ?</w:t>
      </w:r>
      <w:r>
        <w:rPr/>
        <w:br/>
      </w:r>
      <w:r>
        <w:rPr>
          <w:rStyle w:val="NormalTok"/>
        </w:rPr>
        <w:t xml:space="preserve">                 ((m_bresp &gt; r_worst_bresp) ? m_bresp : r_worst_bresp) :</w:t>
      </w:r>
      <w:r>
        <w:rPr/>
        <w:br/>
      </w:r>
      <w:r>
        <w:rPr>
          <w:rStyle w:val="NormalTok"/>
        </w:rPr>
        <w:t xml:space="preserve">                 r_worst_bresp;</w:t>
      </w:r>
      <w:bookmarkEnd w:id="507"/>
      <w:bookmarkEnd w:id="52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3" w:name="__RefHeading___Toc19253_3673954931"/>
      <w:bookmarkStart w:id="524" w:name="bidirectional-wrapper-axi4_to_axil4"/>
      <w:bookmarkEnd w:id="523"/>
      <w:r>
        <w:rPr>
          <w:rStyle w:val="SectionNumber"/>
          <w:b/>
          <w:color w:val="228B22"/>
          <w:sz w:val="28"/>
        </w:rPr>
        <w:t>11.4</w:t>
      </w:r>
      <w:r>
        <w:rPr>
          <w:b/>
          <w:color w:val="228B22"/>
          <w:sz w:val="28"/>
        </w:rPr>
        <w:tab/>
        <w:t>3.2.4 Bidirectional Wrapper (axi4_to_axil4)</w:t>
      </w:r>
    </w:p>
    <w:p>
      <w:pPr>
        <w:pStyle w:val="Heading3"/>
        <w:spacing w:before="200" w:after="80"/>
        <w:rPr/>
      </w:pPr>
      <w:bookmarkStart w:id="525" w:name="__RefHeading___Toc19255_3673954931"/>
      <w:bookmarkStart w:id="526" w:name="composition-pattern"/>
      <w:bookmarkEnd w:id="525"/>
      <w:r>
        <w:rPr>
          <w:rStyle w:val="SectionNumber"/>
          <w:b/>
          <w:color w:val="404040"/>
          <w:sz w:val="24"/>
        </w:rPr>
        <w:t>11.4.1</w:t>
      </w:r>
      <w:r>
        <w:rPr>
          <w:b/>
          <w:color w:val="404040"/>
          <w:sz w:val="24"/>
        </w:rPr>
        <w:tab/>
        <w:t>Composition Pattern</w:t>
      </w:r>
    </w:p>
    <w:p>
      <w:pPr>
        <w:pStyle w:val="SourceCode"/>
        <w:rPr/>
      </w:pPr>
      <w:r>
        <w:rPr>
          <w:rStyle w:val="KeywordTok"/>
        </w:rPr>
        <w:t>module</w:t>
      </w:r>
      <w:r>
        <w:rPr>
          <w:rStyle w:val="NormalTok"/>
        </w:rPr>
        <w:t xml:space="preserve"> axi4_to_axil4 #(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DATA_WIDTH = 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ADDR_WIDTH = 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ID_WIDTH   = </w:t>
      </w:r>
      <w:r>
        <w:rPr>
          <w:rStyle w:val="DecValTok"/>
        </w:rPr>
        <w:t>4</w:t>
      </w:r>
      <w:r>
        <w:rPr/>
        <w:br/>
      </w:r>
      <w:r>
        <w:rPr>
          <w:rStyle w:val="NormalTok"/>
        </w:rPr>
        <w:t>) 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ports</w:t>
      </w:r>
      <w:r>
        <w:rPr/>
        <w:br/>
      </w:r>
      <w:r>
        <w:rPr>
          <w:rStyle w:val="NormalTok"/>
        </w:rPr>
        <w:t>);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Instantiate read path</w:t>
      </w:r>
      <w:r>
        <w:rPr/>
        <w:br/>
      </w:r>
      <w:r>
        <w:rPr>
          <w:rStyle w:val="NormalTok"/>
        </w:rPr>
        <w:t xml:space="preserve">    axi4_to_axil4_rd #(</w:t>
      </w:r>
      <w:r>
        <w:rPr/>
        <w:br/>
      </w:r>
      <w:r>
        <w:rPr>
          <w:rStyle w:val="NormalTok"/>
        </w:rPr>
        <w:t xml:space="preserve">        .DATA_WIDTH(DATA_WIDTH),</w:t>
      </w:r>
      <w:r>
        <w:rPr/>
        <w:br/>
      </w:r>
      <w:r>
        <w:rPr>
          <w:rStyle w:val="NormalTok"/>
        </w:rPr>
        <w:t xml:space="preserve">        .ADDR_WIDTH(ADDR_WIDTH),</w:t>
      </w:r>
      <w:r>
        <w:rPr/>
        <w:br/>
      </w:r>
      <w:r>
        <w:rPr>
          <w:rStyle w:val="NormalTok"/>
        </w:rPr>
        <w:t xml:space="preserve">        .ID_WIDTH(ID_WIDTH)</w:t>
      </w:r>
      <w:r>
        <w:rPr/>
        <w:br/>
      </w:r>
      <w:r>
        <w:rPr>
          <w:rStyle w:val="NormalTok"/>
        </w:rPr>
        <w:t xml:space="preserve">    ) u_rd (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... read channel connections</w:t>
      </w:r>
      <w:r>
        <w:rPr/>
        <w:br/>
      </w:r>
      <w:r>
        <w:rPr>
          <w:rStyle w:val="NormalTok"/>
        </w:rPr>
        <w:t xml:space="preserve">    );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Instantiate write path</w:t>
      </w:r>
      <w:r>
        <w:rPr/>
        <w:br/>
      </w:r>
      <w:r>
        <w:rPr>
          <w:rStyle w:val="NormalTok"/>
        </w:rPr>
        <w:t xml:space="preserve">    axi4_to_axil4_wr #(</w:t>
      </w:r>
      <w:r>
        <w:rPr/>
        <w:br/>
      </w:r>
      <w:r>
        <w:rPr>
          <w:rStyle w:val="NormalTok"/>
        </w:rPr>
        <w:t xml:space="preserve">        .DATA_WIDTH(DATA_WIDTH),</w:t>
      </w:r>
      <w:r>
        <w:rPr/>
        <w:br/>
      </w:r>
      <w:r>
        <w:rPr>
          <w:rStyle w:val="NormalTok"/>
        </w:rPr>
        <w:t xml:space="preserve">        .ADDR_WIDTH(ADDR_WIDTH),</w:t>
      </w:r>
      <w:r>
        <w:rPr/>
        <w:br/>
      </w:r>
      <w:r>
        <w:rPr>
          <w:rStyle w:val="NormalTok"/>
        </w:rPr>
        <w:t xml:space="preserve">        .ID_WIDTH(ID_WIDTH)</w:t>
      </w:r>
      <w:r>
        <w:rPr/>
        <w:br/>
      </w:r>
      <w:r>
        <w:rPr>
          <w:rStyle w:val="NormalTok"/>
        </w:rPr>
        <w:t xml:space="preserve">    ) u_wr (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... write channel connections</w:t>
      </w:r>
      <w:r>
        <w:rPr/>
        <w:br/>
      </w:r>
      <w:r>
        <w:rPr>
          <w:rStyle w:val="NormalTok"/>
        </w:rPr>
        <w:t xml:space="preserve">    );</w:t>
      </w:r>
      <w:r>
        <w:rPr/>
        <w:br/>
        <w:br/>
      </w:r>
      <w:r>
        <w:rPr>
          <w:rStyle w:val="KeywordTok"/>
        </w:rPr>
        <w:t>endmodule</w:t>
      </w:r>
      <w:bookmarkEnd w:id="524"/>
      <w:bookmarkEnd w:id="52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7" w:name="__RefHeading___Toc19257_3673954931"/>
      <w:bookmarkEnd w:id="527"/>
      <w:r>
        <w:rPr>
          <w:rStyle w:val="SectionNumber"/>
          <w:b/>
          <w:color w:val="228B22"/>
          <w:sz w:val="28"/>
        </w:rPr>
        <w:t>11.5</w:t>
      </w:r>
      <w:r>
        <w:rPr>
          <w:b/>
          <w:color w:val="228B22"/>
          <w:sz w:val="28"/>
        </w:rPr>
        <w:tab/>
        <w:t>3.2.5 Resource Utilization</w:t>
      </w:r>
    </w:p>
    <w:p>
      <w:pPr>
        <w:pStyle w:val="TableCaption"/>
        <w:rPr/>
      </w:pPr>
      <w:bookmarkStart w:id="528" w:name="_Tab_35_Table_3_6__AXI4_to_A"/>
      <w:r>
        <w:rPr/>
        <w:t>Table 3.6: AXI4 to AXIL4 Resources</w:t>
      </w:r>
      <w:bookmarkEnd w:id="528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LUTs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BRAM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axi4_to_axil4_rd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~120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~180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axi4_to_axil4_wr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~150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~220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axi4_to_axil4 (combined)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~270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~400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  <w:bookmarkStart w:id="529" w:name="resource-utilization-5"/>
            <w:bookmarkEnd w:id="529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0" w:name="__RefHeading___Toc19259_3673954931"/>
      <w:bookmarkEnd w:id="530"/>
      <w:r>
        <w:rPr>
          <w:rStyle w:val="SectionNumber"/>
          <w:b/>
          <w:color w:val="228B22"/>
          <w:sz w:val="28"/>
        </w:rPr>
        <w:t>11.6</w:t>
      </w:r>
      <w:r>
        <w:rPr>
          <w:b/>
          <w:color w:val="228B22"/>
          <w:sz w:val="28"/>
        </w:rPr>
        <w:tab/>
        <w:t>3.2.6 Performance Analysis</w:t>
      </w:r>
    </w:p>
    <w:p>
      <w:pPr>
        <w:pStyle w:val="Heading3"/>
        <w:spacing w:before="200" w:after="80"/>
        <w:rPr/>
      </w:pPr>
      <w:bookmarkStart w:id="531" w:name="__RefHeading___Toc19261_3673954931"/>
      <w:bookmarkEnd w:id="531"/>
      <w:r>
        <w:rPr>
          <w:rStyle w:val="SectionNumber"/>
          <w:b/>
          <w:color w:val="404040"/>
          <w:sz w:val="24"/>
        </w:rPr>
        <w:t>11.6.1</w:t>
      </w:r>
      <w:r>
        <w:rPr>
          <w:b/>
          <w:color w:val="404040"/>
          <w:sz w:val="24"/>
        </w:rPr>
        <w:tab/>
        <w:t>Throughput</w:t>
      </w:r>
    </w:p>
    <w:p>
      <w:pPr>
        <w:pStyle w:val="TableCaption"/>
        <w:rPr/>
      </w:pPr>
      <w:bookmarkStart w:id="532" w:name="_Tab_36_Table_3_7__AXI4_to_A"/>
      <w:r>
        <w:rPr/>
        <w:t>Table 3.7: AXI4 to AXIL4 Throughput</w:t>
      </w:r>
      <w:bookmarkEnd w:id="532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Transaction Type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Throughput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Single-beat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 (passthrough)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2-beat burst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4-beat burst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N-beat burst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~50%</w:t>
            </w:r>
            <w:bookmarkStart w:id="533" w:name="throughput-5"/>
            <w:bookmarkEnd w:id="533"/>
          </w:p>
        </w:tc>
      </w:tr>
    </w:tbl>
    <w:p>
      <w:pPr>
        <w:pStyle w:val="Heading3"/>
        <w:spacing w:before="200" w:after="80"/>
        <w:rPr/>
      </w:pPr>
      <w:bookmarkStart w:id="534" w:name="__RefHeading___Toc19263_3673954931"/>
      <w:bookmarkEnd w:id="534"/>
      <w:r>
        <w:rPr>
          <w:rStyle w:val="SectionNumber"/>
          <w:b/>
          <w:color w:val="404040"/>
          <w:sz w:val="24"/>
        </w:rPr>
        <w:t>11.6.2</w:t>
      </w:r>
      <w:r>
        <w:rPr>
          <w:b/>
          <w:color w:val="404040"/>
          <w:sz w:val="24"/>
        </w:rPr>
        <w:tab/>
        <w:t>Latency</w:t>
      </w:r>
    </w:p>
    <w:p>
      <w:pPr>
        <w:pStyle w:val="TableCaption"/>
        <w:rPr/>
      </w:pPr>
      <w:bookmarkStart w:id="535" w:name="_Tab_37_Table_3_8__AXI4_to_A"/>
      <w:r>
        <w:rPr/>
        <w:t>Table 3.8: AXI4 to AXIL4 Latency</w:t>
      </w:r>
      <w:bookmarkEnd w:id="535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Transaction Type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Latency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Single-beat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extra cycles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N-beat burst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2N - 1 cycles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6" w:name="__RefHeading___Toc19265_3673954931"/>
      <w:bookmarkEnd w:id="536"/>
      <w:r>
        <w:rPr>
          <w:rStyle w:val="SectionNumber"/>
          <w:b/>
          <w:color w:val="228B22"/>
          <w:sz w:val="28"/>
        </w:rPr>
        <w:t>11.7</w:t>
      </w:r>
      <w:r>
        <w:rPr>
          <w:b/>
          <w:color w:val="228B22"/>
          <w:sz w:val="28"/>
        </w:rPr>
        <w:tab/>
        <w:t>3.2.7 Test Coverage</w:t>
      </w:r>
    </w:p>
    <w:p>
      <w:pPr>
        <w:pStyle w:val="FirstParagraph"/>
        <w:rPr/>
      </w:pPr>
      <w:r>
        <w:rPr>
          <w:b/>
          <w:bCs/>
          <w:sz w:val="20"/>
        </w:rPr>
        <w:t>Test Suite:</w:t>
      </w:r>
      <w:r>
        <w:rPr>
          <w:sz w:val="20"/>
        </w:rPr>
        <w:t xml:space="preserve"> 42 tests passing</w:t>
      </w:r>
    </w:p>
    <w:p>
      <w:pPr>
        <w:pStyle w:val="TableCaption"/>
        <w:rPr/>
      </w:pPr>
      <w:bookmarkStart w:id="537" w:name="_Tab_38_Table_3_9__Test_Cove"/>
      <w:r>
        <w:rPr/>
        <w:t>Table 3.9: Test Coverage Summary</w:t>
      </w:r>
      <w:bookmarkEnd w:id="537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 Category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Single-beat read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Multi-beat read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Single-beat write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Multi-beat write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Mixed traffic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injection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Edge cases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18">
        <w:r>
          <w:rPr>
            <w:rStyle w:val="Hyperlink"/>
          </w:rPr>
          <w:t>AXI4-Lite to AXI4</w:t>
        </w:r>
      </w:hyperlink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38" w:name="axi4-to-axi4-lite-convert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38"/>
    </w:p>
    <w:p>
      <w:pPr>
        <w:pStyle w:val="Heading1"/>
        <w:shd w:val="clear" w:color="auto" w:fill="404040"/>
        <w:spacing w:before="360" w:after="120"/>
        <w:rPr/>
      </w:pPr>
      <w:bookmarkStart w:id="539" w:name="__RefHeading___Toc19267_3673954931"/>
      <w:bookmarkStart w:id="540" w:name="axi4-lite-to-axi4-converter"/>
      <w:bookmarkEnd w:id="539"/>
      <w:r>
        <w:rPr>
          <w:rStyle w:val="SectionNumber"/>
          <w:b/>
          <w:color w:val="FFFFFF"/>
          <w:sz w:val="32"/>
        </w:rPr>
        <w:t>12</w:t>
      </w:r>
      <w:r>
        <w:rPr>
          <w:b/>
          <w:color w:val="FFFFFF"/>
          <w:sz w:val="32"/>
        </w:rPr>
        <w:tab/>
        <w:t>3.3 AXI4-Lite to AXI4 Converter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axil4_to_axi4</w:t>
      </w:r>
      <w:r>
        <w:rPr>
          <w:sz w:val="20"/>
        </w:rPr>
        <w:t xml:space="preserve"> converter family upgrades AXI4-Lite single-beat transactions to full AXI4 protocol by adding default burst signals.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41" w:name="__RefHeading___Toc19269_3673954931"/>
      <w:bookmarkStart w:id="542" w:name="module-organization-1"/>
      <w:bookmarkEnd w:id="541"/>
      <w:r>
        <w:rPr>
          <w:rStyle w:val="SectionNumber"/>
          <w:b/>
          <w:color w:val="228B22"/>
          <w:sz w:val="28"/>
        </w:rPr>
        <w:t>12.1</w:t>
      </w:r>
      <w:r>
        <w:rPr>
          <w:b/>
          <w:color w:val="228B22"/>
          <w:sz w:val="28"/>
        </w:rPr>
        <w:tab/>
        <w:t>3.3.1 Module Organization</w:t>
      </w:r>
    </w:p>
    <w:p>
      <w:pPr>
        <w:pStyle w:val="SourceCode"/>
        <w:rPr/>
      </w:pPr>
      <w:r>
        <w:rPr>
          <w:rStyle w:val="VerbatimChar"/>
        </w:rPr>
        <w:t>axil4_to_axi4.sv          # Full bidirectional wrapper</w:t>
      </w:r>
      <w:r>
        <w:rPr/>
        <w:br/>
      </w:r>
      <w:r>
        <w:rPr>
          <w:rStyle w:val="VerbatimChar"/>
        </w:rPr>
        <w:t>├── axil4_to_axi4_rd.sv   # Read path converter</w:t>
      </w:r>
      <w:r>
        <w:rPr/>
        <w:br/>
      </w:r>
      <w:r>
        <w:rPr>
          <w:rStyle w:val="VerbatimChar"/>
        </w:rPr>
        <w:t>└── axil4_to_axi4_wr.sv   # Write path converter</w:t>
      </w:r>
      <w:bookmarkEnd w:id="54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43" w:name="__RefHeading___Toc19271_3673954931"/>
      <w:bookmarkStart w:id="544" w:name="design-philosophy-2"/>
      <w:bookmarkEnd w:id="543"/>
      <w:r>
        <w:rPr>
          <w:rStyle w:val="SectionNumber"/>
          <w:b/>
          <w:color w:val="228B22"/>
          <w:sz w:val="28"/>
        </w:rPr>
        <w:t>12.2</w:t>
      </w:r>
      <w:r>
        <w:rPr>
          <w:b/>
          <w:color w:val="228B22"/>
          <w:sz w:val="28"/>
        </w:rPr>
        <w:tab/>
        <w:t>3.3.2 Design Philosophy</w:t>
      </w:r>
    </w:p>
    <w:p>
      <w:pPr>
        <w:pStyle w:val="FirstParagraph"/>
        <w:rPr/>
      </w:pPr>
      <w:r>
        <w:rPr>
          <w:b/>
          <w:bCs/>
          <w:sz w:val="20"/>
        </w:rPr>
        <w:t>Zero-Overhead Upgrade:</w:t>
      </w:r>
      <w:r>
        <w:rPr>
          <w:sz w:val="20"/>
        </w:rPr>
        <w:t xml:space="preserve"> - Purely combinational logic - No state machines or buffers - Adds default values for missing AXI4 signals</w:t>
      </w:r>
    </w:p>
    <w:p>
      <w:pPr>
        <w:pStyle w:val="BodyText"/>
        <w:rPr/>
      </w:pPr>
      <w:r>
        <w:rPr>
          <w:b/>
          <w:bCs/>
          <w:sz w:val="20"/>
        </w:rPr>
        <w:t>Why This Works:</w:t>
      </w:r>
      <w:r>
        <w:rPr>
          <w:sz w:val="20"/>
        </w:rPr>
        <w:t xml:space="preserve"> - AXI4-Lite is a subset of AXI4 - All AXI4-Lite transactions are single-beat - Missing AXI4 signals have well-defined defaults</w:t>
      </w:r>
      <w:bookmarkEnd w:id="54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45" w:name="__RefHeading___Toc19273_3673954931"/>
      <w:bookmarkEnd w:id="545"/>
      <w:r>
        <w:rPr>
          <w:rStyle w:val="SectionNumber"/>
          <w:b/>
          <w:color w:val="228B22"/>
          <w:sz w:val="28"/>
        </w:rPr>
        <w:t>12.3</w:t>
      </w:r>
      <w:r>
        <w:rPr>
          <w:b/>
          <w:color w:val="228B22"/>
          <w:sz w:val="28"/>
        </w:rPr>
        <w:tab/>
        <w:t>3.3.3 Signal Mapping</w:t>
      </w:r>
    </w:p>
    <w:p>
      <w:pPr>
        <w:pStyle w:val="Heading3"/>
        <w:spacing w:before="200" w:after="80"/>
        <w:rPr/>
      </w:pPr>
      <w:bookmarkStart w:id="546" w:name="__RefHeading___Toc19275_3673954931"/>
      <w:bookmarkEnd w:id="546"/>
      <w:r>
        <w:rPr>
          <w:rStyle w:val="SectionNumber"/>
          <w:b/>
          <w:color w:val="404040"/>
          <w:sz w:val="24"/>
        </w:rPr>
        <w:t>12.3.1</w:t>
      </w:r>
      <w:r>
        <w:rPr>
          <w:b/>
          <w:color w:val="404040"/>
          <w:sz w:val="24"/>
        </w:rPr>
        <w:tab/>
        <w:t>Address Channel Signals</w:t>
      </w:r>
    </w:p>
    <w:p>
      <w:pPr>
        <w:pStyle w:val="TableCaption"/>
        <w:rPr/>
      </w:pPr>
      <w:bookmarkStart w:id="547" w:name="_Tab_39_Table_3_10__AR_Chann"/>
      <w:r>
        <w:rPr/>
        <w:t>Table 3.10: AR Channel Mapping</w:t>
      </w:r>
      <w:bookmarkEnd w:id="547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AXI4-Lite Signal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 Signal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Default/Mapping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ARADDR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ARADDR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Passthrough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ARPROT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ARPROT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Passthrough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ARVALID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ARVALID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Passthrough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ARREADY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ARREADY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Passthrough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ARLEN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8’h00 (single beat)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ARSIZE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$clog2(DATA_WIDTH/8)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ARBURST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2’b01 (INCR)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ARLOCK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1’b0 (normal)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ARCACHE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4’b0000 (non-cacheable)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ARQOS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4’b0000 (no QoS)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Configurable default</w:t>
            </w:r>
            <w:bookmarkStart w:id="548" w:name="address-channel-signals"/>
            <w:bookmarkEnd w:id="548"/>
          </w:p>
        </w:tc>
      </w:tr>
    </w:tbl>
    <w:p>
      <w:pPr>
        <w:pStyle w:val="Heading3"/>
        <w:spacing w:before="200" w:after="80"/>
        <w:rPr/>
      </w:pPr>
      <w:bookmarkStart w:id="549" w:name="__RefHeading___Toc19277_3673954931"/>
      <w:bookmarkEnd w:id="549"/>
      <w:r>
        <w:rPr>
          <w:rStyle w:val="SectionNumber"/>
          <w:b/>
          <w:color w:val="404040"/>
          <w:sz w:val="24"/>
        </w:rPr>
        <w:t>12.3.2</w:t>
      </w:r>
      <w:r>
        <w:rPr>
          <w:b/>
          <w:color w:val="404040"/>
          <w:sz w:val="24"/>
        </w:rPr>
        <w:tab/>
        <w:t>Data Channel Signals</w:t>
      </w:r>
    </w:p>
    <w:p>
      <w:pPr>
        <w:pStyle w:val="TableCaption"/>
        <w:rPr/>
      </w:pPr>
      <w:bookmarkStart w:id="550" w:name="_Tab_40_Table_3_11__R_Channe"/>
      <w:r>
        <w:rPr/>
        <w:t>Table 3.11: R Channel Mapping</w:t>
      </w:r>
      <w:bookmarkEnd w:id="550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AXI4-Lite Signal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 Signal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Default/Mapping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RDATA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RDATA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Passthrough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RRESP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RRESP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Passthrough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RVALID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RVALID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Passthrough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RREADY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RREADY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Passthrough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RLAST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1’b1 (always last)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Matches ARID</w:t>
            </w:r>
            <w:bookmarkStart w:id="551" w:name="signal-mapping"/>
            <w:bookmarkEnd w:id="551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52" w:name="__RefHeading___Toc19279_3673954931"/>
      <w:bookmarkEnd w:id="552"/>
      <w:r>
        <w:rPr>
          <w:rStyle w:val="SectionNumber"/>
          <w:b/>
          <w:color w:val="228B22"/>
          <w:sz w:val="28"/>
        </w:rPr>
        <w:t>12.4</w:t>
      </w:r>
      <w:r>
        <w:rPr>
          <w:b/>
          <w:color w:val="228B22"/>
          <w:sz w:val="28"/>
        </w:rPr>
        <w:tab/>
        <w:t>3.3.4 Read Path (axil4_to_axi4_rd)</w:t>
      </w:r>
    </w:p>
    <w:p>
      <w:pPr>
        <w:pStyle w:val="Heading3"/>
        <w:spacing w:before="200" w:after="80"/>
        <w:rPr/>
      </w:pPr>
      <w:bookmarkStart w:id="553" w:name="__RefHeading___Toc19281_3673954931"/>
      <w:bookmarkStart w:id="554" w:name="block-diagram-6"/>
      <w:bookmarkEnd w:id="553"/>
      <w:r>
        <w:rPr>
          <w:rStyle w:val="SectionNumber"/>
          <w:b/>
          <w:color w:val="404040"/>
          <w:sz w:val="24"/>
        </w:rPr>
        <w:t>12.4.1</w:t>
      </w:r>
      <w:r>
        <w:rPr>
          <w:b/>
          <w:color w:val="404040"/>
          <w:sz w:val="24"/>
        </w:rPr>
        <w:tab/>
        <w:t>Block Diagram</w:t>
      </w:r>
      <w:bookmarkEnd w:id="554"/>
    </w:p>
    <w:p>
      <w:pPr>
        <w:pStyle w:val="Heading3"/>
        <w:spacing w:before="200" w:after="80"/>
        <w:rPr/>
      </w:pPr>
      <w:bookmarkStart w:id="555" w:name="__RefHeading___Toc19283_3673954931"/>
      <w:bookmarkStart w:id="556" w:name="figure-3.4-axi4-lite-to-axi4-read-path"/>
      <w:bookmarkStart w:id="557" w:name="_Fig_12_AXI4_Lite_to_AXI4_Re"/>
      <w:bookmarkEnd w:id="555"/>
      <w:r>
        <w:rPr>
          <w:rStyle w:val="SectionNumber"/>
          <w:b/>
          <w:color w:val="404040"/>
          <w:sz w:val="24"/>
        </w:rPr>
        <w:t>12.4.2</w:t>
      </w:r>
      <w:r>
        <w:rPr>
          <w:b/>
          <w:color w:val="404040"/>
          <w:sz w:val="24"/>
        </w:rPr>
        <w:tab/>
        <w:t>Figure 3.4: AXI4-Lite to AXI4 Read Path</w:t>
      </w:r>
      <w:bookmarkEnd w:id="557"/>
    </w:p>
    <w:tbl>
      <w:tblPr>
        <w:tblStyle w:val="Figure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Column="0" w:lastRow="0" w:lastColumn="0" w:firstRow="0"/>
      </w:tblPr>
      <w:tblGrid>
        <w:gridCol w:w="7920"/>
      </w:tblGrid>
      <w:tr>
        <w:trPr/>
        <w:tc>
          <w:tcPr>
            <w:tcW w:w="7920" w:type="dxa"/>
            <w:tcBorders/>
            <w:shd w:color="auto" w:fill="E0E0E0" w:val="clear"/>
          </w:tcPr>
          <w:p>
            <w:pPr>
              <w:pStyle w:val="Compact"/>
              <w:spacing w:before="36" w:after="36"/>
              <w:jc w:val="center"/>
              <w:rPr/>
            </w:pPr>
            <w:r>
              <w:rPr>
                <w:b/>
                <w:sz w:val="20"/>
              </w:rPr>
              <w:t>AXIL4 to AXI4 Read</w:t>
            </w:r>
          </w:p>
        </w:tc>
      </w:tr>
    </w:tbl>
    <w:p>
      <w:pPr>
        <w:pStyle w:val="ImageCaption"/>
        <w:rPr/>
      </w:pPr>
      <w:bookmarkStart w:id="558" w:name="figure-3.4-axi4-lite-to-axi4-read-path"/>
      <w:r>
        <w:rPr/>
        <w:t>AXIL4 to AXI4 Read</w:t>
      </w:r>
      <w:bookmarkEnd w:id="558"/>
    </w:p>
    <w:p>
      <w:pPr>
        <w:pStyle w:val="Heading3"/>
        <w:spacing w:before="200" w:after="80"/>
        <w:rPr/>
      </w:pPr>
      <w:bookmarkStart w:id="559" w:name="__RefHeading___Toc19285_3673954931"/>
      <w:bookmarkStart w:id="560" w:name="implementation-4"/>
      <w:bookmarkEnd w:id="559"/>
      <w:r>
        <w:rPr>
          <w:rStyle w:val="SectionNumber"/>
          <w:b/>
          <w:color w:val="404040"/>
          <w:sz w:val="24"/>
        </w:rPr>
        <w:t>12.4.3</w:t>
      </w:r>
      <w:r>
        <w:rPr>
          <w:b/>
          <w:color w:val="404040"/>
          <w:sz w:val="24"/>
        </w:rPr>
        <w:tab/>
        <w:t>Implementation</w:t>
      </w:r>
    </w:p>
    <w:p>
      <w:pPr>
        <w:pStyle w:val="SourceCode"/>
        <w:rPr/>
      </w:pPr>
      <w:r>
        <w:rPr>
          <w:rStyle w:val="KeywordTok"/>
        </w:rPr>
        <w:t>module</w:t>
      </w:r>
      <w:r>
        <w:rPr>
          <w:rStyle w:val="NormalTok"/>
        </w:rPr>
        <w:t xml:space="preserve"> axil4_to_axi4_rd #(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DATA_WIDTH = 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ADDR_WIDTH = 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ID_WIDTH   =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DEFAULT_ARID = '</w:t>
      </w:r>
      <w:r>
        <w:rPr>
          <w:rStyle w:val="DecValTok"/>
        </w:rPr>
        <w:t>0</w:t>
      </w:r>
      <w:r>
        <w:rPr/>
        <w:br/>
      </w:r>
      <w:r>
        <w:rPr>
          <w:rStyle w:val="NormalTok"/>
        </w:rPr>
        <w:t>) 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AXI4-Lite slave interface (input)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s_arvalid,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s_arready,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s_araddr,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s_arprot,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s_rvalid,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s_rready,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s_rdata,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s_rresp,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AXI4 master interface (output)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m_arvalid,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m_arready,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m_araddr,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m_arlen,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m_arsize,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m_arburst,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m_arlock,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m_arcache,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m_arprot,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m_arqos,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m_arid,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m_rvalid,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m_rready,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m_rdata,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m_rresp,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m_rlast,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m_rid</w:t>
      </w:r>
      <w:r>
        <w:rPr/>
        <w:br/>
      </w:r>
      <w:r>
        <w:rPr>
          <w:rStyle w:val="NormalTok"/>
        </w:rPr>
        <w:t>);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AR channel - passthrough with defaults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m_arvalid = s_arvalid;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s_arready = m_arready;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m_araddr  = s_araddr;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m_arprot  = s_arprot;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AXI4 burst defaults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m_arlen   = </w:t>
      </w:r>
      <w:r>
        <w:rPr>
          <w:rStyle w:val="BaseNTok"/>
        </w:rPr>
        <w:t>8'h00</w:t>
      </w:r>
      <w:r>
        <w:rPr>
          <w:rStyle w:val="NormalTok"/>
        </w:rPr>
        <w:t xml:space="preserve">;                    </w:t>
      </w:r>
      <w:r>
        <w:rPr>
          <w:rStyle w:val="CommentTok"/>
        </w:rPr>
        <w:t>// Single beat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m_arsize  = </w:t>
      </w:r>
      <w:r>
        <w:rPr>
          <w:rStyle w:val="KeywordTok"/>
        </w:rPr>
        <w:t>$clog2</w:t>
      </w:r>
      <w:r>
        <w:rPr>
          <w:rStyle w:val="NormalTok"/>
        </w:rPr>
        <w:t>(DATA_WIDTH/</w:t>
      </w:r>
      <w:r>
        <w:rPr>
          <w:rStyle w:val="DecValTok"/>
        </w:rPr>
        <w:t>8</w:t>
      </w:r>
      <w:r>
        <w:rPr>
          <w:rStyle w:val="NormalTok"/>
        </w:rPr>
        <w:t xml:space="preserve">);     </w:t>
      </w:r>
      <w:r>
        <w:rPr>
          <w:rStyle w:val="CommentTok"/>
        </w:rPr>
        <w:t>// Full width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m_arburst = </w:t>
      </w:r>
      <w:r>
        <w:rPr>
          <w:rStyle w:val="BaseNTok"/>
        </w:rPr>
        <w:t>2'b01</w:t>
      </w:r>
      <w:r>
        <w:rPr>
          <w:rStyle w:val="NormalTok"/>
        </w:rPr>
        <w:t xml:space="preserve">;                    </w:t>
      </w:r>
      <w:r>
        <w:rPr>
          <w:rStyle w:val="CommentTok"/>
        </w:rPr>
        <w:t>// INCR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m_arlock  = </w:t>
      </w:r>
      <w:r>
        <w:rPr>
          <w:rStyle w:val="BaseNTok"/>
        </w:rPr>
        <w:t>1'b0</w:t>
      </w:r>
      <w:r>
        <w:rPr>
          <w:rStyle w:val="NormalTok"/>
        </w:rPr>
        <w:t xml:space="preserve">;                     </w:t>
      </w:r>
      <w:r>
        <w:rPr>
          <w:rStyle w:val="CommentTok"/>
        </w:rPr>
        <w:t>// Normal access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m_arcache = </w:t>
      </w:r>
      <w:r>
        <w:rPr>
          <w:rStyle w:val="BaseNTok"/>
        </w:rPr>
        <w:t>4'b0000</w:t>
      </w:r>
      <w:r>
        <w:rPr>
          <w:rStyle w:val="NormalTok"/>
        </w:rPr>
        <w:t xml:space="preserve">;                  </w:t>
      </w:r>
      <w:r>
        <w:rPr>
          <w:rStyle w:val="CommentTok"/>
        </w:rPr>
        <w:t>// Non-cacheable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m_arqos   = </w:t>
      </w:r>
      <w:r>
        <w:rPr>
          <w:rStyle w:val="BaseNTok"/>
        </w:rPr>
        <w:t>4'b0000</w:t>
      </w:r>
      <w:r>
        <w:rPr>
          <w:rStyle w:val="NormalTok"/>
        </w:rPr>
        <w:t xml:space="preserve">;                  </w:t>
      </w:r>
      <w:r>
        <w:rPr>
          <w:rStyle w:val="CommentTok"/>
        </w:rPr>
        <w:t>// No QoS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m_arid    = DEFAULT_ARID;             </w:t>
      </w:r>
      <w:r>
        <w:rPr>
          <w:rStyle w:val="CommentTok"/>
        </w:rPr>
        <w:t>// Configurable ID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R channel - passthrough (ignore RLAST and RID)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s_rvalid  = m_rvalid;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m_rready  = s_rready;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s_rdata   = m_rdata;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s_rresp   = m_rresp;</w:t>
      </w:r>
      <w:r>
        <w:rPr/>
        <w:br/>
        <w:br/>
      </w:r>
      <w:r>
        <w:rPr>
          <w:rStyle w:val="KeywordTok"/>
        </w:rPr>
        <w:t>endmodule</w:t>
      </w:r>
    </w:p>
    <w:p>
      <w:pPr>
        <w:pStyle w:val="FirstParagraph"/>
        <w:rPr/>
      </w:pPr>
      <w:r>
        <w:rPr>
          <w:b/>
          <w:bCs/>
          <w:sz w:val="20"/>
        </w:rPr>
        <w:t>Key Points:</w:t>
      </w:r>
      <w:r>
        <w:rPr>
          <w:sz w:val="20"/>
        </w:rPr>
        <w:t xml:space="preserve"> - No registers - purely combinational - RLAST from AXI4 is ignored (always 1 for AXIL4) - RID from AXI4 is ignored (no ID tracking in AXIL4)</w:t>
      </w:r>
      <w:bookmarkEnd w:id="56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61" w:name="__RefHeading___Toc19287_3673954931"/>
      <w:bookmarkStart w:id="562" w:name="write-path-axil4_to_axi4_wr"/>
      <w:bookmarkEnd w:id="561"/>
      <w:r>
        <w:rPr>
          <w:rStyle w:val="SectionNumber"/>
          <w:b/>
          <w:color w:val="228B22"/>
          <w:sz w:val="28"/>
        </w:rPr>
        <w:t>12.5</w:t>
      </w:r>
      <w:r>
        <w:rPr>
          <w:b/>
          <w:color w:val="228B22"/>
          <w:sz w:val="28"/>
        </w:rPr>
        <w:tab/>
        <w:t>3.3.5 Write Path (axil4_to_axi4_wr)</w:t>
      </w:r>
    </w:p>
    <w:p>
      <w:pPr>
        <w:pStyle w:val="Heading3"/>
        <w:spacing w:before="200" w:after="80"/>
        <w:rPr/>
      </w:pPr>
      <w:bookmarkStart w:id="563" w:name="__RefHeading___Toc19289_3673954931"/>
      <w:bookmarkStart w:id="564" w:name="block-diagram-7"/>
      <w:bookmarkEnd w:id="563"/>
      <w:r>
        <w:rPr>
          <w:rStyle w:val="SectionNumber"/>
          <w:b/>
          <w:color w:val="404040"/>
          <w:sz w:val="24"/>
        </w:rPr>
        <w:t>12.5.1</w:t>
      </w:r>
      <w:r>
        <w:rPr>
          <w:b/>
          <w:color w:val="404040"/>
          <w:sz w:val="24"/>
        </w:rPr>
        <w:tab/>
        <w:t>Block Diagram</w:t>
      </w:r>
      <w:bookmarkEnd w:id="564"/>
    </w:p>
    <w:p>
      <w:pPr>
        <w:pStyle w:val="Heading3"/>
        <w:spacing w:before="200" w:after="80"/>
        <w:rPr/>
      </w:pPr>
      <w:bookmarkStart w:id="565" w:name="__RefHeading___Toc19291_3673954931"/>
      <w:bookmarkStart w:id="566" w:name="figure-3.5-axi4-lite-to-axi4-write-path"/>
      <w:bookmarkStart w:id="567" w:name="_Fig_13_AXI4_Lite_to_AXI4_Wr"/>
      <w:bookmarkEnd w:id="565"/>
      <w:r>
        <w:rPr>
          <w:rStyle w:val="SectionNumber"/>
          <w:b/>
          <w:color w:val="404040"/>
          <w:sz w:val="24"/>
        </w:rPr>
        <w:t>12.5.2</w:t>
      </w:r>
      <w:r>
        <w:rPr>
          <w:b/>
          <w:color w:val="404040"/>
          <w:sz w:val="24"/>
        </w:rPr>
        <w:tab/>
        <w:t>Figure 3.5: AXI4-Lite to AXI4 Write Path</w:t>
      </w:r>
      <w:bookmarkEnd w:id="567"/>
    </w:p>
    <w:tbl>
      <w:tblPr>
        <w:tblStyle w:val="Figure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Column="0" w:lastRow="0" w:lastColumn="0" w:firstRow="0"/>
      </w:tblPr>
      <w:tblGrid>
        <w:gridCol w:w="7920"/>
      </w:tblGrid>
      <w:tr>
        <w:trPr/>
        <w:tc>
          <w:tcPr>
            <w:tcW w:w="7920" w:type="dxa"/>
            <w:tcBorders/>
            <w:shd w:color="auto" w:fill="E0E0E0" w:val="clear"/>
          </w:tcPr>
          <w:p>
            <w:pPr>
              <w:pStyle w:val="Compact"/>
              <w:spacing w:before="36" w:after="36"/>
              <w:jc w:val="center"/>
              <w:rPr/>
            </w:pPr>
            <w:r>
              <w:rPr>
                <w:b/>
                <w:sz w:val="20"/>
              </w:rPr>
              <w:t>AXIL4 to AXI4 Write</w:t>
            </w:r>
          </w:p>
        </w:tc>
      </w:tr>
    </w:tbl>
    <w:p>
      <w:pPr>
        <w:pStyle w:val="ImageCaption"/>
        <w:rPr/>
      </w:pPr>
      <w:bookmarkStart w:id="568" w:name="figure-3.5-axi4-lite-to-axi4-write-path"/>
      <w:r>
        <w:rPr/>
        <w:t>AXIL4 to AXI4 Write</w:t>
      </w:r>
      <w:bookmarkEnd w:id="568"/>
    </w:p>
    <w:p>
      <w:pPr>
        <w:pStyle w:val="Heading3"/>
        <w:spacing w:before="200" w:after="80"/>
        <w:rPr/>
      </w:pPr>
      <w:bookmarkStart w:id="569" w:name="__RefHeading___Toc19293_3673954931"/>
      <w:bookmarkStart w:id="570" w:name="implementation-5"/>
      <w:bookmarkEnd w:id="569"/>
      <w:r>
        <w:rPr>
          <w:rStyle w:val="SectionNumber"/>
          <w:b/>
          <w:color w:val="404040"/>
          <w:sz w:val="24"/>
        </w:rPr>
        <w:t>12.5.3</w:t>
      </w:r>
      <w:r>
        <w:rPr>
          <w:b/>
          <w:color w:val="404040"/>
          <w:sz w:val="24"/>
        </w:rPr>
        <w:tab/>
        <w:t>Implementation</w:t>
      </w:r>
    </w:p>
    <w:p>
      <w:pPr>
        <w:pStyle w:val="SourceCode"/>
        <w:rPr/>
      </w:pPr>
      <w:r>
        <w:rPr>
          <w:rStyle w:val="KeywordTok"/>
        </w:rPr>
        <w:t>module</w:t>
      </w:r>
      <w:r>
        <w:rPr>
          <w:rStyle w:val="NormalTok"/>
        </w:rPr>
        <w:t xml:space="preserve"> axil4_to_axi4_wr #(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DATA_WIDTH = 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ADDR_WIDTH = 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ID_WIDTH   =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DEFAULT_AWID = '</w:t>
      </w:r>
      <w:r>
        <w:rPr>
          <w:rStyle w:val="DecValTok"/>
        </w:rPr>
        <w:t>0</w:t>
      </w:r>
      <w:r>
        <w:rPr/>
        <w:br/>
      </w:r>
      <w:r>
        <w:rPr>
          <w:rStyle w:val="NormalTok"/>
        </w:rPr>
        <w:t>) 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AXI4-Lite slave interface (input)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s_awvalid,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s_awready,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s_awaddr,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s_awprot,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s_wvalid,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s_wready,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s_wdata,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[DATA_WIDTH/</w:t>
      </w:r>
      <w:r>
        <w:rPr>
          <w:rStyle w:val="DecValTok"/>
        </w:rPr>
        <w:t>8-1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s_wstrb,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s_bvalid,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s_bready,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s_bresp,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AXI4 master interface (output)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m_awvalid,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m_awready,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m_awaddr,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m_awlen,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m_awsize,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m_awburst,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m_awlock,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m_awcache,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m_awprot,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m_awqos,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m_awid,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m_wvalid,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m_wready,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m_wdata,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[DATA_WIDTH/</w:t>
      </w:r>
      <w:r>
        <w:rPr>
          <w:rStyle w:val="DecValTok"/>
        </w:rPr>
        <w:t>8-1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m_wstrb,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m_wlast,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m_bvalid,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m_bready,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m_bresp,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m_bid</w:t>
      </w:r>
      <w:r>
        <w:rPr/>
        <w:br/>
      </w:r>
      <w:r>
        <w:rPr>
          <w:rStyle w:val="NormalTok"/>
        </w:rPr>
        <w:t>);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AW channel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m_awvalid = s_awvalid;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s_awready = m_awready;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m_awaddr  = s_awaddr;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m_awprot  = s_awprot;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m_awlen   = </w:t>
      </w:r>
      <w:r>
        <w:rPr>
          <w:rStyle w:val="BaseNTok"/>
        </w:rPr>
        <w:t>8'h00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m_awsize  = </w:t>
      </w:r>
      <w:r>
        <w:rPr>
          <w:rStyle w:val="KeywordTok"/>
        </w:rPr>
        <w:t>$clog2</w:t>
      </w:r>
      <w:r>
        <w:rPr>
          <w:rStyle w:val="NormalTok"/>
        </w:rPr>
        <w:t>(DATA_WIDTH/</w:t>
      </w:r>
      <w:r>
        <w:rPr>
          <w:rStyle w:val="DecValTok"/>
        </w:rPr>
        <w:t>8</w:t>
      </w:r>
      <w:r>
        <w:rPr>
          <w:rStyle w:val="NormalTok"/>
        </w:rPr>
        <w:t>);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m_awburst = </w:t>
      </w:r>
      <w:r>
        <w:rPr>
          <w:rStyle w:val="BaseNTok"/>
        </w:rPr>
        <w:t>2'b01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m_awlock  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m_awcache = </w:t>
      </w:r>
      <w:r>
        <w:rPr>
          <w:rStyle w:val="BaseNTok"/>
        </w:rPr>
        <w:t>4'b0000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m_awqos   = </w:t>
      </w:r>
      <w:r>
        <w:rPr>
          <w:rStyle w:val="BaseNTok"/>
        </w:rPr>
        <w:t>4'b0000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m_awid    = DEFAULT_AWID;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W channel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m_wvalid  = s_wvalid;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s_wready  = m_wready;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m_wdata   = s_wdata;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m_wstrb   = s_wstrb;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m_wlast   = </w:t>
      </w:r>
      <w:r>
        <w:rPr>
          <w:rStyle w:val="BaseNTok"/>
        </w:rPr>
        <w:t>1'b1</w:t>
      </w:r>
      <w:r>
        <w:rPr>
          <w:rStyle w:val="NormalTok"/>
        </w:rPr>
        <w:t xml:space="preserve">;  </w:t>
      </w:r>
      <w:r>
        <w:rPr>
          <w:rStyle w:val="CommentTok"/>
        </w:rPr>
        <w:t>// Always last (single beat)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B channel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s_bvalid  = m_bvalid;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m_bready  = s_bready;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s_bresp   = m_bresp;</w:t>
      </w:r>
      <w:r>
        <w:rPr/>
        <w:br/>
        <w:br/>
      </w:r>
      <w:r>
        <w:rPr>
          <w:rStyle w:val="KeywordTok"/>
        </w:rPr>
        <w:t>endmodule</w:t>
      </w:r>
      <w:bookmarkEnd w:id="562"/>
      <w:bookmarkEnd w:id="57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71" w:name="__RefHeading___Toc19295_3673954931"/>
      <w:bookmarkStart w:id="572" w:name="bidirectional-wrapper"/>
      <w:bookmarkEnd w:id="571"/>
      <w:r>
        <w:rPr>
          <w:rStyle w:val="SectionNumber"/>
          <w:b/>
          <w:color w:val="228B22"/>
          <w:sz w:val="28"/>
        </w:rPr>
        <w:t>12.6</w:t>
      </w:r>
      <w:r>
        <w:rPr>
          <w:b/>
          <w:color w:val="228B22"/>
          <w:sz w:val="28"/>
        </w:rPr>
        <w:tab/>
        <w:t>3.3.6 Bidirectional Wrapper</w:t>
      </w:r>
    </w:p>
    <w:p>
      <w:pPr>
        <w:pStyle w:val="SourceCode"/>
        <w:rPr/>
      </w:pPr>
      <w:r>
        <w:rPr>
          <w:rStyle w:val="KeywordTok"/>
        </w:rPr>
        <w:t>module</w:t>
      </w:r>
      <w:r>
        <w:rPr>
          <w:rStyle w:val="NormalTok"/>
        </w:rPr>
        <w:t xml:space="preserve"> axil4_to_axi4 #(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DATA_WIDTH = 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ADDR_WIDTH = 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ID_WIDTH   =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DEFAULT_ID = '</w:t>
      </w:r>
      <w:r>
        <w:rPr>
          <w:rStyle w:val="DecValTok"/>
        </w:rPr>
        <w:t>0</w:t>
      </w:r>
      <w:r>
        <w:rPr/>
        <w:br/>
      </w:r>
      <w:r>
        <w:rPr>
          <w:rStyle w:val="NormalTok"/>
        </w:rPr>
        <w:t>) 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all port declarations</w:t>
      </w:r>
      <w:r>
        <w:rPr/>
        <w:br/>
      </w:r>
      <w:r>
        <w:rPr>
          <w:rStyle w:val="NormalTok"/>
        </w:rPr>
        <w:t>);</w:t>
      </w:r>
      <w:r>
        <w:rPr/>
        <w:br/>
        <w:br/>
      </w:r>
      <w:r>
        <w:rPr>
          <w:rStyle w:val="NormalTok"/>
        </w:rPr>
        <w:t xml:space="preserve">    axil4_to_axi4_rd #(</w:t>
      </w:r>
      <w:r>
        <w:rPr/>
        <w:br/>
      </w:r>
      <w:r>
        <w:rPr>
          <w:rStyle w:val="NormalTok"/>
        </w:rPr>
        <w:t xml:space="preserve">        .DATA_WIDTH(DATA_WIDTH),</w:t>
      </w:r>
      <w:r>
        <w:rPr/>
        <w:br/>
      </w:r>
      <w:r>
        <w:rPr>
          <w:rStyle w:val="NormalTok"/>
        </w:rPr>
        <w:t xml:space="preserve">        .ADDR_WIDTH(ADDR_WIDTH),</w:t>
      </w:r>
      <w:r>
        <w:rPr/>
        <w:br/>
      </w:r>
      <w:r>
        <w:rPr>
          <w:rStyle w:val="NormalTok"/>
        </w:rPr>
        <w:t xml:space="preserve">        .ID_WIDTH(ID_WIDTH),</w:t>
      </w:r>
      <w:r>
        <w:rPr/>
        <w:br/>
      </w:r>
      <w:r>
        <w:rPr>
          <w:rStyle w:val="NormalTok"/>
        </w:rPr>
        <w:t xml:space="preserve">        .DEFAULT_ARID(DEFAULT_ID)</w:t>
      </w:r>
      <w:r>
        <w:rPr/>
        <w:br/>
      </w:r>
      <w:r>
        <w:rPr>
          <w:rStyle w:val="NormalTok"/>
        </w:rPr>
        <w:t xml:space="preserve">    ) u_rd (</w:t>
      </w:r>
      <w:r>
        <w:rPr>
          <w:rStyle w:val="CommentTok"/>
        </w:rPr>
        <w:t>/* connections */</w:t>
      </w:r>
      <w:r>
        <w:rPr>
          <w:rStyle w:val="NormalTok"/>
        </w:rPr>
        <w:t>);</w:t>
      </w:r>
      <w:r>
        <w:rPr/>
        <w:br/>
        <w:br/>
      </w:r>
      <w:r>
        <w:rPr>
          <w:rStyle w:val="NormalTok"/>
        </w:rPr>
        <w:t xml:space="preserve">    axil4_to_axi4_wr #(</w:t>
      </w:r>
      <w:r>
        <w:rPr/>
        <w:br/>
      </w:r>
      <w:r>
        <w:rPr>
          <w:rStyle w:val="NormalTok"/>
        </w:rPr>
        <w:t xml:space="preserve">        .DATA_WIDTH(DATA_WIDTH),</w:t>
      </w:r>
      <w:r>
        <w:rPr/>
        <w:br/>
      </w:r>
      <w:r>
        <w:rPr>
          <w:rStyle w:val="NormalTok"/>
        </w:rPr>
        <w:t xml:space="preserve">        .ADDR_WIDTH(ADDR_WIDTH),</w:t>
      </w:r>
      <w:r>
        <w:rPr/>
        <w:br/>
      </w:r>
      <w:r>
        <w:rPr>
          <w:rStyle w:val="NormalTok"/>
        </w:rPr>
        <w:t xml:space="preserve">        .ID_WIDTH(ID_WIDTH),</w:t>
      </w:r>
      <w:r>
        <w:rPr/>
        <w:br/>
      </w:r>
      <w:r>
        <w:rPr>
          <w:rStyle w:val="NormalTok"/>
        </w:rPr>
        <w:t xml:space="preserve">        .DEFAULT_AWID(DEFAULT_ID)</w:t>
      </w:r>
      <w:r>
        <w:rPr/>
        <w:br/>
      </w:r>
      <w:r>
        <w:rPr>
          <w:rStyle w:val="NormalTok"/>
        </w:rPr>
        <w:t xml:space="preserve">    ) u_wr (</w:t>
      </w:r>
      <w:r>
        <w:rPr>
          <w:rStyle w:val="CommentTok"/>
        </w:rPr>
        <w:t>/* connections */</w:t>
      </w:r>
      <w:r>
        <w:rPr>
          <w:rStyle w:val="NormalTok"/>
        </w:rPr>
        <w:t>);</w:t>
      </w:r>
      <w:r>
        <w:rPr/>
        <w:br/>
        <w:br/>
      </w:r>
      <w:r>
        <w:rPr>
          <w:rStyle w:val="KeywordTok"/>
        </w:rPr>
        <w:t>endmodule</w:t>
      </w:r>
      <w:bookmarkEnd w:id="57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73" w:name="__RefHeading___Toc19297_3673954931"/>
      <w:bookmarkStart w:id="574" w:name="resource-utilization-6"/>
      <w:bookmarkEnd w:id="573"/>
      <w:r>
        <w:rPr>
          <w:rStyle w:val="SectionNumber"/>
          <w:b/>
          <w:color w:val="228B22"/>
          <w:sz w:val="28"/>
        </w:rPr>
        <w:t>12.7</w:t>
      </w:r>
      <w:r>
        <w:rPr>
          <w:b/>
          <w:color w:val="228B22"/>
          <w:sz w:val="28"/>
        </w:rPr>
        <w:tab/>
        <w:t>3.3.7 Resource Utilization</w:t>
      </w:r>
    </w:p>
    <w:p>
      <w:pPr>
        <w:pStyle w:val="TableCaption"/>
        <w:rPr/>
      </w:pPr>
      <w:bookmarkStart w:id="575" w:name="_Tab_41_Table_3_12__AXIL4_to"/>
      <w:r>
        <w:rPr/>
        <w:t>Table 3.12: AXIL4 to AXI4 Resources</w:t>
      </w:r>
      <w:bookmarkEnd w:id="575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LUTs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axil4_to_axi4_rd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axil4_to_axi4_wr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~60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axil4_to_axi4 (combined)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~110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Note:</w:t>
      </w:r>
      <w:r>
        <w:rPr>
          <w:sz w:val="20"/>
        </w:rPr>
        <w:t xml:space="preserve"> Zero registers - purely combinational logic.</w:t>
      </w:r>
      <w:bookmarkEnd w:id="57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76" w:name="__RefHeading___Toc19299_3673954931"/>
      <w:bookmarkEnd w:id="576"/>
      <w:r>
        <w:rPr>
          <w:rStyle w:val="SectionNumber"/>
          <w:b/>
          <w:color w:val="228B22"/>
          <w:sz w:val="28"/>
        </w:rPr>
        <w:t>12.8</w:t>
      </w:r>
      <w:r>
        <w:rPr>
          <w:b/>
          <w:color w:val="228B22"/>
          <w:sz w:val="28"/>
        </w:rPr>
        <w:tab/>
        <w:t>3.3.8 Performance</w:t>
      </w:r>
    </w:p>
    <w:p>
      <w:pPr>
        <w:pStyle w:val="TableCaption"/>
        <w:rPr/>
      </w:pPr>
      <w:bookmarkStart w:id="577" w:name="_Tab_42_Table_3_13__AXIL4_to"/>
      <w:r>
        <w:rPr/>
        <w:t>Table 3.13: AXIL4 to AXI4 Performance</w:t>
      </w:r>
      <w:bookmarkEnd w:id="577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Latency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cycles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Throughput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Max frequency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Wire speed</w:t>
            </w:r>
            <w:bookmarkStart w:id="578" w:name="performance"/>
            <w:bookmarkEnd w:id="578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79" w:name="__RefHeading___Toc19301_3673954931"/>
      <w:bookmarkEnd w:id="579"/>
      <w:r>
        <w:rPr>
          <w:rStyle w:val="SectionNumber"/>
          <w:b/>
          <w:color w:val="228B22"/>
          <w:sz w:val="28"/>
        </w:rPr>
        <w:t>12.9</w:t>
      </w:r>
      <w:r>
        <w:rPr>
          <w:b/>
          <w:color w:val="228B22"/>
          <w:sz w:val="28"/>
        </w:rPr>
        <w:tab/>
        <w:t>3.3.9 Test Coverage</w:t>
      </w:r>
    </w:p>
    <w:p>
      <w:pPr>
        <w:pStyle w:val="FirstParagraph"/>
        <w:rPr/>
      </w:pPr>
      <w:r>
        <w:rPr>
          <w:b/>
          <w:bCs/>
          <w:sz w:val="20"/>
        </w:rPr>
        <w:t>Test Suite:</w:t>
      </w:r>
      <w:r>
        <w:rPr>
          <w:sz w:val="20"/>
        </w:rPr>
        <w:t xml:space="preserve"> 14 tests passing</w:t>
      </w:r>
    </w:p>
    <w:p>
      <w:pPr>
        <w:pStyle w:val="TableCaption"/>
        <w:rPr/>
      </w:pPr>
      <w:bookmarkStart w:id="580" w:name="_Tab_43_Table_3_14__Test_Cov"/>
      <w:r>
        <w:rPr/>
        <w:t>Table 3.14: Test Coverage Summary</w:t>
      </w:r>
      <w:bookmarkEnd w:id="580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 Category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Single-beat read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Single-beat write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Mixed traffic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 ID verification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Edge cases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81" w:name="__RefHeading___Toc19303_3673954931"/>
      <w:bookmarkEnd w:id="581"/>
      <w:r>
        <w:rPr>
          <w:rStyle w:val="SectionNumber"/>
          <w:b/>
          <w:color w:val="228B22"/>
          <w:sz w:val="28"/>
        </w:rPr>
        <w:t>12.10</w:t>
      </w:r>
      <w:r>
        <w:rPr>
          <w:b/>
          <w:color w:val="228B22"/>
          <w:sz w:val="28"/>
        </w:rPr>
        <w:tab/>
        <w:t>3.3.10 Usage Example</w:t>
      </w:r>
    </w:p>
    <w:p>
      <w:pPr>
        <w:pStyle w:val="SourceCode"/>
        <w:rPr/>
      </w:pPr>
      <w:r>
        <w:rPr>
          <w:rStyle w:val="CommentTok"/>
        </w:rPr>
        <w:t>// Upgrade simple register block to AXI4 fabric</w:t>
      </w:r>
      <w:r>
        <w:rPr/>
        <w:br/>
      </w:r>
      <w:r>
        <w:rPr>
          <w:rStyle w:val="NormalTok"/>
        </w:rPr>
        <w:t>axil4_to_axi4 #(</w:t>
      </w:r>
      <w:r>
        <w:rPr/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.ID_WIDTH(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.DEFAULT_ID(</w:t>
      </w:r>
      <w:r>
        <w:rPr>
          <w:rStyle w:val="BaseNTok"/>
        </w:rPr>
        <w:t>4'h5</w:t>
      </w:r>
      <w:r>
        <w:rPr>
          <w:rStyle w:val="NormalTok"/>
        </w:rPr>
        <w:t xml:space="preserve">)  </w:t>
      </w:r>
      <w:r>
        <w:rPr>
          <w:rStyle w:val="CommentTok"/>
        </w:rPr>
        <w:t>// Unique ID for this IP</w:t>
      </w:r>
      <w:r>
        <w:rPr/>
        <w:br/>
      </w:r>
      <w:r>
        <w:rPr>
          <w:rStyle w:val="NormalTok"/>
        </w:rPr>
        <w:t>) u_protocol_upgrade 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Connect AXIL4 register block</w:t>
      </w:r>
      <w:r>
        <w:rPr/>
        <w:br/>
      </w:r>
      <w:r>
        <w:rPr>
          <w:rStyle w:val="NormalTok"/>
        </w:rPr>
        <w:t xml:space="preserve">    .s_arvalid (reg_block_arvalid),</w:t>
      </w:r>
      <w:r>
        <w:rPr/>
        <w:br/>
      </w:r>
      <w:r>
        <w:rPr>
          <w:rStyle w:val="NormalTok"/>
        </w:rPr>
        <w:t xml:space="preserve">    .s_arready (reg_block_arready),</w:t>
      </w:r>
      <w:r>
        <w:rPr/>
        <w:br/>
      </w:r>
      <w:r>
        <w:rPr>
          <w:rStyle w:val="NormalTok"/>
        </w:rPr>
        <w:t xml:space="preserve">    .s_araddr  (reg_block_araddr),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other AXIL4 signals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Connect to AXI4 crossbar</w:t>
      </w:r>
      <w:r>
        <w:rPr/>
        <w:br/>
      </w:r>
      <w:r>
        <w:rPr>
          <w:rStyle w:val="NormalTok"/>
        </w:rPr>
        <w:t xml:space="preserve">    .m_arvalid (xbar_arvalid),</w:t>
      </w:r>
      <w:r>
        <w:rPr/>
        <w:br/>
      </w:r>
      <w:r>
        <w:rPr>
          <w:rStyle w:val="NormalTok"/>
        </w:rPr>
        <w:t xml:space="preserve">    .m_arready (xbar_arready),</w:t>
      </w:r>
      <w:r>
        <w:rPr/>
        <w:br/>
      </w:r>
      <w:r>
        <w:rPr>
          <w:rStyle w:val="NormalTok"/>
        </w:rPr>
        <w:t xml:space="preserve">    .m_araddr  (xbar_araddr),</w:t>
      </w:r>
      <w:r>
        <w:rPr/>
        <w:br/>
      </w:r>
      <w:r>
        <w:rPr>
          <w:rStyle w:val="NormalTok"/>
        </w:rPr>
        <w:t xml:space="preserve">    .m_arlen   (xbar_arlen),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other AXI4 signals</w:t>
      </w:r>
      <w:r>
        <w:rPr/>
        <w:br/>
      </w:r>
      <w:r>
        <w:rPr>
          <w:rStyle w:val="NormalTok"/>
        </w:rPr>
        <w:t>);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19">
        <w:r>
          <w:rPr>
            <w:rStyle w:val="Hyperlink"/>
          </w:rPr>
          <w:t>AXI4 to APB</w:t>
        </w:r>
      </w:hyperlink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82" w:name="axi4-lite-to-axi4-convert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82"/>
    </w:p>
    <w:p>
      <w:pPr>
        <w:pStyle w:val="Heading1"/>
        <w:shd w:val="clear" w:color="auto" w:fill="404040"/>
        <w:spacing w:before="360" w:after="120"/>
        <w:rPr/>
      </w:pPr>
      <w:bookmarkStart w:id="583" w:name="__RefHeading___Toc19305_3673954931"/>
      <w:bookmarkStart w:id="584" w:name="axi4-to-apb-converter"/>
      <w:bookmarkEnd w:id="583"/>
      <w:r>
        <w:rPr>
          <w:rStyle w:val="SectionNumber"/>
          <w:b/>
          <w:color w:val="FFFFFF"/>
          <w:sz w:val="32"/>
        </w:rPr>
        <w:t>13</w:t>
      </w:r>
      <w:r>
        <w:rPr>
          <w:b/>
          <w:color w:val="FFFFFF"/>
          <w:sz w:val="32"/>
        </w:rPr>
        <w:tab/>
        <w:t>3.4 AXI4 to APB Converter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axi4_to_apb4_convert</w:t>
      </w:r>
      <w:r>
        <w:rPr>
          <w:sz w:val="20"/>
        </w:rPr>
        <w:t xml:space="preserve"> module provides full protocol translation from AXI4 to APB, enabling AXI4 masters to access APB peripherals.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85" w:name="__RefHeading___Toc19307_3673954931"/>
      <w:bookmarkEnd w:id="585"/>
      <w:r>
        <w:rPr>
          <w:rStyle w:val="SectionNumber"/>
          <w:b/>
          <w:color w:val="228B22"/>
          <w:sz w:val="28"/>
        </w:rPr>
        <w:t>13.1</w:t>
      </w:r>
      <w:r>
        <w:rPr>
          <w:b/>
          <w:color w:val="228B22"/>
          <w:sz w:val="28"/>
        </w:rPr>
        <w:tab/>
        <w:t>3.4.1 Purpose</w:t>
      </w:r>
    </w:p>
    <w:p>
      <w:pPr>
        <w:pStyle w:val="FirstParagraph"/>
        <w:rPr/>
      </w:pPr>
      <w:r>
        <w:rPr>
          <w:sz w:val="20"/>
        </w:rPr>
        <w:t>Bridge the significant protocol differences between AXI4 and APB:</w:t>
      </w:r>
    </w:p>
    <w:p>
      <w:pPr>
        <w:pStyle w:val="TableCaption"/>
        <w:rPr/>
      </w:pPr>
      <w:bookmarkStart w:id="586" w:name="_Tab_44_Table_3_15__AXI4_vs_"/>
      <w:r>
        <w:rPr/>
        <w:t>Table 3.15: AXI4 vs APB Comparison</w:t>
      </w:r>
      <w:bookmarkEnd w:id="586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Aspect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APB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 (AW, W, B, AR, R)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(combined)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Phases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Pipelined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2-phase (setup, access)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 to 256 beats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transfer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width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 to 64 bits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Typically 32 bits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8-1024 bits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8-32 bits</w:t>
            </w:r>
            <w:bookmarkStart w:id="587" w:name="purpose-3"/>
            <w:bookmarkEnd w:id="587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88" w:name="__RefHeading___Toc19309_3673954931"/>
      <w:bookmarkEnd w:id="588"/>
      <w:r>
        <w:rPr>
          <w:rStyle w:val="SectionNumber"/>
          <w:b/>
          <w:color w:val="228B22"/>
          <w:sz w:val="28"/>
        </w:rPr>
        <w:t>13.2</w:t>
      </w:r>
      <w:r>
        <w:rPr>
          <w:b/>
          <w:color w:val="228B22"/>
          <w:sz w:val="28"/>
        </w:rPr>
        <w:tab/>
        <w:t>3.4.2 Block Diagram</w:t>
      </w:r>
    </w:p>
    <w:p>
      <w:pPr>
        <w:pStyle w:val="Heading3"/>
        <w:spacing w:before="200" w:after="80"/>
        <w:rPr/>
      </w:pPr>
      <w:bookmarkStart w:id="589" w:name="__RefHeading___Toc19311_3673954931"/>
      <w:bookmarkStart w:id="590" w:name="figure-3.6-axi4-to-apb-converter"/>
      <w:bookmarkStart w:id="591" w:name="_Fig_14_AXI4_to_APB_Converte"/>
      <w:bookmarkEnd w:id="589"/>
      <w:r>
        <w:rPr>
          <w:rStyle w:val="SectionNumber"/>
          <w:b/>
          <w:color w:val="404040"/>
          <w:sz w:val="24"/>
        </w:rPr>
        <w:t>13.2.1</w:t>
      </w:r>
      <w:r>
        <w:rPr>
          <w:b/>
          <w:color w:val="404040"/>
          <w:sz w:val="24"/>
        </w:rPr>
        <w:tab/>
        <w:t>Figure 3.6: AXI4 to APB Converter</w:t>
      </w:r>
      <w:bookmarkEnd w:id="591"/>
    </w:p>
    <w:p>
      <w:pPr>
        <w:pStyle w:val="CaptionedFigure"/>
        <w:rPr/>
      </w:pPr>
      <w:r>
        <w:rPr/>
        <w:drawing>
          <wp:inline distT="0" distB="0" distL="0" distR="0">
            <wp:extent cx="5334000" cy="6776085"/>
            <wp:effectExtent l="0" t="0" r="0" b="0"/>
            <wp:docPr id="54" name="Image7" descr="AXI4 to AP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7" descr="AXI4 to APB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7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592" w:name="figure-3.6-axi4-to-apb-converter"/>
      <w:r>
        <w:rPr/>
        <w:t>AXI4 to APB</w:t>
      </w:r>
      <w:bookmarkEnd w:id="59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93" w:name="__RefHeading___Toc19313_3673954931"/>
      <w:bookmarkStart w:id="594" w:name="interface-specification-4"/>
      <w:bookmarkEnd w:id="593"/>
      <w:r>
        <w:rPr>
          <w:rStyle w:val="SectionNumber"/>
          <w:b/>
          <w:color w:val="228B22"/>
          <w:sz w:val="28"/>
        </w:rPr>
        <w:t>13.3</w:t>
      </w:r>
      <w:r>
        <w:rPr>
          <w:b/>
          <w:color w:val="228B22"/>
          <w:sz w:val="28"/>
        </w:rPr>
        <w:tab/>
        <w:t>3.4.3 Interface Specification</w:t>
      </w:r>
    </w:p>
    <w:p>
      <w:pPr>
        <w:pStyle w:val="Heading3"/>
        <w:spacing w:before="200" w:after="80"/>
        <w:rPr/>
      </w:pPr>
      <w:bookmarkStart w:id="595" w:name="__RefHeading___Toc19315_3673954931"/>
      <w:bookmarkEnd w:id="595"/>
      <w:r>
        <w:rPr>
          <w:rStyle w:val="SectionNumber"/>
          <w:b/>
          <w:color w:val="404040"/>
          <w:sz w:val="24"/>
        </w:rPr>
        <w:t>13.3.1</w:t>
      </w:r>
      <w:r>
        <w:rPr>
          <w:b/>
          <w:color w:val="404040"/>
          <w:sz w:val="24"/>
        </w:rPr>
        <w:tab/>
        <w:t>Parameters</w:t>
      </w:r>
    </w:p>
    <w:p>
      <w:pPr>
        <w:pStyle w:val="TableCaption"/>
        <w:rPr/>
      </w:pPr>
      <w:bookmarkStart w:id="596" w:name="_Tab_45_Table_3_16__AXI4_to_"/>
      <w:r>
        <w:rPr/>
        <w:t>Table 3.16: AXI4 to APB Parameters</w:t>
      </w:r>
      <w:bookmarkEnd w:id="596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AXI_ADDR_WIDTH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address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AXI_DATA_WIDTH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data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AXI_ID_WIDTH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ID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APB_ADDR_WIDTH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address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APB_DATA_WIDTH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data width</w:t>
            </w:r>
            <w:bookmarkStart w:id="597" w:name="parameters-4"/>
            <w:bookmarkEnd w:id="597"/>
          </w:p>
        </w:tc>
      </w:tr>
    </w:tbl>
    <w:p>
      <w:pPr>
        <w:pStyle w:val="Heading3"/>
        <w:spacing w:before="200" w:after="80"/>
        <w:rPr/>
      </w:pPr>
      <w:bookmarkStart w:id="598" w:name="__RefHeading___Toc19317_3673954931"/>
      <w:bookmarkEnd w:id="598"/>
      <w:r>
        <w:rPr>
          <w:rStyle w:val="SectionNumber"/>
          <w:b/>
          <w:color w:val="404040"/>
          <w:sz w:val="24"/>
        </w:rPr>
        <w:t>13.3.2</w:t>
      </w:r>
      <w:r>
        <w:rPr>
          <w:b/>
          <w:color w:val="404040"/>
          <w:sz w:val="24"/>
        </w:rPr>
        <w:tab/>
        <w:t>Ports</w:t>
      </w:r>
    </w:p>
    <w:p>
      <w:pPr>
        <w:pStyle w:val="SourceCode"/>
        <w:rPr/>
      </w:pPr>
      <w:r>
        <w:rPr>
          <w:rStyle w:val="KeywordTok"/>
        </w:rPr>
        <w:t>module</w:t>
      </w:r>
      <w:r>
        <w:rPr>
          <w:rStyle w:val="NormalTok"/>
        </w:rPr>
        <w:t xml:space="preserve"> axi4_to_apb4_convert #(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AXI_ADDR_WIDTH = </w:t>
      </w:r>
      <w:r>
        <w:rPr>
          <w:rStyle w:val="DecValTok"/>
        </w:rPr>
        <w:t>64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AXI_DATA_WIDTH = 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AXI_ID_WIDTH   =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APB_ADDR_WIDTH = 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APB_DATA_WIDTH = </w:t>
      </w:r>
      <w:r>
        <w:rPr>
          <w:rStyle w:val="DecValTok"/>
        </w:rPr>
        <w:t>32</w:t>
      </w:r>
      <w:r>
        <w:rPr/>
        <w:br/>
      </w:r>
      <w:r>
        <w:rPr>
          <w:rStyle w:val="NormalTok"/>
        </w:rPr>
        <w:t>) 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clk,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rst_n,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AXI4 slave interface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AW channel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s_awvalid,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s_awready,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[AXI_ADDR_WIDTH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s_awaddr,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  s_awlen,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[AXI_ID_WIDTH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s_awid,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W channel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s_wvalid,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s_wready,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[AXI_DATA_WIDTH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s_wdata,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[AXI_DATA_WIDTH/</w:t>
      </w:r>
      <w:r>
        <w:rPr>
          <w:rStyle w:val="DecValTok"/>
        </w:rPr>
        <w:t>8-1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s_wstrb,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s_wlast,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B channel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s_bvalid,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s_bready,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[AXI_ID_WIDTH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s_bid,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  s_bresp,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AR channel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s_arvalid,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s_arready,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[AXI_ADDR_WIDTH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s_araddr,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  s_arlen,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[AXI_ID_WIDTH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s_arid,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R channel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s_rvalid,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s_rready,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[AXI_DATA_WIDTH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s_rdata,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[AXI_ID_WIDTH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s_rid,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  s_rresp,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s_rlast,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APB master interface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psel,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penable,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pwrite,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[APB_ADDR_WIDTH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paddr,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[APB_DATA_WIDTH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pwdata,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[APB_DATA_WIDTH/</w:t>
      </w:r>
      <w:r>
        <w:rPr>
          <w:rStyle w:val="DecValTok"/>
        </w:rPr>
        <w:t>8-1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pstrb,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pready,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[APB_DATA_WIDTH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prdata,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pslverr</w:t>
      </w:r>
      <w:r>
        <w:rPr/>
        <w:br/>
      </w:r>
      <w:r>
        <w:rPr>
          <w:rStyle w:val="NormalTok"/>
        </w:rPr>
        <w:t>);</w:t>
      </w:r>
      <w:bookmarkEnd w:id="59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99" w:name="__RefHeading___Toc19319_3673954931"/>
      <w:bookmarkEnd w:id="599"/>
      <w:r>
        <w:rPr>
          <w:rStyle w:val="SectionNumber"/>
          <w:b/>
          <w:color w:val="228B22"/>
          <w:sz w:val="28"/>
        </w:rPr>
        <w:t>13.4</w:t>
      </w:r>
      <w:r>
        <w:rPr>
          <w:b/>
          <w:color w:val="228B22"/>
          <w:sz w:val="28"/>
        </w:rPr>
        <w:tab/>
        <w:t>3.4.4 State Machine</w:t>
      </w:r>
    </w:p>
    <w:p>
      <w:pPr>
        <w:pStyle w:val="Heading3"/>
        <w:spacing w:before="200" w:after="80"/>
        <w:rPr/>
      </w:pPr>
      <w:bookmarkStart w:id="600" w:name="__RefHeading___Toc19321_3673954931"/>
      <w:bookmarkStart w:id="601" w:name="figure-3.7-axi4-to-apb-fsm"/>
      <w:bookmarkStart w:id="602" w:name="_Fig_15_AXI4_to_APB_FSM"/>
      <w:bookmarkEnd w:id="600"/>
      <w:r>
        <w:rPr>
          <w:rStyle w:val="SectionNumber"/>
          <w:b/>
          <w:color w:val="404040"/>
          <w:sz w:val="24"/>
        </w:rPr>
        <w:t>13.4.1</w:t>
      </w:r>
      <w:r>
        <w:rPr>
          <w:b/>
          <w:color w:val="404040"/>
          <w:sz w:val="24"/>
        </w:rPr>
        <w:tab/>
        <w:t>Figure 3.7: AXI4 to APB FSM</w:t>
      </w:r>
      <w:bookmarkEnd w:id="602"/>
    </w:p>
    <w:p>
      <w:pPr>
        <w:pStyle w:val="CaptionedFigure"/>
        <w:rPr/>
      </w:pPr>
      <w:r>
        <w:rPr/>
        <w:drawing>
          <wp:inline distT="0" distB="0" distL="0" distR="0">
            <wp:extent cx="5334000" cy="6313170"/>
            <wp:effectExtent l="0" t="0" r="0" b="0"/>
            <wp:docPr id="55" name="Image8" descr="AXI4 to APB F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8" descr="AXI4 to APB FSM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1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603" w:name="figure-3.7-axi4-to-apb-fsm"/>
      <w:r>
        <w:rPr/>
        <w:t>AXI4 to APB FSM</w:t>
      </w:r>
      <w:bookmarkEnd w:id="603"/>
    </w:p>
    <w:p>
      <w:pPr>
        <w:pStyle w:val="Heading3"/>
        <w:spacing w:before="200" w:after="80"/>
        <w:rPr/>
      </w:pPr>
      <w:bookmarkStart w:id="604" w:name="__RefHeading___Toc19323_3673954931"/>
      <w:bookmarkStart w:id="605" w:name="states"/>
      <w:bookmarkEnd w:id="604"/>
      <w:r>
        <w:rPr>
          <w:rStyle w:val="SectionNumber"/>
          <w:b/>
          <w:color w:val="404040"/>
          <w:sz w:val="24"/>
        </w:rPr>
        <w:t>13.4.2</w:t>
      </w:r>
      <w:r>
        <w:rPr>
          <w:b/>
          <w:color w:val="404040"/>
          <w:sz w:val="24"/>
        </w:rPr>
        <w:tab/>
        <w:t>States</w:t>
      </w:r>
    </w:p>
    <w:p>
      <w:pPr>
        <w:pStyle w:val="SourceCode"/>
        <w:rPr/>
      </w:pP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{</w:t>
      </w:r>
      <w:r>
        <w:rPr/>
        <w:br/>
      </w:r>
      <w:r>
        <w:rPr>
          <w:rStyle w:val="NormalTok"/>
        </w:rPr>
        <w:t xml:space="preserve">    IDLE        = </w:t>
      </w:r>
      <w:r>
        <w:rPr>
          <w:rStyle w:val="BaseNTok"/>
        </w:rPr>
        <w:t>3'b000</w:t>
      </w:r>
      <w:r>
        <w:rPr>
          <w:rStyle w:val="NormalTok"/>
        </w:rPr>
        <w:t xml:space="preserve">,  </w:t>
      </w:r>
      <w:r>
        <w:rPr>
          <w:rStyle w:val="CommentTok"/>
        </w:rPr>
        <w:t>// Wait for AXI4 transaction</w:t>
      </w:r>
      <w:r>
        <w:rPr/>
        <w:br/>
      </w:r>
      <w:r>
        <w:rPr>
          <w:rStyle w:val="NormalTok"/>
        </w:rPr>
        <w:t xml:space="preserve">    APB_SETUP   = </w:t>
      </w:r>
      <w:r>
        <w:rPr>
          <w:rStyle w:val="BaseNTok"/>
        </w:rPr>
        <w:t>3'b001</w:t>
      </w:r>
      <w:r>
        <w:rPr>
          <w:rStyle w:val="NormalTok"/>
        </w:rPr>
        <w:t xml:space="preserve">,  </w:t>
      </w:r>
      <w:r>
        <w:rPr>
          <w:rStyle w:val="CommentTok"/>
        </w:rPr>
        <w:t>// APB setup phase</w:t>
      </w:r>
      <w:r>
        <w:rPr/>
        <w:br/>
      </w:r>
      <w:r>
        <w:rPr>
          <w:rStyle w:val="NormalTok"/>
        </w:rPr>
        <w:t xml:space="preserve">    APB_ACCESS  = </w:t>
      </w:r>
      <w:r>
        <w:rPr>
          <w:rStyle w:val="BaseNTok"/>
        </w:rPr>
        <w:t>3'b010</w:t>
      </w:r>
      <w:r>
        <w:rPr>
          <w:rStyle w:val="NormalTok"/>
        </w:rPr>
        <w:t xml:space="preserve">,  </w:t>
      </w:r>
      <w:r>
        <w:rPr>
          <w:rStyle w:val="CommentTok"/>
        </w:rPr>
        <w:t>// APB access phase (wait PREADY)</w:t>
      </w:r>
      <w:r>
        <w:rPr/>
        <w:br/>
      </w:r>
      <w:r>
        <w:rPr>
          <w:rStyle w:val="NormalTok"/>
        </w:rPr>
        <w:t xml:space="preserve">    AXI_RESP_B  = </w:t>
      </w:r>
      <w:r>
        <w:rPr>
          <w:rStyle w:val="BaseNTok"/>
        </w:rPr>
        <w:t>3'b011</w:t>
      </w:r>
      <w:r>
        <w:rPr>
          <w:rStyle w:val="NormalTok"/>
        </w:rPr>
        <w:t xml:space="preserve">,  </w:t>
      </w:r>
      <w:r>
        <w:rPr>
          <w:rStyle w:val="CommentTok"/>
        </w:rPr>
        <w:t>// Send AXI4 B response</w:t>
      </w:r>
      <w:r>
        <w:rPr/>
        <w:br/>
      </w:r>
      <w:r>
        <w:rPr>
          <w:rStyle w:val="NormalTok"/>
        </w:rPr>
        <w:t xml:space="preserve">    AXI_RESP_R  = </w:t>
      </w:r>
      <w:r>
        <w:rPr>
          <w:rStyle w:val="BaseNTok"/>
        </w:rPr>
        <w:t>3'b100</w:t>
      </w:r>
      <w:r>
        <w:rPr>
          <w:rStyle w:val="NormalTok"/>
        </w:rPr>
        <w:t xml:space="preserve">,  </w:t>
      </w:r>
      <w:r>
        <w:rPr>
          <w:rStyle w:val="CommentTok"/>
        </w:rPr>
        <w:t>// Send AXI4 R response</w:t>
      </w:r>
      <w:r>
        <w:rPr/>
        <w:br/>
      </w:r>
      <w:r>
        <w:rPr>
          <w:rStyle w:val="NormalTok"/>
        </w:rPr>
        <w:t xml:space="preserve">    BURST_NEXT  = </w:t>
      </w:r>
      <w:r>
        <w:rPr>
          <w:rStyle w:val="BaseNTok"/>
        </w:rPr>
        <w:t>3'b101</w:t>
      </w:r>
      <w:r>
        <w:rPr>
          <w:rStyle w:val="NormalTok"/>
        </w:rPr>
        <w:t xml:space="preserve">   </w:t>
      </w:r>
      <w:r>
        <w:rPr>
          <w:rStyle w:val="CommentTok"/>
        </w:rPr>
        <w:t>// Next beat in burst</w:t>
      </w:r>
      <w:r>
        <w:rPr/>
        <w:br/>
      </w:r>
      <w:r>
        <w:rPr>
          <w:rStyle w:val="NormalTok"/>
        </w:rPr>
        <w:t>} apb_state_t;</w:t>
      </w:r>
      <w:bookmarkEnd w:id="605"/>
    </w:p>
    <w:p>
      <w:pPr>
        <w:pStyle w:val="Heading3"/>
        <w:spacing w:before="200" w:after="80"/>
        <w:rPr/>
      </w:pPr>
      <w:bookmarkStart w:id="606" w:name="__RefHeading___Toc19325_3673954931"/>
      <w:bookmarkEnd w:id="606"/>
      <w:r>
        <w:rPr>
          <w:rStyle w:val="SectionNumber"/>
          <w:b/>
          <w:color w:val="404040"/>
          <w:sz w:val="24"/>
        </w:rPr>
        <w:t>13.4.3</w:t>
      </w:r>
      <w:r>
        <w:rPr>
          <w:b/>
          <w:color w:val="404040"/>
          <w:sz w:val="24"/>
        </w:rPr>
        <w:tab/>
        <w:t>Transitions</w:t>
      </w:r>
    </w:p>
    <w:p>
      <w:pPr>
        <w:pStyle w:val="TableCaption"/>
        <w:rPr/>
      </w:pPr>
      <w:bookmarkStart w:id="607" w:name="_Tab_46_Table_3_17__FSM_Tran"/>
      <w:r>
        <w:rPr/>
        <w:t>Table 3.17: FSM Transitions</w:t>
      </w:r>
      <w:bookmarkEnd w:id="607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Current State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Condition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Next State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s_awvalid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APB_SETUP (write)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s_arvalid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APB_SETUP (read)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APB_SETUP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always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APB_ACCESS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APB_ACCESS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pready &amp;&amp; is_write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AXI_RESP_B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APB_ACCESS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pready &amp;&amp; is_read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AXI_RESP_R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AXI_RESP_B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s_bready &amp;&amp; !more_beats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AXI_RESP_B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s_bready &amp;&amp; more_beats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BURST_NEXT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AXI_RESP_R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s_rready &amp;&amp; !more_beats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AXI_RESP_R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s_rready &amp;&amp; more_beats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BURST_NEXT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BURST_NEXT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always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APB_SETUP</w:t>
            </w:r>
            <w:bookmarkStart w:id="608" w:name="state-machine-3"/>
            <w:bookmarkStart w:id="609" w:name="transitions"/>
            <w:bookmarkEnd w:id="608"/>
            <w:bookmarkEnd w:id="609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10" w:name="__RefHeading___Toc19327_3673954931"/>
      <w:bookmarkEnd w:id="610"/>
      <w:r>
        <w:rPr>
          <w:rStyle w:val="SectionNumber"/>
          <w:b/>
          <w:color w:val="228B22"/>
          <w:sz w:val="28"/>
        </w:rPr>
        <w:t>13.5</w:t>
      </w:r>
      <w:r>
        <w:rPr>
          <w:b/>
          <w:color w:val="228B22"/>
          <w:sz w:val="28"/>
        </w:rPr>
        <w:tab/>
        <w:t>3.4.5 Burst Handling</w:t>
      </w:r>
    </w:p>
    <w:p>
      <w:pPr>
        <w:pStyle w:val="Heading3"/>
        <w:spacing w:before="200" w:after="80"/>
        <w:rPr/>
      </w:pPr>
      <w:bookmarkStart w:id="611" w:name="__RefHeading___Toc19329_3673954931"/>
      <w:bookmarkStart w:id="612" w:name="burst-decomposition"/>
      <w:bookmarkEnd w:id="611"/>
      <w:r>
        <w:rPr>
          <w:rStyle w:val="SectionNumber"/>
          <w:b/>
          <w:color w:val="404040"/>
          <w:sz w:val="24"/>
        </w:rPr>
        <w:t>13.5.1</w:t>
      </w:r>
      <w:r>
        <w:rPr>
          <w:b/>
          <w:color w:val="404040"/>
          <w:sz w:val="24"/>
        </w:rPr>
        <w:tab/>
        <w:t>Burst Decomposition</w:t>
      </w:r>
    </w:p>
    <w:p>
      <w:pPr>
        <w:pStyle w:val="FirstParagraph"/>
        <w:rPr/>
      </w:pPr>
      <w:r>
        <w:rPr>
          <w:sz w:val="20"/>
        </w:rPr>
        <w:t>AXI4 bursts are decomposed into sequential APB transfers:</w:t>
      </w:r>
    </w:p>
    <w:p>
      <w:pPr>
        <w:pStyle w:val="SourceCode"/>
        <w:rPr/>
      </w:pPr>
      <w:r>
        <w:rPr>
          <w:rStyle w:val="VerbatimChar"/>
        </w:rPr>
        <w:t>AXI4: AWADDR=0x1000, AWLEN=3 (4 beats)</w:t>
      </w:r>
      <w:r>
        <w:rPr/>
        <w:br/>
        <w:br/>
      </w:r>
      <w:r>
        <w:rPr>
          <w:rStyle w:val="VerbatimChar"/>
        </w:rPr>
        <w:t>APB sequence:</w:t>
      </w:r>
      <w:r>
        <w:rPr/>
        <w:br/>
      </w:r>
      <w:r>
        <w:rPr>
          <w:rStyle w:val="VerbatimChar"/>
        </w:rPr>
        <w:t xml:space="preserve">  Transfer 0: PADDR=0x1000</w:t>
      </w:r>
      <w:r>
        <w:rPr/>
        <w:br/>
      </w:r>
      <w:r>
        <w:rPr>
          <w:rStyle w:val="VerbatimChar"/>
        </w:rPr>
        <w:t xml:space="preserve">  Transfer 1: PADDR=0x1004</w:t>
      </w:r>
      <w:r>
        <w:rPr/>
        <w:br/>
      </w:r>
      <w:r>
        <w:rPr>
          <w:rStyle w:val="VerbatimChar"/>
        </w:rPr>
        <w:t xml:space="preserve">  Transfer 2: PADDR=0x1008</w:t>
      </w:r>
      <w:r>
        <w:rPr/>
        <w:br/>
      </w:r>
      <w:r>
        <w:rPr>
          <w:rStyle w:val="VerbatimChar"/>
        </w:rPr>
        <w:t xml:space="preserve">  Transfer 3: PADDR=0x100C</w:t>
      </w:r>
      <w:bookmarkEnd w:id="612"/>
    </w:p>
    <w:p>
      <w:pPr>
        <w:pStyle w:val="Heading3"/>
        <w:spacing w:before="200" w:after="80"/>
        <w:rPr/>
      </w:pPr>
      <w:bookmarkStart w:id="613" w:name="__RefHeading___Toc19331_3673954931"/>
      <w:bookmarkStart w:id="614" w:name="address-calculation"/>
      <w:bookmarkEnd w:id="613"/>
      <w:r>
        <w:rPr>
          <w:rStyle w:val="SectionNumber"/>
          <w:b/>
          <w:color w:val="404040"/>
          <w:sz w:val="24"/>
        </w:rPr>
        <w:t>13.5.2</w:t>
      </w:r>
      <w:r>
        <w:rPr>
          <w:b/>
          <w:color w:val="404040"/>
          <w:sz w:val="24"/>
        </w:rPr>
        <w:tab/>
        <w:t>Address Calculation</w:t>
      </w:r>
    </w:p>
    <w:p>
      <w:pPr>
        <w:pStyle w:val="SourceCode"/>
        <w:rPr/>
      </w:pPr>
      <w:r>
        <w:rPr>
          <w:rStyle w:val="CommentTok"/>
        </w:rPr>
        <w:t>// Calculate next address for INCR burst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[APB_ADDR_WIDTH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r_current_addr;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r_awsize;</w:t>
      </w:r>
      <w:r>
        <w:rPr/>
        <w:b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(r_state == APB_ACCESS &amp;&amp; pready)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r_current_addr &lt;= r_current_addr + (</w:t>
      </w:r>
      <w:r>
        <w:rPr>
          <w:rStyle w:val="DecValTok"/>
        </w:rPr>
        <w:t>1</w:t>
      </w:r>
      <w:r>
        <w:rPr>
          <w:rStyle w:val="NormalTok"/>
        </w:rPr>
        <w:t xml:space="preserve"> &lt;&lt; r_awsize);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bookmarkEnd w:id="61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15" w:name="__RefHeading___Toc19333_3673954931"/>
      <w:bookmarkStart w:id="616" w:name="address-width-adaptation"/>
      <w:bookmarkEnd w:id="615"/>
      <w:r>
        <w:rPr>
          <w:rStyle w:val="SectionNumber"/>
          <w:b/>
          <w:color w:val="228B22"/>
          <w:sz w:val="28"/>
        </w:rPr>
        <w:t>13.6</w:t>
      </w:r>
      <w:r>
        <w:rPr>
          <w:b/>
          <w:color w:val="228B22"/>
          <w:sz w:val="28"/>
        </w:rPr>
        <w:tab/>
        <w:t>3.4.6 Address Width Adaptation</w:t>
      </w:r>
    </w:p>
    <w:p>
      <w:pPr>
        <w:pStyle w:val="Heading3"/>
        <w:spacing w:before="200" w:after="80"/>
        <w:rPr/>
      </w:pPr>
      <w:bookmarkStart w:id="617" w:name="__RefHeading___Toc19335_3673954931"/>
      <w:bookmarkStart w:id="618" w:name="bit-to-32-bit-conversion"/>
      <w:bookmarkEnd w:id="617"/>
      <w:r>
        <w:rPr>
          <w:rStyle w:val="SectionNumber"/>
          <w:b/>
          <w:color w:val="404040"/>
          <w:sz w:val="24"/>
        </w:rPr>
        <w:t>13.6.1</w:t>
      </w:r>
      <w:r>
        <w:rPr>
          <w:b/>
          <w:color w:val="404040"/>
          <w:sz w:val="24"/>
        </w:rPr>
        <w:tab/>
        <w:t>64-bit to 32-bit Conversion</w:t>
      </w:r>
    </w:p>
    <w:p>
      <w:pPr>
        <w:pStyle w:val="SourceCode"/>
        <w:rPr/>
      </w:pPr>
      <w:r>
        <w:rPr>
          <w:rStyle w:val="CommentTok"/>
        </w:rPr>
        <w:t>// Truncate upper address bits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paddr = s_awaddr[APB_ADDR_WIDTH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];</w:t>
      </w:r>
      <w:r>
        <w:rPr/>
        <w:br/>
        <w:br/>
      </w:r>
      <w:r>
        <w:rPr>
          <w:rStyle w:val="CommentTok"/>
        </w:rPr>
        <w:t>// Optional: Check for out-of-range access</w:t>
      </w:r>
      <w:r>
        <w:rPr/>
        <w:br/>
      </w:r>
      <w:r>
        <w:rPr>
          <w:rStyle w:val="KeywordTok"/>
        </w:rPr>
        <w:t>wire</w:t>
      </w:r>
      <w:r>
        <w:rPr>
          <w:rStyle w:val="NormalTok"/>
        </w:rPr>
        <w:t xml:space="preserve"> w_addr_oor = |s_awaddr[AXI_ADDR_WIDTH</w:t>
      </w:r>
      <w:r>
        <w:rPr>
          <w:rStyle w:val="DecValTok"/>
        </w:rPr>
        <w:t>-1</w:t>
      </w:r>
      <w:r>
        <w:rPr>
          <w:rStyle w:val="NormalTok"/>
        </w:rPr>
        <w:t>:APB_ADDR_WIDTH];</w:t>
      </w:r>
      <w:bookmarkEnd w:id="616"/>
      <w:bookmarkEnd w:id="61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19" w:name="__RefHeading___Toc19337_3673954931"/>
      <w:bookmarkStart w:id="620" w:name="error-response-mapping"/>
      <w:bookmarkEnd w:id="619"/>
      <w:r>
        <w:rPr>
          <w:rStyle w:val="SectionNumber"/>
          <w:b/>
          <w:color w:val="228B22"/>
          <w:sz w:val="28"/>
        </w:rPr>
        <w:t>13.7</w:t>
      </w:r>
      <w:r>
        <w:rPr>
          <w:b/>
          <w:color w:val="228B22"/>
          <w:sz w:val="28"/>
        </w:rPr>
        <w:tab/>
        <w:t>3.4.7 Error Response Mapping</w:t>
      </w:r>
    </w:p>
    <w:p>
      <w:pPr>
        <w:pStyle w:val="TableCaption"/>
        <w:rPr/>
      </w:pPr>
      <w:bookmarkStart w:id="621" w:name="_Tab_47_Table_3_18__Error_Ma"/>
      <w:r>
        <w:rPr/>
        <w:t>Table 3.18: Error Mapping</w:t>
      </w:r>
      <w:bookmarkEnd w:id="621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APB Signal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 Response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PSLVERR = 0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OKAY (2’b00)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PSLVERR = 1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SLVERR (2’b10)</w:t>
            </w:r>
          </w:p>
        </w:tc>
      </w:tr>
    </w:tbl>
    <w:p>
      <w:pPr>
        <w:pStyle w:val="Heading3"/>
        <w:spacing w:before="200" w:after="80"/>
        <w:rPr/>
      </w:pPr>
      <w:bookmarkStart w:id="622" w:name="__RefHeading___Toc19339_3673954931"/>
      <w:bookmarkEnd w:id="622"/>
      <w:r>
        <w:rPr>
          <w:rStyle w:val="SectionNumber"/>
          <w:b/>
          <w:color w:val="404040"/>
          <w:sz w:val="24"/>
        </w:rPr>
        <w:t>13.7.1</w:t>
      </w:r>
      <w:r>
        <w:rPr>
          <w:b/>
          <w:color w:val="404040"/>
          <w:sz w:val="24"/>
        </w:rPr>
        <w:tab/>
        <w:t>Error Aggregation</w:t>
      </w:r>
    </w:p>
    <w:p>
      <w:pPr>
        <w:pStyle w:val="SourceCode"/>
        <w:rPr/>
      </w:pPr>
      <w:r>
        <w:rPr>
          <w:rStyle w:val="CommentTok"/>
        </w:rPr>
        <w:t>// Track worst error in burst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r_error_seen;</w:t>
      </w:r>
      <w:r>
        <w:rPr/>
        <w:b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(r_state == IDLE)</w:t>
      </w:r>
      <w:r>
        <w:rPr/>
        <w:br/>
      </w:r>
      <w:r>
        <w:rPr>
          <w:rStyle w:val="NormalTok"/>
        </w:rPr>
        <w:t xml:space="preserve">        r_error_seen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(r_state == APB_ACCESS &amp;&amp; pready &amp;&amp; pslverr)</w:t>
      </w:r>
      <w:r>
        <w:rPr/>
        <w:br/>
      </w:r>
      <w:r>
        <w:rPr>
          <w:rStyle w:val="NormalTok"/>
        </w:rPr>
        <w:t xml:space="preserve">        r_error_seen &lt;=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CommentTok"/>
        </w:rPr>
        <w:t>// Final response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s_bresp = r_error_seen ? </w:t>
      </w:r>
      <w:r>
        <w:rPr>
          <w:rStyle w:val="BaseNTok"/>
        </w:rPr>
        <w:t>2'b10</w:t>
      </w:r>
      <w:r>
        <w:rPr>
          <w:rStyle w:val="NormalTok"/>
        </w:rPr>
        <w:t xml:space="preserve"> : </w:t>
      </w:r>
      <w:r>
        <w:rPr>
          <w:rStyle w:val="BaseNTok"/>
        </w:rPr>
        <w:t>2'b00</w:t>
      </w:r>
      <w:r>
        <w:rPr>
          <w:rStyle w:val="NormalTok"/>
        </w:rPr>
        <w:t>;</w:t>
      </w:r>
      <w:bookmarkEnd w:id="62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23" w:name="__RefHeading___Toc19341_3673954931"/>
      <w:bookmarkStart w:id="624" w:name="implementation-6"/>
      <w:bookmarkEnd w:id="623"/>
      <w:r>
        <w:rPr>
          <w:rStyle w:val="SectionNumber"/>
          <w:b/>
          <w:color w:val="228B22"/>
          <w:sz w:val="28"/>
        </w:rPr>
        <w:t>13.8</w:t>
      </w:r>
      <w:r>
        <w:rPr>
          <w:b/>
          <w:color w:val="228B22"/>
          <w:sz w:val="28"/>
        </w:rPr>
        <w:tab/>
        <w:t>3.4.8 Implementation</w:t>
      </w:r>
    </w:p>
    <w:p>
      <w:pPr>
        <w:pStyle w:val="Heading3"/>
        <w:spacing w:before="200" w:after="80"/>
        <w:rPr/>
      </w:pPr>
      <w:bookmarkStart w:id="625" w:name="__RefHeading___Toc19343_3673954931"/>
      <w:bookmarkStart w:id="626" w:name="core-fsm"/>
      <w:bookmarkEnd w:id="625"/>
      <w:r>
        <w:rPr>
          <w:rStyle w:val="SectionNumber"/>
          <w:b/>
          <w:color w:val="404040"/>
          <w:sz w:val="24"/>
        </w:rPr>
        <w:t>13.8.1</w:t>
      </w:r>
      <w:r>
        <w:rPr>
          <w:b/>
          <w:color w:val="404040"/>
          <w:sz w:val="24"/>
        </w:rPr>
        <w:tab/>
        <w:t>Core FSM</w:t>
      </w:r>
    </w:p>
    <w:p>
      <w:pPr>
        <w:pStyle w:val="SourceCode"/>
        <w:rPr/>
      </w:pP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negedge</w:t>
      </w:r>
      <w:r>
        <w:rPr>
          <w:rStyle w:val="NormalTok"/>
        </w:rPr>
        <w:t xml:space="preserve"> 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(!rst_n)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r_state &lt;= IDLE;</w:t>
      </w:r>
      <w:r>
        <w:rPr/>
        <w:br/>
      </w:r>
      <w:r>
        <w:rPr>
          <w:rStyle w:val="NormalTok"/>
        </w:rPr>
        <w:t xml:space="preserve">        r_is_write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case</w:t>
      </w:r>
      <w:r>
        <w:rPr>
          <w:rStyle w:val="NormalTok"/>
        </w:rPr>
        <w:t xml:space="preserve"> (r_state)</w:t>
      </w:r>
      <w:r>
        <w:rPr/>
        <w:br/>
      </w:r>
      <w:r>
        <w:rPr>
          <w:rStyle w:val="NormalTok"/>
        </w:rPr>
        <w:t xml:space="preserve">            IDLE: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(s_awvalid &amp;&amp; s_wvalid)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r_state &lt;= APB_SETUP;</w:t>
      </w:r>
      <w:r>
        <w:rPr/>
        <w:br/>
      </w:r>
      <w:r>
        <w:rPr>
          <w:rStyle w:val="NormalTok"/>
        </w:rPr>
        <w:t xml:space="preserve">                    r_is_write &lt;=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        r_current_addr &lt;= s_awaddr[APB_ADDR_WIDTH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];</w:t>
      </w:r>
      <w:r>
        <w:rPr/>
        <w:br/>
      </w:r>
      <w:r>
        <w:rPr>
          <w:rStyle w:val="NormalTok"/>
        </w:rPr>
        <w:t xml:space="preserve">                    r_beat_count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        r_awlen &lt;= s_awlen;</w:t>
      </w:r>
      <w:r>
        <w:rPr/>
        <w:br/>
      </w:r>
      <w:r>
        <w:rPr>
          <w:rStyle w:val="NormalTok"/>
        </w:rPr>
        <w:t xml:space="preserve">                    r_awid &lt;= s_awid;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(s_arvalid)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r_state &lt;= APB_SETUP;</w:t>
      </w:r>
      <w:r>
        <w:rPr/>
        <w:br/>
      </w:r>
      <w:r>
        <w:rPr>
          <w:rStyle w:val="NormalTok"/>
        </w:rPr>
        <w:t xml:space="preserve">                    r_is_write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        r_current_addr &lt;= s_araddr[APB_ADDR_WIDTH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];</w:t>
      </w:r>
      <w:r>
        <w:rPr/>
        <w:br/>
      </w:r>
      <w:r>
        <w:rPr>
          <w:rStyle w:val="NormalTok"/>
        </w:rPr>
        <w:t xml:space="preserve">                    r_beat_count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        r_arlen &lt;= s_arlen;</w:t>
      </w:r>
      <w:r>
        <w:rPr/>
        <w:br/>
      </w:r>
      <w:r>
        <w:rPr>
          <w:rStyle w:val="NormalTok"/>
        </w:rPr>
        <w:t xml:space="preserve">                    r_arid &lt;= s_arid;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APB_SETUP: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r_state &lt;= APB_ACCESS;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APB_ACCESS: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(pready)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r_rdata_saved &lt;= prdata;</w:t>
      </w:r>
      <w:r>
        <w:rPr/>
        <w:br/>
      </w:r>
      <w:r>
        <w:rPr>
          <w:rStyle w:val="NormalTok"/>
        </w:rPr>
        <w:t xml:space="preserve">                    r_error_seen &lt;= r_error_seen || pslverr;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if</w:t>
      </w:r>
      <w:r>
        <w:rPr>
          <w:rStyle w:val="NormalTok"/>
        </w:rPr>
        <w:t xml:space="preserve"> (r_is_write)</w:t>
      </w:r>
      <w:r>
        <w:rPr/>
        <w:br/>
      </w:r>
      <w:r>
        <w:rPr>
          <w:rStyle w:val="NormalTok"/>
        </w:rPr>
        <w:t xml:space="preserve">                        r_state &lt;= AXI_RESP_B;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else</w:t>
      </w:r>
      <w:r>
        <w:rPr/>
        <w:br/>
      </w:r>
      <w:r>
        <w:rPr>
          <w:rStyle w:val="NormalTok"/>
        </w:rPr>
        <w:t xml:space="preserve">                        r_state &lt;= AXI_RESP_R;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AXI_RESP_B: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(s_bready)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if</w:t>
      </w:r>
      <w:r>
        <w:rPr>
          <w:rStyle w:val="NormalTok"/>
        </w:rPr>
        <w:t xml:space="preserve"> (r_beat_count == r_awlen)</w:t>
      </w:r>
      <w:r>
        <w:rPr/>
        <w:br/>
      </w:r>
      <w:r>
        <w:rPr>
          <w:rStyle w:val="NormalTok"/>
        </w:rPr>
        <w:t xml:space="preserve">                        r_state &lt;= IDLE;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else</w:t>
      </w:r>
      <w:r>
        <w:rPr/>
        <w:br/>
      </w:r>
      <w:r>
        <w:rPr>
          <w:rStyle w:val="NormalTok"/>
        </w:rPr>
        <w:t xml:space="preserve">                        r_state &lt;= BURST_NEXT;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AXI_RESP_R: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(s_rready)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if</w:t>
      </w:r>
      <w:r>
        <w:rPr>
          <w:rStyle w:val="NormalTok"/>
        </w:rPr>
        <w:t xml:space="preserve"> (r_beat_count == r_arlen)</w:t>
      </w:r>
      <w:r>
        <w:rPr/>
        <w:br/>
      </w:r>
      <w:r>
        <w:rPr>
          <w:rStyle w:val="NormalTok"/>
        </w:rPr>
        <w:t xml:space="preserve">                        r_state &lt;= IDLE;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else</w:t>
      </w:r>
      <w:r>
        <w:rPr/>
        <w:br/>
      </w:r>
      <w:r>
        <w:rPr>
          <w:rStyle w:val="NormalTok"/>
        </w:rPr>
        <w:t xml:space="preserve">                        r_state &lt;= BURST_NEXT;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BURST_NEXT: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r_beat_count &lt;= r_beat_count +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    r_current_addr &lt;= r_current_addr + (</w:t>
      </w:r>
      <w:r>
        <w:rPr>
          <w:rStyle w:val="DecValTok"/>
        </w:rPr>
        <w:t>1</w:t>
      </w:r>
      <w:r>
        <w:rPr>
          <w:rStyle w:val="NormalTok"/>
        </w:rPr>
        <w:t xml:space="preserve"> &lt;&lt; r_size);</w:t>
      </w:r>
      <w:r>
        <w:rPr/>
        <w:br/>
      </w:r>
      <w:r>
        <w:rPr>
          <w:rStyle w:val="NormalTok"/>
        </w:rPr>
        <w:t xml:space="preserve">                r_state &lt;= APB_SETUP;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endcase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bookmarkEnd w:id="624"/>
      <w:bookmarkEnd w:id="62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27" w:name="__RefHeading___Toc19345_3673954931"/>
      <w:bookmarkStart w:id="628" w:name="resource-utilization-7"/>
      <w:bookmarkEnd w:id="627"/>
      <w:r>
        <w:rPr>
          <w:rStyle w:val="SectionNumber"/>
          <w:b/>
          <w:color w:val="228B22"/>
          <w:sz w:val="28"/>
        </w:rPr>
        <w:t>13.9</w:t>
      </w:r>
      <w:r>
        <w:rPr>
          <w:b/>
          <w:color w:val="228B22"/>
          <w:sz w:val="28"/>
        </w:rPr>
        <w:tab/>
        <w:t>3.4.9 Resource Utilization</w:t>
      </w:r>
    </w:p>
    <w:p>
      <w:pPr>
        <w:pStyle w:val="SourceCode"/>
        <w:rPr/>
      </w:pPr>
      <w:r>
        <w:rPr>
          <w:rStyle w:val="VerbatimChar"/>
        </w:rPr>
        <w:t>State machine:        ~50 LUTs, ~20 regs</w:t>
      </w:r>
      <w:r>
        <w:rPr/>
        <w:br/>
      </w:r>
      <w:r>
        <w:rPr>
          <w:rStyle w:val="VerbatimChar"/>
        </w:rPr>
        <w:t>Address logic:        ~30 LUTs, ~40 regs</w:t>
      </w:r>
      <w:r>
        <w:rPr/>
        <w:br/>
      </w:r>
      <w:r>
        <w:rPr>
          <w:rStyle w:val="VerbatimChar"/>
        </w:rPr>
        <w:t>Data buffering:       ~10 LUTs, ~70 regs</w:t>
      </w:r>
      <w:r>
        <w:rPr/>
        <w:br/>
      </w:r>
      <w:r>
        <w:rPr>
          <w:rStyle w:val="VerbatimChar"/>
        </w:rPr>
        <w:t>Control:              ~60 LUTs, ~20 regs</w:t>
      </w:r>
      <w:r>
        <w:rPr/>
        <w:br/>
        <w:br/>
      </w:r>
      <w:r>
        <w:rPr>
          <w:rStyle w:val="VerbatimChar"/>
        </w:rPr>
        <w:t>Total: ~150 LUTs, ~150 regs</w:t>
      </w:r>
      <w:bookmarkEnd w:id="62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29" w:name="__RefHeading___Toc19347_3673954931"/>
      <w:bookmarkStart w:id="630" w:name="performance-1"/>
      <w:bookmarkEnd w:id="629"/>
      <w:r>
        <w:rPr>
          <w:rStyle w:val="SectionNumber"/>
          <w:b/>
          <w:color w:val="228B22"/>
          <w:sz w:val="28"/>
        </w:rPr>
        <w:t>13.10</w:t>
      </w:r>
      <w:r>
        <w:rPr>
          <w:b/>
          <w:color w:val="228B22"/>
          <w:sz w:val="28"/>
        </w:rPr>
        <w:tab/>
        <w:t>3.4.10 Performance</w:t>
      </w:r>
    </w:p>
    <w:p>
      <w:pPr>
        <w:pStyle w:val="Heading3"/>
        <w:spacing w:before="200" w:after="80"/>
        <w:rPr/>
      </w:pPr>
      <w:bookmarkStart w:id="631" w:name="__RefHeading___Toc19349_3673954931"/>
      <w:bookmarkEnd w:id="631"/>
      <w:r>
        <w:rPr>
          <w:rStyle w:val="SectionNumber"/>
          <w:b/>
          <w:color w:val="404040"/>
          <w:sz w:val="24"/>
        </w:rPr>
        <w:t>13.10.1</w:t>
      </w:r>
      <w:r>
        <w:rPr>
          <w:b/>
          <w:color w:val="404040"/>
          <w:sz w:val="24"/>
        </w:rPr>
        <w:tab/>
        <w:t>Timing Analysis</w:t>
      </w:r>
    </w:p>
    <w:p>
      <w:pPr>
        <w:pStyle w:val="TableCaption"/>
        <w:rPr/>
      </w:pPr>
      <w:bookmarkStart w:id="632" w:name="_Tab_48_Table_3_19__APB_Conv"/>
      <w:r>
        <w:rPr/>
        <w:t>Table 3.19: APB Converter Timing</w:t>
      </w:r>
      <w:bookmarkEnd w:id="632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Operation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Cycles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write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3-4 (setup + access + B)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read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3-4 (setup + access + R)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N-beat write burst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3N + 1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N-beat read burst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3N + 1</w:t>
            </w:r>
            <w:bookmarkStart w:id="633" w:name="timing-analysis-1"/>
            <w:bookmarkEnd w:id="633"/>
          </w:p>
        </w:tc>
      </w:tr>
    </w:tbl>
    <w:p>
      <w:pPr>
        <w:pStyle w:val="Heading3"/>
        <w:spacing w:before="200" w:after="80"/>
        <w:rPr/>
      </w:pPr>
      <w:bookmarkStart w:id="634" w:name="__RefHeading___Toc19351_3673954931"/>
      <w:bookmarkEnd w:id="634"/>
      <w:r>
        <w:rPr>
          <w:rStyle w:val="SectionNumber"/>
          <w:b/>
          <w:color w:val="404040"/>
          <w:sz w:val="24"/>
        </w:rPr>
        <w:t>13.10.2</w:t>
      </w:r>
      <w:r>
        <w:rPr>
          <w:b/>
          <w:color w:val="404040"/>
          <w:sz w:val="24"/>
        </w:rPr>
        <w:tab/>
        <w:t>Throughput</w:t>
      </w:r>
    </w:p>
    <w:p>
      <w:pPr>
        <w:pStyle w:val="FirstParagraph"/>
        <w:rPr/>
      </w:pPr>
      <w:r>
        <w:rPr>
          <w:b/>
          <w:bCs/>
          <w:sz w:val="20"/>
        </w:rPr>
        <w:t>Best case:</w:t>
      </w:r>
      <w:r>
        <w:rPr>
          <w:sz w:val="20"/>
        </w:rPr>
        <w:t xml:space="preserve"> 1 transfer per 3 cycles </w:t>
      </w:r>
      <w:r>
        <w:rPr>
          <w:b/>
          <w:bCs/>
          <w:sz w:val="20"/>
        </w:rPr>
        <w:t>With slow PREADY:</w:t>
      </w:r>
      <w:r>
        <w:rPr>
          <w:sz w:val="20"/>
        </w:rPr>
        <w:t xml:space="preserve"> Additional cycles per transfer</w:t>
      </w:r>
      <w:bookmarkEnd w:id="63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35" w:name="__RefHeading___Toc19353_3673954931"/>
      <w:bookmarkStart w:id="636" w:name="usage-example-5"/>
      <w:bookmarkEnd w:id="635"/>
      <w:r>
        <w:rPr>
          <w:rStyle w:val="SectionNumber"/>
          <w:b/>
          <w:color w:val="228B22"/>
          <w:sz w:val="28"/>
        </w:rPr>
        <w:t>13.11</w:t>
      </w:r>
      <w:r>
        <w:rPr>
          <w:b/>
          <w:color w:val="228B22"/>
          <w:sz w:val="28"/>
        </w:rPr>
        <w:tab/>
        <w:t>3.4.11 Usage Example</w:t>
      </w:r>
    </w:p>
    <w:p>
      <w:pPr>
        <w:pStyle w:val="SourceCode"/>
        <w:rPr/>
      </w:pPr>
      <w:r>
        <w:rPr>
          <w:rStyle w:val="NormalTok"/>
        </w:rPr>
        <w:t>axi4_to_apb4_convert #(</w:t>
      </w:r>
      <w:r>
        <w:rPr/>
        <w:br/>
      </w:r>
      <w:r>
        <w:rPr>
          <w:rStyle w:val="NormalTok"/>
        </w:rPr>
        <w:t xml:space="preserve">    .AXI_ADDR_WIDTH(</w:t>
      </w:r>
      <w:r>
        <w:rPr>
          <w:rStyle w:val="DecValTok"/>
        </w:rPr>
        <w:t>64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.AXI_DATA_WIDTH(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.AXI_ID_WIDTH(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.APB_ADDR_WIDTH(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.APB_DATA_WIDTH(</w:t>
      </w:r>
      <w:r>
        <w:rPr>
          <w:rStyle w:val="DecValTok"/>
        </w:rPr>
        <w:t>32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u_axi2apb4 (</w:t>
      </w:r>
      <w:r>
        <w:rPr/>
        <w:br/>
      </w:r>
      <w:r>
        <w:rPr>
          <w:rStyle w:val="NormalTok"/>
        </w:rPr>
        <w:t xml:space="preserve">    .clk     (aclk),</w:t>
      </w:r>
      <w:r>
        <w:rPr/>
        <w:br/>
      </w:r>
      <w:r>
        <w:rPr>
          <w:rStyle w:val="NormalTok"/>
        </w:rPr>
        <w:t xml:space="preserve">    .rst_n   (aresetn),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AXI4 slave (from CPU)</w:t>
      </w:r>
      <w:r>
        <w:rPr/>
        <w:br/>
      </w:r>
      <w:r>
        <w:rPr>
          <w:rStyle w:val="NormalTok"/>
        </w:rPr>
        <w:t xml:space="preserve">    .s_awvalid (cpu_awvalid),</w:t>
      </w:r>
      <w:r>
        <w:rPr/>
        <w:br/>
      </w:r>
      <w:r>
        <w:rPr>
          <w:rStyle w:val="NormalTok"/>
        </w:rPr>
        <w:t xml:space="preserve">    .s_awready (cpu_awready),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other AXI4 signals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APB master (to peripherals)</w:t>
      </w:r>
      <w:r>
        <w:rPr/>
        <w:br/>
      </w:r>
      <w:r>
        <w:rPr>
          <w:rStyle w:val="NormalTok"/>
        </w:rPr>
        <w:t xml:space="preserve">    .psel    (uart_psel),</w:t>
      </w:r>
      <w:r>
        <w:rPr/>
        <w:br/>
      </w:r>
      <w:r>
        <w:rPr>
          <w:rStyle w:val="NormalTok"/>
        </w:rPr>
        <w:t xml:space="preserve">    .penable (uart_penable),</w:t>
      </w:r>
      <w:r>
        <w:rPr/>
        <w:br/>
      </w:r>
      <w:r>
        <w:rPr>
          <w:rStyle w:val="NormalTok"/>
        </w:rPr>
        <w:t xml:space="preserve">    .pwrite  (uart_pwrite),</w:t>
      </w:r>
      <w:r>
        <w:rPr/>
        <w:br/>
      </w:r>
      <w:r>
        <w:rPr>
          <w:rStyle w:val="NormalTok"/>
        </w:rPr>
        <w:t xml:space="preserve">    .paddr   (uart_paddr),</w:t>
      </w:r>
      <w:r>
        <w:rPr/>
        <w:br/>
      </w:r>
      <w:r>
        <w:rPr>
          <w:rStyle w:val="NormalTok"/>
        </w:rPr>
        <w:t xml:space="preserve">    .pwdata  (uart_pwdata),</w:t>
      </w:r>
      <w:r>
        <w:rPr/>
        <w:br/>
      </w:r>
      <w:r>
        <w:rPr>
          <w:rStyle w:val="NormalTok"/>
        </w:rPr>
        <w:t xml:space="preserve">    .pready  (uart_pready),</w:t>
      </w:r>
      <w:r>
        <w:rPr/>
        <w:br/>
      </w:r>
      <w:r>
        <w:rPr>
          <w:rStyle w:val="NormalTok"/>
        </w:rPr>
        <w:t xml:space="preserve">    .prdata  (uart_prdata),</w:t>
      </w:r>
      <w:r>
        <w:rPr/>
        <w:br/>
      </w:r>
      <w:r>
        <w:rPr>
          <w:rStyle w:val="NormalTok"/>
        </w:rPr>
        <w:t xml:space="preserve">    .pslverr (uart_pslverr)</w:t>
      </w:r>
      <w:r>
        <w:rPr/>
        <w:br/>
      </w:r>
      <w:r>
        <w:rPr>
          <w:rStyle w:val="NormalTok"/>
        </w:rPr>
        <w:t>);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22">
        <w:r>
          <w:rPr>
            <w:rStyle w:val="Hyperlink"/>
          </w:rPr>
          <w:t>PeakRDL Adapter</w:t>
        </w:r>
      </w:hyperlink>
      <w:bookmarkEnd w:id="584"/>
      <w:bookmarkEnd w:id="636"/>
    </w:p>
    <w:p>
      <w:pPr>
        <w:pStyle w:val="Heading1"/>
        <w:shd w:val="clear" w:color="auto" w:fill="404040"/>
        <w:spacing w:before="360" w:after="120"/>
        <w:rPr/>
      </w:pPr>
      <w:bookmarkStart w:id="637" w:name="__RefHeading___Toc19355_3673954931"/>
      <w:bookmarkStart w:id="638" w:name="axi4-to-apb5-shim"/>
      <w:bookmarkEnd w:id="637"/>
      <w:r>
        <w:rPr>
          <w:rStyle w:val="SectionNumber"/>
          <w:b/>
          <w:color w:val="FFFFFF"/>
          <w:sz w:val="32"/>
        </w:rPr>
        <w:t>14</w:t>
      </w:r>
      <w:r>
        <w:rPr>
          <w:b/>
          <w:color w:val="FFFFFF"/>
          <w:sz w:val="32"/>
        </w:rPr>
        <w:tab/>
        <w:t>AXI4 to APB5 Shim</w:t>
      </w:r>
    </w:p>
    <w:p>
      <w:pPr>
        <w:pStyle w:val="FirstParagraph"/>
        <w:rPr/>
      </w:pPr>
      <w:r>
        <w:rPr>
          <w:b/>
          <w:bCs/>
          <w:sz w:val="20"/>
        </w:rPr>
        <w:t>Module: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axi4_to_apb5_shim.sv</w:t>
      </w:r>
      <w:r>
        <w:rPr>
          <w:sz w:val="20"/>
        </w:rPr>
        <w:t xml:space="preserve"> </w:t>
      </w:r>
      <w:r>
        <w:rPr>
          <w:b/>
          <w:bCs/>
          <w:sz w:val="20"/>
        </w:rPr>
        <w:t>Filelist: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rtl/filelists/axi4_to_apb5_shim.f</w:t>
      </w:r>
      <w:r>
        <w:rPr>
          <w:sz w:val="20"/>
        </w:rPr>
        <w:t xml:space="preserve"> (-f’s the APB4 shim’s closure)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39" w:name="__RefHeading___Toc19357_3673954931"/>
      <w:bookmarkStart w:id="640" w:name="design"/>
      <w:bookmarkEnd w:id="639"/>
      <w:r>
        <w:rPr>
          <w:rStyle w:val="SectionNumber"/>
          <w:b/>
          <w:color w:val="228B22"/>
          <w:sz w:val="28"/>
        </w:rPr>
        <w:t>14.1</w:t>
      </w:r>
      <w:r>
        <w:rPr>
          <w:b/>
          <w:color w:val="228B22"/>
          <w:sz w:val="28"/>
        </w:rPr>
        <w:tab/>
        <w:t>Design</w:t>
      </w:r>
    </w:p>
    <w:p>
      <w:pPr>
        <w:pStyle w:val="FirstParagraph"/>
        <w:rPr/>
      </w:pPr>
      <w:r>
        <w:rPr>
          <w:sz w:val="20"/>
        </w:rPr>
        <w:t xml:space="preserve">APB5 keeps the APB4 transfer protocol — PSEL/PENABLE phases, PREADY, PSLVERR are unchanged — and adds only sideband: requester-driven user signals and completer-driven wakeup/user signals. So this block is a thin </w:t>
      </w:r>
      <w:r>
        <w:rPr>
          <w:b/>
          <w:bCs/>
          <w:sz w:val="20"/>
        </w:rPr>
        <w:t>pin-superset wrapper</w:t>
      </w:r>
      <w:r>
        <w:rPr>
          <w:sz w:val="20"/>
        </w:rPr>
        <w:t xml:space="preserve"> over </w:t>
      </w:r>
      <w:hyperlink r:id="rId23">
        <w:r>
          <w:rPr>
            <w:rStyle w:val="ListLabel201"/>
            <w:rFonts w:ascii="Consolas" w:hAnsi="Consolas"/>
            <w:sz w:val="22"/>
            <w:sz w:val="22"/>
          </w:rPr>
          <w:t>axi4_to_apb4_shim</w:t>
        </w:r>
      </w:hyperlink>
      <w:r>
        <w:rPr>
          <w:sz w:val="20"/>
        </w:rPr>
        <w:t>: the entire protocol engine (CDC, cmd/rsp FIFOs, burst decomposition, response assembly) is the APB4 shim instantiated unchanged, with all 58 ports and 16 parameters forwarded 1:1.</w:t>
      </w:r>
    </w:p>
    <w:p>
      <w:pPr>
        <w:pStyle w:val="BodyText"/>
        <w:rPr/>
      </w:pPr>
      <w:r>
        <w:rPr>
          <w:sz w:val="20"/>
        </w:rPr>
        <w:t>The APB5 additions on the requester surface: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Handling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m_apb_PAUSER[APB_AUSER_WIDTH-1:0]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tied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'0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nothing upstream sources it (AXI USER bits do not map onto APB user semantics)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m_apb_PWUSER[APB_WUSER_WIDTH-1:0]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tied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'0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m_apb_PWAKEUP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accepted and terminated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m_apb_PRUSER[APB_RUSER_WIDTH-1:0]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accepted and terminated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m_apb_PBUSER[APB_BUSER_WIDTH-1:0]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accepted and terminated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User-signal widths default to 1 and match </w:t>
      </w:r>
      <w:r>
        <w:rPr>
          <w:rStyle w:val="VerbatimChar"/>
          <w:sz w:val="20"/>
        </w:rPr>
        <w:t>rtl/amba/apb5/apb5_slave.sv</w:t>
      </w:r>
      <w:r>
        <w:rPr>
          <w:sz w:val="20"/>
        </w:rPr>
        <w:t>, which this requester drops onto pin-for-pin (including the repo’s convention that PWAKEUP rides completer→requester).</w:t>
      </w:r>
      <w:bookmarkEnd w:id="64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41" w:name="__RefHeading___Toc19359_3673954931"/>
      <w:bookmarkStart w:id="642" w:name="rationale"/>
      <w:bookmarkEnd w:id="641"/>
      <w:r>
        <w:rPr>
          <w:rStyle w:val="SectionNumber"/>
          <w:b/>
          <w:color w:val="228B22"/>
          <w:sz w:val="28"/>
        </w:rPr>
        <w:t>14.2</w:t>
      </w:r>
      <w:r>
        <w:rPr>
          <w:b/>
          <w:color w:val="228B22"/>
          <w:sz w:val="28"/>
        </w:rPr>
        <w:tab/>
        <w:t>Rationale</w:t>
      </w:r>
    </w:p>
    <w:p>
      <w:pPr>
        <w:pStyle w:val="FirstParagraph"/>
        <w:rPr/>
      </w:pPr>
      <w:r>
        <w:rPr>
          <w:sz w:val="20"/>
        </w:rPr>
        <w:t xml:space="preserve">Deriving the wrapper from the APB4 shim’s actual port surface (rather than reimplementing the conversion) means the APB4 engine’s fixes and its dependency closure are inherited automatically — the closure filelist simply </w:t>
      </w:r>
      <w:r>
        <w:rPr>
          <w:rStyle w:val="VerbatimChar"/>
          <w:sz w:val="20"/>
        </w:rPr>
        <w:t>-f</w:t>
      </w:r>
      <w:r>
        <w:rPr>
          <w:sz w:val="20"/>
        </w:rPr>
        <w:t>’s the APB4 shim’s. When a future consumer needs real PAUSER/PWUSER sourcing or PWAKEUP-gated clocking, those grow here without touching the conversion core.</w:t>
      </w:r>
      <w:bookmarkEnd w:id="64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43" w:name="__RefHeading___Toc19361_3673954931"/>
      <w:bookmarkStart w:id="644" w:name="consumers"/>
      <w:bookmarkEnd w:id="643"/>
      <w:r>
        <w:rPr>
          <w:rStyle w:val="SectionNumber"/>
          <w:b/>
          <w:color w:val="228B22"/>
          <w:sz w:val="28"/>
        </w:rPr>
        <w:t>14.3</w:t>
      </w:r>
      <w:r>
        <w:rPr>
          <w:b/>
          <w:color w:val="228B22"/>
          <w:sz w:val="28"/>
        </w:rPr>
        <w:tab/>
        <w:t>Consumers</w:t>
      </w:r>
    </w:p>
    <w:p>
      <w:pPr>
        <w:pStyle w:val="FirstParagraph"/>
        <w:rPr/>
      </w:pPr>
      <w:r>
        <w:rPr>
          <w:sz w:val="20"/>
        </w:rPr>
        <w:t xml:space="preserve">The bridge generator instantiates this shim for </w:t>
      </w:r>
      <w:r>
        <w:rPr>
          <w:rStyle w:val="VerbatimChar"/>
          <w:sz w:val="20"/>
        </w:rPr>
        <w:t>protocol = "apb5"</w:t>
      </w:r>
      <w:r>
        <w:rPr>
          <w:sz w:val="20"/>
        </w:rPr>
        <w:t xml:space="preserve"> slaves (BRIDGE-002 A5-3c) through the same component path as the APB4 shim — the </w:t>
      </w:r>
      <w:r>
        <w:rPr>
          <w:rStyle w:val="VerbatimChar"/>
          <w:sz w:val="20"/>
        </w:rPr>
        <w:t>Axi4ToApbShim</w:t>
      </w:r>
      <w:r>
        <w:rPr>
          <w:sz w:val="20"/>
        </w:rPr>
        <w:t xml:space="preserve"> component takes </w:t>
      </w:r>
      <w:r>
        <w:rPr>
          <w:rStyle w:val="VerbatimChar"/>
          <w:sz w:val="20"/>
        </w:rPr>
        <w:t>protocol='apb5'</w:t>
      </w:r>
      <w:r>
        <w:rPr>
          <w:sz w:val="20"/>
        </w:rPr>
        <w:t xml:space="preserve"> and wires the five extra pairs. Verified by </w:t>
      </w:r>
      <w:r>
        <w:rPr>
          <w:rStyle w:val="VerbatimChar"/>
          <w:sz w:val="20"/>
        </w:rPr>
        <w:t>projects/components/bridge/dv/tests/test_bridge_1x2_rw_apb5.py</w:t>
      </w:r>
      <w:r>
        <w:rPr>
          <w:sz w:val="20"/>
        </w:rPr>
        <w:t xml:space="preserve"> (APB4 BFM legally drives the port: same transfer protocol).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645" w:name="axi4-to-apb5-shim"/>
      <w:bookmarkStart w:id="646" w:name="consumer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45"/>
      <w:bookmarkEnd w:id="646"/>
    </w:p>
    <w:p>
      <w:pPr>
        <w:pStyle w:val="Heading1"/>
        <w:shd w:val="clear" w:color="auto" w:fill="404040"/>
        <w:spacing w:before="360" w:after="120"/>
        <w:rPr/>
      </w:pPr>
      <w:bookmarkStart w:id="647" w:name="__RefHeading___Toc19363_3673954931"/>
      <w:bookmarkStart w:id="648" w:name="peakrdl-adapter"/>
      <w:bookmarkEnd w:id="647"/>
      <w:r>
        <w:rPr>
          <w:rStyle w:val="SectionNumber"/>
          <w:b/>
          <w:color w:val="FFFFFF"/>
          <w:sz w:val="32"/>
        </w:rPr>
        <w:t>15</w:t>
      </w:r>
      <w:r>
        <w:rPr>
          <w:b/>
          <w:color w:val="FFFFFF"/>
          <w:sz w:val="32"/>
        </w:rPr>
        <w:tab/>
        <w:t>3.5 PeakRDL Adapter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peakrdl_to_cmdrsp</w:t>
      </w:r>
      <w:r>
        <w:rPr>
          <w:sz w:val="20"/>
        </w:rPr>
        <w:t xml:space="preserve"> module adapts PeakRDL-generated register interfaces to a custom command/response protocol, enabling protocol decoupling and flexible register implementations.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49" w:name="__RefHeading___Toc19365_3673954931"/>
      <w:bookmarkStart w:id="650" w:name="purpose-4"/>
      <w:bookmarkEnd w:id="649"/>
      <w:r>
        <w:rPr>
          <w:rStyle w:val="SectionNumber"/>
          <w:b/>
          <w:color w:val="228B22"/>
          <w:sz w:val="28"/>
        </w:rPr>
        <w:t>15.1</w:t>
      </w:r>
      <w:r>
        <w:rPr>
          <w:b/>
          <w:color w:val="228B22"/>
          <w:sz w:val="28"/>
        </w:rPr>
        <w:tab/>
        <w:t>3.5.1 Purpose</w:t>
      </w:r>
    </w:p>
    <w:p>
      <w:pPr>
        <w:pStyle w:val="FirstParagraph"/>
        <w:rPr/>
      </w:pPr>
      <w:r>
        <w:rPr>
          <w:sz w:val="20"/>
        </w:rPr>
        <w:t>PeakRDL generates register blocks with an APB-style interface. This adapter:</w:t>
      </w:r>
    </w:p>
    <w:p>
      <w:pPr>
        <w:pStyle w:val="Compact"/>
        <w:numPr>
          <w:ilvl w:val="0"/>
          <w:numId w:val="68"/>
        </w:numPr>
        <w:rPr/>
      </w:pPr>
      <w:r>
        <w:rPr/>
        <w:t>Decouples register interface from implementation</w:t>
      </w:r>
    </w:p>
    <w:p>
      <w:pPr>
        <w:pStyle w:val="Compact"/>
        <w:numPr>
          <w:ilvl w:val="0"/>
          <w:numId w:val="69"/>
        </w:numPr>
        <w:rPr/>
      </w:pPr>
      <w:r>
        <w:rPr/>
        <w:t>Provides clean handshake protocol</w:t>
      </w:r>
    </w:p>
    <w:p>
      <w:pPr>
        <w:pStyle w:val="Compact"/>
        <w:numPr>
          <w:ilvl w:val="0"/>
          <w:numId w:val="70"/>
        </w:numPr>
        <w:rPr/>
      </w:pPr>
      <w:r>
        <w:rPr/>
        <w:t>Enables pipelined register access</w:t>
      </w:r>
    </w:p>
    <w:p>
      <w:pPr>
        <w:pStyle w:val="Compact"/>
        <w:numPr>
          <w:ilvl w:val="0"/>
          <w:numId w:val="71"/>
        </w:numPr>
        <w:rPr/>
      </w:pPr>
      <w:bookmarkStart w:id="651" w:name="purpose-4"/>
      <w:r>
        <w:rPr/>
        <w:t>Supports custom control logic integration</w:t>
      </w:r>
      <w:bookmarkEnd w:id="65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52" w:name="__RefHeading___Toc19367_3673954931"/>
      <w:bookmarkStart w:id="653" w:name="block-diagram-9"/>
      <w:bookmarkEnd w:id="652"/>
      <w:r>
        <w:rPr>
          <w:rStyle w:val="SectionNumber"/>
          <w:b/>
          <w:color w:val="228B22"/>
          <w:sz w:val="28"/>
        </w:rPr>
        <w:t>15.2</w:t>
      </w:r>
      <w:r>
        <w:rPr>
          <w:b/>
          <w:color w:val="228B22"/>
          <w:sz w:val="28"/>
        </w:rPr>
        <w:tab/>
        <w:t>3.5.2 Block Diagram</w:t>
      </w:r>
    </w:p>
    <w:p>
      <w:pPr>
        <w:pStyle w:val="Heading3"/>
        <w:spacing w:before="200" w:after="80"/>
        <w:rPr/>
      </w:pPr>
      <w:bookmarkStart w:id="654" w:name="__RefHeading___Toc19369_3673954931"/>
      <w:bookmarkStart w:id="655" w:name="figure-3.8-peakrdl-adapter"/>
      <w:bookmarkStart w:id="656" w:name="_Fig_16_PeakRDL_Adapter"/>
      <w:bookmarkEnd w:id="654"/>
      <w:r>
        <w:rPr>
          <w:rStyle w:val="SectionNumber"/>
          <w:b/>
          <w:color w:val="404040"/>
          <w:sz w:val="24"/>
        </w:rPr>
        <w:t>15.2.1</w:t>
      </w:r>
      <w:r>
        <w:rPr>
          <w:b/>
          <w:color w:val="404040"/>
          <w:sz w:val="24"/>
        </w:rPr>
        <w:tab/>
        <w:t>Figure 3.8: PeakRDL Adapter</w:t>
      </w:r>
      <w:bookmarkEnd w:id="656"/>
    </w:p>
    <w:p>
      <w:pPr>
        <w:pStyle w:val="CaptionedFigure"/>
        <w:rPr/>
      </w:pPr>
      <w:r>
        <w:rPr/>
        <w:drawing>
          <wp:inline distT="0" distB="0" distL="0" distR="0">
            <wp:extent cx="5334000" cy="8468360"/>
            <wp:effectExtent l="0" t="0" r="0" b="0"/>
            <wp:docPr id="60" name="Image9" descr="PeakRDL Adap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9" descr="PeakRDL Adapter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6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657" w:name="block-diagram-9"/>
      <w:bookmarkStart w:id="658" w:name="figure-3.8-peakrdl-adapter"/>
      <w:r>
        <w:rPr/>
        <w:t>PeakRDL Adapter</w:t>
      </w:r>
      <w:bookmarkEnd w:id="657"/>
      <w:bookmarkEnd w:id="65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59" w:name="__RefHeading___Toc19371_3673954931"/>
      <w:bookmarkStart w:id="660" w:name="interface-specification-5"/>
      <w:bookmarkEnd w:id="659"/>
      <w:r>
        <w:rPr>
          <w:rStyle w:val="SectionNumber"/>
          <w:b/>
          <w:color w:val="228B22"/>
          <w:sz w:val="28"/>
        </w:rPr>
        <w:t>15.3</w:t>
      </w:r>
      <w:r>
        <w:rPr>
          <w:b/>
          <w:color w:val="228B22"/>
          <w:sz w:val="28"/>
        </w:rPr>
        <w:tab/>
        <w:t>3.5.3 Interface Specification</w:t>
      </w:r>
    </w:p>
    <w:p>
      <w:pPr>
        <w:pStyle w:val="Heading3"/>
        <w:spacing w:before="200" w:after="80"/>
        <w:rPr/>
      </w:pPr>
      <w:bookmarkStart w:id="661" w:name="__RefHeading___Toc19373_3673954931"/>
      <w:bookmarkEnd w:id="661"/>
      <w:r>
        <w:rPr>
          <w:rStyle w:val="SectionNumber"/>
          <w:b/>
          <w:color w:val="404040"/>
          <w:sz w:val="24"/>
        </w:rPr>
        <w:t>15.3.1</w:t>
      </w:r>
      <w:r>
        <w:rPr>
          <w:b/>
          <w:color w:val="404040"/>
          <w:sz w:val="24"/>
        </w:rPr>
        <w:tab/>
        <w:t>Parameters</w:t>
      </w:r>
    </w:p>
    <w:p>
      <w:pPr>
        <w:pStyle w:val="TableCaption"/>
        <w:rPr/>
      </w:pPr>
      <w:bookmarkStart w:id="662" w:name="_Tab_49_Table_3_20__PeakRDL_"/>
      <w:r>
        <w:rPr/>
        <w:t>Table 3.20: PeakRDL Adapter Parameters</w:t>
      </w:r>
      <w:bookmarkEnd w:id="662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width</w:t>
            </w:r>
            <w:bookmarkStart w:id="663" w:name="parameters-5"/>
            <w:bookmarkEnd w:id="663"/>
          </w:p>
        </w:tc>
      </w:tr>
    </w:tbl>
    <w:p>
      <w:pPr>
        <w:pStyle w:val="Heading3"/>
        <w:spacing w:before="200" w:after="80"/>
        <w:rPr/>
      </w:pPr>
      <w:bookmarkStart w:id="664" w:name="__RefHeading___Toc19375_3673954931"/>
      <w:bookmarkEnd w:id="664"/>
      <w:r>
        <w:rPr>
          <w:rStyle w:val="SectionNumber"/>
          <w:b/>
          <w:color w:val="404040"/>
          <w:sz w:val="24"/>
        </w:rPr>
        <w:t>15.3.2</w:t>
      </w:r>
      <w:r>
        <w:rPr>
          <w:b/>
          <w:color w:val="404040"/>
          <w:sz w:val="24"/>
        </w:rPr>
        <w:tab/>
        <w:t>Ports</w:t>
      </w:r>
    </w:p>
    <w:p>
      <w:pPr>
        <w:pStyle w:val="SourceCode"/>
        <w:rPr/>
      </w:pPr>
      <w:r>
        <w:rPr>
          <w:rStyle w:val="KeywordTok"/>
        </w:rPr>
        <w:t>module</w:t>
      </w:r>
      <w:r>
        <w:rPr>
          <w:rStyle w:val="NormalTok"/>
        </w:rPr>
        <w:t xml:space="preserve"> peakrdl_to_cmdrsp #(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ADDR_WIDTH = 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DATA_WIDTH = </w:t>
      </w:r>
      <w:r>
        <w:rPr>
          <w:rStyle w:val="DecValTok"/>
        </w:rPr>
        <w:t>32</w:t>
      </w:r>
      <w:r>
        <w:rPr/>
        <w:br/>
      </w:r>
      <w:r>
        <w:rPr>
          <w:rStyle w:val="NormalTok"/>
        </w:rPr>
        <w:t>) 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clk,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rst_n,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Register interface (from PeakRDL)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reg_addr,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reg_wdata,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reg_write,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reg_read,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reg_rdata,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reg_error,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reg_ack,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Command interface (output)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cmd_valid,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cmd_ready,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cmd_addr,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cmd_wdata,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cmd_write,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Response interface (input)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rsp_valid,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rsp_ready,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rsp_rdata,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rsp_error</w:t>
      </w:r>
      <w:r>
        <w:rPr/>
        <w:br/>
      </w:r>
      <w:r>
        <w:rPr>
          <w:rStyle w:val="NormalTok"/>
        </w:rPr>
        <w:t>);</w:t>
      </w:r>
      <w:bookmarkEnd w:id="66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65" w:name="__RefHeading___Toc19377_3673954931"/>
      <w:bookmarkStart w:id="666" w:name="operation-4"/>
      <w:bookmarkEnd w:id="665"/>
      <w:r>
        <w:rPr>
          <w:rStyle w:val="SectionNumber"/>
          <w:b/>
          <w:color w:val="228B22"/>
          <w:sz w:val="28"/>
        </w:rPr>
        <w:t>15.4</w:t>
      </w:r>
      <w:r>
        <w:rPr>
          <w:b/>
          <w:color w:val="228B22"/>
          <w:sz w:val="28"/>
        </w:rPr>
        <w:tab/>
        <w:t>3.5.4 Operation</w:t>
      </w:r>
    </w:p>
    <w:p>
      <w:pPr>
        <w:pStyle w:val="Heading3"/>
        <w:spacing w:before="200" w:after="80"/>
        <w:rPr/>
      </w:pPr>
      <w:bookmarkStart w:id="667" w:name="__RefHeading___Toc19379_3673954931"/>
      <w:bookmarkStart w:id="668" w:name="write-transaction"/>
      <w:bookmarkEnd w:id="667"/>
      <w:r>
        <w:rPr>
          <w:rStyle w:val="SectionNumber"/>
          <w:b/>
          <w:color w:val="404040"/>
          <w:sz w:val="24"/>
        </w:rPr>
        <w:t>15.4.1</w:t>
      </w:r>
      <w:r>
        <w:rPr>
          <w:b/>
          <w:color w:val="404040"/>
          <w:sz w:val="24"/>
        </w:rPr>
        <w:tab/>
        <w:t>Write Transaction</w:t>
      </w:r>
    </w:p>
    <w:p>
      <w:pPr>
        <w:pStyle w:val="SourceCode"/>
        <w:rPr/>
      </w:pPr>
      <w:r>
        <w:rPr>
          <w:rStyle w:val="VerbatimChar"/>
        </w:rPr>
        <w:t>Cycle 0: reg_write asserted</w:t>
      </w:r>
      <w:r>
        <w:rPr/>
        <w:br/>
      </w:r>
      <w:r>
        <w:rPr>
          <w:rStyle w:val="VerbatimChar"/>
        </w:rPr>
        <w:t xml:space="preserve">         cmd_valid = 1, cmd_write = 1</w:t>
      </w:r>
      <w:r>
        <w:rPr/>
        <w:br/>
      </w:r>
      <w:r>
        <w:rPr>
          <w:rStyle w:val="VerbatimChar"/>
        </w:rPr>
        <w:t>Cycle 1: cmd_ready = 1 (downstream accepts)</w:t>
      </w:r>
      <w:r>
        <w:rPr/>
        <w:br/>
      </w:r>
      <w:r>
        <w:rPr>
          <w:rStyle w:val="VerbatimChar"/>
        </w:rPr>
        <w:t xml:space="preserve">         Wait for response</w:t>
      </w:r>
      <w:r>
        <w:rPr/>
        <w:br/>
      </w:r>
      <w:r>
        <w:rPr>
          <w:rStyle w:val="VerbatimChar"/>
        </w:rPr>
        <w:t>Cycle N: rsp_valid = 1</w:t>
      </w:r>
      <w:r>
        <w:rPr/>
        <w:br/>
      </w:r>
      <w:r>
        <w:rPr>
          <w:rStyle w:val="VerbatimChar"/>
        </w:rPr>
        <w:t xml:space="preserve">         reg_ack = 1</w:t>
      </w:r>
      <w:r>
        <w:rPr/>
        <w:br/>
      </w:r>
      <w:r>
        <w:rPr>
          <w:rStyle w:val="VerbatimChar"/>
        </w:rPr>
        <w:t>Cycle N+1: Transaction complete</w:t>
      </w:r>
      <w:bookmarkEnd w:id="668"/>
    </w:p>
    <w:p>
      <w:pPr>
        <w:pStyle w:val="Heading3"/>
        <w:spacing w:before="200" w:after="80"/>
        <w:rPr/>
      </w:pPr>
      <w:bookmarkStart w:id="669" w:name="__RefHeading___Toc19381_3673954931"/>
      <w:bookmarkStart w:id="670" w:name="read-transaction"/>
      <w:bookmarkEnd w:id="669"/>
      <w:r>
        <w:rPr>
          <w:rStyle w:val="SectionNumber"/>
          <w:b/>
          <w:color w:val="404040"/>
          <w:sz w:val="24"/>
        </w:rPr>
        <w:t>15.4.2</w:t>
      </w:r>
      <w:r>
        <w:rPr>
          <w:b/>
          <w:color w:val="404040"/>
          <w:sz w:val="24"/>
        </w:rPr>
        <w:tab/>
        <w:t>Read Transaction</w:t>
      </w:r>
    </w:p>
    <w:p>
      <w:pPr>
        <w:pStyle w:val="SourceCode"/>
        <w:rPr/>
      </w:pPr>
      <w:r>
        <w:rPr>
          <w:rStyle w:val="VerbatimChar"/>
        </w:rPr>
        <w:t>Cycle 0: reg_read asserted</w:t>
      </w:r>
      <w:r>
        <w:rPr/>
        <w:br/>
      </w:r>
      <w:r>
        <w:rPr>
          <w:rStyle w:val="VerbatimChar"/>
        </w:rPr>
        <w:t xml:space="preserve">         cmd_valid = 1, cmd_write = 0</w:t>
      </w:r>
      <w:r>
        <w:rPr/>
        <w:br/>
      </w:r>
      <w:r>
        <w:rPr>
          <w:rStyle w:val="VerbatimChar"/>
        </w:rPr>
        <w:t>Cycle 1: cmd_ready = 1 (downstream accepts)</w:t>
      </w:r>
      <w:r>
        <w:rPr/>
        <w:br/>
      </w:r>
      <w:r>
        <w:rPr>
          <w:rStyle w:val="VerbatimChar"/>
        </w:rPr>
        <w:t xml:space="preserve">         Wait for response</w:t>
      </w:r>
      <w:r>
        <w:rPr/>
        <w:br/>
      </w:r>
      <w:r>
        <w:rPr>
          <w:rStyle w:val="VerbatimChar"/>
        </w:rPr>
        <w:t>Cycle N: rsp_valid = 1</w:t>
      </w:r>
      <w:r>
        <w:rPr/>
        <w:br/>
      </w:r>
      <w:r>
        <w:rPr>
          <w:rStyle w:val="VerbatimChar"/>
        </w:rPr>
        <w:t xml:space="preserve">         reg_rdata = rsp_rdata</w:t>
      </w:r>
      <w:r>
        <w:rPr/>
        <w:br/>
      </w:r>
      <w:r>
        <w:rPr>
          <w:rStyle w:val="VerbatimChar"/>
        </w:rPr>
        <w:t xml:space="preserve">         reg_ack = 1</w:t>
      </w:r>
      <w:r>
        <w:rPr/>
        <w:br/>
      </w:r>
      <w:r>
        <w:rPr>
          <w:rStyle w:val="VerbatimChar"/>
        </w:rPr>
        <w:t>Cycle N+1: Transaction complete</w:t>
      </w:r>
      <w:bookmarkEnd w:id="666"/>
      <w:bookmarkEnd w:id="67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71" w:name="__RefHeading___Toc19383_3673954931"/>
      <w:bookmarkStart w:id="672" w:name="implementation-7"/>
      <w:bookmarkEnd w:id="671"/>
      <w:r>
        <w:rPr>
          <w:rStyle w:val="SectionNumber"/>
          <w:b/>
          <w:color w:val="228B22"/>
          <w:sz w:val="28"/>
        </w:rPr>
        <w:t>15.5</w:t>
      </w:r>
      <w:r>
        <w:rPr>
          <w:b/>
          <w:color w:val="228B22"/>
          <w:sz w:val="28"/>
        </w:rPr>
        <w:tab/>
        <w:t>3.5.5 Implementation</w:t>
      </w:r>
    </w:p>
    <w:p>
      <w:pPr>
        <w:pStyle w:val="SourceCode"/>
        <w:rPr/>
      </w:pPr>
      <w:r>
        <w:rPr>
          <w:rStyle w:val="CommentTok"/>
        </w:rPr>
        <w:t>// State machine</w:t>
      </w:r>
      <w:r>
        <w:rPr/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{</w:t>
      </w:r>
      <w:r>
        <w:rPr/>
        <w:br/>
      </w:r>
      <w:r>
        <w:rPr>
          <w:rStyle w:val="NormalTok"/>
        </w:rPr>
        <w:t xml:space="preserve">    IDLE    = </w:t>
      </w:r>
      <w:r>
        <w:rPr>
          <w:rStyle w:val="BaseNTok"/>
        </w:rPr>
        <w:t>2'b00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CMD     = </w:t>
      </w:r>
      <w:r>
        <w:rPr>
          <w:rStyle w:val="BaseNTok"/>
        </w:rPr>
        <w:t>2'b01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RSP     = </w:t>
      </w:r>
      <w:r>
        <w:rPr>
          <w:rStyle w:val="BaseNTok"/>
        </w:rPr>
        <w:t>2'b10</w:t>
      </w:r>
      <w:r>
        <w:rPr/>
        <w:br/>
      </w:r>
      <w:r>
        <w:rPr>
          <w:rStyle w:val="NormalTok"/>
        </w:rPr>
        <w:t>} state_t;</w:t>
      </w:r>
      <w:r>
        <w:rPr/>
        <w:br/>
        <w:br/>
      </w:r>
      <w:r>
        <w:rPr>
          <w:rStyle w:val="NormalTok"/>
        </w:rPr>
        <w:t>state_t r_state;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r_is_write;</w:t>
      </w:r>
      <w:r>
        <w:rPr/>
        <w:b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negedge</w:t>
      </w:r>
      <w:r>
        <w:rPr>
          <w:rStyle w:val="NormalTok"/>
        </w:rPr>
        <w:t xml:space="preserve"> 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(!rst_n)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r_state &lt;= IDLE;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case</w:t>
      </w:r>
      <w:r>
        <w:rPr>
          <w:rStyle w:val="NormalTok"/>
        </w:rPr>
        <w:t xml:space="preserve"> (r_state)</w:t>
      </w:r>
      <w:r>
        <w:rPr/>
        <w:br/>
      </w:r>
      <w:r>
        <w:rPr>
          <w:rStyle w:val="NormalTok"/>
        </w:rPr>
        <w:t xml:space="preserve">            IDLE: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(reg_write || reg_read)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r_state &lt;= CMD;</w:t>
      </w:r>
      <w:r>
        <w:rPr/>
        <w:br/>
      </w:r>
      <w:r>
        <w:rPr>
          <w:rStyle w:val="NormalTok"/>
        </w:rPr>
        <w:t xml:space="preserve">                    r_is_write &lt;= reg_write;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CMD: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(cmd_ready)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r_state &lt;= RSP;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RSP: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(rsp_valid)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r_state &lt;= IDLE;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endcase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CommentTok"/>
        </w:rPr>
        <w:t>// Command interface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cmd_valid = (r_state == CMD);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cmd_addr = reg_addr;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cmd_wdata = reg_wdata;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cmd_write = r_is_write;</w:t>
      </w:r>
      <w:r>
        <w:rPr/>
        <w:br/>
        <w:br/>
      </w:r>
      <w:r>
        <w:rPr>
          <w:rStyle w:val="CommentTok"/>
        </w:rPr>
        <w:t>// Response interface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rsp_ready = (r_state == RSP);</w:t>
      </w:r>
      <w:r>
        <w:rPr/>
        <w:br/>
        <w:br/>
      </w:r>
      <w:r>
        <w:rPr>
          <w:rStyle w:val="CommentTok"/>
        </w:rPr>
        <w:t>// Register interface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reg_rdata = rsp_rdata;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reg_error = rsp_error;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reg_ack = (r_state == RSP) &amp;&amp; rsp_valid;</w:t>
      </w:r>
      <w:bookmarkEnd w:id="67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73" w:name="__RefHeading___Toc19385_3673954931"/>
      <w:bookmarkStart w:id="674" w:name="resource-utilization-8"/>
      <w:bookmarkEnd w:id="673"/>
      <w:r>
        <w:rPr>
          <w:rStyle w:val="SectionNumber"/>
          <w:b/>
          <w:color w:val="228B22"/>
          <w:sz w:val="28"/>
        </w:rPr>
        <w:t>15.6</w:t>
      </w:r>
      <w:r>
        <w:rPr>
          <w:b/>
          <w:color w:val="228B22"/>
          <w:sz w:val="28"/>
        </w:rPr>
        <w:tab/>
        <w:t>3.5.6 Resource Utilization</w:t>
      </w:r>
    </w:p>
    <w:p>
      <w:pPr>
        <w:pStyle w:val="SourceCode"/>
        <w:rPr/>
      </w:pPr>
      <w:r>
        <w:rPr>
          <w:rStyle w:val="VerbatimChar"/>
        </w:rPr>
        <w:t>State machine:  ~20 LUTs, ~10 regs</w:t>
      </w:r>
      <w:r>
        <w:rPr/>
        <w:br/>
      </w:r>
      <w:r>
        <w:rPr>
          <w:rStyle w:val="VerbatimChar"/>
        </w:rPr>
        <w:t>Data paths:     ~10 LUTs, ~40 regs</w:t>
      </w:r>
      <w:r>
        <w:rPr/>
        <w:br/>
      </w:r>
      <w:r>
        <w:rPr>
          <w:rStyle w:val="VerbatimChar"/>
        </w:rPr>
        <w:t>Control:        ~20 LUTs, ~5 regs</w:t>
      </w:r>
      <w:r>
        <w:rPr/>
        <w:br/>
        <w:br/>
      </w:r>
      <w:r>
        <w:rPr>
          <w:rStyle w:val="VerbatimChar"/>
        </w:rPr>
        <w:t>Total: ~50 LUTs, ~55 regs</w:t>
      </w:r>
      <w:bookmarkEnd w:id="67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75" w:name="__RefHeading___Toc19387_3673954931"/>
      <w:bookmarkStart w:id="676" w:name="use-cases"/>
      <w:bookmarkEnd w:id="675"/>
      <w:r>
        <w:rPr>
          <w:rStyle w:val="SectionNumber"/>
          <w:b/>
          <w:color w:val="228B22"/>
          <w:sz w:val="28"/>
        </w:rPr>
        <w:t>15.7</w:t>
      </w:r>
      <w:r>
        <w:rPr>
          <w:b/>
          <w:color w:val="228B22"/>
          <w:sz w:val="28"/>
        </w:rPr>
        <w:tab/>
        <w:t>3.5.7 Use Cases</w:t>
      </w:r>
    </w:p>
    <w:p>
      <w:pPr>
        <w:pStyle w:val="Heading3"/>
        <w:spacing w:before="200" w:after="80"/>
        <w:rPr/>
      </w:pPr>
      <w:bookmarkStart w:id="677" w:name="__RefHeading___Toc19389_3673954931"/>
      <w:bookmarkStart w:id="678" w:name="peakrdl-to-custom-control"/>
      <w:bookmarkEnd w:id="677"/>
      <w:r>
        <w:rPr>
          <w:rStyle w:val="SectionNumber"/>
          <w:b/>
          <w:color w:val="404040"/>
          <w:sz w:val="24"/>
        </w:rPr>
        <w:t>15.7.1</w:t>
      </w:r>
      <w:r>
        <w:rPr>
          <w:b/>
          <w:color w:val="404040"/>
          <w:sz w:val="24"/>
        </w:rPr>
        <w:tab/>
        <w:t>1. PeakRDL to Custom Control</w:t>
      </w:r>
    </w:p>
    <w:p>
      <w:pPr>
        <w:pStyle w:val="SourceCode"/>
        <w:rPr/>
      </w:pPr>
      <w:r>
        <w:rPr>
          <w:rStyle w:val="VerbatimChar"/>
        </w:rPr>
        <w:t>PeakRDL Registers → Adapter → Custom State Machine</w:t>
      </w:r>
      <w:r>
        <w:rPr/>
        <w:br/>
      </w:r>
      <w:r>
        <w:rPr>
          <w:rStyle w:val="VerbatimChar"/>
        </w:rPr>
        <w:t xml:space="preserve">                            → Hardware Accelerator</w:t>
      </w:r>
      <w:r>
        <w:rPr/>
        <w:br/>
      </w:r>
      <w:r>
        <w:rPr>
          <w:rStyle w:val="VerbatimChar"/>
        </w:rPr>
        <w:t xml:space="preserve">                            → Debug Controller</w:t>
      </w:r>
      <w:bookmarkEnd w:id="678"/>
    </w:p>
    <w:p>
      <w:pPr>
        <w:pStyle w:val="Heading3"/>
        <w:spacing w:before="200" w:after="80"/>
        <w:rPr/>
      </w:pPr>
      <w:bookmarkStart w:id="679" w:name="__RefHeading___Toc19391_3673954931"/>
      <w:bookmarkStart w:id="680" w:name="register-access-logging"/>
      <w:bookmarkEnd w:id="679"/>
      <w:r>
        <w:rPr>
          <w:rStyle w:val="SectionNumber"/>
          <w:b/>
          <w:color w:val="404040"/>
          <w:sz w:val="24"/>
        </w:rPr>
        <w:t>15.7.2</w:t>
      </w:r>
      <w:r>
        <w:rPr>
          <w:b/>
          <w:color w:val="404040"/>
          <w:sz w:val="24"/>
        </w:rPr>
        <w:tab/>
        <w:t>2. Register Access Logging</w:t>
      </w:r>
    </w:p>
    <w:p>
      <w:pPr>
        <w:pStyle w:val="SourceCode"/>
        <w:rPr/>
      </w:pPr>
      <w:r>
        <w:rPr>
          <w:rStyle w:val="VerbatimChar"/>
        </w:rPr>
        <w:t>PeakRDL Registers → Adapter → Logger → Registers</w:t>
      </w:r>
      <w:r>
        <w:rPr/>
        <w:br/>
      </w:r>
      <w:r>
        <w:rPr>
          <w:rStyle w:val="VerbatimChar"/>
        </w:rPr>
        <w:t xml:space="preserve">                            ↓</w:t>
      </w:r>
      <w:r>
        <w:rPr/>
        <w:br/>
      </w:r>
      <w:r>
        <w:rPr>
          <w:rStyle w:val="VerbatimChar"/>
        </w:rPr>
        <w:t xml:space="preserve">                         Log Buffer</w:t>
      </w:r>
      <w:bookmarkEnd w:id="680"/>
    </w:p>
    <w:p>
      <w:pPr>
        <w:pStyle w:val="Heading3"/>
        <w:spacing w:before="200" w:after="80"/>
        <w:rPr/>
      </w:pPr>
      <w:bookmarkStart w:id="681" w:name="__RefHeading___Toc19393_3673954931"/>
      <w:bookmarkStart w:id="682" w:name="pipeline-insertion"/>
      <w:bookmarkEnd w:id="681"/>
      <w:r>
        <w:rPr>
          <w:rStyle w:val="SectionNumber"/>
          <w:b/>
          <w:color w:val="404040"/>
          <w:sz w:val="24"/>
        </w:rPr>
        <w:t>15.7.3</w:t>
      </w:r>
      <w:r>
        <w:rPr>
          <w:b/>
          <w:color w:val="404040"/>
          <w:sz w:val="24"/>
        </w:rPr>
        <w:tab/>
        <w:t>3. Pipeline Insertion</w:t>
      </w:r>
    </w:p>
    <w:p>
      <w:pPr>
        <w:pStyle w:val="SourceCode"/>
        <w:rPr/>
      </w:pPr>
      <w:r>
        <w:rPr>
          <w:rStyle w:val="VerbatimChar"/>
        </w:rPr>
        <w:t>PeakRDL Registers → Adapter → Pipeline → Slow Registers</w:t>
      </w:r>
      <w:r>
        <w:rPr/>
        <w:br/>
      </w:r>
      <w:r>
        <w:rPr>
          <w:rStyle w:val="VerbatimChar"/>
        </w:rPr>
        <w:t xml:space="preserve">                             (for timing)</w:t>
      </w:r>
      <w:bookmarkEnd w:id="676"/>
      <w:bookmarkEnd w:id="68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83" w:name="__RefHeading___Toc19395_3673954931"/>
      <w:bookmarkStart w:id="684" w:name="integration-example-1"/>
      <w:bookmarkEnd w:id="683"/>
      <w:r>
        <w:rPr>
          <w:rStyle w:val="SectionNumber"/>
          <w:b/>
          <w:color w:val="228B22"/>
          <w:sz w:val="28"/>
        </w:rPr>
        <w:t>15.8</w:t>
      </w:r>
      <w:r>
        <w:rPr>
          <w:b/>
          <w:color w:val="228B22"/>
          <w:sz w:val="28"/>
        </w:rPr>
        <w:tab/>
        <w:t>3.5.8 Integration Example</w:t>
      </w:r>
    </w:p>
    <w:p>
      <w:pPr>
        <w:pStyle w:val="SourceCode"/>
        <w:rPr/>
      </w:pPr>
      <w:r>
        <w:rPr>
          <w:rStyle w:val="CommentTok"/>
        </w:rPr>
        <w:t>// Instantiate PeakRDL-generated register block</w:t>
      </w:r>
      <w:r>
        <w:rPr/>
        <w:br/>
      </w:r>
      <w:r>
        <w:rPr>
          <w:rStyle w:val="NormalTok"/>
        </w:rPr>
        <w:t>my_regs u_regs (</w:t>
      </w:r>
      <w:r>
        <w:rPr/>
        <w:br/>
      </w:r>
      <w:r>
        <w:rPr>
          <w:rStyle w:val="NormalTok"/>
        </w:rPr>
        <w:t xml:space="preserve">    .clk        (clk),</w:t>
      </w:r>
      <w:r>
        <w:rPr/>
        <w:br/>
      </w:r>
      <w:r>
        <w:rPr>
          <w:rStyle w:val="NormalTok"/>
        </w:rPr>
        <w:t xml:space="preserve">    .rst_n      (rst_n),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APB-style interface from CPU</w:t>
      </w:r>
      <w:r>
        <w:rPr/>
        <w:br/>
      </w:r>
      <w:r>
        <w:rPr>
          <w:rStyle w:val="NormalTok"/>
        </w:rPr>
        <w:t xml:space="preserve">    .s_apb_psel    (apb_psel),</w:t>
      </w:r>
      <w:r>
        <w:rPr/>
        <w:br/>
      </w:r>
      <w:r>
        <w:rPr>
          <w:rStyle w:val="NormalTok"/>
        </w:rPr>
        <w:t xml:space="preserve">    .s_apb_penable (apb_penable),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other APB signals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Register interface to adapter</w:t>
      </w:r>
      <w:r>
        <w:rPr/>
        <w:br/>
      </w:r>
      <w:r>
        <w:rPr>
          <w:rStyle w:val="NormalTok"/>
        </w:rPr>
        <w:t xml:space="preserve">    .reg_addr   (reg_addr),</w:t>
      </w:r>
      <w:r>
        <w:rPr/>
        <w:br/>
      </w:r>
      <w:r>
        <w:rPr>
          <w:rStyle w:val="NormalTok"/>
        </w:rPr>
        <w:t xml:space="preserve">    .reg_wdata  (reg_wdata),</w:t>
      </w:r>
      <w:r>
        <w:rPr/>
        <w:br/>
      </w:r>
      <w:r>
        <w:rPr>
          <w:rStyle w:val="NormalTok"/>
        </w:rPr>
        <w:t xml:space="preserve">    .reg_write  (reg_write),</w:t>
      </w:r>
      <w:r>
        <w:rPr/>
        <w:br/>
      </w:r>
      <w:r>
        <w:rPr>
          <w:rStyle w:val="NormalTok"/>
        </w:rPr>
        <w:t xml:space="preserve">    .reg_read   (reg_read),</w:t>
      </w:r>
      <w:r>
        <w:rPr/>
        <w:br/>
      </w:r>
      <w:r>
        <w:rPr>
          <w:rStyle w:val="NormalTok"/>
        </w:rPr>
        <w:t xml:space="preserve">    .reg_rdata  (reg_rdata),</w:t>
      </w:r>
      <w:r>
        <w:rPr/>
        <w:br/>
      </w:r>
      <w:r>
        <w:rPr>
          <w:rStyle w:val="NormalTok"/>
        </w:rPr>
        <w:t xml:space="preserve">    .reg_error  (reg_error),</w:t>
      </w:r>
      <w:r>
        <w:rPr/>
        <w:br/>
      </w:r>
      <w:r>
        <w:rPr>
          <w:rStyle w:val="NormalTok"/>
        </w:rPr>
        <w:t xml:space="preserve">    .reg_ack    (reg_ack)</w:t>
      </w:r>
      <w:r>
        <w:rPr/>
        <w:br/>
      </w:r>
      <w:r>
        <w:rPr>
          <w:rStyle w:val="NormalTok"/>
        </w:rPr>
        <w:t>);</w:t>
      </w:r>
      <w:r>
        <w:rPr/>
        <w:br/>
        <w:br/>
      </w:r>
      <w:r>
        <w:rPr>
          <w:rStyle w:val="CommentTok"/>
        </w:rPr>
        <w:t>// Adapter to custom protocol</w:t>
      </w:r>
      <w:r>
        <w:rPr/>
        <w:br/>
      </w:r>
      <w:r>
        <w:rPr>
          <w:rStyle w:val="NormalTok"/>
        </w:rPr>
        <w:t>peakrdl_to_cmdrsp #(</w:t>
      </w:r>
      <w:r>
        <w:rPr/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>32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u_adapter (</w:t>
      </w:r>
      <w:r>
        <w:rPr/>
        <w:br/>
      </w:r>
      <w:r>
        <w:rPr>
          <w:rStyle w:val="NormalTok"/>
        </w:rPr>
        <w:t xml:space="preserve">    .clk        (clk),</w:t>
      </w:r>
      <w:r>
        <w:rPr/>
        <w:br/>
      </w:r>
      <w:r>
        <w:rPr>
          <w:rStyle w:val="NormalTok"/>
        </w:rPr>
        <w:t xml:space="preserve">    .rst_n      (rst_n),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From PeakRDL registers</w:t>
      </w:r>
      <w:r>
        <w:rPr/>
        <w:br/>
      </w:r>
      <w:r>
        <w:rPr>
          <w:rStyle w:val="NormalTok"/>
        </w:rPr>
        <w:t xml:space="preserve">    .reg_addr   (reg_addr),</w:t>
      </w:r>
      <w:r>
        <w:rPr/>
        <w:br/>
      </w:r>
      <w:r>
        <w:rPr>
          <w:rStyle w:val="NormalTok"/>
        </w:rPr>
        <w:t xml:space="preserve">    .reg_wdata  (reg_wdata),</w:t>
      </w:r>
      <w:r>
        <w:rPr/>
        <w:br/>
      </w:r>
      <w:r>
        <w:rPr>
          <w:rStyle w:val="NormalTok"/>
        </w:rPr>
        <w:t xml:space="preserve">    .reg_write  (reg_write),</w:t>
      </w:r>
      <w:r>
        <w:rPr/>
        <w:br/>
      </w:r>
      <w:r>
        <w:rPr>
          <w:rStyle w:val="NormalTok"/>
        </w:rPr>
        <w:t xml:space="preserve">    .reg_read   (reg_read),</w:t>
      </w:r>
      <w:r>
        <w:rPr/>
        <w:br/>
      </w:r>
      <w:r>
        <w:rPr>
          <w:rStyle w:val="NormalTok"/>
        </w:rPr>
        <w:t xml:space="preserve">    .reg_rdata  (reg_rdata),</w:t>
      </w:r>
      <w:r>
        <w:rPr/>
        <w:br/>
      </w:r>
      <w:r>
        <w:rPr>
          <w:rStyle w:val="NormalTok"/>
        </w:rPr>
        <w:t xml:space="preserve">    .reg_error  (reg_error),</w:t>
      </w:r>
      <w:r>
        <w:rPr/>
        <w:br/>
      </w:r>
      <w:r>
        <w:rPr>
          <w:rStyle w:val="NormalTok"/>
        </w:rPr>
        <w:t xml:space="preserve">    .reg_ack    (reg_ack),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To custom control logic</w:t>
      </w:r>
      <w:r>
        <w:rPr/>
        <w:br/>
      </w:r>
      <w:r>
        <w:rPr>
          <w:rStyle w:val="NormalTok"/>
        </w:rPr>
        <w:t xml:space="preserve">    .cmd_valid  (ctrl_cmd_valid),</w:t>
      </w:r>
      <w:r>
        <w:rPr/>
        <w:br/>
      </w:r>
      <w:r>
        <w:rPr>
          <w:rStyle w:val="NormalTok"/>
        </w:rPr>
        <w:t xml:space="preserve">    .cmd_ready  (ctrl_cmd_ready),</w:t>
      </w:r>
      <w:r>
        <w:rPr/>
        <w:br/>
      </w:r>
      <w:r>
        <w:rPr>
          <w:rStyle w:val="NormalTok"/>
        </w:rPr>
        <w:t xml:space="preserve">    .cmd_addr   (ctrl_cmd_addr),</w:t>
      </w:r>
      <w:r>
        <w:rPr/>
        <w:br/>
      </w:r>
      <w:r>
        <w:rPr>
          <w:rStyle w:val="NormalTok"/>
        </w:rPr>
        <w:t xml:space="preserve">    .cmd_wdata  (ctrl_cmd_wdata),</w:t>
      </w:r>
      <w:r>
        <w:rPr/>
        <w:br/>
      </w:r>
      <w:r>
        <w:rPr>
          <w:rStyle w:val="NormalTok"/>
        </w:rPr>
        <w:t xml:space="preserve">    .cmd_write  (ctrl_cmd_write),</w:t>
      </w:r>
      <w:r>
        <w:rPr/>
        <w:br/>
        <w:br/>
      </w:r>
      <w:r>
        <w:rPr>
          <w:rStyle w:val="NormalTok"/>
        </w:rPr>
        <w:t xml:space="preserve">    .rsp_valid  (ctrl_rsp_valid),</w:t>
      </w:r>
      <w:r>
        <w:rPr/>
        <w:br/>
      </w:r>
      <w:r>
        <w:rPr>
          <w:rStyle w:val="NormalTok"/>
        </w:rPr>
        <w:t xml:space="preserve">    .rsp_ready  (ctrl_rsp_ready),</w:t>
      </w:r>
      <w:r>
        <w:rPr/>
        <w:br/>
      </w:r>
      <w:r>
        <w:rPr>
          <w:rStyle w:val="NormalTok"/>
        </w:rPr>
        <w:t xml:space="preserve">    .rsp_rdata  (ctrl_rsp_rdata),</w:t>
      </w:r>
      <w:r>
        <w:rPr/>
        <w:br/>
      </w:r>
      <w:r>
        <w:rPr>
          <w:rStyle w:val="NormalTok"/>
        </w:rPr>
        <w:t xml:space="preserve">    .rsp_error  (ctrl_rsp_error)</w:t>
      </w:r>
      <w:r>
        <w:rPr/>
        <w:br/>
      </w:r>
      <w:r>
        <w:rPr>
          <w:rStyle w:val="NormalTok"/>
        </w:rPr>
        <w:t>);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25">
        <w:r>
          <w:rPr>
            <w:rStyle w:val="Hyperlink"/>
          </w:rPr>
          <w:t>Chapter 4: FSM Design</w:t>
        </w:r>
      </w:hyperlink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685" w:name="peakrdl-adapter"/>
      <w:bookmarkStart w:id="686" w:name="integration-example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85"/>
      <w:bookmarkEnd w:id="686"/>
    </w:p>
    <w:p>
      <w:pPr>
        <w:pStyle w:val="Heading1"/>
        <w:shd w:val="clear" w:color="auto" w:fill="404040"/>
        <w:spacing w:before="360" w:after="120"/>
        <w:rPr/>
      </w:pPr>
      <w:bookmarkStart w:id="687" w:name="__RefHeading___Toc19397_3673954931"/>
      <w:bookmarkStart w:id="688" w:name="width-converter-fsms"/>
      <w:bookmarkEnd w:id="687"/>
      <w:r>
        <w:rPr>
          <w:rStyle w:val="SectionNumber"/>
          <w:b/>
          <w:color w:val="FFFFFF"/>
          <w:sz w:val="32"/>
        </w:rPr>
        <w:t>16</w:t>
      </w:r>
      <w:r>
        <w:rPr>
          <w:b/>
          <w:color w:val="FFFFFF"/>
          <w:sz w:val="32"/>
        </w:rPr>
        <w:tab/>
        <w:t>4.1 Width Converter FSMs</w:t>
      </w:r>
    </w:p>
    <w:p>
      <w:pPr>
        <w:pStyle w:val="FirstParagraph"/>
        <w:rPr/>
      </w:pPr>
      <w:r>
        <w:rPr>
          <w:sz w:val="20"/>
        </w:rPr>
        <w:t>This section describes the state machines used in data width converter modules.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89" w:name="__RefHeading___Toc19399_3673954931"/>
      <w:bookmarkStart w:id="690" w:name="upsize-fsm"/>
      <w:bookmarkEnd w:id="689"/>
      <w:r>
        <w:rPr>
          <w:rStyle w:val="SectionNumber"/>
          <w:b/>
          <w:color w:val="228B22"/>
          <w:sz w:val="28"/>
        </w:rPr>
        <w:t>16.1</w:t>
      </w:r>
      <w:r>
        <w:rPr>
          <w:b/>
          <w:color w:val="228B22"/>
          <w:sz w:val="28"/>
        </w:rPr>
        <w:tab/>
        <w:t>4.1.1 Upsize FSM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axi_data_upsize</w:t>
      </w:r>
      <w:r>
        <w:rPr>
          <w:sz w:val="20"/>
        </w:rPr>
        <w:t xml:space="preserve"> module uses a simple accumulation state machine.</w:t>
      </w:r>
    </w:p>
    <w:p>
      <w:pPr>
        <w:pStyle w:val="Heading3"/>
        <w:spacing w:before="200" w:after="80"/>
        <w:rPr/>
      </w:pPr>
      <w:bookmarkStart w:id="691" w:name="__RefHeading___Toc19401_3673954931"/>
      <w:bookmarkStart w:id="692" w:name="figure-4.1-upsize-fsm"/>
      <w:bookmarkStart w:id="693" w:name="_Fig_17_Upsize_FSM"/>
      <w:bookmarkEnd w:id="691"/>
      <w:r>
        <w:rPr>
          <w:rStyle w:val="SectionNumber"/>
          <w:b/>
          <w:color w:val="404040"/>
          <w:sz w:val="24"/>
        </w:rPr>
        <w:t>16.1.1</w:t>
      </w:r>
      <w:r>
        <w:rPr>
          <w:b/>
          <w:color w:val="404040"/>
          <w:sz w:val="24"/>
        </w:rPr>
        <w:tab/>
        <w:t>Figure 4.1: Upsize FSM</w:t>
      </w:r>
      <w:bookmarkEnd w:id="693"/>
    </w:p>
    <w:p>
      <w:pPr>
        <w:pStyle w:val="CaptionedFigure"/>
        <w:rPr/>
      </w:pPr>
      <w:r>
        <w:rPr/>
        <w:drawing>
          <wp:inline distT="0" distB="0" distL="0" distR="0">
            <wp:extent cx="5334000" cy="4360545"/>
            <wp:effectExtent l="0" t="0" r="0" b="0"/>
            <wp:docPr id="65" name="Image10" descr="Upsize F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10" descr="Upsize FSM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694" w:name="figure-4.1-upsize-fsm"/>
      <w:r>
        <w:rPr/>
        <w:t>Upsize FSM</w:t>
      </w:r>
      <w:bookmarkEnd w:id="694"/>
    </w:p>
    <w:p>
      <w:pPr>
        <w:pStyle w:val="Heading3"/>
        <w:spacing w:before="200" w:after="80"/>
        <w:rPr/>
      </w:pPr>
      <w:bookmarkStart w:id="695" w:name="__RefHeading___Toc19403_3673954931"/>
      <w:bookmarkEnd w:id="695"/>
      <w:r>
        <w:rPr>
          <w:rStyle w:val="SectionNumber"/>
          <w:b/>
          <w:color w:val="404040"/>
          <w:sz w:val="24"/>
        </w:rPr>
        <w:t>16.1.2</w:t>
      </w:r>
      <w:r>
        <w:rPr>
          <w:b/>
          <w:color w:val="404040"/>
          <w:sz w:val="24"/>
        </w:rPr>
        <w:tab/>
        <w:t>States</w:t>
      </w:r>
    </w:p>
    <w:p>
      <w:pPr>
        <w:pStyle w:val="TableCaption"/>
        <w:rPr/>
      </w:pPr>
      <w:bookmarkStart w:id="696" w:name="_Tab_50_Table_4_1__Upsize_FS"/>
      <w:r>
        <w:rPr/>
        <w:t>Table 4.1: Upsize FSM States</w:t>
      </w:r>
      <w:bookmarkEnd w:id="696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ACCUMULATE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Collecting narrow beats into buffer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Buffer full, outputting wide beat</w:t>
            </w:r>
            <w:bookmarkStart w:id="697" w:name="states-1"/>
            <w:bookmarkEnd w:id="697"/>
          </w:p>
        </w:tc>
      </w:tr>
    </w:tbl>
    <w:p>
      <w:pPr>
        <w:pStyle w:val="Heading3"/>
        <w:spacing w:before="200" w:after="80"/>
        <w:rPr/>
      </w:pPr>
      <w:bookmarkStart w:id="698" w:name="__RefHeading___Toc19405_3673954931"/>
      <w:bookmarkEnd w:id="698"/>
      <w:r>
        <w:rPr>
          <w:rStyle w:val="SectionNumber"/>
          <w:b/>
          <w:color w:val="404040"/>
          <w:sz w:val="24"/>
        </w:rPr>
        <w:t>16.1.3</w:t>
      </w:r>
      <w:r>
        <w:rPr>
          <w:b/>
          <w:color w:val="404040"/>
          <w:sz w:val="24"/>
        </w:rPr>
        <w:tab/>
        <w:t>Transitions</w:t>
      </w:r>
    </w:p>
    <w:p>
      <w:pPr>
        <w:pStyle w:val="SourceCode"/>
        <w:rPr/>
      </w:pPr>
      <w:r>
        <w:rPr>
          <w:rStyle w:val="VerbatimChar"/>
        </w:rPr>
        <w:t>ACCUMULATE:</w:t>
      </w:r>
      <w:r>
        <w:rPr/>
        <w:br/>
      </w:r>
      <w:r>
        <w:rPr>
          <w:rStyle w:val="VerbatimChar"/>
        </w:rPr>
        <w:t xml:space="preserve">  - s_valid &amp;&amp; count &lt; RATIO-1 → stay, increment count</w:t>
      </w:r>
      <w:r>
        <w:rPr/>
        <w:br/>
      </w:r>
      <w:r>
        <w:rPr>
          <w:rStyle w:val="VerbatimChar"/>
        </w:rPr>
        <w:t xml:space="preserve">  - s_valid &amp;&amp; (count == RATIO-1 || s_last) → OUTPUT</w:t>
      </w:r>
      <w:r>
        <w:rPr/>
        <w:br/>
        <w:br/>
      </w:r>
      <w:r>
        <w:rPr>
          <w:rStyle w:val="VerbatimChar"/>
        </w:rPr>
        <w:t>OUTPUT:</w:t>
      </w:r>
      <w:r>
        <w:rPr/>
        <w:br/>
      </w:r>
      <w:r>
        <w:rPr>
          <w:rStyle w:val="VerbatimChar"/>
        </w:rPr>
        <w:t xml:space="preserve">  - m_ready → ACCUMULATE, reset count</w:t>
      </w:r>
      <w:r>
        <w:rPr/>
        <w:br/>
      </w:r>
      <w:r>
        <w:rPr>
          <w:rStyle w:val="VerbatimChar"/>
        </w:rPr>
        <w:t xml:space="preserve">  - !m_ready → stay</w:t>
      </w:r>
    </w:p>
    <w:p>
      <w:pPr>
        <w:pStyle w:val="Heading3"/>
        <w:spacing w:before="200" w:after="80"/>
        <w:rPr/>
      </w:pPr>
      <w:bookmarkStart w:id="699" w:name="__RefHeading___Toc19407_3673954931"/>
      <w:bookmarkStart w:id="700" w:name="implementation-8"/>
      <w:bookmarkEnd w:id="699"/>
      <w:r>
        <w:rPr>
          <w:rStyle w:val="SectionNumber"/>
          <w:b/>
          <w:color w:val="404040"/>
          <w:sz w:val="24"/>
        </w:rPr>
        <w:t>16.1.4</w:t>
      </w:r>
      <w:r>
        <w:rPr>
          <w:b/>
          <w:color w:val="404040"/>
          <w:sz w:val="24"/>
        </w:rPr>
        <w:tab/>
        <w:t>Implementation</w:t>
      </w:r>
    </w:p>
    <w:p>
      <w:pPr>
        <w:pStyle w:val="SourceCode"/>
        <w:rPr/>
      </w:pP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ACCUMULATE = </w:t>
      </w:r>
      <w:r>
        <w:rPr>
          <w:rStyle w:val="BaseNTok"/>
        </w:rPr>
        <w:t>1'b0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OUTPUT     = </w:t>
      </w:r>
      <w:r>
        <w:rPr>
          <w:rStyle w:val="BaseNTok"/>
        </w:rPr>
        <w:t>1'b1</w:t>
      </w:r>
      <w:r>
        <w:rPr/>
        <w:br/>
      </w:r>
      <w:r>
        <w:rPr>
          <w:rStyle w:val="NormalTok"/>
        </w:rPr>
        <w:t>} upsize_state_t;</w:t>
      </w:r>
      <w:r>
        <w:rPr/>
        <w:br/>
        <w:br/>
      </w:r>
      <w:r>
        <w:rPr>
          <w:rStyle w:val="NormalTok"/>
        </w:rPr>
        <w:t>upsize_state_t r_state;</w:t>
      </w:r>
      <w:r>
        <w:rPr/>
        <w:b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negedge</w:t>
      </w:r>
      <w:r>
        <w:rPr>
          <w:rStyle w:val="NormalTok"/>
        </w:rPr>
        <w:t xml:space="preserve"> 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(!rst_n)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r_state &lt;= ACCUMULATE;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case</w:t>
      </w:r>
      <w:r>
        <w:rPr>
          <w:rStyle w:val="NormalTok"/>
        </w:rPr>
        <w:t xml:space="preserve"> (r_state)</w:t>
      </w:r>
      <w:r>
        <w:rPr/>
        <w:br/>
      </w:r>
      <w:r>
        <w:rPr>
          <w:rStyle w:val="NormalTok"/>
        </w:rPr>
        <w:t xml:space="preserve">            ACCUMULATE: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(s_valid &amp;&amp; s_ready)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if</w:t>
      </w:r>
      <w:r>
        <w:rPr>
          <w:rStyle w:val="NormalTok"/>
        </w:rPr>
        <w:t xml:space="preserve"> (s_last || r_count == RATIO -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                r_state &lt;= OUTPUT;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OUTPUT: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(m_ready)</w:t>
      </w:r>
      <w:r>
        <w:rPr/>
        <w:br/>
      </w:r>
      <w:r>
        <w:rPr>
          <w:rStyle w:val="NormalTok"/>
        </w:rPr>
        <w:t xml:space="preserve">                    r_state &lt;= ACCUMULATE;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endcase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bookmarkEnd w:id="690"/>
      <w:bookmarkEnd w:id="70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01" w:name="__RefHeading___Toc19409_3673954931"/>
      <w:bookmarkStart w:id="702" w:name="downsize-fsm-single-buffer"/>
      <w:bookmarkEnd w:id="701"/>
      <w:r>
        <w:rPr>
          <w:rStyle w:val="SectionNumber"/>
          <w:b/>
          <w:color w:val="228B22"/>
          <w:sz w:val="28"/>
        </w:rPr>
        <w:t>16.2</w:t>
      </w:r>
      <w:r>
        <w:rPr>
          <w:b/>
          <w:color w:val="228B22"/>
          <w:sz w:val="28"/>
        </w:rPr>
        <w:tab/>
        <w:t>4.1.2 Downsize FSM (Single Buffer)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axi_data_dnsize</w:t>
      </w:r>
      <w:r>
        <w:rPr>
          <w:sz w:val="20"/>
        </w:rPr>
        <w:t xml:space="preserve"> single-buffer mode uses a load/output state machine.</w:t>
      </w:r>
    </w:p>
    <w:p>
      <w:pPr>
        <w:pStyle w:val="Heading3"/>
        <w:spacing w:before="200" w:after="80"/>
        <w:rPr/>
      </w:pPr>
      <w:bookmarkStart w:id="703" w:name="__RefHeading___Toc19411_3673954931"/>
      <w:bookmarkStart w:id="704" w:name="figure-4.2-downsize-single-buffer-fsm"/>
      <w:bookmarkStart w:id="705" w:name="_Fig_18_Downsize_Single_Buff"/>
      <w:bookmarkEnd w:id="703"/>
      <w:r>
        <w:rPr>
          <w:rStyle w:val="SectionNumber"/>
          <w:b/>
          <w:color w:val="404040"/>
          <w:sz w:val="24"/>
        </w:rPr>
        <w:t>16.2.1</w:t>
      </w:r>
      <w:r>
        <w:rPr>
          <w:b/>
          <w:color w:val="404040"/>
          <w:sz w:val="24"/>
        </w:rPr>
        <w:tab/>
        <w:t>Figure 4.2: Downsize Single-Buffer FSM</w:t>
      </w:r>
      <w:bookmarkEnd w:id="705"/>
    </w:p>
    <w:p>
      <w:pPr>
        <w:pStyle w:val="CaptionedFigure"/>
        <w:rPr/>
      </w:pPr>
      <w:r>
        <w:rPr/>
        <w:drawing>
          <wp:inline distT="0" distB="0" distL="0" distR="0">
            <wp:extent cx="5334000" cy="8295640"/>
            <wp:effectExtent l="0" t="0" r="0" b="0"/>
            <wp:docPr id="66" name="Image11" descr="Downsize F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11" descr="Downsize FSM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9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706" w:name="figure-4.2-downsize-single-buffer-fsm"/>
      <w:r>
        <w:rPr/>
        <w:t>Downsize FSM</w:t>
      </w:r>
      <w:bookmarkEnd w:id="706"/>
    </w:p>
    <w:p>
      <w:pPr>
        <w:pStyle w:val="Heading3"/>
        <w:spacing w:before="200" w:after="80"/>
        <w:rPr/>
      </w:pPr>
      <w:bookmarkStart w:id="707" w:name="__RefHeading___Toc19413_3673954931"/>
      <w:bookmarkEnd w:id="707"/>
      <w:r>
        <w:rPr>
          <w:rStyle w:val="SectionNumber"/>
          <w:b/>
          <w:color w:val="404040"/>
          <w:sz w:val="24"/>
        </w:rPr>
        <w:t>16.2.2</w:t>
      </w:r>
      <w:r>
        <w:rPr>
          <w:b/>
          <w:color w:val="404040"/>
          <w:sz w:val="24"/>
        </w:rPr>
        <w:tab/>
        <w:t>States</w:t>
      </w:r>
    </w:p>
    <w:p>
      <w:pPr>
        <w:pStyle w:val="TableCaption"/>
        <w:rPr/>
      </w:pPr>
      <w:bookmarkStart w:id="708" w:name="_Tab_51_Table_4_2__Downsize_"/>
      <w:r>
        <w:rPr/>
        <w:t>Table 4.2: Downsize FSM States</w:t>
      </w:r>
      <w:bookmarkEnd w:id="708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IDLE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Waiting for wide input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LOAD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Loading wide beat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Outputting narrow beats</w:t>
            </w:r>
            <w:bookmarkStart w:id="709" w:name="states-2"/>
            <w:bookmarkEnd w:id="709"/>
          </w:p>
        </w:tc>
      </w:tr>
    </w:tbl>
    <w:p>
      <w:pPr>
        <w:pStyle w:val="Heading3"/>
        <w:spacing w:before="200" w:after="80"/>
        <w:rPr/>
      </w:pPr>
      <w:bookmarkStart w:id="710" w:name="__RefHeading___Toc19415_3673954931"/>
      <w:bookmarkEnd w:id="710"/>
      <w:r>
        <w:rPr>
          <w:rStyle w:val="SectionNumber"/>
          <w:b/>
          <w:color w:val="404040"/>
          <w:sz w:val="24"/>
        </w:rPr>
        <w:t>16.2.3</w:t>
      </w:r>
      <w:r>
        <w:rPr>
          <w:b/>
          <w:color w:val="404040"/>
          <w:sz w:val="24"/>
        </w:rPr>
        <w:tab/>
        <w:t>Transitions</w:t>
      </w:r>
    </w:p>
    <w:p>
      <w:pPr>
        <w:pStyle w:val="SourceCode"/>
        <w:rPr/>
      </w:pPr>
      <w:r>
        <w:rPr>
          <w:rStyle w:val="VerbatimChar"/>
        </w:rPr>
        <w:t>IDLE:</w:t>
      </w:r>
      <w:r>
        <w:rPr/>
        <w:br/>
      </w:r>
      <w:r>
        <w:rPr>
          <w:rStyle w:val="VerbatimChar"/>
        </w:rPr>
        <w:t xml:space="preserve">  - s_valid → LOAD</w:t>
      </w:r>
      <w:r>
        <w:rPr/>
        <w:br/>
        <w:br/>
      </w:r>
      <w:r>
        <w:rPr>
          <w:rStyle w:val="VerbatimChar"/>
        </w:rPr>
        <w:t>LOAD:</w:t>
      </w:r>
      <w:r>
        <w:rPr/>
        <w:br/>
      </w:r>
      <w:r>
        <w:rPr>
          <w:rStyle w:val="VerbatimChar"/>
        </w:rPr>
        <w:t xml:space="preserve">  - always → OUTPUT (combinational)</w:t>
      </w:r>
      <w:r>
        <w:rPr/>
        <w:br/>
        <w:br/>
      </w:r>
      <w:r>
        <w:rPr>
          <w:rStyle w:val="VerbatimChar"/>
        </w:rPr>
        <w:t>OUTPUT:</w:t>
      </w:r>
      <w:r>
        <w:rPr/>
        <w:br/>
      </w:r>
      <w:r>
        <w:rPr>
          <w:rStyle w:val="VerbatimChar"/>
        </w:rPr>
        <w:t xml:space="preserve">  - m_ready &amp;&amp; count &lt; RATIO-1 → stay, increment count</w:t>
      </w:r>
      <w:r>
        <w:rPr/>
        <w:br/>
      </w:r>
      <w:r>
        <w:rPr>
          <w:rStyle w:val="VerbatimChar"/>
        </w:rPr>
        <w:t xml:space="preserve">  - m_ready &amp;&amp; count == RATIO-1 → IDLE</w:t>
      </w:r>
      <w:bookmarkEnd w:id="70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11" w:name="__RefHeading___Toc19417_3673954931"/>
      <w:bookmarkStart w:id="712" w:name="downsize-fsm-dual-buffer"/>
      <w:bookmarkEnd w:id="711"/>
      <w:r>
        <w:rPr>
          <w:rStyle w:val="SectionNumber"/>
          <w:b/>
          <w:color w:val="228B22"/>
          <w:sz w:val="28"/>
        </w:rPr>
        <w:t>16.3</w:t>
      </w:r>
      <w:r>
        <w:rPr>
          <w:b/>
          <w:color w:val="228B22"/>
          <w:sz w:val="28"/>
        </w:rPr>
        <w:tab/>
        <w:t>4.1.3 Downsize FSM (Dual Buffer)</w:t>
      </w:r>
    </w:p>
    <w:p>
      <w:pPr>
        <w:pStyle w:val="FirstParagraph"/>
        <w:rPr/>
      </w:pPr>
      <w:r>
        <w:rPr>
          <w:sz w:val="20"/>
        </w:rPr>
        <w:t>Dual-buffer mode uses two parallel state machines with an arbiter.</w:t>
      </w:r>
    </w:p>
    <w:p>
      <w:pPr>
        <w:pStyle w:val="Heading3"/>
        <w:spacing w:before="200" w:after="80"/>
        <w:rPr/>
      </w:pPr>
      <w:bookmarkStart w:id="713" w:name="__RefHeading___Toc19419_3673954931"/>
      <w:bookmarkStart w:id="714" w:name="buffer-state-machine-1"/>
      <w:bookmarkEnd w:id="713"/>
      <w:r>
        <w:rPr>
          <w:rStyle w:val="SectionNumber"/>
          <w:b/>
          <w:color w:val="404040"/>
          <w:sz w:val="24"/>
        </w:rPr>
        <w:t>16.3.1</w:t>
      </w:r>
      <w:r>
        <w:rPr>
          <w:b/>
          <w:color w:val="404040"/>
          <w:sz w:val="24"/>
        </w:rPr>
        <w:tab/>
        <w:t>Buffer State Machine</w:t>
      </w:r>
    </w:p>
    <w:p>
      <w:pPr>
        <w:pStyle w:val="SourceCode"/>
        <w:rPr/>
      </w:pP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{</w:t>
      </w:r>
      <w:r>
        <w:rPr/>
        <w:br/>
      </w:r>
      <w:r>
        <w:rPr>
          <w:rStyle w:val="NormalTok"/>
        </w:rPr>
        <w:t xml:space="preserve">    BUF_EMPTY     = </w:t>
      </w:r>
      <w:r>
        <w:rPr>
          <w:rStyle w:val="BaseNTok"/>
        </w:rPr>
        <w:t>2'b00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BUF_LOADED    = </w:t>
      </w:r>
      <w:r>
        <w:rPr>
          <w:rStyle w:val="BaseNTok"/>
        </w:rPr>
        <w:t>2'b01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BUF_OUTPUTTING = </w:t>
      </w:r>
      <w:r>
        <w:rPr>
          <w:rStyle w:val="BaseNTok"/>
        </w:rPr>
        <w:t>2'b10</w:t>
      </w:r>
      <w:r>
        <w:rPr/>
        <w:br/>
      </w:r>
      <w:r>
        <w:rPr>
          <w:rStyle w:val="NormalTok"/>
        </w:rPr>
        <w:t>} buf_state_t;</w:t>
      </w:r>
      <w:r>
        <w:rPr/>
        <w:br/>
        <w:br/>
      </w:r>
      <w:r>
        <w:rPr>
          <w:rStyle w:val="NormalTok"/>
        </w:rPr>
        <w:t>buf_state_t r_buf_a_state, r_buf_b_state;</w:t>
      </w:r>
      <w:bookmarkEnd w:id="714"/>
    </w:p>
    <w:p>
      <w:pPr>
        <w:pStyle w:val="Heading3"/>
        <w:spacing w:before="200" w:after="80"/>
        <w:rPr/>
      </w:pPr>
      <w:bookmarkStart w:id="715" w:name="__RefHeading___Toc19421_3673954931"/>
      <w:bookmarkStart w:id="716" w:name="arbiter-logic"/>
      <w:bookmarkEnd w:id="715"/>
      <w:r>
        <w:rPr>
          <w:rStyle w:val="SectionNumber"/>
          <w:b/>
          <w:color w:val="404040"/>
          <w:sz w:val="24"/>
        </w:rPr>
        <w:t>16.3.2</w:t>
      </w:r>
      <w:r>
        <w:rPr>
          <w:b/>
          <w:color w:val="404040"/>
          <w:sz w:val="24"/>
        </w:rPr>
        <w:tab/>
        <w:t>Arbiter Logic</w:t>
      </w:r>
    </w:p>
    <w:p>
      <w:pPr>
        <w:pStyle w:val="SourceCode"/>
        <w:rPr/>
      </w:pPr>
      <w:r>
        <w:rPr>
          <w:rStyle w:val="CommentTok"/>
        </w:rPr>
        <w:t>// Select which buffer outputs</w:t>
      </w:r>
      <w:r>
        <w:rPr/>
        <w:br/>
      </w:r>
      <w:r>
        <w:rPr>
          <w:rStyle w:val="KeywordTok"/>
        </w:rPr>
        <w:t>always_comb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(r_buf_a_state == BUF_OUTPUTTING)</w:t>
      </w:r>
      <w:r>
        <w:rPr/>
        <w:br/>
      </w:r>
      <w:r>
        <w:rPr>
          <w:rStyle w:val="NormalTok"/>
        </w:rPr>
        <w:t xml:space="preserve">        output_sel = </w:t>
      </w:r>
      <w:r>
        <w:rPr>
          <w:rStyle w:val="BaseNTok"/>
        </w:rPr>
        <w:t>1'b0</w:t>
      </w:r>
      <w:r>
        <w:rPr>
          <w:rStyle w:val="NormalTok"/>
        </w:rPr>
        <w:t xml:space="preserve">;  </w:t>
      </w:r>
      <w:r>
        <w:rPr>
          <w:rStyle w:val="CommentTok"/>
        </w:rPr>
        <w:t>// Buffer A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(r_buf_b_state == BUF_OUTPUTTING)</w:t>
      </w:r>
      <w:r>
        <w:rPr/>
        <w:br/>
      </w:r>
      <w:r>
        <w:rPr>
          <w:rStyle w:val="NormalTok"/>
        </w:rPr>
        <w:t xml:space="preserve">        output_sel = </w:t>
      </w:r>
      <w:r>
        <w:rPr>
          <w:rStyle w:val="BaseNTok"/>
        </w:rPr>
        <w:t>1'b1</w:t>
      </w:r>
      <w:r>
        <w:rPr>
          <w:rStyle w:val="NormalTok"/>
        </w:rPr>
        <w:t xml:space="preserve">;  </w:t>
      </w:r>
      <w:r>
        <w:rPr>
          <w:rStyle w:val="CommentTok"/>
        </w:rPr>
        <w:t>// Buffer B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(r_buf_a_state == BUF_LOADED)</w:t>
      </w:r>
      <w:r>
        <w:rPr/>
        <w:br/>
      </w:r>
      <w:r>
        <w:rPr>
          <w:rStyle w:val="NormalTok"/>
        </w:rPr>
        <w:t xml:space="preserve">        output_sel = </w:t>
      </w:r>
      <w:r>
        <w:rPr>
          <w:rStyle w:val="BaseNTok"/>
        </w:rPr>
        <w:t>1'b0</w:t>
      </w:r>
      <w:r>
        <w:rPr>
          <w:rStyle w:val="NormalTok"/>
        </w:rPr>
        <w:t xml:space="preserve">;  </w:t>
      </w:r>
      <w:r>
        <w:rPr>
          <w:rStyle w:val="CommentTok"/>
        </w:rPr>
        <w:t>// A loaded first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else</w:t>
      </w:r>
      <w:r>
        <w:rPr/>
        <w:br/>
      </w:r>
      <w:r>
        <w:rPr>
          <w:rStyle w:val="NormalTok"/>
        </w:rPr>
        <w:t xml:space="preserve">        output_sel = </w:t>
      </w:r>
      <w:r>
        <w:rPr>
          <w:rStyle w:val="BaseNTok"/>
        </w:rPr>
        <w:t>1'b1</w:t>
      </w:r>
      <w:r>
        <w:rPr>
          <w:rStyle w:val="NormalTok"/>
        </w:rPr>
        <w:t xml:space="preserve">;  </w:t>
      </w:r>
      <w:r>
        <w:rPr>
          <w:rStyle w:val="CommentTok"/>
        </w:rPr>
        <w:t>// B loaded first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CommentTok"/>
        </w:rPr>
        <w:t>// Select which buffer loads</w:t>
      </w:r>
      <w:r>
        <w:rPr/>
        <w:br/>
      </w:r>
      <w:r>
        <w:rPr>
          <w:rStyle w:val="KeywordTok"/>
        </w:rPr>
        <w:t>always_comb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(r_buf_a_state == BUF_EMPTY)</w:t>
      </w:r>
      <w:r>
        <w:rPr/>
        <w:br/>
      </w:r>
      <w:r>
        <w:rPr>
          <w:rStyle w:val="NormalTok"/>
        </w:rPr>
        <w:t xml:space="preserve">        load_sel 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else</w:t>
      </w:r>
      <w:r>
        <w:rPr/>
        <w:br/>
      </w:r>
      <w:r>
        <w:rPr>
          <w:rStyle w:val="NormalTok"/>
        </w:rPr>
        <w:t xml:space="preserve">        load_sel 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</w:r>
      <w:r>
        <w:rPr>
          <w:rStyle w:val="KeywordTok"/>
        </w:rPr>
        <w:t>end</w:t>
      </w:r>
      <w:bookmarkEnd w:id="712"/>
      <w:bookmarkEnd w:id="71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17" w:name="__RefHeading___Toc19423_3673954931"/>
      <w:bookmarkStart w:id="718" w:name="full-converter-fsms"/>
      <w:bookmarkEnd w:id="717"/>
      <w:r>
        <w:rPr>
          <w:rStyle w:val="SectionNumber"/>
          <w:b/>
          <w:color w:val="228B22"/>
          <w:sz w:val="28"/>
        </w:rPr>
        <w:t>16.4</w:t>
      </w:r>
      <w:r>
        <w:rPr>
          <w:b/>
          <w:color w:val="228B22"/>
          <w:sz w:val="28"/>
        </w:rPr>
        <w:tab/>
        <w:t>4.1.4 Full Converter FSMs</w:t>
      </w:r>
    </w:p>
    <w:p>
      <w:pPr>
        <w:pStyle w:val="Heading3"/>
        <w:spacing w:before="200" w:after="80"/>
        <w:rPr/>
      </w:pPr>
      <w:bookmarkStart w:id="719" w:name="__RefHeading___Toc19425_3673954931"/>
      <w:bookmarkStart w:id="720" w:name="write-converter-axi4_dwidth_converter_wr"/>
      <w:bookmarkEnd w:id="719"/>
      <w:r>
        <w:rPr>
          <w:rStyle w:val="SectionNumber"/>
          <w:b/>
          <w:color w:val="404040"/>
          <w:sz w:val="24"/>
        </w:rPr>
        <w:t>16.4.1</w:t>
      </w:r>
      <w:r>
        <w:rPr>
          <w:b/>
          <w:color w:val="404040"/>
          <w:sz w:val="24"/>
        </w:rPr>
        <w:tab/>
        <w:t>Write Converter (axi4_dwidth_converter_wr)</w:t>
      </w:r>
    </w:p>
    <w:p>
      <w:pPr>
        <w:pStyle w:val="SourceCode"/>
        <w:rPr/>
      </w:pPr>
      <w:r>
        <w:rPr>
          <w:rStyle w:val="VerbatimChar"/>
        </w:rPr>
        <w:t>IDLE:</w:t>
      </w:r>
      <w:r>
        <w:rPr/>
        <w:br/>
      </w:r>
      <w:r>
        <w:rPr>
          <w:rStyle w:val="VerbatimChar"/>
        </w:rPr>
        <w:t xml:space="preserve">  - AW valid → accept AW, store info</w:t>
      </w:r>
      <w:r>
        <w:rPr/>
        <w:br/>
      </w:r>
      <w:r>
        <w:rPr>
          <w:rStyle w:val="VerbatimChar"/>
        </w:rPr>
        <w:t xml:space="preserve">  - W valid → buffer W data</w:t>
      </w:r>
      <w:r>
        <w:rPr/>
        <w:br/>
        <w:br/>
      </w:r>
      <w:r>
        <w:rPr>
          <w:rStyle w:val="VerbatimChar"/>
        </w:rPr>
        <w:t>AW_ACCEPT:</w:t>
      </w:r>
      <w:r>
        <w:rPr/>
        <w:br/>
      </w:r>
      <w:r>
        <w:rPr>
          <w:rStyle w:val="VerbatimChar"/>
        </w:rPr>
        <w:t xml:space="preserve">  - downstream AW ready → forward adjusted AW</w:t>
      </w:r>
      <w:r>
        <w:rPr/>
        <w:br/>
        <w:br/>
      </w:r>
      <w:r>
        <w:rPr>
          <w:rStyle w:val="VerbatimChar"/>
        </w:rPr>
        <w:t>W_CONVERT:</w:t>
      </w:r>
      <w:r>
        <w:rPr/>
        <w:br/>
      </w:r>
      <w:r>
        <w:rPr>
          <w:rStyle w:val="VerbatimChar"/>
        </w:rPr>
        <w:t xml:space="preserve">  - upsize accumulating narrow W beats</w:t>
      </w:r>
      <w:r>
        <w:rPr/>
        <w:br/>
      </w:r>
      <w:r>
        <w:rPr>
          <w:rStyle w:val="VerbatimChar"/>
        </w:rPr>
        <w:t xml:space="preserve">  - on output → forward wide W beat</w:t>
      </w:r>
      <w:r>
        <w:rPr/>
        <w:br/>
        <w:br/>
      </w:r>
      <w:r>
        <w:rPr>
          <w:rStyle w:val="VerbatimChar"/>
        </w:rPr>
        <w:t>B_FORWARD:</w:t>
      </w:r>
      <w:r>
        <w:rPr/>
        <w:br/>
      </w:r>
      <w:r>
        <w:rPr>
          <w:rStyle w:val="VerbatimChar"/>
        </w:rPr>
        <w:t xml:space="preserve">  - B from downstream → forward to master</w:t>
      </w:r>
      <w:bookmarkEnd w:id="720"/>
    </w:p>
    <w:p>
      <w:pPr>
        <w:pStyle w:val="Heading3"/>
        <w:spacing w:before="200" w:after="80"/>
        <w:rPr/>
      </w:pPr>
      <w:bookmarkStart w:id="721" w:name="__RefHeading___Toc19427_3673954931"/>
      <w:bookmarkStart w:id="722" w:name="read-converter-axi4_dwidth_converter_rd"/>
      <w:bookmarkEnd w:id="721"/>
      <w:r>
        <w:rPr>
          <w:rStyle w:val="SectionNumber"/>
          <w:b/>
          <w:color w:val="404040"/>
          <w:sz w:val="24"/>
        </w:rPr>
        <w:t>16.4.2</w:t>
      </w:r>
      <w:r>
        <w:rPr>
          <w:b/>
          <w:color w:val="404040"/>
          <w:sz w:val="24"/>
        </w:rPr>
        <w:tab/>
        <w:t>Read Converter (axi4_dwidth_converter_rd)</w:t>
      </w:r>
    </w:p>
    <w:p>
      <w:pPr>
        <w:pStyle w:val="SourceCode"/>
        <w:rPr/>
      </w:pPr>
      <w:r>
        <w:rPr>
          <w:rStyle w:val="VerbatimChar"/>
        </w:rPr>
        <w:t>IDLE:</w:t>
      </w:r>
      <w:r>
        <w:rPr/>
        <w:br/>
      </w:r>
      <w:r>
        <w:rPr>
          <w:rStyle w:val="VerbatimChar"/>
        </w:rPr>
        <w:t xml:space="preserve">  - AR valid → accept AR, store info, forward adjusted AR</w:t>
      </w:r>
      <w:r>
        <w:rPr/>
        <w:br/>
        <w:br/>
      </w:r>
      <w:r>
        <w:rPr>
          <w:rStyle w:val="VerbatimChar"/>
        </w:rPr>
        <w:t>AR_FORWARD:</w:t>
      </w:r>
      <w:r>
        <w:rPr/>
        <w:br/>
      </w:r>
      <w:r>
        <w:rPr>
          <w:rStyle w:val="VerbatimChar"/>
        </w:rPr>
        <w:t xml:space="preserve">  - downstream AR ready → wait for R</w:t>
      </w:r>
      <w:r>
        <w:rPr/>
        <w:br/>
        <w:br/>
      </w:r>
      <w:r>
        <w:rPr>
          <w:rStyle w:val="VerbatimChar"/>
        </w:rPr>
        <w:t>R_CONVERT:</w:t>
      </w:r>
      <w:r>
        <w:rPr/>
        <w:br/>
      </w:r>
      <w:r>
        <w:rPr>
          <w:rStyle w:val="VerbatimChar"/>
        </w:rPr>
        <w:t xml:space="preserve">  - downsize splitting wide R into narrow beats</w:t>
      </w:r>
      <w:r>
        <w:rPr/>
        <w:br/>
      </w:r>
      <w:r>
        <w:rPr>
          <w:rStyle w:val="VerbatimChar"/>
        </w:rPr>
        <w:t xml:space="preserve">  - track burst count for RLAST</w:t>
      </w:r>
      <w:r>
        <w:rPr/>
        <w:br/>
        <w:br/>
      </w:r>
      <w:r>
        <w:rPr>
          <w:rStyle w:val="VerbatimChar"/>
        </w:rPr>
        <w:t>R_FORWARD:</w:t>
      </w:r>
      <w:r>
        <w:rPr/>
        <w:br/>
      </w:r>
      <w:r>
        <w:rPr>
          <w:rStyle w:val="VerbatimChar"/>
        </w:rPr>
        <w:t xml:space="preserve">  - narrow R beat ready → forward to master</w:t>
      </w:r>
      <w:r>
        <w:rPr/>
        <w:br/>
      </w:r>
      <w:r>
        <w:rPr>
          <w:rStyle w:val="VerbatimChar"/>
        </w:rPr>
        <w:t xml:space="preserve">  - on RLAST → IDLE</w:t>
      </w:r>
      <w:bookmarkEnd w:id="718"/>
      <w:bookmarkEnd w:id="72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23" w:name="__RefHeading___Toc19429_3673954931"/>
      <w:bookmarkStart w:id="724" w:name="timing-diagrams"/>
      <w:bookmarkEnd w:id="723"/>
      <w:r>
        <w:rPr>
          <w:rStyle w:val="SectionNumber"/>
          <w:b/>
          <w:color w:val="228B22"/>
          <w:sz w:val="28"/>
        </w:rPr>
        <w:t>16.5</w:t>
      </w:r>
      <w:r>
        <w:rPr>
          <w:b/>
          <w:color w:val="228B22"/>
          <w:sz w:val="28"/>
        </w:rPr>
        <w:tab/>
        <w:t>4.1.5 Timing Diagrams</w:t>
      </w:r>
    </w:p>
    <w:p>
      <w:pPr>
        <w:pStyle w:val="Heading3"/>
        <w:spacing w:before="200" w:after="80"/>
        <w:rPr/>
      </w:pPr>
      <w:bookmarkStart w:id="725" w:name="__RefHeading___Toc19431_3673954931"/>
      <w:bookmarkStart w:id="726" w:name="upsize-timing-81-ratio"/>
      <w:bookmarkEnd w:id="725"/>
      <w:r>
        <w:rPr>
          <w:rStyle w:val="SectionNumber"/>
          <w:b/>
          <w:color w:val="404040"/>
          <w:sz w:val="24"/>
        </w:rPr>
        <w:t>16.5.1</w:t>
      </w:r>
      <w:r>
        <w:rPr>
          <w:b/>
          <w:color w:val="404040"/>
          <w:sz w:val="24"/>
        </w:rPr>
        <w:tab/>
        <w:t>Upsize Timing (8:1 ratio)</w:t>
      </w:r>
    </w:p>
    <w:p>
      <w:pPr>
        <w:pStyle w:val="SourceCode"/>
        <w:rPr/>
      </w:pPr>
      <w:r>
        <w:rPr>
          <w:rStyle w:val="VerbatimChar"/>
        </w:rPr>
        <w:t>clk     __|¯¯|__|¯¯|__|¯¯|__|¯¯|__|¯¯|__|¯¯|__|¯¯|__|¯¯|__|¯¯|__|¯¯|</w:t>
      </w:r>
      <w:r>
        <w:rPr/>
        <w:br/>
      </w:r>
      <w:r>
        <w:rPr>
          <w:rStyle w:val="VerbatimChar"/>
        </w:rPr>
        <w:t>s_valid ¯¯¯¯¯¯¯¯¯¯¯¯¯¯¯¯¯¯¯¯¯¯¯¯¯¯¯¯¯¯¯¯¯¯¯¯¯¯¯¯¯¯¯¯|_______|¯¯¯¯¯</w:t>
      </w:r>
      <w:r>
        <w:rPr/>
        <w:br/>
      </w:r>
      <w:r>
        <w:rPr>
          <w:rStyle w:val="VerbatimChar"/>
        </w:rPr>
        <w:t>s_data    D0   D1   D2   D3   D4   D5   D6   D7       -     D8</w:t>
      </w:r>
      <w:r>
        <w:rPr/>
        <w:br/>
      </w:r>
      <w:r>
        <w:rPr>
          <w:rStyle w:val="VerbatimChar"/>
        </w:rPr>
        <w:t>s_ready ¯¯¯¯¯¯¯¯¯¯¯¯¯¯¯¯¯¯¯¯¯¯¯¯¯¯¯¯¯¯¯¯¯¯¯|_______|¯¯¯¯¯¯¯¯¯¯¯¯¯</w:t>
      </w:r>
      <w:r>
        <w:rPr/>
        <w:br/>
      </w:r>
      <w:r>
        <w:rPr>
          <w:rStyle w:val="VerbatimChar"/>
        </w:rPr>
        <w:t>m_valid ____________________________________________|¯¯¯¯¯¯¯|______</w:t>
      </w:r>
      <w:r>
        <w:rPr/>
        <w:br/>
      </w:r>
      <w:r>
        <w:rPr>
          <w:rStyle w:val="VerbatimChar"/>
        </w:rPr>
        <w:t>m_data                                              WIDE0</w:t>
      </w:r>
      <w:r>
        <w:rPr/>
        <w:br/>
      </w:r>
      <w:r>
        <w:rPr>
          <w:rStyle w:val="VerbatimChar"/>
        </w:rPr>
        <w:t>m_ready ¯¯¯¯¯¯¯¯¯¯¯¯¯¯¯¯¯¯¯¯¯¯¯¯¯¯¯¯¯¯¯¯¯¯¯¯¯¯¯¯¯¯¯¯¯¯¯¯¯¯¯¯¯¯¯¯¯</w:t>
      </w:r>
      <w:bookmarkEnd w:id="726"/>
    </w:p>
    <w:p>
      <w:pPr>
        <w:pStyle w:val="Heading3"/>
        <w:spacing w:before="200" w:after="80"/>
        <w:rPr/>
      </w:pPr>
      <w:bookmarkStart w:id="727" w:name="__RefHeading___Toc19433_3673954931"/>
      <w:bookmarkStart w:id="728" w:name="downsize-timing-81-ratio-single-buffer"/>
      <w:bookmarkEnd w:id="727"/>
      <w:r>
        <w:rPr>
          <w:rStyle w:val="SectionNumber"/>
          <w:b/>
          <w:color w:val="404040"/>
          <w:sz w:val="24"/>
        </w:rPr>
        <w:t>16.5.2</w:t>
      </w:r>
      <w:r>
        <w:rPr>
          <w:b/>
          <w:color w:val="404040"/>
          <w:sz w:val="24"/>
        </w:rPr>
        <w:tab/>
        <w:t>Downsize Timing (8:1 ratio, single buffer)</w:t>
      </w:r>
    </w:p>
    <w:p>
      <w:pPr>
        <w:pStyle w:val="SourceCode"/>
        <w:rPr/>
      </w:pPr>
      <w:r>
        <w:rPr>
          <w:rStyle w:val="VerbatimChar"/>
        </w:rPr>
        <w:t>clk     __|¯¯|__|¯¯|__|¯¯|__|¯¯|__|¯¯|__|¯¯|__|¯¯|__|¯¯|__|¯¯|__|¯¯|</w:t>
      </w:r>
      <w:r>
        <w:rPr/>
        <w:br/>
      </w:r>
      <w:r>
        <w:rPr>
          <w:rStyle w:val="VerbatimChar"/>
        </w:rPr>
        <w:t>s_valid ¯¯¯¯¯¯¯|_______________________________________________|¯¯¯</w:t>
      </w:r>
      <w:r>
        <w:rPr/>
        <w:br/>
      </w:r>
      <w:r>
        <w:rPr>
          <w:rStyle w:val="VerbatimChar"/>
        </w:rPr>
        <w:t>s_data    WIDE0                                                 WIDE1</w:t>
      </w:r>
      <w:r>
        <w:rPr/>
        <w:br/>
      </w:r>
      <w:r>
        <w:rPr>
          <w:rStyle w:val="VerbatimChar"/>
        </w:rPr>
        <w:t>s_ready ¯¯¯¯¯¯¯|_______________________________________________|¯¯¯</w:t>
      </w:r>
      <w:r>
        <w:rPr/>
        <w:br/>
      </w:r>
      <w:r>
        <w:rPr>
          <w:rStyle w:val="VerbatimChar"/>
        </w:rPr>
        <w:t>m_valid ________|¯¯¯¯¯¯¯¯¯¯¯¯¯¯¯¯¯¯¯¯¯¯¯¯¯¯¯¯¯¯¯¯¯¯¯¯¯¯¯¯¯¯¯¯¯|___</w:t>
      </w:r>
      <w:r>
        <w:rPr/>
        <w:br/>
      </w:r>
      <w:r>
        <w:rPr>
          <w:rStyle w:val="VerbatimChar"/>
        </w:rPr>
        <w:t>m_data          D0   D1   D2   D3   D4   D5   D6   D7</w:t>
      </w:r>
      <w:r>
        <w:rPr/>
        <w:br/>
      </w:r>
      <w:r>
        <w:rPr>
          <w:rStyle w:val="VerbatimChar"/>
        </w:rPr>
        <w:t>m_ready ¯¯¯¯¯¯¯¯¯¯¯¯¯¯¯¯¯¯¯¯¯¯¯¯¯¯¯¯¯¯¯¯¯¯¯¯¯¯¯¯¯¯¯¯¯¯¯¯¯¯¯¯¯¯¯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28">
        <w:r>
          <w:rPr>
            <w:rStyle w:val="Hyperlink"/>
          </w:rPr>
          <w:t>Protocol Converter FSMs</w:t>
        </w:r>
      </w:hyperlink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729" w:name="width-converter-fsms"/>
      <w:bookmarkStart w:id="730" w:name="timing-diagrams"/>
      <w:bookmarkStart w:id="731" w:name="downsize-timing-81-ratio-single-buff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29"/>
      <w:bookmarkEnd w:id="730"/>
      <w:bookmarkEnd w:id="731"/>
    </w:p>
    <w:p>
      <w:pPr>
        <w:pStyle w:val="Heading1"/>
        <w:shd w:val="clear" w:color="auto" w:fill="404040"/>
        <w:spacing w:before="360" w:after="120"/>
        <w:rPr/>
      </w:pPr>
      <w:bookmarkStart w:id="732" w:name="__RefHeading___Toc19435_3673954931"/>
      <w:bookmarkStart w:id="733" w:name="protocol-converter-fsms"/>
      <w:bookmarkEnd w:id="732"/>
      <w:r>
        <w:rPr>
          <w:rStyle w:val="SectionNumber"/>
          <w:b/>
          <w:color w:val="FFFFFF"/>
          <w:sz w:val="32"/>
        </w:rPr>
        <w:t>17</w:t>
      </w:r>
      <w:r>
        <w:rPr>
          <w:b/>
          <w:color w:val="FFFFFF"/>
          <w:sz w:val="32"/>
        </w:rPr>
        <w:tab/>
        <w:t>4.2 Protocol Converter FSMs</w:t>
      </w:r>
    </w:p>
    <w:p>
      <w:pPr>
        <w:pStyle w:val="FirstParagraph"/>
        <w:rPr/>
      </w:pPr>
      <w:r>
        <w:rPr>
          <w:sz w:val="20"/>
        </w:rPr>
        <w:t>This section describes the state machines used in protocol converter modules.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34" w:name="__RefHeading___Toc19437_3673954931"/>
      <w:bookmarkStart w:id="735" w:name="axi4-to-axi4-lite-read-fsm"/>
      <w:bookmarkEnd w:id="734"/>
      <w:r>
        <w:rPr>
          <w:rStyle w:val="SectionNumber"/>
          <w:b/>
          <w:color w:val="228B22"/>
          <w:sz w:val="28"/>
        </w:rPr>
        <w:t>17.1</w:t>
      </w:r>
      <w:r>
        <w:rPr>
          <w:b/>
          <w:color w:val="228B22"/>
          <w:sz w:val="28"/>
        </w:rPr>
        <w:tab/>
        <w:t>4.2.1 AXI4 to AXI4-Lite Read FSM</w:t>
      </w:r>
    </w:p>
    <w:p>
      <w:pPr>
        <w:pStyle w:val="Heading3"/>
        <w:spacing w:before="200" w:after="80"/>
        <w:rPr/>
      </w:pPr>
      <w:bookmarkStart w:id="736" w:name="__RefHeading___Toc19439_3673954931"/>
      <w:bookmarkStart w:id="737" w:name="figure-4.3-axi4-to-axil4-read-fsm"/>
      <w:bookmarkStart w:id="738" w:name="_Fig_19_AXI4_to_AXIL4_Read_F"/>
      <w:bookmarkEnd w:id="736"/>
      <w:r>
        <w:rPr>
          <w:rStyle w:val="SectionNumber"/>
          <w:b/>
          <w:color w:val="404040"/>
          <w:sz w:val="24"/>
        </w:rPr>
        <w:t>17.1.1</w:t>
      </w:r>
      <w:r>
        <w:rPr>
          <w:b/>
          <w:color w:val="404040"/>
          <w:sz w:val="24"/>
        </w:rPr>
        <w:tab/>
        <w:t>Figure 4.3: AXI4 to AXIL4 Read FSM</w:t>
      </w:r>
      <w:bookmarkEnd w:id="738"/>
    </w:p>
    <w:tbl>
      <w:tblPr>
        <w:tblStyle w:val="Figure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Column="0" w:lastRow="0" w:lastColumn="0" w:firstRow="0"/>
      </w:tblPr>
      <w:tblGrid>
        <w:gridCol w:w="7920"/>
      </w:tblGrid>
      <w:tr>
        <w:trPr/>
        <w:tc>
          <w:tcPr>
            <w:tcW w:w="7920" w:type="dxa"/>
            <w:tcBorders/>
            <w:shd w:color="auto" w:fill="E0E0E0" w:val="clear"/>
          </w:tcPr>
          <w:p>
            <w:pPr>
              <w:pStyle w:val="Compact"/>
              <w:spacing w:before="36" w:after="36"/>
              <w:jc w:val="center"/>
              <w:rPr/>
            </w:pPr>
            <w:r>
              <w:rPr>
                <w:b/>
                <w:sz w:val="20"/>
              </w:rPr>
              <w:t>AXI4 to AXIL4 Read FSM</w:t>
            </w:r>
          </w:p>
        </w:tc>
      </w:tr>
    </w:tbl>
    <w:p>
      <w:pPr>
        <w:pStyle w:val="ImageCaption"/>
        <w:rPr/>
      </w:pPr>
      <w:bookmarkStart w:id="739" w:name="figure-4.3-axi4-to-axil4-read-fsm"/>
      <w:r>
        <w:rPr/>
        <w:t>AXI4 to AXIL4 Read FSM</w:t>
      </w:r>
      <w:bookmarkEnd w:id="739"/>
    </w:p>
    <w:p>
      <w:pPr>
        <w:pStyle w:val="Heading3"/>
        <w:spacing w:before="200" w:after="80"/>
        <w:rPr/>
      </w:pPr>
      <w:bookmarkStart w:id="740" w:name="__RefHeading___Toc19441_3673954931"/>
      <w:bookmarkEnd w:id="740"/>
      <w:r>
        <w:rPr>
          <w:rStyle w:val="SectionNumber"/>
          <w:b/>
          <w:color w:val="404040"/>
          <w:sz w:val="24"/>
        </w:rPr>
        <w:t>17.1.2</w:t>
      </w:r>
      <w:r>
        <w:rPr>
          <w:b/>
          <w:color w:val="404040"/>
          <w:sz w:val="24"/>
        </w:rPr>
        <w:tab/>
        <w:t>States</w:t>
      </w:r>
    </w:p>
    <w:p>
      <w:pPr>
        <w:pStyle w:val="TableCaption"/>
        <w:rPr/>
      </w:pPr>
      <w:bookmarkStart w:id="741" w:name="_Tab_52_Table_4_3__AXI4_to_A"/>
      <w:r>
        <w:rPr/>
        <w:t>Table 4.3: AXI4 to AXIL4 Read FSM States</w:t>
      </w:r>
      <w:bookmarkEnd w:id="741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IDLE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Waiting for AR transaction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Single-beat passthrough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DECOMPOSE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Issuing burst as single beats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WAIT_R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Waiting for final R response</w:t>
            </w:r>
            <w:bookmarkStart w:id="742" w:name="states-3"/>
            <w:bookmarkEnd w:id="742"/>
          </w:p>
        </w:tc>
      </w:tr>
    </w:tbl>
    <w:p>
      <w:pPr>
        <w:pStyle w:val="Heading3"/>
        <w:spacing w:before="200" w:after="80"/>
        <w:rPr/>
      </w:pPr>
      <w:bookmarkStart w:id="743" w:name="__RefHeading___Toc19443_3673954931"/>
      <w:bookmarkEnd w:id="743"/>
      <w:r>
        <w:rPr>
          <w:rStyle w:val="SectionNumber"/>
          <w:b/>
          <w:color w:val="404040"/>
          <w:sz w:val="24"/>
        </w:rPr>
        <w:t>17.1.3</w:t>
      </w:r>
      <w:r>
        <w:rPr>
          <w:b/>
          <w:color w:val="404040"/>
          <w:sz w:val="24"/>
        </w:rPr>
        <w:tab/>
        <w:t>Transitions</w:t>
      </w:r>
    </w:p>
    <w:p>
      <w:pPr>
        <w:pStyle w:val="SourceCode"/>
        <w:rPr/>
      </w:pPr>
      <w:r>
        <w:rPr>
          <w:rStyle w:val="VerbatimChar"/>
        </w:rPr>
        <w:t>IDLE:</w:t>
      </w:r>
      <w:r>
        <w:rPr/>
        <w:br/>
      </w:r>
      <w:r>
        <w:rPr>
          <w:rStyle w:val="VerbatimChar"/>
        </w:rPr>
        <w:t xml:space="preserve">  - s_arvalid &amp;&amp; s_arlen == 0 → SINGLE (passthrough)</w:t>
      </w:r>
      <w:r>
        <w:rPr/>
        <w:br/>
      </w:r>
      <w:r>
        <w:rPr>
          <w:rStyle w:val="VerbatimChar"/>
        </w:rPr>
        <w:t xml:space="preserve">  - s_arvalid &amp;&amp; s_arlen &gt; 0 → DECOMPOSE</w:t>
      </w:r>
      <w:r>
        <w:rPr/>
        <w:br/>
        <w:br/>
      </w:r>
      <w:r>
        <w:rPr>
          <w:rStyle w:val="VerbatimChar"/>
        </w:rPr>
        <w:t>SINGLE:</w:t>
      </w:r>
      <w:r>
        <w:rPr/>
        <w:br/>
      </w:r>
      <w:r>
        <w:rPr>
          <w:rStyle w:val="VerbatimChar"/>
        </w:rPr>
        <w:t xml:space="preserve">  - m_arready → forward AR, wait for R</w:t>
      </w:r>
      <w:r>
        <w:rPr/>
        <w:br/>
      </w:r>
      <w:r>
        <w:rPr>
          <w:rStyle w:val="VerbatimChar"/>
        </w:rPr>
        <w:t xml:space="preserve">  - m_rvalid &amp;&amp; m_rready → IDLE</w:t>
      </w:r>
      <w:r>
        <w:rPr/>
        <w:br/>
        <w:br/>
      </w:r>
      <w:r>
        <w:rPr>
          <w:rStyle w:val="VerbatimChar"/>
        </w:rPr>
        <w:t>DECOMPOSE:</w:t>
      </w:r>
      <w:r>
        <w:rPr/>
        <w:br/>
      </w:r>
      <w:r>
        <w:rPr>
          <w:rStyle w:val="VerbatimChar"/>
        </w:rPr>
        <w:t xml:space="preserve">  - m_arready → issue single AR</w:t>
      </w:r>
      <w:r>
        <w:rPr/>
        <w:br/>
      </w:r>
      <w:r>
        <w:rPr>
          <w:rStyle w:val="VerbatimChar"/>
        </w:rPr>
        <w:t xml:space="preserve">  - increment address, decrement remaining</w:t>
      </w:r>
      <w:r>
        <w:rPr/>
        <w:br/>
      </w:r>
      <w:r>
        <w:rPr>
          <w:rStyle w:val="VerbatimChar"/>
        </w:rPr>
        <w:t xml:space="preserve">  - remaining == 0 → WAIT_R</w:t>
      </w:r>
      <w:r>
        <w:rPr/>
        <w:br/>
        <w:br/>
      </w:r>
      <w:r>
        <w:rPr>
          <w:rStyle w:val="VerbatimChar"/>
        </w:rPr>
        <w:t>WAIT_R:</w:t>
      </w:r>
      <w:r>
        <w:rPr/>
        <w:br/>
      </w:r>
      <w:r>
        <w:rPr>
          <w:rStyle w:val="VerbatimChar"/>
        </w:rPr>
        <w:t xml:space="preserve">  - s_rvalid &amp;&amp; s_rready &amp;&amp; s_rlast → IDLE</w:t>
      </w:r>
    </w:p>
    <w:p>
      <w:pPr>
        <w:pStyle w:val="Heading3"/>
        <w:spacing w:before="200" w:after="80"/>
        <w:rPr/>
      </w:pPr>
      <w:bookmarkStart w:id="744" w:name="__RefHeading___Toc19445_3673954931"/>
      <w:bookmarkStart w:id="745" w:name="implementation-9"/>
      <w:bookmarkEnd w:id="744"/>
      <w:r>
        <w:rPr>
          <w:rStyle w:val="SectionNumber"/>
          <w:b/>
          <w:color w:val="404040"/>
          <w:sz w:val="24"/>
        </w:rPr>
        <w:t>17.1.4</w:t>
      </w:r>
      <w:r>
        <w:rPr>
          <w:b/>
          <w:color w:val="404040"/>
          <w:sz w:val="24"/>
        </w:rPr>
        <w:tab/>
        <w:t>Implementation</w:t>
      </w:r>
    </w:p>
    <w:p>
      <w:pPr>
        <w:pStyle w:val="SourceCode"/>
        <w:rPr/>
      </w:pP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{</w:t>
      </w:r>
      <w:r>
        <w:rPr/>
        <w:br/>
      </w:r>
      <w:r>
        <w:rPr>
          <w:rStyle w:val="NormalTok"/>
        </w:rPr>
        <w:t xml:space="preserve">    IDLE      = </w:t>
      </w:r>
      <w:r>
        <w:rPr>
          <w:rStyle w:val="BaseNTok"/>
        </w:rPr>
        <w:t>2'b00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SINGLE    = </w:t>
      </w:r>
      <w:r>
        <w:rPr>
          <w:rStyle w:val="BaseNTok"/>
        </w:rPr>
        <w:t>2'b01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DECOMPOSE = </w:t>
      </w:r>
      <w:r>
        <w:rPr>
          <w:rStyle w:val="BaseNTok"/>
        </w:rPr>
        <w:t>2'b10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WAIT_R    = </w:t>
      </w:r>
      <w:r>
        <w:rPr>
          <w:rStyle w:val="BaseNTok"/>
        </w:rPr>
        <w:t>2'b11</w:t>
      </w:r>
      <w:r>
        <w:rPr/>
        <w:br/>
      </w:r>
      <w:r>
        <w:rPr>
          <w:rStyle w:val="NormalTok"/>
        </w:rPr>
        <w:t>} rd_state_t;</w:t>
      </w:r>
      <w:r>
        <w:rPr/>
        <w:br/>
        <w:br/>
      </w:r>
      <w:r>
        <w:rPr>
          <w:rStyle w:val="NormalTok"/>
        </w:rPr>
        <w:t>rd_state_t r_state;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r_beats_remaining;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r_current_addr;</w:t>
      </w:r>
      <w:r>
        <w:rPr/>
        <w:b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negedge</w:t>
      </w:r>
      <w:r>
        <w:rPr>
          <w:rStyle w:val="NormalTok"/>
        </w:rPr>
        <w:t xml:space="preserve"> 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(!rst_n)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r_state &lt;= IDLE;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case</w:t>
      </w:r>
      <w:r>
        <w:rPr>
          <w:rStyle w:val="NormalTok"/>
        </w:rPr>
        <w:t xml:space="preserve"> (r_state)</w:t>
      </w:r>
      <w:r>
        <w:rPr/>
        <w:br/>
      </w:r>
      <w:r>
        <w:rPr>
          <w:rStyle w:val="NormalTok"/>
        </w:rPr>
        <w:t xml:space="preserve">            IDLE: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(s_arvalid &amp;&amp; s_arready)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r_current_addr &lt;= s_araddr;</w:t>
      </w:r>
      <w:r>
        <w:rPr/>
        <w:br/>
      </w:r>
      <w:r>
        <w:rPr>
          <w:rStyle w:val="NormalTok"/>
        </w:rPr>
        <w:t xml:space="preserve">                    r_beats_remaining &lt;= s_arlen;</w:t>
      </w:r>
      <w:r>
        <w:rPr/>
        <w:br/>
      </w:r>
      <w:r>
        <w:rPr>
          <w:rStyle w:val="NormalTok"/>
        </w:rPr>
        <w:t xml:space="preserve">                    r_state &lt;= (s_arlen == </w:t>
      </w:r>
      <w:r>
        <w:rPr>
          <w:rStyle w:val="DecValTok"/>
        </w:rPr>
        <w:t>0</w:t>
      </w:r>
      <w:r>
        <w:rPr>
          <w:rStyle w:val="NormalTok"/>
        </w:rPr>
        <w:t>) ? SINGLE : DECOMPOSE;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SINGLE: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(m_rvalid &amp;&amp; s_rready)</w:t>
      </w:r>
      <w:r>
        <w:rPr/>
        <w:br/>
      </w:r>
      <w:r>
        <w:rPr>
          <w:rStyle w:val="NormalTok"/>
        </w:rPr>
        <w:t xml:space="preserve">                    r_state &lt;= IDLE;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DECOMPOSE: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(m_arvalid &amp;&amp; m_arready)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r_current_addr &lt;= r_current_addr + (</w:t>
      </w:r>
      <w:r>
        <w:rPr>
          <w:rStyle w:val="DecValTok"/>
        </w:rPr>
        <w:t>1</w:t>
      </w:r>
      <w:r>
        <w:rPr>
          <w:rStyle w:val="NormalTok"/>
        </w:rPr>
        <w:t xml:space="preserve"> &lt;&lt; r_arsize);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if</w:t>
      </w:r>
      <w:r>
        <w:rPr>
          <w:rStyle w:val="NormalTok"/>
        </w:rPr>
        <w:t xml:space="preserve"> (r_beats_remaining ==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                r_state &lt;= WAIT_R;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else</w:t>
      </w:r>
      <w:r>
        <w:rPr/>
        <w:br/>
      </w:r>
      <w:r>
        <w:rPr>
          <w:rStyle w:val="NormalTok"/>
        </w:rPr>
        <w:t xml:space="preserve">                        r_beats_remaining &lt;= r_beats_remaining -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WAIT_R: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(s_rvalid &amp;&amp; s_rready &amp;&amp; s_rlast)</w:t>
      </w:r>
      <w:r>
        <w:rPr/>
        <w:br/>
      </w:r>
      <w:r>
        <w:rPr>
          <w:rStyle w:val="NormalTok"/>
        </w:rPr>
        <w:t xml:space="preserve">                    r_state &lt;= IDLE;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endcase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bookmarkEnd w:id="735"/>
      <w:bookmarkEnd w:id="74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46" w:name="__RefHeading___Toc19447_3673954931"/>
      <w:bookmarkStart w:id="747" w:name="axi4-to-axi4-lite-write-fsm"/>
      <w:bookmarkEnd w:id="746"/>
      <w:r>
        <w:rPr>
          <w:rStyle w:val="SectionNumber"/>
          <w:b/>
          <w:color w:val="228B22"/>
          <w:sz w:val="28"/>
        </w:rPr>
        <w:t>17.2</w:t>
      </w:r>
      <w:r>
        <w:rPr>
          <w:b/>
          <w:color w:val="228B22"/>
          <w:sz w:val="28"/>
        </w:rPr>
        <w:tab/>
        <w:t>4.2.2 AXI4 to AXI4-Lite Write FSM</w:t>
      </w:r>
    </w:p>
    <w:p>
      <w:pPr>
        <w:pStyle w:val="Heading3"/>
        <w:spacing w:before="200" w:after="80"/>
        <w:rPr/>
      </w:pPr>
      <w:bookmarkStart w:id="748" w:name="__RefHeading___Toc19449_3673954931"/>
      <w:bookmarkEnd w:id="748"/>
      <w:r>
        <w:rPr>
          <w:rStyle w:val="SectionNumber"/>
          <w:b/>
          <w:color w:val="404040"/>
          <w:sz w:val="24"/>
        </w:rPr>
        <w:t>17.2.1</w:t>
      </w:r>
      <w:r>
        <w:rPr>
          <w:b/>
          <w:color w:val="404040"/>
          <w:sz w:val="24"/>
        </w:rPr>
        <w:tab/>
        <w:t>States</w:t>
      </w:r>
    </w:p>
    <w:p>
      <w:pPr>
        <w:pStyle w:val="TableCaption"/>
        <w:rPr/>
      </w:pPr>
      <w:bookmarkStart w:id="749" w:name="_Tab_53_Table_4_4__AXI4_to_A"/>
      <w:r>
        <w:rPr/>
        <w:t>Table 4.4: AXI4 to AXIL4 Write FSM States</w:t>
      </w:r>
      <w:bookmarkEnd w:id="749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IDLE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Waiting for AW/W transactions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SYNC_AW_W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Synchronizing AW and W channels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DECOMPOSE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Issuing burst as single beats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WAIT_B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Waiting for all B responses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SEND_B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Sending aggregated B response</w:t>
            </w:r>
            <w:bookmarkStart w:id="750" w:name="states-4"/>
            <w:bookmarkEnd w:id="750"/>
          </w:p>
        </w:tc>
      </w:tr>
    </w:tbl>
    <w:p>
      <w:pPr>
        <w:pStyle w:val="Heading3"/>
        <w:spacing w:before="200" w:after="80"/>
        <w:rPr/>
      </w:pPr>
      <w:bookmarkStart w:id="751" w:name="__RefHeading___Toc19451_3673954931"/>
      <w:bookmarkEnd w:id="751"/>
      <w:r>
        <w:rPr>
          <w:rStyle w:val="SectionNumber"/>
          <w:b/>
          <w:color w:val="404040"/>
          <w:sz w:val="24"/>
        </w:rPr>
        <w:t>17.2.2</w:t>
      </w:r>
      <w:r>
        <w:rPr>
          <w:b/>
          <w:color w:val="404040"/>
          <w:sz w:val="24"/>
        </w:rPr>
        <w:tab/>
        <w:t>AW/W Synchronization</w:t>
      </w:r>
    </w:p>
    <w:p>
      <w:pPr>
        <w:pStyle w:val="SourceCode"/>
        <w:rPr/>
      </w:pPr>
      <w:r>
        <w:rPr>
          <w:rStyle w:val="CommentTok"/>
        </w:rPr>
        <w:t>// Track which channels have been accepted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r_aw_pending, r_w_pending;</w:t>
      </w:r>
      <w:r>
        <w:rPr/>
        <w:b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Accept AW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(s_awvalid &amp;&amp; s_awready &amp;&amp; !r_aw_pending)</w:t>
      </w:r>
      <w:r>
        <w:rPr/>
        <w:br/>
      </w:r>
      <w:r>
        <w:rPr>
          <w:rStyle w:val="NormalTok"/>
        </w:rPr>
        <w:t xml:space="preserve">        r_aw_pending &lt;=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Accept W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(s_wvalid &amp;&amp; s_wready &amp;&amp; !r_w_pending)</w:t>
      </w:r>
      <w:r>
        <w:rPr/>
        <w:br/>
      </w:r>
      <w:r>
        <w:rPr>
          <w:rStyle w:val="NormalTok"/>
        </w:rPr>
        <w:t xml:space="preserve">        r_w_pending &lt;=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Issue AXIL4 when both ready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(w_issue_axil4)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r_aw_pending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r_w_pending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KeywordTok"/>
        </w:rPr>
        <w:t>assign</w:t>
      </w:r>
      <w:r>
        <w:rPr>
          <w:rStyle w:val="NormalTok"/>
        </w:rPr>
        <w:t xml:space="preserve"> w_issue_axil4 = (r_aw_pending || s_awvalid) &amp;&amp;</w:t>
      </w:r>
      <w:r>
        <w:rPr/>
        <w:br/>
      </w:r>
      <w:r>
        <w:rPr>
          <w:rStyle w:val="NormalTok"/>
        </w:rPr>
        <w:t xml:space="preserve">                       (r_w_pending || s_wvalid) &amp;&amp;</w:t>
      </w:r>
      <w:r>
        <w:rPr/>
        <w:br/>
      </w:r>
      <w:r>
        <w:rPr>
          <w:rStyle w:val="NormalTok"/>
        </w:rPr>
        <w:t xml:space="preserve">                       m_awready &amp;&amp; m_wready;</w:t>
      </w:r>
      <w:bookmarkEnd w:id="74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52" w:name="__RefHeading___Toc19453_3673954931"/>
      <w:bookmarkStart w:id="753" w:name="axi4-to-apb-fsm"/>
      <w:bookmarkEnd w:id="752"/>
      <w:r>
        <w:rPr>
          <w:rStyle w:val="SectionNumber"/>
          <w:b/>
          <w:color w:val="228B22"/>
          <w:sz w:val="28"/>
        </w:rPr>
        <w:t>17.3</w:t>
      </w:r>
      <w:r>
        <w:rPr>
          <w:b/>
          <w:color w:val="228B22"/>
          <w:sz w:val="28"/>
        </w:rPr>
        <w:tab/>
        <w:t>4.2.3 AXI4 to APB FSM</w:t>
      </w:r>
    </w:p>
    <w:p>
      <w:pPr>
        <w:pStyle w:val="Heading3"/>
        <w:spacing w:before="200" w:after="80"/>
        <w:rPr/>
      </w:pPr>
      <w:bookmarkStart w:id="754" w:name="__RefHeading___Toc19455_3673954931"/>
      <w:bookmarkStart w:id="755" w:name="figure-4.4-axi4-to-apb-fsm"/>
      <w:bookmarkStart w:id="756" w:name="_Fig_20_AXI4_to_APB_FSM"/>
      <w:bookmarkEnd w:id="754"/>
      <w:r>
        <w:rPr>
          <w:rStyle w:val="SectionNumber"/>
          <w:b/>
          <w:color w:val="404040"/>
          <w:sz w:val="24"/>
        </w:rPr>
        <w:t>17.3.1</w:t>
      </w:r>
      <w:r>
        <w:rPr>
          <w:b/>
          <w:color w:val="404040"/>
          <w:sz w:val="24"/>
        </w:rPr>
        <w:tab/>
        <w:t>Figure 4.4: AXI4 to APB FSM</w:t>
      </w:r>
      <w:bookmarkEnd w:id="756"/>
    </w:p>
    <w:p>
      <w:pPr>
        <w:pStyle w:val="CaptionedFigure"/>
        <w:rPr/>
      </w:pPr>
      <w:r>
        <w:rPr/>
        <w:drawing>
          <wp:inline distT="0" distB="0" distL="0" distR="0">
            <wp:extent cx="5334000" cy="6313170"/>
            <wp:effectExtent l="0" t="0" r="0" b="0"/>
            <wp:docPr id="71" name="Image12" descr="AXI4 to APB F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12" descr="AXI4 to APB FSM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1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757" w:name="figure-4.4-axi4-to-apb-fsm"/>
      <w:r>
        <w:rPr/>
        <w:t>AXI4 to APB FSM</w:t>
      </w:r>
      <w:bookmarkEnd w:id="757"/>
    </w:p>
    <w:p>
      <w:pPr>
        <w:pStyle w:val="Heading3"/>
        <w:spacing w:before="200" w:after="80"/>
        <w:rPr/>
      </w:pPr>
      <w:bookmarkStart w:id="758" w:name="__RefHeading___Toc19457_3673954931"/>
      <w:bookmarkEnd w:id="758"/>
      <w:r>
        <w:rPr>
          <w:rStyle w:val="SectionNumber"/>
          <w:b/>
          <w:color w:val="404040"/>
          <w:sz w:val="24"/>
        </w:rPr>
        <w:t>17.3.2</w:t>
      </w:r>
      <w:r>
        <w:rPr>
          <w:b/>
          <w:color w:val="404040"/>
          <w:sz w:val="24"/>
        </w:rPr>
        <w:tab/>
        <w:t>States</w:t>
      </w:r>
    </w:p>
    <w:p>
      <w:pPr>
        <w:pStyle w:val="TableCaption"/>
        <w:rPr/>
      </w:pPr>
      <w:bookmarkStart w:id="759" w:name="_Tab_54_Table_4_5__AXI4_to_A"/>
      <w:r>
        <w:rPr/>
        <w:t>Table 4.5: AXI4 to APB FSM States</w:t>
      </w:r>
      <w:bookmarkEnd w:id="759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IDLE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Waiting for AXI4 transaction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APB_SETUP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setup phase (PSEL=1, PENABLE=0)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APB_ACCESS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access phase (PSEL=1, PENABLE=1)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AXI_RESP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Sending AXI4 response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BURST_NEXT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Preparing next beat in burst</w:t>
            </w:r>
            <w:bookmarkStart w:id="760" w:name="states-5"/>
            <w:bookmarkEnd w:id="760"/>
          </w:p>
        </w:tc>
      </w:tr>
    </w:tbl>
    <w:p>
      <w:pPr>
        <w:pStyle w:val="Heading3"/>
        <w:spacing w:before="200" w:after="80"/>
        <w:rPr/>
      </w:pPr>
      <w:bookmarkStart w:id="761" w:name="__RefHeading___Toc19459_3673954931"/>
      <w:bookmarkEnd w:id="761"/>
      <w:r>
        <w:rPr>
          <w:rStyle w:val="SectionNumber"/>
          <w:b/>
          <w:color w:val="404040"/>
          <w:sz w:val="24"/>
        </w:rPr>
        <w:t>17.3.3</w:t>
      </w:r>
      <w:r>
        <w:rPr>
          <w:b/>
          <w:color w:val="404040"/>
          <w:sz w:val="24"/>
        </w:rPr>
        <w:tab/>
        <w:t>APB Protocol Phases</w:t>
      </w:r>
    </w:p>
    <w:p>
      <w:pPr>
        <w:pStyle w:val="SourceCode"/>
        <w:rPr/>
      </w:pPr>
      <w:r>
        <w:rPr>
          <w:rStyle w:val="VerbatimChar"/>
        </w:rPr>
        <w:t>Setup Phase:</w:t>
      </w:r>
      <w:r>
        <w:rPr/>
        <w:br/>
      </w:r>
      <w:r>
        <w:rPr>
          <w:rStyle w:val="VerbatimChar"/>
        </w:rPr>
        <w:t xml:space="preserve">  - PSEL = 1</w:t>
      </w:r>
      <w:r>
        <w:rPr/>
        <w:br/>
      </w:r>
      <w:r>
        <w:rPr>
          <w:rStyle w:val="VerbatimChar"/>
        </w:rPr>
        <w:t xml:space="preserve">  - PENABLE = 0</w:t>
      </w:r>
      <w:r>
        <w:rPr/>
        <w:br/>
      </w:r>
      <w:r>
        <w:rPr>
          <w:rStyle w:val="VerbatimChar"/>
        </w:rPr>
        <w:t xml:space="preserve">  - PADDR, PWDATA, PWRITE stable</w:t>
      </w:r>
      <w:r>
        <w:rPr/>
        <w:br/>
      </w:r>
      <w:r>
        <w:rPr>
          <w:rStyle w:val="VerbatimChar"/>
        </w:rPr>
        <w:t xml:space="preserve">  - Duration: 1 cycle</w:t>
      </w:r>
      <w:r>
        <w:rPr/>
        <w:br/>
        <w:br/>
      </w:r>
      <w:r>
        <w:rPr>
          <w:rStyle w:val="VerbatimChar"/>
        </w:rPr>
        <w:t>Access Phase:</w:t>
      </w:r>
      <w:r>
        <w:rPr/>
        <w:br/>
      </w:r>
      <w:r>
        <w:rPr>
          <w:rStyle w:val="VerbatimChar"/>
        </w:rPr>
        <w:t xml:space="preserve">  - PSEL = 1</w:t>
      </w:r>
      <w:r>
        <w:rPr/>
        <w:br/>
      </w:r>
      <w:r>
        <w:rPr>
          <w:rStyle w:val="VerbatimChar"/>
        </w:rPr>
        <w:t xml:space="preserve">  - PENABLE = 1</w:t>
      </w:r>
      <w:r>
        <w:rPr/>
        <w:br/>
      </w:r>
      <w:r>
        <w:rPr>
          <w:rStyle w:val="VerbatimChar"/>
        </w:rPr>
        <w:t xml:space="preserve">  - Wait for PREADY</w:t>
      </w:r>
      <w:r>
        <w:rPr/>
        <w:br/>
      </w:r>
      <w:r>
        <w:rPr>
          <w:rStyle w:val="VerbatimChar"/>
        </w:rPr>
        <w:t xml:space="preserve">  - Sample PRDATA (read) or complete write</w:t>
      </w:r>
      <w:r>
        <w:rPr/>
        <w:br/>
      </w:r>
      <w:r>
        <w:rPr>
          <w:rStyle w:val="VerbatimChar"/>
        </w:rPr>
        <w:t xml:space="preserve">  - Duration: 1+ cycles (depends on PREADY)</w:t>
      </w:r>
    </w:p>
    <w:p>
      <w:pPr>
        <w:pStyle w:val="Heading3"/>
        <w:spacing w:before="200" w:after="80"/>
        <w:rPr/>
      </w:pPr>
      <w:bookmarkStart w:id="762" w:name="__RefHeading___Toc19461_3673954931"/>
      <w:bookmarkStart w:id="763" w:name="implementation-10"/>
      <w:bookmarkEnd w:id="762"/>
      <w:r>
        <w:rPr>
          <w:rStyle w:val="SectionNumber"/>
          <w:b/>
          <w:color w:val="404040"/>
          <w:sz w:val="24"/>
        </w:rPr>
        <w:t>17.3.4</w:t>
      </w:r>
      <w:r>
        <w:rPr>
          <w:b/>
          <w:color w:val="404040"/>
          <w:sz w:val="24"/>
        </w:rPr>
        <w:tab/>
        <w:t>Implementation</w:t>
      </w:r>
    </w:p>
    <w:p>
      <w:pPr>
        <w:pStyle w:val="SourceCode"/>
        <w:rPr/>
      </w:pP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negedge</w:t>
      </w:r>
      <w:r>
        <w:rPr>
          <w:rStyle w:val="NormalTok"/>
        </w:rPr>
        <w:t xml:space="preserve"> 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(!rst_n)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r_state &lt;= IDLE;</w:t>
      </w:r>
      <w:r>
        <w:rPr/>
        <w:br/>
      </w:r>
      <w:r>
        <w:rPr>
          <w:rStyle w:val="NormalTok"/>
        </w:rPr>
        <w:t xml:space="preserve">        psel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penable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case</w:t>
      </w:r>
      <w:r>
        <w:rPr>
          <w:rStyle w:val="NormalTok"/>
        </w:rPr>
        <w:t xml:space="preserve"> (r_state)</w:t>
      </w:r>
      <w:r>
        <w:rPr/>
        <w:br/>
      </w:r>
      <w:r>
        <w:rPr>
          <w:rStyle w:val="NormalTok"/>
        </w:rPr>
        <w:t xml:space="preserve">            IDLE: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psel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    penable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(s_awvalid || s_arvalid)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r_state &lt;= APB_SETUP;</w:t>
      </w:r>
      <w:r>
        <w:rPr/>
        <w:br/>
      </w:r>
      <w:r>
        <w:rPr>
          <w:rStyle w:val="NormalTok"/>
        </w:rPr>
        <w:t xml:space="preserve">                    psel &lt;=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APB_SETUP: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r_state &lt;= APB_ACCESS;</w:t>
      </w:r>
      <w:r>
        <w:rPr/>
        <w:br/>
      </w:r>
      <w:r>
        <w:rPr>
          <w:rStyle w:val="NormalTok"/>
        </w:rPr>
        <w:t xml:space="preserve">                penable &lt;=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APB_ACCESS: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(pready)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psel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        penable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        r_state &lt;= AXI_RESP;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AXI_RESP: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((r_is_write &amp;&amp; s_bready) ||</w:t>
      </w:r>
      <w:r>
        <w:rPr/>
        <w:br/>
      </w:r>
      <w:r>
        <w:rPr>
          <w:rStyle w:val="NormalTok"/>
        </w:rPr>
        <w:t xml:space="preserve">                    (!r_is_write &amp;&amp; s_rready))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if</w:t>
      </w:r>
      <w:r>
        <w:rPr>
          <w:rStyle w:val="NormalTok"/>
        </w:rPr>
        <w:t xml:space="preserve"> (r_beat_count == r_burst_len)</w:t>
      </w:r>
      <w:r>
        <w:rPr/>
        <w:br/>
      </w:r>
      <w:r>
        <w:rPr>
          <w:rStyle w:val="NormalTok"/>
        </w:rPr>
        <w:t xml:space="preserve">                        r_state &lt;= IDLE;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else</w:t>
      </w:r>
      <w:r>
        <w:rPr/>
        <w:br/>
      </w:r>
      <w:r>
        <w:rPr>
          <w:rStyle w:val="NormalTok"/>
        </w:rPr>
        <w:t xml:space="preserve">                        r_state &lt;= BURST_NEXT;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BURST_NEXT: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r_beat_count &lt;= r_beat_count +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    r_current_addr &lt;= r_current_addr + (</w:t>
      </w:r>
      <w:r>
        <w:rPr>
          <w:rStyle w:val="DecValTok"/>
        </w:rPr>
        <w:t>1</w:t>
      </w:r>
      <w:r>
        <w:rPr>
          <w:rStyle w:val="NormalTok"/>
        </w:rPr>
        <w:t xml:space="preserve"> &lt;&lt; r_size);</w:t>
      </w:r>
      <w:r>
        <w:rPr/>
        <w:br/>
      </w:r>
      <w:r>
        <w:rPr>
          <w:rStyle w:val="NormalTok"/>
        </w:rPr>
        <w:t xml:space="preserve">                r_state &lt;= APB_SETUP;</w:t>
      </w:r>
      <w:r>
        <w:rPr/>
        <w:br/>
      </w:r>
      <w:r>
        <w:rPr>
          <w:rStyle w:val="NormalTok"/>
        </w:rPr>
        <w:t xml:space="preserve">                psel &lt;=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endcase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bookmarkEnd w:id="753"/>
      <w:bookmarkEnd w:id="76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64" w:name="__RefHeading___Toc19463_3673954931"/>
      <w:bookmarkStart w:id="765" w:name="timing-analysis-2"/>
      <w:bookmarkEnd w:id="764"/>
      <w:r>
        <w:rPr>
          <w:rStyle w:val="SectionNumber"/>
          <w:b/>
          <w:color w:val="228B22"/>
          <w:sz w:val="28"/>
        </w:rPr>
        <w:t>17.4</w:t>
      </w:r>
      <w:r>
        <w:rPr>
          <w:b/>
          <w:color w:val="228B22"/>
          <w:sz w:val="28"/>
        </w:rPr>
        <w:tab/>
        <w:t>4.2.4 Timing Analysis</w:t>
      </w:r>
    </w:p>
    <w:p>
      <w:pPr>
        <w:pStyle w:val="Heading3"/>
        <w:spacing w:before="200" w:after="80"/>
        <w:rPr/>
      </w:pPr>
      <w:bookmarkStart w:id="766" w:name="__RefHeading___Toc19465_3673954931"/>
      <w:bookmarkStart w:id="767" w:name="axi4-to-axil4-timing"/>
      <w:bookmarkEnd w:id="766"/>
      <w:r>
        <w:rPr>
          <w:rStyle w:val="SectionNumber"/>
          <w:b/>
          <w:color w:val="404040"/>
          <w:sz w:val="24"/>
        </w:rPr>
        <w:t>17.4.1</w:t>
      </w:r>
      <w:r>
        <w:rPr>
          <w:b/>
          <w:color w:val="404040"/>
          <w:sz w:val="24"/>
        </w:rPr>
        <w:tab/>
        <w:t>AXI4 to AXIL4 Timing</w:t>
      </w:r>
    </w:p>
    <w:p>
      <w:pPr>
        <w:pStyle w:val="FirstParagraph"/>
        <w:rPr/>
      </w:pPr>
      <w:r>
        <w:rPr>
          <w:b/>
          <w:bCs/>
          <w:sz w:val="20"/>
        </w:rPr>
        <w:t>Single-beat transaction:</w:t>
      </w:r>
    </w:p>
    <w:p>
      <w:pPr>
        <w:pStyle w:val="SourceCode"/>
        <w:rPr/>
      </w:pPr>
      <w:r>
        <w:rPr>
          <w:rStyle w:val="VerbatimChar"/>
        </w:rPr>
        <w:t>Cycle 0: AR accepted</w:t>
      </w:r>
      <w:r>
        <w:rPr/>
        <w:br/>
      </w:r>
      <w:r>
        <w:rPr>
          <w:rStyle w:val="VerbatimChar"/>
        </w:rPr>
        <w:t>Cycle 1: AR forwarded to AXIL4</w:t>
      </w:r>
      <w:r>
        <w:rPr/>
        <w:br/>
      </w:r>
      <w:r>
        <w:rPr>
          <w:rStyle w:val="VerbatimChar"/>
        </w:rPr>
        <w:t>Cycle 2: R received from AXIL4</w:t>
      </w:r>
      <w:r>
        <w:rPr/>
        <w:br/>
      </w:r>
      <w:r>
        <w:rPr>
          <w:rStyle w:val="VerbatimChar"/>
        </w:rPr>
        <w:t>Cycle 3: R forwarded to AXI4</w:t>
      </w:r>
      <w:r>
        <w:rPr/>
        <w:br/>
      </w:r>
      <w:r>
        <w:rPr>
          <w:rStyle w:val="VerbatimChar"/>
        </w:rPr>
        <w:t>Total: ~2 cycles overhead (can be pipelined)</w:t>
      </w:r>
    </w:p>
    <w:p>
      <w:pPr>
        <w:pStyle w:val="FirstParagraph"/>
        <w:rPr/>
      </w:pPr>
      <w:r>
        <w:rPr>
          <w:b/>
          <w:bCs/>
          <w:sz w:val="20"/>
        </w:rPr>
        <w:t>N-beat burst:</w:t>
      </w:r>
    </w:p>
    <w:p>
      <w:pPr>
        <w:pStyle w:val="SourceCode"/>
        <w:rPr/>
      </w:pPr>
      <w:r>
        <w:rPr>
          <w:rStyle w:val="VerbatimChar"/>
        </w:rPr>
        <w:t>Cycle 0: AR accepted</w:t>
      </w:r>
      <w:r>
        <w:rPr/>
        <w:br/>
      </w:r>
      <w:r>
        <w:rPr>
          <w:rStyle w:val="VerbatimChar"/>
        </w:rPr>
        <w:t>Cycles 1-2N: Decomposed transactions</w:t>
      </w:r>
      <w:r>
        <w:rPr/>
        <w:br/>
      </w:r>
      <w:r>
        <w:rPr>
          <w:rStyle w:val="VerbatimChar"/>
        </w:rPr>
        <w:t>Total: 2N cycles</w:t>
      </w:r>
      <w:bookmarkEnd w:id="767"/>
    </w:p>
    <w:p>
      <w:pPr>
        <w:pStyle w:val="Heading3"/>
        <w:spacing w:before="200" w:after="80"/>
        <w:rPr/>
      </w:pPr>
      <w:bookmarkStart w:id="768" w:name="__RefHeading___Toc19467_3673954931"/>
      <w:bookmarkStart w:id="769" w:name="axi4-to-apb-timing"/>
      <w:bookmarkEnd w:id="768"/>
      <w:r>
        <w:rPr>
          <w:rStyle w:val="SectionNumber"/>
          <w:b/>
          <w:color w:val="404040"/>
          <w:sz w:val="24"/>
        </w:rPr>
        <w:t>17.4.2</w:t>
      </w:r>
      <w:r>
        <w:rPr>
          <w:b/>
          <w:color w:val="404040"/>
          <w:sz w:val="24"/>
        </w:rPr>
        <w:tab/>
        <w:t>AXI4 to APB Timing</w:t>
      </w:r>
    </w:p>
    <w:p>
      <w:pPr>
        <w:pStyle w:val="FirstParagraph"/>
        <w:rPr/>
      </w:pPr>
      <w:r>
        <w:rPr>
          <w:b/>
          <w:bCs/>
          <w:sz w:val="20"/>
        </w:rPr>
        <w:t>Single transfer:</w:t>
      </w:r>
    </w:p>
    <w:p>
      <w:pPr>
        <w:pStyle w:val="SourceCode"/>
        <w:rPr/>
      </w:pPr>
      <w:r>
        <w:rPr>
          <w:rStyle w:val="VerbatimChar"/>
        </w:rPr>
        <w:t>Cycle 0: AXI4 AR/AW accepted</w:t>
      </w:r>
      <w:r>
        <w:rPr/>
        <w:br/>
      </w:r>
      <w:r>
        <w:rPr>
          <w:rStyle w:val="VerbatimChar"/>
        </w:rPr>
        <w:t>Cycle 1: APB setup phase</w:t>
      </w:r>
      <w:r>
        <w:rPr/>
        <w:br/>
      </w:r>
      <w:r>
        <w:rPr>
          <w:rStyle w:val="VerbatimChar"/>
        </w:rPr>
        <w:t>Cycle 2+: APB access phase (wait PREADY)</w:t>
      </w:r>
      <w:r>
        <w:rPr/>
        <w:br/>
      </w:r>
      <w:r>
        <w:rPr>
          <w:rStyle w:val="VerbatimChar"/>
        </w:rPr>
        <w:t>Cycle N: APB complete, AXI4 response</w:t>
      </w:r>
      <w:r>
        <w:rPr/>
        <w:br/>
      </w:r>
      <w:r>
        <w:rPr>
          <w:rStyle w:val="VerbatimChar"/>
        </w:rPr>
        <w:t>Total: 3+ cycles (minimum)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30">
        <w:r>
          <w:rPr>
            <w:rStyle w:val="Hyperlink"/>
          </w:rPr>
          <w:t>Burst Decomposition</w:t>
        </w:r>
      </w:hyperlink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770" w:name="protocol-converter-fsms"/>
      <w:bookmarkStart w:id="771" w:name="timing-analysis-2"/>
      <w:bookmarkStart w:id="772" w:name="axi4-to-apb-tim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70"/>
      <w:bookmarkEnd w:id="771"/>
      <w:bookmarkEnd w:id="772"/>
    </w:p>
    <w:p>
      <w:pPr>
        <w:pStyle w:val="Heading1"/>
        <w:shd w:val="clear" w:color="auto" w:fill="404040"/>
        <w:spacing w:before="360" w:after="120"/>
        <w:rPr/>
      </w:pPr>
      <w:bookmarkStart w:id="773" w:name="__RefHeading___Toc19469_3673954931"/>
      <w:bookmarkStart w:id="774" w:name="burst-decomposition-1"/>
      <w:bookmarkEnd w:id="773"/>
      <w:r>
        <w:rPr>
          <w:rStyle w:val="SectionNumber"/>
          <w:b/>
          <w:color w:val="FFFFFF"/>
          <w:sz w:val="32"/>
        </w:rPr>
        <w:t>18</w:t>
      </w:r>
      <w:r>
        <w:rPr>
          <w:b/>
          <w:color w:val="FFFFFF"/>
          <w:sz w:val="32"/>
        </w:rPr>
        <w:tab/>
        <w:t>4.3 Burst Decomposition</w:t>
      </w:r>
    </w:p>
    <w:p>
      <w:pPr>
        <w:pStyle w:val="FirstParagraph"/>
        <w:rPr/>
      </w:pPr>
      <w:r>
        <w:rPr>
          <w:sz w:val="20"/>
        </w:rPr>
        <w:t>This section describes how converters decompose AXI4 bursts into smaller transactions.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75" w:name="__RefHeading___Toc19471_3673954931"/>
      <w:bookmarkStart w:id="776" w:name="width-converter-burst-handling"/>
      <w:bookmarkEnd w:id="775"/>
      <w:r>
        <w:rPr>
          <w:rStyle w:val="SectionNumber"/>
          <w:b/>
          <w:color w:val="228B22"/>
          <w:sz w:val="28"/>
        </w:rPr>
        <w:t>18.1</w:t>
      </w:r>
      <w:r>
        <w:rPr>
          <w:b/>
          <w:color w:val="228B22"/>
          <w:sz w:val="28"/>
        </w:rPr>
        <w:tab/>
        <w:t>4.3.1 Width Converter Burst Handling</w:t>
      </w:r>
    </w:p>
    <w:p>
      <w:pPr>
        <w:pStyle w:val="Heading3"/>
        <w:spacing w:before="200" w:after="80"/>
        <w:rPr/>
      </w:pPr>
      <w:bookmarkStart w:id="777" w:name="__RefHeading___Toc19473_3673954931"/>
      <w:bookmarkStart w:id="778" w:name="burst-length-adjustment"/>
      <w:bookmarkEnd w:id="777"/>
      <w:r>
        <w:rPr>
          <w:rStyle w:val="SectionNumber"/>
          <w:b/>
          <w:color w:val="404040"/>
          <w:sz w:val="24"/>
        </w:rPr>
        <w:t>18.1.1</w:t>
      </w:r>
      <w:r>
        <w:rPr>
          <w:b/>
          <w:color w:val="404040"/>
          <w:sz w:val="24"/>
        </w:rPr>
        <w:tab/>
        <w:t>Burst Length Adjustment</w:t>
      </w:r>
    </w:p>
    <w:p>
      <w:pPr>
        <w:pStyle w:val="FirstParagraph"/>
        <w:rPr/>
      </w:pPr>
      <w:r>
        <w:rPr>
          <w:sz w:val="20"/>
        </w:rPr>
        <w:t>When converting widths, burst length changes inversely with data width:</w:t>
      </w:r>
    </w:p>
    <w:p>
      <w:pPr>
        <w:pStyle w:val="SourceCode"/>
        <w:rPr/>
      </w:pPr>
      <w:r>
        <w:rPr>
          <w:rStyle w:val="VerbatimChar"/>
        </w:rPr>
        <w:t>M_AWLEN = (S_AWLEN + 1) / RATIO - 1</w:t>
      </w:r>
      <w:r>
        <w:rPr/>
        <w:br/>
        <w:br/>
      </w:r>
      <w:r>
        <w:rPr>
          <w:rStyle w:val="VerbatimChar"/>
        </w:rPr>
        <w:t>Example (64-bit to 512-bit, RATIO=8):</w:t>
      </w:r>
      <w:r>
        <w:rPr/>
        <w:br/>
      </w:r>
      <w:r>
        <w:rPr>
          <w:rStyle w:val="VerbatimChar"/>
        </w:rPr>
        <w:t xml:space="preserve">  S_AWLEN = 7 (8 beats × 64 bits = 512 bits)</w:t>
      </w:r>
      <w:r>
        <w:rPr/>
        <w:br/>
      </w:r>
      <w:r>
        <w:rPr>
          <w:rStyle w:val="VerbatimChar"/>
        </w:rPr>
        <w:t xml:space="preserve">  M_AWLEN = (7 + 1) / 8 - 1 = 0 (1 beat × 512 bits)</w:t>
      </w:r>
      <w:r>
        <w:rPr/>
        <w:br/>
        <w:br/>
      </w:r>
      <w:r>
        <w:rPr>
          <w:rStyle w:val="VerbatimChar"/>
        </w:rPr>
        <w:t xml:space="preserve">  S_AWLEN = 15 (16 beats × 64 bits = 1024 bits)</w:t>
      </w:r>
      <w:r>
        <w:rPr/>
        <w:br/>
      </w:r>
      <w:r>
        <w:rPr>
          <w:rStyle w:val="VerbatimChar"/>
        </w:rPr>
        <w:t xml:space="preserve">  M_AWLEN = (15 + 1) / 8 - 1 = 1 (2 beats × 512 bits)</w:t>
      </w:r>
      <w:bookmarkEnd w:id="778"/>
    </w:p>
    <w:p>
      <w:pPr>
        <w:pStyle w:val="Heading3"/>
        <w:spacing w:before="200" w:after="80"/>
        <w:rPr/>
      </w:pPr>
      <w:bookmarkStart w:id="779" w:name="__RefHeading___Toc19475_3673954931"/>
      <w:bookmarkStart w:id="780" w:name="figure-4.5-width-burst-conversion"/>
      <w:bookmarkStart w:id="781" w:name="_Fig_21_Width_Burst_Conversi"/>
      <w:bookmarkEnd w:id="779"/>
      <w:r>
        <w:rPr>
          <w:rStyle w:val="SectionNumber"/>
          <w:b/>
          <w:color w:val="404040"/>
          <w:sz w:val="24"/>
        </w:rPr>
        <w:t>18.1.2</w:t>
      </w:r>
      <w:r>
        <w:rPr>
          <w:b/>
          <w:color w:val="404040"/>
          <w:sz w:val="24"/>
        </w:rPr>
        <w:tab/>
        <w:t>Figure 4.5: Width Burst Conversion</w:t>
      </w:r>
      <w:bookmarkEnd w:id="781"/>
    </w:p>
    <w:tbl>
      <w:tblPr>
        <w:tblStyle w:val="Figure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Column="0" w:lastRow="0" w:lastColumn="0" w:firstRow="0"/>
      </w:tblPr>
      <w:tblGrid>
        <w:gridCol w:w="7920"/>
      </w:tblGrid>
      <w:tr>
        <w:trPr/>
        <w:tc>
          <w:tcPr>
            <w:tcW w:w="7920" w:type="dxa"/>
            <w:tcBorders/>
            <w:shd w:color="auto" w:fill="E0E0E0" w:val="clear"/>
          </w:tcPr>
          <w:p>
            <w:pPr>
              <w:pStyle w:val="Compact"/>
              <w:spacing w:before="36" w:after="36"/>
              <w:jc w:val="center"/>
              <w:rPr/>
            </w:pPr>
            <w:r>
              <w:rPr>
                <w:b/>
                <w:sz w:val="20"/>
              </w:rPr>
              <w:t>Width Burst Conversion</w:t>
            </w:r>
          </w:p>
        </w:tc>
      </w:tr>
    </w:tbl>
    <w:p>
      <w:pPr>
        <w:pStyle w:val="ImageCaption"/>
        <w:rPr/>
      </w:pPr>
      <w:bookmarkStart w:id="782" w:name="figure-4.5-width-burst-conversion"/>
      <w:r>
        <w:rPr/>
        <w:t>Width Burst Conversion</w:t>
      </w:r>
      <w:bookmarkEnd w:id="782"/>
    </w:p>
    <w:p>
      <w:pPr>
        <w:pStyle w:val="Heading3"/>
        <w:spacing w:before="200" w:after="80"/>
        <w:rPr/>
      </w:pPr>
      <w:bookmarkStart w:id="783" w:name="__RefHeading___Toc19477_3673954931"/>
      <w:bookmarkStart w:id="784" w:name="non-aligned-bursts-1"/>
      <w:bookmarkEnd w:id="783"/>
      <w:r>
        <w:rPr>
          <w:rStyle w:val="SectionNumber"/>
          <w:b/>
          <w:color w:val="404040"/>
          <w:sz w:val="24"/>
        </w:rPr>
        <w:t>18.1.3</w:t>
      </w:r>
      <w:r>
        <w:rPr>
          <w:b/>
          <w:color w:val="404040"/>
          <w:sz w:val="24"/>
        </w:rPr>
        <w:tab/>
        <w:t>Non-Aligned Bursts</w:t>
      </w:r>
    </w:p>
    <w:p>
      <w:pPr>
        <w:pStyle w:val="FirstParagraph"/>
        <w:rPr/>
      </w:pPr>
      <w:r>
        <w:rPr>
          <w:sz w:val="20"/>
        </w:rPr>
        <w:t>When burst length is not a multiple of ratio:</w:t>
      </w:r>
    </w:p>
    <w:p>
      <w:pPr>
        <w:pStyle w:val="SourceCode"/>
        <w:rPr/>
      </w:pPr>
      <w:r>
        <w:rPr>
          <w:rStyle w:val="VerbatimChar"/>
        </w:rPr>
        <w:t>S_AWLEN = 5 (6 beats), RATIO = 8</w:t>
      </w:r>
      <w:r>
        <w:rPr/>
        <w:br/>
      </w:r>
      <w:r>
        <w:rPr>
          <w:rStyle w:val="VerbatimChar"/>
        </w:rPr>
        <w:t>M_AWLEN = (5 + 1) / 8 - 1 = -1 → 0 (1 beat)</w:t>
      </w:r>
      <w:r>
        <w:rPr/>
        <w:br/>
        <w:br/>
      </w:r>
      <w:r>
        <w:rPr>
          <w:rStyle w:val="VerbatimChar"/>
        </w:rPr>
        <w:t>The 6 narrow beats pack into 1 wide beat.</w:t>
      </w:r>
      <w:r>
        <w:rPr/>
        <w:br/>
      </w:r>
      <w:r>
        <w:rPr>
          <w:rStyle w:val="VerbatimChar"/>
        </w:rPr>
        <w:t>Last 2 positions have WSTRB = 0 (no write).</w:t>
      </w:r>
      <w:bookmarkEnd w:id="776"/>
      <w:bookmarkEnd w:id="78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85" w:name="__RefHeading___Toc19479_3673954931"/>
      <w:bookmarkStart w:id="786" w:name="protocol-converter-burst-handling"/>
      <w:bookmarkEnd w:id="785"/>
      <w:r>
        <w:rPr>
          <w:rStyle w:val="SectionNumber"/>
          <w:b/>
          <w:color w:val="228B22"/>
          <w:sz w:val="28"/>
        </w:rPr>
        <w:t>18.2</w:t>
      </w:r>
      <w:r>
        <w:rPr>
          <w:b/>
          <w:color w:val="228B22"/>
          <w:sz w:val="28"/>
        </w:rPr>
        <w:tab/>
        <w:t>4.3.2 Protocol Converter Burst Handling</w:t>
      </w:r>
    </w:p>
    <w:p>
      <w:pPr>
        <w:pStyle w:val="Heading3"/>
        <w:spacing w:before="200" w:after="80"/>
        <w:rPr/>
      </w:pPr>
      <w:bookmarkStart w:id="787" w:name="__RefHeading___Toc19481_3673954931"/>
      <w:bookmarkStart w:id="788" w:name="axi4-to-axi4-lite-decomposition"/>
      <w:bookmarkEnd w:id="787"/>
      <w:r>
        <w:rPr>
          <w:rStyle w:val="SectionNumber"/>
          <w:b/>
          <w:color w:val="404040"/>
          <w:sz w:val="24"/>
        </w:rPr>
        <w:t>18.2.1</w:t>
      </w:r>
      <w:r>
        <w:rPr>
          <w:b/>
          <w:color w:val="404040"/>
          <w:sz w:val="24"/>
        </w:rPr>
        <w:tab/>
        <w:t>AXI4 to AXI4-Lite Decomposition</w:t>
      </w:r>
    </w:p>
    <w:p>
      <w:pPr>
        <w:pStyle w:val="FirstParagraph"/>
        <w:rPr/>
      </w:pPr>
      <w:r>
        <w:rPr>
          <w:sz w:val="20"/>
        </w:rPr>
        <w:t>AXI4-Lite only supports single-beat transactions, so all bursts must be decomposed:</w:t>
      </w:r>
    </w:p>
    <w:p>
      <w:pPr>
        <w:pStyle w:val="SourceCode"/>
        <w:rPr/>
      </w:pPr>
      <w:r>
        <w:rPr>
          <w:rStyle w:val="VerbatimChar"/>
        </w:rPr>
        <w:t>AXI4 Burst:</w:t>
      </w:r>
      <w:r>
        <w:rPr/>
        <w:br/>
      </w:r>
      <w:r>
        <w:rPr>
          <w:rStyle w:val="VerbatimChar"/>
        </w:rPr>
        <w:t xml:space="preserve">  ARADDR = 0x1000</w:t>
      </w:r>
      <w:r>
        <w:rPr/>
        <w:br/>
      </w:r>
      <w:r>
        <w:rPr>
          <w:rStyle w:val="VerbatimChar"/>
        </w:rPr>
        <w:t xml:space="preserve">  ARLEN = 3 (4 beats)</w:t>
      </w:r>
      <w:r>
        <w:rPr/>
        <w:br/>
      </w:r>
      <w:r>
        <w:rPr>
          <w:rStyle w:val="VerbatimChar"/>
        </w:rPr>
        <w:t xml:space="preserve">  ARSIZE = 2 (4 bytes)</w:t>
      </w:r>
      <w:r>
        <w:rPr/>
        <w:br/>
        <w:br/>
      </w:r>
      <w:r>
        <w:rPr>
          <w:rStyle w:val="VerbatimChar"/>
        </w:rPr>
        <w:t>AXIL4 Sequence:</w:t>
      </w:r>
      <w:r>
        <w:rPr/>
        <w:br/>
      </w:r>
      <w:r>
        <w:rPr>
          <w:rStyle w:val="VerbatimChar"/>
        </w:rPr>
        <w:t xml:space="preserve">  Transaction 0: ARADDR = 0x1000</w:t>
      </w:r>
      <w:r>
        <w:rPr/>
        <w:br/>
      </w:r>
      <w:r>
        <w:rPr>
          <w:rStyle w:val="VerbatimChar"/>
        </w:rPr>
        <w:t xml:space="preserve">  Transaction 1: ARADDR = 0x1004</w:t>
      </w:r>
      <w:r>
        <w:rPr/>
        <w:br/>
      </w:r>
      <w:r>
        <w:rPr>
          <w:rStyle w:val="VerbatimChar"/>
        </w:rPr>
        <w:t xml:space="preserve">  Transaction 2: ARADDR = 0x1008</w:t>
      </w:r>
      <w:r>
        <w:rPr/>
        <w:br/>
      </w:r>
      <w:r>
        <w:rPr>
          <w:rStyle w:val="VerbatimChar"/>
        </w:rPr>
        <w:t xml:space="preserve">  Transaction 3: ARADDR = 0x100C</w:t>
      </w:r>
      <w:bookmarkEnd w:id="788"/>
    </w:p>
    <w:p>
      <w:pPr>
        <w:pStyle w:val="Heading3"/>
        <w:spacing w:before="200" w:after="80"/>
        <w:rPr/>
      </w:pPr>
      <w:bookmarkStart w:id="789" w:name="__RefHeading___Toc19483_3673954931"/>
      <w:bookmarkStart w:id="790" w:name="address-increment-calculation"/>
      <w:bookmarkEnd w:id="789"/>
      <w:r>
        <w:rPr>
          <w:rStyle w:val="SectionNumber"/>
          <w:b/>
          <w:color w:val="404040"/>
          <w:sz w:val="24"/>
        </w:rPr>
        <w:t>18.2.2</w:t>
      </w:r>
      <w:r>
        <w:rPr>
          <w:b/>
          <w:color w:val="404040"/>
          <w:sz w:val="24"/>
        </w:rPr>
        <w:tab/>
        <w:t>Address Increment Calculation</w:t>
      </w:r>
    </w:p>
    <w:p>
      <w:pPr>
        <w:pStyle w:val="SourceCode"/>
        <w:rPr/>
      </w:pPr>
      <w:r>
        <w:rPr>
          <w:rStyle w:val="CommentTok"/>
        </w:rPr>
        <w:t>// Calculate address increment based on burst type and size</w:t>
      </w:r>
      <w:r>
        <w:rPr/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KeywordTok"/>
        </w:rPr>
        <w:t>automatic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next_address(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current_addr,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therTok"/>
        </w:rPr>
        <w:t>size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burst,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len,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beat</w:t>
      </w:r>
      <w:r>
        <w:rPr/>
        <w:br/>
      </w:r>
      <w:r>
        <w:rPr>
          <w:rStyle w:val="NormalTok"/>
        </w:rPr>
        <w:t>);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increment;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wrap_mask;</w:t>
      </w:r>
      <w:r>
        <w:rPr/>
        <w:br/>
        <w:br/>
      </w:r>
      <w:r>
        <w:rPr>
          <w:rStyle w:val="NormalTok"/>
        </w:rPr>
        <w:t xml:space="preserve">    increment = </w:t>
      </w:r>
      <w:r>
        <w:rPr>
          <w:rStyle w:val="DecValTok"/>
        </w:rPr>
        <w:t>1</w:t>
      </w:r>
      <w:r>
        <w:rPr>
          <w:rStyle w:val="NormalTok"/>
        </w:rPr>
        <w:t xml:space="preserve"> &lt;&lt; </w:t>
      </w:r>
      <w:r>
        <w:rPr>
          <w:rStyle w:val="OtherTok"/>
        </w:rPr>
        <w:t>size</w:t>
      </w:r>
      <w:r>
        <w:rPr>
          <w:rStyle w:val="Normal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case</w:t>
      </w:r>
      <w:r>
        <w:rPr>
          <w:rStyle w:val="NormalTok"/>
        </w:rPr>
        <w:t xml:space="preserve"> (burst)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aseNTok"/>
        </w:rPr>
        <w:t>2'b00</w:t>
      </w:r>
      <w:r>
        <w:rPr>
          <w:rStyle w:val="NormalTok"/>
        </w:rPr>
        <w:t xml:space="preserve">: </w:t>
      </w:r>
      <w:r>
        <w:rPr>
          <w:rStyle w:val="CommentTok"/>
        </w:rPr>
        <w:t>// FIXED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current_addr;  </w:t>
      </w:r>
      <w:r>
        <w:rPr>
          <w:rStyle w:val="CommentTok"/>
        </w:rPr>
        <w:t>// No increment</w:t>
      </w:r>
      <w:r>
        <w:rPr/>
        <w:br/>
        <w:br/>
      </w:r>
      <w:r>
        <w:rPr>
          <w:rStyle w:val="NormalTok"/>
        </w:rPr>
        <w:t xml:space="preserve">        </w:t>
      </w:r>
      <w:r>
        <w:rPr>
          <w:rStyle w:val="BaseNTok"/>
        </w:rPr>
        <w:t>2'b01</w:t>
      </w:r>
      <w:r>
        <w:rPr>
          <w:rStyle w:val="NormalTok"/>
        </w:rPr>
        <w:t xml:space="preserve">: </w:t>
      </w:r>
      <w:r>
        <w:rPr>
          <w:rStyle w:val="CommentTok"/>
        </w:rPr>
        <w:t>// INCR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current_addr + increment;</w:t>
      </w:r>
      <w:r>
        <w:rPr/>
        <w:br/>
        <w:br/>
      </w:r>
      <w:r>
        <w:rPr>
          <w:rStyle w:val="NormalTok"/>
        </w:rPr>
        <w:t xml:space="preserve">        </w:t>
      </w:r>
      <w:r>
        <w:rPr>
          <w:rStyle w:val="BaseNTok"/>
        </w:rPr>
        <w:t>2'b10</w:t>
      </w:r>
      <w:r>
        <w:rPr>
          <w:rStyle w:val="NormalTok"/>
        </w:rPr>
        <w:t xml:space="preserve">: </w:t>
      </w:r>
      <w:r>
        <w:rPr>
          <w:rStyle w:val="CommentTok"/>
        </w:rPr>
        <w:t>// WRAP</w:t>
      </w:r>
      <w:r>
        <w:rPr/>
        <w:br/>
      </w:r>
      <w:r>
        <w:rPr>
          <w:rStyle w:val="NormalTok"/>
        </w:rPr>
        <w:t xml:space="preserve">            wrap_mask = ((len + </w:t>
      </w:r>
      <w:r>
        <w:rPr>
          <w:rStyle w:val="DecValTok"/>
        </w:rPr>
        <w:t>1</w:t>
      </w:r>
      <w:r>
        <w:rPr>
          <w:rStyle w:val="NormalTok"/>
        </w:rPr>
        <w:t xml:space="preserve">) &lt;&lt; </w:t>
      </w:r>
      <w:r>
        <w:rPr>
          <w:rStyle w:val="OtherTok"/>
        </w:rPr>
        <w:t>size</w:t>
      </w:r>
      <w:r>
        <w:rPr>
          <w:rStyle w:val="NormalTok"/>
        </w:rPr>
        <w:t xml:space="preserve">) -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(current_addr &amp; ~wrap_mask) |</w:t>
      </w:r>
      <w:r>
        <w:rPr/>
        <w:br/>
      </w:r>
      <w:r>
        <w:rPr>
          <w:rStyle w:val="NormalTok"/>
        </w:rPr>
        <w:t xml:space="preserve">                   ((current_addr + increment) &amp; wrap_mask);</w:t>
      </w:r>
      <w:r>
        <w:rPr/>
        <w:br/>
        <w:br/>
      </w:r>
      <w:r>
        <w:rPr>
          <w:rStyle w:val="NormalTok"/>
        </w:rPr>
        <w:t xml:space="preserve">        </w:t>
      </w:r>
      <w:r>
        <w:rPr>
          <w:rStyle w:val="KeywordTok"/>
        </w:rPr>
        <w:t>default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current_addr + increment;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endcase</w:t>
      </w:r>
      <w:r>
        <w:rPr/>
        <w:br/>
      </w:r>
      <w:r>
        <w:rPr>
          <w:rStyle w:val="KeywordTok"/>
        </w:rPr>
        <w:t>endfunction</w:t>
      </w:r>
      <w:bookmarkEnd w:id="786"/>
      <w:bookmarkEnd w:id="79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91" w:name="__RefHeading___Toc19485_3673954931"/>
      <w:bookmarkStart w:id="792" w:name="response-aggregation-1"/>
      <w:bookmarkEnd w:id="791"/>
      <w:r>
        <w:rPr>
          <w:rStyle w:val="SectionNumber"/>
          <w:b/>
          <w:color w:val="228B22"/>
          <w:sz w:val="28"/>
        </w:rPr>
        <w:t>18.3</w:t>
      </w:r>
      <w:r>
        <w:rPr>
          <w:b/>
          <w:color w:val="228B22"/>
          <w:sz w:val="28"/>
        </w:rPr>
        <w:tab/>
        <w:t>4.3.3 Response Aggregation</w:t>
      </w:r>
    </w:p>
    <w:p>
      <w:pPr>
        <w:pStyle w:val="Heading3"/>
        <w:spacing w:before="200" w:after="80"/>
        <w:rPr/>
      </w:pPr>
      <w:bookmarkStart w:id="793" w:name="__RefHeading___Toc19487_3673954931"/>
      <w:bookmarkStart w:id="794" w:name="read-response-aggregation"/>
      <w:bookmarkEnd w:id="793"/>
      <w:r>
        <w:rPr>
          <w:rStyle w:val="SectionNumber"/>
          <w:b/>
          <w:color w:val="404040"/>
          <w:sz w:val="24"/>
        </w:rPr>
        <w:t>18.3.1</w:t>
      </w:r>
      <w:r>
        <w:rPr>
          <w:b/>
          <w:color w:val="404040"/>
          <w:sz w:val="24"/>
        </w:rPr>
        <w:tab/>
        <w:t>Read Response Aggregation</w:t>
      </w:r>
    </w:p>
    <w:p>
      <w:pPr>
        <w:pStyle w:val="FirstParagraph"/>
        <w:rPr/>
      </w:pPr>
      <w:r>
        <w:rPr>
          <w:sz w:val="20"/>
        </w:rPr>
        <w:t>For burst reads decomposed into multiple single reads:</w:t>
      </w:r>
    </w:p>
    <w:p>
      <w:pPr>
        <w:pStyle w:val="SourceCode"/>
        <w:rPr/>
      </w:pPr>
      <w:r>
        <w:rPr>
          <w:rStyle w:val="CommentTok"/>
        </w:rPr>
        <w:t>// Track responses as they arrive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r_response_count;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r_worst_rresp;</w:t>
      </w:r>
      <w:r>
        <w:rPr/>
        <w:b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(start_new_burst)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r_response_count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r_worst_rresp &lt;= </w:t>
      </w:r>
      <w:r>
        <w:rPr>
          <w:rStyle w:val="BaseNTok"/>
        </w:rPr>
        <w:t>2'b00</w:t>
      </w:r>
      <w:r>
        <w:rPr>
          <w:rStyle w:val="NormalTok"/>
        </w:rPr>
        <w:t xml:space="preserve">;  </w:t>
      </w:r>
      <w:r>
        <w:rPr>
          <w:rStyle w:val="CommentTok"/>
        </w:rPr>
        <w:t>// OKAY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(m_rvalid &amp;&amp; m_rready)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r_response_count &lt;= r_response_count +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Keep worst response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(m_rresp &gt; r_worst_rresp)</w:t>
      </w:r>
      <w:r>
        <w:rPr/>
        <w:br/>
      </w:r>
      <w:r>
        <w:rPr>
          <w:rStyle w:val="NormalTok"/>
        </w:rPr>
        <w:t xml:space="preserve">            r_worst_rresp &lt;= m_rresp;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CommentTok"/>
        </w:rPr>
        <w:t>// Generate RLAST on final beat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s_rlast = (r_response_count == r_original_arlen);</w:t>
      </w:r>
      <w:r>
        <w:rPr/>
        <w:br/>
        <w:br/>
      </w:r>
      <w:r>
        <w:rPr>
          <w:rStyle w:val="CommentTok"/>
        </w:rPr>
        <w:t>// Forward individual responses or aggregate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s_rresp = m_rresp;  </w:t>
      </w:r>
      <w:r>
        <w:rPr>
          <w:rStyle w:val="CommentTok"/>
        </w:rPr>
        <w:t>// Forward each response</w:t>
      </w:r>
      <w:r>
        <w:rPr/>
        <w:br/>
      </w:r>
      <w:r>
        <w:rPr>
          <w:rStyle w:val="CommentTok"/>
        </w:rPr>
        <w:t>// Or: assign s_rresp = r_worst_rresp; // Aggregate</w:t>
      </w:r>
      <w:bookmarkEnd w:id="794"/>
    </w:p>
    <w:p>
      <w:pPr>
        <w:pStyle w:val="Heading3"/>
        <w:spacing w:before="200" w:after="80"/>
        <w:rPr/>
      </w:pPr>
      <w:bookmarkStart w:id="795" w:name="__RefHeading___Toc19489_3673954931"/>
      <w:bookmarkStart w:id="796" w:name="write-response-aggregation"/>
      <w:bookmarkEnd w:id="795"/>
      <w:r>
        <w:rPr>
          <w:rStyle w:val="SectionNumber"/>
          <w:b/>
          <w:color w:val="404040"/>
          <w:sz w:val="24"/>
        </w:rPr>
        <w:t>18.3.2</w:t>
      </w:r>
      <w:r>
        <w:rPr>
          <w:b/>
          <w:color w:val="404040"/>
          <w:sz w:val="24"/>
        </w:rPr>
        <w:tab/>
        <w:t>Write Response Aggregation</w:t>
      </w:r>
    </w:p>
    <w:p>
      <w:pPr>
        <w:pStyle w:val="FirstParagraph"/>
        <w:rPr/>
      </w:pPr>
      <w:r>
        <w:rPr>
          <w:sz w:val="20"/>
        </w:rPr>
        <w:t>For burst writes:</w:t>
      </w:r>
    </w:p>
    <w:p>
      <w:pPr>
        <w:pStyle w:val="SourceCode"/>
        <w:rPr/>
      </w:pPr>
      <w:r>
        <w:rPr>
          <w:rStyle w:val="CommentTok"/>
        </w:rPr>
        <w:t>// Track worst response across burst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r_worst_bresp;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r_all_beats_done;</w:t>
      </w:r>
      <w:r>
        <w:rPr/>
        <w:b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(start_new_burst)</w:t>
      </w:r>
      <w:r>
        <w:rPr/>
        <w:br/>
      </w:r>
      <w:r>
        <w:rPr>
          <w:rStyle w:val="NormalTok"/>
        </w:rPr>
        <w:t xml:space="preserve">        r_worst_bresp &lt;= </w:t>
      </w:r>
      <w:r>
        <w:rPr>
          <w:rStyle w:val="BaseNTok"/>
        </w:rPr>
        <w:t>2'b00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(m_bvalid &amp;&amp; m_bready)</w:t>
      </w:r>
      <w:r>
        <w:rPr/>
        <w:br/>
      </w:r>
      <w:r>
        <w:rPr>
          <w:rStyle w:val="NormalTok"/>
        </w:rPr>
        <w:t xml:space="preserve">        r_worst_bresp &lt;= (m_bresp &gt; r_worst_bresp) ? m_bresp : r_worst_bresp;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CommentTok"/>
        </w:rPr>
        <w:t>// Send single aggregated B response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s_bvalid = r_all_beats_done;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s_bresp = r_worst_bresp;</w:t>
      </w:r>
      <w:bookmarkEnd w:id="792"/>
      <w:bookmarkEnd w:id="79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97" w:name="__RefHeading___Toc19491_3673954931"/>
      <w:bookmarkStart w:id="798" w:name="burst-tracking-registers"/>
      <w:bookmarkEnd w:id="797"/>
      <w:r>
        <w:rPr>
          <w:rStyle w:val="SectionNumber"/>
          <w:b/>
          <w:color w:val="228B22"/>
          <w:sz w:val="28"/>
        </w:rPr>
        <w:t>18.4</w:t>
      </w:r>
      <w:r>
        <w:rPr>
          <w:b/>
          <w:color w:val="228B22"/>
          <w:sz w:val="28"/>
        </w:rPr>
        <w:tab/>
        <w:t>4.3.4 Burst Tracking Registers</w:t>
      </w:r>
    </w:p>
    <w:p>
      <w:pPr>
        <w:pStyle w:val="Heading3"/>
        <w:spacing w:before="200" w:after="80"/>
        <w:rPr/>
      </w:pPr>
      <w:bookmarkStart w:id="799" w:name="__RefHeading___Toc19493_3673954931"/>
      <w:bookmarkStart w:id="800" w:name="required-state"/>
      <w:bookmarkEnd w:id="799"/>
      <w:r>
        <w:rPr>
          <w:rStyle w:val="SectionNumber"/>
          <w:b/>
          <w:color w:val="404040"/>
          <w:sz w:val="24"/>
        </w:rPr>
        <w:t>18.4.1</w:t>
      </w:r>
      <w:r>
        <w:rPr>
          <w:b/>
          <w:color w:val="404040"/>
          <w:sz w:val="24"/>
        </w:rPr>
        <w:tab/>
        <w:t>Required State</w:t>
      </w:r>
    </w:p>
    <w:p>
      <w:pPr>
        <w:pStyle w:val="SourceCode"/>
        <w:rPr/>
      </w:pPr>
      <w:r>
        <w:rPr>
          <w:rStyle w:val="CommentTok"/>
        </w:rPr>
        <w:t>// Burst tracking registers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r_base_addr;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r_current_addr;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r_original_len;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r_remaining_beats;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r_size;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r_burst;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r_id;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                 r_is_write;</w:t>
      </w:r>
      <w:bookmarkEnd w:id="800"/>
    </w:p>
    <w:p>
      <w:pPr>
        <w:pStyle w:val="Heading3"/>
        <w:spacing w:before="200" w:after="80"/>
        <w:rPr/>
      </w:pPr>
      <w:bookmarkStart w:id="801" w:name="__RefHeading___Toc19495_3673954931"/>
      <w:bookmarkStart w:id="802" w:name="initialization"/>
      <w:bookmarkEnd w:id="801"/>
      <w:r>
        <w:rPr>
          <w:rStyle w:val="SectionNumber"/>
          <w:b/>
          <w:color w:val="404040"/>
          <w:sz w:val="24"/>
        </w:rPr>
        <w:t>18.4.2</w:t>
      </w:r>
      <w:r>
        <w:rPr>
          <w:b/>
          <w:color w:val="404040"/>
          <w:sz w:val="24"/>
        </w:rPr>
        <w:tab/>
        <w:t>Initialization</w:t>
      </w:r>
    </w:p>
    <w:p>
      <w:pPr>
        <w:pStyle w:val="SourceCode"/>
        <w:rPr/>
      </w:pP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(accept_new_transaction)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r_base_addr &lt;= s_axaddr;</w:t>
      </w:r>
      <w:r>
        <w:rPr/>
        <w:br/>
      </w:r>
      <w:r>
        <w:rPr>
          <w:rStyle w:val="NormalTok"/>
        </w:rPr>
        <w:t xml:space="preserve">        r_current_addr &lt;= s_axaddr;</w:t>
      </w:r>
      <w:r>
        <w:rPr/>
        <w:br/>
      </w:r>
      <w:r>
        <w:rPr>
          <w:rStyle w:val="NormalTok"/>
        </w:rPr>
        <w:t xml:space="preserve">        r_original_len &lt;= s_axlen;</w:t>
      </w:r>
      <w:r>
        <w:rPr/>
        <w:br/>
      </w:r>
      <w:r>
        <w:rPr>
          <w:rStyle w:val="NormalTok"/>
        </w:rPr>
        <w:t xml:space="preserve">        r_remaining_beats &lt;= s_axlen;</w:t>
      </w:r>
      <w:r>
        <w:rPr/>
        <w:br/>
      </w:r>
      <w:r>
        <w:rPr>
          <w:rStyle w:val="NormalTok"/>
        </w:rPr>
        <w:t xml:space="preserve">        r_size &lt;= s_axsize;</w:t>
      </w:r>
      <w:r>
        <w:rPr/>
        <w:br/>
      </w:r>
      <w:r>
        <w:rPr>
          <w:rStyle w:val="NormalTok"/>
        </w:rPr>
        <w:t xml:space="preserve">        r_burst &lt;= s_axburst;</w:t>
      </w:r>
      <w:r>
        <w:rPr/>
        <w:br/>
      </w:r>
      <w:r>
        <w:rPr>
          <w:rStyle w:val="NormalTok"/>
        </w:rPr>
        <w:t xml:space="preserve">        r_id &lt;= s_axid;</w:t>
      </w:r>
      <w:r>
        <w:rPr/>
        <w:br/>
      </w:r>
      <w:r>
        <w:rPr>
          <w:rStyle w:val="NormalTok"/>
        </w:rPr>
        <w:t xml:space="preserve">        r_is_write &lt;= is_write_transaction;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(beat_complete)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r_current_addr &lt;= next_address(...);</w:t>
      </w:r>
      <w:r>
        <w:rPr/>
        <w:br/>
      </w:r>
      <w:r>
        <w:rPr>
          <w:rStyle w:val="NormalTok"/>
        </w:rPr>
        <w:t xml:space="preserve">        r_remaining_beats &lt;= r_remaining_beats -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bookmarkEnd w:id="798"/>
      <w:bookmarkEnd w:id="80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03" w:name="__RefHeading___Toc19497_3673954931"/>
      <w:bookmarkStart w:id="804" w:name="timing-impact"/>
      <w:bookmarkEnd w:id="803"/>
      <w:r>
        <w:rPr>
          <w:rStyle w:val="SectionNumber"/>
          <w:b/>
          <w:color w:val="228B22"/>
          <w:sz w:val="28"/>
        </w:rPr>
        <w:t>18.5</w:t>
      </w:r>
      <w:r>
        <w:rPr>
          <w:b/>
          <w:color w:val="228B22"/>
          <w:sz w:val="28"/>
        </w:rPr>
        <w:tab/>
        <w:t>4.3.5 Timing Impact</w:t>
      </w:r>
    </w:p>
    <w:p>
      <w:pPr>
        <w:pStyle w:val="Heading3"/>
        <w:spacing w:before="200" w:after="80"/>
        <w:rPr/>
      </w:pPr>
      <w:bookmarkStart w:id="805" w:name="__RefHeading___Toc19499_3673954931"/>
      <w:bookmarkEnd w:id="805"/>
      <w:r>
        <w:rPr>
          <w:rStyle w:val="SectionNumber"/>
          <w:b/>
          <w:color w:val="404040"/>
          <w:sz w:val="24"/>
        </w:rPr>
        <w:t>18.5.1</w:t>
      </w:r>
      <w:r>
        <w:rPr>
          <w:b/>
          <w:color w:val="404040"/>
          <w:sz w:val="24"/>
        </w:rPr>
        <w:tab/>
        <w:t>Decomposition Overhead</w:t>
      </w:r>
    </w:p>
    <w:p>
      <w:pPr>
        <w:pStyle w:val="TableCaption"/>
        <w:rPr/>
      </w:pPr>
      <w:bookmarkStart w:id="806" w:name="_Tab_55_Table_4_6__Decomposi"/>
      <w:r>
        <w:rPr/>
        <w:t>Table 4.6: Decomposition Overhead</w:t>
      </w:r>
      <w:bookmarkEnd w:id="806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Transaction Type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Overhead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Single-beat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cycles (passthrough)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2-beat burst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cycles (sequential)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N-beat burst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2N cycles (2 per beat)</w:t>
            </w:r>
            <w:bookmarkStart w:id="807" w:name="decomposition-overhead"/>
            <w:bookmarkEnd w:id="807"/>
          </w:p>
        </w:tc>
      </w:tr>
    </w:tbl>
    <w:p>
      <w:pPr>
        <w:pStyle w:val="Heading3"/>
        <w:spacing w:before="200" w:after="80"/>
        <w:rPr/>
      </w:pPr>
      <w:bookmarkStart w:id="808" w:name="__RefHeading___Toc19501_3673954931"/>
      <w:bookmarkEnd w:id="808"/>
      <w:r>
        <w:rPr>
          <w:rStyle w:val="SectionNumber"/>
          <w:b/>
          <w:color w:val="404040"/>
          <w:sz w:val="24"/>
        </w:rPr>
        <w:t>18.5.2</w:t>
      </w:r>
      <w:r>
        <w:rPr>
          <w:b/>
          <w:color w:val="404040"/>
          <w:sz w:val="24"/>
        </w:rPr>
        <w:tab/>
        <w:t>Pipeline Considerations</w:t>
      </w:r>
    </w:p>
    <w:p>
      <w:pPr>
        <w:pStyle w:val="FirstParagraph"/>
        <w:rPr/>
      </w:pPr>
      <w:r>
        <w:rPr>
          <w:sz w:val="20"/>
        </w:rPr>
        <w:t>Decomposition is inherently sequential: - Cannot issue next AR until previous R received (AXIL4) - Cannot issue next AW/W until previous B received (AXIL4)</w:t>
      </w:r>
    </w:p>
    <w:p>
      <w:pPr>
        <w:pStyle w:val="BodyText"/>
        <w:rPr/>
      </w:pPr>
      <w:r>
        <w:rPr>
          <w:b/>
          <w:bCs/>
          <w:sz w:val="20"/>
        </w:rPr>
        <w:t>Optimization:</w:t>
      </w:r>
      <w:r>
        <w:rPr>
          <w:sz w:val="20"/>
        </w:rPr>
        <w:t xml:space="preserve"> Use response pipelining when downstream supports it.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31">
        <w:r>
          <w:rPr>
            <w:rStyle w:val="Hyperlink"/>
          </w:rPr>
          <w:t>Chapter 5: Verification</w:t>
        </w:r>
      </w:hyperlink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809" w:name="burst-decomposition-1"/>
      <w:bookmarkStart w:id="810" w:name="timing-impac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09"/>
      <w:bookmarkEnd w:id="810"/>
    </w:p>
    <w:p>
      <w:pPr>
        <w:pStyle w:val="Heading1"/>
        <w:shd w:val="clear" w:color="auto" w:fill="404040"/>
        <w:spacing w:before="360" w:after="120"/>
        <w:rPr/>
      </w:pPr>
      <w:bookmarkStart w:id="811" w:name="__RefHeading___Toc19503_3673954931"/>
      <w:bookmarkStart w:id="812" w:name="test-strategy"/>
      <w:bookmarkEnd w:id="811"/>
      <w:r>
        <w:rPr>
          <w:rStyle w:val="SectionNumber"/>
          <w:b/>
          <w:color w:val="FFFFFF"/>
          <w:sz w:val="32"/>
        </w:rPr>
        <w:t>19</w:t>
      </w:r>
      <w:r>
        <w:rPr>
          <w:b/>
          <w:color w:val="FFFFFF"/>
          <w:sz w:val="32"/>
        </w:rPr>
        <w:tab/>
        <w:t>5.1 Test Strategy</w:t>
      </w:r>
    </w:p>
    <w:p>
      <w:pPr>
        <w:pStyle w:val="FirstParagraph"/>
        <w:rPr/>
      </w:pPr>
      <w:r>
        <w:rPr>
          <w:sz w:val="20"/>
        </w:rPr>
        <w:t>This section describes the verification approach for converter modules.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13" w:name="__RefHeading___Toc19505_3673954931"/>
      <w:bookmarkStart w:id="814" w:name="test-organization"/>
      <w:bookmarkEnd w:id="813"/>
      <w:r>
        <w:rPr>
          <w:rStyle w:val="SectionNumber"/>
          <w:b/>
          <w:color w:val="228B22"/>
          <w:sz w:val="28"/>
        </w:rPr>
        <w:t>19.1</w:t>
      </w:r>
      <w:r>
        <w:rPr>
          <w:b/>
          <w:color w:val="228B22"/>
          <w:sz w:val="28"/>
        </w:rPr>
        <w:tab/>
        <w:t>5.1.1 Test Organization</w:t>
      </w:r>
    </w:p>
    <w:p>
      <w:pPr>
        <w:pStyle w:val="Heading3"/>
        <w:spacing w:before="200" w:after="80"/>
        <w:rPr/>
      </w:pPr>
      <w:bookmarkStart w:id="815" w:name="__RefHeading___Toc19507_3673954931"/>
      <w:bookmarkStart w:id="816" w:name="test-hierarchy"/>
      <w:bookmarkEnd w:id="815"/>
      <w:r>
        <w:rPr>
          <w:rStyle w:val="SectionNumber"/>
          <w:b/>
          <w:color w:val="404040"/>
          <w:sz w:val="24"/>
        </w:rPr>
        <w:t>19.1.1</w:t>
      </w:r>
      <w:r>
        <w:rPr>
          <w:b/>
          <w:color w:val="404040"/>
          <w:sz w:val="24"/>
        </w:rPr>
        <w:tab/>
        <w:t>Test Hierarchy</w:t>
      </w:r>
    </w:p>
    <w:p>
      <w:pPr>
        <w:pStyle w:val="SourceCode"/>
        <w:rPr/>
      </w:pPr>
      <w:r>
        <w:rPr>
          <w:rStyle w:val="VerbatimChar"/>
        </w:rPr>
        <w:t>projects/components/converters/dv/tests/</w:t>
      </w:r>
      <w:r>
        <w:rPr/>
        <w:br/>
      </w:r>
      <w:r>
        <w:rPr>
          <w:rStyle w:val="VerbatimChar"/>
        </w:rPr>
        <w:t>├── width_converters/</w:t>
      </w:r>
      <w:r>
        <w:rPr/>
        <w:br/>
      </w:r>
      <w:r>
        <w:rPr>
          <w:rStyle w:val="VerbatimChar"/>
        </w:rPr>
        <w:t>│   ├── test_axi_data_upsize.py</w:t>
      </w:r>
      <w:r>
        <w:rPr/>
        <w:br/>
      </w:r>
      <w:r>
        <w:rPr>
          <w:rStyle w:val="VerbatimChar"/>
        </w:rPr>
        <w:t>│   ├── test_axi_data_dnsize.py</w:t>
      </w:r>
      <w:r>
        <w:rPr/>
        <w:br/>
      </w:r>
      <w:r>
        <w:rPr>
          <w:rStyle w:val="VerbatimChar"/>
        </w:rPr>
        <w:t>│   ├── test_axi4_dwidth_converter_wr.py</w:t>
      </w:r>
      <w:r>
        <w:rPr/>
        <w:br/>
      </w:r>
      <w:r>
        <w:rPr>
          <w:rStyle w:val="VerbatimChar"/>
        </w:rPr>
        <w:t>│   └── test_axi4_dwidth_converter_rd.py</w:t>
      </w:r>
      <w:r>
        <w:rPr/>
        <w:br/>
      </w:r>
      <w:r>
        <w:rPr>
          <w:rStyle w:val="VerbatimChar"/>
        </w:rPr>
        <w:t>├── protocol_converters/</w:t>
      </w:r>
      <w:r>
        <w:rPr/>
        <w:br/>
      </w:r>
      <w:r>
        <w:rPr>
          <w:rStyle w:val="VerbatimChar"/>
        </w:rPr>
        <w:t>│   ├── test_axi4_to_axil4_rd.py</w:t>
      </w:r>
      <w:r>
        <w:rPr/>
        <w:br/>
      </w:r>
      <w:r>
        <w:rPr>
          <w:rStyle w:val="VerbatimChar"/>
        </w:rPr>
        <w:t>│   ├── test_axi4_to_axil4_wr.py</w:t>
      </w:r>
      <w:r>
        <w:rPr/>
        <w:br/>
      </w:r>
      <w:r>
        <w:rPr>
          <w:rStyle w:val="VerbatimChar"/>
        </w:rPr>
        <w:t>│   ├── test_axil4_to_axi4_rd.py</w:t>
      </w:r>
      <w:r>
        <w:rPr/>
        <w:br/>
      </w:r>
      <w:r>
        <w:rPr>
          <w:rStyle w:val="VerbatimChar"/>
        </w:rPr>
        <w:t>│   ├── test_axil4_to_axi4_wr.py</w:t>
      </w:r>
      <w:r>
        <w:rPr/>
        <w:br/>
      </w:r>
      <w:r>
        <w:rPr>
          <w:rStyle w:val="VerbatimChar"/>
        </w:rPr>
        <w:t>│   ├── test_axi4_to_apb4.py</w:t>
      </w:r>
      <w:r>
        <w:rPr/>
        <w:br/>
      </w:r>
      <w:r>
        <w:rPr>
          <w:rStyle w:val="VerbatimChar"/>
        </w:rPr>
        <w:t>│   └── test_peakrdl_adapter.py</w:t>
      </w:r>
      <w:r>
        <w:rPr/>
        <w:br/>
      </w:r>
      <w:r>
        <w:rPr>
          <w:rStyle w:val="VerbatimChar"/>
        </w:rPr>
        <w:t>└── integration/</w:t>
      </w:r>
      <w:r>
        <w:rPr/>
        <w:br/>
      </w:r>
      <w:r>
        <w:rPr>
          <w:rStyle w:val="VerbatimChar"/>
        </w:rPr>
        <w:t xml:space="preserve">    ├── test_width_protocol_chain.py</w:t>
      </w:r>
      <w:r>
        <w:rPr/>
        <w:br/>
      </w:r>
      <w:r>
        <w:rPr>
          <w:rStyle w:val="VerbatimChar"/>
        </w:rPr>
        <w:t xml:space="preserve">    └── test_full_system.py</w:t>
      </w:r>
      <w:bookmarkEnd w:id="814"/>
      <w:bookmarkEnd w:id="81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17" w:name="__RefHeading___Toc19509_3673954931"/>
      <w:bookmarkStart w:id="818" w:name="test-levels"/>
      <w:bookmarkEnd w:id="817"/>
      <w:r>
        <w:rPr>
          <w:rStyle w:val="SectionNumber"/>
          <w:b/>
          <w:color w:val="228B22"/>
          <w:sz w:val="28"/>
        </w:rPr>
        <w:t>19.2</w:t>
      </w:r>
      <w:r>
        <w:rPr>
          <w:b/>
          <w:color w:val="228B22"/>
          <w:sz w:val="28"/>
        </w:rPr>
        <w:tab/>
        <w:t>5.1.2 Test Levels</w:t>
      </w:r>
    </w:p>
    <w:p>
      <w:pPr>
        <w:pStyle w:val="Heading3"/>
        <w:spacing w:before="200" w:after="80"/>
        <w:rPr/>
      </w:pPr>
      <w:bookmarkStart w:id="819" w:name="__RefHeading___Toc19511_3673954931"/>
      <w:bookmarkStart w:id="820" w:name="level-1-unit-tests"/>
      <w:bookmarkEnd w:id="819"/>
      <w:r>
        <w:rPr>
          <w:rStyle w:val="SectionNumber"/>
          <w:b/>
          <w:color w:val="404040"/>
          <w:sz w:val="24"/>
        </w:rPr>
        <w:t>19.2.1</w:t>
      </w:r>
      <w:r>
        <w:rPr>
          <w:b/>
          <w:color w:val="404040"/>
          <w:sz w:val="24"/>
        </w:rPr>
        <w:tab/>
        <w:t>Level 1: Unit Tests</w:t>
      </w:r>
    </w:p>
    <w:p>
      <w:pPr>
        <w:pStyle w:val="FirstParagraph"/>
        <w:rPr/>
      </w:pPr>
      <w:r>
        <w:rPr>
          <w:b/>
          <w:bCs/>
          <w:sz w:val="20"/>
        </w:rPr>
        <w:t>Purpose:</w:t>
      </w:r>
      <w:r>
        <w:rPr>
          <w:sz w:val="20"/>
        </w:rPr>
        <w:t xml:space="preserve"> Verify individual module functionality in isolation.</w:t>
      </w:r>
    </w:p>
    <w:p>
      <w:pPr>
        <w:pStyle w:val="BodyText"/>
        <w:rPr/>
      </w:pPr>
      <w:r>
        <w:rPr>
          <w:b/>
          <w:bCs/>
          <w:sz w:val="20"/>
        </w:rPr>
        <w:t>Coverage:</w:t>
      </w:r>
      <w:r>
        <w:rPr>
          <w:sz w:val="20"/>
        </w:rPr>
        <w:t xml:space="preserve"> - All parameters combinations - Edge cases (min/max values) - Error injection</w:t>
      </w:r>
    </w:p>
    <w:p>
      <w:pPr>
        <w:pStyle w:val="BodyText"/>
        <w:rPr/>
      </w:pPr>
      <w:r>
        <w:rPr>
          <w:b/>
          <w:bCs/>
          <w:sz w:val="20"/>
        </w:rPr>
        <w:t>Example:</w:t>
      </w:r>
    </w:p>
    <w:p>
      <w:pPr>
        <w:pStyle w:val="SourceCode"/>
        <w:rPr/>
      </w:pPr>
      <w:r>
        <w:rPr>
          <w:rStyle w:val="AttributeTok"/>
        </w:rPr>
        <w:t>@pytest.mark.parametrize</w:t>
      </w:r>
      <w:r>
        <w:rPr>
          <w:rStyle w:val="NormalTok"/>
        </w:rPr>
        <w:t>(</w:t>
      </w:r>
      <w:r>
        <w:rPr>
          <w:rStyle w:val="StringTok"/>
        </w:rPr>
        <w:t>"narrow_width,wide_width"</w:t>
      </w:r>
      <w:r>
        <w:rPr>
          <w:rStyle w:val="NormalTok"/>
        </w:rPr>
        <w:t>, [</w:t>
      </w:r>
      <w:r>
        <w:rPr/>
        <w:br/>
      </w:r>
      <w:r>
        <w:rPr>
          <w:rStyle w:val="NormalTok"/>
        </w:rPr>
        <w:t xml:space="preserve">    (</w:t>
      </w:r>
      <w:r>
        <w:rPr>
          <w:rStyle w:val="DecValTok"/>
        </w:rPr>
        <w:t>32</w:t>
      </w:r>
      <w:r>
        <w:rPr>
          <w:rStyle w:val="NormalTok"/>
        </w:rPr>
        <w:t xml:space="preserve">, </w:t>
      </w:r>
      <w:r>
        <w:rPr>
          <w:rStyle w:val="DecValTok"/>
        </w:rPr>
        <w:t>64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(</w:t>
      </w:r>
      <w:r>
        <w:rPr>
          <w:rStyle w:val="DecValTok"/>
        </w:rPr>
        <w:t>32</w:t>
      </w:r>
      <w:r>
        <w:rPr>
          <w:rStyle w:val="NormalTok"/>
        </w:rPr>
        <w:t xml:space="preserve">, </w:t>
      </w:r>
      <w:r>
        <w:rPr>
          <w:rStyle w:val="DecValTok"/>
        </w:rPr>
        <w:t>128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(</w:t>
      </w:r>
      <w:r>
        <w:rPr>
          <w:rStyle w:val="DecValTok"/>
        </w:rPr>
        <w:t>64</w:t>
      </w:r>
      <w:r>
        <w:rPr>
          <w:rStyle w:val="NormalTok"/>
        </w:rPr>
        <w:t xml:space="preserve">, </w:t>
      </w:r>
      <w:r>
        <w:rPr>
          <w:rStyle w:val="DecValTok"/>
        </w:rPr>
        <w:t>256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(</w:t>
      </w:r>
      <w:r>
        <w:rPr>
          <w:rStyle w:val="DecValTok"/>
        </w:rPr>
        <w:t>64</w:t>
      </w:r>
      <w:r>
        <w:rPr>
          <w:rStyle w:val="NormalTok"/>
        </w:rPr>
        <w:t xml:space="preserve">, </w:t>
      </w:r>
      <w:r>
        <w:rPr>
          <w:rStyle w:val="DecValTok"/>
        </w:rPr>
        <w:t>512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(</w:t>
      </w:r>
      <w:r>
        <w:rPr>
          <w:rStyle w:val="DecValTok"/>
        </w:rPr>
        <w:t>128</w:t>
      </w:r>
      <w:r>
        <w:rPr>
          <w:rStyle w:val="NormalTok"/>
        </w:rPr>
        <w:t xml:space="preserve">, </w:t>
      </w:r>
      <w:r>
        <w:rPr>
          <w:rStyle w:val="DecValTok"/>
        </w:rPr>
        <w:t>1024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>])</w:t>
      </w:r>
      <w:r>
        <w:rPr/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test_upsize_ratios(dut, narrow_width, wide_width):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"""Test various width ratios."""</w:t>
      </w:r>
      <w:r>
        <w:rPr/>
        <w:br/>
      </w:r>
      <w:r>
        <w:rPr>
          <w:rStyle w:val="NormalTok"/>
        </w:rPr>
        <w:t xml:space="preserve">    tb </w:t>
      </w:r>
      <w:r>
        <w:rPr>
          <w:rStyle w:val="OperatorTok"/>
        </w:rPr>
        <w:t>=</w:t>
      </w:r>
      <w:r>
        <w:rPr>
          <w:rStyle w:val="NormalTok"/>
        </w:rPr>
        <w:t xml:space="preserve"> UpsizeTB(dut, narrow_width, wide_width)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tb.reset()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tb.run_basic_transfer(count</w:t>
      </w:r>
      <w:r>
        <w:rPr>
          <w:rStyle w:val="OperatorTok"/>
        </w:rPr>
        <w:t>=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tb.scoreboard.check_passed()</w:t>
      </w:r>
      <w:bookmarkEnd w:id="820"/>
    </w:p>
    <w:p>
      <w:pPr>
        <w:pStyle w:val="Heading3"/>
        <w:spacing w:before="200" w:after="80"/>
        <w:rPr/>
      </w:pPr>
      <w:bookmarkStart w:id="821" w:name="__RefHeading___Toc19513_3673954931"/>
      <w:bookmarkStart w:id="822" w:name="level-2-integration-tests"/>
      <w:bookmarkEnd w:id="821"/>
      <w:r>
        <w:rPr>
          <w:rStyle w:val="SectionNumber"/>
          <w:b/>
          <w:color w:val="404040"/>
          <w:sz w:val="24"/>
        </w:rPr>
        <w:t>19.2.2</w:t>
      </w:r>
      <w:r>
        <w:rPr>
          <w:b/>
          <w:color w:val="404040"/>
          <w:sz w:val="24"/>
        </w:rPr>
        <w:tab/>
        <w:t>Level 2: Integration Tests</w:t>
      </w:r>
    </w:p>
    <w:p>
      <w:pPr>
        <w:pStyle w:val="FirstParagraph"/>
        <w:rPr/>
      </w:pPr>
      <w:r>
        <w:rPr>
          <w:b/>
          <w:bCs/>
          <w:sz w:val="20"/>
        </w:rPr>
        <w:t>Purpose:</w:t>
      </w:r>
      <w:r>
        <w:rPr>
          <w:sz w:val="20"/>
        </w:rPr>
        <w:t xml:space="preserve"> Verify module combinations work together.</w:t>
      </w:r>
    </w:p>
    <w:p>
      <w:pPr>
        <w:pStyle w:val="BodyText"/>
        <w:rPr/>
      </w:pPr>
      <w:r>
        <w:rPr>
          <w:b/>
          <w:bCs/>
          <w:sz w:val="20"/>
        </w:rPr>
        <w:t>Coverage:</w:t>
      </w:r>
      <w:r>
        <w:rPr>
          <w:sz w:val="20"/>
        </w:rPr>
        <w:t xml:space="preserve"> - Width converter + protocol converter chains - Back-to-back converters - Mixed traffic patterns</w:t>
      </w:r>
      <w:bookmarkEnd w:id="822"/>
    </w:p>
    <w:p>
      <w:pPr>
        <w:pStyle w:val="Heading3"/>
        <w:spacing w:before="200" w:after="80"/>
        <w:rPr/>
      </w:pPr>
      <w:bookmarkStart w:id="823" w:name="__RefHeading___Toc19515_3673954931"/>
      <w:bookmarkStart w:id="824" w:name="level-3-system-tests"/>
      <w:bookmarkEnd w:id="823"/>
      <w:r>
        <w:rPr>
          <w:rStyle w:val="SectionNumber"/>
          <w:b/>
          <w:color w:val="404040"/>
          <w:sz w:val="24"/>
        </w:rPr>
        <w:t>19.2.3</w:t>
      </w:r>
      <w:r>
        <w:rPr>
          <w:b/>
          <w:color w:val="404040"/>
          <w:sz w:val="24"/>
        </w:rPr>
        <w:tab/>
        <w:t>Level 3: System Tests</w:t>
      </w:r>
    </w:p>
    <w:p>
      <w:pPr>
        <w:pStyle w:val="FirstParagraph"/>
        <w:rPr/>
      </w:pPr>
      <w:r>
        <w:rPr>
          <w:b/>
          <w:bCs/>
          <w:sz w:val="20"/>
        </w:rPr>
        <w:t>Purpose:</w:t>
      </w:r>
      <w:r>
        <w:rPr>
          <w:sz w:val="20"/>
        </w:rPr>
        <w:t xml:space="preserve"> Verify in realistic system context.</w:t>
      </w:r>
    </w:p>
    <w:p>
      <w:pPr>
        <w:pStyle w:val="BodyText"/>
        <w:rPr/>
      </w:pPr>
      <w:r>
        <w:rPr>
          <w:b/>
          <w:bCs/>
          <w:sz w:val="20"/>
        </w:rPr>
        <w:t>Coverage:</w:t>
      </w:r>
      <w:r>
        <w:rPr>
          <w:sz w:val="20"/>
        </w:rPr>
        <w:t xml:space="preserve"> - CPU-to-DDR paths - Peripheral access paths - Full bandwidth stress</w:t>
      </w:r>
      <w:bookmarkEnd w:id="818"/>
      <w:bookmarkEnd w:id="82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25" w:name="__RefHeading___Toc19517_3673954931"/>
      <w:bookmarkEnd w:id="825"/>
      <w:r>
        <w:rPr>
          <w:rStyle w:val="SectionNumber"/>
          <w:b/>
          <w:color w:val="228B22"/>
          <w:sz w:val="28"/>
        </w:rPr>
        <w:t>19.3</w:t>
      </w:r>
      <w:r>
        <w:rPr>
          <w:b/>
          <w:color w:val="228B22"/>
          <w:sz w:val="28"/>
        </w:rPr>
        <w:tab/>
        <w:t>5.1.3 Test Categories</w:t>
      </w:r>
    </w:p>
    <w:p>
      <w:pPr>
        <w:pStyle w:val="Heading3"/>
        <w:spacing w:before="200" w:after="80"/>
        <w:rPr/>
      </w:pPr>
      <w:bookmarkStart w:id="826" w:name="__RefHeading___Toc19519_3673954931"/>
      <w:bookmarkEnd w:id="826"/>
      <w:r>
        <w:rPr>
          <w:rStyle w:val="SectionNumber"/>
          <w:b/>
          <w:color w:val="404040"/>
          <w:sz w:val="24"/>
        </w:rPr>
        <w:t>19.3.1</w:t>
      </w:r>
      <w:r>
        <w:rPr>
          <w:b/>
          <w:color w:val="404040"/>
          <w:sz w:val="24"/>
        </w:rPr>
        <w:tab/>
        <w:t>Functional Tests</w:t>
      </w:r>
    </w:p>
    <w:p>
      <w:pPr>
        <w:pStyle w:val="TableCaption"/>
        <w:rPr/>
      </w:pPr>
      <w:bookmarkStart w:id="827" w:name="_Tab_56_Table_5_1__Functiona"/>
      <w:r>
        <w:rPr/>
        <w:t>Table 5.1: Functional Test Categories</w:t>
      </w:r>
      <w:bookmarkEnd w:id="827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Category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Example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Basic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transactions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read, single write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Multi-beat transactions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INCR burst, WRAP burst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Mixed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Interleaved R/W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Read-modify-write sequences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Edge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Boundary conditions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Max burst length, min width</w:t>
            </w:r>
            <w:bookmarkStart w:id="828" w:name="functional-tests"/>
            <w:bookmarkEnd w:id="828"/>
          </w:p>
        </w:tc>
      </w:tr>
    </w:tbl>
    <w:p>
      <w:pPr>
        <w:pStyle w:val="Heading3"/>
        <w:spacing w:before="200" w:after="80"/>
        <w:rPr/>
      </w:pPr>
      <w:bookmarkStart w:id="829" w:name="__RefHeading___Toc19521_3673954931"/>
      <w:bookmarkEnd w:id="829"/>
      <w:r>
        <w:rPr>
          <w:rStyle w:val="SectionNumber"/>
          <w:b/>
          <w:color w:val="404040"/>
          <w:sz w:val="24"/>
        </w:rPr>
        <w:t>19.3.2</w:t>
      </w:r>
      <w:r>
        <w:rPr>
          <w:b/>
          <w:color w:val="404040"/>
          <w:sz w:val="24"/>
        </w:rPr>
        <w:tab/>
        <w:t>Stress Tests</w:t>
      </w:r>
    </w:p>
    <w:p>
      <w:pPr>
        <w:pStyle w:val="TableCaption"/>
        <w:rPr/>
      </w:pPr>
      <w:bookmarkStart w:id="830" w:name="_Tab_57_Table_5_2__Stress_Te"/>
      <w:r>
        <w:rPr/>
        <w:t>Table 5.2: Stress Test Categories</w:t>
      </w:r>
      <w:bookmarkEnd w:id="830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Category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Duration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Throughput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Maximum bandwidth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10,000 transactions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Backpressure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Ready signal variations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Random delays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Reset during operation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Mid-transaction reset</w:t>
            </w:r>
          </w:p>
        </w:tc>
      </w:tr>
    </w:tbl>
    <w:p>
      <w:pPr>
        <w:pStyle w:val="Heading3"/>
        <w:spacing w:before="200" w:after="80"/>
        <w:rPr/>
      </w:pPr>
      <w:bookmarkStart w:id="831" w:name="__RefHeading___Toc19523_3673954931"/>
      <w:bookmarkEnd w:id="831"/>
      <w:r>
        <w:rPr>
          <w:rStyle w:val="SectionNumber"/>
          <w:b/>
          <w:color w:val="404040"/>
          <w:sz w:val="24"/>
        </w:rPr>
        <w:t>19.3.3</w:t>
      </w:r>
      <w:r>
        <w:rPr>
          <w:b/>
          <w:color w:val="404040"/>
          <w:sz w:val="24"/>
        </w:rPr>
        <w:tab/>
        <w:t>Error Tests</w:t>
      </w:r>
    </w:p>
    <w:p>
      <w:pPr>
        <w:pStyle w:val="TableCaption"/>
        <w:rPr/>
      </w:pPr>
      <w:bookmarkStart w:id="832" w:name="_Tab_58_Table_5_3__Error_Tes"/>
      <w:r>
        <w:rPr/>
        <w:t>Table 5.3: Error Test Categories</w:t>
      </w:r>
      <w:bookmarkEnd w:id="832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Category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Expected Behavior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SLVERR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 error injection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propagation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DECERR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Decode error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response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Timeout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 timeout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handling</w:t>
            </w:r>
            <w:bookmarkStart w:id="833" w:name="test-categories"/>
            <w:bookmarkEnd w:id="833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34" w:name="__RefHeading___Toc19525_3673954931"/>
      <w:bookmarkEnd w:id="834"/>
      <w:r>
        <w:rPr>
          <w:rStyle w:val="SectionNumber"/>
          <w:b/>
          <w:color w:val="228B22"/>
          <w:sz w:val="28"/>
        </w:rPr>
        <w:t>19.4</w:t>
      </w:r>
      <w:r>
        <w:rPr>
          <w:b/>
          <w:color w:val="228B22"/>
          <w:sz w:val="28"/>
        </w:rPr>
        <w:tab/>
        <w:t>5.1.4 Testbench Architecture</w:t>
      </w:r>
    </w:p>
    <w:p>
      <w:pPr>
        <w:pStyle w:val="Heading3"/>
        <w:spacing w:before="200" w:after="80"/>
        <w:rPr/>
      </w:pPr>
      <w:bookmarkStart w:id="835" w:name="__RefHeading___Toc19527_3673954931"/>
      <w:bookmarkStart w:id="836" w:name="components"/>
      <w:bookmarkEnd w:id="835"/>
      <w:r>
        <w:rPr>
          <w:rStyle w:val="SectionNumber"/>
          <w:b/>
          <w:color w:val="404040"/>
          <w:sz w:val="24"/>
        </w:rPr>
        <w:t>19.4.1</w:t>
      </w:r>
      <w:r>
        <w:rPr>
          <w:b/>
          <w:color w:val="404040"/>
          <w:sz w:val="24"/>
        </w:rPr>
        <w:tab/>
        <w:t>Components</w:t>
      </w:r>
    </w:p>
    <w:p>
      <w:pPr>
        <w:pStyle w:val="SourceCode"/>
        <w:rPr/>
      </w:pPr>
      <w:r>
        <w:rPr>
          <w:rStyle w:val="VerbatimChar"/>
        </w:rPr>
        <w:t>Testbench</w:t>
      </w:r>
      <w:r>
        <w:rPr/>
        <w:br/>
      </w:r>
      <w:r>
        <w:rPr>
          <w:rStyle w:val="VerbatimChar"/>
        </w:rPr>
        <w:t>├── Drivers</w:t>
      </w:r>
      <w:r>
        <w:rPr/>
        <w:br/>
      </w:r>
      <w:r>
        <w:rPr>
          <w:rStyle w:val="VerbatimChar"/>
        </w:rPr>
        <w:t>│   ├── AXI4 Master Driver</w:t>
      </w:r>
      <w:r>
        <w:rPr/>
        <w:br/>
      </w:r>
      <w:r>
        <w:rPr>
          <w:rStyle w:val="VerbatimChar"/>
        </w:rPr>
        <w:t>│   ├── AXI4 Slave Driver</w:t>
      </w:r>
      <w:r>
        <w:rPr/>
        <w:br/>
      </w:r>
      <w:r>
        <w:rPr>
          <w:rStyle w:val="VerbatimChar"/>
        </w:rPr>
        <w:t>│   ├── AXIL4 Master/Slave</w:t>
      </w:r>
      <w:r>
        <w:rPr/>
        <w:br/>
      </w:r>
      <w:r>
        <w:rPr>
          <w:rStyle w:val="VerbatimChar"/>
        </w:rPr>
        <w:t>│   └── APB Master/Slave</w:t>
      </w:r>
      <w:r>
        <w:rPr/>
        <w:br/>
      </w:r>
      <w:r>
        <w:rPr>
          <w:rStyle w:val="VerbatimChar"/>
        </w:rPr>
        <w:t>├── Monitors</w:t>
      </w:r>
      <w:r>
        <w:rPr/>
        <w:br/>
      </w:r>
      <w:r>
        <w:rPr>
          <w:rStyle w:val="VerbatimChar"/>
        </w:rPr>
        <w:t>│   ├── AXI4 Monitor</w:t>
      </w:r>
      <w:r>
        <w:rPr/>
        <w:br/>
      </w:r>
      <w:r>
        <w:rPr>
          <w:rStyle w:val="VerbatimChar"/>
        </w:rPr>
        <w:t>│   ├── AXIL4 Monitor</w:t>
      </w:r>
      <w:r>
        <w:rPr/>
        <w:br/>
      </w:r>
      <w:r>
        <w:rPr>
          <w:rStyle w:val="VerbatimChar"/>
        </w:rPr>
        <w:t>│   └── APB Monitor</w:t>
      </w:r>
      <w:r>
        <w:rPr/>
        <w:br/>
      </w:r>
      <w:r>
        <w:rPr>
          <w:rStyle w:val="VerbatimChar"/>
        </w:rPr>
        <w:t>├── Scoreboard</w:t>
      </w:r>
      <w:r>
        <w:rPr/>
        <w:br/>
      </w:r>
      <w:r>
        <w:rPr>
          <w:rStyle w:val="VerbatimChar"/>
        </w:rPr>
        <w:t>│   ├── Transaction Queue</w:t>
      </w:r>
      <w:r>
        <w:rPr/>
        <w:br/>
      </w:r>
      <w:r>
        <w:rPr>
          <w:rStyle w:val="VerbatimChar"/>
        </w:rPr>
        <w:t>│   ├── Response Checker</w:t>
      </w:r>
      <w:r>
        <w:rPr/>
        <w:br/>
      </w:r>
      <w:r>
        <w:rPr>
          <w:rStyle w:val="VerbatimChar"/>
        </w:rPr>
        <w:t>│   └── Coverage Collector</w:t>
      </w:r>
      <w:r>
        <w:rPr/>
        <w:br/>
      </w:r>
      <w:r>
        <w:rPr>
          <w:rStyle w:val="VerbatimChar"/>
        </w:rPr>
        <w:t>└── Generators</w:t>
      </w:r>
      <w:r>
        <w:rPr/>
        <w:br/>
      </w:r>
      <w:r>
        <w:rPr>
          <w:rStyle w:val="VerbatimChar"/>
        </w:rPr>
        <w:t xml:space="preserve">    ├── Random Transaction Generator</w:t>
      </w:r>
      <w:r>
        <w:rPr/>
        <w:br/>
      </w:r>
      <w:r>
        <w:rPr>
          <w:rStyle w:val="VerbatimChar"/>
        </w:rPr>
        <w:t xml:space="preserve">    └── Directed Sequence Generator</w:t>
      </w:r>
      <w:bookmarkEnd w:id="836"/>
    </w:p>
    <w:p>
      <w:pPr>
        <w:pStyle w:val="Heading3"/>
        <w:spacing w:before="200" w:after="80"/>
        <w:rPr/>
      </w:pPr>
      <w:bookmarkStart w:id="837" w:name="__RefHeading___Toc19529_3673954931"/>
      <w:bookmarkStart w:id="838" w:name="driver-implementation"/>
      <w:bookmarkEnd w:id="837"/>
      <w:r>
        <w:rPr>
          <w:rStyle w:val="SectionNumber"/>
          <w:b/>
          <w:color w:val="404040"/>
          <w:sz w:val="24"/>
        </w:rPr>
        <w:t>19.4.2</w:t>
      </w:r>
      <w:r>
        <w:rPr>
          <w:b/>
          <w:color w:val="404040"/>
          <w:sz w:val="24"/>
        </w:rPr>
        <w:tab/>
        <w:t>Driver Implementation</w:t>
      </w:r>
    </w:p>
    <w:p>
      <w:pPr>
        <w:pStyle w:val="SourceCode"/>
        <w:rPr/>
      </w:pPr>
      <w:r>
        <w:rPr>
          <w:rStyle w:val="KeywordTok"/>
        </w:rPr>
        <w:t>class</w:t>
      </w:r>
      <w:r>
        <w:rPr>
          <w:rStyle w:val="NormalTok"/>
        </w:rPr>
        <w:t xml:space="preserve"> AXI4MasterDriver: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dut, clock, prefix</w:t>
      </w:r>
      <w:r>
        <w:rPr>
          <w:rStyle w:val="OperatorTok"/>
        </w:rPr>
        <w:t>=</w:t>
      </w:r>
      <w:r>
        <w:rPr>
          <w:rStyle w:val="StringTok"/>
        </w:rPr>
        <w:t>"s_axi"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.dut </w:t>
      </w:r>
      <w:r>
        <w:rPr>
          <w:rStyle w:val="OperatorTok"/>
        </w:rPr>
        <w:t>=</w:t>
      </w:r>
      <w:r>
        <w:rPr>
          <w:rStyle w:val="NormalTok"/>
        </w:rPr>
        <w:t xml:space="preserve"> dut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.clock </w:t>
      </w:r>
      <w:r>
        <w:rPr>
          <w:rStyle w:val="OperatorTok"/>
        </w:rPr>
        <w:t>=</w:t>
      </w:r>
      <w:r>
        <w:rPr>
          <w:rStyle w:val="NormalTok"/>
        </w:rPr>
        <w:t xml:space="preserve"> clock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.prefix </w:t>
      </w:r>
      <w:r>
        <w:rPr>
          <w:rStyle w:val="OperatorTok"/>
        </w:rPr>
        <w:t>=</w:t>
      </w:r>
      <w:r>
        <w:rPr>
          <w:rStyle w:val="NormalTok"/>
        </w:rPr>
        <w:t xml:space="preserve"> prefix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write(</w:t>
      </w:r>
      <w:r>
        <w:rPr>
          <w:rStyle w:val="VariableTok"/>
        </w:rPr>
        <w:t>self</w:t>
      </w:r>
      <w:r>
        <w:rPr>
          <w:rStyle w:val="NormalTok"/>
        </w:rPr>
        <w:t>, addr, data, burst_len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"""Issue AXI4 write transaction."""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AW phase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.dut.awvalid.value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.dut.awaddr.value </w:t>
      </w:r>
      <w:r>
        <w:rPr>
          <w:rStyle w:val="OperatorTok"/>
        </w:rPr>
        <w:t>=</w:t>
      </w:r>
      <w:r>
        <w:rPr>
          <w:rStyle w:val="NormalTok"/>
        </w:rPr>
        <w:t xml:space="preserve"> addr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.dut.awlen.value </w:t>
      </w:r>
      <w:r>
        <w:rPr>
          <w:rStyle w:val="OperatorTok"/>
        </w:rPr>
        <w:t>=</w:t>
      </w:r>
      <w:r>
        <w:rPr>
          <w:rStyle w:val="NormalTok"/>
        </w:rPr>
        <w:t xml:space="preserve"> burst_len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._wait_ready(</w:t>
      </w:r>
      <w:r>
        <w:rPr>
          <w:rStyle w:val="StringTok"/>
        </w:rPr>
        <w:t>"awready"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W phase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i, d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(data):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.dut.wvalid.value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.dut.wdata.value </w:t>
      </w:r>
      <w:r>
        <w:rPr>
          <w:rStyle w:val="OperatorTok"/>
        </w:rPr>
        <w:t>=</w:t>
      </w:r>
      <w:r>
        <w:rPr>
          <w:rStyle w:val="NormalTok"/>
        </w:rPr>
        <w:t xml:space="preserve"> 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.dut.wlast.value </w:t>
      </w:r>
      <w:r>
        <w:rPr>
          <w:rStyle w:val="OperatorTok"/>
        </w:rPr>
        <w:t>=</w:t>
      </w:r>
      <w:r>
        <w:rPr>
          <w:rStyle w:val="NormalTok"/>
        </w:rPr>
        <w:t xml:space="preserve"> (i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(data)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._wait_ready(</w:t>
      </w:r>
      <w:r>
        <w:rPr>
          <w:rStyle w:val="StringTok"/>
        </w:rPr>
        <w:t>"wready"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B phase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._wait_valid(</w:t>
      </w:r>
      <w:r>
        <w:rPr>
          <w:rStyle w:val="StringTok"/>
        </w:rPr>
        <w:t>"bvalid"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.dut.bresp.value</w:t>
      </w:r>
      <w:bookmarkEnd w:id="83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39" w:name="__RefHeading___Toc19531_3673954931"/>
      <w:bookmarkEnd w:id="839"/>
      <w:r>
        <w:rPr>
          <w:rStyle w:val="SectionNumber"/>
          <w:b/>
          <w:color w:val="228B22"/>
          <w:sz w:val="28"/>
        </w:rPr>
        <w:t>19.5</w:t>
      </w:r>
      <w:r>
        <w:rPr>
          <w:b/>
          <w:color w:val="228B22"/>
          <w:sz w:val="28"/>
        </w:rPr>
        <w:tab/>
        <w:t>5.1.5 Coverage Model</w:t>
      </w:r>
    </w:p>
    <w:p>
      <w:pPr>
        <w:pStyle w:val="Heading3"/>
        <w:spacing w:before="200" w:after="80"/>
        <w:rPr/>
      </w:pPr>
      <w:bookmarkStart w:id="840" w:name="__RefHeading___Toc19533_3673954931"/>
      <w:bookmarkStart w:id="841" w:name="functional-coverage"/>
      <w:bookmarkEnd w:id="840"/>
      <w:r>
        <w:rPr>
          <w:rStyle w:val="SectionNumber"/>
          <w:b/>
          <w:color w:val="404040"/>
          <w:sz w:val="24"/>
        </w:rPr>
        <w:t>19.5.1</w:t>
      </w:r>
      <w:r>
        <w:rPr>
          <w:b/>
          <w:color w:val="404040"/>
          <w:sz w:val="24"/>
        </w:rPr>
        <w:tab/>
        <w:t>Functional Coverage</w:t>
      </w:r>
    </w:p>
    <w:p>
      <w:pPr>
        <w:pStyle w:val="SourceCode"/>
        <w:rPr/>
      </w:pPr>
      <w:r>
        <w:rPr>
          <w:rStyle w:val="AttributeTok"/>
        </w:rPr>
        <w:t>@coverage</w:t>
      </w:r>
      <w:r>
        <w:rPr/>
        <w:br/>
      </w:r>
      <w:r>
        <w:rPr>
          <w:rStyle w:val="KeywordTok"/>
        </w:rPr>
        <w:t>class</w:t>
      </w:r>
      <w:r>
        <w:rPr>
          <w:rStyle w:val="NormalTok"/>
        </w:rPr>
        <w:t xml:space="preserve"> ConverterCoverage: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Width ratio coverage</w:t>
      </w:r>
      <w:r>
        <w:rPr/>
        <w:br/>
      </w:r>
      <w:r>
        <w:rPr>
          <w:rStyle w:val="NormalTok"/>
        </w:rPr>
        <w:t xml:space="preserve">    ratio_cp </w:t>
      </w:r>
      <w:r>
        <w:rPr>
          <w:rStyle w:val="OperatorTok"/>
        </w:rPr>
        <w:t>=</w:t>
      </w:r>
      <w:r>
        <w:rPr>
          <w:rStyle w:val="NormalTok"/>
        </w:rPr>
        <w:t xml:space="preserve"> coverpoint(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lambda</w:t>
      </w:r>
      <w:r>
        <w:rPr>
          <w:rStyle w:val="NormalTok"/>
        </w:rPr>
        <w:t xml:space="preserve">: </w:t>
      </w:r>
      <w:r>
        <w:rPr>
          <w:rStyle w:val="VariableTok"/>
        </w:rPr>
        <w:t>self</w:t>
      </w:r>
      <w:r>
        <w:rPr>
          <w:rStyle w:val="NormalTok"/>
        </w:rPr>
        <w:t>.width_ratio,</w:t>
      </w:r>
      <w:r>
        <w:rPr/>
        <w:br/>
      </w:r>
      <w:r>
        <w:rPr>
          <w:rStyle w:val="NormalTok"/>
        </w:rPr>
        <w:t xml:space="preserve">        bins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16</w:t>
      </w:r>
      <w:r>
        <w:rPr>
          <w:rStyle w:val="NormalTok"/>
        </w:rPr>
        <w:t>]</w:t>
      </w:r>
      <w:r>
        <w:rPr/>
        <w:br/>
      </w:r>
      <w:r>
        <w:rPr>
          <w:rStyle w:val="NormalTok"/>
        </w:rPr>
        <w:t xml:space="preserve">    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# Burst length coverage</w:t>
      </w:r>
      <w:r>
        <w:rPr/>
        <w:br/>
      </w:r>
      <w:r>
        <w:rPr>
          <w:rStyle w:val="NormalTok"/>
        </w:rPr>
        <w:t xml:space="preserve">    burst_len_cp </w:t>
      </w:r>
      <w:r>
        <w:rPr>
          <w:rStyle w:val="OperatorTok"/>
        </w:rPr>
        <w:t>=</w:t>
      </w:r>
      <w:r>
        <w:rPr>
          <w:rStyle w:val="NormalTok"/>
        </w:rPr>
        <w:t xml:space="preserve"> coverpoint(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lambda</w:t>
      </w:r>
      <w:r>
        <w:rPr>
          <w:rStyle w:val="NormalTok"/>
        </w:rPr>
        <w:t xml:space="preserve">: </w:t>
      </w:r>
      <w:r>
        <w:rPr>
          <w:rStyle w:val="VariableTok"/>
        </w:rPr>
        <w:t>self</w:t>
      </w:r>
      <w:r>
        <w:rPr>
          <w:rStyle w:val="NormalTok"/>
        </w:rPr>
        <w:t>.burst_len,</w:t>
      </w:r>
      <w:r>
        <w:rPr/>
        <w:br/>
      </w:r>
      <w:r>
        <w:rPr>
          <w:rStyle w:val="NormalTok"/>
        </w:rPr>
        <w:t xml:space="preserve">        bins</w:t>
      </w:r>
      <w:r>
        <w:rPr>
          <w:rStyle w:val="OperatorTok"/>
        </w:rPr>
        <w:t>=</w:t>
      </w:r>
      <w:r>
        <w:rPr>
          <w:rStyle w:val="BuiltInTok"/>
        </w:rPr>
        <w:t>list</w:t>
      </w:r>
      <w:r>
        <w:rPr>
          <w:rStyle w:val="NormalTok"/>
        </w:rPr>
        <w:t>(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256</w:t>
      </w:r>
      <w:r>
        <w:rPr>
          <w:rStyle w:val="NormalTok"/>
        </w:rPr>
        <w:t xml:space="preserve">, </w:t>
      </w:r>
      <w:r>
        <w:rPr>
          <w:rStyle w:val="DecValTok"/>
        </w:rPr>
        <w:t>16</w:t>
      </w:r>
      <w:r>
        <w:rPr>
          <w:rStyle w:val="NormalTok"/>
        </w:rPr>
        <w:t xml:space="preserve">)) </w:t>
      </w:r>
      <w:r>
        <w:rPr>
          <w:rStyle w:val="OperatorTok"/>
        </w:rPr>
        <w:t>+</w:t>
      </w:r>
      <w:r>
        <w:rPr>
          <w:rStyle w:val="NormalTok"/>
        </w:rPr>
        <w:t xml:space="preserve"> [</w:t>
      </w:r>
      <w:r>
        <w:rPr>
          <w:rStyle w:val="DecValTok"/>
        </w:rPr>
        <w:t>255</w:t>
      </w:r>
      <w:r>
        <w:rPr>
          <w:rStyle w:val="NormalTok"/>
        </w:rPr>
        <w:t>]</w:t>
      </w:r>
      <w:r>
        <w:rPr/>
        <w:br/>
      </w:r>
      <w:r>
        <w:rPr>
          <w:rStyle w:val="NormalTok"/>
        </w:rPr>
        <w:t xml:space="preserve">    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# Burst type coverage</w:t>
      </w:r>
      <w:r>
        <w:rPr/>
        <w:br/>
      </w:r>
      <w:r>
        <w:rPr>
          <w:rStyle w:val="NormalTok"/>
        </w:rPr>
        <w:t xml:space="preserve">    burst_type_cp </w:t>
      </w:r>
      <w:r>
        <w:rPr>
          <w:rStyle w:val="OperatorTok"/>
        </w:rPr>
        <w:t>=</w:t>
      </w:r>
      <w:r>
        <w:rPr>
          <w:rStyle w:val="NormalTok"/>
        </w:rPr>
        <w:t xml:space="preserve"> coverpoint(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lambda</w:t>
      </w:r>
      <w:r>
        <w:rPr>
          <w:rStyle w:val="NormalTok"/>
        </w:rPr>
        <w:t xml:space="preserve">: </w:t>
      </w:r>
      <w:r>
        <w:rPr>
          <w:rStyle w:val="VariableTok"/>
        </w:rPr>
        <w:t>self</w:t>
      </w:r>
      <w:r>
        <w:rPr>
          <w:rStyle w:val="NormalTok"/>
        </w:rPr>
        <w:t>.burst_type,</w:t>
      </w:r>
      <w:r>
        <w:rPr/>
        <w:br/>
      </w:r>
      <w:r>
        <w:rPr>
          <w:rStyle w:val="NormalTok"/>
        </w:rPr>
        <w:t xml:space="preserve">        bins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"FIXED"</w:t>
      </w:r>
      <w:r>
        <w:rPr>
          <w:rStyle w:val="NormalTok"/>
        </w:rPr>
        <w:t xml:space="preserve">, </w:t>
      </w:r>
      <w:r>
        <w:rPr>
          <w:rStyle w:val="StringTok"/>
        </w:rPr>
        <w:t>"INCR"</w:t>
      </w:r>
      <w:r>
        <w:rPr>
          <w:rStyle w:val="NormalTok"/>
        </w:rPr>
        <w:t xml:space="preserve">, </w:t>
      </w:r>
      <w:r>
        <w:rPr>
          <w:rStyle w:val="StringTok"/>
        </w:rPr>
        <w:t>"WRAP"</w:t>
      </w:r>
      <w:r>
        <w:rPr>
          <w:rStyle w:val="NormalTok"/>
        </w:rPr>
        <w:t>]</w:t>
      </w:r>
      <w:r>
        <w:rPr/>
        <w:br/>
      </w:r>
      <w:r>
        <w:rPr>
          <w:rStyle w:val="NormalTok"/>
        </w:rPr>
        <w:t xml:space="preserve">    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# Cross coverage</w:t>
      </w:r>
      <w:r>
        <w:rPr/>
        <w:br/>
      </w:r>
      <w:r>
        <w:rPr>
          <w:rStyle w:val="NormalTok"/>
        </w:rPr>
        <w:t xml:space="preserve">    ratio_x_burst </w:t>
      </w:r>
      <w:r>
        <w:rPr>
          <w:rStyle w:val="OperatorTok"/>
        </w:rPr>
        <w:t>=</w:t>
      </w:r>
      <w:r>
        <w:rPr>
          <w:rStyle w:val="NormalTok"/>
        </w:rPr>
        <w:t xml:space="preserve"> cross(ratio_cp, burst_len_cp)</w:t>
      </w:r>
      <w:bookmarkEnd w:id="841"/>
    </w:p>
    <w:p>
      <w:pPr>
        <w:pStyle w:val="Heading3"/>
        <w:spacing w:before="200" w:after="80"/>
        <w:rPr/>
      </w:pPr>
      <w:bookmarkStart w:id="842" w:name="__RefHeading___Toc19535_3673954931"/>
      <w:bookmarkEnd w:id="842"/>
      <w:r>
        <w:rPr>
          <w:rStyle w:val="SectionNumber"/>
          <w:b/>
          <w:color w:val="404040"/>
          <w:sz w:val="24"/>
        </w:rPr>
        <w:t>19.5.2</w:t>
      </w:r>
      <w:r>
        <w:rPr>
          <w:b/>
          <w:color w:val="404040"/>
          <w:sz w:val="24"/>
        </w:rPr>
        <w:tab/>
        <w:t>Code Coverage</w:t>
      </w:r>
    </w:p>
    <w:p>
      <w:pPr>
        <w:pStyle w:val="FirstParagraph"/>
        <w:rPr/>
      </w:pPr>
      <w:r>
        <w:rPr>
          <w:b/>
          <w:bCs/>
          <w:sz w:val="20"/>
        </w:rPr>
        <w:t>Target:</w:t>
      </w:r>
      <w:r>
        <w:rPr>
          <w:sz w:val="20"/>
        </w:rPr>
        <w:t xml:space="preserve"> &gt;95% line coverage, &gt;90% branch coverage</w:t>
      </w:r>
    </w:p>
    <w:p>
      <w:pPr>
        <w:pStyle w:val="TableCaption"/>
        <w:rPr/>
      </w:pPr>
      <w:bookmarkStart w:id="843" w:name="_Tab_59_Table_5_4__Coverage_"/>
      <w:r>
        <w:rPr/>
        <w:t>Table 5.4: Coverage Targets</w:t>
      </w:r>
      <w:bookmarkEnd w:id="843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Line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Branch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FSM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axi_data_upsize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axi_data_dnsize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97%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93%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axi4_to_axil4_rd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91%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axi4_to_axil4_wr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90%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  <w:bookmarkStart w:id="844" w:name="coverage-model"/>
            <w:bookmarkStart w:id="845" w:name="code-coverage"/>
            <w:bookmarkEnd w:id="844"/>
            <w:bookmarkEnd w:id="845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46" w:name="__RefHeading___Toc19537_3673954931"/>
      <w:bookmarkEnd w:id="846"/>
      <w:r>
        <w:rPr>
          <w:rStyle w:val="SectionNumber"/>
          <w:b/>
          <w:color w:val="228B22"/>
          <w:sz w:val="28"/>
        </w:rPr>
        <w:t>19.6</w:t>
      </w:r>
      <w:r>
        <w:rPr>
          <w:b/>
          <w:color w:val="228B22"/>
          <w:sz w:val="28"/>
        </w:rPr>
        <w:tab/>
        <w:t>5.1.6 Test Execution</w:t>
      </w:r>
    </w:p>
    <w:p>
      <w:pPr>
        <w:pStyle w:val="Heading3"/>
        <w:spacing w:before="200" w:after="80"/>
        <w:rPr/>
      </w:pPr>
      <w:bookmarkStart w:id="847" w:name="__RefHeading___Toc19539_3673954931"/>
      <w:bookmarkStart w:id="848" w:name="running-tests"/>
      <w:bookmarkEnd w:id="847"/>
      <w:r>
        <w:rPr>
          <w:rStyle w:val="SectionNumber"/>
          <w:b/>
          <w:color w:val="404040"/>
          <w:sz w:val="24"/>
        </w:rPr>
        <w:t>19.6.1</w:t>
      </w:r>
      <w:r>
        <w:rPr>
          <w:b/>
          <w:color w:val="404040"/>
          <w:sz w:val="24"/>
        </w:rPr>
        <w:tab/>
        <w:t>Running Tests</w:t>
      </w:r>
    </w:p>
    <w:p>
      <w:pPr>
        <w:pStyle w:val="SourceCode"/>
        <w:rPr/>
      </w:pPr>
      <w:r>
        <w:rPr>
          <w:rStyle w:val="CommentTok"/>
        </w:rPr>
        <w:t># Run all converter tests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projects/components/converters/dv/tests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rPr/>
        <w:br/>
        <w:br/>
      </w:r>
      <w:r>
        <w:rPr>
          <w:rStyle w:val="CommentTok"/>
        </w:rPr>
        <w:t># Run specific module tests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test_axi_data_upsize.py </w:t>
      </w:r>
      <w:r>
        <w:rPr>
          <w:rStyle w:val="AttributeTok"/>
        </w:rPr>
        <w:t>-v</w:t>
      </w:r>
      <w:r>
        <w:rPr/>
        <w:br/>
        <w:br/>
      </w:r>
      <w:r>
        <w:rPr>
          <w:rStyle w:val="CommentTok"/>
        </w:rPr>
        <w:t># Run with coverage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</w:t>
      </w:r>
      <w:r>
        <w:rPr>
          <w:rStyle w:val="AttributeTok"/>
        </w:rPr>
        <w:t>--cov</w:t>
      </w:r>
      <w:r>
        <w:rPr>
          <w:rStyle w:val="OperatorTok"/>
        </w:rPr>
        <w:t>=</w:t>
      </w:r>
      <w:r>
        <w:rPr>
          <w:rStyle w:val="NormalTok"/>
        </w:rPr>
        <w:t xml:space="preserve">projects/components/converters/rtl </w:t>
      </w:r>
      <w:r>
        <w:rPr>
          <w:rStyle w:val="AttributeTok"/>
        </w:rPr>
        <w:t>-v</w:t>
      </w:r>
      <w:r>
        <w:rPr/>
        <w:br/>
        <w:br/>
      </w:r>
      <w:r>
        <w:rPr>
          <w:rStyle w:val="CommentTok"/>
        </w:rPr>
        <w:t># Run with waveform dump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test_axi_data_upsize.py </w:t>
      </w:r>
      <w:r>
        <w:rPr>
          <w:rStyle w:val="AttributeTok"/>
        </w:rPr>
        <w:t>-v</w:t>
      </w:r>
      <w:r>
        <w:rPr>
          <w:rStyle w:val="NormalTok"/>
        </w:rPr>
        <w:t xml:space="preserve"> </w:t>
      </w:r>
      <w:r>
        <w:rPr>
          <w:rStyle w:val="AttributeTok"/>
        </w:rPr>
        <w:t>--waves</w:t>
      </w:r>
      <w:bookmarkEnd w:id="848"/>
    </w:p>
    <w:p>
      <w:pPr>
        <w:pStyle w:val="Heading3"/>
        <w:spacing w:before="200" w:after="80"/>
        <w:rPr/>
      </w:pPr>
      <w:bookmarkStart w:id="849" w:name="__RefHeading___Toc19541_3673954931"/>
      <w:bookmarkStart w:id="850" w:name="cicd-integration"/>
      <w:bookmarkEnd w:id="849"/>
      <w:r>
        <w:rPr>
          <w:rStyle w:val="SectionNumber"/>
          <w:b/>
          <w:color w:val="404040"/>
          <w:sz w:val="24"/>
        </w:rPr>
        <w:t>19.6.2</w:t>
      </w:r>
      <w:r>
        <w:rPr>
          <w:b/>
          <w:color w:val="404040"/>
          <w:sz w:val="24"/>
        </w:rPr>
        <w:tab/>
        <w:t>CI/CD Integration</w:t>
      </w:r>
    </w:p>
    <w:p>
      <w:pPr>
        <w:pStyle w:val="SourceCode"/>
        <w:rPr/>
      </w:pPr>
      <w:r>
        <w:rPr>
          <w:rStyle w:val="FunctionTok"/>
        </w:rPr>
        <w:t>converter_tests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stage</w:t>
      </w:r>
      <w:r>
        <w:rPr>
          <w:rStyle w:val="KeywordTok"/>
        </w:rPr>
        <w:t>:</w:t>
      </w:r>
      <w:r>
        <w:rPr>
          <w:rStyle w:val="AttributeTok"/>
        </w:rPr>
        <w:t xml:space="preserve"> test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script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cd projects/components/converters/dv/tests</w:t>
      </w:r>
      <w:r>
        <w:rPr/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pytest -v --junitxml=results.xml</w:t>
      </w:r>
      <w:r>
        <w:rPr/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pytest --cov=rtl --cov-report=html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artifacts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reports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junit</w:t>
      </w:r>
      <w:r>
        <w:rPr>
          <w:rStyle w:val="KeywordTok"/>
        </w:rPr>
        <w:t>:</w:t>
      </w:r>
      <w:r>
        <w:rPr>
          <w:rStyle w:val="AttributeTok"/>
        </w:rPr>
        <w:t xml:space="preserve"> results.xml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paths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htmlcov/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32">
        <w:r>
          <w:rPr>
            <w:rStyle w:val="Hyperlink"/>
          </w:rPr>
          <w:t>Debug Guide</w:t>
        </w:r>
      </w:hyperlink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851" w:name="test-strategy"/>
      <w:bookmarkStart w:id="852" w:name="cicd-integ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51"/>
      <w:bookmarkEnd w:id="852"/>
    </w:p>
    <w:p>
      <w:pPr>
        <w:pStyle w:val="Heading1"/>
        <w:shd w:val="clear" w:color="auto" w:fill="404040"/>
        <w:spacing w:before="360" w:after="120"/>
        <w:rPr/>
      </w:pPr>
      <w:bookmarkStart w:id="853" w:name="__RefHeading___Toc19543_3673954931"/>
      <w:bookmarkStart w:id="854" w:name="debug-guide"/>
      <w:bookmarkEnd w:id="853"/>
      <w:r>
        <w:rPr>
          <w:rStyle w:val="SectionNumber"/>
          <w:b/>
          <w:color w:val="FFFFFF"/>
          <w:sz w:val="32"/>
        </w:rPr>
        <w:t>20</w:t>
      </w:r>
      <w:r>
        <w:rPr>
          <w:b/>
          <w:color w:val="FFFFFF"/>
          <w:sz w:val="32"/>
        </w:rPr>
        <w:tab/>
        <w:t>5.2 Debug Guide</w:t>
      </w:r>
    </w:p>
    <w:p>
      <w:pPr>
        <w:pStyle w:val="FirstParagraph"/>
        <w:rPr/>
      </w:pPr>
      <w:r>
        <w:rPr>
          <w:sz w:val="20"/>
        </w:rPr>
        <w:t>This section provides debugging guidance for converter module issues.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55" w:name="__RefHeading___Toc19545_3673954931"/>
      <w:bookmarkStart w:id="856" w:name="common-issues"/>
      <w:bookmarkEnd w:id="855"/>
      <w:r>
        <w:rPr>
          <w:rStyle w:val="SectionNumber"/>
          <w:b/>
          <w:color w:val="228B22"/>
          <w:sz w:val="28"/>
        </w:rPr>
        <w:t>20.1</w:t>
      </w:r>
      <w:r>
        <w:rPr>
          <w:b/>
          <w:color w:val="228B22"/>
          <w:sz w:val="28"/>
        </w:rPr>
        <w:tab/>
        <w:t>5.2.1 Common Issues</w:t>
      </w:r>
    </w:p>
    <w:p>
      <w:pPr>
        <w:pStyle w:val="Heading3"/>
        <w:spacing w:before="200" w:after="80"/>
        <w:rPr/>
      </w:pPr>
      <w:bookmarkStart w:id="857" w:name="__RefHeading___Toc19547_3673954931"/>
      <w:bookmarkStart w:id="858" w:name="width-converter-issues"/>
      <w:bookmarkEnd w:id="857"/>
      <w:r>
        <w:rPr>
          <w:rStyle w:val="SectionNumber"/>
          <w:b/>
          <w:color w:val="404040"/>
          <w:sz w:val="24"/>
        </w:rPr>
        <w:t>20.1.1</w:t>
      </w:r>
      <w:r>
        <w:rPr>
          <w:b/>
          <w:color w:val="404040"/>
          <w:sz w:val="24"/>
        </w:rPr>
        <w:tab/>
        <w:t>Width Converter Issues</w:t>
      </w:r>
    </w:p>
    <w:p>
      <w:pPr>
        <w:pStyle w:val="Heading4"/>
        <w:spacing w:before="160" w:after="80"/>
        <w:rPr/>
      </w:pPr>
      <w:bookmarkStart w:id="859" w:name="issue-data-corruption"/>
      <w:r>
        <w:rPr>
          <w:rStyle w:val="SectionNumber"/>
          <w:b/>
          <w:i/>
          <w:color w:val="404040"/>
          <w:sz w:val="22"/>
        </w:rPr>
        <w:t>20.1.1.1</w:t>
      </w:r>
      <w:r>
        <w:rPr>
          <w:b/>
          <w:i/>
          <w:color w:val="404040"/>
          <w:sz w:val="22"/>
        </w:rPr>
        <w:tab/>
        <w:t>Issue: Data Corruption</w:t>
      </w:r>
    </w:p>
    <w:p>
      <w:pPr>
        <w:pStyle w:val="FirstParagraph"/>
        <w:rPr/>
      </w:pPr>
      <w:r>
        <w:rPr>
          <w:b/>
          <w:bCs/>
          <w:sz w:val="20"/>
        </w:rPr>
        <w:t>Symptoms:</w:t>
      </w:r>
      <w:r>
        <w:rPr>
          <w:sz w:val="20"/>
        </w:rPr>
        <w:t xml:space="preserve"> - Output data doesn’t match expected - Random bits flipped or missing</w:t>
      </w:r>
    </w:p>
    <w:p>
      <w:pPr>
        <w:pStyle w:val="BodyText"/>
        <w:rPr/>
      </w:pPr>
      <w:r>
        <w:rPr>
          <w:b/>
          <w:bCs/>
          <w:sz w:val="20"/>
        </w:rPr>
        <w:t>Debug Steps:</w:t>
      </w:r>
      <w:r>
        <w:rPr>
          <w:sz w:val="20"/>
        </w:rPr>
        <w:t xml:space="preserve"> 1. Check width ratio calculation: </w:t>
      </w:r>
      <w:r>
        <w:rPr>
          <w:rStyle w:val="VerbatimChar"/>
          <w:sz w:val="20"/>
        </w:rPr>
        <w:t>RATIO = WIDE_WIDTH / NARROW_WIDTH</w:t>
      </w:r>
      <w:r>
        <w:rPr>
          <w:sz w:val="20"/>
        </w:rPr>
        <w:t xml:space="preserve"> 2. Verify beat counter is correct: </w:t>
      </w:r>
      <w:r>
        <w:rPr>
          <w:rStyle w:val="VerbatimChar"/>
          <w:sz w:val="20"/>
        </w:rPr>
        <w:t>$clog2(RATIO)</w:t>
      </w:r>
      <w:r>
        <w:rPr>
          <w:sz w:val="20"/>
        </w:rPr>
        <w:t xml:space="preserve"> bits 3. Check data packing/unpacking slice indices 4. Verify sideband mode matches use case</w:t>
      </w:r>
    </w:p>
    <w:p>
      <w:pPr>
        <w:pStyle w:val="BodyText"/>
        <w:rPr/>
      </w:pPr>
      <w:r>
        <w:rPr>
          <w:b/>
          <w:bCs/>
          <w:sz w:val="20"/>
        </w:rPr>
        <w:t>Waveform Checkpoints:</w:t>
      </w:r>
    </w:p>
    <w:p>
      <w:pPr>
        <w:pStyle w:val="SourceCode"/>
        <w:rPr/>
      </w:pPr>
      <w:r>
        <w:rPr>
          <w:rStyle w:val="VerbatimChar"/>
        </w:rPr>
        <w:t>r_count         - Should cycle 0 to RATIO-1</w:t>
      </w:r>
      <w:r>
        <w:rPr/>
        <w:br/>
      </w:r>
      <w:r>
        <w:rPr>
          <w:rStyle w:val="VerbatimChar"/>
        </w:rPr>
        <w:t>r_data          - Check each slice is populated</w:t>
      </w:r>
      <w:r>
        <w:rPr/>
        <w:br/>
      </w:r>
      <w:r>
        <w:rPr>
          <w:rStyle w:val="VerbatimChar"/>
        </w:rPr>
        <w:t>s_data/m_data   - Compare input/output patterns</w:t>
      </w:r>
      <w:bookmarkEnd w:id="859"/>
    </w:p>
    <w:p>
      <w:pPr>
        <w:pStyle w:val="Heading4"/>
        <w:spacing w:before="160" w:after="80"/>
        <w:rPr/>
      </w:pPr>
      <w:bookmarkStart w:id="860" w:name="issue-last-signal-incorrect"/>
      <w:r>
        <w:rPr>
          <w:rStyle w:val="SectionNumber"/>
          <w:b/>
          <w:i/>
          <w:color w:val="404040"/>
          <w:sz w:val="22"/>
        </w:rPr>
        <w:t>20.1.1.2</w:t>
      </w:r>
      <w:r>
        <w:rPr>
          <w:b/>
          <w:i/>
          <w:color w:val="404040"/>
          <w:sz w:val="22"/>
        </w:rPr>
        <w:tab/>
        <w:t>Issue: LAST Signal Incorrect</w:t>
      </w:r>
    </w:p>
    <w:p>
      <w:pPr>
        <w:pStyle w:val="FirstParagraph"/>
        <w:rPr/>
      </w:pPr>
      <w:r>
        <w:rPr>
          <w:b/>
          <w:bCs/>
          <w:sz w:val="20"/>
        </w:rPr>
        <w:t>Symptoms:</w:t>
      </w:r>
      <w:r>
        <w:rPr>
          <w:sz w:val="20"/>
        </w:rPr>
        <w:t xml:space="preserve"> - Transaction ends early or late - Master receives wrong beat count</w:t>
      </w:r>
    </w:p>
    <w:p>
      <w:pPr>
        <w:pStyle w:val="BodyText"/>
        <w:rPr/>
      </w:pPr>
      <w:r>
        <w:rPr>
          <w:b/>
          <w:bCs/>
          <w:sz w:val="20"/>
        </w:rPr>
        <w:t>Debug Steps:</w:t>
      </w:r>
      <w:r>
        <w:rPr>
          <w:sz w:val="20"/>
        </w:rPr>
        <w:t xml:space="preserve"> 1. Check USE_LAST parameter 2. Verify burst tracker logic if enabled 3. Check s_last input timing</w:t>
      </w:r>
    </w:p>
    <w:p>
      <w:pPr>
        <w:pStyle w:val="BodyText"/>
        <w:rPr/>
      </w:pPr>
      <w:r>
        <w:rPr>
          <w:b/>
          <w:bCs/>
          <w:sz w:val="20"/>
        </w:rPr>
        <w:t>Solution:</w:t>
      </w:r>
    </w:p>
    <w:p>
      <w:pPr>
        <w:pStyle w:val="SourceCode"/>
        <w:rPr/>
      </w:pPr>
      <w:r>
        <w:rPr>
          <w:rStyle w:val="CommentTok"/>
        </w:rPr>
        <w:t>// Verify LAST generation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m_last = (r_count == RATIO - </w:t>
      </w:r>
      <w:r>
        <w:rPr>
          <w:rStyle w:val="DecValTok"/>
        </w:rPr>
        <w:t>1</w:t>
      </w:r>
      <w:r>
        <w:rPr>
          <w:rStyle w:val="NormalTok"/>
        </w:rPr>
        <w:t>) || r_input_last_seen;</w:t>
      </w:r>
      <w:bookmarkEnd w:id="860"/>
    </w:p>
    <w:p>
      <w:pPr>
        <w:pStyle w:val="Heading4"/>
        <w:spacing w:before="160" w:after="80"/>
        <w:rPr/>
      </w:pPr>
      <w:bookmarkStart w:id="861" w:name="issue-throughput-lower-than-expected"/>
      <w:r>
        <w:rPr>
          <w:rStyle w:val="SectionNumber"/>
          <w:b/>
          <w:i/>
          <w:color w:val="404040"/>
          <w:sz w:val="22"/>
        </w:rPr>
        <w:t>20.1.1.3</w:t>
      </w:r>
      <w:r>
        <w:rPr>
          <w:b/>
          <w:i/>
          <w:color w:val="404040"/>
          <w:sz w:val="22"/>
        </w:rPr>
        <w:tab/>
        <w:t>Issue: Throughput Lower Than Expected</w:t>
      </w:r>
    </w:p>
    <w:p>
      <w:pPr>
        <w:pStyle w:val="FirstParagraph"/>
        <w:rPr/>
      </w:pPr>
      <w:r>
        <w:rPr>
          <w:b/>
          <w:bCs/>
          <w:sz w:val="20"/>
        </w:rPr>
        <w:t>Symptoms:</w:t>
      </w:r>
      <w:r>
        <w:rPr>
          <w:sz w:val="20"/>
        </w:rPr>
        <w:t xml:space="preserve"> - Gaps between output beats - Single-buffer achieving &lt;80%</w:t>
      </w:r>
    </w:p>
    <w:p>
      <w:pPr>
        <w:pStyle w:val="BodyText"/>
        <w:rPr/>
      </w:pPr>
      <w:r>
        <w:rPr>
          <w:b/>
          <w:bCs/>
          <w:sz w:val="20"/>
        </w:rPr>
        <w:t>Debug Steps:</w:t>
      </w:r>
      <w:r>
        <w:rPr>
          <w:sz w:val="20"/>
        </w:rPr>
        <w:t xml:space="preserve"> 1. Check downstream ready signal behavior 2. Verify DUAL_BUFFER parameter for downsize 3. Look for backpressure stalls</w:t>
      </w:r>
      <w:bookmarkEnd w:id="858"/>
      <w:bookmarkEnd w:id="861"/>
    </w:p>
    <w:p>
      <w:pPr>
        <w:pStyle w:val="Heading3"/>
        <w:spacing w:before="200" w:after="80"/>
        <w:rPr/>
      </w:pPr>
      <w:bookmarkStart w:id="862" w:name="__RefHeading___Toc19549_3673954931"/>
      <w:bookmarkStart w:id="863" w:name="protocol-converter-issues"/>
      <w:bookmarkEnd w:id="862"/>
      <w:r>
        <w:rPr>
          <w:rStyle w:val="SectionNumber"/>
          <w:b/>
          <w:color w:val="404040"/>
          <w:sz w:val="24"/>
        </w:rPr>
        <w:t>20.1.2</w:t>
      </w:r>
      <w:r>
        <w:rPr>
          <w:b/>
          <w:color w:val="404040"/>
          <w:sz w:val="24"/>
        </w:rPr>
        <w:tab/>
        <w:t>Protocol Converter Issues</w:t>
      </w:r>
    </w:p>
    <w:p>
      <w:pPr>
        <w:pStyle w:val="Heading4"/>
        <w:spacing w:before="160" w:after="80"/>
        <w:rPr/>
      </w:pPr>
      <w:bookmarkStart w:id="864" w:name="issue-burst-decomposition-incorrect"/>
      <w:r>
        <w:rPr>
          <w:rStyle w:val="SectionNumber"/>
          <w:b/>
          <w:i/>
          <w:color w:val="404040"/>
          <w:sz w:val="22"/>
        </w:rPr>
        <w:t>20.1.2.1</w:t>
      </w:r>
      <w:r>
        <w:rPr>
          <w:b/>
          <w:i/>
          <w:color w:val="404040"/>
          <w:sz w:val="22"/>
        </w:rPr>
        <w:tab/>
        <w:t>Issue: Burst Decomposition Incorrect</w:t>
      </w:r>
    </w:p>
    <w:p>
      <w:pPr>
        <w:pStyle w:val="FirstParagraph"/>
        <w:rPr/>
      </w:pPr>
      <w:r>
        <w:rPr>
          <w:b/>
          <w:bCs/>
          <w:sz w:val="20"/>
        </w:rPr>
        <w:t>Symptoms:</w:t>
      </w:r>
      <w:r>
        <w:rPr>
          <w:sz w:val="20"/>
        </w:rPr>
        <w:t xml:space="preserve"> - Wrong number of single transactions - Address increment wrong</w:t>
      </w:r>
    </w:p>
    <w:p>
      <w:pPr>
        <w:pStyle w:val="BodyText"/>
        <w:rPr/>
      </w:pPr>
      <w:r>
        <w:rPr>
          <w:b/>
          <w:bCs/>
          <w:sz w:val="20"/>
        </w:rPr>
        <w:t>Debug Steps:</w:t>
      </w:r>
      <w:r>
        <w:rPr>
          <w:sz w:val="20"/>
        </w:rPr>
        <w:t xml:space="preserve"> 1. Check burst type (FIXED, INCR, WRAP) 2. Verify size calculation 3. Check address increment logic</w:t>
      </w:r>
    </w:p>
    <w:p>
      <w:pPr>
        <w:pStyle w:val="BodyText"/>
        <w:rPr/>
      </w:pPr>
      <w:r>
        <w:rPr>
          <w:b/>
          <w:bCs/>
          <w:sz w:val="20"/>
        </w:rPr>
        <w:t>Waveform Checkpoints:</w:t>
      </w:r>
    </w:p>
    <w:p>
      <w:pPr>
        <w:pStyle w:val="SourceCode"/>
        <w:rPr/>
      </w:pPr>
      <w:r>
        <w:rPr>
          <w:rStyle w:val="VerbatimChar"/>
        </w:rPr>
        <w:t>r_current_addr  - Should increment by (1 &lt;&lt; size)</w:t>
      </w:r>
      <w:r>
        <w:rPr/>
        <w:br/>
      </w:r>
      <w:r>
        <w:rPr>
          <w:rStyle w:val="VerbatimChar"/>
        </w:rPr>
        <w:t>r_beat_count    - Should count to s_arlen/s_awlen</w:t>
      </w:r>
      <w:r>
        <w:rPr/>
        <w:br/>
      </w:r>
      <w:r>
        <w:rPr>
          <w:rStyle w:val="VerbatimChar"/>
        </w:rPr>
        <w:t>m_arvalid       - Should assert for each decomposed beat</w:t>
      </w:r>
      <w:bookmarkEnd w:id="864"/>
    </w:p>
    <w:p>
      <w:pPr>
        <w:pStyle w:val="Heading4"/>
        <w:spacing w:before="160" w:after="80"/>
        <w:rPr/>
      </w:pPr>
      <w:bookmarkStart w:id="865" w:name="issue-response-aggregation-wrong"/>
      <w:r>
        <w:rPr>
          <w:rStyle w:val="SectionNumber"/>
          <w:b/>
          <w:i/>
          <w:color w:val="404040"/>
          <w:sz w:val="22"/>
        </w:rPr>
        <w:t>20.1.2.2</w:t>
      </w:r>
      <w:r>
        <w:rPr>
          <w:b/>
          <w:i/>
          <w:color w:val="404040"/>
          <w:sz w:val="22"/>
        </w:rPr>
        <w:tab/>
        <w:t>Issue: Response Aggregation Wrong</w:t>
      </w:r>
    </w:p>
    <w:p>
      <w:pPr>
        <w:pStyle w:val="FirstParagraph"/>
        <w:rPr/>
      </w:pPr>
      <w:r>
        <w:rPr>
          <w:b/>
          <w:bCs/>
          <w:sz w:val="20"/>
        </w:rPr>
        <w:t>Symptoms:</w:t>
      </w:r>
      <w:r>
        <w:rPr>
          <w:sz w:val="20"/>
        </w:rPr>
        <w:t xml:space="preserve"> - Wrong BRESP/RRESP value - Error not propagated correctly</w:t>
      </w:r>
    </w:p>
    <w:p>
      <w:pPr>
        <w:pStyle w:val="BodyText"/>
        <w:rPr/>
      </w:pPr>
      <w:r>
        <w:rPr>
          <w:b/>
          <w:bCs/>
          <w:sz w:val="20"/>
        </w:rPr>
        <w:t>Debug Steps:</w:t>
      </w:r>
      <w:r>
        <w:rPr>
          <w:sz w:val="20"/>
        </w:rPr>
        <w:t xml:space="preserve"> 1. Check worst-case response tracking 2. Verify response counter 3. Check RLAST generation</w:t>
      </w:r>
    </w:p>
    <w:p>
      <w:pPr>
        <w:pStyle w:val="BodyText"/>
        <w:rPr/>
      </w:pPr>
      <w:r>
        <w:rPr>
          <w:b/>
          <w:bCs/>
          <w:sz w:val="20"/>
        </w:rPr>
        <w:t>Solution:</w:t>
      </w:r>
    </w:p>
    <w:p>
      <w:pPr>
        <w:pStyle w:val="SourceCode"/>
        <w:rPr/>
      </w:pPr>
      <w:r>
        <w:rPr>
          <w:rStyle w:val="CommentTok"/>
        </w:rPr>
        <w:t>// Proper error aggregation</w:t>
      </w:r>
      <w:r>
        <w:rP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(new_burst)</w:t>
      </w:r>
      <w:r>
        <w:rPr/>
        <w:br/>
      </w:r>
      <w:r>
        <w:rPr>
          <w:rStyle w:val="NormalTok"/>
        </w:rPr>
        <w:t xml:space="preserve">        r_worst_resp &lt;= </w:t>
      </w:r>
      <w:r>
        <w:rPr>
          <w:rStyle w:val="BaseNTok"/>
        </w:rPr>
        <w:t>2'b00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(m_rvalid &amp;&amp; m_rready)</w:t>
      </w:r>
      <w:r>
        <w:rPr/>
        <w:br/>
      </w:r>
      <w:r>
        <w:rPr>
          <w:rStyle w:val="NormalTok"/>
        </w:rPr>
        <w:t xml:space="preserve">        r_worst_resp &lt;= (m_rresp &gt; r_worst_resp) ? m_rresp : r_worst_resp;</w:t>
      </w:r>
      <w:r>
        <w:rPr/>
        <w:br/>
      </w:r>
      <w:r>
        <w:rPr>
          <w:rStyle w:val="KeywordTok"/>
        </w:rPr>
        <w:t>end</w:t>
      </w:r>
      <w:bookmarkEnd w:id="856"/>
      <w:bookmarkEnd w:id="863"/>
      <w:bookmarkEnd w:id="86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66" w:name="__RefHeading___Toc19551_3673954931"/>
      <w:bookmarkStart w:id="867" w:name="debug-signals"/>
      <w:bookmarkEnd w:id="866"/>
      <w:r>
        <w:rPr>
          <w:rStyle w:val="SectionNumber"/>
          <w:b/>
          <w:color w:val="228B22"/>
          <w:sz w:val="28"/>
        </w:rPr>
        <w:t>20.2</w:t>
      </w:r>
      <w:r>
        <w:rPr>
          <w:b/>
          <w:color w:val="228B22"/>
          <w:sz w:val="28"/>
        </w:rPr>
        <w:tab/>
        <w:t>5.2.2 Debug Signals</w:t>
      </w:r>
    </w:p>
    <w:p>
      <w:pPr>
        <w:pStyle w:val="Heading3"/>
        <w:spacing w:before="200" w:after="80"/>
        <w:rPr/>
      </w:pPr>
      <w:bookmarkStart w:id="868" w:name="__RefHeading___Toc19553_3673954931"/>
      <w:bookmarkStart w:id="869" w:name="recommended-internal-signals"/>
      <w:bookmarkEnd w:id="868"/>
      <w:r>
        <w:rPr>
          <w:rStyle w:val="SectionNumber"/>
          <w:b/>
          <w:color w:val="404040"/>
          <w:sz w:val="24"/>
        </w:rPr>
        <w:t>20.2.1</w:t>
      </w:r>
      <w:r>
        <w:rPr>
          <w:b/>
          <w:color w:val="404040"/>
          <w:sz w:val="24"/>
        </w:rPr>
        <w:tab/>
        <w:t>Recommended Internal Signals</w:t>
      </w:r>
    </w:p>
    <w:p>
      <w:pPr>
        <w:pStyle w:val="FirstParagraph"/>
        <w:rPr/>
      </w:pPr>
      <w:r>
        <w:rPr>
          <w:sz w:val="20"/>
        </w:rPr>
        <w:t>For width converters:</w:t>
      </w:r>
    </w:p>
    <w:p>
      <w:pPr>
        <w:pStyle w:val="SourceCode"/>
        <w:rPr/>
      </w:pPr>
      <w:r>
        <w:rPr>
          <w:rStyle w:val="CommentTok"/>
        </w:rPr>
        <w:t>// Add debug outputs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KeywordTok"/>
        </w:rPr>
        <w:t>$clog2</w:t>
      </w:r>
      <w:r>
        <w:rPr>
          <w:rStyle w:val="NormalTok"/>
        </w:rPr>
        <w:t>(RATIO)-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dbg_beat_count,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dbg_buffer_valid,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dbg_state</w:t>
      </w:r>
    </w:p>
    <w:p>
      <w:pPr>
        <w:pStyle w:val="FirstParagraph"/>
        <w:rPr/>
      </w:pPr>
      <w:r>
        <w:rPr>
          <w:sz w:val="20"/>
        </w:rPr>
        <w:t>For protocol converters:</w:t>
      </w:r>
    </w:p>
    <w:p>
      <w:pPr>
        <w:pStyle w:val="SourceCode"/>
        <w:rPr/>
      </w:pPr>
      <w:r>
        <w:rPr>
          <w:rStyle w:val="CommentTok"/>
        </w:rPr>
        <w:t>// Add debug outputs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dbg_remaining_beats,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dbg_state,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dbg_worst_resp,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dbg_in_burst</w:t>
      </w:r>
      <w:bookmarkEnd w:id="869"/>
    </w:p>
    <w:p>
      <w:pPr>
        <w:pStyle w:val="Heading3"/>
        <w:spacing w:before="200" w:after="80"/>
        <w:rPr/>
      </w:pPr>
      <w:bookmarkStart w:id="870" w:name="__RefHeading___Toc19555_3673954931"/>
      <w:bookmarkStart w:id="871" w:name="ila-configuration"/>
      <w:bookmarkEnd w:id="870"/>
      <w:r>
        <w:rPr>
          <w:rStyle w:val="SectionNumber"/>
          <w:b/>
          <w:color w:val="404040"/>
          <w:sz w:val="24"/>
        </w:rPr>
        <w:t>20.2.2</w:t>
      </w:r>
      <w:r>
        <w:rPr>
          <w:b/>
          <w:color w:val="404040"/>
          <w:sz w:val="24"/>
        </w:rPr>
        <w:tab/>
        <w:t>ILA Configuration</w:t>
      </w:r>
    </w:p>
    <w:p>
      <w:pPr>
        <w:pStyle w:val="SourceCode"/>
        <w:rPr/>
      </w:pPr>
      <w:r>
        <w:rPr>
          <w:rStyle w:val="CommentTok"/>
        </w:rPr>
        <w:t># Create ILA for converter debug</w:t>
      </w:r>
      <w:r>
        <w:rPr/>
        <w:br/>
      </w:r>
      <w:r>
        <w:rPr>
          <w:rStyle w:val="NormalTok"/>
        </w:rPr>
        <w:t>create_debug_core u_ila ila</w:t>
      </w:r>
      <w:r>
        <w:rPr/>
        <w:br/>
        <w:br/>
      </w:r>
      <w:r>
        <w:rPr>
          <w:rStyle w:val="CommentTok"/>
        </w:rPr>
        <w:t># Add probes</w:t>
      </w:r>
      <w:r>
        <w:rPr/>
        <w:br/>
      </w:r>
      <w:r>
        <w:rPr>
          <w:rStyle w:val="NormalTok"/>
        </w:rPr>
        <w:t xml:space="preserve">set_property probe_count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get_debug_cores u_ila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 xml:space="preserve">connect_debug_port u_ila/clk </w:t>
      </w:r>
      <w:r>
        <w:rPr>
          <w:rStyle w:val="KeywordTok"/>
        </w:rPr>
        <w:t>[</w:t>
      </w:r>
      <w:r>
        <w:rPr>
          <w:rStyle w:val="NormalTok"/>
        </w:rPr>
        <w:t>get_nets aclk</w:t>
      </w:r>
      <w:r>
        <w:rPr>
          <w:rStyle w:val="KeywordTok"/>
        </w:rPr>
        <w:t>]</w:t>
      </w:r>
      <w:r>
        <w:rPr/>
        <w:br/>
        <w:br/>
      </w:r>
      <w:r>
        <w:rPr>
          <w:rStyle w:val="CommentTok"/>
        </w:rPr>
        <w:t># Key signals</w:t>
      </w:r>
      <w:r>
        <w:rPr/>
        <w:br/>
      </w:r>
      <w:r>
        <w:rPr>
          <w:rStyle w:val="NormalTok"/>
        </w:rPr>
        <w:t xml:space="preserve">connect_debug_port u_ila/probe0 </w:t>
      </w:r>
      <w:r>
        <w:rPr>
          <w:rStyle w:val="KeywordTok"/>
        </w:rPr>
        <w:t>[</w:t>
      </w:r>
      <w:r>
        <w:rPr>
          <w:rStyle w:val="NormalTok"/>
        </w:rPr>
        <w:t>get_nets r_state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 xml:space="preserve">connect_debug_port u_ila/probe1 </w:t>
      </w:r>
      <w:r>
        <w:rPr>
          <w:rStyle w:val="KeywordTok"/>
        </w:rPr>
        <w:t>[</w:t>
      </w:r>
      <w:r>
        <w:rPr>
          <w:rStyle w:val="NormalTok"/>
        </w:rPr>
        <w:t>get_nets r_beat_count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 xml:space="preserve">connect_debug_port u_ila/probe2 </w:t>
      </w:r>
      <w:r>
        <w:rPr>
          <w:rStyle w:val="KeywordTok"/>
        </w:rPr>
        <w:t>[</w:t>
      </w:r>
      <w:r>
        <w:rPr>
          <w:rStyle w:val="NormalTok"/>
        </w:rPr>
        <w:t>get_nets s_arvalid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 xml:space="preserve">connect_debug_port u_ila/probe3 </w:t>
      </w:r>
      <w:r>
        <w:rPr>
          <w:rStyle w:val="KeywordTok"/>
        </w:rPr>
        <w:t>[</w:t>
      </w:r>
      <w:r>
        <w:rPr>
          <w:rStyle w:val="NormalTok"/>
        </w:rPr>
        <w:t>get_nets m_arvalid</w:t>
      </w:r>
      <w:r>
        <w:rPr>
          <w:rStyle w:val="KeywordTok"/>
        </w:rPr>
        <w:t>]</w:t>
      </w:r>
      <w:bookmarkEnd w:id="867"/>
      <w:bookmarkEnd w:id="87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72" w:name="__RefHeading___Toc19557_3673954931"/>
      <w:bookmarkStart w:id="873" w:name="simulation-debug"/>
      <w:bookmarkEnd w:id="872"/>
      <w:r>
        <w:rPr>
          <w:rStyle w:val="SectionNumber"/>
          <w:b/>
          <w:color w:val="228B22"/>
          <w:sz w:val="28"/>
        </w:rPr>
        <w:t>20.3</w:t>
      </w:r>
      <w:r>
        <w:rPr>
          <w:b/>
          <w:color w:val="228B22"/>
          <w:sz w:val="28"/>
        </w:rPr>
        <w:tab/>
        <w:t>5.2.3 Simulation Debug</w:t>
      </w:r>
    </w:p>
    <w:p>
      <w:pPr>
        <w:pStyle w:val="Heading3"/>
        <w:spacing w:before="200" w:after="80"/>
        <w:rPr/>
      </w:pPr>
      <w:bookmarkStart w:id="874" w:name="__RefHeading___Toc19559_3673954931"/>
      <w:bookmarkStart w:id="875" w:name="waveform-analysis"/>
      <w:bookmarkEnd w:id="874"/>
      <w:r>
        <w:rPr>
          <w:rStyle w:val="SectionNumber"/>
          <w:b/>
          <w:color w:val="404040"/>
          <w:sz w:val="24"/>
        </w:rPr>
        <w:t>20.3.1</w:t>
      </w:r>
      <w:r>
        <w:rPr>
          <w:b/>
          <w:color w:val="404040"/>
          <w:sz w:val="24"/>
        </w:rPr>
        <w:tab/>
        <w:t>Waveform Analysis</w:t>
      </w:r>
    </w:p>
    <w:p>
      <w:pPr>
        <w:pStyle w:val="FirstParagraph"/>
        <w:rPr/>
      </w:pPr>
      <w:r>
        <w:rPr>
          <w:b/>
          <w:bCs/>
          <w:sz w:val="20"/>
        </w:rPr>
        <w:t>Key Signal Groups:</w:t>
      </w:r>
    </w:p>
    <w:p>
      <w:pPr>
        <w:pStyle w:val="Compact"/>
        <w:numPr>
          <w:ilvl w:val="0"/>
          <w:numId w:val="72"/>
        </w:numPr>
        <w:rPr/>
      </w:pPr>
      <w:r>
        <w:rPr>
          <w:b/>
          <w:bCs/>
        </w:rPr>
        <w:t>Input Channel:</w:t>
      </w:r>
    </w:p>
    <w:p>
      <w:pPr>
        <w:pStyle w:val="Compact"/>
        <w:numPr>
          <w:ilvl w:val="1"/>
          <w:numId w:val="73"/>
        </w:numPr>
        <w:rPr/>
      </w:pPr>
      <w:r>
        <w:rPr/>
        <w:t>s_valid, s_ready, s_data, s_last</w:t>
      </w:r>
    </w:p>
    <w:p>
      <w:pPr>
        <w:pStyle w:val="Compact"/>
        <w:numPr>
          <w:ilvl w:val="0"/>
          <w:numId w:val="74"/>
        </w:numPr>
        <w:rPr/>
      </w:pPr>
      <w:r>
        <w:rPr>
          <w:b/>
          <w:bCs/>
        </w:rPr>
        <w:t>Output Channel:</w:t>
      </w:r>
    </w:p>
    <w:p>
      <w:pPr>
        <w:pStyle w:val="Compact"/>
        <w:numPr>
          <w:ilvl w:val="1"/>
          <w:numId w:val="75"/>
        </w:numPr>
        <w:rPr/>
      </w:pPr>
      <w:r>
        <w:rPr/>
        <w:t>m_valid, m_ready, m_data, m_last</w:t>
      </w:r>
    </w:p>
    <w:p>
      <w:pPr>
        <w:pStyle w:val="Compact"/>
        <w:numPr>
          <w:ilvl w:val="0"/>
          <w:numId w:val="76"/>
        </w:numPr>
        <w:rPr/>
      </w:pPr>
      <w:r>
        <w:rPr>
          <w:b/>
          <w:bCs/>
        </w:rPr>
        <w:t>Control:</w:t>
      </w:r>
    </w:p>
    <w:p>
      <w:pPr>
        <w:pStyle w:val="Compact"/>
        <w:numPr>
          <w:ilvl w:val="1"/>
          <w:numId w:val="77"/>
        </w:numPr>
        <w:rPr/>
      </w:pPr>
      <w:r>
        <w:rPr/>
        <w:t>r_state, r_count, r_burst_remaining</w:t>
      </w:r>
    </w:p>
    <w:p>
      <w:pPr>
        <w:pStyle w:val="Compact"/>
        <w:numPr>
          <w:ilvl w:val="0"/>
          <w:numId w:val="78"/>
        </w:numPr>
        <w:rPr/>
      </w:pPr>
      <w:r>
        <w:rPr>
          <w:b/>
          <w:bCs/>
        </w:rPr>
        <w:t>Sideband:</w:t>
      </w:r>
    </w:p>
    <w:p>
      <w:pPr>
        <w:pStyle w:val="Compact"/>
        <w:numPr>
          <w:ilvl w:val="1"/>
          <w:numId w:val="79"/>
        </w:numPr>
        <w:rPr/>
      </w:pPr>
      <w:r>
        <w:rPr/>
        <w:t>s_wstrb/m_wstrb (write path)</w:t>
      </w:r>
    </w:p>
    <w:p>
      <w:pPr>
        <w:pStyle w:val="Compact"/>
        <w:numPr>
          <w:ilvl w:val="1"/>
          <w:numId w:val="80"/>
        </w:numPr>
        <w:rPr/>
      </w:pPr>
      <w:bookmarkStart w:id="876" w:name="waveform-analysis"/>
      <w:r>
        <w:rPr/>
        <w:t>s_rresp/m_rresp (read path)</w:t>
      </w:r>
      <w:bookmarkEnd w:id="876"/>
    </w:p>
    <w:p>
      <w:pPr>
        <w:pStyle w:val="Heading3"/>
        <w:spacing w:before="200" w:after="80"/>
        <w:rPr/>
      </w:pPr>
      <w:bookmarkStart w:id="877" w:name="__RefHeading___Toc19561_3673954931"/>
      <w:bookmarkStart w:id="878" w:name="timing-diagram-template"/>
      <w:bookmarkEnd w:id="877"/>
      <w:r>
        <w:rPr>
          <w:rStyle w:val="SectionNumber"/>
          <w:b/>
          <w:color w:val="404040"/>
          <w:sz w:val="24"/>
        </w:rPr>
        <w:t>20.3.2</w:t>
      </w:r>
      <w:r>
        <w:rPr>
          <w:b/>
          <w:color w:val="404040"/>
          <w:sz w:val="24"/>
        </w:rPr>
        <w:tab/>
        <w:t>Timing Diagram Template</w:t>
      </w:r>
    </w:p>
    <w:p>
      <w:pPr>
        <w:pStyle w:val="SourceCode"/>
        <w:rPr/>
      </w:pPr>
      <w:r>
        <w:rPr>
          <w:rStyle w:val="VerbatimChar"/>
        </w:rPr>
        <w:t xml:space="preserve">            </w:t>
      </w:r>
      <w:r>
        <w:rPr>
          <w:rStyle w:val="VerbatimChar"/>
        </w:rPr>
        <w:t>___     ___     ___     ___     ___</w:t>
      </w:r>
      <w:r>
        <w:rPr/>
        <w:br/>
      </w:r>
      <w:r>
        <w:rPr>
          <w:rStyle w:val="VerbatimChar"/>
        </w:rPr>
        <w:t>clk     ___|   |___|   |___|   |___|   |___|   |</w:t>
      </w:r>
      <w:r>
        <w:rPr/>
        <w:br/>
      </w:r>
      <w:r>
        <w:rPr>
          <w:rStyle w:val="VerbatimChar"/>
        </w:rPr>
        <w:t xml:space="preserve">            _______________________________</w:t>
      </w:r>
      <w:r>
        <w:rPr/>
        <w:br/>
      </w:r>
      <w:r>
        <w:rPr>
          <w:rStyle w:val="VerbatimChar"/>
        </w:rPr>
        <w:t>s_valid ___/                               \___</w:t>
      </w:r>
      <w:r>
        <w:rPr/>
        <w:br/>
      </w:r>
      <w:r>
        <w:rPr>
          <w:rStyle w:val="VerbatimChar"/>
        </w:rPr>
        <w:t xml:space="preserve">           [D0 ][D1 ][D2 ][D3 ][D4 ][D5 ][D6 ][D7 ]</w:t>
      </w:r>
      <w:r>
        <w:rPr/>
        <w:br/>
      </w:r>
      <w:r>
        <w:rPr>
          <w:rStyle w:val="VerbatimChar"/>
        </w:rPr>
        <w:t>s_data</w:t>
      </w:r>
      <w:r>
        <w:rPr/>
        <w:br/>
      </w:r>
      <w:r>
        <w:rPr>
          <w:rStyle w:val="VerbatimChar"/>
        </w:rPr>
        <w:t xml:space="preserve">        ___________________________________________</w:t>
      </w:r>
      <w:r>
        <w:rPr/>
        <w:br/>
      </w:r>
      <w:r>
        <w:rPr>
          <w:rStyle w:val="VerbatimChar"/>
        </w:rPr>
        <w:t>s_ready</w:t>
      </w:r>
      <w:r>
        <w:rPr/>
        <w:br/>
        <w:br/>
      </w:r>
      <w:r>
        <w:rPr>
          <w:rStyle w:val="VerbatimChar"/>
        </w:rPr>
        <w:t xml:space="preserve">           ________________________________</w:t>
      </w:r>
      <w:r>
        <w:rPr/>
        <w:br/>
      </w:r>
      <w:r>
        <w:rPr>
          <w:rStyle w:val="VerbatimChar"/>
        </w:rPr>
        <w:t>m_valid __|                                |___</w:t>
      </w:r>
      <w:r>
        <w:rPr/>
        <w:br/>
      </w:r>
      <w:r>
        <w:rPr>
          <w:rStyle w:val="VerbatimChar"/>
        </w:rPr>
        <w:t xml:space="preserve">                                   [WIDE_DATA ]</w:t>
      </w:r>
      <w:r>
        <w:rPr/>
        <w:br/>
      </w:r>
      <w:r>
        <w:rPr>
          <w:rStyle w:val="VerbatimChar"/>
        </w:rPr>
        <w:t>m_data</w:t>
      </w:r>
      <w:r>
        <w:rPr/>
        <w:br/>
        <w:br/>
      </w:r>
      <w:r>
        <w:rPr>
          <w:rStyle w:val="VerbatimChar"/>
        </w:rPr>
        <w:t>Check:</w:t>
      </w:r>
      <w:r>
        <w:rPr/>
        <w:br/>
      </w:r>
      <w:r>
        <w:rPr>
          <w:rStyle w:val="VerbatimChar"/>
        </w:rPr>
        <w:t>1. s_ready stays high during accumulation</w:t>
      </w:r>
      <w:r>
        <w:rPr/>
        <w:br/>
      </w:r>
      <w:r>
        <w:rPr>
          <w:rStyle w:val="VerbatimChar"/>
        </w:rPr>
        <w:t>2. m_valid asserts after RATIO beats</w:t>
      </w:r>
      <w:r>
        <w:rPr/>
        <w:br/>
      </w:r>
      <w:r>
        <w:rPr>
          <w:rStyle w:val="VerbatimChar"/>
        </w:rPr>
        <w:t>3. Data packing is correct</w:t>
      </w:r>
      <w:bookmarkEnd w:id="873"/>
      <w:bookmarkEnd w:id="87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79" w:name="__RefHeading___Toc19563_3673954931"/>
      <w:bookmarkStart w:id="880" w:name="common-mistakes"/>
      <w:bookmarkEnd w:id="879"/>
      <w:r>
        <w:rPr>
          <w:rStyle w:val="SectionNumber"/>
          <w:b/>
          <w:color w:val="228B22"/>
          <w:sz w:val="28"/>
        </w:rPr>
        <w:t>20.4</w:t>
      </w:r>
      <w:r>
        <w:rPr>
          <w:b/>
          <w:color w:val="228B22"/>
          <w:sz w:val="28"/>
        </w:rPr>
        <w:tab/>
        <w:t>5.2.4 Common Mistakes</w:t>
      </w:r>
    </w:p>
    <w:p>
      <w:pPr>
        <w:pStyle w:val="Heading3"/>
        <w:spacing w:before="200" w:after="80"/>
        <w:rPr/>
      </w:pPr>
      <w:bookmarkStart w:id="881" w:name="__RefHeading___Toc19565_3673954931"/>
      <w:bookmarkStart w:id="882" w:name="mistake-1-wrong-width-ratio"/>
      <w:bookmarkEnd w:id="881"/>
      <w:r>
        <w:rPr>
          <w:rStyle w:val="SectionNumber"/>
          <w:b/>
          <w:color w:val="404040"/>
          <w:sz w:val="24"/>
        </w:rPr>
        <w:t>20.4.1</w:t>
      </w:r>
      <w:r>
        <w:rPr>
          <w:b/>
          <w:color w:val="404040"/>
          <w:sz w:val="24"/>
        </w:rPr>
        <w:tab/>
        <w:t>Mistake 1: Wrong Width Ratio</w:t>
      </w:r>
    </w:p>
    <w:p>
      <w:pPr>
        <w:pStyle w:val="SourceCode"/>
        <w:rPr/>
      </w:pPr>
      <w:r>
        <w:rPr>
          <w:rStyle w:val="CommentTok"/>
        </w:rPr>
        <w:t>// WRONG: Manual ratio</w:t>
      </w:r>
      <w:r>
        <w:rPr/>
        <w:br/>
      </w:r>
      <w:r>
        <w:rPr>
          <w:rStyle w:val="KeywordTok"/>
        </w:rPr>
        <w:t>localparam</w:t>
      </w:r>
      <w:r>
        <w:rPr>
          <w:rStyle w:val="NormalTok"/>
        </w:rPr>
        <w:t xml:space="preserve"> RATIO = </w:t>
      </w:r>
      <w:r>
        <w:rPr>
          <w:rStyle w:val="DecValTok"/>
        </w:rPr>
        <w:t>8</w:t>
      </w:r>
      <w:r>
        <w:rPr>
          <w:rStyle w:val="NormalTok"/>
        </w:rPr>
        <w:t xml:space="preserve">;  </w:t>
      </w:r>
      <w:r>
        <w:rPr>
          <w:rStyle w:val="CommentTok"/>
        </w:rPr>
        <w:t>// May not match actual widths</w:t>
      </w:r>
      <w:r>
        <w:rPr/>
        <w:br/>
        <w:br/>
      </w:r>
      <w:r>
        <w:rPr>
          <w:rStyle w:val="CommentTok"/>
        </w:rPr>
        <w:t>// CORRECT: Calculated ratio</w:t>
      </w:r>
      <w:r>
        <w:rPr/>
        <w:br/>
      </w:r>
      <w:r>
        <w:rPr>
          <w:rStyle w:val="KeywordTok"/>
        </w:rPr>
        <w:t>localparam</w:t>
      </w:r>
      <w:r>
        <w:rPr>
          <w:rStyle w:val="NormalTok"/>
        </w:rPr>
        <w:t xml:space="preserve"> RATIO = WIDE_WIDTH / NARROW_WIDTH;</w:t>
      </w:r>
      <w:bookmarkEnd w:id="882"/>
    </w:p>
    <w:p>
      <w:pPr>
        <w:pStyle w:val="Heading3"/>
        <w:spacing w:before="200" w:after="80"/>
        <w:rPr/>
      </w:pPr>
      <w:bookmarkStart w:id="883" w:name="__RefHeading___Toc19567_3673954931"/>
      <w:bookmarkStart w:id="884" w:name="mistake-2-missing-sideband-handling"/>
      <w:bookmarkEnd w:id="883"/>
      <w:r>
        <w:rPr>
          <w:rStyle w:val="SectionNumber"/>
          <w:b/>
          <w:color w:val="404040"/>
          <w:sz w:val="24"/>
        </w:rPr>
        <w:t>20.4.2</w:t>
      </w:r>
      <w:r>
        <w:rPr>
          <w:b/>
          <w:color w:val="404040"/>
          <w:sz w:val="24"/>
        </w:rPr>
        <w:tab/>
        <w:t>Mistake 2: Missing Sideband Handling</w:t>
      </w:r>
    </w:p>
    <w:p>
      <w:pPr>
        <w:pStyle w:val="SourceCode"/>
        <w:rPr/>
      </w:pPr>
      <w:r>
        <w:rPr>
          <w:rStyle w:val="CommentTok"/>
        </w:rPr>
        <w:t>// WRONG: Forgetting sideband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m_data = r_data;</w:t>
      </w:r>
      <w:r>
        <w:rPr/>
        <w:br/>
      </w:r>
      <w:r>
        <w:rPr>
          <w:rStyle w:val="CommentTok"/>
        </w:rPr>
        <w:t>// Missing: assign m_wstrb = ...</w:t>
      </w:r>
      <w:r>
        <w:rPr/>
        <w:br/>
        <w:br/>
      </w:r>
      <w:r>
        <w:rPr>
          <w:rStyle w:val="CommentTok"/>
        </w:rPr>
        <w:t>// CORRECT: Handle both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m_data = r_data;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m_wstrb = r_sideband;</w:t>
      </w:r>
      <w:bookmarkEnd w:id="884"/>
    </w:p>
    <w:p>
      <w:pPr>
        <w:pStyle w:val="Heading3"/>
        <w:spacing w:before="200" w:after="80"/>
        <w:rPr/>
      </w:pPr>
      <w:bookmarkStart w:id="885" w:name="__RefHeading___Toc19569_3673954931"/>
      <w:bookmarkStart w:id="886" w:name="mistake-3-incorrect-last-timing"/>
      <w:bookmarkEnd w:id="885"/>
      <w:r>
        <w:rPr>
          <w:rStyle w:val="SectionNumber"/>
          <w:b/>
          <w:color w:val="404040"/>
          <w:sz w:val="24"/>
        </w:rPr>
        <w:t>20.4.3</w:t>
      </w:r>
      <w:r>
        <w:rPr>
          <w:b/>
          <w:color w:val="404040"/>
          <w:sz w:val="24"/>
        </w:rPr>
        <w:tab/>
        <w:t>Mistake 3: Incorrect LAST Timing</w:t>
      </w:r>
    </w:p>
    <w:p>
      <w:pPr>
        <w:pStyle w:val="SourceCode"/>
        <w:rPr/>
      </w:pPr>
      <w:r>
        <w:rPr>
          <w:rStyle w:val="CommentTok"/>
        </w:rPr>
        <w:t>// WRONG: LAST on wrong beat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m_last = r_count == </w:t>
      </w:r>
      <w:r>
        <w:rPr>
          <w:rStyle w:val="DecValTok"/>
        </w:rPr>
        <w:t>0</w:t>
      </w:r>
      <w:r>
        <w:rPr>
          <w:rStyle w:val="NormalTok"/>
        </w:rPr>
        <w:t xml:space="preserve">;  </w:t>
      </w:r>
      <w:r>
        <w:rPr>
          <w:rStyle w:val="CommentTok"/>
        </w:rPr>
        <w:t>// First beat!</w:t>
      </w:r>
      <w:r>
        <w:rPr/>
        <w:br/>
        <w:br/>
      </w:r>
      <w:r>
        <w:rPr>
          <w:rStyle w:val="CommentTok"/>
        </w:rPr>
        <w:t>// CORRECT: LAST on final beat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m_last = (r_count == RATIO - </w:t>
      </w:r>
      <w:r>
        <w:rPr>
          <w:rStyle w:val="DecValTok"/>
        </w:rPr>
        <w:t>1</w:t>
      </w:r>
      <w:r>
        <w:rPr>
          <w:rStyle w:val="NormalTok"/>
        </w:rPr>
        <w:t>) || r_early_last;</w:t>
      </w:r>
      <w:bookmarkEnd w:id="886"/>
    </w:p>
    <w:p>
      <w:pPr>
        <w:pStyle w:val="Heading3"/>
        <w:spacing w:before="200" w:after="80"/>
        <w:rPr/>
      </w:pPr>
      <w:bookmarkStart w:id="887" w:name="__RefHeading___Toc19571_3673954931"/>
      <w:bookmarkStart w:id="888" w:name="mistake-4-burst-length-calculation-error"/>
      <w:bookmarkEnd w:id="887"/>
      <w:r>
        <w:rPr>
          <w:rStyle w:val="SectionNumber"/>
          <w:b/>
          <w:color w:val="404040"/>
          <w:sz w:val="24"/>
        </w:rPr>
        <w:t>20.4.4</w:t>
      </w:r>
      <w:r>
        <w:rPr>
          <w:b/>
          <w:color w:val="404040"/>
          <w:sz w:val="24"/>
        </w:rPr>
        <w:tab/>
        <w:t>Mistake 4: Burst Length Calculation Error</w:t>
      </w:r>
    </w:p>
    <w:p>
      <w:pPr>
        <w:pStyle w:val="SourceCode"/>
        <w:rPr/>
      </w:pPr>
      <w:r>
        <w:rPr>
          <w:rStyle w:val="CommentTok"/>
        </w:rPr>
        <w:t>// WRONG: Off-by-one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m_awlen = s_awlen / RATIO;  </w:t>
      </w:r>
      <w:r>
        <w:rPr>
          <w:rStyle w:val="CommentTok"/>
        </w:rPr>
        <w:t>// Wrong!</w:t>
      </w:r>
      <w:r>
        <w:rPr/>
        <w:br/>
        <w:br/>
      </w:r>
      <w:r>
        <w:rPr>
          <w:rStyle w:val="CommentTok"/>
        </w:rPr>
        <w:t>// CORRECT: Account for LEN encoding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m_awlen = ((s_awlen + </w:t>
      </w:r>
      <w:r>
        <w:rPr>
          <w:rStyle w:val="DecValTok"/>
        </w:rPr>
        <w:t>1</w:t>
      </w:r>
      <w:r>
        <w:rPr>
          <w:rStyle w:val="NormalTok"/>
        </w:rPr>
        <w:t xml:space="preserve">) &gt;&gt; RATIO_LOG2) - </w:t>
      </w:r>
      <w:r>
        <w:rPr>
          <w:rStyle w:val="DecValTok"/>
        </w:rPr>
        <w:t>1</w:t>
      </w:r>
      <w:r>
        <w:rPr>
          <w:rStyle w:val="NormalTok"/>
        </w:rPr>
        <w:t>;</w:t>
      </w:r>
      <w:bookmarkEnd w:id="880"/>
      <w:bookmarkEnd w:id="88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89" w:name="__RefHeading___Toc19573_3673954931"/>
      <w:bookmarkStart w:id="890" w:name="verification-checklist"/>
      <w:bookmarkEnd w:id="889"/>
      <w:r>
        <w:rPr>
          <w:rStyle w:val="SectionNumber"/>
          <w:b/>
          <w:color w:val="228B22"/>
          <w:sz w:val="28"/>
        </w:rPr>
        <w:t>20.5</w:t>
      </w:r>
      <w:r>
        <w:rPr>
          <w:b/>
          <w:color w:val="228B22"/>
          <w:sz w:val="28"/>
        </w:rPr>
        <w:tab/>
        <w:t>5.2.5 Verification Checklist</w:t>
      </w:r>
    </w:p>
    <w:p>
      <w:pPr>
        <w:pStyle w:val="FirstParagraph"/>
        <w:rPr/>
      </w:pPr>
      <w:r>
        <w:rPr>
          <w:sz w:val="20"/>
        </w:rPr>
        <w:t>Before signoff, verify:</w:t>
      </w:r>
    </w:p>
    <w:p>
      <w:pPr>
        <w:pStyle w:val="Compact"/>
        <w:numPr>
          <w:ilvl w:val="0"/>
          <w:numId w:val="81"/>
        </w:numPr>
        <w:rPr/>
      </w:pPr>
      <w:r>
        <w:rPr/>
        <w:t xml:space="preserve">☐ </w:t>
      </w:r>
      <w:r>
        <w:rPr/>
        <w:t>All parameter combinations tested</w:t>
      </w:r>
    </w:p>
    <w:p>
      <w:pPr>
        <w:pStyle w:val="Compact"/>
        <w:numPr>
          <w:ilvl w:val="0"/>
          <w:numId w:val="82"/>
        </w:numPr>
        <w:rPr/>
      </w:pPr>
      <w:r>
        <w:rPr/>
        <w:t xml:space="preserve">☐ </w:t>
      </w:r>
      <w:r>
        <w:rPr/>
        <w:t>Single-beat transactions work</w:t>
      </w:r>
    </w:p>
    <w:p>
      <w:pPr>
        <w:pStyle w:val="Compact"/>
        <w:numPr>
          <w:ilvl w:val="0"/>
          <w:numId w:val="83"/>
        </w:numPr>
        <w:rPr/>
      </w:pPr>
      <w:r>
        <w:rPr/>
        <w:t xml:space="preserve">☐ </w:t>
      </w:r>
      <w:r>
        <w:rPr/>
        <w:t>Multi-beat bursts work (INCR, WRAP, FIXED)</w:t>
      </w:r>
    </w:p>
    <w:p>
      <w:pPr>
        <w:pStyle w:val="Compact"/>
        <w:numPr>
          <w:ilvl w:val="0"/>
          <w:numId w:val="84"/>
        </w:numPr>
        <w:rPr/>
      </w:pPr>
      <w:r>
        <w:rPr/>
        <w:t xml:space="preserve">☐ </w:t>
      </w:r>
      <w:r>
        <w:rPr/>
        <w:t>Backpressure handling correct</w:t>
      </w:r>
    </w:p>
    <w:p>
      <w:pPr>
        <w:pStyle w:val="Compact"/>
        <w:numPr>
          <w:ilvl w:val="0"/>
          <w:numId w:val="85"/>
        </w:numPr>
        <w:rPr/>
      </w:pPr>
      <w:r>
        <w:rPr/>
        <w:t xml:space="preserve">☐ </w:t>
      </w:r>
      <w:r>
        <w:rPr/>
        <w:t>Error propagation correct</w:t>
      </w:r>
    </w:p>
    <w:p>
      <w:pPr>
        <w:pStyle w:val="Compact"/>
        <w:numPr>
          <w:ilvl w:val="0"/>
          <w:numId w:val="86"/>
        </w:numPr>
        <w:rPr/>
      </w:pPr>
      <w:r>
        <w:rPr/>
        <w:t xml:space="preserve">☐ </w:t>
      </w:r>
      <w:r>
        <w:rPr/>
        <w:t>LAST signal timing correct</w:t>
      </w:r>
    </w:p>
    <w:p>
      <w:pPr>
        <w:pStyle w:val="Compact"/>
        <w:numPr>
          <w:ilvl w:val="0"/>
          <w:numId w:val="87"/>
        </w:numPr>
        <w:rPr/>
      </w:pPr>
      <w:r>
        <w:rPr/>
        <w:t xml:space="preserve">☐ </w:t>
      </w:r>
      <w:r>
        <w:rPr/>
        <w:t>Sideband signals handled correctly</w:t>
      </w:r>
    </w:p>
    <w:p>
      <w:pPr>
        <w:pStyle w:val="Compact"/>
        <w:numPr>
          <w:ilvl w:val="0"/>
          <w:numId w:val="88"/>
        </w:numPr>
        <w:rPr/>
      </w:pPr>
      <w:r>
        <w:rPr/>
        <w:t xml:space="preserve">☐ </w:t>
      </w:r>
      <w:r>
        <w:rPr/>
        <w:t>Reset behavior verified</w:t>
      </w:r>
    </w:p>
    <w:p>
      <w:pPr>
        <w:pStyle w:val="Compact"/>
        <w:numPr>
          <w:ilvl w:val="0"/>
          <w:numId w:val="89"/>
        </w:numPr>
        <w:rPr/>
      </w:pPr>
      <w:r>
        <w:rPr/>
        <w:t xml:space="preserve">☐ </w:t>
      </w:r>
      <w:r>
        <w:rPr/>
        <w:t>Coverage targets met</w:t>
      </w:r>
      <w:bookmarkEnd w:id="89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91" w:name="__RefHeading___Toc19575_3673954931"/>
      <w:bookmarkStart w:id="892" w:name="performance-validation"/>
      <w:bookmarkEnd w:id="891"/>
      <w:r>
        <w:rPr>
          <w:rStyle w:val="SectionNumber"/>
          <w:b/>
          <w:color w:val="228B22"/>
          <w:sz w:val="28"/>
        </w:rPr>
        <w:t>20.6</w:t>
      </w:r>
      <w:r>
        <w:rPr>
          <w:b/>
          <w:color w:val="228B22"/>
          <w:sz w:val="28"/>
        </w:rPr>
        <w:tab/>
        <w:t>5.2.6 Performance Validation</w:t>
      </w:r>
    </w:p>
    <w:p>
      <w:pPr>
        <w:pStyle w:val="Heading3"/>
        <w:spacing w:before="200" w:after="80"/>
        <w:rPr/>
      </w:pPr>
      <w:bookmarkStart w:id="893" w:name="__RefHeading___Toc19577_3673954931"/>
      <w:bookmarkStart w:id="894" w:name="throughput-measurement"/>
      <w:bookmarkEnd w:id="893"/>
      <w:r>
        <w:rPr>
          <w:rStyle w:val="SectionNumber"/>
          <w:b/>
          <w:color w:val="404040"/>
          <w:sz w:val="24"/>
        </w:rPr>
        <w:t>20.6.1</w:t>
      </w:r>
      <w:r>
        <w:rPr>
          <w:b/>
          <w:color w:val="404040"/>
          <w:sz w:val="24"/>
        </w:rPr>
        <w:tab/>
        <w:t>Throughput Measurement</w:t>
      </w:r>
    </w:p>
    <w:p>
      <w:pPr>
        <w:pStyle w:val="SourceCode"/>
        <w:rPr/>
      </w:pP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measure_throughput(tb, transaction_count</w:t>
      </w:r>
      <w:r>
        <w:rPr>
          <w:rStyle w:val="OperatorTok"/>
        </w:rPr>
        <w:t>=</w:t>
      </w:r>
      <w:r>
        <w:rPr>
          <w:rStyle w:val="DecValTok"/>
        </w:rPr>
        <w:t>1000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start_time </w:t>
      </w:r>
      <w:r>
        <w:rPr>
          <w:rStyle w:val="OperatorTok"/>
        </w:rPr>
        <w:t>=</w:t>
      </w:r>
      <w:r>
        <w:rPr>
          <w:rStyle w:val="NormalTok"/>
        </w:rPr>
        <w:t xml:space="preserve"> get_sim_time()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_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(transaction_count):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tb.send_transaction()</w:t>
      </w:r>
      <w:r>
        <w:rPr/>
        <w:br/>
        <w:br/>
      </w:r>
      <w:r>
        <w:rPr>
          <w:rStyle w:val="NormalTok"/>
        </w:rPr>
        <w:t xml:space="preserve">    end_time </w:t>
      </w:r>
      <w:r>
        <w:rPr>
          <w:rStyle w:val="OperatorTok"/>
        </w:rPr>
        <w:t>=</w:t>
      </w:r>
      <w:r>
        <w:rPr>
          <w:rStyle w:val="NormalTok"/>
        </w:rPr>
        <w:t xml:space="preserve"> get_sim_time()</w:t>
      </w:r>
      <w:r>
        <w:rPr/>
        <w:br/>
      </w:r>
      <w:r>
        <w:rPr>
          <w:rStyle w:val="NormalTok"/>
        </w:rPr>
        <w:t xml:space="preserve">    elapsed_cycles </w:t>
      </w:r>
      <w:r>
        <w:rPr>
          <w:rStyle w:val="OperatorTok"/>
        </w:rPr>
        <w:t>=</w:t>
      </w:r>
      <w:r>
        <w:rPr>
          <w:rStyle w:val="NormalTok"/>
        </w:rPr>
        <w:t xml:space="preserve"> (end_time </w:t>
      </w:r>
      <w:r>
        <w:rPr>
          <w:rStyle w:val="OperatorTok"/>
        </w:rPr>
        <w:t>-</w:t>
      </w:r>
      <w:r>
        <w:rPr>
          <w:rStyle w:val="NormalTok"/>
        </w:rPr>
        <w:t xml:space="preserve"> start_time) </w:t>
      </w:r>
      <w:r>
        <w:rPr>
          <w:rStyle w:val="OperatorTok"/>
        </w:rPr>
        <w:t>/</w:t>
      </w:r>
      <w:r>
        <w:rPr>
          <w:rStyle w:val="NormalTok"/>
        </w:rPr>
        <w:t xml:space="preserve"> clock_period</w:t>
      </w:r>
      <w:r>
        <w:rPr/>
        <w:br/>
        <w:br/>
      </w:r>
      <w:r>
        <w:rPr>
          <w:rStyle w:val="NormalTok"/>
        </w:rPr>
        <w:t xml:space="preserve">    throughput </w:t>
      </w:r>
      <w:r>
        <w:rPr>
          <w:rStyle w:val="OperatorTok"/>
        </w:rPr>
        <w:t>=</w:t>
      </w:r>
      <w:r>
        <w:rPr>
          <w:rStyle w:val="NormalTok"/>
        </w:rPr>
        <w:t xml:space="preserve"> transaction_count </w:t>
      </w:r>
      <w:r>
        <w:rPr>
          <w:rStyle w:val="OperatorTok"/>
        </w:rPr>
        <w:t>/</w:t>
      </w:r>
      <w:r>
        <w:rPr>
          <w:rStyle w:val="NormalTok"/>
        </w:rPr>
        <w:t xml:space="preserve"> elapsed_cycles</w:t>
      </w:r>
      <w:r>
        <w:rPr/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f"Throughput: </w:t>
      </w:r>
      <w:r>
        <w:rPr>
          <w:rStyle w:val="SpecialCharTok"/>
        </w:rPr>
        <w:t>{</w:t>
      </w:r>
      <w:r>
        <w:rPr>
          <w:rStyle w:val="NormalTok"/>
        </w:rPr>
        <w:t>throughput</w:t>
      </w:r>
      <w:r>
        <w:rPr>
          <w:rStyle w:val="SpecialCharTok"/>
        </w:rPr>
        <w:t>:.2f}</w:t>
      </w:r>
      <w:r>
        <w:rPr>
          <w:rStyle w:val="SpecialStringTok"/>
        </w:rPr>
        <w:t xml:space="preserve"> transactions/cycle"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throughput</w:t>
      </w:r>
      <w:bookmarkEnd w:id="894"/>
    </w:p>
    <w:p>
      <w:pPr>
        <w:pStyle w:val="Heading3"/>
        <w:spacing w:before="200" w:after="80"/>
        <w:rPr/>
      </w:pPr>
      <w:bookmarkStart w:id="895" w:name="__RefHeading___Toc19579_3673954931"/>
      <w:bookmarkStart w:id="896" w:name="expected-throughput"/>
      <w:bookmarkEnd w:id="895"/>
      <w:r>
        <w:rPr>
          <w:rStyle w:val="SectionNumber"/>
          <w:b/>
          <w:color w:val="404040"/>
          <w:sz w:val="24"/>
        </w:rPr>
        <w:t>20.6.2</w:t>
      </w:r>
      <w:r>
        <w:rPr>
          <w:b/>
          <w:color w:val="404040"/>
          <w:sz w:val="24"/>
        </w:rPr>
        <w:tab/>
        <w:t>Expected Throughput</w:t>
      </w:r>
    </w:p>
    <w:p>
      <w:pPr>
        <w:pStyle w:val="TableCaption"/>
        <w:rPr/>
      </w:pPr>
      <w:bookmarkStart w:id="897" w:name="_Tab_60_Table_5_5__Expected_"/>
      <w:r>
        <w:rPr/>
        <w:t>Table 5.5: Expected Throughput</w:t>
      </w:r>
      <w:bookmarkEnd w:id="897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Expected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axi_data_upsize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 trans/cycle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axi_data_dnsize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0.8 trans/cycle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axi_data_dnsize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 trans/cycle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axi4_to_axil4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Single-beat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 trans/cycle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axi4_to_axil4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 trans/cycle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8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5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bookmarkStart w:id="898" w:name="debug-guide"/>
      <w:bookmarkStart w:id="899" w:name="performance-validation"/>
      <w:bookmarkStart w:id="900" w:name="expected-throughput"/>
      <w:r>
        <w:rPr>
          <w:b/>
          <w:bCs/>
          <w:sz w:val="20"/>
        </w:rPr>
        <w:t>End of Micro-Architecture Specification</w:t>
      </w:r>
      <w:bookmarkEnd w:id="898"/>
      <w:bookmarkEnd w:id="899"/>
      <w:bookmarkEnd w:id="900"/>
    </w:p>
    <w:sectPr>
      <w:footerReference w:type="even" r:id="rId33"/>
      <w:footerReference w:type="default" r:id="rId34"/>
      <w:footerReference w:type="first" r:id="rId35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Converters Micro-Architecture Specification 1.0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132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132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Converters Micro-Architecture Specification 1.0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132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132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6"/>
    <w:lvlOverride w:ilvl="0">
      <w:startOverride w:val="1"/>
    </w:lvlOverride>
  </w:num>
  <w:num w:numId="41">
    <w:abstractNumId w:val="6"/>
    <w:lvlOverride w:ilvl="0">
      <w:startOverride w:val="1"/>
    </w:lvlOverride>
  </w:num>
  <w:num w:numId="42">
    <w:abstractNumId w:val="6"/>
  </w:num>
  <w:num w:numId="43">
    <w:abstractNumId w:val="6"/>
  </w:num>
  <w:num w:numId="44">
    <w:abstractNumId w:val="6"/>
  </w:num>
  <w:num w:numId="45">
    <w:abstractNumId w:val="6"/>
    <w:lvlOverride w:ilvl="0">
      <w:startOverride w:val="1"/>
    </w:lvlOverride>
  </w:num>
  <w:num w:numId="46">
    <w:abstractNumId w:val="6"/>
  </w:num>
  <w:num w:numId="47">
    <w:abstractNumId w:val="6"/>
  </w:num>
  <w:num w:numId="48">
    <w:abstractNumId w:val="6"/>
  </w:num>
  <w:num w:numId="49">
    <w:abstractNumId w:val="6"/>
    <w:lvlOverride w:ilvl="0">
      <w:startOverride w:val="1"/>
    </w:lvlOverride>
  </w:num>
  <w:num w:numId="50">
    <w:abstractNumId w:val="6"/>
  </w:num>
  <w:num w:numId="51">
    <w:abstractNumId w:val="6"/>
  </w:num>
  <w:num w:numId="52">
    <w:abstractNumId w:val="6"/>
  </w:num>
  <w:num w:numId="53">
    <w:abstractNumId w:val="6"/>
    <w:lvlOverride w:ilvl="0">
      <w:startOverride w:val="1"/>
    </w:lvlOverride>
  </w:num>
  <w:num w:numId="54">
    <w:abstractNumId w:val="6"/>
  </w:num>
  <w:num w:numId="55">
    <w:abstractNumId w:val="6"/>
  </w:num>
  <w:num w:numId="56">
    <w:abstractNumId w:val="1"/>
  </w:num>
  <w:num w:numId="57">
    <w:abstractNumId w:val="1"/>
  </w:num>
  <w:num w:numId="58">
    <w:abstractNumId w:val="1"/>
  </w:num>
  <w:num w:numId="59">
    <w:abstractNumId w:val="6"/>
    <w:lvlOverride w:ilvl="0">
      <w:startOverride w:val="1"/>
    </w:lvlOverride>
  </w:num>
  <w:num w:numId="60">
    <w:abstractNumId w:val="6"/>
  </w:num>
  <w:num w:numId="61">
    <w:abstractNumId w:val="6"/>
  </w:num>
  <w:num w:numId="62">
    <w:abstractNumId w:val="6"/>
  </w:num>
  <w:num w:numId="63">
    <w:abstractNumId w:val="1"/>
  </w:num>
  <w:num w:numId="64">
    <w:abstractNumId w:val="1"/>
  </w:num>
  <w:num w:numId="65">
    <w:abstractNumId w:val="6"/>
    <w:lvlOverride w:ilvl="0">
      <w:startOverride w:val="1"/>
    </w:lvlOverride>
  </w:num>
  <w:num w:numId="66">
    <w:abstractNumId w:val="6"/>
  </w:num>
  <w:num w:numId="67">
    <w:abstractNumId w:val="6"/>
  </w:num>
  <w:num w:numId="68">
    <w:abstractNumId w:val="6"/>
    <w:lvlOverride w:ilvl="0">
      <w:startOverride w:val="1"/>
    </w:lvlOverride>
  </w:num>
  <w:num w:numId="69">
    <w:abstractNumId w:val="6"/>
  </w:num>
  <w:num w:numId="70">
    <w:abstractNumId w:val="6"/>
  </w:num>
  <w:num w:numId="71">
    <w:abstractNumId w:val="6"/>
  </w:num>
  <w:num w:numId="72">
    <w:abstractNumId w:val="6"/>
    <w:lvlOverride w:ilvl="0">
      <w:startOverride w:val="1"/>
    </w:lvlOverride>
  </w:num>
  <w:num w:numId="73">
    <w:abstractNumId w:val="1"/>
  </w:num>
  <w:num w:numId="74">
    <w:abstractNumId w:val="6"/>
  </w:num>
  <w:num w:numId="75">
    <w:abstractNumId w:val="1"/>
  </w:num>
  <w:num w:numId="76">
    <w:abstractNumId w:val="6"/>
  </w:num>
  <w:num w:numId="77">
    <w:abstractNumId w:val="1"/>
  </w:num>
  <w:num w:numId="78">
    <w:abstractNumId w:val="6"/>
  </w:num>
  <w:num w:numId="79">
    <w:abstractNumId w:val="1"/>
  </w:num>
  <w:num w:numId="80">
    <w:abstractNumId w:val="1"/>
  </w:num>
  <w:num w:numId="81">
    <w:abstractNumId w:val="1"/>
  </w:num>
  <w:num w:numId="82">
    <w:abstractNumId w:val="1"/>
  </w:num>
  <w:num w:numId="83">
    <w:abstractNumId w:val="1"/>
  </w:num>
  <w:num w:numId="84">
    <w:abstractNumId w:val="1"/>
  </w:num>
  <w:num w:numId="85">
    <w:abstractNumId w:val="1"/>
  </w:num>
  <w:num w:numId="86">
    <w:abstractNumId w:val="1"/>
  </w:num>
  <w:num w:numId="87">
    <w:abstractNumId w:val="1"/>
  </w:num>
  <w:num w:numId="88">
    <w:abstractNumId w:val="1"/>
  </w:num>
  <w:num w:numId="89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../ch01_introduction/01_overview.md" TargetMode="External"/><Relationship Id="rId4" Type="http://schemas.openxmlformats.org/officeDocument/2006/relationships/image" Target="media/image2.png"/><Relationship Id="rId5" Type="http://schemas.openxmlformats.org/officeDocument/2006/relationships/hyperlink" Target="../ch02_width_blocks/01_generic_blocks.md" TargetMode="External"/><Relationship Id="rId6" Type="http://schemas.openxmlformats.org/officeDocument/2006/relationships/hyperlink" Target="02_axi_data_upsize.md" TargetMode="External"/><Relationship Id="rId7" Type="http://schemas.openxmlformats.org/officeDocument/2006/relationships/image" Target="media/image3.png"/><Relationship Id="rId8" Type="http://schemas.openxmlformats.org/officeDocument/2006/relationships/hyperlink" Target="03_axi_data_dnsize.md" TargetMode="External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hyperlink" Target="04_dual_buffer.md" TargetMode="External"/><Relationship Id="rId12" Type="http://schemas.openxmlformats.org/officeDocument/2006/relationships/hyperlink" Target="05_dwidth_converter_wr.md" TargetMode="External"/><Relationship Id="rId13" Type="http://schemas.openxmlformats.org/officeDocument/2006/relationships/image" Target="media/image6.png"/><Relationship Id="rId14" Type="http://schemas.openxmlformats.org/officeDocument/2006/relationships/hyperlink" Target="06_dwidth_converter_rd.md" TargetMode="External"/><Relationship Id="rId15" Type="http://schemas.openxmlformats.org/officeDocument/2006/relationships/image" Target="media/image7.png"/><Relationship Id="rId16" Type="http://schemas.openxmlformats.org/officeDocument/2006/relationships/hyperlink" Target="../ch03_protocol_blocks/01_overview.md" TargetMode="External"/><Relationship Id="rId17" Type="http://schemas.openxmlformats.org/officeDocument/2006/relationships/hyperlink" Target="02_axi4_to_axil4.md" TargetMode="External"/><Relationship Id="rId18" Type="http://schemas.openxmlformats.org/officeDocument/2006/relationships/hyperlink" Target="03_axil4_to_axi4.md" TargetMode="External"/><Relationship Id="rId19" Type="http://schemas.openxmlformats.org/officeDocument/2006/relationships/hyperlink" Target="04_axi4_to_apb4.md" TargetMode="External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hyperlink" Target="05_peakrdl_adapter.md" TargetMode="External"/><Relationship Id="rId23" Type="http://schemas.openxmlformats.org/officeDocument/2006/relationships/hyperlink" Target="04_axi4_to_apb4.md" TargetMode="External"/><Relationship Id="rId24" Type="http://schemas.openxmlformats.org/officeDocument/2006/relationships/image" Target="media/image10.png"/><Relationship Id="rId25" Type="http://schemas.openxmlformats.org/officeDocument/2006/relationships/hyperlink" Target="../ch04_fsm_design/01_width_fsms.md" TargetMode="External"/><Relationship Id="rId26" Type="http://schemas.openxmlformats.org/officeDocument/2006/relationships/image" Target="media/image11.png"/><Relationship Id="rId27" Type="http://schemas.openxmlformats.org/officeDocument/2006/relationships/image" Target="media/image12.png"/><Relationship Id="rId28" Type="http://schemas.openxmlformats.org/officeDocument/2006/relationships/hyperlink" Target="02_protocol_fsms.md" TargetMode="External"/><Relationship Id="rId29" Type="http://schemas.openxmlformats.org/officeDocument/2006/relationships/image" Target="media/image9.png"/><Relationship Id="rId30" Type="http://schemas.openxmlformats.org/officeDocument/2006/relationships/hyperlink" Target="03_burst_decomposition.md" TargetMode="External"/><Relationship Id="rId31" Type="http://schemas.openxmlformats.org/officeDocument/2006/relationships/hyperlink" Target="../ch05_verification/01_test_strategy.md" TargetMode="External"/><Relationship Id="rId32" Type="http://schemas.openxmlformats.org/officeDocument/2006/relationships/hyperlink" Target="02_debug_guide.md" TargetMode="External"/><Relationship Id="rId33" Type="http://schemas.openxmlformats.org/officeDocument/2006/relationships/footer" Target="footer1.xml"/><Relationship Id="rId34" Type="http://schemas.openxmlformats.org/officeDocument/2006/relationships/footer" Target="footer2.xml"/><Relationship Id="rId35" Type="http://schemas.openxmlformats.org/officeDocument/2006/relationships/footer" Target="footer3.xml"/><Relationship Id="rId36" Type="http://schemas.openxmlformats.org/officeDocument/2006/relationships/numbering" Target="numbering.xml"/><Relationship Id="rId37" Type="http://schemas.openxmlformats.org/officeDocument/2006/relationships/fontTable" Target="fontTable.xml"/><Relationship Id="rId38" Type="http://schemas.openxmlformats.org/officeDocument/2006/relationships/settings" Target="settings.xml"/><Relationship Id="rId3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116</Pages>
  <Words>14472</Words>
  <Characters>86233</Characters>
  <CharactersWithSpaces>111552</CharactersWithSpaces>
  <Paragraphs>2055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2026-08-10T23:22:14Z</dcterms:created>
  <dc:creator/>
  <dc:description/>
  <dc:language>en-US</dc:language>
  <cp:lastModifiedBy/>
  <dcterms:modified xsi:type="dcterms:W3CDTF">2026-08-10T16:22:19Z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