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Characterization Nexys A7 Project Guide 0.91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162_254727940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4_254727940">
            <w:r>
              <w:rPr>
                <w:webHidden/>
                <w:rStyle w:val="IndexLink"/>
              </w:rPr>
              <w:t>1.1 References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6_254727940">
            <w:r>
              <w:rPr>
                <w:webHidden/>
                <w:rStyle w:val="IndexLink"/>
              </w:rPr>
              <w:t>1.2 Terminology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8_254727940">
            <w:r>
              <w:rPr>
                <w:webHidden/>
                <w:rStyle w:val="IndexLink"/>
              </w:rPr>
              <w:t>1.3 Revision History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70_254727940">
            <w:r>
              <w:rPr>
                <w:webHidden/>
                <w:rStyle w:val="IndexLink"/>
              </w:rPr>
              <w:t>2 Overview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2_254727940">
            <w:r>
              <w:rPr>
                <w:webHidden/>
                <w:rStyle w:val="IndexLink"/>
              </w:rPr>
              <w:t>2.1 What it characterizes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4_254727940">
            <w:r>
              <w:rPr>
                <w:webHidden/>
                <w:rStyle w:val="IndexLink"/>
              </w:rPr>
              <w:t>2.2 Boards and tools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6_254727940">
            <w:r>
              <w:rPr>
                <w:webHidden/>
                <w:rStyle w:val="IndexLink"/>
              </w:rPr>
              <w:t>2.3 Datapath geometry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8_254727940">
            <w:r>
              <w:rPr>
                <w:webHidden/>
                <w:rStyle w:val="IndexLink"/>
              </w:rPr>
              <w:t>2.4 Status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80_254727940">
            <w:r>
              <w:rPr>
                <w:webHidden/>
                <w:rStyle w:val="IndexLink"/>
              </w:rPr>
              <w:t>3 How It Works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2_254727940">
            <w:r>
              <w:rPr>
                <w:webHidden/>
                <w:rStyle w:val="IndexLink"/>
              </w:rPr>
              <w:t>3.1 The spine and region decode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84_254727940">
            <w:r>
              <w:rPr>
                <w:webHidden/>
                <w:rStyle w:val="IndexLink"/>
              </w:rPr>
              <w:t>3.1.1 Figure 2.1: RAPIDS Characterization Harness Spine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6_254727940">
            <w:r>
              <w:rPr>
                <w:webHidden/>
                <w:rStyle w:val="IndexLink"/>
              </w:rPr>
              <w:t>3.2 Key RTL blocks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8_254727940">
            <w:r>
              <w:rPr>
                <w:webHidden/>
                <w:rStyle w:val="IndexLink"/>
              </w:rPr>
              <w:t>3.3 The DUT and the on-chip harness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0_254727940">
            <w:r>
              <w:rPr>
                <w:webHidden/>
                <w:rStyle w:val="IndexLink"/>
              </w:rPr>
              <w:t>3.4 Atomic launch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92_254727940">
            <w:r>
              <w:rPr>
                <w:webHidden/>
                <w:rStyle w:val="IndexLink"/>
              </w:rPr>
              <w:t>4 Test Methodology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4_254727940">
            <w:r>
              <w:rPr>
                <w:webHidden/>
                <w:rStyle w:val="IndexLink"/>
              </w:rPr>
              <w:t>4.1 What is under test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6_254727940">
            <w:r>
              <w:rPr>
                <w:webHidden/>
                <w:rStyle w:val="IndexLink"/>
              </w:rPr>
              <w:t>4.2 What is measured, and how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98_254727940">
            <w:r>
              <w:rPr>
                <w:webHidden/>
                <w:rStyle w:val="IndexLink"/>
              </w:rPr>
              <w:t>4.2.1 Figure 3.1: Measurement Pipeline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0_254727940">
            <w:r>
              <w:rPr>
                <w:webHidden/>
                <w:rStyle w:val="IndexLink"/>
              </w:rPr>
              <w:t>4.3 Workloads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2_254727940">
            <w:r>
              <w:rPr>
                <w:webHidden/>
                <w:rStyle w:val="IndexLink"/>
              </w:rPr>
              <w:t>4.4 The oracle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4_254727940">
            <w:r>
              <w:rPr>
                <w:webHidden/>
                <w:rStyle w:val="IndexLink"/>
              </w:rPr>
              <w:t>4.5 Measurement pitfalls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06_254727940">
            <w:r>
              <w:rPr>
                <w:webHidden/>
                <w:rStyle w:val="IndexLink"/>
              </w:rPr>
              <w:t>5 Build and Run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8_254727940">
            <w:r>
              <w:rPr>
                <w:webHidden/>
                <w:rStyle w:val="IndexLink"/>
              </w:rPr>
              <w:t>5.1 Make targets (flows-rapids-beats/Makefile)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0_254727940">
            <w:r>
              <w:rPr>
                <w:webHidden/>
                <w:rStyle w:val="IndexLink"/>
              </w:rPr>
              <w:t>5.2 The host campaign (flows-rapids-beats/host/)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2_254727940">
            <w:r>
              <w:rPr>
                <w:webHidden/>
                <w:rStyle w:val="IndexLink"/>
              </w:rPr>
              <w:t>5.3 Typical sequence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14_254727940">
            <w:r>
              <w:rPr>
                <w:webHidden/>
                <w:rStyle w:val="IndexLink"/>
              </w:rPr>
              <w:t>6 Harness CSR Configuration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16_254727940">
            <w:r>
              <w:rPr>
                <w:webHidden/>
                <w:rStyle w:val="IndexLink"/>
              </w:rPr>
              <w:t>6.1 Regions and by-name access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218_254727940">
            <w:r>
              <w:rPr>
                <w:webHidden/>
                <w:rStyle w:val="IndexLink"/>
              </w:rPr>
              <w:t>6.1.1 Waveform 5.1: Atomic Launch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0_254727940">
            <w:r>
              <w:rPr>
                <w:webHidden/>
                <w:rStyle w:val="IndexLink"/>
              </w:rPr>
              <w:t>6.2 DESC-LOAD region (region 1, byte offsets)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2_254727940">
            <w:r>
              <w:rPr>
                <w:webHidden/>
                <w:rStyle w:val="IndexLink"/>
              </w:rPr>
              <w:t>6.3 HARNESS CSR — control (region 2)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4_254727940">
            <w:r>
              <w:rPr>
                <w:webHidden/>
                <w:rStyle w:val="IndexLink"/>
              </w:rPr>
              <w:t>6.4 Atomic-launch staging (region 2)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26_254727940">
            <w:r>
              <w:rPr>
                <w:webHidden/>
                <w:rStyle w:val="IndexLink"/>
              </w:rPr>
              <w:t>6.5 HARNESS CSR — status and observability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28_254727940">
            <w:r>
              <w:rPr>
                <w:webHidden/>
                <w:rStyle w:val="IndexLink"/>
              </w:rPr>
              <w:t>7 Simulation vs Silicon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30_254727940">
            <w:r>
              <w:rPr>
                <w:webHidden/>
                <w:rStyle w:val="IndexLink"/>
              </w:rPr>
              <w:t>7.1 The two paths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32_254727940">
            <w:r>
              <w:rPr>
                <w:webHidden/>
                <w:rStyle w:val="IndexLink"/>
              </w:rPr>
              <w:t>7.2 The cocotb testbench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34_254727940">
            <w:r>
              <w:rPr>
                <w:webHidden/>
                <w:rStyle w:val="IndexLink"/>
              </w:rPr>
              <w:t>7.3 Why no UART-in-sim here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236_254727940">
            <w:r>
              <w:rPr>
                <w:webHidden/>
                <w:rStyle w:val="IndexLink"/>
              </w:rPr>
              <w:t>8 Troubleshooting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38_254727940">
            <w:r>
              <w:rPr>
                <w:webHidden/>
                <w:rStyle w:val="IndexLink"/>
              </w:rPr>
              <w:t>8.1 Current state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40_254727940">
            <w:r>
              <w:rPr>
                <w:webHidden/>
                <w:rStyle w:val="IndexLink"/>
              </w:rPr>
              <w:t>8.2 Known gotchas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42_254727940">
            <w:r>
              <w:rPr>
                <w:webHidden/>
                <w:rStyle w:val="IndexLink"/>
              </w:rPr>
              <w:t>8.3 Cannot find the board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44_254727940">
            <w:r>
              <w:rPr>
                <w:webHidden/>
                <w:rStyle w:val="IndexLink"/>
              </w:rPr>
              <w:t>8.4 Board-fit vs sim geometry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46_254727940">
            <w:r>
              <w:rPr>
                <w:webHidden/>
                <w:rStyle w:val="IndexLink"/>
              </w:rPr>
              <w:t>8.5 Three different “0x1000”s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48_254727940">
            <w:r>
              <w:rPr>
                <w:webHidden/>
                <w:rStyle w:val="IndexLink"/>
              </w:rPr>
              <w:t>8.6 Vivado-only package collisions</w:t>
              <w:tab/>
              <w:t>50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APIDS_Characterizat">
        <w:r>
          <w:rPr>
            <w:rStyle w:val="ListLabel1"/>
            <w:color w:val="000000"/>
            <w:sz w:val="24"/>
          </w:rPr>
          <w:t>Figure 2.1: RAPIDS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_Fig_1_RAPIDS_Characterizat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Pipeline">
        <w:r>
          <w:rPr>
            <w:rStyle w:val="ListLabel1"/>
            <w:color w:val="000000"/>
            <w:sz w:val="24"/>
          </w:rPr>
          <w:t>Figure 3.1: Measurement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_Fig_2_Measurement_Pipeline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Boards_and_tool_requ">
        <w:r>
          <w:rPr>
            <w:rStyle w:val="ListLabel1"/>
            <w:color w:val="000000"/>
            <w:sz w:val="24"/>
          </w:rPr>
          <w:t>Table 3: Boards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_Tab_3_Boards_and_tool_requ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atapath_geometry">
        <w:r>
          <w:rPr>
            <w:rStyle w:val="ListLabel1"/>
            <w:color w:val="000000"/>
            <w:sz w:val="24"/>
          </w:rPr>
          <w:t>Table 4: Datapath geometry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_Tab_4_Datapath_geometry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Host_address_regions">
        <w:r>
          <w:rPr>
            <w:rStyle w:val="ListLabel1"/>
            <w:color w:val="000000"/>
            <w:sz w:val="24"/>
          </w:rPr>
          <w:t>Table 5: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On_chip_harness_stim">
        <w:r>
          <w:rPr>
            <w:rStyle w:val="ListLabel1"/>
            <w:color w:val="000000"/>
            <w:sz w:val="24"/>
          </w:rPr>
          <w:t>Table 7: On-chip harness stimulus and checkers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_Tab_7_On_chip_harness_stim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rapids_beats_m">
        <w:r>
          <w:rPr>
            <w:rStyle w:val="ListLabel1"/>
            <w:color w:val="000000"/>
            <w:sz w:val="24"/>
          </w:rPr>
          <w:t>Table 10: flows-rapids-beats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_Tab_10_flows_rapids_beats_m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ost_address_regions">
        <w:r>
          <w:rPr>
            <w:rStyle w:val="ListLabel1"/>
            <w:color w:val="000000"/>
            <w:sz w:val="24"/>
          </w:rPr>
          <w:t>Table 11: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DESC_LOAD_registers">
        <w:r>
          <w:rPr>
            <w:rStyle w:val="ListLabel1"/>
            <w:color w:val="000000"/>
            <w:sz w:val="24"/>
          </w:rPr>
          <w:t>Table 12: DESC-LOAD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_Tab_12_DESC_LOAD_registers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Harness_CSR___contro">
        <w:r>
          <w:rPr>
            <w:rStyle w:val="ListLabel1"/>
            <w:color w:val="000000"/>
            <w:sz w:val="24"/>
          </w:rPr>
          <w:t>Table 13: Harness CSR — control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_Tab_13_Harness_CSR___contro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Atomic_launch_stagin">
        <w:r>
          <w:rPr>
            <w:rStyle w:val="ListLabel1"/>
            <w:color w:val="000000"/>
            <w:sz w:val="24"/>
          </w:rPr>
          <w:t>Table 14: Atomic-launch staging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_Tab_14_Atomic_launch_stagin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Harness_CSR___status">
        <w:r>
          <w:rPr>
            <w:rStyle w:val="ListLabel1"/>
            <w:color w:val="000000"/>
            <w:sz w:val="24"/>
          </w:rPr>
          <w:t>Table 15: Harness CSR — status and observability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_Tab_15_Harness_CSR___status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he_two_characteriza">
        <w:r>
          <w:rPr>
            <w:rStyle w:val="ListLabel1"/>
            <w:color w:val="000000"/>
            <w:sz w:val="24"/>
          </w:rPr>
          <w:t>Table 16: The two characterization paths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_Tab_16_The_two_characteriza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Known_issues_and_wor">
        <w:r>
          <w:rPr>
            <w:rStyle w:val="ListLabel1"/>
            <w:color w:val="000000"/>
            <w:sz w:val="24"/>
          </w:rPr>
          <w:t>Table 17: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tomic_Launch">
        <w:r>
          <w:rPr>
            <w:rStyle w:val="ListLabel1"/>
            <w:color w:val="000000"/>
            <w:sz w:val="24"/>
          </w:rPr>
          <w:t>Waveform 5.1: Atomic Launch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_Wave_5_1_Atomic_Launch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5162_254727940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RAPIDS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projects/fpga-systems/Genesys2/dma-ip/rapids_beats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</w:t>
      </w:r>
      <w:r>
        <w:rPr>
          <w:b/>
          <w:bCs/>
          <w:sz w:val="20"/>
        </w:rPr>
        <w:t>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>). This guide documents how the harness drives it and the harness control surface — not the DMA core’s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5164_254727940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 overview + quick start)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docs/rapids_beats_findings.md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(architecture, timing, golden CRC)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(AXIL word map + campaign semantics)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(8-channel line-rate performance)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harness / RegisterMap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AXI4-Stream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5166_254727940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SRC / SNK</w:t>
      </w:r>
    </w:p>
    <w:p>
      <w:pPr>
        <w:pStyle w:val="BodyText"/>
        <w:rPr/>
      </w:pPr>
      <w:r>
        <w:rPr>
          <w:sz w:val="20"/>
        </w:rPr>
        <w:t xml:space="preserve">The two wholly-separate RAPIDS engines: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reads memory and emits to the AXIS network;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receives from the network and writes memory. They share one APB decode (SRC @ 0x0000, SNK @ 0x1000).</w:t>
      </w:r>
    </w:p>
    <w:p>
      <w:pPr>
        <w:pStyle w:val="BodyText"/>
        <w:rPr/>
      </w:pPr>
      <w:r>
        <w:rPr>
          <w:b/>
          <w:bCs/>
          <w:sz w:val="20"/>
        </w:rPr>
        <w:t>Beats</w:t>
      </w:r>
    </w:p>
    <w:p>
      <w:pPr>
        <w:pStyle w:val="BodyText"/>
        <w:rPr/>
      </w:pPr>
      <w:r>
        <w:rPr>
          <w:sz w:val="20"/>
        </w:rPr>
        <w:t xml:space="preserve">The fixed-quantum transfer variant of RAPIDS. The Genesys 2 build is </w:t>
      </w:r>
      <w:r>
        <w:rPr>
          <w:rStyle w:val="VerbatimChar"/>
          <w:sz w:val="20"/>
        </w:rPr>
        <w:t>DATA_WIDTH = 256</w:t>
      </w:r>
      <w:r>
        <w:rPr>
          <w:sz w:val="20"/>
        </w:rPr>
        <w:t xml:space="preserve"> (32 bytes per beat, AXI4 and AXIS alike) since 2026-09-29; peak per-direction bandwidth = 32 B × 100 MHz = 3.2 GB/s. Perf reports v1.0 to v1.5 measured the earlier 512-bit build (64 B/beat, 6.4 GB/s). The bitstream reports its own geometry in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the host takes its byte and bandwidth math from there.</w:t>
      </w:r>
    </w:p>
    <w:p>
      <w:pPr>
        <w:pStyle w:val="BodyText"/>
        <w:rPr/>
      </w:pPr>
      <w:r>
        <w:rPr>
          <w:b/>
          <w:bCs/>
          <w:sz w:val="20"/>
        </w:rPr>
        <w:t>Region</w:t>
      </w:r>
    </w:p>
    <w:p>
      <w:pPr>
        <w:pStyle w:val="BodyText"/>
        <w:rPr/>
      </w:pPr>
      <w:r>
        <w:rPr>
          <w:sz w:val="20"/>
        </w:rPr>
        <w:t>The top 4 bits of the host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select one of three regions: DUT-REG (0), DESC-LOAD (1), HARNESS CSR (2).</w:t>
      </w:r>
    </w:p>
    <w:p>
      <w:pPr>
        <w:pStyle w:val="BodyText"/>
        <w:rPr/>
      </w:pPr>
      <w:r>
        <w:rPr>
          <w:b/>
          <w:bCs/>
          <w:sz w:val="20"/>
        </w:rPr>
        <w:t>Golden CRC</w:t>
      </w:r>
    </w:p>
    <w:p>
      <w:pPr>
        <w:pStyle w:val="BodyText"/>
        <w:rPr/>
      </w:pPr>
      <w:r>
        <w:rPr>
          <w:sz w:val="20"/>
        </w:rPr>
        <w:t xml:space="preserve">The deterministic CRC-32 (Ethernet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, LFSR seed </w:t>
      </w:r>
      <w:r>
        <w:rPr>
          <w:rStyle w:val="VerbatimChar"/>
          <w:sz w:val="20"/>
        </w:rPr>
        <w:t>0xDEADBEEF</w:t>
      </w:r>
      <w:r>
        <w:rPr>
          <w:sz w:val="20"/>
        </w:rPr>
        <w:t>) that both the on-chip checkers and the host golden model compute; a pass is a CRC match.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5168_254727940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2552"/>
        <w:gridCol w:w="2979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2026-10-15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shared with STREAM): register map rows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0x180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 methodology and Figure 3.1 name it, troubleshooting no longer calls the generator valid flag a non-fatal flake.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diagrams redrawn to the repo element key (v3): class fills, double-bordered registered blocks, green return paths and a generated key under each figure. No technical content changed.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0.93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Section (h2) headings now open a new page, the pipeline default. No technical content changed.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5170_254727940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13" w:name="__RefHeading___Toc5172_254727940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on-silicon characterization of the </w:t>
      </w:r>
      <w:r>
        <w:rPr>
          <w:b/>
          <w:bCs/>
          <w:sz w:val="20"/>
        </w:rPr>
        <w:t>split 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>) — refactored into two wholly-separate engines behind one shared APB decode: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rapids_src_beats</w:t>
      </w:r>
      <w:r>
        <w:rPr/>
        <w:t xml:space="preserve"> — read-only: memory → AXIS network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rapids_snk_beats</w:t>
      </w:r>
      <w:r>
        <w:rPr/>
        <w:t xml:space="preserve"> — write-only: AXIS network → memory</w:t>
      </w:r>
    </w:p>
    <w:p>
      <w:pPr>
        <w:pStyle w:val="FirstParagraph"/>
        <w:rPr/>
      </w:pPr>
      <w:r>
        <w:rPr>
          <w:sz w:val="20"/>
        </w:rPr>
        <w:t>The harness drives both data paths on real hardware over UART and validates every beat against a deterministic golden CRC-32. It reports per-direction throughput and channel scaling, with an all-on-chip stimulus/checker so the board runs at line rate without a host bottleneck.</w:t>
      </w:r>
    </w:p>
    <w:p>
      <w:pPr>
        <w:pStyle w:val="BodyText"/>
        <w:rPr/>
      </w:pPr>
      <w:r>
        <w:rPr>
          <w:sz w:val="20"/>
        </w:rPr>
        <w:t xml:space="preserve">There is a single flow, </w:t>
      </w:r>
      <w:r>
        <w:rPr>
          <w:rStyle w:val="VerbatimChar"/>
          <w:sz w:val="20"/>
        </w:rPr>
        <w:t>flows-rapids-beats/</w:t>
      </w:r>
      <w:r>
        <w:rPr>
          <w:sz w:val="20"/>
        </w:rPr>
        <w:t xml:space="preserve"> (the “beats” fixed-quantum variant of RAPIDS).</w:t>
      </w:r>
      <w:bookmarkEnd w:id="1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174_254727940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Boards and tools</w:t>
      </w:r>
    </w:p>
    <w:p>
      <w:pPr>
        <w:pStyle w:val="TableCaption"/>
        <w:rPr/>
      </w:pPr>
      <w:bookmarkStart w:id="16" w:name="_Tab_3_Boards_and_tool_requ"/>
      <w:r>
        <w:rPr/>
        <w:t>Boards and tool requirements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100 MHz,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 = 4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Genesys 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xc7k325tffg900-2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BOARD=genesys2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8 channels (200→100 MHz MMCM)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/ impl / bitgen / program)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  <w:bookmarkStart w:id="17" w:name="boards-and-tools"/>
            <w:bookmarkEnd w:id="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8" w:name="__RefHeading___Toc5176_254727940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Datapath geometry</w:t>
      </w:r>
    </w:p>
    <w:p>
      <w:pPr>
        <w:pStyle w:val="TableCaption"/>
        <w:rPr/>
      </w:pPr>
      <w:bookmarkStart w:id="19" w:name="_Tab_4_Datapath_geometry"/>
      <w:r>
        <w:rPr/>
        <w:t>Datapath geometry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19"/>
        <w:gridCol w:w="3640"/>
      </w:tblGrid>
      <w:tr>
        <w:trPr>
          <w:tblHeader w:val="true"/>
        </w:trPr>
        <w:tc>
          <w:tcPr>
            <w:tcW w:w="5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B/beat), AXI4 and AXIS; 512 bits (64 B) through perf report v1.5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256-bit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per channel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beats = 4 KB (was 256 x 64 B = 16 KB)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per direction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 (32 B × 100 MHz)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full-duplex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0" w:name="__RefHeading___Toc5178_254727940"/>
      <w:bookmarkEnd w:id="2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Silicon-validated: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(channels {1,2,4} × beats {1,4,8,16} × backpressure {off,on} × 2 seeds). Timing closes at 100 MHz (WNS +0.007 ns, 0 failing endpoints) at the board-fit geometry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. On Genesys 2 the 8-channel 512-bit build reached 99.8–100% line rate (6.40 GB/s per direction, perf report v1.5); the 256-bit / 4 KB-per-channel build is the current design point (Makefile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SRAM_DEPTH</w:t>
      </w:r>
      <w:r>
        <w:rPr>
          <w:sz w:val="20"/>
        </w:rPr>
        <w:t xml:space="preserve">, exported to the build and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reports/perf/</w:t>
      </w:r>
      <w:r>
        <w:rPr>
          <w:sz w:val="20"/>
        </w:rPr>
        <w:t>.</w: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" w:name="__RefHeading___Toc5180_254727940"/>
      <w:bookmarkStart w:id="22" w:name="how-it-works"/>
      <w:bookmarkEnd w:id="21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23" w:name="__RefHeading___Toc5182_254727940"/>
      <w:bookmarkStart w:id="24" w:name="the-spine-and-region-decode"/>
      <w:bookmarkEnd w:id="23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and region decode</w:t>
      </w:r>
    </w:p>
    <w:p>
      <w:pPr>
        <w:pStyle w:val="FirstParagraph"/>
        <w:rPr/>
      </w:pPr>
      <w:r>
        <w:rPr>
          <w:sz w:val="20"/>
        </w:rPr>
        <w:t>Host commands arrive over one UART link and are steered by the top 4 bits of the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into four regions:</w:t>
      </w:r>
    </w:p>
    <w:p>
      <w:pPr>
        <w:pStyle w:val="Heading3"/>
        <w:spacing w:before="200" w:after="80"/>
        <w:rPr/>
      </w:pPr>
      <w:bookmarkStart w:id="25" w:name="__RefHeading___Toc5184_254727940"/>
      <w:bookmarkStart w:id="26" w:name="X88c953fd2d3cf5c1605b38e654c32adedef9ddc"/>
      <w:bookmarkStart w:id="27" w:name="_Fig_1_RAPIDS_Characterizat"/>
      <w:bookmarkEnd w:id="25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RAPIDS Characterization Harness Spine</w:t>
      </w:r>
      <w:bookmarkEnd w:id="27"/>
    </w:p>
    <w:p>
      <w:pPr>
        <w:pStyle w:val="CaptionedFigure"/>
        <w:rPr/>
      </w:pPr>
      <w:r>
        <w:rPr/>
        <w:drawing>
          <wp:inline distT="0" distB="0" distL="0" distR="0">
            <wp:extent cx="5334000" cy="4323080"/>
            <wp:effectExtent l="0" t="0" r="0" b="0"/>
            <wp:docPr id="10" name="Picture" descr="RAPIDS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RAPIDS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</w:p>
    <w:p>
      <w:pPr>
        <w:pStyle w:val="TableCaption"/>
        <w:rPr/>
      </w:pPr>
      <w:bookmarkStart w:id="28" w:name="_Tab_5_Host_address_regions"/>
      <w:r>
        <w:rPr/>
        <w:t>Host address regions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— 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the DUT’s APB (SRC @ 0x0000, SNK @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— 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descriptor assembly + single-beat AXI4 write into descriptor RAM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— 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control + status readback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— 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only: the shared interface observers’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maps, AXI observer @ 0x0000,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paddr[12]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reads 0 with PSLVERR when not built</w:t>
            </w:r>
          </w:p>
        </w:tc>
      </w:tr>
    </w:tbl>
    <w:p>
      <w:pPr>
        <w:pStyle w:val="BodyText"/>
        <w:rPr/>
      </w:pPr>
      <w:r>
        <w:rPr>
          <w:sz w:val="20"/>
        </w:rPr>
        <w:t>The UART wire protocol is ASCII (</w:t>
      </w:r>
      <w:r>
        <w:rPr>
          <w:rStyle w:val="VerbatimChar"/>
          <w:sz w:val="20"/>
        </w:rPr>
        <w:t>W &lt;addr&gt; &lt;data&gt;\n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 &lt;addr&gt;\n</w:t>
      </w:r>
      <w:r>
        <w:rPr>
          <w:sz w:val="20"/>
        </w:rPr>
        <w:t xml:space="preserve">), 115200 8N1, decoded by </w:t>
      </w:r>
      <w:r>
        <w:rPr>
          <w:rStyle w:val="VerbatimChar"/>
          <w:sz w:val="20"/>
        </w:rPr>
        <w:t>uart_axil_bridge</w:t>
      </w:r>
      <w:r>
        <w:rPr>
          <w:sz w:val="20"/>
        </w:rPr>
        <w:t>.</w:t>
      </w:r>
      <w:bookmarkEnd w:id="24"/>
      <w:bookmarkEnd w:id="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5186_254727940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0" w:name="_Tab_6_Key_RTL_blocks"/>
      <w:r>
        <w:rPr/>
        <w:t>Key RTL blocks</w:t>
      </w:r>
      <w:bookmarkEnd w:id="3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pin-level top: pins to harness ports, LEDs and 7-seg. It no longer owns the host front-end: that moved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rapids_char_harness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2026-09-23, so the harness simulation drives the board’s own launch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Synthesizable harness: the host front-end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region decode,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DESC-LOAD path, the harness CSR register file and the atomic-launch kick sequencer; all CSR/DESC offsets 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localparam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 here, the single source of truth for the host regmaps),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the on-chip stimulus / checkers / memories.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This is the cocotb DUT top.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flows-rapids-beats/rtl/rapids_char_genesys2_top.sv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Genesys 2 wrapper (MMCM 200→100 MHz)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default 8 channels.</w:t>
            </w:r>
            <w:bookmarkStart w:id="31" w:name="key-rtl-blocks"/>
            <w:bookmarkEnd w:id="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2" w:name="__RefHeading___Toc5188_254727940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The DUT and the on-chip harness</w:t>
      </w:r>
    </w:p>
    <w:p>
      <w:pPr>
        <w:pStyle w:val="FirstParagraph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u_dut</w:t>
      </w:r>
      <w:r>
        <w:rPr>
          <w:sz w:val="20"/>
        </w:rPr>
        <w:t xml:space="preserve">),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 xml:space="preserve">. Two build-time overrides matter for the char build: </w:t>
      </w:r>
      <w:r>
        <w:rPr>
          <w:rStyle w:val="VerbatimChar"/>
          <w:sz w:val="20"/>
        </w:rPr>
        <w:t>USE_AXI_MONITORS 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GEN_MON = 0</w:t>
      </w:r>
      <w:r>
        <w:rPr>
          <w:sz w:val="20"/>
        </w:rPr>
        <w:t xml:space="preserve"> — the in-core AXI/descriptor monitors and MonBus egress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so utilization is metered externally and 8-channel timing closes. Two more knobs, also default off, add the shared interface observers beside the DUT’s data ports (rapids TASK-001): </w:t>
      </w:r>
      <w:r>
        <w:rPr>
          <w:rStyle w:val="VerbatimChar"/>
          <w:sz w:val="20"/>
        </w:rPr>
        <w:t>USE_OBSERVERS = 1</w:t>
      </w:r>
      <w:r>
        <w:rPr>
          <w:sz w:val="20"/>
        </w:rPr>
        <w:t xml:space="preserve"> builds </w:t>
      </w:r>
      <w:r>
        <w:rPr>
          <w:rStyle w:val="VerbatimChar"/>
          <w:sz w:val="20"/>
        </w:rPr>
        <w:t>axi4_intf_master_observer</w:t>
      </w:r>
      <w:r>
        <w:rPr>
          <w:sz w:val="20"/>
        </w:rPr>
        <w:t xml:space="preserve"> on the rd/wr data masters and </w:t>
      </w:r>
      <w:r>
        <w:rPr>
          <w:rStyle w:val="VerbatimChar"/>
          <w:sz w:val="20"/>
        </w:rPr>
        <w:t>axis4_intf_observer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(port 0 sink ingress, port 1 source egress), each on its own 4 KB </w:t>
      </w:r>
      <w:r>
        <w:rPr>
          <w:rStyle w:val="VerbatimChar"/>
          <w:sz w:val="20"/>
        </w:rPr>
        <w:t>obs_regs</w:t>
      </w:r>
      <w:r>
        <w:rPr>
          <w:sz w:val="20"/>
        </w:rPr>
        <w:t xml:space="preserve"> window in region 3; </w:t>
      </w:r>
      <w:r>
        <w:rPr>
          <w:rStyle w:val="VerbatimChar"/>
          <w:sz w:val="20"/>
        </w:rPr>
        <w:t>OBS_ENABLE_MON_TAPS = 1</w:t>
      </w:r>
      <w:r>
        <w:rPr>
          <w:sz w:val="20"/>
        </w:rPr>
        <w:t xml:space="preserve"> arms their monbus event taps (the meters and latency histograms count without them). Their monbus egress lands in an always-accept responder, like the DUT’s own; the bare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axis_bus_meter</w:t>
      </w:r>
      <w:r>
        <w:rPr>
          <w:sz w:val="20"/>
        </w:rPr>
        <w:t xml:space="preserve"> instances and the region-2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CSRs the host tools read are unchanged. The harness also carries STREAM’s memory-latency model: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on the source read’s R channel and the sink write’s B channel, programmed by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(region 2, 0xC4) in aclk cycles, so the same latency-vs-throughput knee STREAM reports can be swept here (</w:t>
      </w:r>
      <w:r>
        <w:rPr>
          <w:rStyle w:val="VerbatimChar"/>
          <w:sz w:val="20"/>
        </w:rPr>
        <w:t>--suite-delay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>Measured 2026-09-27 (synth, 8ch, 100 MHz): the pair adds 10,943 LUTs as instruments and 18,733 with the taps armed over the 60,651-LUT bare build, and timing closes in every variant (+3.703 / +0.869 ns synth WNS vs +3.683).</w:t>
      </w:r>
    </w:p>
    <w:p>
      <w:pPr>
        <w:pStyle w:val="BodyText"/>
        <w:rPr/>
      </w:pPr>
      <w:r>
        <w:rPr>
          <w:sz w:val="20"/>
        </w:rPr>
        <w:t xml:space="preserve">Because all data paths are on-chip, the board runs at line rate with no host bottleneck. The harness instantiates (all sharing LFSR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CRC-32 </w:t>
      </w:r>
      <w:r>
        <w:rPr>
          <w:rStyle w:val="VerbatimChar"/>
          <w:sz w:val="20"/>
        </w:rPr>
        <w:t>0x04C11DB7</w:t>
      </w:r>
      <w:r>
        <w:rPr>
          <w:sz w:val="20"/>
        </w:rPr>
        <w:t>):</w:t>
      </w:r>
    </w:p>
    <w:p>
      <w:pPr>
        <w:pStyle w:val="TableCaption"/>
        <w:rPr/>
      </w:pPr>
      <w:bookmarkStart w:id="33" w:name="_Tab_7_On_chip_harness_stim"/>
      <w:r>
        <w:rPr/>
        <w:t>On-chip harness stimulus and checkers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040"/>
        <w:gridCol w:w="4319"/>
      </w:tblGrid>
      <w:tr>
        <w:trPr>
          <w:tblHeader w:val="true"/>
        </w:trPr>
        <w:tc>
          <w:tcPr>
            <w:tcW w:w="5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4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axis4_master_injector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(sink ingress stimulus)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axis4_slave_pattern_check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(source egress)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axi4_slave_rd_injector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source data; 256 on the Genesys 2 build)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axi4_slave_wr_crc_check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sink data verify)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sdpram_slave_axi4_axi4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×4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+ control RAM per half (DUT reads, host writes)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axi_bus_meter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axis_bus_meter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prod/bp/starv/idle buckets + exact AXIS byte/packet counters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34" w:name="__RefHeading___Toc5190_254727940"/>
      <w:bookmarkEnd w:id="34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Atomic launch</w:t>
      </w:r>
    </w:p>
    <w:p>
      <w:pPr>
        <w:pStyle w:val="FirstParagraph"/>
        <w:rPr/>
      </w:pPr>
      <w:r>
        <w:rPr>
          <w:sz w:val="20"/>
        </w:rPr>
        <w:t>To start a measured run coherently, the host stages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 and then writes a single </w:t>
      </w:r>
      <w:r>
        <w:rPr>
          <w:rStyle w:val="VerbatimChar"/>
          <w:sz w:val="20"/>
        </w:rPr>
        <w:t>CSR_GO</w:t>
      </w:r>
      <w:r>
        <w:rPr>
          <w:sz w:val="20"/>
        </w:rPr>
        <w:t>, which arms the bus meters, starts the generator, and fires the channel kicks together (Chapter 5). A run latches PASS (</w:t>
      </w:r>
      <w:r>
        <w:rPr>
          <w:rStyle w:val="VerbatimChar"/>
          <w:sz w:val="20"/>
        </w:rPr>
        <w:t>0x0123</w:t>
      </w:r>
      <w:r>
        <w:rPr>
          <w:sz w:val="20"/>
        </w:rPr>
        <w:t>) or FAIL (</w:t>
      </w:r>
      <w:r>
        <w:rPr>
          <w:rStyle w:val="VerbatimChar"/>
          <w:sz w:val="20"/>
        </w:rPr>
        <w:t>0x9999</w:t>
      </w:r>
      <w:r>
        <w:rPr>
          <w:sz w:val="20"/>
        </w:rPr>
        <w:t xml:space="preserve">) on the LEDs and 7-seg once </w:t>
      </w:r>
      <w:r>
        <w:rPr>
          <w:rStyle w:val="VerbatimChar"/>
          <w:sz w:val="20"/>
        </w:rPr>
        <w:t>gen_done &amp; src_idle &amp; snk_idle</w:t>
      </w:r>
      <w:r>
        <w:rPr>
          <w:sz w:val="20"/>
        </w:rPr>
        <w:t>.</w:t>
      </w:r>
      <w:bookmarkEnd w:id="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5" w:name="__RefHeading___Toc5192_254727940"/>
      <w:bookmarkStart w:id="36" w:name="test-methodology"/>
      <w:bookmarkEnd w:id="35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>This chapter describes what is exercised on the FPGA block (Figure 2.1) and how throughput and data integrity are measured.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5194_254727940"/>
      <w:bookmarkStart w:id="38" w:name="what-is-under-test"/>
      <w:bookmarkEnd w:id="37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split RAPIDS beats DMA — the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(read → AXIS) and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(AXIS → write) engines. Because all stimulus, checking, and memory are on-chip, the board runs at line rate and every measurement is taken at the DUT’s own AXI/AXIS ports.</w:t>
      </w:r>
      <w:bookmarkEnd w:id="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5196_254727940"/>
      <w:bookmarkStart w:id="40" w:name="what-is-measured-and-how"/>
      <w:bookmarkEnd w:id="39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1" w:name="_Tab_8_What_is_measured"/>
      <w:r>
        <w:rPr/>
        <w:t>What is measured</w:t>
      </w:r>
      <w:bookmarkEnd w:id="4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golden CRC-32: SINK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SOURCE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plus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STATUS.data_error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AXIS/AXI bus meters + exact byte/packet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OBS_SIN/SOUT_BYTES/PKTS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over the timed window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OBS_{RD,WR,SIN,SOUT}_{PROD,BP,STARV,IDLE}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buckets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across the active-channel mask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 telemetry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Region-3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name: per-port cycle buckets, AXIS bytes/packets, AXI burst counts and latency histograms, tap drop counts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OBS_STICKY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axes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--suite-channels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--suite-descs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(chains),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--suite-xfer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(burst AxLEN),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– STREAM’s five knobs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 uses atomic launch (Waveform 5.1):</w:t>
      </w:r>
      <w:r>
        <w:rPr>
          <w:sz w:val="20"/>
        </w:rPr>
        <w:t xml:space="preserve"> configure the DUT by name over APB, load descriptors into the per-half descriptor RAM, stage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), then write a single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that arms the bus meters, starts the generator, and fires the channel kicks together. 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 freezes the meter window deterministically; the host then reads the CRCs and counters.</w:t>
      </w:r>
    </w:p>
    <w:p>
      <w:pPr>
        <w:pStyle w:val="Heading3"/>
        <w:spacing w:before="200" w:after="80"/>
        <w:rPr/>
      </w:pPr>
      <w:bookmarkStart w:id="42" w:name="__RefHeading___Toc5198_254727940"/>
      <w:bookmarkStart w:id="43" w:name="figure-3.1-measurement-pipeline"/>
      <w:bookmarkStart w:id="44" w:name="_Fig_2_Measurement_Pipeline"/>
      <w:bookmarkEnd w:id="4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Pipeline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5126355"/>
            <wp:effectExtent l="0" t="0" r="0" b="0"/>
            <wp:docPr id="11" name="Image2" descr="Measure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pipeline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02_measurement_pipeline.dot</w:t>
        </w:r>
      </w:hyperlink>
      <w:bookmarkEnd w:id="40"/>
      <w:bookmarkEnd w:id="4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5200_254727940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9_Characterization_wor"/>
      <w:r>
        <w:rPr/>
        <w:t>Characterization workloads</w:t>
      </w:r>
      <w:bookmarkEnd w:id="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 (Nexys) / up to 8 (Genesys 2)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off, on (SOURCE only,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default, alternate (SINK only — SOURCE read-gen is fixed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48" w:name="__RefHeading___Toc5202_254727940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Every beat is checked against a deterministic </w:t>
      </w:r>
      <w:r>
        <w:rPr>
          <w:b/>
          <w:bCs/>
          <w:sz w:val="20"/>
        </w:rPr>
        <w:t>golden CRC-32</w:t>
      </w:r>
      <w:r>
        <w:rPr>
          <w:sz w:val="20"/>
        </w:rPr>
        <w:t xml:space="preserve"> (LFSR seed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poly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). The host’s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computes the same value the on-chip checkers do; a pass is a match on both paths (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= 48/48).</w:t>
      </w:r>
    </w:p>
    <w:p>
      <w:pPr>
        <w:pStyle w:val="BodyText"/>
        <w:rPr/>
      </w:pPr>
      <w:r>
        <w:rPr>
          <w:sz w:val="20"/>
        </w:rPr>
        <w:t>The harness also judges each run on chip. Its run timer (</w:t>
      </w:r>
      <w:r>
        <w:rPr>
          <w:rStyle w:val="VerbatimChar"/>
          <w:sz w:val="20"/>
        </w:rPr>
        <w:t>char_run_timer</w:t>
      </w:r>
      <w:r>
        <w:rPr>
          <w:sz w:val="20"/>
        </w:rPr>
        <w:t>, the module the STREAM harness uses) compares the active half’s input CRC with its output CRC per channel and latches PASS when the run ends. The host requires both: the golden match and the on-chip PASS.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5204_254727940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Arm every run</w:t>
      </w:r>
      <w:r>
        <w:rPr/>
        <w:t xml:space="preserve"> — the bus meters have no auto-reset; use </w:t>
      </w:r>
      <w:r>
        <w:rPr>
          <w:rStyle w:val="VerbatimChar"/>
        </w:rPr>
        <w:t>OBS_CTRL.arm</w:t>
      </w:r>
      <w:r>
        <w:rPr/>
        <w:t xml:space="preserve"> or the </w:t>
      </w:r>
      <w:r>
        <w:rPr>
          <w:rStyle w:val="VerbatimChar"/>
        </w:rPr>
        <w:t>CSR_GO</w:t>
      </w:r>
      <w:r>
        <w:rPr/>
        <w:t xml:space="preserve"> write, or the window stays frozen on the first capture.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SINK re-arm</w:t>
      </w:r>
      <w:r>
        <w:rPr/>
        <w:t xml:space="preserve"> — the sink is fully trustworthy only on the first arm after a board reset; the runner pulses </w:t>
      </w:r>
      <w:r>
        <w:rPr>
          <w:rStyle w:val="VerbatimChar"/>
        </w:rPr>
        <w:t>CHANNEL_RESET</w:t>
      </w:r>
      <w:r>
        <w:rPr/>
        <w:t xml:space="preserve"> before each run.</w:t>
      </w:r>
    </w:p>
    <w:p>
      <w:pPr>
        <w:pStyle w:val="Compact"/>
        <w:numPr>
          <w:ilvl w:val="0"/>
          <w:numId w:val="9"/>
        </w:numPr>
        <w:rPr/>
      </w:pPr>
      <w:r>
        <w:rPr/>
        <w:t>The generator self-CRC (</w:t>
      </w:r>
      <w:r>
        <w:rPr>
          <w:rStyle w:val="VerbatimChar"/>
        </w:rPr>
        <w:t>GEN_EXP_CRC</w:t>
      </w:r>
      <w:r>
        <w:rPr/>
        <w:t>) is one side of the on-chip SINK verdict. Its valid flag read 0 intermittently in the 2026-07-15 board runs, before the generator start became a one-cycle pulse; no board run since shows it. A recurrence now fails the run instead of logging a warning.</w:t>
      </w:r>
      <w:bookmarkEnd w:id="36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5206_254727940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(the Makefile hard-fails without </w:t>
      </w:r>
      <w:r>
        <w:rPr>
          <w:rStyle w:val="VerbatimChar"/>
          <w:sz w:val="20"/>
        </w:rPr>
        <w:t>REPO_ROOT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projects/fpga-systems/Genesys2/dma-ip/rapids_beats/flows-rapids-beats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5208_254727940"/>
      <w:bookmarkStart w:id="54" w:name="make-targets-flows-rapids-beatsmakefil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 (</w:t>
      </w:r>
      <w:r>
        <w:rPr>
          <w:rStyle w:val="VerbatimChar"/>
          <w:b/>
          <w:color w:val="228B22"/>
          <w:sz w:val="28"/>
        </w:rPr>
        <w:t>flows-rapids-beats/Makefile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5" w:name="_Tab_10_flows_rapids_beats_m"/>
      <w:r>
        <w:rPr/>
        <w:t>flows-rapids-beats make targets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harness self-check (sink + source, multi-channel)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sim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sink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utilization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(depends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verify-sim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 over JTAG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golden-validated UART confidence check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suite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sweep → JSON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campaign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flow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 → bitstream → program → characterize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clean-all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Knobs: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(4 on nexys, 8 on genesys2 — passed as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, kept in lockstep), </w:t>
      </w:r>
      <w:r>
        <w:rPr>
          <w:rStyle w:val="VerbatimChar"/>
          <w:sz w:val="20"/>
        </w:rPr>
        <w:t>BEATS=8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PORT=/dev/ttyUSB1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BOARD=nexys|genesys2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BITSTREAM_SKIP_VERIFY=1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      </w:t>
      </w:r>
      <w:r>
        <w:rPr>
          <w:rStyle w:val="CommentTok"/>
        </w:rPr>
        <w:t># cocotb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      </w:t>
      </w:r>
      <w:r>
        <w:rPr>
          <w:rStyle w:val="CommentTok"/>
        </w:rPr>
        <w:t># Nexys A7, 4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BOARD=genesys2 CHANNELS=8  </w:t>
      </w:r>
      <w:r>
        <w:rPr>
          <w:rStyle w:val="CommentTok"/>
        </w:rPr>
        <w:t># Genesys 2, 8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</w:t>
      </w:r>
    </w:p>
    <w:p>
      <w:pPr>
        <w:pStyle w:val="FirstParagraph"/>
        <w:rPr/>
      </w:pPr>
      <w:r>
        <w:rPr>
          <w:sz w:val="20"/>
        </w:rPr>
        <w:t xml:space="preserve">The Vivado build targets part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top </w:t>
      </w:r>
      <w:r>
        <w:rPr>
          <w:rStyle w:val="VerbatimChar"/>
          <w:sz w:val="20"/>
        </w:rPr>
        <w:t>rapids_char_top</w:t>
      </w:r>
      <w:r>
        <w:rPr>
          <w:sz w:val="20"/>
        </w:rPr>
        <w:t xml:space="preserve">, with board-fit generics </w:t>
      </w:r>
      <w:r>
        <w:rPr>
          <w:rStyle w:val="VerbatimChar"/>
          <w:sz w:val="20"/>
        </w:rPr>
        <w:t>NUM_CHANNELS=4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SRAM_DEPTH=256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DESC_RAM_ENTRIES=256</w:t>
      </w:r>
      <w:r>
        <w:rPr>
          <w:sz w:val="20"/>
        </w:rPr>
        <w:t>. The Genesys 2 build (</w:t>
      </w:r>
      <w:r>
        <w:rPr>
          <w:rStyle w:val="VerbatimChar"/>
          <w:sz w:val="20"/>
        </w:rPr>
        <w:t>BOARD=genesys2</w:t>
      </w:r>
      <w:r>
        <w:rPr>
          <w:sz w:val="20"/>
        </w:rPr>
        <w:t xml:space="preserve">) is 8 channels at the 256-bit / 4 KB per channel design point: Makefile </w:t>
      </w:r>
      <w:r>
        <w:rPr>
          <w:rStyle w:val="VerbatimChar"/>
          <w:sz w:val="20"/>
        </w:rPr>
        <w:t>DATA_WIDTH=256 SRAM_DEPTH=128</w:t>
      </w:r>
      <w:r>
        <w:rPr>
          <w:sz w:val="20"/>
        </w:rPr>
        <w:t xml:space="preserve">, exported as the </w:t>
      </w:r>
      <w:r>
        <w:rPr>
          <w:rStyle w:val="VerbatimChar"/>
          <w:sz w:val="20"/>
        </w:rPr>
        <w:t>RAPIDS_DATA_WIDTH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RAPIDS_SRAM_DEPTH</w:t>
      </w:r>
      <w:r>
        <w:rPr>
          <w:sz w:val="20"/>
        </w:rPr>
        <w:t xml:space="preserve"> generics and handed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, so the sim gate builds the same geometry as the bitstream. Override both on the </w:t>
      </w:r>
      <w:r>
        <w:rPr>
          <w:rStyle w:val="VerbatimChar"/>
          <w:sz w:val="20"/>
        </w:rPr>
        <w:t>make</w:t>
      </w:r>
      <w:r>
        <w:rPr>
          <w:sz w:val="20"/>
        </w:rPr>
        <w:t xml:space="preserve"> line to build another point; the host reads the result back from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refuses a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 that disagrees with it. Programming is pinned to a specific JTAG serial so the flash and the UART campaign land on the same board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).</w:t>
      </w:r>
      <w:bookmarkEnd w:id="5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5210_254727940"/>
      <w:bookmarkStart w:id="57" w:name="the-host-campaign-flows-rapids-beatshost"/>
      <w:bookmarkEnd w:id="5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The host campaign (</w:t>
      </w:r>
      <w:r>
        <w:rPr>
          <w:rStyle w:val="VerbatimChar"/>
          <w:b/>
          <w:color w:val="228B22"/>
          <w:sz w:val="28"/>
        </w:rPr>
        <w:t>flows-rapids-beats/host/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campaign runner (sink then source):</w:t>
      </w:r>
    </w:p>
    <w:p>
      <w:pPr>
        <w:pStyle w:val="SourceCode"/>
        <w:rPr/>
      </w:pPr>
      <w:r>
        <w:rPr>
          <w:rStyle w:val="CommentTok"/>
        </w:rPr>
        <w:t># Full campaign, verbose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4 </w:t>
      </w:r>
      <w:r>
        <w:rPr>
          <w:rStyle w:val="AttributeTok"/>
        </w:rPr>
        <w:t>--active</w:t>
      </w:r>
      <w:r>
        <w:rPr>
          <w:rStyle w:val="NormalTok"/>
        </w:rPr>
        <w:t xml:space="preserve"> 4 </w:t>
      </w:r>
      <w:r>
        <w:rPr>
          <w:rStyle w:val="AttributeTok"/>
        </w:rPr>
        <w:t>--beats</w:t>
      </w:r>
      <w:r>
        <w:rPr>
          <w:rStyle w:val="NormalTok"/>
        </w:rPr>
        <w:t xml:space="preserve"> 8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One path only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--source-only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  <w:br/>
      </w:r>
      <w:r>
        <w:rPr>
          <w:rStyle w:val="CommentTok"/>
        </w:rPr>
        <w:t># Sink with the generator round-robining the active channels beat by beat</w:t>
      </w:r>
      <w:r>
        <w:rPr/>
        <w:br/>
      </w:r>
      <w:r>
        <w:rPr>
          <w:rStyle w:val="CommentTok"/>
        </w:rPr>
        <w:t># (GEN_MODE.INTERLEAVE): every sink channel holds data at once, so the</w:t>
      </w:r>
      <w:r>
        <w:rPr/>
        <w:br/>
      </w:r>
      <w:r>
        <w:rPr>
          <w:rStyle w:val="CommentTok"/>
        </w:rPr>
        <w:t xml:space="preserve"># measured write window is the DUT's, not one channel's (rapids </w:t>
      </w:r>
      <w:r>
        <w:rPr>
          <w:rStyle w:val="AlertTok"/>
        </w:rPr>
        <w:t>TASK</w:t>
      </w:r>
      <w:r>
        <w:rPr>
          <w:rStyle w:val="CommentTok"/>
        </w:rPr>
        <w:t>-018)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</w:t>
      </w:r>
      <w:r>
        <w:rPr>
          <w:rStyle w:val="AttributeTok"/>
        </w:rPr>
        <w:t>--interleave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--active</w:t>
      </w:r>
      <w:r>
        <w:rPr>
          <w:rStyle w:val="NormalTok"/>
        </w:rPr>
        <w:t xml:space="preserve"> 8</w:t>
      </w:r>
      <w:r>
        <w:rPr/>
        <w:br/>
        <w:br/>
      </w:r>
      <w:r>
        <w:rPr>
          <w:rStyle w:val="CommentTok"/>
        </w:rPr>
        <w:t># Smoke (both paths, quick) and full suite (matrix → JSON)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--smoke</w:t>
      </w:r>
      <w:r>
        <w:rPr>
          <w:rStyle w:val="NormalTok"/>
        </w:rPr>
        <w:t xml:space="preserve">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--suite</w:t>
      </w:r>
      <w:r>
        <w:rPr>
          <w:rStyle w:val="NormalTok"/>
        </w:rPr>
        <w:t xml:space="preserve">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 </w:t>
      </w:r>
      <w:r>
        <w:rPr>
          <w:rStyle w:val="AttributeTok"/>
        </w:rPr>
        <w:t>--suite-beats</w:t>
      </w:r>
      <w:r>
        <w:rPr>
          <w:rStyle w:val="NormalTok"/>
        </w:rPr>
        <w:t xml:space="preserve"> 1,4,8,16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--suite-bp</w:t>
      </w:r>
      <w:r>
        <w:rPr>
          <w:rStyle w:val="NormalTok"/>
        </w:rPr>
        <w:t xml:space="preserve"> off,on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default,0x12345678</w:t>
      </w:r>
    </w:p>
    <w:p>
      <w:pPr>
        <w:pStyle w:val="FirstParagraph"/>
        <w:rPr/>
      </w:pPr>
      <w:r>
        <w:rPr>
          <w:sz w:val="20"/>
        </w:rPr>
        <w:t xml:space="preserve">Exit codes: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all pass,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a self-check failed, </w:t>
      </w:r>
      <w:r>
        <w:rPr>
          <w:rStyle w:val="VerbatimChar"/>
          <w:sz w:val="20"/>
        </w:rPr>
        <w:t>2</w:t>
      </w:r>
      <w:r>
        <w:rPr>
          <w:sz w:val="20"/>
        </w:rPr>
        <w:t xml:space="preserve"> no UART link / wrong ID.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a STATUS / totals / CRC snapshot (</w:t>
      </w:r>
      <w:r>
        <w:rPr>
          <w:rStyle w:val="VerbatimChar"/>
          <w:sz w:val="20"/>
        </w:rPr>
        <w:t>./dump_status.py --port /dev/ttyUSB1 --channels 4</w:t>
      </w:r>
      <w:r>
        <w:rPr>
          <w:sz w:val="20"/>
        </w:rPr>
        <w:t xml:space="preserve">). Other host modules: </w:t>
      </w:r>
      <w:r>
        <w:rPr>
          <w:rStyle w:val="VerbatimChar"/>
          <w:sz w:val="20"/>
        </w:rPr>
        <w:t>descriptor_builder.py</w:t>
      </w:r>
      <w:r>
        <w:rPr>
          <w:sz w:val="20"/>
        </w:rPr>
        <w:t xml:space="preserve"> (256-bit descriptor builder),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(standalone golden CRC), </w:t>
      </w:r>
      <w:r>
        <w:rPr>
          <w:rStyle w:val="VerbatimChar"/>
          <w:sz w:val="20"/>
        </w:rPr>
        <w:t>rapids_char_io.py</w:t>
      </w:r>
      <w:r>
        <w:rPr>
          <w:sz w:val="20"/>
        </w:rPr>
        <w:t xml:space="preserve"> (transport + autodetect).</w:t>
      </w:r>
      <w:bookmarkEnd w:id="5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5212_254727940"/>
      <w:bookmarkStart w:id="59" w:name="typical-sequence"/>
      <w:bookmarkEnd w:id="58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Typical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</w:t>
      </w:r>
      <w:r>
        <w:rPr>
          <w:rStyle w:val="CommentTok"/>
        </w:rPr>
        <w:t># prove the harness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</w:t>
      </w:r>
      <w:r>
        <w:rPr>
          <w:rStyle w:val="CommentTok"/>
        </w:rPr>
        <w:t># (runs verify-sim first)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        </w:t>
      </w:r>
      <w:r>
        <w:rPr>
          <w:rStyle w:val="CommentTok"/>
        </w:rPr>
        <w:t># golden-validated link 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               </w:t>
      </w:r>
      <w:r>
        <w:rPr>
          <w:rStyle w:val="CommentTok"/>
        </w:rPr>
        <w:t># full sweep -&gt; reports/*.json</w:t>
      </w:r>
      <w:bookmarkEnd w:id="52"/>
      <w:bookmarkEnd w:id="5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" w:name="__RefHeading___Toc5214_254727940"/>
      <w:bookmarkStart w:id="61" w:name="harness-csr-configuration"/>
      <w:bookmarkEnd w:id="6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2" w:name="__RefHeading___Toc5216_254727940"/>
      <w:bookmarkStart w:id="63" w:name="regions-and-by-name-access"/>
      <w:bookmarkEnd w:id="6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Regions and by-name access</w:t>
      </w:r>
    </w:p>
    <w:p>
      <w:pPr>
        <w:pStyle w:val="FirstParagraph"/>
        <w:rPr/>
      </w:pPr>
      <w:r>
        <w:rPr>
          <w:sz w:val="20"/>
        </w:rPr>
        <w:t xml:space="preserve">The host address splits into four regions by </w:t>
      </w:r>
      <w:r>
        <w:rPr>
          <w:rStyle w:val="VerbatimChar"/>
          <w:sz w:val="20"/>
        </w:rPr>
        <w:t>addr[19:16]</w:t>
      </w:r>
      <w:r>
        <w:rPr>
          <w:sz w:val="20"/>
        </w:rPr>
        <w:t>:</w:t>
      </w:r>
    </w:p>
    <w:p>
      <w:pPr>
        <w:pStyle w:val="TableCaption"/>
        <w:rPr/>
      </w:pPr>
      <w:bookmarkStart w:id="64" w:name="_Tab_11_Host_address_regions"/>
      <w:r>
        <w:rPr/>
        <w:t>Host address regions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into the RAPIDS DUT (SRC 0x0000, SNK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holding registers + kick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+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builds only: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AXI observer @ 0x0000 and of the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projects/components/utility-ip/misc/rdl/obs/obs_regs.rdl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by name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obs_regs_top_regmap.py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PSLVERR + 0 when not built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The registers are decoded by hand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(localparams) and mirrored by two hand-maintained Python regmaps, regenerated from the SV by </w:t>
      </w:r>
      <w:r>
        <w:rPr>
          <w:rStyle w:val="VerbatimChar"/>
          <w:sz w:val="20"/>
        </w:rPr>
        <w:t>flows-rapids-beats/bin/gen_rapids_harness_regmap.py</w:t>
      </w:r>
      <w:r>
        <w:rPr>
          <w:sz w:val="20"/>
        </w:rPr>
        <w:t>: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flows-rapids-beats/rtl/rapids_harness_csr_regmap.py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flows-rapids-beats/rtl/rapids_harness_desc_regmap.py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DUT</w:t>
      </w:r>
      <w:r>
        <w:rPr>
          <w:sz w:val="20"/>
        </w:rPr>
        <w:t xml:space="preserve"> (RAPIDS core) does use PeakRDL — </w:t>
      </w:r>
      <w:r>
        <w:rPr>
          <w:rStyle w:val="VerbatimChar"/>
          <w:sz w:val="20"/>
        </w:rPr>
        <w:t>projects/components/dma-ip/rapids/rtl/rapids_regmap.py</w:t>
      </w:r>
      <w:r>
        <w:rPr>
          <w:sz w:val="20"/>
        </w:rPr>
        <w:t xml:space="preserve"> — loaded by the host as two </w:t>
      </w:r>
      <w:r>
        <w:rPr>
          <w:rStyle w:val="VerbatimChar"/>
          <w:sz w:val="20"/>
        </w:rPr>
        <w:t>RegisterMap</w:t>
      </w:r>
      <w:r>
        <w:rPr>
          <w:sz w:val="20"/>
        </w:rPr>
        <w:t xml:space="preserve"> instances (SRC </w:t>
      </w:r>
      <w:r>
        <w:rPr>
          <w:rStyle w:val="VerbatimChar"/>
          <w:sz w:val="20"/>
        </w:rPr>
        <w:t>start_address=0x0000</w:t>
      </w:r>
      <w:r>
        <w:rPr>
          <w:sz w:val="20"/>
        </w:rPr>
        <w:t xml:space="preserve">, SNK </w:t>
      </w:r>
      <w:r>
        <w:rPr>
          <w:rStyle w:val="VerbatimChar"/>
          <w:sz w:val="20"/>
        </w:rPr>
        <w:t>0x1000</w:t>
      </w:r>
      <w:r>
        <w:rPr>
          <w:sz w:val="20"/>
        </w:rPr>
        <w:t>, 13-bit APB) for by-name DUT config.</w:t>
      </w:r>
    </w:p>
    <w:p>
      <w:pPr>
        <w:pStyle w:val="BodyText"/>
        <w:rPr/>
      </w:pPr>
      <w:r>
        <w:rPr>
          <w:sz w:val="20"/>
        </w:rPr>
        <w:t xml:space="preserve">The identity register: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@ 0x000 reads </w:t>
      </w:r>
      <w:r>
        <w:rPr>
          <w:rStyle w:val="VerbatimChar"/>
          <w:b/>
          <w:bCs/>
          <w:sz w:val="20"/>
        </w:rPr>
        <w:t>0x5241_5031</w:t>
      </w:r>
      <w:r>
        <w:rPr>
          <w:sz w:val="20"/>
        </w:rPr>
        <w:t xml:space="preserve"> (“RAP1”) — the BUILD_ID equivalent used for </w:t>
      </w:r>
      <w:r>
        <w:rPr>
          <w:rStyle w:val="VerbatimChar"/>
          <w:sz w:val="20"/>
        </w:rPr>
        <w:t>ping()</w:t>
      </w:r>
      <w:r>
        <w:rPr>
          <w:sz w:val="20"/>
        </w:rPr>
        <w:t xml:space="preserve"> and port autodetect.</w:t>
      </w:r>
    </w:p>
    <w:p>
      <w:pPr>
        <w:pStyle w:val="Heading3"/>
        <w:spacing w:before="200" w:after="80"/>
        <w:rPr/>
      </w:pPr>
      <w:bookmarkStart w:id="65" w:name="__RefHeading___Toc5218_254727940"/>
      <w:bookmarkStart w:id="66" w:name="waveform-5.1-atomic-launch"/>
      <w:bookmarkStart w:id="67" w:name="_Wave_5_1_Atomic_Launch"/>
      <w:bookmarkEnd w:id="6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Atomic Launch</w:t>
      </w:r>
      <w:bookmarkEnd w:id="67"/>
    </w:p>
    <w:p>
      <w:pPr>
        <w:pStyle w:val="CaptionedFigure"/>
        <w:rPr/>
      </w:pPr>
      <w:r>
        <w:rPr/>
        <w:drawing>
          <wp:inline distT="0" distB="0" distL="0" distR="0">
            <wp:extent cx="5334000" cy="2438400"/>
            <wp:effectExtent l="0" t="0" r="0" b="0"/>
            <wp:docPr id="12" name="Image3" descr="Atomic launch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tomic launch seque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Atomic launch sequence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01_atomic_launch.json</w:t>
        </w:r>
      </w:hyperlink>
      <w:bookmarkEnd w:id="63"/>
      <w:bookmarkEnd w:id="6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5220_254727940"/>
      <w:bookmarkEnd w:id="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DESC-LOAD region (region 1, byte offsets)</w:t>
      </w:r>
    </w:p>
    <w:p>
      <w:pPr>
        <w:pStyle w:val="TableCaption"/>
        <w:rPr/>
      </w:pPr>
      <w:bookmarkStart w:id="69" w:name="_Tab_12_DESC_LOAD_registers"/>
      <w:r>
        <w:rPr/>
        <w:t>DESC-LOAD registers</w:t>
      </w:r>
      <w:bookmarkEnd w:id="6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DESC_WORD0..7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0x00–0x1C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of the 256-bit descriptor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byte address in descriptor RAM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DESC_KICK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SRC, 1 = SNK — write issues one AXI4 write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BRESP was OKAY</w:t>
            </w:r>
            <w:bookmarkStart w:id="70" w:name="desc-load-region-region-1-byte-offsets"/>
            <w:bookmarkEnd w:id="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71" w:name="__RefHeading___Toc5222_254727940"/>
      <w:bookmarkEnd w:id="7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HARNESS CSR — control (region 2)</w:t>
      </w:r>
    </w:p>
    <w:p>
      <w:pPr>
        <w:pStyle w:val="TableCaption"/>
        <w:rPr/>
      </w:pPr>
      <w:bookmarkStart w:id="72" w:name="_Tab_13_Harness_CSR___contro"/>
      <w:r>
        <w:rPr/>
        <w:t>Harness CSR — control registers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sticky-error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AXIS generator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LFSR seed (SINK honors it)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channel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GEN_BPP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packet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GEN_CHMASK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Active-channel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GEN_TDEST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TDEST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GEN_MODE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interleave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 round-robin the active channels beat by beat (every sink channel holds data at once); 0: one channel’s whole run, then the next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checker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Level: checker backpressure enable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Checker seed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rd_crc_lfsr_reset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read-CRC LFSR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write-CRC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MON_BASE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MON_LIMIT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 / 0x54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 monitor egress window (host default 0x1000 / 0x4FFF)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MON_FLUSHWM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flush watermark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Selects the channel for indexed CRC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arm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re-arm the bus meters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 / 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Memory-latency model (STREAM knob 5): per-beat hold, in aclk cycles, injected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source read’s R channel and the sink write’s B channel. 0 = one register stage.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73" w:name="__RefHeading___Toc5224_254727940"/>
      <w:bookmarkEnd w:id="73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Atomic-launch staging (region 2)</w:t>
      </w:r>
    </w:p>
    <w:p>
      <w:pPr>
        <w:pStyle w:val="FirstParagraph"/>
        <w:rPr/>
      </w:pPr>
      <w:r>
        <w:rPr>
          <w:sz w:val="20"/>
        </w:rPr>
        <w:t xml:space="preserve">These raw offsets are declared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and mirrored in </w:t>
      </w:r>
      <w:r>
        <w:rPr>
          <w:rStyle w:val="VerbatimChar"/>
          <w:sz w:val="20"/>
        </w:rPr>
        <w:t>run_characterization.py</w:t>
      </w:r>
      <w:r>
        <w:rPr>
          <w:sz w:val="20"/>
        </w:rPr>
        <w:t xml:space="preserve"> (they are not in the by-name regmap):</w:t>
      </w:r>
    </w:p>
    <w:p>
      <w:pPr>
        <w:pStyle w:val="TableCaption"/>
        <w:rPr/>
      </w:pPr>
      <w:bookmarkStart w:id="74" w:name="_Tab_14_Atomic_launch_stagin"/>
      <w:r>
        <w:rPr/>
        <w:t>Atomic-launch staging registers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CSR_KICK_CFG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start_gen_on_go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half; start gen on 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channel mask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CSR_KICK_BASE_LO/HI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0x6C / 0x70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base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CSR_KICK_STRIDE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byte stride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arm meter + start gen + fire kicks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window at N productive beats (0 = off)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75" w:name="__RefHeading___Toc5226_254727940"/>
      <w:bookmarkEnd w:id="75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HARNESS CSR — status and observability</w:t>
      </w:r>
    </w:p>
    <w:p>
      <w:pPr>
        <w:pStyle w:val="TableCaption"/>
        <w:rPr/>
      </w:pPr>
      <w:bookmarkStart w:id="76" w:name="_Tab_15_Harness_CSR___status"/>
      <w:r>
        <w:rPr/>
        <w:t>Harness CSR — status and observability</w:t>
      </w:r>
      <w:bookmarkEnd w:id="7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mon_irq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rd_mem_busy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wr_mem_busy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[0]…[7]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state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 / 0x88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checker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PKT_CNT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0x90 / 0x94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/ write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SRC_SCHERR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SNK_SCHERR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0x98 / 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scheduler error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CRC for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0xA8 / 0xAC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/ write CRC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*_VLD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CRC valid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/ 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0x120–0x13C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in / out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0x140–0x148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AXIS-in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0x14C–0x154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AXIS-out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crc_any_valid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verdict_valid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[0]…[5]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latched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0x164 / 0x168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length in aclk cycles, GO to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-th output beat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TIMER_R_FIRST/R_LAST/W_FIRST/W_LAST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0x16C–0x178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 stamps of the first and last input-side and output-side beat (low word)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CRC_VALID_MASK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0x17C / 0x180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channel: both CRCs of the pair valid / valid and equal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Meter buckets and byte/packet counters are cleared by </w:t>
      </w:r>
      <w:r>
        <w:rPr>
          <w:rStyle w:val="VerbatimChar"/>
          <w:sz w:val="20"/>
        </w:rPr>
        <w:t>CTRL.cam_clear</w:t>
      </w:r>
      <w:r>
        <w:rPr>
          <w:sz w:val="20"/>
        </w:rPr>
        <w:t xml:space="preserve"> and each run must be armed (via </w:t>
      </w:r>
      <w:r>
        <w:rPr>
          <w:rStyle w:val="VerbatimChar"/>
          <w:sz w:val="20"/>
        </w:rPr>
        <w:t>OBS_CTRL.arm</w:t>
      </w:r>
      <w:r>
        <w:rPr>
          <w:sz w:val="20"/>
        </w:rPr>
        <w:t xml:space="preserve"> or the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write) or the window stays frozen on the first capture.</w:t>
      </w:r>
    </w:p>
    <w:p>
      <w:pPr>
        <w:pStyle w:val="BodyText"/>
        <w:rPr/>
      </w:pPr>
      <w:r>
        <w:rPr>
          <w:sz w:val="20"/>
        </w:rPr>
        <w:t xml:space="preserve">The run timer is the same </w:t>
      </w:r>
      <w:r>
        <w:rPr>
          <w:rStyle w:val="VerbatimChar"/>
          <w:sz w:val="20"/>
        </w:rPr>
        <w:t>char_run_timer</w:t>
      </w:r>
      <w:r>
        <w:rPr>
          <w:sz w:val="20"/>
        </w:rPr>
        <w:t xml:space="preserve"> the STREAM harness uses (</w:t>
      </w:r>
      <w:r>
        <w:rPr>
          <w:rStyle w:val="VerbatimChar"/>
          <w:sz w:val="20"/>
        </w:rPr>
        <w:t>projects/components/utility-ip/misc/rtl/char_run_timer.sv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BUILD.RUN_TIMER</w:t>
      </w:r>
      <w:r>
        <w:rPr>
          <w:sz w:val="20"/>
        </w:rPr>
        <w:t xml:space="preserve"> says it is built). GO clears it and starts it a cycle later; it stops when the output-side beat count reaches </w:t>
      </w:r>
      <w:r>
        <w:rPr>
          <w:rStyle w:val="VerbatimChar"/>
          <w:sz w:val="20"/>
        </w:rPr>
        <w:t>OBS_TARGET</w:t>
      </w:r>
      <w:r>
        <w:rPr>
          <w:sz w:val="20"/>
        </w:rPr>
        <w:t xml:space="preserve">. Its verdict compares the active half’s input CRC with its output CRC: on SOURCE, </w:t>
      </w:r>
      <w:r>
        <w:rPr>
          <w:rStyle w:val="VerbatimChar"/>
          <w:sz w:val="20"/>
        </w:rPr>
        <w:t>RD_CRC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CHK_ACT_CRC</w:t>
      </w:r>
      <w:r>
        <w:rPr>
          <w:sz w:val="20"/>
        </w:rPr>
        <w:t xml:space="preserve">; on SINK, </w:t>
      </w:r>
      <w:r>
        <w:rPr>
          <w:rStyle w:val="VerbatimChar"/>
          <w:sz w:val="20"/>
        </w:rPr>
        <w:t>GEN_EXP_CRC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WR_CRC</w:t>
      </w:r>
      <w:r>
        <w:rPr>
          <w:sz w:val="20"/>
        </w:rPr>
        <w:t xml:space="preserve">. The host fails a run when the timer did not finish, when </w:t>
      </w:r>
      <w:r>
        <w:rPr>
          <w:rStyle w:val="VerbatimChar"/>
          <w:sz w:val="20"/>
        </w:rPr>
        <w:t>pass</w:t>
      </w:r>
      <w:r>
        <w:rPr>
          <w:sz w:val="20"/>
        </w:rPr>
        <w:t xml:space="preserve"> is clear, or when an active channel is missing from </w:t>
      </w:r>
      <w:r>
        <w:rPr>
          <w:rStyle w:val="VerbatimChar"/>
          <w:sz w:val="20"/>
        </w:rPr>
        <w:t>CRC_MATCH_MASK</w:t>
      </w:r>
      <w:r>
        <w:rPr>
          <w:sz w:val="20"/>
        </w:rPr>
        <w:t>.</w:t>
      </w:r>
      <w:bookmarkEnd w:id="6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7" w:name="__RefHeading___Toc5228_254727940"/>
      <w:bookmarkStart w:id="78" w:name="simulation-vs-silicon"/>
      <w:bookmarkEnd w:id="7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vs Silicon</w:t>
      </w:r>
    </w:p>
    <w:p>
      <w:pPr>
        <w:pStyle w:val="FirstParagraph"/>
        <w:rPr/>
      </w:pPr>
      <w:r>
        <w:rPr>
          <w:sz w:val="20"/>
        </w:rPr>
        <w:t xml:space="preserve">RAPIDS characterization reaches the </w:t>
      </w:r>
      <w:r>
        <w:rPr>
          <w:b/>
          <w:bCs/>
          <w:sz w:val="20"/>
        </w:rPr>
        <w:t>same golden CRC</w:t>
      </w:r>
      <w:r>
        <w:rPr>
          <w:sz w:val="20"/>
        </w:rPr>
        <w:t xml:space="preserve"> two ways — but, unlike the ddr2/stream siblings, </w:t>
      </w:r>
      <w:r>
        <w:rPr>
          <w:b/>
          <w:bCs/>
          <w:sz w:val="20"/>
        </w:rPr>
        <w:t>the simulation does not run the host over a simulated UART.</w:t>
      </w:r>
      <w:r>
        <w:rPr>
          <w:sz w:val="20"/>
        </w:rPr>
        <w:t xml:space="preserve"> The UART bridge and CSR router live only in the board top (</w:t>
      </w:r>
      <w:r>
        <w:rPr>
          <w:rStyle w:val="VerbatimChar"/>
          <w:sz w:val="20"/>
        </w:rPr>
        <w:t>rapids_char_top.sv</w:t>
      </w:r>
      <w:r>
        <w:rPr>
          <w:sz w:val="20"/>
        </w:rPr>
        <w:t>); the cocotb DUT top is the harness (</w:t>
      </w:r>
      <w:r>
        <w:rPr>
          <w:rStyle w:val="VerbatimChar"/>
          <w:sz w:val="20"/>
        </w:rPr>
        <w:t>rapids_char_harness</w:t>
      </w:r>
      <w:r>
        <w:rPr>
          <w:sz w:val="20"/>
        </w:rPr>
        <w:t>), and the testbench drives its control surface directly.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5230_254727940"/>
      <w:bookmarkStart w:id="80" w:name="the-two-paths"/>
      <w:bookmarkEnd w:id="7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two paths</w:t>
      </w:r>
    </w:p>
    <w:p>
      <w:pPr>
        <w:pStyle w:val="TableCaption"/>
        <w:rPr/>
      </w:pPr>
      <w:bookmarkStart w:id="81" w:name="_Tab_16_The_two_characteriza"/>
      <w:r>
        <w:rPr/>
        <w:t>The two characterization paths</w:t>
      </w:r>
      <w:bookmarkEnd w:id="8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0"/>
        <w:gridCol w:w="3829"/>
        <w:gridCol w:w="4681"/>
      </w:tblGrid>
      <w:tr>
        <w:trPr>
          <w:tblHeader w:val="true"/>
        </w:trPr>
        <w:tc>
          <w:tcPr>
            <w:tcW w:w="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Silicon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Simulation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→ APB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the harness APB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DESC-LOAD region → descriptor 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256-bit AXI4 host-write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atomic launch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per-half kick windows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paths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on-chip (harness gen/check/mem)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same on-chip blocks, elaborated in Verilator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criterion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golden CRC match (host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rapids_char_golden.py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golden CRC match (checker CRC == expected)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equivalence is by </w:t>
      </w:r>
      <w:r>
        <w:rPr>
          <w:b/>
          <w:bCs/>
          <w:sz w:val="20"/>
        </w:rPr>
        <w:t>shared logic</w:t>
      </w:r>
      <w:r>
        <w:rPr>
          <w:sz w:val="20"/>
        </w:rPr>
        <w:t>, not a shared transport: the same by-name DUT config (</w:t>
      </w:r>
      <w:r>
        <w:rPr>
          <w:rStyle w:val="VerbatimChar"/>
          <w:sz w:val="20"/>
        </w:rPr>
        <w:t>rapids_regmap.py</w:t>
      </w:r>
      <w:r>
        <w:rPr>
          <w:sz w:val="20"/>
        </w:rPr>
        <w:t xml:space="preserve">), the same descriptor bytes (the TB’s </w:t>
      </w:r>
      <w:r>
        <w:rPr>
          <w:rStyle w:val="VerbatimChar"/>
          <w:sz w:val="20"/>
        </w:rPr>
        <w:t>create_descriptor()</w:t>
      </w:r>
      <w:r>
        <w:rPr>
          <w:sz w:val="20"/>
        </w:rPr>
        <w:t xml:space="preserve"> mirrors </w:t>
      </w:r>
      <w:r>
        <w:rPr>
          <w:rStyle w:val="VerbatimChar"/>
          <w:sz w:val="20"/>
        </w:rPr>
        <w:t>flows-rapids-beats/host/descriptor_builder.py</w:t>
      </w:r>
      <w:r>
        <w:rPr>
          <w:sz w:val="20"/>
        </w:rPr>
        <w:t>), and the same golden CRC-32 asserted in both places.</w:t>
      </w:r>
      <w:bookmarkEnd w:id="8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5232_254727940"/>
      <w:bookmarkStart w:id="83" w:name="the-cocotb-testbench"/>
      <w:bookmarkEnd w:id="8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The cocotb testbench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DUT top:</w:t>
      </w:r>
      <w:r>
        <w:rPr/>
        <w:t xml:space="preserve"> </w:t>
      </w:r>
      <w:r>
        <w:rPr>
          <w:rStyle w:val="VerbatimChar"/>
        </w:rPr>
        <w:t>rapids_char_harness</w:t>
      </w:r>
      <w:r>
        <w:rPr/>
        <w:t xml:space="preserve"> (Verilator). Runner </w:t>
      </w:r>
      <w:r>
        <w:rPr>
          <w:rStyle w:val="VerbatimChar"/>
        </w:rPr>
        <w:t>flows-rapids-beats/dv/test_rapids_char_harness.py</w:t>
      </w:r>
      <w:r>
        <w:rPr/>
        <w:t xml:space="preserve">; TB class </w:t>
      </w:r>
      <w:r>
        <w:rPr>
          <w:rStyle w:val="VerbatimChar"/>
        </w:rPr>
        <w:t>RapidsCharHarnessTB</w:t>
      </w:r>
      <w:r>
        <w:rPr/>
        <w:t xml:space="preserve"> (</w:t>
      </w:r>
      <w:r>
        <w:rPr>
          <w:rStyle w:val="VerbatimChar"/>
        </w:rPr>
        <w:t>flows-rapids-beats/dv/rapids_char_harness_tb.py</w:t>
      </w:r>
      <w:r>
        <w:rPr/>
        <w:t>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Two self-checks:</w:t>
      </w:r>
    </w:p>
    <w:p>
      <w:pPr>
        <w:pStyle w:val="Compact"/>
        <w:numPr>
          <w:ilvl w:val="1"/>
          <w:numId w:val="14"/>
        </w:numPr>
        <w:rPr/>
      </w:pPr>
      <w:r>
        <w:rPr>
          <w:rStyle w:val="VerbatimChar"/>
        </w:rPr>
        <w:t>cocotb_test_sink_selfcheck</w:t>
      </w:r>
      <w:r>
        <w:rPr/>
        <w:t xml:space="preserve"> — </w:t>
      </w:r>
      <w:r>
        <w:rPr>
          <w:rStyle w:val="VerbatimChar"/>
        </w:rPr>
        <w:t>s_axis → sink → m_axi_wr</w:t>
      </w:r>
      <w:r>
        <w:rPr/>
        <w:t xml:space="preserve">; asserts </w:t>
      </w:r>
      <w:r>
        <w:rPr>
          <w:rStyle w:val="VerbatimChar"/>
        </w:rPr>
        <w:t>wr_crc[ch] == gen_expected_crc[ch]</w:t>
      </w:r>
      <w:r>
        <w:rPr/>
        <w:t xml:space="preserve"> for each active channel.</w:t>
      </w:r>
    </w:p>
    <w:p>
      <w:pPr>
        <w:pStyle w:val="Compact"/>
        <w:numPr>
          <w:ilvl w:val="1"/>
          <w:numId w:val="15"/>
        </w:numPr>
        <w:rPr/>
      </w:pPr>
      <w:r>
        <w:rPr>
          <w:rStyle w:val="VerbatimChar"/>
        </w:rPr>
        <w:t>cocotb_test_source_selfcheck</w:t>
      </w:r>
      <w:r>
        <w:rPr/>
        <w:t xml:space="preserve"> — </w:t>
      </w:r>
      <w:r>
        <w:rPr>
          <w:rStyle w:val="VerbatimChar"/>
        </w:rPr>
        <w:t>m_axi_rd → source → m_axis</w:t>
      </w:r>
      <w:r>
        <w:rPr/>
        <w:t xml:space="preserve">; asserts </w:t>
      </w:r>
      <w:r>
        <w:rPr>
          <w:rStyle w:val="VerbatimChar"/>
        </w:rPr>
        <w:t>chk_actual_crc[ch] == rd_crc[ch]</w:t>
      </w:r>
      <w:r>
        <w:rPr/>
        <w:t xml:space="preserve"> and </w:t>
      </w:r>
      <w:r>
        <w:rPr>
          <w:rStyle w:val="VerbatimChar"/>
        </w:rPr>
        <w:t>data_error == 0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Params:</w:t>
      </w:r>
      <w:r>
        <w:rPr/>
        <w:t xml:space="preserve"> </w:t>
      </w:r>
      <w:r>
        <w:rPr>
          <w:rStyle w:val="VerbatimChar"/>
        </w:rPr>
        <w:t>NUM_CHANNELS=8</w:t>
      </w:r>
      <w:r>
        <w:rPr/>
        <w:t xml:space="preserve"> (env </w:t>
      </w:r>
      <w:r>
        <w:rPr>
          <w:rStyle w:val="VerbatimChar"/>
        </w:rPr>
        <w:t>TEST_NUM_CHANNELS</w:t>
      </w:r>
      <w:r>
        <w:rPr/>
        <w:t xml:space="preserve">), </w:t>
      </w:r>
      <w:r>
        <w:rPr>
          <w:rStyle w:val="VerbatimChar"/>
        </w:rPr>
        <w:t>NUM_ACTIVE=4</w:t>
      </w:r>
      <w:r>
        <w:rPr/>
        <w:t xml:space="preserve">, </w:t>
      </w:r>
      <w:r>
        <w:rPr>
          <w:rStyle w:val="VerbatimChar"/>
        </w:rPr>
        <w:t>NUM_BEATS=8</w:t>
      </w:r>
      <w:r>
        <w:rPr/>
        <w:t xml:space="preserve">, </w:t>
      </w:r>
      <w:r>
        <w:rPr>
          <w:rStyle w:val="VerbatimChar"/>
        </w:rPr>
        <w:t>DATA_WIDTH=512</w:t>
      </w:r>
      <w:r>
        <w:rPr/>
        <w:t xml:space="preserve">, </w:t>
      </w:r>
      <w:r>
        <w:rPr>
          <w:rStyle w:val="VerbatimChar"/>
        </w:rPr>
        <w:t>SRAM_DEPTH=512</w:t>
      </w:r>
      <w:r>
        <w:rPr/>
        <w:t xml:space="preserve"> when run bare; </w:t>
      </w:r>
      <w:r>
        <w:rPr>
          <w:rStyle w:val="VerbatimChar"/>
        </w:rPr>
        <w:t>make sim</w:t>
      </w:r>
      <w:r>
        <w:rPr/>
        <w:t xml:space="preserve"> / </w:t>
      </w:r>
      <w:r>
        <w:rPr>
          <w:rStyle w:val="VerbatimChar"/>
        </w:rPr>
        <w:t>make verify-sim</w:t>
      </w:r>
      <w:r>
        <w:rPr/>
        <w:t xml:space="preserve"> pass the build’s </w:t>
      </w:r>
      <w:r>
        <w:rPr>
          <w:rStyle w:val="VerbatimChar"/>
        </w:rPr>
        <w:t>DATA_WIDTH</w:t>
      </w:r>
      <w:r>
        <w:rPr/>
        <w:t xml:space="preserve"> / </w:t>
      </w:r>
      <w:r>
        <w:rPr>
          <w:rStyle w:val="VerbatimChar"/>
        </w:rPr>
        <w:t>SRAM_DEPTH</w:t>
      </w:r>
      <w:r>
        <w:rPr/>
        <w:t xml:space="preserve"> (256 / 128 on the Genesys 2) as </w:t>
      </w:r>
      <w:r>
        <w:rPr>
          <w:rStyle w:val="VerbatimChar"/>
        </w:rPr>
        <w:t>TEST_DATA_WIDTH</w:t>
      </w:r>
      <w:r>
        <w:rPr/>
        <w:t xml:space="preserve"> / </w:t>
      </w:r>
      <w:r>
        <w:rPr>
          <w:rStyle w:val="VerbatimChar"/>
        </w:rPr>
        <w:t>TEST_SRAM_DEPTH</w:t>
      </w:r>
      <w:r>
        <w:rPr/>
        <w:t xml:space="preserve">. Waves via </w:t>
      </w:r>
      <w:r>
        <w:rPr>
          <w:rStyle w:val="VerbatimChar"/>
        </w:rPr>
        <w:t>WAVES=1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Gate:</w:t>
      </w:r>
      <w:r>
        <w:rPr/>
        <w:t xml:space="preserve"> </w:t>
      </w:r>
      <w:r>
        <w:rPr>
          <w:rStyle w:val="VerbatimChar"/>
        </w:rPr>
        <w:t>make verify-sim</w:t>
      </w:r>
      <w:r>
        <w:rPr/>
        <w:t xml:space="preserve"> runs the sink self-check before a bitstream build, so a broken elaboration is caught before a long Vivado run.</w:t>
      </w:r>
      <w:bookmarkEnd w:id="8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5234_254727940"/>
      <w:bookmarkStart w:id="85" w:name="why-no-uart-in-sim-here"/>
      <w:bookmarkEnd w:id="8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Why no UART-in-sim here</w:t>
      </w:r>
    </w:p>
    <w:p>
      <w:pPr>
        <w:pStyle w:val="FirstParagraph"/>
        <w:rPr/>
      </w:pPr>
      <w:r>
        <w:rPr>
          <w:sz w:val="20"/>
        </w:rPr>
        <w:t xml:space="preserve">The harness data paths are entirely on-chip, so there is nothing for a simulated host to </w:t>
      </w:r>
      <w:r>
        <w:rPr>
          <w:i/>
          <w:iCs/>
          <w:sz w:val="20"/>
        </w:rPr>
        <w:t>drive</w:t>
      </w:r>
      <w:r>
        <w:rPr>
          <w:sz w:val="20"/>
        </w:rPr>
        <w:t xml:space="preserve"> beyond the control surface — the TB pokes that surface directly (APB + descriptor RAM + kick) and reads back the same CRCs the board’s host reads over UART. If a UART-level equivalence sim is wanted later, the shared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(used by ddr2/stream) can wrap the board top — but it is not wired today.</w:t>
      </w:r>
      <w:bookmarkEnd w:id="78"/>
      <w:bookmarkEnd w:id="8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6" w:name="__RefHeading___Toc5236_254727940"/>
      <w:bookmarkStart w:id="87" w:name="troubleshooting"/>
      <w:bookmarkEnd w:id="8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88" w:name="__RefHeading___Toc5238_254727940"/>
      <w:bookmarkStart w:id="89" w:name="current-state"/>
      <w:bookmarkEnd w:id="8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Silicon-validated.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(3 channels × 4 beats × 2 backpressure × 2 seeds). Timing closes at 100 MHz (setup WNS +0.007 ns, 0 failing endpoints; hold WHS +0.011 ns). Post-route utilization (4-channel, </w:t>
      </w:r>
      <w:r>
        <w:rPr>
          <w:rStyle w:val="VerbatimChar"/>
          <w:sz w:val="20"/>
        </w:rPr>
        <w:t>xc7a100t-1</w:t>
      </w:r>
      <w:r>
        <w:rPr>
          <w:sz w:val="20"/>
        </w:rPr>
        <w:t xml:space="preserve">): 37,555 LUTs (59.2%), 28,683 FF (22.6%), 22 BRAM (16.3%), 0 DSP. There is no separate </w:t>
      </w:r>
      <w:r>
        <w:rPr>
          <w:rStyle w:val="VerbatimChar"/>
          <w:sz w:val="20"/>
        </w:rPr>
        <w:t>KNOWN_ISSUES</w:t>
      </w:r>
      <w:r>
        <w:rPr>
          <w:sz w:val="20"/>
        </w:rPr>
        <w:t xml:space="preserve"> file — the known-state material lives in </w:t>
      </w:r>
      <w:r>
        <w:rPr>
          <w:rStyle w:val="VerbatimChar"/>
          <w:sz w:val="20"/>
        </w:rPr>
        <w:t>docs/rapids_beats_findings.md</w:t>
      </w:r>
      <w:r>
        <w:rPr>
          <w:sz w:val="20"/>
        </w:rPr>
        <w:t>.</w:t>
      </w:r>
      <w:bookmarkEnd w:id="8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5240_254727940"/>
      <w:bookmarkEnd w:id="9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gotchas</w:t>
      </w:r>
    </w:p>
    <w:p>
      <w:pPr>
        <w:pStyle w:val="TableCaption"/>
        <w:rPr/>
      </w:pPr>
      <w:bookmarkStart w:id="91" w:name="_Tab_17_Known_issues_and_wor"/>
      <w:r>
        <w:rPr/>
        <w:t>Known issues and workarounds</w:t>
      </w:r>
      <w:bookmarkEnd w:id="9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over-produces / desyncs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generator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a one-cycle pulse, not a held level (a UART-held level runs the generator repeatedly). Fixed in RTL; residual: SINK is fully trustworthy only on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first arm after a board 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 full SINK sweep needs a per-config reset. SOURCE re-arms cleanly.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Stale scheduler/descriptor state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reset_channels()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both halves before each run — the sink does not self-clean after a transfer.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Meter reads 0 / frozen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bus meters have no per-run auto-reset. Arm each run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OBS_CTRL.arm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write; 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 = channels × 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 deterministic freeze window.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gen_expected_crc_valid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intermittently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Seen only in the 2026-07-15 board runs, before the generator start became a one-cycle pulse; none since. The on-chip SINK verdict now needs it, so a recurrence fails the run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CRC verdict FAIL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instead of warning. Treat it as a bug to find, not a flake.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timer not done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 did not start the run timer, or the output-side beat count never reached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channels x beats and the beat totals.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Spurious read failure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retries up to 3× on malformed/short UART frames.</w:t>
            </w:r>
            <w:bookmarkStart w:id="92" w:name="known-gotchas"/>
            <w:bookmarkEnd w:id="9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3" w:name="__RefHeading___Toc5242_254727940"/>
      <w:bookmarkEnd w:id="9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picks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and the UART campaign are pinned to the same board by JTAG serial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 so the flash and the run land together.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5244_254727940"/>
      <w:bookmarkStart w:id="95" w:name="board-fit-vs-sim-geometry"/>
      <w:bookmarkEnd w:id="94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Board-fit vs sim geometry</w:t>
      </w:r>
    </w:p>
    <w:p>
      <w:pPr>
        <w:pStyle w:val="FirstParagraph"/>
        <w:rPr/>
      </w:pPr>
      <w:r>
        <w:rPr>
          <w:sz w:val="20"/>
        </w:rPr>
        <w:t>The harness sim defaults (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) inflate to ~148 BRAM tiles — over the 100T’s 135 — so the board build trims both to 256 (~22 tiles). This is a build-time generic only; the RTL is unchanged. Set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once (it drives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>) so the two never drift.</w:t>
      </w:r>
      <w:bookmarkEnd w:id="9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5246_254727940"/>
      <w:bookmarkStart w:id="97" w:name="three-different-0x1000s"/>
      <w:bookmarkEnd w:id="9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Three different “0x1000”s</w:t>
      </w:r>
    </w:p>
    <w:p>
      <w:pPr>
        <w:pStyle w:val="FirstParagraph"/>
        <w:rPr/>
      </w:pPr>
      <w:r>
        <w:rPr>
          <w:sz w:val="20"/>
        </w:rPr>
        <w:t xml:space="preserve">Do not conflate them: the </w:t>
      </w:r>
      <w:r>
        <w:rPr>
          <w:b/>
          <w:bCs/>
          <w:sz w:val="20"/>
        </w:rPr>
        <w:t>SNK APB half</w:t>
      </w:r>
      <w:r>
        <w:rPr>
          <w:sz w:val="20"/>
        </w:rPr>
        <w:t xml:space="preserve"> is at APB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the host default </w:t>
      </w:r>
      <w:r>
        <w:rPr>
          <w:rStyle w:val="VerbatimChar"/>
          <w:b/>
          <w:bCs/>
          <w:sz w:val="20"/>
        </w:rPr>
        <w:t>MON_BASE</w:t>
      </w:r>
      <w:r>
        <w:rPr>
          <w:sz w:val="20"/>
        </w:rPr>
        <w:t xml:space="preserve"> is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and the in-core DUT monitors (which would live in a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 monitor window)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GEN_MON = 0</w:t>
      </w:r>
      <w:r>
        <w:rPr>
          <w:sz w:val="20"/>
        </w:rPr>
        <w:t>) for this build.</w:t>
      </w:r>
      <w:bookmarkEnd w:id="9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5248_254727940"/>
      <w:bookmarkStart w:id="99" w:name="vivado-only-package-collisions"/>
      <w:bookmarkEnd w:id="98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Vivado-only package collisions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rapids_pkg</w:t>
      </w:r>
      <w:r>
        <w:rPr>
          <w:sz w:val="20"/>
        </w:rPr>
        <w:t xml:space="preserve"> vs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enum-label/type clashes (</w:t>
      </w:r>
      <w:r>
        <w:rPr>
          <w:rStyle w:val="VerbatimChar"/>
          <w:sz w:val="20"/>
        </w:rPr>
        <w:t>RD_*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channel_state_t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descriptor_t</w:t>
      </w:r>
      <w:r>
        <w:rPr>
          <w:sz w:val="20"/>
        </w:rPr>
        <w:t xml:space="preserve">, …) surface only under Vivado’s flattened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 — Verilator does not catch them. They are resolved by </w:t>
      </w:r>
      <w:r>
        <w:rPr>
          <w:rStyle w:val="VerbatimChar"/>
          <w:sz w:val="20"/>
        </w:rPr>
        <w:t>rapids_pkg::</w:t>
      </w:r>
      <w:r>
        <w:rPr>
          <w:sz w:val="20"/>
        </w:rPr>
        <w:t xml:space="preserve"> qualification; if a Vivado elaboration errors on a duplicate enum label, look here first.</w:t>
      </w:r>
      <w:bookmarkEnd w:id="87"/>
      <w:bookmarkEnd w:id="99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graphviz/02_measurement_pipeline.dot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wavedrom/01_atomic_launch.json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2026-10-20T14:33:34Z</dcterms:created>
  <dc:creator/>
  <dc:description/>
  <dc:language>en-US</dc:language>
  <cp:lastModifiedBy/>
  <dcterms:modified xsi:type="dcterms:W3CDTF">2026-10-20T07:33:38Z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