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Monbus Compression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70_1915982854">
            <w:r>
              <w:rPr>
                <w:webHidden/>
                <w:rStyle w:val="IndexLink"/>
              </w:rPr>
              <w:t>1 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2_1915982854">
            <w:r>
              <w:rPr>
                <w:webHidden/>
                <w:rStyle w:val="IndexLink"/>
              </w:rPr>
              <w:t>2 compression/ — monbus half-beat compression characterization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4_1915982854">
            <w:r>
              <w:rPr>
                <w:webHidden/>
                <w:rStyle w:val="IndexLink"/>
              </w:rPr>
              <w:t>2.1 What “compression” means here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6_1915982854">
            <w:r>
              <w:rPr>
                <w:webHidden/>
                <w:rStyle w:val="IndexLink"/>
              </w:rPr>
              <w:t>2.2 Headline result (real captured traffic)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8_1915982854">
            <w:r>
              <w:rPr>
                <w:webHidden/>
                <w:rStyle w:val="IndexLink"/>
              </w:rPr>
              <w:t>2.3 Live on-board confirmation (all-fixes bitstream)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0_1915982854">
            <w:r>
              <w:rPr>
                <w:webHidden/>
                <w:rStyle w:val="IndexLink"/>
              </w:rPr>
              <w:t>2.4 Half-beat wire format (the 32-bit slot)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2_1915982854">
            <w:r>
              <w:rPr>
                <w:webHidden/>
                <w:rStyle w:val="IndexLink"/>
              </w:rPr>
              <w:t>2.5 Bitstream under test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4_1915982854">
            <w:r>
              <w:rPr>
                <w:webHidden/>
                <w:rStyle w:val="IndexLink"/>
              </w:rPr>
              <w:t>2.6 Reproduce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6_1915982854">
            <w:r>
              <w:rPr>
                <w:webHidden/>
                <w:rStyle w:val="IndexLink"/>
              </w:rPr>
              <w:t>2.7 Files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8_1915982854">
            <w:r>
              <w:rPr>
                <w:webHidden/>
                <w:rStyle w:val="IndexLink"/>
              </w:rPr>
              <w:t>2.8 See also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870_1915982854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2026-06-15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872_1915982854"/>
      <w:bookmarkStart w:id="4" w:name="Xb7107f0a39ad166aa1ffa378f2ae90d4496f77d"/>
      <w:bookmarkEnd w:id="3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compression/ — monbus half-beat compression characterization</w:t>
      </w:r>
    </w:p>
    <w:p>
      <w:pPr>
        <w:pStyle w:val="FirstParagraph"/>
        <w:rPr/>
      </w:pPr>
      <w:r>
        <w:rPr>
          <w:sz w:val="20"/>
        </w:rPr>
        <w:t xml:space="preserve">Companion to </w:t>
      </w:r>
      <w:r>
        <w:rPr>
          <w:rStyle w:val="VerbatimChar"/>
          <w:sz w:val="20"/>
        </w:rPr>
        <w:t>reports/perf/</w:t>
      </w:r>
      <w:r>
        <w:rPr>
          <w:sz w:val="20"/>
        </w:rPr>
        <w:t xml:space="preserve">. Where perf measures DMA bus utilization, this measures how well the </w:t>
      </w:r>
      <w:r>
        <w:rPr>
          <w:b/>
          <w:bCs/>
          <w:sz w:val="20"/>
        </w:rPr>
        <w:t>monbus compressor + half-beat packer</w:t>
      </w:r>
      <w:r>
        <w:rPr>
          <w:sz w:val="20"/>
        </w:rPr>
        <w:t xml:space="preserve"> shrink the monitor-event stream on real captured traffic.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Format spec / golden codec: </w:t>
      </w:r>
      <w:r>
        <w:rPr>
          <w:rStyle w:val="VerbatimChar"/>
        </w:rPr>
        <w:t>bin/TBClasses/monbus/monbus_compressor.py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Source capture dataset: </w:t>
      </w:r>
      <w:r>
        <w:rPr>
          <w:rStyle w:val="VerbatimChar"/>
        </w:rPr>
        <w:t>reports/compression_dataset/desc_axi_16desc_8ch_1MB.json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Offline measurement tool: </w:t>
      </w:r>
      <w:r>
        <w:rPr>
          <w:rStyle w:val="VerbatimChar"/>
        </w:rPr>
        <w:t>flows-stream-bridge/host/monbus_halfbeat_model.py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On-board live measurement: </w:t>
      </w:r>
      <w:r>
        <w:rPr>
          <w:rStyle w:val="VerbatimChar"/>
        </w:rPr>
        <w:t>flows-stream-bridge/host/hb_measure.py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874_1915982854"/>
      <w:bookmarkStart w:id="6" w:name="what-compression-means-here"/>
      <w:bookmarkEnd w:id="5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“compression” means here</w:t>
      </w:r>
    </w:p>
    <w:p>
      <w:pPr>
        <w:pStyle w:val="FirstParagraph"/>
        <w:rPr/>
      </w:pPr>
      <w:r>
        <w:rPr>
          <w:sz w:val="20"/>
        </w:rPr>
        <w:t xml:space="preserve">Each monitor record is a 128-bit packet + 64-bit timestamp. The raw (Tier-0) escape costs </w:t>
      </w:r>
      <w:r>
        <w:rPr>
          <w:b/>
          <w:bCs/>
          <w:sz w:val="20"/>
        </w:rPr>
        <w:t>3 × 64-bit beats</w:t>
      </w:r>
      <w:r>
        <w:rPr>
          <w:sz w:val="20"/>
        </w:rPr>
        <w:t xml:space="preserve"> per record. The compressor removes that cost two ways: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Tier-1 templating</w:t>
      </w:r>
      <w:r>
        <w:rPr/>
        <w:t xml:space="preserve"> (64-bit codec): a CAM-hit record collapses to </w:t>
      </w:r>
      <w:r>
        <w:rPr>
          <w:b/>
          <w:bCs/>
        </w:rPr>
        <w:t>1 beat</w:t>
      </w:r>
      <w:r>
        <w:rPr/>
        <w:t xml:space="preserve">. Structural ceiling = </w:t>
      </w:r>
      <w:r>
        <w:rPr>
          <w:rStyle w:val="VerbatimChar"/>
        </w:rPr>
        <w:t>1 - 1/3 = 66.7%</w:t>
      </w:r>
      <w:r>
        <w:rPr/>
        <w:t>, reached only when every record is a hit.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Half-beat packing</w:t>
      </w:r>
      <w:r>
        <w:rPr/>
        <w:t xml:space="preserve"> (32-bit codec): two compressible records share one beat (</w:t>
      </w:r>
      <w:r>
        <w:rPr>
          <w:b/>
          <w:bCs/>
        </w:rPr>
        <w:t>0.5 beat/record</w:t>
      </w:r>
      <w:r>
        <w:rPr/>
        <w:t xml:space="preserve">), raising the ceiling to </w:t>
      </w:r>
      <w:r>
        <w:rPr>
          <w:rStyle w:val="VerbatimChar"/>
        </w:rPr>
        <w:t>1 - 0.5/3 = 83.3%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realized reduction is dominated by the Tier-1 hit rate </w:t>
      </w:r>
      <w:r>
        <w:rPr>
          <w:rStyle w:val="VerbatimChar"/>
          <w:sz w:val="20"/>
        </w:rPr>
        <w:t>h</w:t>
      </w:r>
      <w:r>
        <w:rPr>
          <w:sz w:val="20"/>
        </w:rPr>
        <w:t>, not the slot size:</w:t>
      </w:r>
    </w:p>
    <w:p>
      <w:pPr>
        <w:pStyle w:val="SourceCode"/>
        <w:rPr/>
      </w:pPr>
      <w:r>
        <w:rPr>
          <w:rStyle w:val="VerbatimChar"/>
        </w:rPr>
        <w:t>reduction = h · (1 − b_t / 3)</w:t>
      </w:r>
      <w:r>
        <w:rPr/>
        <w:br/>
      </w:r>
      <w:r>
        <w:rPr>
          <w:rStyle w:val="VerbatimChar"/>
        </w:rPr>
        <w:t xml:space="preserve">    current  (b_t = 1.0):  h · 0.667     ceiling 66.7%</w:t>
      </w:r>
      <w:r>
        <w:rPr/>
        <w:br/>
      </w:r>
      <w:r>
        <w:rPr>
          <w:rStyle w:val="VerbatimChar"/>
        </w:rPr>
        <w:t xml:space="preserve">    half-beat(b_t = 0.5):  h · 0.833     ceiling 83.3%</w:t>
      </w:r>
    </w:p>
    <w:p>
      <w:pPr>
        <w:pStyle w:val="FirstParagraph"/>
        <w:rPr/>
      </w:pPr>
      <w:r>
        <w:rPr>
          <w:sz w:val="20"/>
        </w:rPr>
        <w:t xml:space="preserve">So 80% reduction needs </w:t>
      </w:r>
      <w:r>
        <w:rPr>
          <w:rStyle w:val="VerbatimChar"/>
          <w:sz w:val="20"/>
        </w:rPr>
        <w:t>h ≈ 0.96</w:t>
      </w:r>
      <w:r>
        <w:rPr>
          <w:sz w:val="20"/>
        </w:rPr>
        <w:t xml:space="preserve">. The point of measuring on real traffic is to find the actual </w:t>
      </w:r>
      <w:r>
        <w:rPr>
          <w:rStyle w:val="VerbatimChar"/>
          <w:sz w:val="20"/>
        </w:rPr>
        <w:t>h</w:t>
      </w:r>
      <w:r>
        <w:rPr>
          <w:sz w:val="20"/>
        </w:rPr>
        <w:t xml:space="preserve"> and the fraction of hits that fit a 32-bit half-slot (vs. needing a full 64-bit beat).</w:t>
      </w:r>
      <w:bookmarkEnd w:id="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" w:name="__RefHeading___Toc876_1915982854"/>
      <w:bookmarkStart w:id="8" w:name="headline-result-real-captured-traffic"/>
      <w:bookmarkEnd w:id="7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Headline result (real captured traffic)</w:t>
      </w:r>
    </w:p>
    <w:p>
      <w:pPr>
        <w:pStyle w:val="FirstParagraph"/>
        <w:rPr/>
      </w:pPr>
      <w:r>
        <w:rPr>
          <w:sz w:val="20"/>
        </w:rPr>
        <w:t xml:space="preserve">Replaying the committed encoder CAM logic over the </w:t>
      </w:r>
      <w:r>
        <w:rPr>
          <w:b/>
          <w:bCs/>
          <w:sz w:val="20"/>
        </w:rPr>
        <w:t>682-record on-board capture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desc_axi_16desc_8ch_1MB.json</w:t>
      </w:r>
      <w:r>
        <w:rPr>
          <w:sz w:val="20"/>
        </w:rPr>
        <w:t>, the descriptor-fetch read-bus monitor across 8 channels × 16 descriptors × 1 MB):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Codec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Reduction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baseline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682 records × 3 beats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64-bit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63.0 %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beat/hit, 3/escape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half-beat 32-bit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498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75.7 %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 hits share a beat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Stream composition: </w:t>
      </w:r>
      <w:r>
        <w:rPr>
          <w:rStyle w:val="VerbatimChar"/>
          <w:sz w:val="20"/>
        </w:rPr>
        <w:t>h = 0.944</w:t>
      </w:r>
      <w:r>
        <w:rPr>
          <w:sz w:val="20"/>
        </w:rPr>
        <w:t xml:space="preserve"> Tier-1 hit rate — </w:t>
      </w:r>
      <w:r>
        <w:rPr>
          <w:b/>
          <w:bCs/>
          <w:sz w:val="20"/>
        </w:rPr>
        <w:t>521 half-fit</w:t>
      </w:r>
      <w:r>
        <w:rPr>
          <w:sz w:val="20"/>
        </w:rPr>
        <w:t xml:space="preserve">, </w:t>
      </w:r>
      <w:r>
        <w:rPr>
          <w:b/>
          <w:bCs/>
          <w:sz w:val="20"/>
        </w:rPr>
        <w:t>123 full-only</w:t>
      </w:r>
      <w:r>
        <w:rPr>
          <w:sz w:val="20"/>
        </w:rPr>
        <w:t xml:space="preserve">, </w:t>
      </w:r>
      <w:r>
        <w:rPr>
          <w:b/>
          <w:bCs/>
          <w:sz w:val="20"/>
        </w:rPr>
        <w:t>38 raw escapes</w:t>
      </w:r>
      <w:r>
        <w:rPr>
          <w:sz w:val="20"/>
        </w:rPr>
        <w:t xml:space="preserve">. Half-beat packing converts the 63.0 % codec into 75.7 % on this trace: a </w:t>
      </w:r>
      <w:r>
        <w:rPr>
          <w:b/>
          <w:bCs/>
          <w:sz w:val="20"/>
        </w:rPr>
        <w:t>12.7-percentage-point</w:t>
      </w:r>
      <w:r>
        <w:rPr>
          <w:sz w:val="20"/>
        </w:rPr>
        <w:t xml:space="preserve"> gain, or </w:t>
      </w:r>
      <w:r>
        <w:rPr>
          <w:b/>
          <w:bCs/>
          <w:sz w:val="20"/>
        </w:rPr>
        <w:t>260 fewer beats</w:t>
      </w:r>
      <w:r>
        <w:rPr>
          <w:sz w:val="20"/>
        </w:rPr>
        <w:t xml:space="preserve"> drained over UART for the same monitor coverage.</w:t>
      </w:r>
    </w:p>
    <w:p>
      <w:pPr>
        <w:pStyle w:val="BodyText"/>
        <w:rPr/>
      </w:pPr>
      <w:r>
        <w:rPr>
          <w:sz w:val="20"/>
        </w:rPr>
        <w:t xml:space="preserve">Why 75.7 % and not the 83.3 % ceiling: </w:t>
      </w:r>
      <w:r>
        <w:rPr>
          <w:rStyle w:val="VerbatimChar"/>
          <w:sz w:val="20"/>
        </w:rPr>
        <w:t>h = 0.944</w:t>
      </w:r>
      <w:r>
        <w:rPr>
          <w:sz w:val="20"/>
        </w:rPr>
        <w:t xml:space="preserve"> caps half-beat at </w:t>
      </w:r>
      <w:r>
        <w:rPr>
          <w:rStyle w:val="VerbatimChar"/>
          <w:sz w:val="20"/>
        </w:rPr>
        <w:t>0.944 × 0.833 = 78.6 %</w:t>
      </w:r>
      <w:r>
        <w:rPr>
          <w:sz w:val="20"/>
        </w:rPr>
        <w:t>, and of the hits, 123/644 fit only a full 64-bit beat (event_data or delta_ts too wide for a 23-bit half-payload), plus lone-half round-up. The gap to ceiling is real-traffic structure, not codec overhead.</w: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878_1915982854"/>
      <w:bookmarkStart w:id="10" w:name="Xae4a25db5be8414b7e5d0517ae5577e1f1d6ee1"/>
      <w:bookmarkEnd w:id="9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Live on-board confirmation (all-fixes bitstream)</w:t>
      </w:r>
    </w:p>
    <w:p>
      <w:pPr>
        <w:pStyle w:val="FirstParagraph"/>
        <w:rPr/>
      </w:pPr>
      <w:r>
        <w:rPr>
          <w:sz w:val="20"/>
        </w:rPr>
        <w:t xml:space="preserve">The numbers above are the offline golden codec. The same codec is </w:t>
      </w:r>
      <w:r>
        <w:rPr>
          <w:b/>
          <w:bCs/>
          <w:sz w:val="20"/>
        </w:rPr>
        <w:t>synthesized into the bitstream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USE_MON_COMPRESSION=USE_MON_HALFBEAT=1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hb_measure.py</w:t>
      </w:r>
      <w:r>
        <w:rPr>
          <w:sz w:val="20"/>
        </w:rPr>
        <w:t xml:space="preserve"> runs the compressed workload, drains the real on-chip trace SRAM, and decodes the FPGA-emitted 64-bit slots with the golden </w:t>
      </w:r>
      <w:r>
        <w:rPr>
          <w:rStyle w:val="VerbatimChar"/>
          <w:sz w:val="20"/>
        </w:rPr>
        <w:t>Decoder</w:t>
      </w:r>
      <w:r>
        <w:rPr>
          <w:sz w:val="20"/>
        </w:rPr>
        <w:t xml:space="preserve"> — every run below round-trips clean (</w:t>
      </w:r>
      <w:r>
        <w:rPr>
          <w:rStyle w:val="VerbatimChar"/>
          <w:sz w:val="20"/>
        </w:rPr>
        <w:t>decode=OK</w:t>
      </w:r>
      <w:r>
        <w:rPr>
          <w:sz w:val="20"/>
        </w:rPr>
        <w:t xml:space="preserve">), proving the HW slot stream is bit-exact decodable. Monitor preset </w:t>
      </w:r>
      <w:r>
        <w:rPr>
          <w:rStyle w:val="VerbatimChar"/>
          <w:sz w:val="20"/>
        </w:rPr>
        <w:t>debug-compl</w:t>
      </w:r>
      <w:r>
        <w:rPr>
          <w:sz w:val="20"/>
        </w:rPr>
        <w:t>, reset between runs: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records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half-beat beats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raw-equiv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reduction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4desc_1ch_1MB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52.1 %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8desc_1ch_1MB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63.5 %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4desc_4ch_1MB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51.0 %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8desc_4ch_1MB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62.7 %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8desc_8ch_1MB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59.0 %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These live runs are </w:t>
      </w:r>
      <w:r>
        <w:rPr>
          <w:b/>
          <w:bCs/>
          <w:sz w:val="20"/>
        </w:rPr>
        <w:t>warm-up-dominated and trace-depth-limited</w:t>
      </w:r>
      <w:r>
        <w:rPr>
          <w:sz w:val="20"/>
        </w:rPr>
        <w:t xml:space="preserve">: the bulk-trace SRAM holds only 2048 beats, so the largest clean workload is ~200 records — small enough that the one-time CAM-miss escapes (one raw 3-beat escape per </w:t>
      </w:r>
      <w:r>
        <w:rPr>
          <w:i/>
          <w:iCs/>
          <w:sz w:val="20"/>
        </w:rPr>
        <w:t>first</w:t>
      </w:r>
      <w:r>
        <w:rPr>
          <w:sz w:val="20"/>
        </w:rPr>
        <w:t xml:space="preserve"> occurrence of each (channel, event) template) are a large fraction of the stream. Adding channels makes this worse, not better: each channel contributes its own cold templates, so 8desc_8ch (8 cold templates × 8 channels) lands at 59.0 % while 8desc_1ch reaches 63.5 %. As the record count grows the escapes amortize and the realized reduction climbs toward the full-capture </w:t>
      </w:r>
      <w:r>
        <w:rPr>
          <w:b/>
          <w:bCs/>
          <w:sz w:val="20"/>
        </w:rPr>
        <w:t>75.7 %</w:t>
      </w:r>
      <w:r>
        <w:rPr>
          <w:sz w:val="20"/>
        </w:rPr>
        <w:t xml:space="preserve"> (682 records). The live data confirms the HW codec is correct and functional; the offline model on the full capture is the representative reduction figure.</w:t>
      </w:r>
      <w:bookmarkEnd w:id="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" w:name="__RefHeading___Toc880_1915982854"/>
      <w:bookmarkStart w:id="12" w:name="half-beat-wire-format-the-32-bit-slot"/>
      <w:bookmarkEnd w:id="11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Half-beat wire format (the 32-bit slot)</w:t>
      </w:r>
    </w:p>
    <w:p>
      <w:pPr>
        <w:pStyle w:val="FirstParagraph"/>
        <w:rPr/>
      </w:pPr>
      <w:r>
        <w:rPr>
          <w:sz w:val="20"/>
        </w:rPr>
        <w:t xml:space="preserve">A half-pair beat is </w:t>
      </w:r>
      <w:r>
        <w:rPr>
          <w:rStyle w:val="VerbatimChar"/>
          <w:sz w:val="20"/>
        </w:rPr>
        <w:t>{tag[63:60]=0x4, slotA[59:30], slotB[29:0]}</w:t>
      </w:r>
      <w:r>
        <w:rPr>
          <w:sz w:val="20"/>
        </w:rPr>
        <w:t xml:space="preserve"> — two 30-bit slots. Each slot = </w:t>
      </w:r>
      <w:r>
        <w:rPr>
          <w:rStyle w:val="VerbatimChar"/>
          <w:sz w:val="20"/>
        </w:rPr>
        <w:t>sub[1:0]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idx[4:0]</w:t>
      </w:r>
      <w:r>
        <w:rPr>
          <w:sz w:val="20"/>
        </w:rPr>
        <w:t xml:space="preserve"> + 23-bit payload:</w:t>
      </w:r>
    </w:p>
    <w:p>
      <w:pPr>
        <w:pStyle w:val="SourceCode"/>
        <w:rPr/>
      </w:pPr>
      <w:r>
        <w:rPr>
          <w:rStyle w:val="VerbatimChar"/>
        </w:rPr>
        <w:t>HALF-A (absolute):  sub=1 | idx[4:0] | delta_ts[9:0]      | event_data[12:0]</w:t>
      </w:r>
      <w:r>
        <w:rPr/>
        <w:br/>
      </w:r>
      <w:r>
        <w:rPr>
          <w:rStyle w:val="VerbatimChar"/>
        </w:rPr>
        <w:t>HALF-C (delta):     sub=2 | idx[4:0] | delta_ts[9:0]      | ed_delta[11:0] signed</w:t>
      </w:r>
      <w:r>
        <w:rPr/>
        <w:br/>
      </w:r>
      <w:r>
        <w:rPr>
          <w:rStyle w:val="VerbatimChar"/>
        </w:rPr>
        <w:t>NOP (lone-half pad):sub=0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delta_ts &lt; 1024</w:t>
      </w:r>
      <w:r>
        <w:rPr/>
        <w:t xml:space="preserve"> cycles (~10.2 µs @ 100 MHz) for either half form.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HALF-A carries event_data </w:t>
      </w:r>
      <w:r>
        <w:rPr>
          <w:rStyle w:val="VerbatimChar"/>
        </w:rPr>
        <w:t>&lt; 2^13</w:t>
      </w:r>
      <w:r>
        <w:rPr/>
        <w:t xml:space="preserve">; HALF-C carries a signed </w:t>
      </w:r>
      <w:r>
        <w:rPr>
          <w:rStyle w:val="VerbatimChar"/>
        </w:rPr>
        <w:t>ed_delta</w:t>
      </w:r>
      <w:r>
        <w:rPr/>
        <w:t xml:space="preserve"> </w:t>
      </w:r>
      <w:r>
        <w:rPr>
          <w:rStyle w:val="VerbatimChar"/>
        </w:rPr>
        <w:t>|·| &lt; 2^12</w:t>
      </w:r>
      <w:r>
        <w:rPr/>
        <w:t xml:space="preserve"> for counters / sequential addresses.</w:t>
      </w:r>
    </w:p>
    <w:p>
      <w:pPr>
        <w:pStyle w:val="Compact"/>
        <w:numPr>
          <w:ilvl w:val="0"/>
          <w:numId w:val="9"/>
        </w:numPr>
        <w:rPr/>
      </w:pPr>
      <w:r>
        <w:rPr/>
        <w:t>A record that is Tier-1 but fits neither half form stays a full 64-bit beat. A lone trailing half rounds up to a full beat (flushed before any full/raw beat and at end-of-stream).</w:t>
      </w:r>
    </w:p>
    <w:p>
      <w:pPr>
        <w:pStyle w:val="FirstParagraph"/>
        <w:rPr/>
      </w:pPr>
      <w:r>
        <w:rPr>
          <w:sz w:val="20"/>
        </w:rPr>
        <w:t xml:space="preserve">These widths are locked in </w:t>
      </w:r>
      <w:r>
        <w:rPr>
          <w:rStyle w:val="VerbatimChar"/>
          <w:sz w:val="20"/>
        </w:rPr>
        <w:t>monbus_halfbeat_model.py</w:t>
      </w:r>
      <w:r>
        <w:rPr>
          <w:sz w:val="20"/>
        </w:rPr>
        <w:t xml:space="preserve"> (lines 50–62) and mirrored bit-exact by </w:t>
      </w:r>
      <w:r>
        <w:rPr>
          <w:rStyle w:val="VerbatimChar"/>
          <w:sz w:val="20"/>
        </w:rPr>
        <w:t>rtl/amba/shared/monbus_halfbeat_packer.sv</w:t>
      </w:r>
      <w:r>
        <w:rPr>
          <w:sz w:val="20"/>
        </w:rPr>
        <w:t>.</w: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882_1915982854"/>
      <w:bookmarkStart w:id="14" w:name="bitstream-under-test"/>
      <w:bookmarkEnd w:id="13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Bitstream under test</w:t>
      </w:r>
    </w:p>
    <w:p>
      <w:pPr>
        <w:pStyle w:val="FirstParagraph"/>
        <w:rPr/>
      </w:pPr>
      <w:r>
        <w:rPr>
          <w:sz w:val="20"/>
        </w:rPr>
        <w:t xml:space="preserve">All numbers are for the all-timing-fixes bitstream (see </w:t>
      </w:r>
      <w:r>
        <w:rPr>
          <w:rStyle w:val="VerbatimChar"/>
          <w:sz w:val="20"/>
        </w:rPr>
        <w:t>reports/perf/README.md</w:t>
      </w:r>
      <w:r>
        <w:rPr>
          <w:sz w:val="20"/>
        </w:rPr>
        <w:t xml:space="preserve"> — WNS +0.048 ns @ 100 MHz, xc7a100t), built with the compressor + packer enabled:</w:t>
      </w:r>
    </w:p>
    <w:p>
      <w:pPr>
        <w:pStyle w:val="SourceCode"/>
        <w:rPr/>
      </w:pPr>
      <w:r>
        <w:rPr>
          <w:rStyle w:val="VerbatimChar"/>
        </w:rPr>
        <w:t>USE_MON_COMPRESSION = 1     # monbus_compressor (Tier-0/1)</w:t>
      </w:r>
      <w:r>
        <w:rPr/>
        <w:br/>
      </w:r>
      <w:r>
        <w:rPr>
          <w:rStyle w:val="VerbatimChar"/>
        </w:rPr>
        <w:t>USE_MON_HALFBEAT    = 1     # monbus_halfbeat_packer (32-bit slots)</w:t>
      </w:r>
      <w:r>
        <w:rPr/>
        <w:br/>
      </w:r>
      <w:r>
        <w:rPr>
          <w:rStyle w:val="VerbatimChar"/>
        </w:rPr>
        <w:t>USE_MON_CAM_PIPELINE= 1     # pipelined match CAM (timing)</w:t>
      </w:r>
    </w:p>
    <w:p>
      <w:pPr>
        <w:pStyle w:val="FirstParagraph"/>
        <w:rPr/>
      </w:pPr>
      <w:r>
        <w:rPr>
          <w:sz w:val="20"/>
        </w:rPr>
        <w:t xml:space="preserve">The on-chip half-beat packer is </w:t>
      </w:r>
      <w:r>
        <w:rPr>
          <w:b/>
          <w:bCs/>
          <w:sz w:val="20"/>
        </w:rPr>
        <w:t>bit-exact</w:t>
      </w:r>
      <w:r>
        <w:rPr>
          <w:sz w:val="20"/>
        </w:rPr>
        <w:t xml:space="preserve"> to the Python golden: </w:t>
      </w:r>
      <w:r>
        <w:rPr>
          <w:rStyle w:val="VerbatimChar"/>
          <w:sz w:val="20"/>
        </w:rPr>
        <w:t>val/amba/test_monbus_halfbeat.py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test_monbus_compressor.py</w:t>
      </w:r>
      <w:r>
        <w:rPr>
          <w:sz w:val="20"/>
        </w:rPr>
        <w:t xml:space="preserve"> verify the RTL emits the identical slot stream the model produces for the same record sequence. Therefore the offline reduction above equals what the FPGA emits for that record stream — the model is not an estimate, it is the codec.</w: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884_1915982854"/>
      <w:bookmarkStart w:id="16" w:name="reproduce"/>
      <w:bookmarkEnd w:id="15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Reproduce</w:t>
      </w:r>
    </w:p>
    <w:p>
      <w:pPr>
        <w:pStyle w:val="SourceCode"/>
        <w:rPr/>
      </w:pP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  <w:br/>
      </w:r>
      <w:r>
        <w:rPr>
          <w:rStyle w:val="CommentTok"/>
        </w:rPr>
        <w:t># 1. Offline, bit-exact, on the locked real capture (no board needed):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projects/NexysA7/stream_characterization/flows-stream-bridge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&lt;&lt;'PY'</w:t>
      </w:r>
      <w:r>
        <w:rPr/>
        <w:br/>
      </w:r>
      <w:r>
        <w:rPr>
          <w:rStyle w:val="StringTok"/>
        </w:rPr>
        <w:t>import json, sys; sys.path.insert(0, 'host')</w:t>
      </w:r>
      <w:r>
        <w:rPr/>
        <w:br/>
      </w:r>
      <w:r>
        <w:rPr>
          <w:rStyle w:val="StringTok"/>
        </w:rPr>
        <w:t>from monbus_halfbeat_model import classify, _print</w:t>
      </w:r>
      <w:r>
        <w:rPr/>
        <w:br/>
      </w:r>
      <w:r>
        <w:rPr>
          <w:rStyle w:val="StringTok"/>
        </w:rPr>
        <w:t>doc = json.load(open('../reports/compression_dataset/desc_axi_16desc_8ch_1MB.json'))</w:t>
      </w:r>
      <w:r>
        <w:rPr/>
        <w:br/>
      </w:r>
      <w:r>
        <w:rPr>
          <w:rStyle w:val="StringTok"/>
        </w:rPr>
        <w:t>recs = [(int(r['packet'], 16), int(r['timestamp'], 16)) for r in doc['records']]</w:t>
      </w:r>
      <w:r>
        <w:rPr/>
        <w:br/>
      </w:r>
      <w:r>
        <w:rPr>
          <w:rStyle w:val="StringTok"/>
        </w:rPr>
        <w:t>_print(f'real capture ({len(recs)} records)', classify(recs))</w:t>
      </w:r>
      <w:r>
        <w:rPr/>
        <w:br/>
      </w:r>
      <w:r>
        <w:rPr>
          <w:rStyle w:val="OperatorTok"/>
        </w:rPr>
        <w:t>PY</w:t>
      </w:r>
      <w:r>
        <w:rPr/>
        <w:br/>
        <w:br/>
      </w:r>
      <w:r>
        <w:rPr>
          <w:rStyle w:val="CommentTok"/>
        </w:rPr>
        <w:t># 2. Synthetic envelope (event_data shape sweep, ceilings 66.7 / 83.3%):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host/monbus_halfbeat_model.py</w:t>
      </w:r>
      <w:r>
        <w:rPr/>
        <w:br/>
        <w:br/>
      </w:r>
      <w:r>
        <w:rPr>
          <w:rStyle w:val="CommentTok"/>
        </w:rPr>
        <w:t># 3. Live on-board: run the compressed workload, drain the trace SRAM,</w:t>
      </w:r>
      <w:r>
        <w:rPr/>
        <w:br/>
      </w:r>
      <w:r>
        <w:rPr>
          <w:rStyle w:val="CommentTok"/>
        </w:rPr>
        <w:t>#    decode with the golden, report reduction. Keep the workload small —</w:t>
      </w:r>
      <w:r>
        <w:rPr/>
        <w:br/>
      </w:r>
      <w:r>
        <w:rPr>
          <w:rStyle w:val="CommentTok"/>
        </w:rPr>
        <w:t>#    the bulk-trace SRAM is 2048 beats; a 1 MB debug-all run overflows it.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host/hb_measure.py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/dev/ttyUSB2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AttributeTok"/>
        </w:rPr>
        <w:t>--config</w:t>
      </w:r>
      <w:r>
        <w:rPr>
          <w:rStyle w:val="NormalTok"/>
        </w:rPr>
        <w:t xml:space="preserve"> 1desc_1ch_1MB </w:t>
      </w:r>
      <w:r>
        <w:rPr>
          <w:rStyle w:val="AttributeTok"/>
        </w:rPr>
        <w:t>--mon-config</w:t>
      </w:r>
      <w:r>
        <w:rPr>
          <w:rStyle w:val="NormalTok"/>
        </w:rPr>
        <w:t xml:space="preserve"> debug-compl</w:t>
      </w:r>
    </w:p>
    <w:p>
      <w:pPr>
        <w:pStyle w:val="BlockText"/>
        <w:rPr/>
      </w:pPr>
      <w:r>
        <w:rPr>
          <w:b/>
          <w:bCs/>
        </w:rPr>
        <w:t>Trace-SRAM bound.</w:t>
      </w:r>
      <w:r>
        <w:rPr/>
        <w:t xml:space="preserve"> </w:t>
      </w:r>
      <w:r>
        <w:rPr>
          <w:rStyle w:val="VerbatimChar"/>
        </w:rPr>
        <w:t>hb_measure.py</w:t>
      </w:r>
      <w:r>
        <w:rPr/>
        <w:t xml:space="preserve"> reads the 2048-beat bulk-trace SRAM and refuses to report on an overflowed trace (the write pointer wraps, so a partial count would be wrong). For a clean live count use a lighter </w:t>
      </w:r>
      <w:r>
        <w:rPr>
          <w:rStyle w:val="VerbatimChar"/>
        </w:rPr>
        <w:t>--mon-config</w:t>
      </w:r>
      <w:r>
        <w:rPr/>
        <w:t xml:space="preserve"> (e.g. </w:t>
      </w:r>
      <w:r>
        <w:rPr>
          <w:rStyle w:val="VerbatimChar"/>
        </w:rPr>
        <w:t>perf-mon</w:t>
      </w:r>
      <w:r>
        <w:rPr/>
        <w:t xml:space="preserve"> / </w:t>
      </w:r>
      <w:r>
        <w:rPr>
          <w:rStyle w:val="VerbatimChar"/>
        </w:rPr>
        <w:t>debug-compl</w:t>
      </w:r>
      <w:r>
        <w:rPr/>
        <w:t xml:space="preserve">) and/or a small workload so the compressed beat count stays under 2048. For full-workload reduction, use the offline model on a </w:t>
      </w:r>
      <w:r>
        <w:rPr>
          <w:rStyle w:val="VerbatimChar"/>
        </w:rPr>
        <w:t>per_source_capture</w:t>
      </w:r>
      <w:r>
        <w:rPr/>
        <w:t xml:space="preserve"> dump (method 1) — it has no depth limit and is bit-exact to the RTL.</w:t>
      </w:r>
      <w:bookmarkEnd w:id="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" w:name="__RefHeading___Toc886_1915982854"/>
      <w:bookmarkEnd w:id="17"/>
      <w:r>
        <w:rPr>
          <w:rStyle w:val="SectionNumber"/>
          <w:b/>
          <w:color w:val="228B22"/>
          <w:sz w:val="28"/>
        </w:rPr>
        <w:t>2.7</w:t>
      </w:r>
      <w:r>
        <w:rPr>
          <w:b/>
          <w:color w:val="228B22"/>
          <w:sz w:val="28"/>
        </w:rPr>
        <w:tab/>
        <w:t>Files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reports/compression_dataset/desc_axi_16desc_8ch_1MB.json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on-board capture, 682 records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locked dataset; see its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README_COMPRESSION_DATASET.md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reports/compression_dataset/README_COMPRESSION_DATASET.md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Tier-0/1 format handoff (CAM=32, idx=5b)</w:t>
            </w:r>
            <w:bookmarkStart w:id="18" w:name="files"/>
            <w:bookmarkEnd w:id="1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" w:name="__RefHeading___Toc888_1915982854"/>
      <w:bookmarkEnd w:id="19"/>
      <w:r>
        <w:rPr>
          <w:rStyle w:val="SectionNumber"/>
          <w:b/>
          <w:color w:val="228B22"/>
          <w:sz w:val="28"/>
        </w:rPr>
        <w:t>2.8</w:t>
      </w:r>
      <w:r>
        <w:rPr>
          <w:b/>
          <w:color w:val="228B22"/>
          <w:sz w:val="28"/>
        </w:rPr>
        <w:tab/>
        <w:t>See also</w:t>
      </w:r>
    </w:p>
    <w:p>
      <w:pPr>
        <w:pStyle w:val="Compact"/>
        <w:numPr>
          <w:ilvl w:val="0"/>
          <w:numId w:val="10"/>
        </w:numPr>
        <w:rPr/>
      </w:pPr>
      <w:r>
        <w:rPr>
          <w:rStyle w:val="VerbatimChar"/>
        </w:rPr>
        <w:t>reports/perf/README.md</w:t>
      </w:r>
      <w:r>
        <w:rPr/>
        <w:t xml:space="preserve"> — DMA bus-utilization characterization.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bin/TBClasses/monbus/monbus_compressor.py</w:t>
      </w:r>
      <w:r>
        <w:rPr/>
        <w:t xml:space="preserve"> — locked codec (Tier-0/1 + half-beat).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rtl/amba/shared/monbus_halfbeat_packer.sv</w:t>
      </w:r>
      <w:r>
        <w:rPr/>
        <w:t xml:space="preserve"> — RTL half-beat packer.</w:t>
      </w:r>
    </w:p>
    <w:p>
      <w:pPr>
        <w:pStyle w:val="Compact"/>
        <w:numPr>
          <w:ilvl w:val="0"/>
          <w:numId w:val="13"/>
        </w:numPr>
        <w:spacing w:before="36" w:after="36"/>
        <w:rPr/>
      </w:pPr>
      <w:r>
        <w:rPr>
          <w:rStyle w:val="VerbatimChar"/>
        </w:rPr>
        <w:t>rtl/amba/shared/monbus_compressor.sv</w:t>
      </w:r>
      <w:r>
        <w:rPr/>
        <w:t xml:space="preserve"> — RTL compressor (CAM_PIPELINE, HALF_BEAT_EN).</w:t>
      </w:r>
      <w:bookmarkEnd w:id="4"/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Monbus Compression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Monbus Compression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2026-06-16T02:02:24Z</dcterms:created>
  <dc:creator/>
  <dc:description/>
  <dc:language>en-US</dc:language>
  <cp:lastModifiedBy/>
  <dcterms:modified xsi:type="dcterms:W3CDTF">2026-06-15T19:02:27Z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