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Xe638cfc70264122466bef9f3e6f25e52f0cca17"/>
    <w:p>
      <w:pPr>
        <w:pStyle w:val="Heading1"/>
      </w:pPr>
      <w:r>
        <w:t xml:space="preserve">APB HPET Specification - Table of Contents</w:t>
      </w:r>
    </w:p>
    <w:p>
      <w:pPr>
        <w:pStyle w:val="FirstParagraph"/>
      </w:pPr>
      <w:r>
        <w:rPr>
          <w:bCs/>
          <w:b/>
        </w:rPr>
        <w:t xml:space="preserve">Component:</w:t>
      </w:r>
      <w:r>
        <w:t xml:space="preserve"> </w:t>
      </w:r>
      <w:r>
        <w:t xml:space="preserve">APB High Precision Event Timer (HPET)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 Ready (5/6 configurations 100% passing)</w:t>
      </w:r>
    </w:p>
    <w:p>
      <w:r>
        <w:pict>
          <v:rect style="width:0;height:1.5pt" o:hralign="center" o:hrstd="t" o:hr="t"/>
        </w:pict>
      </w:r>
    </w:p>
    <w:bookmarkStart w:id="45" w:name="document-organization"/>
    <w:p>
      <w:pPr>
        <w:pStyle w:val="Heading2"/>
      </w:pPr>
      <w:r>
        <w:t xml:space="preserve">Document Organization</w:t>
      </w:r>
    </w:p>
    <w:p>
      <w:pPr>
        <w:pStyle w:val="FirstParagraph"/>
      </w:pPr>
      <w:r>
        <w:t xml:space="preserve">This specification is organized into five chapters covering all aspects of the APB HPET component:</w:t>
      </w:r>
    </w:p>
    <w:bookmarkStart w:id="25" w:name="chapter-1-overview"/>
    <w:p>
      <w:pPr>
        <w:pStyle w:val="Heading3"/>
      </w:pPr>
      <w:r>
        <w:t xml:space="preserve">Chapter 1: Overview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ch01_overview/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01_overview.md</w:t>
        </w:r>
      </w:hyperlink>
      <w:r>
        <w:t xml:space="preserve"> </w:t>
      </w:r>
      <w:r>
        <w:t xml:space="preserve">- Component overview, features, applications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02_architecture.md</w:t>
        </w:r>
      </w:hyperlink>
      <w:r>
        <w:t xml:space="preserve"> </w:t>
      </w:r>
      <w:r>
        <w:t xml:space="preserve">- High-level architecture and block hierarchy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03_clocks_and_reset.md</w:t>
        </w:r>
      </w:hyperlink>
      <w:r>
        <w:t xml:space="preserve"> </w:t>
      </w:r>
      <w:r>
        <w:t xml:space="preserve">- Clock domains and reset behavior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04_acronyms.md</w:t>
        </w:r>
      </w:hyperlink>
      <w:r>
        <w:t xml:space="preserve"> </w:t>
      </w:r>
      <w:r>
        <w:t xml:space="preserve">- Acronyms and terminology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05_references.md</w:t>
        </w:r>
      </w:hyperlink>
      <w:r>
        <w:t xml:space="preserve"> </w:t>
      </w:r>
      <w:r>
        <w:t xml:space="preserve">- External references and standards</w:t>
      </w:r>
    </w:p>
    <w:bookmarkEnd w:id="25"/>
    <w:bookmarkStart w:id="33" w:name="chapter-2-blocks"/>
    <w:p>
      <w:pPr>
        <w:pStyle w:val="Heading3"/>
      </w:pPr>
      <w:r>
        <w:t xml:space="preserve">Chapter 2: Blocks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ch02_blocks/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00_overview.md</w:t>
        </w:r>
      </w:hyperlink>
      <w:r>
        <w:t xml:space="preserve"> </w:t>
      </w:r>
      <w:r>
        <w:t xml:space="preserve">- Block hierarchy overview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02_hpet_config_regs.md</w:t>
        </w:r>
      </w:hyperlink>
      <w:r>
        <w:t xml:space="preserve"> </w:t>
      </w:r>
      <w:r>
        <w:t xml:space="preserve">- Configuration register wrapper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03_hpet_regs.md</w:t>
        </w:r>
      </w:hyperlink>
      <w:r>
        <w:t xml:space="preserve"> </w:t>
      </w:r>
      <w:r>
        <w:t xml:space="preserve">- PeakRDL generated register file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04_apb_hpet_top.md</w:t>
        </w:r>
      </w:hyperlink>
      <w:r>
        <w:t xml:space="preserve"> </w:t>
      </w:r>
      <w:r>
        <w:t xml:space="preserve">- Top-level integration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05_fsm_summary.md</w:t>
        </w:r>
      </w:hyperlink>
      <w:r>
        <w:t xml:space="preserve"> </w:t>
      </w:r>
      <w:r>
        <w:t xml:space="preserve">- FSM state summary table</w:t>
      </w:r>
    </w:p>
    <w:p>
      <w:pPr>
        <w:pStyle w:val="FirstParagraph"/>
      </w:pPr>
      <w:r>
        <w:rPr>
          <w:bCs/>
          <w:b/>
        </w:rPr>
        <w:t xml:space="preserve">PlantUML Diagrams:</w:t>
      </w:r>
      <w:r>
        <w:t xml:space="preserve"> </w:t>
      </w:r>
      <w:r>
        <w:rPr>
          <w:rStyle w:val="VerbatimChar"/>
        </w:rPr>
        <w:t xml:space="preserve">puml/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hpet_core_fsm.puml</w:t>
        </w:r>
      </w:hyperlink>
      <w:r>
        <w:t xml:space="preserve"> </w:t>
      </w:r>
      <w:r>
        <w:t xml:space="preserve">- HPET core timer FSM</w:t>
      </w:r>
      <w:r>
        <w:t xml:space="preserve"> </w:t>
      </w:r>
      <w:r>
        <w:t xml:space="preserve">-</w:t>
      </w:r>
      <w:r>
        <w:t xml:space="preserve"> </w:t>
      </w:r>
      <w:hyperlink r:id="rId32">
        <w:r>
          <w:rPr>
            <w:rStyle w:val="Hyperlink"/>
          </w:rPr>
          <w:t xml:space="preserve">timer_config_fsm.puml</w:t>
        </w:r>
      </w:hyperlink>
      <w:r>
        <w:t xml:space="preserve"> </w:t>
      </w:r>
      <w:r>
        <w:t xml:space="preserve">- Timer configuration FSM</w:t>
      </w:r>
    </w:p>
    <w:bookmarkEnd w:id="33"/>
    <w:bookmarkStart w:id="38" w:name="chapter-3-interfaces"/>
    <w:p>
      <w:pPr>
        <w:pStyle w:val="Heading3"/>
      </w:pPr>
      <w:r>
        <w:t xml:space="preserve">Chapter 3: Interfaces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ch03_interfaces/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01_top_level.md</w:t>
        </w:r>
      </w:hyperlink>
      <w:r>
        <w:t xml:space="preserve"> </w:t>
      </w:r>
      <w:r>
        <w:t xml:space="preserve">- Top-level signal list</w:t>
      </w:r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02_apb_interface_spec.md</w:t>
        </w:r>
      </w:hyperlink>
      <w:r>
        <w:t xml:space="preserve"> </w:t>
      </w:r>
      <w:r>
        <w:t xml:space="preserve">- APB protocol specification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03_hpet_clock_interface.md</w:t>
        </w:r>
      </w:hyperlink>
      <w:r>
        <w:t xml:space="preserve"> </w:t>
      </w:r>
      <w:r>
        <w:t xml:space="preserve">- HPET clock domain interface</w:t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04_interrupt_interface.md</w:t>
        </w:r>
      </w:hyperlink>
      <w:r>
        <w:t xml:space="preserve"> </w:t>
      </w:r>
      <w:r>
        <w:t xml:space="preserve">- Timer interrupt outputs</w:t>
      </w:r>
    </w:p>
    <w:bookmarkEnd w:id="38"/>
    <w:bookmarkStart w:id="42" w:name="chapter-4-programming-model"/>
    <w:p>
      <w:pPr>
        <w:pStyle w:val="Heading3"/>
      </w:pPr>
      <w:r>
        <w:t xml:space="preserve">Chapter 4: Programming Model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ch04_programming/</w:t>
      </w:r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01_initialization.md</w:t>
        </w:r>
      </w:hyperlink>
      <w:r>
        <w:t xml:space="preserve"> </w:t>
      </w:r>
      <w:r>
        <w:t xml:space="preserve">- Software initialization sequence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03_interrupt_handling.md</w:t>
        </w:r>
      </w:hyperlink>
      <w:r>
        <w:t xml:space="preserve"> </w:t>
      </w:r>
      <w:r>
        <w:t xml:space="preserve">- Interrupt service routines</w:t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04_use_cases.md</w:t>
        </w:r>
      </w:hyperlink>
      <w:r>
        <w:t xml:space="preserve"> </w:t>
      </w:r>
      <w:r>
        <w:t xml:space="preserve">- Common use case examples</w:t>
      </w:r>
    </w:p>
    <w:bookmarkEnd w:id="42"/>
    <w:bookmarkStart w:id="44" w:name="chapter-5-registers"/>
    <w:p>
      <w:pPr>
        <w:pStyle w:val="Heading3"/>
      </w:pPr>
      <w:r>
        <w:t xml:space="preserve">Chapter 5: Registers</w:t>
      </w:r>
    </w:p>
    <w:p>
      <w:pPr>
        <w:pStyle w:val="FirstParagraph"/>
      </w:pPr>
      <w:r>
        <w:rPr>
          <w:bCs/>
          <w:b/>
        </w:rPr>
        <w:t xml:space="preserve">Location:</w:t>
      </w:r>
      <w:r>
        <w:t xml:space="preserve"> </w:t>
      </w:r>
      <w:r>
        <w:rPr>
          <w:rStyle w:val="VerbatimChar"/>
        </w:rPr>
        <w:t xml:space="preserve">ch05_registers/</w:t>
      </w:r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01_register_map.md</w:t>
        </w:r>
      </w:hyperlink>
      <w:r>
        <w:t xml:space="preserve"> </w:t>
      </w:r>
      <w:r>
        <w:t xml:space="preserve">- Complete register address map and field descriptions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0" w:name="quick-navigation"/>
    <w:p>
      <w:pPr>
        <w:pStyle w:val="Heading2"/>
      </w:pPr>
      <w:r>
        <w:t xml:space="preserve">Quick Navigation</w:t>
      </w:r>
    </w:p>
    <w:bookmarkStart w:id="46" w:name="for-software-developers"/>
    <w:p>
      <w:pPr>
        <w:pStyle w:val="Heading3"/>
      </w:pPr>
      <w:r>
        <w:t xml:space="preserve">For Software Developers</w:t>
      </w:r>
    </w:p>
    <w:p>
      <w:pPr>
        <w:numPr>
          <w:ilvl w:val="0"/>
          <w:numId w:val="1006"/>
        </w:numPr>
        <w:pStyle w:val="Compact"/>
      </w:pPr>
      <w:r>
        <w:t xml:space="preserve">Start with</w:t>
      </w:r>
      <w:r>
        <w:t xml:space="preserve"> </w:t>
      </w:r>
      <w:hyperlink r:id="rId39">
        <w:r>
          <w:rPr>
            <w:rStyle w:val="Hyperlink"/>
          </w:rPr>
          <w:t xml:space="preserve">Chapter 4: Programming Model</w:t>
        </w:r>
      </w:hyperlink>
    </w:p>
    <w:p>
      <w:pPr>
        <w:numPr>
          <w:ilvl w:val="0"/>
          <w:numId w:val="1006"/>
        </w:numPr>
        <w:pStyle w:val="Compact"/>
      </w:pPr>
      <w:r>
        <w:t xml:space="preserve">Reference</w:t>
      </w:r>
      <w:r>
        <w:t xml:space="preserve"> </w:t>
      </w:r>
      <w:hyperlink r:id="rId43">
        <w:r>
          <w:rPr>
            <w:rStyle w:val="Hyperlink"/>
          </w:rPr>
          <w:t xml:space="preserve">Chapter 5: Registers</w:t>
        </w:r>
      </w:hyperlink>
    </w:p>
    <w:bookmarkEnd w:id="46"/>
    <w:bookmarkStart w:id="47" w:name="for-hardware-integrators"/>
    <w:p>
      <w:pPr>
        <w:pStyle w:val="Heading3"/>
      </w:pPr>
      <w:r>
        <w:t xml:space="preserve">For Hardware Integrators</w:t>
      </w:r>
    </w:p>
    <w:p>
      <w:pPr>
        <w:numPr>
          <w:ilvl w:val="0"/>
          <w:numId w:val="1007"/>
        </w:numPr>
        <w:pStyle w:val="Compact"/>
      </w:pPr>
      <w:r>
        <w:t xml:space="preserve">Start with</w:t>
      </w:r>
      <w:r>
        <w:t xml:space="preserve"> </w:t>
      </w:r>
      <w:hyperlink r:id="rId20">
        <w:r>
          <w:rPr>
            <w:rStyle w:val="Hyperlink"/>
          </w:rPr>
          <w:t xml:space="preserve">Chapter 1: Overview</w:t>
        </w:r>
      </w:hyperlink>
    </w:p>
    <w:p>
      <w:pPr>
        <w:numPr>
          <w:ilvl w:val="0"/>
          <w:numId w:val="1007"/>
        </w:numPr>
        <w:pStyle w:val="Compact"/>
      </w:pPr>
      <w:r>
        <w:t xml:space="preserve">Reference</w:t>
      </w:r>
      <w:r>
        <w:t xml:space="preserve"> </w:t>
      </w:r>
      <w:hyperlink r:id="rId34">
        <w:r>
          <w:rPr>
            <w:rStyle w:val="Hyperlink"/>
          </w:rPr>
          <w:t xml:space="preserve">Chapter 3: Interfaces</w:t>
        </w:r>
      </w:hyperlink>
    </w:p>
    <w:bookmarkEnd w:id="47"/>
    <w:bookmarkStart w:id="48" w:name="for-verification-engineers"/>
    <w:p>
      <w:pPr>
        <w:pStyle w:val="Heading3"/>
      </w:pPr>
      <w:r>
        <w:t xml:space="preserve">For Verification Engineers</w:t>
      </w:r>
    </w:p>
    <w:p>
      <w:pPr>
        <w:numPr>
          <w:ilvl w:val="0"/>
          <w:numId w:val="1008"/>
        </w:numPr>
        <w:pStyle w:val="Compact"/>
      </w:pPr>
      <w:r>
        <w:t xml:space="preserve">Start with</w:t>
      </w:r>
      <w:r>
        <w:t xml:space="preserve"> </w:t>
      </w:r>
      <w:hyperlink r:id="rId26">
        <w:r>
          <w:rPr>
            <w:rStyle w:val="Hyperlink"/>
          </w:rPr>
          <w:t xml:space="preserve">Chapter 2: Blocks</w:t>
        </w:r>
      </w:hyperlink>
    </w:p>
    <w:p>
      <w:pPr>
        <w:numPr>
          <w:ilvl w:val="0"/>
          <w:numId w:val="1008"/>
        </w:numPr>
        <w:pStyle w:val="Compact"/>
      </w:pPr>
      <w:r>
        <w:t xml:space="preserve">Reference</w:t>
      </w:r>
      <w:r>
        <w:t xml:space="preserve"> </w:t>
      </w:r>
      <w:hyperlink r:id="rId30">
        <w:r>
          <w:rPr>
            <w:rStyle w:val="Hyperlink"/>
          </w:rPr>
          <w:t xml:space="preserve">FSM Summary</w:t>
        </w:r>
      </w:hyperlink>
    </w:p>
    <w:bookmarkEnd w:id="48"/>
    <w:bookmarkStart w:id="49" w:name="for-system-architects"/>
    <w:p>
      <w:pPr>
        <w:pStyle w:val="Heading3"/>
      </w:pPr>
      <w:r>
        <w:t xml:space="preserve">For System Architects</w:t>
      </w:r>
    </w:p>
    <w:p>
      <w:pPr>
        <w:numPr>
          <w:ilvl w:val="0"/>
          <w:numId w:val="1009"/>
        </w:numPr>
        <w:pStyle w:val="Compact"/>
      </w:pPr>
      <w:r>
        <w:t xml:space="preserve">Start with</w:t>
      </w:r>
      <w:r>
        <w:t xml:space="preserve"> </w:t>
      </w:r>
      <w:hyperlink r:id="rId21">
        <w:r>
          <w:rPr>
            <w:rStyle w:val="Hyperlink"/>
          </w:rPr>
          <w:t xml:space="preserve">Architecture Overview</w:t>
        </w:r>
      </w:hyperlink>
    </w:p>
    <w:p>
      <w:pPr>
        <w:numPr>
          <w:ilvl w:val="0"/>
          <w:numId w:val="1009"/>
        </w:numPr>
        <w:pStyle w:val="Compact"/>
      </w:pPr>
      <w:r>
        <w:t xml:space="preserve">Reference</w:t>
      </w:r>
      <w:r>
        <w:t xml:space="preserve"> </w:t>
      </w:r>
      <w:hyperlink r:id="rId41">
        <w:r>
          <w:rPr>
            <w:rStyle w:val="Hyperlink"/>
          </w:rPr>
          <w:t xml:space="preserve">Use Cases</w:t>
        </w:r>
      </w:hyperlink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document-conventions"/>
    <w:p>
      <w:pPr>
        <w:pStyle w:val="Heading2"/>
      </w:pPr>
      <w:r>
        <w:t xml:space="preserve">Document Conventions</w:t>
      </w:r>
    </w:p>
    <w:bookmarkStart w:id="51" w:name="notation"/>
    <w:p>
      <w:pPr>
        <w:pStyle w:val="Heading3"/>
      </w:pPr>
      <w:r>
        <w:t xml:space="preserve">Notation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bold</w:t>
      </w:r>
      <w:r>
        <w:t xml:space="preserve"> </w:t>
      </w:r>
      <w:r>
        <w:t xml:space="preserve">- Important terms, signal names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- Register names, field names, code examples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italic</w:t>
      </w:r>
      <w:r>
        <w:t xml:space="preserve"> </w:t>
      </w:r>
      <w:r>
        <w:t xml:space="preserve">- Emphasis, notes</w:t>
      </w:r>
    </w:p>
    <w:bookmarkEnd w:id="51"/>
    <w:bookmarkStart w:id="52" w:name="signal-naming"/>
    <w:p>
      <w:pPr>
        <w:pStyle w:val="Heading3"/>
      </w:pPr>
      <w:r>
        <w:t xml:space="preserve">Signal Naming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pclk</w:t>
      </w:r>
      <w:r>
        <w:t xml:space="preserve"> </w:t>
      </w:r>
      <w:r>
        <w:t xml:space="preserve">- APB clock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hpet_clk</w:t>
      </w:r>
      <w:r>
        <w:t xml:space="preserve"> </w:t>
      </w:r>
      <w:r>
        <w:t xml:space="preserve">- HPET timer clock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timer_irq[N]</w:t>
      </w:r>
      <w:r>
        <w:t xml:space="preserve"> </w:t>
      </w:r>
      <w:r>
        <w:t xml:space="preserve">- Timer interrupt outputs</w:t>
      </w:r>
    </w:p>
    <w:bookmarkEnd w:id="52"/>
    <w:bookmarkStart w:id="53" w:name="register-notation"/>
    <w:p>
      <w:pPr>
        <w:pStyle w:val="Heading3"/>
      </w:pPr>
      <w:r>
        <w:t xml:space="preserve">Register Notation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HPET_CONFIG</w:t>
      </w:r>
      <w:r>
        <w:t xml:space="preserve"> </w:t>
      </w:r>
      <w:r>
        <w:t xml:space="preserve">- Register name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HPET_CONFIG[0]</w:t>
      </w:r>
      <w:r>
        <w:t xml:space="preserve"> </w:t>
      </w:r>
      <w:r>
        <w:t xml:space="preserve">- Specific bit field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0x000</w:t>
      </w:r>
      <w:r>
        <w:t xml:space="preserve"> </w:t>
      </w:r>
      <w:r>
        <w:t xml:space="preserve">- Register address (hexadecimal)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version-history"/>
    <w:p>
      <w:pPr>
        <w:pStyle w:val="Heading2"/>
      </w:pPr>
      <w:r>
        <w:t xml:space="preserve">Version History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27"/>
        <w:gridCol w:w="1485"/>
        <w:gridCol w:w="1980"/>
        <w:gridCol w:w="22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RTL Design Sherpa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specification based on production-ready implementation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Related Documentation:</w:t>
      </w:r>
      <w:r>
        <w:t xml:space="preserve"> </w:t>
      </w:r>
      <w:r>
        <w:t xml:space="preserve">-</w:t>
      </w:r>
      <w:r>
        <w:t xml:space="preserve"> </w:t>
      </w:r>
      <w:hyperlink r:id="rId55">
        <w:r>
          <w:rPr>
            <w:rStyle w:val="Hyperlink"/>
          </w:rPr>
          <w:t xml:space="preserve">PRD.md</w:t>
        </w:r>
      </w:hyperlink>
      <w:r>
        <w:t xml:space="preserve"> </w:t>
      </w:r>
      <w:r>
        <w:t xml:space="preserve">- Product Requirements Document</w:t>
      </w:r>
      <w:r>
        <w:t xml:space="preserve"> </w:t>
      </w:r>
      <w:r>
        <w:t xml:space="preserve">-</w:t>
      </w:r>
      <w:r>
        <w:t xml:space="preserve"> </w:t>
      </w:r>
      <w:hyperlink r:id="rId56">
        <w:r>
          <w:rPr>
            <w:rStyle w:val="Hyperlink"/>
          </w:rPr>
          <w:t xml:space="preserve">CLAUDE.md</w:t>
        </w:r>
      </w:hyperlink>
      <w:r>
        <w:t xml:space="preserve"> </w:t>
      </w:r>
      <w:r>
        <w:t xml:space="preserve">- AI integration guide</w:t>
      </w:r>
      <w:r>
        <w:t xml:space="preserve"> </w:t>
      </w:r>
      <w:r>
        <w:t xml:space="preserve">-</w:t>
      </w:r>
      <w:r>
        <w:t xml:space="preserve"> </w:t>
      </w:r>
      <w:hyperlink r:id="rId57">
        <w:r>
          <w:rPr>
            <w:rStyle w:val="Hyperlink"/>
          </w:rPr>
          <w:t xml:space="preserve">TASKS.md</w:t>
        </w:r>
      </w:hyperlink>
      <w:r>
        <w:t xml:space="preserve"> </w:t>
      </w:r>
      <w:r>
        <w:t xml:space="preserve">- Development tasks and status</w:t>
      </w:r>
      <w:r>
        <w:t xml:space="preserve"> </w:t>
      </w:r>
      <w:r>
        <w:t xml:space="preserve">-</w:t>
      </w:r>
      <w:r>
        <w:t xml:space="preserve"> </w:t>
      </w:r>
      <w:hyperlink r:id="rId58">
        <w:r>
          <w:rPr>
            <w:rStyle w:val="Hyperlink"/>
          </w:rPr>
          <w:t xml:space="preserve">IMPLEMENTATION_STATUS.md</w:t>
        </w:r>
      </w:hyperlink>
      <w:r>
        <w:t xml:space="preserve"> </w:t>
      </w:r>
      <w:r>
        <w:t xml:space="preserve">- Test results and validation status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../../CLAUDE.md" TargetMode="External" /><Relationship Type="http://schemas.openxmlformats.org/officeDocument/2006/relationships/hyperlink" Id="rId55" Target="../../PRD.md" TargetMode="External" /><Relationship Type="http://schemas.openxmlformats.org/officeDocument/2006/relationships/hyperlink" Id="rId57" Target="../../TASKS.md" TargetMode="External" /><Relationship Type="http://schemas.openxmlformats.org/officeDocument/2006/relationships/hyperlink" Id="rId58" Target="../IMPLEMENTATION_STATUS.md" TargetMode="External" /><Relationship Type="http://schemas.openxmlformats.org/officeDocument/2006/relationships/hyperlink" Id="rId20" Target="ch01_overview/01_overview.md" TargetMode="External" /><Relationship Type="http://schemas.openxmlformats.org/officeDocument/2006/relationships/hyperlink" Id="rId21" Target="ch01_overview/02_architecture.md" TargetMode="External" /><Relationship Type="http://schemas.openxmlformats.org/officeDocument/2006/relationships/hyperlink" Id="rId22" Target="ch01_overview/03_clocks_and_reset.md" TargetMode="External" /><Relationship Type="http://schemas.openxmlformats.org/officeDocument/2006/relationships/hyperlink" Id="rId23" Target="ch01_overview/04_acronyms.md" TargetMode="External" /><Relationship Type="http://schemas.openxmlformats.org/officeDocument/2006/relationships/hyperlink" Id="rId24" Target="ch01_overview/05_references.md" TargetMode="External" /><Relationship Type="http://schemas.openxmlformats.org/officeDocument/2006/relationships/hyperlink" Id="rId26" Target="ch02_blocks/00_overview.md" TargetMode="External" /><Relationship Type="http://schemas.openxmlformats.org/officeDocument/2006/relationships/hyperlink" Id="rId27" Target="ch02_blocks/02_hpet_config_regs.md" TargetMode="External" /><Relationship Type="http://schemas.openxmlformats.org/officeDocument/2006/relationships/hyperlink" Id="rId28" Target="ch02_blocks/03_hpet_regs.md" TargetMode="External" /><Relationship Type="http://schemas.openxmlformats.org/officeDocument/2006/relationships/hyperlink" Id="rId29" Target="ch02_blocks/04_apb_hpet_top.md" TargetMode="External" /><Relationship Type="http://schemas.openxmlformats.org/officeDocument/2006/relationships/hyperlink" Id="rId30" Target="ch02_blocks/05_fsm_summary.md" TargetMode="External" /><Relationship Type="http://schemas.openxmlformats.org/officeDocument/2006/relationships/hyperlink" Id="rId34" Target="ch03_interfaces/01_top_level.md" TargetMode="External" /><Relationship Type="http://schemas.openxmlformats.org/officeDocument/2006/relationships/hyperlink" Id="rId35" Target="ch03_interfaces/02_apb_interface_spec.md" TargetMode="External" /><Relationship Type="http://schemas.openxmlformats.org/officeDocument/2006/relationships/hyperlink" Id="rId36" Target="ch03_interfaces/03_hpet_clock_interface.md" TargetMode="External" /><Relationship Type="http://schemas.openxmlformats.org/officeDocument/2006/relationships/hyperlink" Id="rId37" Target="ch03_interfaces/04_interrupt_interface.md" TargetMode="External" /><Relationship Type="http://schemas.openxmlformats.org/officeDocument/2006/relationships/hyperlink" Id="rId39" Target="ch04_programming/01_initialization.md" TargetMode="External" /><Relationship Type="http://schemas.openxmlformats.org/officeDocument/2006/relationships/hyperlink" Id="rId40" Target="ch04_programming/03_interrupt_handling.md" TargetMode="External" /><Relationship Type="http://schemas.openxmlformats.org/officeDocument/2006/relationships/hyperlink" Id="rId41" Target="ch04_programming/04_use_cases.md" TargetMode="External" /><Relationship Type="http://schemas.openxmlformats.org/officeDocument/2006/relationships/hyperlink" Id="rId43" Target="ch05_registers/01_register_map.md" TargetMode="External" /><Relationship Type="http://schemas.openxmlformats.org/officeDocument/2006/relationships/hyperlink" Id="rId31" Target="puml/hpet_core_fsm.puml" TargetMode="External" /><Relationship Type="http://schemas.openxmlformats.org/officeDocument/2006/relationships/hyperlink" Id="rId32" Target="puml/timer_config_fsm.pu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../../CLAUDE.md" TargetMode="External" /><Relationship Type="http://schemas.openxmlformats.org/officeDocument/2006/relationships/hyperlink" Id="rId55" Target="../../PRD.md" TargetMode="External" /><Relationship Type="http://schemas.openxmlformats.org/officeDocument/2006/relationships/hyperlink" Id="rId57" Target="../../TASKS.md" TargetMode="External" /><Relationship Type="http://schemas.openxmlformats.org/officeDocument/2006/relationships/hyperlink" Id="rId58" Target="../IMPLEMENTATION_STATUS.md" TargetMode="External" /><Relationship Type="http://schemas.openxmlformats.org/officeDocument/2006/relationships/hyperlink" Id="rId20" Target="ch01_overview/01_overview.md" TargetMode="External" /><Relationship Type="http://schemas.openxmlformats.org/officeDocument/2006/relationships/hyperlink" Id="rId21" Target="ch01_overview/02_architecture.md" TargetMode="External" /><Relationship Type="http://schemas.openxmlformats.org/officeDocument/2006/relationships/hyperlink" Id="rId22" Target="ch01_overview/03_clocks_and_reset.md" TargetMode="External" /><Relationship Type="http://schemas.openxmlformats.org/officeDocument/2006/relationships/hyperlink" Id="rId23" Target="ch01_overview/04_acronyms.md" TargetMode="External" /><Relationship Type="http://schemas.openxmlformats.org/officeDocument/2006/relationships/hyperlink" Id="rId24" Target="ch01_overview/05_references.md" TargetMode="External" /><Relationship Type="http://schemas.openxmlformats.org/officeDocument/2006/relationships/hyperlink" Id="rId26" Target="ch02_blocks/00_overview.md" TargetMode="External" /><Relationship Type="http://schemas.openxmlformats.org/officeDocument/2006/relationships/hyperlink" Id="rId27" Target="ch02_blocks/02_hpet_config_regs.md" TargetMode="External" /><Relationship Type="http://schemas.openxmlformats.org/officeDocument/2006/relationships/hyperlink" Id="rId28" Target="ch02_blocks/03_hpet_regs.md" TargetMode="External" /><Relationship Type="http://schemas.openxmlformats.org/officeDocument/2006/relationships/hyperlink" Id="rId29" Target="ch02_blocks/04_apb_hpet_top.md" TargetMode="External" /><Relationship Type="http://schemas.openxmlformats.org/officeDocument/2006/relationships/hyperlink" Id="rId30" Target="ch02_blocks/05_fsm_summary.md" TargetMode="External" /><Relationship Type="http://schemas.openxmlformats.org/officeDocument/2006/relationships/hyperlink" Id="rId34" Target="ch03_interfaces/01_top_level.md" TargetMode="External" /><Relationship Type="http://schemas.openxmlformats.org/officeDocument/2006/relationships/hyperlink" Id="rId35" Target="ch03_interfaces/02_apb_interface_spec.md" TargetMode="External" /><Relationship Type="http://schemas.openxmlformats.org/officeDocument/2006/relationships/hyperlink" Id="rId36" Target="ch03_interfaces/03_hpet_clock_interface.md" TargetMode="External" /><Relationship Type="http://schemas.openxmlformats.org/officeDocument/2006/relationships/hyperlink" Id="rId37" Target="ch03_interfaces/04_interrupt_interface.md" TargetMode="External" /><Relationship Type="http://schemas.openxmlformats.org/officeDocument/2006/relationships/hyperlink" Id="rId39" Target="ch04_programming/01_initialization.md" TargetMode="External" /><Relationship Type="http://schemas.openxmlformats.org/officeDocument/2006/relationships/hyperlink" Id="rId40" Target="ch04_programming/03_interrupt_handling.md" TargetMode="External" /><Relationship Type="http://schemas.openxmlformats.org/officeDocument/2006/relationships/hyperlink" Id="rId41" Target="ch04_programming/04_use_cases.md" TargetMode="External" /><Relationship Type="http://schemas.openxmlformats.org/officeDocument/2006/relationships/hyperlink" Id="rId43" Target="ch05_registers/01_register_map.md" TargetMode="External" /><Relationship Type="http://schemas.openxmlformats.org/officeDocument/2006/relationships/hyperlink" Id="rId31" Target="puml/hpet_core_fsm.puml" TargetMode="External" /><Relationship Type="http://schemas.openxmlformats.org/officeDocument/2006/relationships/hyperlink" Id="rId32" Target="puml/timer_config_fsm.pu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2025-10-20T18:45:09Z</dcterms:created>
  <dcterms:modified xsi:type="dcterms:W3CDTF">2025-10-20T18:45:09Z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